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339" w:rsidRPr="00F64105" w:rsidRDefault="00E47339" w:rsidP="00461F92">
      <w:pPr>
        <w:spacing w:before="60" w:after="60"/>
        <w:jc w:val="center"/>
        <w:rPr>
          <w:rFonts w:ascii="Arial" w:hAnsi="Arial" w:cs="Arial"/>
          <w:b/>
          <w:color w:val="291D5D"/>
          <w:sz w:val="40"/>
          <w:szCs w:val="40"/>
        </w:rPr>
      </w:pPr>
      <w:r w:rsidRPr="00F64105">
        <w:rPr>
          <w:rFonts w:ascii="Arial" w:hAnsi="Arial" w:cs="Arial"/>
          <w:b/>
          <w:color w:val="291D5D"/>
          <w:sz w:val="40"/>
          <w:szCs w:val="40"/>
        </w:rPr>
        <w:t>Clinical Case R</w:t>
      </w:r>
      <w:r w:rsidR="006959BC">
        <w:rPr>
          <w:rFonts w:ascii="Arial" w:hAnsi="Arial" w:cs="Arial"/>
          <w:b/>
          <w:color w:val="291D5D"/>
          <w:sz w:val="40"/>
          <w:szCs w:val="40"/>
        </w:rPr>
        <w:t>e</w:t>
      </w:r>
      <w:r w:rsidRPr="00F64105">
        <w:rPr>
          <w:rFonts w:ascii="Arial" w:hAnsi="Arial" w:cs="Arial"/>
          <w:b/>
          <w:color w:val="291D5D"/>
          <w:sz w:val="40"/>
          <w:szCs w:val="40"/>
        </w:rPr>
        <w:t>gistries (CCR)</w:t>
      </w:r>
    </w:p>
    <w:p w:rsidR="00E47339" w:rsidRDefault="00E47339" w:rsidP="00461F92">
      <w:pPr>
        <w:spacing w:before="60" w:after="60"/>
        <w:jc w:val="center"/>
        <w:rPr>
          <w:rFonts w:ascii="Arial" w:hAnsi="Arial" w:cs="Arial"/>
          <w:b/>
          <w:color w:val="291D5D"/>
          <w:sz w:val="28"/>
          <w:szCs w:val="28"/>
        </w:rPr>
      </w:pPr>
      <w:r w:rsidRPr="00F64105">
        <w:rPr>
          <w:rFonts w:ascii="Arial" w:hAnsi="Arial" w:cs="Arial"/>
          <w:b/>
          <w:color w:val="291D5D"/>
          <w:sz w:val="28"/>
          <w:szCs w:val="28"/>
        </w:rPr>
        <w:t>Version 1.5</w:t>
      </w:r>
    </w:p>
    <w:p w:rsidR="00E47339" w:rsidRPr="00D70B86" w:rsidRDefault="00E47339" w:rsidP="00461F92">
      <w:pPr>
        <w:spacing w:before="60" w:after="60"/>
        <w:jc w:val="center"/>
        <w:rPr>
          <w:rFonts w:ascii="Arial" w:hAnsi="Arial" w:cs="Arial"/>
          <w:b/>
          <w:color w:val="000080"/>
          <w:sz w:val="72"/>
          <w:szCs w:val="72"/>
        </w:rPr>
      </w:pPr>
    </w:p>
    <w:p w:rsidR="00E47339" w:rsidRDefault="00E47339" w:rsidP="00E47339">
      <w:pPr>
        <w:jc w:val="center"/>
        <w:rPr>
          <w:rFonts w:ascii="Arial" w:hAnsi="Arial" w:cs="Arial"/>
          <w:b/>
          <w:color w:val="000080"/>
          <w:sz w:val="40"/>
          <w:szCs w:val="40"/>
        </w:rPr>
      </w:pPr>
      <w:r>
        <w:drawing>
          <wp:inline distT="0" distB="0" distL="0" distR="0" wp14:anchorId="7D7BBABF" wp14:editId="0EB83843">
            <wp:extent cx="3008377" cy="1866900"/>
            <wp:effectExtent l="0" t="0" r="1905" b="0"/>
            <wp:docPr id="1" name="Picture 1" descr="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vaww.vhaco.va.gov/vhacio/images/OILogos/VistAWhite.jp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7995" cy="1866900"/>
                    </a:xfrm>
                    <a:prstGeom prst="rect">
                      <a:avLst/>
                    </a:prstGeom>
                    <a:noFill/>
                    <a:ln>
                      <a:noFill/>
                    </a:ln>
                  </pic:spPr>
                </pic:pic>
              </a:graphicData>
            </a:graphic>
          </wp:inline>
        </w:drawing>
      </w:r>
    </w:p>
    <w:p w:rsidR="00E47339" w:rsidRPr="009D52E0" w:rsidRDefault="00E47339" w:rsidP="00461F92">
      <w:pPr>
        <w:spacing w:before="60" w:after="60"/>
        <w:jc w:val="center"/>
        <w:rPr>
          <w:sz w:val="72"/>
          <w:szCs w:val="72"/>
        </w:rPr>
      </w:pPr>
    </w:p>
    <w:p w:rsidR="00E47339" w:rsidRDefault="00E47339" w:rsidP="00461F92">
      <w:pPr>
        <w:spacing w:before="60" w:after="60"/>
        <w:jc w:val="center"/>
        <w:rPr>
          <w:rFonts w:ascii="Arial" w:hAnsi="Arial" w:cs="Arial"/>
          <w:b/>
          <w:color w:val="291D5D"/>
          <w:sz w:val="40"/>
          <w:szCs w:val="40"/>
        </w:rPr>
      </w:pPr>
      <w:bookmarkStart w:id="0" w:name="_Toc234215646"/>
      <w:r w:rsidRPr="0011595D">
        <w:rPr>
          <w:rFonts w:ascii="Arial" w:hAnsi="Arial" w:cs="Arial"/>
          <w:b/>
          <w:color w:val="291D5D"/>
          <w:sz w:val="40"/>
          <w:szCs w:val="40"/>
        </w:rPr>
        <w:t>Installation and Implementation</w:t>
      </w:r>
      <w:r w:rsidRPr="00F64105">
        <w:rPr>
          <w:rFonts w:ascii="Arial" w:hAnsi="Arial" w:cs="Arial"/>
          <w:b/>
          <w:color w:val="291D5D"/>
          <w:sz w:val="40"/>
          <w:szCs w:val="40"/>
        </w:rPr>
        <w:t xml:space="preserve"> Guide</w:t>
      </w:r>
      <w:bookmarkEnd w:id="0"/>
    </w:p>
    <w:p w:rsidR="00E47339" w:rsidRPr="00173416" w:rsidRDefault="00E47339" w:rsidP="00461F92">
      <w:pPr>
        <w:spacing w:before="60" w:after="60"/>
        <w:jc w:val="center"/>
        <w:rPr>
          <w:rFonts w:ascii="Arial" w:hAnsi="Arial" w:cs="Arial"/>
          <w:b/>
          <w:color w:val="000080"/>
          <w:sz w:val="96"/>
          <w:szCs w:val="96"/>
        </w:rPr>
      </w:pPr>
    </w:p>
    <w:p w:rsidR="00E47339" w:rsidRPr="005D535B" w:rsidRDefault="00E47339" w:rsidP="00461F92">
      <w:pPr>
        <w:pStyle w:val="StyleTitle14pt"/>
        <w:spacing w:before="60" w:after="60" w:line="240" w:lineRule="auto"/>
        <w:rPr>
          <w:b w:val="0"/>
          <w:i w:val="0"/>
          <w:color w:val="00008A"/>
        </w:rPr>
      </w:pPr>
      <w:r w:rsidRPr="00461F92">
        <w:rPr>
          <w:rFonts w:ascii="Cambria" w:hAnsi="Cambria" w:cs="Times New Roman"/>
          <w:b w:val="0"/>
          <w:noProof w:val="0"/>
          <w:color w:val="00008A"/>
          <w:szCs w:val="32"/>
          <w:lang w:val="x-none" w:eastAsia="x-none"/>
        </w:rPr>
        <w:t xml:space="preserve">Documentation Revised </w:t>
      </w:r>
      <w:r w:rsidRPr="001C61A0">
        <w:rPr>
          <w:rFonts w:ascii="Cambria" w:hAnsi="Cambria" w:cs="Times New Roman"/>
          <w:b w:val="0"/>
          <w:noProof w:val="0"/>
          <w:color w:val="00008A"/>
          <w:szCs w:val="32"/>
          <w:lang w:val="x-none" w:eastAsia="x-none"/>
        </w:rPr>
        <w:t>November 2017</w:t>
      </w:r>
    </w:p>
    <w:p w:rsidR="00E47339" w:rsidRDefault="00E47339" w:rsidP="00461F92">
      <w:pPr>
        <w:spacing w:before="60" w:after="60"/>
        <w:jc w:val="center"/>
        <w:rPr>
          <w:rFonts w:ascii="Arial" w:hAnsi="Arial" w:cs="Arial"/>
          <w:b/>
          <w:color w:val="000080"/>
          <w:sz w:val="28"/>
          <w:szCs w:val="28"/>
        </w:rPr>
      </w:pPr>
    </w:p>
    <w:p w:rsidR="00E47339" w:rsidRDefault="00E47339" w:rsidP="00461F92">
      <w:pPr>
        <w:spacing w:before="60" w:after="60"/>
        <w:jc w:val="center"/>
        <w:rPr>
          <w:rFonts w:ascii="Arial" w:hAnsi="Arial" w:cs="Arial"/>
          <w:b/>
          <w:color w:val="291D5D"/>
          <w:sz w:val="28"/>
          <w:szCs w:val="28"/>
          <w:highlight w:val="yellow"/>
        </w:rPr>
      </w:pPr>
      <w:r w:rsidRPr="00F64105">
        <w:rPr>
          <w:rFonts w:ascii="Arial" w:hAnsi="Arial" w:cs="Arial"/>
          <w:b/>
          <w:color w:val="291D5D"/>
          <w:sz w:val="28"/>
          <w:szCs w:val="28"/>
        </w:rPr>
        <w:t>For Patch ROR*1.5</w:t>
      </w:r>
      <w:r>
        <w:rPr>
          <w:rFonts w:ascii="Arial" w:hAnsi="Arial" w:cs="Arial"/>
          <w:b/>
          <w:color w:val="291D5D"/>
          <w:sz w:val="28"/>
          <w:szCs w:val="28"/>
        </w:rPr>
        <w:t>*</w:t>
      </w:r>
      <w:r w:rsidRPr="001C61A0">
        <w:rPr>
          <w:rFonts w:ascii="Arial" w:hAnsi="Arial" w:cs="Arial"/>
          <w:b/>
          <w:color w:val="291D5D"/>
          <w:sz w:val="28"/>
          <w:szCs w:val="28"/>
        </w:rPr>
        <w:t>31</w:t>
      </w:r>
    </w:p>
    <w:p w:rsidR="00E47339" w:rsidRDefault="00E47339" w:rsidP="00E47339">
      <w:pPr>
        <w:spacing w:before="0" w:after="0"/>
        <w:rPr>
          <w:rFonts w:ascii="Arial" w:hAnsi="Arial" w:cs="Arial"/>
          <w:b/>
          <w:color w:val="291D5D"/>
          <w:sz w:val="28"/>
          <w:szCs w:val="28"/>
          <w:highlight w:val="yellow"/>
        </w:rPr>
      </w:pPr>
      <w:r>
        <w:rPr>
          <w:rFonts w:ascii="Arial" w:hAnsi="Arial" w:cs="Arial"/>
          <w:b/>
          <w:color w:val="291D5D"/>
          <w:sz w:val="28"/>
          <w:szCs w:val="28"/>
          <w:highlight w:val="yellow"/>
        </w:rPr>
        <w:br w:type="page"/>
      </w:r>
    </w:p>
    <w:p w:rsidR="00E47339" w:rsidRPr="00B67AA2" w:rsidRDefault="00E47339" w:rsidP="00E47339">
      <w:pPr>
        <w:pStyle w:val="LeftBlank"/>
      </w:pPr>
      <w:r w:rsidRPr="006D1E3F">
        <w:lastRenderedPageBreak/>
        <w:t>THI</w:t>
      </w:r>
      <w:r>
        <w:t>S PAGE INTENTIONALLY LEFT BLANK</w:t>
      </w:r>
    </w:p>
    <w:p w:rsidR="00E47339" w:rsidRDefault="00E47339" w:rsidP="00E47339">
      <w:pPr>
        <w:pStyle w:val="LeftBlank"/>
        <w:rPr>
          <w:b w:val="0"/>
          <w:bCs/>
          <w:sz w:val="28"/>
        </w:rPr>
      </w:pPr>
      <w:bookmarkStart w:id="1" w:name="_GoBack"/>
      <w:bookmarkEnd w:id="1"/>
      <w:r>
        <w:br w:type="page"/>
      </w:r>
      <w:bookmarkStart w:id="2" w:name="_Toc456598586"/>
      <w:bookmarkStart w:id="3" w:name="_Toc456600917"/>
      <w:bookmarkStart w:id="4" w:name="_Toc39994668"/>
      <w:r w:rsidRPr="00E66447">
        <w:rPr>
          <w:b w:val="0"/>
          <w:bCs/>
          <w:sz w:val="28"/>
        </w:rPr>
        <w:lastRenderedPageBreak/>
        <w:t>Revision History</w:t>
      </w:r>
    </w:p>
    <w:tbl>
      <w:tblPr>
        <w:tblW w:w="9540" w:type="dxa"/>
        <w:tblInd w:w="-3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213"/>
        <w:gridCol w:w="3731"/>
        <w:gridCol w:w="2327"/>
        <w:gridCol w:w="2269"/>
      </w:tblGrid>
      <w:tr w:rsidR="00E47339" w:rsidRPr="00393E14" w:rsidTr="006039F7">
        <w:trPr>
          <w:tblHeader/>
        </w:trPr>
        <w:tc>
          <w:tcPr>
            <w:tcW w:w="1216" w:type="dxa"/>
            <w:tcBorders>
              <w:bottom w:val="single" w:sz="4" w:space="0" w:color="auto"/>
            </w:tcBorders>
            <w:shd w:val="clear" w:color="auto" w:fill="666699"/>
          </w:tcPr>
          <w:p w:rsidR="00E47339" w:rsidRPr="00393E14" w:rsidRDefault="00E47339" w:rsidP="006039F7">
            <w:pPr>
              <w:rPr>
                <w:rFonts w:cs="Arial"/>
              </w:rPr>
            </w:pPr>
            <w:r w:rsidRPr="00393E14">
              <w:rPr>
                <w:rFonts w:cs="Arial"/>
              </w:rPr>
              <w:t>Date</w:t>
            </w:r>
          </w:p>
        </w:tc>
        <w:tc>
          <w:tcPr>
            <w:tcW w:w="3741" w:type="dxa"/>
            <w:tcBorders>
              <w:bottom w:val="single" w:sz="4" w:space="0" w:color="auto"/>
            </w:tcBorders>
            <w:shd w:val="clear" w:color="auto" w:fill="666699"/>
          </w:tcPr>
          <w:p w:rsidR="00E47339" w:rsidRPr="00393E14" w:rsidRDefault="00E47339" w:rsidP="006039F7">
            <w:pPr>
              <w:rPr>
                <w:rFonts w:cs="Arial"/>
              </w:rPr>
            </w:pPr>
            <w:r w:rsidRPr="00393E14">
              <w:rPr>
                <w:rFonts w:cs="Arial"/>
              </w:rPr>
              <w:t>Description</w:t>
            </w:r>
          </w:p>
        </w:tc>
        <w:tc>
          <w:tcPr>
            <w:tcW w:w="2333" w:type="dxa"/>
            <w:tcBorders>
              <w:bottom w:val="single" w:sz="4" w:space="0" w:color="auto"/>
            </w:tcBorders>
            <w:shd w:val="clear" w:color="auto" w:fill="666699"/>
          </w:tcPr>
          <w:p w:rsidR="00E47339" w:rsidRPr="00393E14" w:rsidRDefault="00E47339" w:rsidP="006039F7">
            <w:pPr>
              <w:rPr>
                <w:rFonts w:cs="Arial"/>
              </w:rPr>
            </w:pPr>
            <w:r w:rsidRPr="00393E14">
              <w:rPr>
                <w:rFonts w:cs="Arial"/>
              </w:rPr>
              <w:t>Author</w:t>
            </w:r>
          </w:p>
        </w:tc>
        <w:tc>
          <w:tcPr>
            <w:tcW w:w="2275" w:type="dxa"/>
            <w:tcBorders>
              <w:bottom w:val="single" w:sz="4" w:space="0" w:color="auto"/>
            </w:tcBorders>
            <w:shd w:val="clear" w:color="auto" w:fill="666699"/>
          </w:tcPr>
          <w:p w:rsidR="00E47339" w:rsidRPr="00393E14" w:rsidRDefault="00E47339" w:rsidP="006039F7">
            <w:pPr>
              <w:rPr>
                <w:rFonts w:cs="Arial"/>
              </w:rPr>
            </w:pPr>
            <w:r w:rsidRPr="00393E14">
              <w:rPr>
                <w:rFonts w:cs="Arial"/>
              </w:rPr>
              <w:t>Role</w:t>
            </w:r>
          </w:p>
        </w:tc>
      </w:tr>
      <w:tr w:rsidR="00E47339" w:rsidRPr="00893065" w:rsidTr="006039F7">
        <w:trPr>
          <w:trHeight w:val="144"/>
        </w:trPr>
        <w:tc>
          <w:tcPr>
            <w:tcW w:w="1216" w:type="dxa"/>
            <w:tcBorders>
              <w:top w:val="single" w:sz="4" w:space="0" w:color="auto"/>
              <w:left w:val="single" w:sz="4" w:space="0" w:color="auto"/>
              <w:bottom w:val="single" w:sz="4" w:space="0" w:color="auto"/>
              <w:right w:val="single" w:sz="4" w:space="0" w:color="auto"/>
            </w:tcBorders>
          </w:tcPr>
          <w:p w:rsidR="00E47339" w:rsidRPr="001C61A0" w:rsidRDefault="00E47339" w:rsidP="006039F7">
            <w:pPr>
              <w:spacing w:before="40" w:after="0"/>
              <w:rPr>
                <w:rFonts w:ascii="Arial Narrow" w:hAnsi="Arial Narrow"/>
              </w:rPr>
            </w:pPr>
            <w:r w:rsidRPr="001C61A0">
              <w:rPr>
                <w:rFonts w:ascii="Arial Narrow" w:hAnsi="Arial Narrow"/>
              </w:rPr>
              <w:t>November, 2017</w:t>
            </w:r>
          </w:p>
        </w:tc>
        <w:tc>
          <w:tcPr>
            <w:tcW w:w="3741" w:type="dxa"/>
            <w:tcBorders>
              <w:top w:val="single" w:sz="4" w:space="0" w:color="auto"/>
              <w:left w:val="single" w:sz="4" w:space="0" w:color="auto"/>
              <w:bottom w:val="single" w:sz="4" w:space="0" w:color="auto"/>
              <w:right w:val="single" w:sz="4" w:space="0" w:color="auto"/>
            </w:tcBorders>
          </w:tcPr>
          <w:p w:rsidR="00E47339" w:rsidRPr="001C61A0" w:rsidRDefault="00E47339" w:rsidP="006039F7">
            <w:pPr>
              <w:pStyle w:val="iHyperlink0"/>
              <w:spacing w:before="40"/>
              <w:rPr>
                <w:rFonts w:ascii="Arial Narrow" w:hAnsi="Arial Narrow"/>
                <w:sz w:val="20"/>
                <w:szCs w:val="20"/>
              </w:rPr>
            </w:pPr>
            <w:r w:rsidRPr="001C61A0">
              <w:rPr>
                <w:rFonts w:ascii="Arial Narrow" w:hAnsi="Arial Narrow"/>
                <w:sz w:val="20"/>
                <w:szCs w:val="20"/>
              </w:rPr>
              <w:t xml:space="preserve">Final release for Patch ROR*1.5*31. </w:t>
            </w:r>
            <w:r w:rsidRPr="001C61A0">
              <w:rPr>
                <w:rFonts w:ascii="Arial Narrow" w:hAnsi="Arial Narrow"/>
                <w:noProof/>
                <w:sz w:val="20"/>
                <w:szCs w:val="20"/>
              </w:rPr>
              <w:t xml:space="preserve">See </w:t>
            </w:r>
            <w:r w:rsidRPr="001C61A0">
              <w:rPr>
                <w:rFonts w:ascii="Arial Narrow" w:hAnsi="Arial Narrow"/>
                <w:i/>
                <w:noProof/>
                <w:sz w:val="20"/>
                <w:szCs w:val="20"/>
              </w:rPr>
              <w:t>CCR User Manual</w:t>
            </w:r>
            <w:r w:rsidRPr="001C61A0">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E47339" w:rsidRPr="001C61A0" w:rsidRDefault="00E47339" w:rsidP="006039F7">
            <w:pPr>
              <w:rPr>
                <w:rFonts w:ascii="Arial Narrow" w:hAnsi="Arial Narrow"/>
              </w:rPr>
            </w:pPr>
            <w:r w:rsidRPr="001C61A0">
              <w:rPr>
                <w:rFonts w:ascii="Arial Narrow" w:hAnsi="Arial Narrow"/>
              </w:rPr>
              <w:t>John Sanders</w:t>
            </w:r>
          </w:p>
          <w:p w:rsidR="00E47339" w:rsidRPr="001C61A0" w:rsidRDefault="00E47339" w:rsidP="006039F7">
            <w:pPr>
              <w:rPr>
                <w:rFonts w:ascii="Arial Narrow" w:hAnsi="Arial Narrow"/>
              </w:rPr>
            </w:pPr>
            <w:r w:rsidRPr="001C61A0">
              <w:rPr>
                <w:rFonts w:ascii="Arial Narrow" w:hAnsi="Arial Narrow"/>
              </w:rPr>
              <w:t>Mary Anne Ferrarese</w:t>
            </w:r>
          </w:p>
          <w:p w:rsidR="00E47339" w:rsidRPr="001C61A0" w:rsidRDefault="00E47339" w:rsidP="006039F7">
            <w:pPr>
              <w:rPr>
                <w:rFonts w:ascii="Arial Narrow" w:hAnsi="Arial Narrow"/>
              </w:rPr>
            </w:pPr>
            <w:r w:rsidRPr="001C61A0">
              <w:rPr>
                <w:rFonts w:ascii="Arial Narrow" w:hAnsi="Arial Narrow"/>
              </w:rPr>
              <w:t>Sami Alsahhar</w:t>
            </w:r>
          </w:p>
          <w:p w:rsidR="00E47339" w:rsidRPr="001C61A0" w:rsidRDefault="00E47339" w:rsidP="006039F7">
            <w:pPr>
              <w:rPr>
                <w:rFonts w:ascii="Arial Narrow" w:hAnsi="Arial Narrow"/>
              </w:rPr>
            </w:pPr>
            <w:r w:rsidRPr="001C61A0">
              <w:rPr>
                <w:rFonts w:ascii="Arial Narrow" w:hAnsi="Arial Narrow"/>
              </w:rPr>
              <w:t>Heather Smith</w:t>
            </w:r>
          </w:p>
          <w:p w:rsidR="00E47339" w:rsidRPr="001C61A0" w:rsidRDefault="00E47339" w:rsidP="006039F7">
            <w:pPr>
              <w:rPr>
                <w:rFonts w:ascii="Arial Narrow" w:hAnsi="Arial Narrow"/>
              </w:rPr>
            </w:pPr>
            <w:r w:rsidRPr="001C61A0">
              <w:rPr>
                <w:rFonts w:ascii="Arial Narrow" w:hAnsi="Arial Narrow"/>
              </w:rPr>
              <w:t>Leslie Yager</w:t>
            </w:r>
          </w:p>
          <w:p w:rsidR="00E47339" w:rsidRPr="001C61A0" w:rsidRDefault="00E47339" w:rsidP="006039F7">
            <w:pPr>
              <w:rPr>
                <w:rFonts w:ascii="Arial Narrow" w:hAnsi="Arial Narrow"/>
              </w:rPr>
            </w:pPr>
            <w:r w:rsidRPr="001C61A0">
              <w:rPr>
                <w:rFonts w:ascii="Arial Narrow" w:hAnsi="Arial Narrow"/>
              </w:rPr>
              <w:t>Edward Micyus</w:t>
            </w:r>
          </w:p>
        </w:tc>
        <w:tc>
          <w:tcPr>
            <w:tcW w:w="2275" w:type="dxa"/>
            <w:tcBorders>
              <w:top w:val="single" w:sz="4" w:space="0" w:color="auto"/>
              <w:left w:val="single" w:sz="4" w:space="0" w:color="auto"/>
              <w:bottom w:val="single" w:sz="4" w:space="0" w:color="auto"/>
              <w:right w:val="single" w:sz="4" w:space="0" w:color="auto"/>
            </w:tcBorders>
          </w:tcPr>
          <w:p w:rsidR="00E47339" w:rsidRPr="001C61A0" w:rsidRDefault="00E47339" w:rsidP="006039F7">
            <w:pPr>
              <w:rPr>
                <w:rFonts w:ascii="Arial Narrow" w:hAnsi="Arial Narrow"/>
              </w:rPr>
            </w:pPr>
            <w:r w:rsidRPr="001C61A0">
              <w:rPr>
                <w:rFonts w:ascii="Arial Narrow" w:hAnsi="Arial Narrow"/>
              </w:rPr>
              <w:t>Project Manager</w:t>
            </w:r>
          </w:p>
          <w:p w:rsidR="00E47339" w:rsidRPr="001C61A0" w:rsidRDefault="00E47339" w:rsidP="006039F7">
            <w:pPr>
              <w:rPr>
                <w:rFonts w:ascii="Arial Narrow" w:hAnsi="Arial Narrow"/>
              </w:rPr>
            </w:pPr>
            <w:r w:rsidRPr="001C61A0">
              <w:rPr>
                <w:rFonts w:ascii="Arial Narrow" w:hAnsi="Arial Narrow"/>
              </w:rPr>
              <w:t>M Developer</w:t>
            </w:r>
          </w:p>
          <w:p w:rsidR="00E47339" w:rsidRPr="001C61A0" w:rsidRDefault="00E47339" w:rsidP="006039F7">
            <w:pPr>
              <w:rPr>
                <w:rFonts w:ascii="Arial Narrow" w:hAnsi="Arial Narrow"/>
              </w:rPr>
            </w:pPr>
            <w:r w:rsidRPr="001C61A0">
              <w:rPr>
                <w:rFonts w:ascii="Arial Narrow" w:hAnsi="Arial Narrow"/>
              </w:rPr>
              <w:t>M Developer</w:t>
            </w:r>
          </w:p>
          <w:p w:rsidR="00E47339" w:rsidRPr="001C61A0" w:rsidRDefault="00E47339" w:rsidP="006039F7">
            <w:pPr>
              <w:rPr>
                <w:rFonts w:ascii="Arial Narrow" w:hAnsi="Arial Narrow"/>
              </w:rPr>
            </w:pPr>
            <w:r w:rsidRPr="001C61A0">
              <w:rPr>
                <w:rFonts w:ascii="Arial Narrow" w:hAnsi="Arial Narrow"/>
              </w:rPr>
              <w:t>Software QA Analyst</w:t>
            </w:r>
          </w:p>
          <w:p w:rsidR="00E47339" w:rsidRPr="001C61A0" w:rsidRDefault="00E47339" w:rsidP="006039F7">
            <w:pPr>
              <w:rPr>
                <w:rFonts w:ascii="Arial Narrow" w:hAnsi="Arial Narrow"/>
              </w:rPr>
            </w:pPr>
            <w:r w:rsidRPr="001C61A0">
              <w:rPr>
                <w:rFonts w:ascii="Arial Narrow" w:hAnsi="Arial Narrow"/>
              </w:rPr>
              <w:t>Software QA Analyst</w:t>
            </w:r>
          </w:p>
          <w:p w:rsidR="00E47339" w:rsidRPr="008C6668" w:rsidRDefault="00E47339" w:rsidP="006039F7">
            <w:pPr>
              <w:rPr>
                <w:rFonts w:ascii="Arial Narrow" w:hAnsi="Arial Narrow"/>
              </w:rPr>
            </w:pPr>
            <w:r w:rsidRPr="001C61A0">
              <w:rPr>
                <w:rFonts w:ascii="Arial Narrow" w:hAnsi="Arial Narrow"/>
              </w:rPr>
              <w:t>Delphi Developer</w:t>
            </w:r>
          </w:p>
        </w:tc>
      </w:tr>
      <w:tr w:rsidR="00E47339" w:rsidRPr="00893065" w:rsidTr="006039F7">
        <w:trPr>
          <w:trHeight w:val="144"/>
        </w:trPr>
        <w:tc>
          <w:tcPr>
            <w:tcW w:w="1216" w:type="dxa"/>
            <w:tcBorders>
              <w:top w:val="single" w:sz="4" w:space="0" w:color="auto"/>
              <w:left w:val="single" w:sz="4" w:space="0" w:color="auto"/>
              <w:bottom w:val="single" w:sz="4" w:space="0" w:color="auto"/>
              <w:right w:val="single" w:sz="4" w:space="0" w:color="auto"/>
            </w:tcBorders>
          </w:tcPr>
          <w:p w:rsidR="00E47339" w:rsidRPr="00E73589" w:rsidRDefault="00E47339" w:rsidP="006039F7">
            <w:pPr>
              <w:spacing w:before="40" w:after="0"/>
              <w:rPr>
                <w:rFonts w:ascii="Arial Narrow" w:hAnsi="Arial Narrow"/>
              </w:rPr>
            </w:pPr>
            <w:r w:rsidRPr="00E73589">
              <w:rPr>
                <w:rFonts w:ascii="Arial Narrow" w:hAnsi="Arial Narrow"/>
              </w:rPr>
              <w:t>May, 2017</w:t>
            </w:r>
          </w:p>
        </w:tc>
        <w:tc>
          <w:tcPr>
            <w:tcW w:w="3741" w:type="dxa"/>
            <w:tcBorders>
              <w:top w:val="single" w:sz="4" w:space="0" w:color="auto"/>
              <w:left w:val="single" w:sz="4" w:space="0" w:color="auto"/>
              <w:bottom w:val="single" w:sz="4" w:space="0" w:color="auto"/>
              <w:right w:val="single" w:sz="4" w:space="0" w:color="auto"/>
            </w:tcBorders>
          </w:tcPr>
          <w:p w:rsidR="00E47339" w:rsidRPr="00E73589" w:rsidRDefault="00E47339" w:rsidP="006039F7">
            <w:pPr>
              <w:pStyle w:val="iHyperlink0"/>
              <w:spacing w:before="40"/>
              <w:rPr>
                <w:rFonts w:ascii="Arial Narrow" w:hAnsi="Arial Narrow"/>
                <w:sz w:val="20"/>
                <w:szCs w:val="20"/>
              </w:rPr>
            </w:pPr>
            <w:r w:rsidRPr="00E73589">
              <w:rPr>
                <w:rFonts w:ascii="Arial Narrow" w:hAnsi="Arial Narrow"/>
                <w:sz w:val="20"/>
                <w:szCs w:val="20"/>
              </w:rPr>
              <w:t>Final release for Patch ROR*1.5*30.</w:t>
            </w:r>
            <w:r w:rsidRPr="00E73589">
              <w:rPr>
                <w:rFonts w:ascii="Arial Narrow" w:hAnsi="Arial Narrow"/>
                <w:noProof/>
                <w:sz w:val="20"/>
                <w:szCs w:val="20"/>
              </w:rPr>
              <w:t xml:space="preserve"> See </w:t>
            </w:r>
            <w:r w:rsidRPr="00E73589">
              <w:rPr>
                <w:rFonts w:ascii="Arial Narrow" w:hAnsi="Arial Narrow"/>
                <w:i/>
                <w:noProof/>
                <w:sz w:val="20"/>
                <w:szCs w:val="20"/>
              </w:rPr>
              <w:t>CCR User Manual</w:t>
            </w:r>
            <w:r w:rsidRPr="00E73589">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E47339" w:rsidRPr="00E73589" w:rsidRDefault="00E47339" w:rsidP="006039F7">
            <w:pPr>
              <w:rPr>
                <w:rFonts w:ascii="Arial Narrow" w:hAnsi="Arial Narrow"/>
              </w:rPr>
            </w:pPr>
            <w:r w:rsidRPr="00E73589">
              <w:rPr>
                <w:rFonts w:ascii="Arial Narrow" w:hAnsi="Arial Narrow"/>
              </w:rPr>
              <w:t>John Sanders</w:t>
            </w:r>
          </w:p>
          <w:p w:rsidR="00E47339" w:rsidRPr="00E73589" w:rsidRDefault="00E47339" w:rsidP="006039F7">
            <w:pPr>
              <w:rPr>
                <w:rFonts w:ascii="Arial Narrow" w:hAnsi="Arial Narrow"/>
              </w:rPr>
            </w:pPr>
            <w:r w:rsidRPr="00E73589">
              <w:rPr>
                <w:rFonts w:ascii="Arial Narrow" w:hAnsi="Arial Narrow"/>
              </w:rPr>
              <w:t>Mary Anne Ferrarese</w:t>
            </w:r>
          </w:p>
          <w:p w:rsidR="00E47339" w:rsidRPr="00E73589" w:rsidRDefault="00E47339" w:rsidP="006039F7">
            <w:pPr>
              <w:rPr>
                <w:rFonts w:ascii="Arial Narrow" w:hAnsi="Arial Narrow"/>
              </w:rPr>
            </w:pPr>
            <w:r w:rsidRPr="00E73589">
              <w:rPr>
                <w:rFonts w:ascii="Arial Narrow" w:hAnsi="Arial Narrow"/>
              </w:rPr>
              <w:t>Roopa Parvathaneni</w:t>
            </w:r>
          </w:p>
          <w:p w:rsidR="00E47339" w:rsidRPr="00E73589" w:rsidRDefault="00E47339" w:rsidP="006039F7">
            <w:pPr>
              <w:rPr>
                <w:rFonts w:ascii="Arial Narrow" w:hAnsi="Arial Narrow"/>
              </w:rPr>
            </w:pPr>
            <w:r w:rsidRPr="00E73589">
              <w:rPr>
                <w:rFonts w:ascii="Arial Narrow" w:hAnsi="Arial Narrow"/>
              </w:rPr>
              <w:t>Edward Micyus</w:t>
            </w:r>
          </w:p>
        </w:tc>
        <w:tc>
          <w:tcPr>
            <w:tcW w:w="2275" w:type="dxa"/>
            <w:tcBorders>
              <w:top w:val="single" w:sz="4" w:space="0" w:color="auto"/>
              <w:left w:val="single" w:sz="4" w:space="0" w:color="auto"/>
              <w:bottom w:val="single" w:sz="4" w:space="0" w:color="auto"/>
              <w:right w:val="single" w:sz="4" w:space="0" w:color="auto"/>
            </w:tcBorders>
          </w:tcPr>
          <w:p w:rsidR="00E47339" w:rsidRPr="00E73589" w:rsidRDefault="00E47339" w:rsidP="006039F7">
            <w:pPr>
              <w:rPr>
                <w:rFonts w:ascii="Arial Narrow" w:hAnsi="Arial Narrow"/>
              </w:rPr>
            </w:pPr>
            <w:r w:rsidRPr="00E73589">
              <w:rPr>
                <w:rFonts w:ascii="Arial Narrow" w:hAnsi="Arial Narrow"/>
              </w:rPr>
              <w:t>Project Manager</w:t>
            </w:r>
          </w:p>
          <w:p w:rsidR="00E47339" w:rsidRPr="00E73589" w:rsidRDefault="00E47339" w:rsidP="006039F7">
            <w:pPr>
              <w:rPr>
                <w:rFonts w:ascii="Arial Narrow" w:hAnsi="Arial Narrow"/>
              </w:rPr>
            </w:pPr>
            <w:r w:rsidRPr="00E73589">
              <w:rPr>
                <w:rFonts w:ascii="Arial Narrow" w:hAnsi="Arial Narrow"/>
              </w:rPr>
              <w:t>M Developer</w:t>
            </w:r>
          </w:p>
          <w:p w:rsidR="00E47339" w:rsidRPr="00E73589" w:rsidRDefault="00E47339" w:rsidP="006039F7">
            <w:pPr>
              <w:rPr>
                <w:rFonts w:ascii="Arial Narrow" w:hAnsi="Arial Narrow"/>
              </w:rPr>
            </w:pPr>
            <w:r w:rsidRPr="00E73589">
              <w:rPr>
                <w:rFonts w:ascii="Arial Narrow" w:hAnsi="Arial Narrow"/>
              </w:rPr>
              <w:t>Software QA Analyst</w:t>
            </w:r>
          </w:p>
          <w:p w:rsidR="00E47339" w:rsidRPr="008C6668" w:rsidRDefault="00E47339" w:rsidP="006039F7">
            <w:pPr>
              <w:rPr>
                <w:rFonts w:ascii="Arial Narrow" w:hAnsi="Arial Narrow"/>
              </w:rPr>
            </w:pPr>
            <w:r w:rsidRPr="00E73589">
              <w:rPr>
                <w:rFonts w:ascii="Arial Narrow" w:hAnsi="Arial Narrow"/>
              </w:rPr>
              <w:t>Delphi Developer</w:t>
            </w:r>
          </w:p>
        </w:tc>
      </w:tr>
      <w:tr w:rsidR="00E47339" w:rsidRPr="00893065" w:rsidTr="006039F7">
        <w:trPr>
          <w:trHeight w:val="144"/>
        </w:trPr>
        <w:tc>
          <w:tcPr>
            <w:tcW w:w="1216" w:type="dxa"/>
            <w:tcBorders>
              <w:top w:val="single" w:sz="4" w:space="0" w:color="auto"/>
              <w:left w:val="single" w:sz="4" w:space="0" w:color="auto"/>
              <w:bottom w:val="single" w:sz="4" w:space="0" w:color="auto"/>
              <w:right w:val="single" w:sz="4" w:space="0" w:color="auto"/>
            </w:tcBorders>
          </w:tcPr>
          <w:p w:rsidR="00E47339" w:rsidRPr="005B37EA" w:rsidRDefault="00E47339" w:rsidP="006039F7">
            <w:pPr>
              <w:spacing w:before="40" w:after="0"/>
              <w:rPr>
                <w:rFonts w:ascii="Arial Narrow" w:hAnsi="Arial Narrow"/>
              </w:rPr>
            </w:pPr>
            <w:r>
              <w:rPr>
                <w:rFonts w:ascii="Arial Narrow" w:hAnsi="Arial Narrow"/>
              </w:rPr>
              <w:t>December, 2016</w:t>
            </w:r>
          </w:p>
        </w:tc>
        <w:tc>
          <w:tcPr>
            <w:tcW w:w="3741" w:type="dxa"/>
            <w:tcBorders>
              <w:top w:val="single" w:sz="4" w:space="0" w:color="auto"/>
              <w:left w:val="single" w:sz="4" w:space="0" w:color="auto"/>
              <w:bottom w:val="single" w:sz="4" w:space="0" w:color="auto"/>
              <w:right w:val="single" w:sz="4" w:space="0" w:color="auto"/>
            </w:tcBorders>
          </w:tcPr>
          <w:p w:rsidR="00E47339" w:rsidRPr="005B37EA" w:rsidRDefault="00E47339" w:rsidP="006039F7">
            <w:pPr>
              <w:pStyle w:val="iHyperlink0"/>
              <w:spacing w:before="40"/>
              <w:rPr>
                <w:rFonts w:ascii="Arial Narrow" w:hAnsi="Arial Narrow"/>
                <w:sz w:val="20"/>
                <w:szCs w:val="20"/>
              </w:rPr>
            </w:pPr>
            <w:r w:rsidRPr="005B37EA">
              <w:rPr>
                <w:rFonts w:ascii="Arial Narrow" w:hAnsi="Arial Narrow"/>
                <w:sz w:val="20"/>
                <w:szCs w:val="20"/>
              </w:rPr>
              <w:t>Final release for Patch ROR*1.5*2</w:t>
            </w:r>
            <w:r>
              <w:rPr>
                <w:rFonts w:ascii="Arial Narrow" w:hAnsi="Arial Narrow"/>
                <w:sz w:val="20"/>
                <w:szCs w:val="20"/>
              </w:rPr>
              <w:t>9.</w:t>
            </w:r>
            <w:r w:rsidRPr="00F25D1A">
              <w:rPr>
                <w:rFonts w:ascii="Arial Narrow" w:hAnsi="Arial Narrow"/>
                <w:noProof/>
                <w:sz w:val="20"/>
                <w:szCs w:val="20"/>
              </w:rPr>
              <w:t xml:space="preserve"> See </w:t>
            </w:r>
            <w:r w:rsidRPr="00F25D1A">
              <w:rPr>
                <w:rFonts w:ascii="Arial Narrow" w:hAnsi="Arial Narrow"/>
                <w:i/>
                <w:noProof/>
                <w:sz w:val="20"/>
                <w:szCs w:val="20"/>
              </w:rPr>
              <w:t>CCR User Manual</w:t>
            </w:r>
            <w:r w:rsidRPr="00F25D1A">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E47339" w:rsidRDefault="00E47339" w:rsidP="006039F7">
            <w:pPr>
              <w:rPr>
                <w:rFonts w:ascii="Arial Narrow" w:hAnsi="Arial Narrow"/>
              </w:rPr>
            </w:pPr>
            <w:r w:rsidRPr="005B37EA">
              <w:rPr>
                <w:rFonts w:ascii="Arial Narrow" w:hAnsi="Arial Narrow"/>
              </w:rPr>
              <w:t>John Sanders</w:t>
            </w:r>
          </w:p>
          <w:p w:rsidR="00E47339" w:rsidRDefault="00E47339" w:rsidP="006039F7">
            <w:pPr>
              <w:rPr>
                <w:rFonts w:ascii="Arial Narrow" w:hAnsi="Arial Narrow"/>
              </w:rPr>
            </w:pPr>
            <w:r>
              <w:rPr>
                <w:rFonts w:ascii="Arial Narrow" w:hAnsi="Arial Narrow"/>
              </w:rPr>
              <w:t xml:space="preserve">Aaron </w:t>
            </w:r>
            <w:r w:rsidRPr="005F0A0E">
              <w:rPr>
                <w:rFonts w:ascii="Arial Narrow" w:hAnsi="Arial Narrow"/>
              </w:rPr>
              <w:t>Giachetti</w:t>
            </w:r>
          </w:p>
          <w:p w:rsidR="00E47339" w:rsidRPr="005B37EA" w:rsidRDefault="00E47339" w:rsidP="006039F7">
            <w:pPr>
              <w:rPr>
                <w:rFonts w:ascii="Arial Narrow" w:hAnsi="Arial Narrow"/>
              </w:rPr>
            </w:pPr>
            <w:r>
              <w:rPr>
                <w:rFonts w:ascii="Arial Narrow" w:hAnsi="Arial Narrow"/>
              </w:rPr>
              <w:t>Shawn Quigly</w:t>
            </w:r>
          </w:p>
          <w:p w:rsidR="00E47339" w:rsidRPr="005B37EA" w:rsidRDefault="00E47339" w:rsidP="006039F7">
            <w:pPr>
              <w:rPr>
                <w:rFonts w:ascii="Arial Narrow" w:hAnsi="Arial Narrow"/>
              </w:rPr>
            </w:pPr>
            <w:r w:rsidRPr="005B37EA">
              <w:rPr>
                <w:rFonts w:ascii="Arial Narrow" w:hAnsi="Arial Narrow"/>
              </w:rPr>
              <w:t>Terry Kopp</w:t>
            </w:r>
          </w:p>
          <w:p w:rsidR="00E47339" w:rsidRPr="005B37EA" w:rsidRDefault="00E47339" w:rsidP="006039F7">
            <w:pPr>
              <w:rPr>
                <w:rFonts w:ascii="Arial Narrow" w:hAnsi="Arial Narrow"/>
              </w:rPr>
            </w:pPr>
            <w:r>
              <w:rPr>
                <w:rFonts w:ascii="Arial Narrow" w:hAnsi="Arial Narrow"/>
              </w:rPr>
              <w:t>Laura Hilby</w:t>
            </w:r>
          </w:p>
        </w:tc>
        <w:tc>
          <w:tcPr>
            <w:tcW w:w="2275" w:type="dxa"/>
            <w:tcBorders>
              <w:top w:val="single" w:sz="4" w:space="0" w:color="auto"/>
              <w:left w:val="single" w:sz="4" w:space="0" w:color="auto"/>
              <w:bottom w:val="single" w:sz="4" w:space="0" w:color="auto"/>
              <w:right w:val="single" w:sz="4" w:space="0" w:color="auto"/>
            </w:tcBorders>
          </w:tcPr>
          <w:p w:rsidR="00E47339" w:rsidRDefault="00E47339" w:rsidP="006039F7">
            <w:pPr>
              <w:rPr>
                <w:rFonts w:ascii="Arial Narrow" w:hAnsi="Arial Narrow"/>
              </w:rPr>
            </w:pPr>
            <w:r w:rsidRPr="005B37EA">
              <w:rPr>
                <w:rFonts w:ascii="Arial Narrow" w:hAnsi="Arial Narrow"/>
              </w:rPr>
              <w:t>Project Manager</w:t>
            </w:r>
          </w:p>
          <w:p w:rsidR="00E47339" w:rsidRDefault="00E47339" w:rsidP="006039F7">
            <w:pPr>
              <w:rPr>
                <w:rFonts w:ascii="Arial Narrow" w:hAnsi="Arial Narrow"/>
              </w:rPr>
            </w:pPr>
            <w:r>
              <w:rPr>
                <w:rFonts w:ascii="Arial Narrow" w:hAnsi="Arial Narrow"/>
              </w:rPr>
              <w:t>Harris Project Manager</w:t>
            </w:r>
          </w:p>
          <w:p w:rsidR="00E47339" w:rsidRPr="005B37EA" w:rsidRDefault="00E47339" w:rsidP="006039F7">
            <w:pPr>
              <w:rPr>
                <w:rFonts w:ascii="Arial Narrow" w:hAnsi="Arial Narrow"/>
              </w:rPr>
            </w:pPr>
            <w:r>
              <w:rPr>
                <w:rFonts w:ascii="Arial Narrow" w:hAnsi="Arial Narrow"/>
              </w:rPr>
              <w:t>Software QA Analyst</w:t>
            </w:r>
          </w:p>
          <w:p w:rsidR="00E47339" w:rsidRPr="005B37EA" w:rsidRDefault="00E47339" w:rsidP="006039F7">
            <w:pPr>
              <w:rPr>
                <w:rFonts w:ascii="Arial Narrow" w:hAnsi="Arial Narrow"/>
              </w:rPr>
            </w:pPr>
            <w:r w:rsidRPr="005B37EA">
              <w:rPr>
                <w:rFonts w:ascii="Arial Narrow" w:hAnsi="Arial Narrow"/>
              </w:rPr>
              <w:t>M Developer</w:t>
            </w:r>
          </w:p>
          <w:p w:rsidR="00E47339" w:rsidRPr="008C6668" w:rsidRDefault="00E47339" w:rsidP="006039F7">
            <w:pPr>
              <w:rPr>
                <w:rFonts w:ascii="Arial Narrow" w:hAnsi="Arial Narrow"/>
              </w:rPr>
            </w:pPr>
            <w:r w:rsidRPr="005B37EA">
              <w:rPr>
                <w:rFonts w:ascii="Arial Narrow" w:hAnsi="Arial Narrow"/>
              </w:rPr>
              <w:t>Delphi Developer</w:t>
            </w:r>
          </w:p>
        </w:tc>
      </w:tr>
      <w:tr w:rsidR="00E47339" w:rsidRPr="00893065" w:rsidTr="006039F7">
        <w:trPr>
          <w:trHeight w:val="144"/>
        </w:trPr>
        <w:tc>
          <w:tcPr>
            <w:tcW w:w="1216" w:type="dxa"/>
            <w:tcBorders>
              <w:top w:val="single" w:sz="4" w:space="0" w:color="auto"/>
              <w:left w:val="single" w:sz="4" w:space="0" w:color="auto"/>
              <w:bottom w:val="single" w:sz="4" w:space="0" w:color="auto"/>
              <w:right w:val="single" w:sz="4" w:space="0" w:color="auto"/>
            </w:tcBorders>
          </w:tcPr>
          <w:p w:rsidR="00E47339" w:rsidRPr="00F25D1A" w:rsidRDefault="00E47339" w:rsidP="006039F7">
            <w:pPr>
              <w:spacing w:before="40" w:after="0"/>
              <w:rPr>
                <w:rFonts w:ascii="Arial Narrow" w:hAnsi="Arial Narrow"/>
              </w:rPr>
            </w:pPr>
            <w:r w:rsidRPr="00F25D1A">
              <w:rPr>
                <w:rFonts w:ascii="Arial Narrow" w:hAnsi="Arial Narrow"/>
              </w:rPr>
              <w:t>May, 2016</w:t>
            </w:r>
          </w:p>
        </w:tc>
        <w:tc>
          <w:tcPr>
            <w:tcW w:w="3741" w:type="dxa"/>
            <w:tcBorders>
              <w:top w:val="single" w:sz="4" w:space="0" w:color="auto"/>
              <w:left w:val="single" w:sz="4" w:space="0" w:color="auto"/>
              <w:bottom w:val="single" w:sz="4" w:space="0" w:color="auto"/>
              <w:right w:val="single" w:sz="4" w:space="0" w:color="auto"/>
            </w:tcBorders>
          </w:tcPr>
          <w:p w:rsidR="00E47339" w:rsidRPr="00F25D1A" w:rsidRDefault="00E47339" w:rsidP="006039F7">
            <w:pPr>
              <w:pStyle w:val="iHyperlink0"/>
              <w:spacing w:before="40"/>
              <w:rPr>
                <w:rFonts w:ascii="Arial Narrow" w:hAnsi="Arial Narrow"/>
                <w:sz w:val="20"/>
                <w:szCs w:val="20"/>
              </w:rPr>
            </w:pPr>
            <w:r w:rsidRPr="00F25D1A">
              <w:rPr>
                <w:rFonts w:ascii="Arial Narrow" w:hAnsi="Arial Narrow"/>
                <w:sz w:val="20"/>
                <w:szCs w:val="20"/>
              </w:rPr>
              <w:t xml:space="preserve">Final release for Patch ROR*1.5*28. </w:t>
            </w:r>
            <w:r w:rsidRPr="00F25D1A">
              <w:rPr>
                <w:rFonts w:ascii="Arial Narrow" w:hAnsi="Arial Narrow"/>
                <w:noProof/>
                <w:sz w:val="20"/>
                <w:szCs w:val="20"/>
              </w:rPr>
              <w:t xml:space="preserve">See </w:t>
            </w:r>
            <w:r w:rsidRPr="00F25D1A">
              <w:rPr>
                <w:rFonts w:ascii="Arial Narrow" w:hAnsi="Arial Narrow"/>
                <w:i/>
                <w:noProof/>
                <w:sz w:val="20"/>
                <w:szCs w:val="20"/>
              </w:rPr>
              <w:t>CCR User Manual</w:t>
            </w:r>
            <w:r w:rsidRPr="00F25D1A">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E47339" w:rsidRPr="00361C1B" w:rsidRDefault="00E47339" w:rsidP="006039F7">
            <w:pPr>
              <w:rPr>
                <w:rFonts w:ascii="Arial Narrow" w:hAnsi="Arial Narrow"/>
              </w:rPr>
            </w:pPr>
            <w:r w:rsidRPr="00361C1B">
              <w:rPr>
                <w:rFonts w:ascii="Arial Narrow" w:hAnsi="Arial Narrow"/>
              </w:rPr>
              <w:t>John Sanders</w:t>
            </w:r>
          </w:p>
          <w:p w:rsidR="00E47339" w:rsidRDefault="00E47339" w:rsidP="006039F7">
            <w:pPr>
              <w:rPr>
                <w:rFonts w:ascii="Arial Narrow" w:hAnsi="Arial Narrow"/>
              </w:rPr>
            </w:pPr>
            <w:r w:rsidRPr="00361C1B">
              <w:rPr>
                <w:rFonts w:ascii="Arial Narrow" w:hAnsi="Arial Narrow"/>
              </w:rPr>
              <w:t>Terry Kopp</w:t>
            </w:r>
          </w:p>
          <w:p w:rsidR="00E47339" w:rsidRPr="00361C1B" w:rsidRDefault="00E47339" w:rsidP="006039F7">
            <w:pPr>
              <w:rPr>
                <w:rFonts w:ascii="Arial Narrow" w:hAnsi="Arial Narrow"/>
              </w:rPr>
            </w:pPr>
            <w:r>
              <w:rPr>
                <w:rFonts w:ascii="Arial Narrow" w:hAnsi="Arial Narrow"/>
              </w:rPr>
              <w:t>Roopa Parvathaneni</w:t>
            </w:r>
          </w:p>
          <w:p w:rsidR="00E47339" w:rsidRPr="00361C1B" w:rsidRDefault="00E47339" w:rsidP="006039F7">
            <w:pPr>
              <w:rPr>
                <w:rFonts w:ascii="Arial Narrow" w:hAnsi="Arial Narrow"/>
              </w:rPr>
            </w:pPr>
            <w:r w:rsidRPr="00361C1B">
              <w:rPr>
                <w:rFonts w:ascii="Arial Narrow" w:hAnsi="Arial Narrow"/>
              </w:rPr>
              <w:t>Edward Micyus</w:t>
            </w:r>
          </w:p>
        </w:tc>
        <w:tc>
          <w:tcPr>
            <w:tcW w:w="2275" w:type="dxa"/>
            <w:tcBorders>
              <w:top w:val="single" w:sz="4" w:space="0" w:color="auto"/>
              <w:left w:val="single" w:sz="4" w:space="0" w:color="auto"/>
              <w:bottom w:val="single" w:sz="4" w:space="0" w:color="auto"/>
              <w:right w:val="single" w:sz="4" w:space="0" w:color="auto"/>
            </w:tcBorders>
          </w:tcPr>
          <w:p w:rsidR="00E47339" w:rsidRPr="00361C1B" w:rsidRDefault="00E47339" w:rsidP="006039F7">
            <w:pPr>
              <w:rPr>
                <w:rFonts w:ascii="Arial Narrow" w:hAnsi="Arial Narrow"/>
              </w:rPr>
            </w:pPr>
            <w:r w:rsidRPr="00361C1B">
              <w:rPr>
                <w:rFonts w:ascii="Arial Narrow" w:hAnsi="Arial Narrow"/>
              </w:rPr>
              <w:t>Project Manager</w:t>
            </w:r>
          </w:p>
          <w:p w:rsidR="00E47339" w:rsidRDefault="00E47339" w:rsidP="006039F7">
            <w:pPr>
              <w:rPr>
                <w:rFonts w:ascii="Arial Narrow" w:hAnsi="Arial Narrow"/>
              </w:rPr>
            </w:pPr>
            <w:r w:rsidRPr="00361C1B">
              <w:rPr>
                <w:rFonts w:ascii="Arial Narrow" w:hAnsi="Arial Narrow"/>
              </w:rPr>
              <w:t>M Developer</w:t>
            </w:r>
          </w:p>
          <w:p w:rsidR="00E47339" w:rsidRPr="00361C1B" w:rsidRDefault="00E47339" w:rsidP="006039F7">
            <w:pPr>
              <w:rPr>
                <w:rFonts w:ascii="Arial Narrow" w:hAnsi="Arial Narrow"/>
              </w:rPr>
            </w:pPr>
            <w:r>
              <w:rPr>
                <w:rFonts w:ascii="Arial Narrow" w:hAnsi="Arial Narrow"/>
              </w:rPr>
              <w:t>Software QA Analyst</w:t>
            </w:r>
          </w:p>
          <w:p w:rsidR="00E47339" w:rsidRPr="008C6668" w:rsidRDefault="00E47339" w:rsidP="006039F7">
            <w:pPr>
              <w:rPr>
                <w:rFonts w:ascii="Arial Narrow" w:hAnsi="Arial Narrow"/>
              </w:rPr>
            </w:pPr>
            <w:r w:rsidRPr="00361C1B">
              <w:rPr>
                <w:rFonts w:ascii="Arial Narrow" w:hAnsi="Arial Narrow"/>
              </w:rPr>
              <w:t>Delphi Developer</w:t>
            </w:r>
          </w:p>
        </w:tc>
      </w:tr>
      <w:tr w:rsidR="00E47339" w:rsidRPr="00893065" w:rsidTr="006039F7">
        <w:trPr>
          <w:trHeight w:val="144"/>
        </w:trPr>
        <w:tc>
          <w:tcPr>
            <w:tcW w:w="1216" w:type="dxa"/>
            <w:tcBorders>
              <w:top w:val="single" w:sz="4" w:space="0" w:color="auto"/>
              <w:left w:val="single" w:sz="4" w:space="0" w:color="auto"/>
              <w:bottom w:val="single" w:sz="4" w:space="0" w:color="auto"/>
              <w:right w:val="single" w:sz="4" w:space="0" w:color="auto"/>
            </w:tcBorders>
          </w:tcPr>
          <w:p w:rsidR="00E47339" w:rsidRPr="00F24551" w:rsidRDefault="00E47339" w:rsidP="006039F7">
            <w:pPr>
              <w:spacing w:before="40" w:after="0"/>
              <w:rPr>
                <w:rFonts w:ascii="Arial Narrow" w:hAnsi="Arial Narrow"/>
              </w:rPr>
            </w:pPr>
            <w:r>
              <w:rPr>
                <w:rFonts w:ascii="Arial Narrow" w:hAnsi="Arial Narrow"/>
              </w:rPr>
              <w:t>November</w:t>
            </w:r>
            <w:r w:rsidRPr="00F24551">
              <w:rPr>
                <w:rFonts w:ascii="Arial Narrow" w:hAnsi="Arial Narrow"/>
              </w:rPr>
              <w:t>, 201</w:t>
            </w:r>
            <w:r>
              <w:rPr>
                <w:rFonts w:ascii="Arial Narrow" w:hAnsi="Arial Narrow"/>
              </w:rPr>
              <w:t>5</w:t>
            </w:r>
          </w:p>
        </w:tc>
        <w:tc>
          <w:tcPr>
            <w:tcW w:w="3741" w:type="dxa"/>
            <w:tcBorders>
              <w:top w:val="single" w:sz="4" w:space="0" w:color="auto"/>
              <w:left w:val="single" w:sz="4" w:space="0" w:color="auto"/>
              <w:bottom w:val="single" w:sz="4" w:space="0" w:color="auto"/>
              <w:right w:val="single" w:sz="4" w:space="0" w:color="auto"/>
            </w:tcBorders>
          </w:tcPr>
          <w:p w:rsidR="00E47339" w:rsidRPr="00B22451" w:rsidRDefault="00E47339" w:rsidP="006039F7">
            <w:pPr>
              <w:pStyle w:val="iHyperlink0"/>
              <w:spacing w:before="40"/>
              <w:rPr>
                <w:rFonts w:ascii="Arial Narrow" w:hAnsi="Arial Narrow"/>
                <w:noProof/>
                <w:sz w:val="20"/>
                <w:szCs w:val="20"/>
              </w:rPr>
            </w:pPr>
            <w:r w:rsidRPr="00F24551">
              <w:rPr>
                <w:rFonts w:ascii="Arial Narrow" w:hAnsi="Arial Narrow"/>
                <w:sz w:val="20"/>
                <w:szCs w:val="20"/>
              </w:rPr>
              <w:t>Final release for Patch ROR*1.5*2</w:t>
            </w:r>
            <w:r>
              <w:rPr>
                <w:rFonts w:ascii="Arial Narrow" w:hAnsi="Arial Narrow"/>
                <w:sz w:val="20"/>
                <w:szCs w:val="20"/>
              </w:rPr>
              <w:t>6</w:t>
            </w:r>
            <w:r w:rsidRPr="00F24551">
              <w:rPr>
                <w:rFonts w:ascii="Arial Narrow" w:hAnsi="Arial Narrow"/>
                <w:sz w:val="20"/>
                <w:szCs w:val="20"/>
              </w:rPr>
              <w:t xml:space="preserve">. </w:t>
            </w:r>
            <w:r w:rsidRPr="00F24551">
              <w:rPr>
                <w:rFonts w:ascii="Arial Narrow" w:hAnsi="Arial Narrow"/>
                <w:noProof/>
                <w:sz w:val="20"/>
                <w:szCs w:val="20"/>
              </w:rPr>
              <w:t xml:space="preserve">See </w:t>
            </w:r>
            <w:r w:rsidRPr="00F24551">
              <w:rPr>
                <w:rFonts w:ascii="Arial Narrow" w:hAnsi="Arial Narrow"/>
                <w:i/>
                <w:noProof/>
                <w:sz w:val="20"/>
                <w:szCs w:val="20"/>
              </w:rPr>
              <w:t>CCR User Manual</w:t>
            </w:r>
            <w:r w:rsidRPr="00F24551">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rPr>
                <w:rFonts w:ascii="Arial Narrow" w:hAnsi="Arial Narrow"/>
              </w:rPr>
            </w:pPr>
            <w:r w:rsidRPr="00F24551">
              <w:rPr>
                <w:rFonts w:ascii="Arial Narrow" w:hAnsi="Arial Narrow"/>
              </w:rPr>
              <w:t>John Sanders</w:t>
            </w:r>
          </w:p>
          <w:p w:rsidR="00E47339" w:rsidRPr="00F24551" w:rsidRDefault="00E47339" w:rsidP="006039F7">
            <w:pPr>
              <w:spacing w:before="40"/>
              <w:rPr>
                <w:rFonts w:ascii="Arial Narrow" w:hAnsi="Arial Narrow"/>
              </w:rPr>
            </w:pPr>
            <w:r>
              <w:rPr>
                <w:rFonts w:ascii="Arial Narrow" w:hAnsi="Arial Narrow"/>
              </w:rPr>
              <w:t>Blake Jan</w:t>
            </w:r>
          </w:p>
          <w:p w:rsidR="00E47339" w:rsidRPr="00F24551" w:rsidRDefault="00E47339" w:rsidP="006039F7">
            <w:pPr>
              <w:spacing w:before="40"/>
              <w:rPr>
                <w:rFonts w:ascii="Arial Narrow" w:hAnsi="Arial Narrow"/>
              </w:rPr>
            </w:pPr>
            <w:r w:rsidRPr="00F24551">
              <w:rPr>
                <w:rFonts w:ascii="Arial Narrow" w:hAnsi="Arial Narrow"/>
              </w:rPr>
              <w:t>Terry Kopp</w:t>
            </w:r>
          </w:p>
          <w:p w:rsidR="00E47339" w:rsidRPr="00F24551" w:rsidRDefault="00E47339" w:rsidP="006039F7">
            <w:pPr>
              <w:spacing w:before="40"/>
              <w:rPr>
                <w:rFonts w:ascii="Arial Narrow" w:hAnsi="Arial Narrow"/>
              </w:rPr>
            </w:pPr>
            <w:r>
              <w:rPr>
                <w:rFonts w:ascii="Arial Narrow" w:hAnsi="Arial Narrow"/>
              </w:rPr>
              <w:t>Calandra Taylor-Porter</w:t>
            </w:r>
          </w:p>
        </w:tc>
        <w:tc>
          <w:tcPr>
            <w:tcW w:w="2275"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40"/>
              <w:rPr>
                <w:rFonts w:ascii="Arial Narrow" w:hAnsi="Arial Narrow" w:cs="Microsoft Sans Serif"/>
              </w:rPr>
            </w:pPr>
            <w:r w:rsidRPr="00F24551">
              <w:rPr>
                <w:rFonts w:ascii="Arial Narrow" w:hAnsi="Arial Narrow" w:cs="Microsoft Sans Serif"/>
              </w:rPr>
              <w:t xml:space="preserve">Project  Manager </w:t>
            </w:r>
          </w:p>
          <w:p w:rsidR="00E47339" w:rsidRPr="00F24551" w:rsidRDefault="00E47339" w:rsidP="006039F7">
            <w:pPr>
              <w:spacing w:before="40" w:after="40"/>
              <w:rPr>
                <w:rFonts w:ascii="Arial Narrow" w:hAnsi="Arial Narrow" w:cs="Microsoft Sans Serif"/>
              </w:rPr>
            </w:pPr>
            <w:r>
              <w:rPr>
                <w:rFonts w:ascii="Arial Narrow" w:hAnsi="Arial Narrow" w:cs="Microsoft Sans Serif"/>
              </w:rPr>
              <w:t>Harris Project Manager</w:t>
            </w:r>
          </w:p>
          <w:p w:rsidR="00E47339" w:rsidRPr="00F24551" w:rsidRDefault="00E47339" w:rsidP="006039F7">
            <w:pPr>
              <w:spacing w:before="40" w:after="40"/>
              <w:rPr>
                <w:rFonts w:ascii="Arial Narrow" w:hAnsi="Arial Narrow" w:cs="Microsoft Sans Serif"/>
              </w:rPr>
            </w:pPr>
            <w:r w:rsidRPr="00F24551">
              <w:rPr>
                <w:rFonts w:ascii="Arial Narrow" w:hAnsi="Arial Narrow" w:cs="Microsoft Sans Serif"/>
              </w:rPr>
              <w:t>M Developer</w:t>
            </w:r>
          </w:p>
          <w:p w:rsidR="00E47339" w:rsidRPr="006C3E09" w:rsidRDefault="00E47339" w:rsidP="006039F7">
            <w:pPr>
              <w:spacing w:before="40" w:after="40"/>
              <w:rPr>
                <w:rFonts w:ascii="Arial Narrow" w:hAnsi="Arial Narrow" w:cs="Microsoft Sans Serif"/>
              </w:rPr>
            </w:pPr>
            <w:r>
              <w:rPr>
                <w:rFonts w:ascii="Arial Narrow" w:hAnsi="Arial Narrow" w:cs="Microsoft Sans Serif"/>
              </w:rPr>
              <w:t>PMO Support</w:t>
            </w:r>
          </w:p>
        </w:tc>
      </w:tr>
      <w:tr w:rsidR="00E47339" w:rsidRPr="00893065" w:rsidTr="006039F7">
        <w:trPr>
          <w:trHeight w:val="144"/>
        </w:trPr>
        <w:tc>
          <w:tcPr>
            <w:tcW w:w="1216" w:type="dxa"/>
            <w:tcBorders>
              <w:top w:val="single" w:sz="4" w:space="0" w:color="auto"/>
              <w:left w:val="single" w:sz="4" w:space="0" w:color="auto"/>
              <w:bottom w:val="single" w:sz="4" w:space="0" w:color="auto"/>
              <w:right w:val="single" w:sz="4" w:space="0" w:color="auto"/>
            </w:tcBorders>
          </w:tcPr>
          <w:p w:rsidR="00E47339" w:rsidRPr="00F24551" w:rsidRDefault="00E47339" w:rsidP="006039F7">
            <w:pPr>
              <w:spacing w:before="40" w:after="0"/>
              <w:rPr>
                <w:rFonts w:ascii="Arial Narrow" w:hAnsi="Arial Narrow"/>
              </w:rPr>
            </w:pPr>
            <w:r>
              <w:rPr>
                <w:rFonts w:ascii="Arial Narrow" w:hAnsi="Arial Narrow"/>
              </w:rPr>
              <w:t>June</w:t>
            </w:r>
            <w:r w:rsidRPr="00F24551">
              <w:rPr>
                <w:rFonts w:ascii="Arial Narrow" w:hAnsi="Arial Narrow"/>
              </w:rPr>
              <w:t>, 201</w:t>
            </w:r>
            <w:r>
              <w:rPr>
                <w:rFonts w:ascii="Arial Narrow" w:hAnsi="Arial Narrow"/>
              </w:rPr>
              <w:t>5</w:t>
            </w:r>
          </w:p>
        </w:tc>
        <w:tc>
          <w:tcPr>
            <w:tcW w:w="3741" w:type="dxa"/>
            <w:tcBorders>
              <w:top w:val="single" w:sz="4" w:space="0" w:color="auto"/>
              <w:left w:val="single" w:sz="4" w:space="0" w:color="auto"/>
              <w:bottom w:val="single" w:sz="4" w:space="0" w:color="auto"/>
              <w:right w:val="single" w:sz="4" w:space="0" w:color="auto"/>
            </w:tcBorders>
          </w:tcPr>
          <w:p w:rsidR="00E47339" w:rsidRPr="00B22451" w:rsidRDefault="00E47339" w:rsidP="006039F7">
            <w:pPr>
              <w:pStyle w:val="iHyperlink0"/>
              <w:spacing w:before="40"/>
              <w:rPr>
                <w:rFonts w:ascii="Arial Narrow" w:hAnsi="Arial Narrow"/>
                <w:noProof/>
                <w:sz w:val="20"/>
                <w:szCs w:val="20"/>
              </w:rPr>
            </w:pPr>
            <w:r w:rsidRPr="00F24551">
              <w:rPr>
                <w:rFonts w:ascii="Arial Narrow" w:hAnsi="Arial Narrow"/>
                <w:sz w:val="20"/>
                <w:szCs w:val="20"/>
              </w:rPr>
              <w:t>Final release for Patch ROR*1.5*2</w:t>
            </w:r>
            <w:r>
              <w:rPr>
                <w:rFonts w:ascii="Arial Narrow" w:hAnsi="Arial Narrow"/>
                <w:sz w:val="20"/>
                <w:szCs w:val="20"/>
              </w:rPr>
              <w:t>6</w:t>
            </w:r>
            <w:r w:rsidRPr="00F24551">
              <w:rPr>
                <w:rFonts w:ascii="Arial Narrow" w:hAnsi="Arial Narrow"/>
                <w:sz w:val="20"/>
                <w:szCs w:val="20"/>
              </w:rPr>
              <w:t xml:space="preserve">. </w:t>
            </w:r>
            <w:r w:rsidRPr="00F24551">
              <w:rPr>
                <w:rFonts w:ascii="Arial Narrow" w:hAnsi="Arial Narrow"/>
                <w:noProof/>
                <w:sz w:val="20"/>
                <w:szCs w:val="20"/>
              </w:rPr>
              <w:t xml:space="preserve">See </w:t>
            </w:r>
            <w:r w:rsidRPr="00F24551">
              <w:rPr>
                <w:rFonts w:ascii="Arial Narrow" w:hAnsi="Arial Narrow"/>
                <w:i/>
                <w:noProof/>
                <w:sz w:val="20"/>
                <w:szCs w:val="20"/>
              </w:rPr>
              <w:t>CCR User Manual</w:t>
            </w:r>
            <w:r w:rsidRPr="00F24551">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rPr>
                <w:rFonts w:ascii="Arial Narrow" w:hAnsi="Arial Narrow"/>
              </w:rPr>
            </w:pPr>
            <w:r w:rsidRPr="00F24551">
              <w:rPr>
                <w:rFonts w:ascii="Arial Narrow" w:hAnsi="Arial Narrow"/>
              </w:rPr>
              <w:t>John Sanders</w:t>
            </w:r>
          </w:p>
          <w:p w:rsidR="00E47339" w:rsidRPr="00F24551" w:rsidRDefault="00E47339" w:rsidP="006039F7">
            <w:pPr>
              <w:spacing w:before="40"/>
              <w:rPr>
                <w:rFonts w:ascii="Arial Narrow" w:hAnsi="Arial Narrow"/>
              </w:rPr>
            </w:pPr>
            <w:r>
              <w:rPr>
                <w:rFonts w:ascii="Arial Narrow" w:hAnsi="Arial Narrow"/>
              </w:rPr>
              <w:t>Blake Jan</w:t>
            </w:r>
          </w:p>
          <w:p w:rsidR="00E47339" w:rsidRPr="00F24551" w:rsidRDefault="00E47339" w:rsidP="006039F7">
            <w:pPr>
              <w:spacing w:before="40"/>
              <w:rPr>
                <w:rFonts w:ascii="Arial Narrow" w:hAnsi="Arial Narrow"/>
              </w:rPr>
            </w:pPr>
            <w:r w:rsidRPr="00F24551">
              <w:rPr>
                <w:rFonts w:ascii="Arial Narrow" w:hAnsi="Arial Narrow"/>
              </w:rPr>
              <w:t>Terry Kopp</w:t>
            </w:r>
          </w:p>
          <w:p w:rsidR="00E47339" w:rsidRPr="00F24551" w:rsidRDefault="00E47339" w:rsidP="006039F7">
            <w:pPr>
              <w:spacing w:before="40"/>
              <w:rPr>
                <w:rFonts w:ascii="Arial Narrow" w:hAnsi="Arial Narrow"/>
              </w:rPr>
            </w:pPr>
            <w:r>
              <w:rPr>
                <w:rFonts w:ascii="Arial Narrow" w:hAnsi="Arial Narrow"/>
              </w:rPr>
              <w:t>Laura Hilby</w:t>
            </w:r>
          </w:p>
        </w:tc>
        <w:tc>
          <w:tcPr>
            <w:tcW w:w="2275"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40"/>
              <w:rPr>
                <w:rFonts w:ascii="Arial Narrow" w:hAnsi="Arial Narrow" w:cs="Microsoft Sans Serif"/>
              </w:rPr>
            </w:pPr>
            <w:r w:rsidRPr="00F24551">
              <w:rPr>
                <w:rFonts w:ascii="Arial Narrow" w:hAnsi="Arial Narrow" w:cs="Microsoft Sans Serif"/>
              </w:rPr>
              <w:t xml:space="preserve">Project  Manager </w:t>
            </w:r>
          </w:p>
          <w:p w:rsidR="00E47339" w:rsidRPr="00F24551" w:rsidRDefault="00E47339" w:rsidP="006039F7">
            <w:pPr>
              <w:spacing w:before="40" w:after="40"/>
              <w:rPr>
                <w:rFonts w:ascii="Arial Narrow" w:hAnsi="Arial Narrow" w:cs="Microsoft Sans Serif"/>
              </w:rPr>
            </w:pPr>
            <w:r>
              <w:rPr>
                <w:rFonts w:ascii="Arial Narrow" w:hAnsi="Arial Narrow" w:cs="Microsoft Sans Serif"/>
              </w:rPr>
              <w:t>Harris Project Manager</w:t>
            </w:r>
          </w:p>
          <w:p w:rsidR="00E47339" w:rsidRPr="00F24551" w:rsidRDefault="00E47339" w:rsidP="006039F7">
            <w:pPr>
              <w:spacing w:before="40" w:after="40"/>
              <w:rPr>
                <w:rFonts w:ascii="Arial Narrow" w:hAnsi="Arial Narrow" w:cs="Microsoft Sans Serif"/>
              </w:rPr>
            </w:pPr>
            <w:r w:rsidRPr="00F24551">
              <w:rPr>
                <w:rFonts w:ascii="Arial Narrow" w:hAnsi="Arial Narrow" w:cs="Microsoft Sans Serif"/>
              </w:rPr>
              <w:t>M Developer</w:t>
            </w:r>
          </w:p>
          <w:p w:rsidR="00E47339" w:rsidRPr="006C3E09" w:rsidRDefault="00E47339" w:rsidP="006039F7">
            <w:pPr>
              <w:spacing w:before="40" w:after="40"/>
              <w:rPr>
                <w:rFonts w:ascii="Arial Narrow" w:hAnsi="Arial Narrow" w:cs="Microsoft Sans Serif"/>
              </w:rPr>
            </w:pPr>
            <w:r w:rsidRPr="00F24551">
              <w:rPr>
                <w:rFonts w:ascii="Arial Narrow" w:hAnsi="Arial Narrow" w:cs="Microsoft Sans Serif"/>
              </w:rPr>
              <w:t>Delphi Developer</w:t>
            </w:r>
          </w:p>
        </w:tc>
      </w:tr>
      <w:tr w:rsidR="00E47339" w:rsidRPr="00893065" w:rsidTr="006039F7">
        <w:trPr>
          <w:trHeight w:val="144"/>
        </w:trPr>
        <w:tc>
          <w:tcPr>
            <w:tcW w:w="1216" w:type="dxa"/>
            <w:tcBorders>
              <w:top w:val="single" w:sz="4" w:space="0" w:color="auto"/>
              <w:left w:val="single" w:sz="4" w:space="0" w:color="auto"/>
              <w:bottom w:val="single" w:sz="4" w:space="0" w:color="auto"/>
              <w:right w:val="single" w:sz="4" w:space="0" w:color="auto"/>
            </w:tcBorders>
          </w:tcPr>
          <w:p w:rsidR="00E47339" w:rsidRPr="006C3E09" w:rsidRDefault="00E47339" w:rsidP="006039F7">
            <w:pPr>
              <w:spacing w:before="40" w:after="0"/>
              <w:rPr>
                <w:rFonts w:ascii="Arial Narrow" w:hAnsi="Arial Narrow"/>
              </w:rPr>
            </w:pPr>
            <w:r>
              <w:rPr>
                <w:rFonts w:ascii="Arial Narrow" w:hAnsi="Arial Narrow"/>
              </w:rPr>
              <w:t>June, 2015</w:t>
            </w:r>
          </w:p>
        </w:tc>
        <w:tc>
          <w:tcPr>
            <w:tcW w:w="3741" w:type="dxa"/>
            <w:tcBorders>
              <w:top w:val="single" w:sz="4" w:space="0" w:color="auto"/>
              <w:left w:val="single" w:sz="4" w:space="0" w:color="auto"/>
              <w:bottom w:val="single" w:sz="4" w:space="0" w:color="auto"/>
              <w:right w:val="single" w:sz="4" w:space="0" w:color="auto"/>
            </w:tcBorders>
          </w:tcPr>
          <w:p w:rsidR="00E47339" w:rsidRPr="006C3E09" w:rsidRDefault="00E47339" w:rsidP="006039F7">
            <w:pPr>
              <w:pStyle w:val="iHyperlink0"/>
              <w:spacing w:before="40"/>
              <w:rPr>
                <w:rFonts w:ascii="Arial Narrow" w:hAnsi="Arial Narrow"/>
                <w:sz w:val="20"/>
                <w:szCs w:val="20"/>
              </w:rPr>
            </w:pPr>
            <w:r w:rsidRPr="006C3E09">
              <w:rPr>
                <w:rFonts w:ascii="Arial Narrow" w:hAnsi="Arial Narrow"/>
                <w:sz w:val="20"/>
                <w:szCs w:val="20"/>
              </w:rPr>
              <w:t>Final release for Patch ROR*1.5*2</w:t>
            </w:r>
            <w:r>
              <w:rPr>
                <w:rFonts w:ascii="Arial Narrow" w:hAnsi="Arial Narrow"/>
                <w:sz w:val="20"/>
                <w:szCs w:val="20"/>
              </w:rPr>
              <w:t>5</w:t>
            </w:r>
            <w:r w:rsidRPr="006C3E09">
              <w:rPr>
                <w:rFonts w:ascii="Arial Narrow" w:hAnsi="Arial Narrow"/>
                <w:sz w:val="20"/>
                <w:szCs w:val="20"/>
              </w:rPr>
              <w:t xml:space="preserve">. </w:t>
            </w:r>
            <w:r w:rsidRPr="006C3E09">
              <w:rPr>
                <w:rFonts w:ascii="Arial Narrow" w:hAnsi="Arial Narrow"/>
                <w:noProof/>
                <w:sz w:val="20"/>
                <w:szCs w:val="20"/>
              </w:rPr>
              <w:t xml:space="preserve">See </w:t>
            </w:r>
            <w:r w:rsidRPr="006C3E09">
              <w:rPr>
                <w:rFonts w:ascii="Arial Narrow" w:hAnsi="Arial Narrow"/>
                <w:i/>
                <w:noProof/>
                <w:sz w:val="20"/>
                <w:szCs w:val="20"/>
              </w:rPr>
              <w:t>CCR User Manual</w:t>
            </w:r>
            <w:r w:rsidRPr="006C3E09">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E47339" w:rsidRPr="006C3E09" w:rsidRDefault="00E47339" w:rsidP="006039F7">
            <w:pPr>
              <w:spacing w:before="40"/>
              <w:rPr>
                <w:rFonts w:ascii="Arial Narrow" w:hAnsi="Arial Narrow"/>
              </w:rPr>
            </w:pPr>
            <w:r w:rsidRPr="006C3E09">
              <w:rPr>
                <w:rFonts w:ascii="Arial Narrow" w:hAnsi="Arial Narrow"/>
              </w:rPr>
              <w:t>John Sanders</w:t>
            </w:r>
          </w:p>
          <w:p w:rsidR="00E47339" w:rsidRPr="006C3E09" w:rsidRDefault="00E47339" w:rsidP="006039F7">
            <w:pPr>
              <w:spacing w:before="40"/>
              <w:rPr>
                <w:rFonts w:ascii="Arial Narrow" w:hAnsi="Arial Narrow"/>
              </w:rPr>
            </w:pPr>
            <w:r w:rsidRPr="006C3E09">
              <w:rPr>
                <w:rFonts w:ascii="Arial Narrow" w:hAnsi="Arial Narrow"/>
              </w:rPr>
              <w:t>Terry Kopp</w:t>
            </w:r>
          </w:p>
          <w:p w:rsidR="00E47339" w:rsidRPr="006C3E09" w:rsidRDefault="00E47339" w:rsidP="006039F7">
            <w:pPr>
              <w:spacing w:before="40"/>
              <w:rPr>
                <w:rFonts w:ascii="Arial Narrow" w:hAnsi="Arial Narrow"/>
              </w:rPr>
            </w:pPr>
            <w:r w:rsidRPr="006C3E09">
              <w:rPr>
                <w:rFonts w:ascii="Arial Narrow" w:hAnsi="Arial Narrow"/>
              </w:rPr>
              <w:t>Edward Micyus</w:t>
            </w:r>
          </w:p>
        </w:tc>
        <w:tc>
          <w:tcPr>
            <w:tcW w:w="2275" w:type="dxa"/>
            <w:tcBorders>
              <w:top w:val="single" w:sz="4" w:space="0" w:color="auto"/>
              <w:left w:val="single" w:sz="4" w:space="0" w:color="auto"/>
              <w:bottom w:val="single" w:sz="4" w:space="0" w:color="auto"/>
              <w:right w:val="single" w:sz="4" w:space="0" w:color="auto"/>
            </w:tcBorders>
          </w:tcPr>
          <w:p w:rsidR="00E47339" w:rsidRPr="006C3E09" w:rsidRDefault="00E47339" w:rsidP="006039F7">
            <w:pPr>
              <w:spacing w:before="40" w:after="40"/>
              <w:rPr>
                <w:rFonts w:ascii="Arial Narrow" w:hAnsi="Arial Narrow" w:cs="Microsoft Sans Serif"/>
              </w:rPr>
            </w:pPr>
            <w:r w:rsidRPr="006C3E09">
              <w:rPr>
                <w:rFonts w:ascii="Arial Narrow" w:hAnsi="Arial Narrow" w:cs="Microsoft Sans Serif"/>
              </w:rPr>
              <w:t>Project  Manager</w:t>
            </w:r>
            <w:r>
              <w:rPr>
                <w:rFonts w:ascii="Arial Narrow" w:hAnsi="Arial Narrow" w:cs="Microsoft Sans Serif"/>
              </w:rPr>
              <w:t xml:space="preserve"> </w:t>
            </w:r>
          </w:p>
          <w:p w:rsidR="00E47339" w:rsidRPr="006C3E09" w:rsidRDefault="00E47339" w:rsidP="006039F7">
            <w:pPr>
              <w:spacing w:before="40" w:after="40"/>
              <w:rPr>
                <w:rFonts w:ascii="Arial Narrow" w:hAnsi="Arial Narrow" w:cs="Microsoft Sans Serif"/>
              </w:rPr>
            </w:pPr>
            <w:r w:rsidRPr="006C3E09">
              <w:rPr>
                <w:rFonts w:ascii="Arial Narrow" w:hAnsi="Arial Narrow" w:cs="Microsoft Sans Serif"/>
              </w:rPr>
              <w:t>M Developer</w:t>
            </w:r>
          </w:p>
          <w:p w:rsidR="00E47339" w:rsidRPr="006C3E09" w:rsidRDefault="00E47339" w:rsidP="006039F7">
            <w:pPr>
              <w:spacing w:before="40" w:after="40"/>
              <w:rPr>
                <w:rFonts w:ascii="Arial Narrow" w:hAnsi="Arial Narrow" w:cs="Microsoft Sans Serif"/>
              </w:rPr>
            </w:pPr>
            <w:r w:rsidRPr="006C3E09">
              <w:rPr>
                <w:rFonts w:ascii="Arial Narrow" w:hAnsi="Arial Narrow" w:cs="Microsoft Sans Serif"/>
              </w:rPr>
              <w:t>Delphi Developer</w:t>
            </w:r>
          </w:p>
        </w:tc>
      </w:tr>
      <w:tr w:rsidR="00E47339" w:rsidRPr="00893065" w:rsidTr="006039F7">
        <w:trPr>
          <w:trHeight w:val="144"/>
        </w:trPr>
        <w:tc>
          <w:tcPr>
            <w:tcW w:w="1216" w:type="dxa"/>
            <w:tcBorders>
              <w:top w:val="single" w:sz="4" w:space="0" w:color="auto"/>
              <w:left w:val="single" w:sz="4" w:space="0" w:color="auto"/>
              <w:bottom w:val="single" w:sz="4" w:space="0" w:color="auto"/>
              <w:right w:val="single" w:sz="4" w:space="0" w:color="auto"/>
            </w:tcBorders>
          </w:tcPr>
          <w:p w:rsidR="00E47339" w:rsidRPr="00F24551" w:rsidRDefault="00E47339" w:rsidP="006039F7">
            <w:pPr>
              <w:spacing w:before="40" w:after="0"/>
              <w:rPr>
                <w:rFonts w:ascii="Arial Narrow" w:hAnsi="Arial Narrow"/>
              </w:rPr>
            </w:pPr>
            <w:r w:rsidRPr="00F24551">
              <w:rPr>
                <w:rFonts w:ascii="Arial Narrow" w:hAnsi="Arial Narrow"/>
              </w:rPr>
              <w:lastRenderedPageBreak/>
              <w:t>April, 201</w:t>
            </w:r>
            <w:r>
              <w:rPr>
                <w:rFonts w:ascii="Arial Narrow" w:hAnsi="Arial Narrow"/>
              </w:rPr>
              <w:t>5</w:t>
            </w:r>
          </w:p>
        </w:tc>
        <w:tc>
          <w:tcPr>
            <w:tcW w:w="3741" w:type="dxa"/>
            <w:tcBorders>
              <w:top w:val="single" w:sz="4" w:space="0" w:color="auto"/>
              <w:left w:val="single" w:sz="4" w:space="0" w:color="auto"/>
              <w:bottom w:val="single" w:sz="4" w:space="0" w:color="auto"/>
              <w:right w:val="single" w:sz="4" w:space="0" w:color="auto"/>
            </w:tcBorders>
          </w:tcPr>
          <w:p w:rsidR="00E47339" w:rsidRPr="00F24551" w:rsidRDefault="00E47339" w:rsidP="006039F7">
            <w:pPr>
              <w:pStyle w:val="iHyperlink0"/>
              <w:spacing w:before="40"/>
              <w:rPr>
                <w:rFonts w:ascii="Arial Narrow" w:hAnsi="Arial Narrow"/>
                <w:sz w:val="20"/>
                <w:szCs w:val="20"/>
              </w:rPr>
            </w:pPr>
            <w:r w:rsidRPr="00F24551">
              <w:rPr>
                <w:rFonts w:ascii="Arial Narrow" w:hAnsi="Arial Narrow"/>
                <w:sz w:val="20"/>
                <w:szCs w:val="20"/>
              </w:rPr>
              <w:t xml:space="preserve">Final release for Patch ROR*1.5*27. </w:t>
            </w:r>
            <w:r w:rsidRPr="00F24551">
              <w:rPr>
                <w:rFonts w:ascii="Arial Narrow" w:hAnsi="Arial Narrow"/>
                <w:noProof/>
                <w:sz w:val="20"/>
                <w:szCs w:val="20"/>
              </w:rPr>
              <w:t xml:space="preserve">See </w:t>
            </w:r>
            <w:r w:rsidRPr="00F24551">
              <w:rPr>
                <w:rFonts w:ascii="Arial Narrow" w:hAnsi="Arial Narrow"/>
                <w:i/>
                <w:noProof/>
                <w:sz w:val="20"/>
                <w:szCs w:val="20"/>
              </w:rPr>
              <w:t>CCR User Manual</w:t>
            </w:r>
            <w:r w:rsidRPr="00F24551">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E47339" w:rsidRPr="00F24551" w:rsidRDefault="00E47339" w:rsidP="006039F7">
            <w:pPr>
              <w:spacing w:before="40"/>
              <w:rPr>
                <w:rFonts w:ascii="Arial Narrow" w:hAnsi="Arial Narrow"/>
              </w:rPr>
            </w:pPr>
            <w:r w:rsidRPr="00F24551">
              <w:rPr>
                <w:rFonts w:ascii="Arial Narrow" w:hAnsi="Arial Narrow"/>
              </w:rPr>
              <w:t>John Sanders</w:t>
            </w:r>
          </w:p>
          <w:p w:rsidR="00E47339" w:rsidRPr="00F24551" w:rsidRDefault="00E47339" w:rsidP="006039F7">
            <w:pPr>
              <w:spacing w:before="40"/>
              <w:rPr>
                <w:rFonts w:ascii="Arial Narrow" w:hAnsi="Arial Narrow"/>
              </w:rPr>
            </w:pPr>
            <w:r w:rsidRPr="00F24551">
              <w:rPr>
                <w:rFonts w:ascii="Arial Narrow" w:hAnsi="Arial Narrow"/>
              </w:rPr>
              <w:t>Terry Kopp</w:t>
            </w:r>
          </w:p>
          <w:p w:rsidR="00E47339" w:rsidRPr="00F24551" w:rsidRDefault="00E47339" w:rsidP="006039F7">
            <w:pPr>
              <w:spacing w:before="40"/>
              <w:rPr>
                <w:rFonts w:ascii="Arial Narrow" w:hAnsi="Arial Narrow"/>
              </w:rPr>
            </w:pPr>
            <w:r w:rsidRPr="00F24551">
              <w:rPr>
                <w:rFonts w:ascii="Arial Narrow" w:hAnsi="Arial Narrow"/>
              </w:rPr>
              <w:t>Edward Micyus</w:t>
            </w:r>
          </w:p>
        </w:tc>
        <w:tc>
          <w:tcPr>
            <w:tcW w:w="2275" w:type="dxa"/>
            <w:tcBorders>
              <w:top w:val="single" w:sz="4" w:space="0" w:color="auto"/>
              <w:left w:val="single" w:sz="4" w:space="0" w:color="auto"/>
              <w:bottom w:val="single" w:sz="4" w:space="0" w:color="auto"/>
              <w:right w:val="single" w:sz="4" w:space="0" w:color="auto"/>
            </w:tcBorders>
          </w:tcPr>
          <w:p w:rsidR="00E47339" w:rsidRPr="00F24551" w:rsidRDefault="00E47339" w:rsidP="006039F7">
            <w:pPr>
              <w:spacing w:before="40" w:after="40"/>
              <w:rPr>
                <w:rFonts w:ascii="Arial Narrow" w:hAnsi="Arial Narrow" w:cs="Microsoft Sans Serif"/>
              </w:rPr>
            </w:pPr>
            <w:r w:rsidRPr="00F24551">
              <w:rPr>
                <w:rFonts w:ascii="Arial Narrow" w:hAnsi="Arial Narrow" w:cs="Microsoft Sans Serif"/>
              </w:rPr>
              <w:t xml:space="preserve">Project  Manager </w:t>
            </w:r>
          </w:p>
          <w:p w:rsidR="00E47339" w:rsidRPr="00F24551" w:rsidRDefault="00E47339" w:rsidP="006039F7">
            <w:pPr>
              <w:spacing w:before="40" w:after="40"/>
              <w:rPr>
                <w:rFonts w:ascii="Arial Narrow" w:hAnsi="Arial Narrow" w:cs="Microsoft Sans Serif"/>
              </w:rPr>
            </w:pPr>
            <w:r w:rsidRPr="00F24551">
              <w:rPr>
                <w:rFonts w:ascii="Arial Narrow" w:hAnsi="Arial Narrow" w:cs="Microsoft Sans Serif"/>
              </w:rPr>
              <w:t>M Developer</w:t>
            </w:r>
          </w:p>
          <w:p w:rsidR="00E47339" w:rsidRPr="006C3E09" w:rsidRDefault="00E47339" w:rsidP="006039F7">
            <w:pPr>
              <w:spacing w:before="40" w:after="40"/>
              <w:rPr>
                <w:rFonts w:ascii="Arial Narrow" w:hAnsi="Arial Narrow" w:cs="Microsoft Sans Serif"/>
              </w:rPr>
            </w:pPr>
            <w:r w:rsidRPr="00F24551">
              <w:rPr>
                <w:rFonts w:ascii="Arial Narrow" w:hAnsi="Arial Narrow" w:cs="Microsoft Sans Serif"/>
              </w:rPr>
              <w:t>Delphi Developer</w:t>
            </w:r>
          </w:p>
        </w:tc>
      </w:tr>
      <w:tr w:rsidR="00E47339" w:rsidRPr="00893065" w:rsidTr="006039F7">
        <w:trPr>
          <w:trHeight w:val="144"/>
        </w:trPr>
        <w:tc>
          <w:tcPr>
            <w:tcW w:w="1216" w:type="dxa"/>
            <w:tcBorders>
              <w:top w:val="single" w:sz="4" w:space="0" w:color="auto"/>
              <w:left w:val="single" w:sz="4" w:space="0" w:color="auto"/>
              <w:bottom w:val="single" w:sz="4" w:space="0" w:color="auto"/>
              <w:right w:val="single" w:sz="4" w:space="0" w:color="auto"/>
            </w:tcBorders>
          </w:tcPr>
          <w:p w:rsidR="00E47339" w:rsidRPr="006C3E09" w:rsidRDefault="00E47339" w:rsidP="006039F7">
            <w:pPr>
              <w:spacing w:before="40" w:after="0"/>
              <w:rPr>
                <w:rFonts w:ascii="Arial Narrow" w:hAnsi="Arial Narrow"/>
              </w:rPr>
            </w:pPr>
            <w:r w:rsidRPr="006C3E09">
              <w:rPr>
                <w:rFonts w:ascii="Arial Narrow" w:hAnsi="Arial Narrow"/>
              </w:rPr>
              <w:t>October, 2014</w:t>
            </w:r>
          </w:p>
        </w:tc>
        <w:tc>
          <w:tcPr>
            <w:tcW w:w="3741" w:type="dxa"/>
            <w:tcBorders>
              <w:top w:val="single" w:sz="4" w:space="0" w:color="auto"/>
              <w:left w:val="single" w:sz="4" w:space="0" w:color="auto"/>
              <w:bottom w:val="single" w:sz="4" w:space="0" w:color="auto"/>
              <w:right w:val="single" w:sz="4" w:space="0" w:color="auto"/>
            </w:tcBorders>
          </w:tcPr>
          <w:p w:rsidR="00E47339" w:rsidRPr="006C3E09" w:rsidRDefault="00E47339" w:rsidP="006039F7">
            <w:pPr>
              <w:pStyle w:val="iHyperlink0"/>
              <w:spacing w:before="40"/>
              <w:rPr>
                <w:rFonts w:ascii="Arial Narrow" w:hAnsi="Arial Narrow"/>
                <w:sz w:val="20"/>
                <w:szCs w:val="20"/>
              </w:rPr>
            </w:pPr>
            <w:r w:rsidRPr="006C3E09">
              <w:rPr>
                <w:rFonts w:ascii="Arial Narrow" w:hAnsi="Arial Narrow"/>
                <w:sz w:val="20"/>
                <w:szCs w:val="20"/>
              </w:rPr>
              <w:t xml:space="preserve">Final release for Patch ROR*1.5*24. </w:t>
            </w:r>
            <w:r w:rsidRPr="006C3E09">
              <w:rPr>
                <w:rFonts w:ascii="Arial Narrow" w:hAnsi="Arial Narrow"/>
                <w:noProof/>
                <w:sz w:val="20"/>
                <w:szCs w:val="20"/>
              </w:rPr>
              <w:t xml:space="preserve">See </w:t>
            </w:r>
            <w:r w:rsidRPr="006C3E09">
              <w:rPr>
                <w:rFonts w:ascii="Arial Narrow" w:hAnsi="Arial Narrow"/>
                <w:i/>
                <w:noProof/>
                <w:sz w:val="20"/>
                <w:szCs w:val="20"/>
              </w:rPr>
              <w:t>CCR User Manual</w:t>
            </w:r>
            <w:r w:rsidRPr="006C3E09">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E47339" w:rsidRPr="006C3E09" w:rsidRDefault="00E47339" w:rsidP="006039F7">
            <w:pPr>
              <w:spacing w:before="40"/>
              <w:rPr>
                <w:rFonts w:ascii="Arial Narrow" w:hAnsi="Arial Narrow"/>
              </w:rPr>
            </w:pPr>
            <w:r w:rsidRPr="006C3E09">
              <w:rPr>
                <w:rFonts w:ascii="Arial Narrow" w:hAnsi="Arial Narrow"/>
              </w:rPr>
              <w:t>John Sanders</w:t>
            </w:r>
          </w:p>
          <w:p w:rsidR="00E47339" w:rsidRPr="006C3E09" w:rsidRDefault="00E47339" w:rsidP="006039F7">
            <w:pPr>
              <w:spacing w:before="40"/>
              <w:rPr>
                <w:rFonts w:ascii="Arial Narrow" w:hAnsi="Arial Narrow"/>
              </w:rPr>
            </w:pPr>
            <w:r w:rsidRPr="006C3E09">
              <w:rPr>
                <w:rFonts w:ascii="Arial Narrow" w:hAnsi="Arial Narrow"/>
              </w:rPr>
              <w:t>Terry Kopp</w:t>
            </w:r>
          </w:p>
          <w:p w:rsidR="00E47339" w:rsidRPr="006C3E09" w:rsidRDefault="00E47339" w:rsidP="006039F7">
            <w:pPr>
              <w:spacing w:before="40"/>
              <w:rPr>
                <w:rFonts w:ascii="Arial Narrow" w:hAnsi="Arial Narrow"/>
              </w:rPr>
            </w:pPr>
            <w:r w:rsidRPr="006C3E09">
              <w:rPr>
                <w:rFonts w:ascii="Arial Narrow" w:hAnsi="Arial Narrow"/>
              </w:rPr>
              <w:t>Lori Torrance</w:t>
            </w:r>
          </w:p>
          <w:p w:rsidR="00E47339" w:rsidRPr="006C3E09" w:rsidRDefault="00E47339" w:rsidP="006039F7">
            <w:pPr>
              <w:spacing w:before="40"/>
              <w:rPr>
                <w:rFonts w:ascii="Arial Narrow" w:hAnsi="Arial Narrow"/>
              </w:rPr>
            </w:pPr>
            <w:r w:rsidRPr="006C3E09">
              <w:rPr>
                <w:rFonts w:ascii="Arial Narrow" w:hAnsi="Arial Narrow"/>
              </w:rPr>
              <w:t>Edward Micyus</w:t>
            </w:r>
          </w:p>
        </w:tc>
        <w:tc>
          <w:tcPr>
            <w:tcW w:w="2275" w:type="dxa"/>
            <w:tcBorders>
              <w:top w:val="single" w:sz="4" w:space="0" w:color="auto"/>
              <w:left w:val="single" w:sz="4" w:space="0" w:color="auto"/>
              <w:bottom w:val="single" w:sz="4" w:space="0" w:color="auto"/>
              <w:right w:val="single" w:sz="4" w:space="0" w:color="auto"/>
            </w:tcBorders>
          </w:tcPr>
          <w:p w:rsidR="00E47339" w:rsidRPr="006C3E09" w:rsidRDefault="00E47339" w:rsidP="006039F7">
            <w:pPr>
              <w:spacing w:before="40" w:after="40"/>
              <w:rPr>
                <w:rFonts w:ascii="Arial Narrow" w:hAnsi="Arial Narrow" w:cs="Microsoft Sans Serif"/>
              </w:rPr>
            </w:pPr>
            <w:r w:rsidRPr="006C3E09">
              <w:rPr>
                <w:rFonts w:ascii="Arial Narrow" w:hAnsi="Arial Narrow" w:cs="Microsoft Sans Serif"/>
              </w:rPr>
              <w:t>Project  Manager</w:t>
            </w:r>
          </w:p>
          <w:p w:rsidR="00E47339" w:rsidRPr="006C3E09" w:rsidRDefault="00E47339" w:rsidP="006039F7">
            <w:pPr>
              <w:spacing w:before="40" w:after="40"/>
              <w:rPr>
                <w:rFonts w:ascii="Arial Narrow" w:hAnsi="Arial Narrow" w:cs="Microsoft Sans Serif"/>
              </w:rPr>
            </w:pPr>
            <w:r w:rsidRPr="006C3E09">
              <w:rPr>
                <w:rFonts w:ascii="Arial Narrow" w:hAnsi="Arial Narrow" w:cs="Microsoft Sans Serif"/>
              </w:rPr>
              <w:t>M Developer</w:t>
            </w:r>
          </w:p>
          <w:p w:rsidR="00E47339" w:rsidRPr="006C3E09" w:rsidRDefault="00E47339" w:rsidP="006039F7">
            <w:pPr>
              <w:spacing w:before="40" w:after="40"/>
              <w:rPr>
                <w:rFonts w:ascii="Arial Narrow" w:hAnsi="Arial Narrow" w:cs="Microsoft Sans Serif"/>
              </w:rPr>
            </w:pPr>
            <w:r w:rsidRPr="006C3E09">
              <w:rPr>
                <w:rFonts w:ascii="Arial Narrow" w:hAnsi="Arial Narrow" w:cs="Microsoft Sans Serif"/>
              </w:rPr>
              <w:t>Software Quality Assurance Analyst</w:t>
            </w:r>
          </w:p>
          <w:p w:rsidR="00E47339" w:rsidRPr="0057578C" w:rsidRDefault="00E47339" w:rsidP="006039F7">
            <w:pPr>
              <w:spacing w:before="40"/>
              <w:rPr>
                <w:rFonts w:ascii="Arial Narrow" w:hAnsi="Arial Narrow" w:cs="Microsoft Sans Serif"/>
              </w:rPr>
            </w:pPr>
            <w:r w:rsidRPr="006C3E09">
              <w:rPr>
                <w:rFonts w:ascii="Arial Narrow" w:hAnsi="Arial Narrow" w:cs="Microsoft Sans Serif"/>
              </w:rPr>
              <w:t>Delphi Developer</w:t>
            </w:r>
          </w:p>
        </w:tc>
      </w:tr>
      <w:tr w:rsidR="00E47339" w:rsidRPr="00893065" w:rsidTr="006039F7">
        <w:trPr>
          <w:trHeight w:val="144"/>
        </w:trPr>
        <w:tc>
          <w:tcPr>
            <w:tcW w:w="1216" w:type="dxa"/>
            <w:tcBorders>
              <w:top w:val="single" w:sz="4" w:space="0" w:color="auto"/>
              <w:left w:val="single" w:sz="4" w:space="0" w:color="auto"/>
              <w:bottom w:val="single" w:sz="4" w:space="0" w:color="auto"/>
              <w:right w:val="single" w:sz="4" w:space="0" w:color="auto"/>
            </w:tcBorders>
          </w:tcPr>
          <w:p w:rsidR="00E47339" w:rsidRPr="00195CBE" w:rsidRDefault="00E47339" w:rsidP="006039F7">
            <w:pPr>
              <w:spacing w:before="40" w:after="0"/>
              <w:rPr>
                <w:rFonts w:ascii="Arial Narrow" w:hAnsi="Arial Narrow"/>
              </w:rPr>
            </w:pPr>
            <w:r w:rsidRPr="00195CBE">
              <w:rPr>
                <w:rFonts w:ascii="Arial Narrow" w:hAnsi="Arial Narrow"/>
              </w:rPr>
              <w:t>August, 2014</w:t>
            </w:r>
          </w:p>
        </w:tc>
        <w:tc>
          <w:tcPr>
            <w:tcW w:w="3741" w:type="dxa"/>
            <w:tcBorders>
              <w:top w:val="single" w:sz="4" w:space="0" w:color="auto"/>
              <w:left w:val="single" w:sz="4" w:space="0" w:color="auto"/>
              <w:bottom w:val="single" w:sz="4" w:space="0" w:color="auto"/>
              <w:right w:val="single" w:sz="4" w:space="0" w:color="auto"/>
            </w:tcBorders>
          </w:tcPr>
          <w:p w:rsidR="00E47339" w:rsidRPr="00195CBE" w:rsidRDefault="00E47339" w:rsidP="006039F7">
            <w:pPr>
              <w:pStyle w:val="iHyperlink0"/>
              <w:spacing w:before="40"/>
              <w:rPr>
                <w:rFonts w:ascii="Arial Narrow" w:hAnsi="Arial Narrow"/>
                <w:sz w:val="20"/>
                <w:szCs w:val="20"/>
              </w:rPr>
            </w:pPr>
            <w:r w:rsidRPr="00195CBE">
              <w:rPr>
                <w:rFonts w:ascii="Arial Narrow" w:hAnsi="Arial Narrow"/>
                <w:sz w:val="20"/>
                <w:szCs w:val="20"/>
              </w:rPr>
              <w:t xml:space="preserve">Final release for Patch ROR*1.5*22. </w:t>
            </w:r>
            <w:r w:rsidRPr="00195CBE">
              <w:rPr>
                <w:rFonts w:ascii="Arial Narrow" w:hAnsi="Arial Narrow"/>
                <w:noProof/>
                <w:sz w:val="20"/>
                <w:szCs w:val="20"/>
              </w:rPr>
              <w:t xml:space="preserve">See </w:t>
            </w:r>
            <w:r w:rsidRPr="00195CBE">
              <w:rPr>
                <w:rFonts w:ascii="Arial Narrow" w:hAnsi="Arial Narrow"/>
                <w:i/>
                <w:noProof/>
                <w:sz w:val="20"/>
                <w:szCs w:val="20"/>
              </w:rPr>
              <w:t>CCR User Manual</w:t>
            </w:r>
            <w:r w:rsidRPr="00195CBE">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E47339" w:rsidRPr="00195CBE" w:rsidRDefault="00E47339" w:rsidP="006039F7">
            <w:pPr>
              <w:spacing w:before="40"/>
              <w:rPr>
                <w:rFonts w:ascii="Arial Narrow" w:hAnsi="Arial Narrow"/>
              </w:rPr>
            </w:pPr>
            <w:r w:rsidRPr="00195CBE">
              <w:rPr>
                <w:rFonts w:ascii="Arial Narrow" w:hAnsi="Arial Narrow"/>
              </w:rPr>
              <w:t>John Sanders</w:t>
            </w:r>
          </w:p>
          <w:p w:rsidR="00E47339" w:rsidRPr="00195CBE" w:rsidRDefault="00E47339" w:rsidP="006039F7">
            <w:pPr>
              <w:spacing w:before="40"/>
              <w:rPr>
                <w:rFonts w:ascii="Arial Narrow" w:hAnsi="Arial Narrow"/>
              </w:rPr>
            </w:pPr>
            <w:r w:rsidRPr="00195CBE">
              <w:rPr>
                <w:rFonts w:ascii="Arial Narrow" w:hAnsi="Arial Narrow"/>
              </w:rPr>
              <w:t>Terry Kopp</w:t>
            </w:r>
          </w:p>
          <w:p w:rsidR="00E47339" w:rsidRPr="00195CBE" w:rsidRDefault="00E47339" w:rsidP="006039F7">
            <w:pPr>
              <w:spacing w:before="40"/>
              <w:rPr>
                <w:rFonts w:ascii="Arial Narrow" w:hAnsi="Arial Narrow"/>
              </w:rPr>
            </w:pPr>
            <w:r w:rsidRPr="00195CBE">
              <w:rPr>
                <w:rFonts w:ascii="Arial Narrow" w:hAnsi="Arial Narrow"/>
              </w:rPr>
              <w:t>Lori Torrance</w:t>
            </w:r>
          </w:p>
          <w:p w:rsidR="00E47339" w:rsidRPr="00195CBE" w:rsidRDefault="00E47339" w:rsidP="006039F7">
            <w:pPr>
              <w:spacing w:before="40"/>
              <w:rPr>
                <w:rFonts w:ascii="Arial Narrow" w:hAnsi="Arial Narrow"/>
              </w:rPr>
            </w:pPr>
            <w:r w:rsidRPr="00195CBE">
              <w:rPr>
                <w:rFonts w:ascii="Arial Narrow" w:hAnsi="Arial Narrow"/>
              </w:rPr>
              <w:t>Edward Micyus</w:t>
            </w:r>
          </w:p>
        </w:tc>
        <w:tc>
          <w:tcPr>
            <w:tcW w:w="2275" w:type="dxa"/>
            <w:tcBorders>
              <w:top w:val="single" w:sz="4" w:space="0" w:color="auto"/>
              <w:left w:val="single" w:sz="4" w:space="0" w:color="auto"/>
              <w:bottom w:val="single" w:sz="4" w:space="0" w:color="auto"/>
              <w:right w:val="single" w:sz="4" w:space="0" w:color="auto"/>
            </w:tcBorders>
          </w:tcPr>
          <w:p w:rsidR="00E47339" w:rsidRPr="00195CBE" w:rsidRDefault="00E47339" w:rsidP="006039F7">
            <w:pPr>
              <w:spacing w:before="40" w:after="40"/>
              <w:rPr>
                <w:rFonts w:ascii="Arial Narrow" w:hAnsi="Arial Narrow" w:cs="Microsoft Sans Serif"/>
              </w:rPr>
            </w:pPr>
            <w:r w:rsidRPr="00195CBE">
              <w:rPr>
                <w:rFonts w:ascii="Arial Narrow" w:hAnsi="Arial Narrow" w:cs="Microsoft Sans Serif"/>
              </w:rPr>
              <w:t>Project  Manager</w:t>
            </w:r>
          </w:p>
          <w:p w:rsidR="00E47339" w:rsidRPr="00195CBE" w:rsidRDefault="00E47339" w:rsidP="006039F7">
            <w:pPr>
              <w:spacing w:before="40" w:after="40"/>
              <w:rPr>
                <w:rFonts w:ascii="Arial Narrow" w:hAnsi="Arial Narrow" w:cs="Microsoft Sans Serif"/>
              </w:rPr>
            </w:pPr>
            <w:r w:rsidRPr="00195CBE">
              <w:rPr>
                <w:rFonts w:ascii="Arial Narrow" w:hAnsi="Arial Narrow" w:cs="Microsoft Sans Serif"/>
              </w:rPr>
              <w:t>M Developer</w:t>
            </w:r>
          </w:p>
          <w:p w:rsidR="00E47339" w:rsidRPr="00195CBE" w:rsidRDefault="00E47339" w:rsidP="006039F7">
            <w:pPr>
              <w:spacing w:before="40" w:after="40"/>
              <w:rPr>
                <w:rFonts w:ascii="Arial Narrow" w:hAnsi="Arial Narrow" w:cs="Microsoft Sans Serif"/>
              </w:rPr>
            </w:pPr>
            <w:r w:rsidRPr="00195CBE">
              <w:rPr>
                <w:rFonts w:ascii="Arial Narrow" w:hAnsi="Arial Narrow" w:cs="Microsoft Sans Serif"/>
              </w:rPr>
              <w:t>Software Quality Assurance Analyst</w:t>
            </w:r>
          </w:p>
          <w:p w:rsidR="00E47339" w:rsidRPr="0057578C" w:rsidRDefault="00E47339" w:rsidP="006039F7">
            <w:pPr>
              <w:spacing w:before="40"/>
              <w:rPr>
                <w:rFonts w:ascii="Arial Narrow" w:hAnsi="Arial Narrow" w:cs="Microsoft Sans Serif"/>
              </w:rPr>
            </w:pPr>
            <w:r w:rsidRPr="00195CBE">
              <w:rPr>
                <w:rFonts w:ascii="Arial Narrow" w:hAnsi="Arial Narrow" w:cs="Microsoft Sans Serif"/>
              </w:rPr>
              <w:t>Delphi Developer</w:t>
            </w:r>
          </w:p>
        </w:tc>
      </w:tr>
      <w:tr w:rsidR="00E47339" w:rsidRPr="00893065" w:rsidTr="006039F7">
        <w:trPr>
          <w:trHeight w:val="144"/>
        </w:trPr>
        <w:tc>
          <w:tcPr>
            <w:tcW w:w="1216" w:type="dxa"/>
            <w:tcBorders>
              <w:top w:val="single" w:sz="4" w:space="0" w:color="auto"/>
              <w:left w:val="single" w:sz="4" w:space="0" w:color="auto"/>
              <w:bottom w:val="single" w:sz="4" w:space="0" w:color="auto"/>
              <w:right w:val="single" w:sz="4" w:space="0" w:color="auto"/>
            </w:tcBorders>
          </w:tcPr>
          <w:p w:rsidR="00E47339" w:rsidRPr="00F15083" w:rsidRDefault="00E47339" w:rsidP="006039F7">
            <w:pPr>
              <w:spacing w:before="40" w:after="0"/>
              <w:rPr>
                <w:rFonts w:ascii="Arial Narrow" w:hAnsi="Arial Narrow"/>
              </w:rPr>
            </w:pPr>
            <w:r w:rsidRPr="00F15083">
              <w:rPr>
                <w:rFonts w:ascii="Arial Narrow" w:hAnsi="Arial Narrow"/>
              </w:rPr>
              <w:t>April, 2014</w:t>
            </w:r>
          </w:p>
        </w:tc>
        <w:tc>
          <w:tcPr>
            <w:tcW w:w="3741" w:type="dxa"/>
            <w:tcBorders>
              <w:top w:val="single" w:sz="4" w:space="0" w:color="auto"/>
              <w:left w:val="single" w:sz="4" w:space="0" w:color="auto"/>
              <w:bottom w:val="single" w:sz="4" w:space="0" w:color="auto"/>
              <w:right w:val="single" w:sz="4" w:space="0" w:color="auto"/>
            </w:tcBorders>
          </w:tcPr>
          <w:p w:rsidR="00E47339" w:rsidRPr="00F15083" w:rsidRDefault="00E47339" w:rsidP="006039F7">
            <w:pPr>
              <w:pStyle w:val="iHyperlink0"/>
              <w:spacing w:before="40"/>
              <w:rPr>
                <w:rFonts w:ascii="Arial Narrow" w:hAnsi="Arial Narrow"/>
                <w:sz w:val="20"/>
                <w:szCs w:val="20"/>
              </w:rPr>
            </w:pPr>
            <w:r w:rsidRPr="00F15083">
              <w:rPr>
                <w:rFonts w:ascii="Arial Narrow" w:hAnsi="Arial Narrow"/>
                <w:sz w:val="20"/>
                <w:szCs w:val="20"/>
              </w:rPr>
              <w:t xml:space="preserve">Final release for Patch ROR*1.5*21. </w:t>
            </w:r>
            <w:r w:rsidRPr="00F15083">
              <w:rPr>
                <w:rFonts w:ascii="Arial Narrow" w:hAnsi="Arial Narrow"/>
                <w:noProof/>
                <w:sz w:val="20"/>
                <w:szCs w:val="20"/>
              </w:rPr>
              <w:t xml:space="preserve">See </w:t>
            </w:r>
            <w:r w:rsidRPr="00F15083">
              <w:rPr>
                <w:rFonts w:ascii="Arial Narrow" w:hAnsi="Arial Narrow"/>
                <w:i/>
                <w:noProof/>
                <w:sz w:val="20"/>
                <w:szCs w:val="20"/>
              </w:rPr>
              <w:t>CCR User Manual</w:t>
            </w:r>
            <w:r w:rsidRPr="00F15083">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E47339" w:rsidRPr="00F15083" w:rsidRDefault="00E47339" w:rsidP="006039F7">
            <w:pPr>
              <w:spacing w:before="40"/>
              <w:rPr>
                <w:rFonts w:ascii="Arial Narrow" w:hAnsi="Arial Narrow"/>
              </w:rPr>
            </w:pPr>
            <w:r w:rsidRPr="00F15083">
              <w:rPr>
                <w:rFonts w:ascii="Arial Narrow" w:hAnsi="Arial Narrow"/>
              </w:rPr>
              <w:t>John Sanders</w:t>
            </w:r>
          </w:p>
          <w:p w:rsidR="00E47339" w:rsidRPr="00F15083" w:rsidRDefault="00E47339" w:rsidP="006039F7">
            <w:pPr>
              <w:spacing w:before="40"/>
              <w:rPr>
                <w:rFonts w:ascii="Arial Narrow" w:hAnsi="Arial Narrow"/>
              </w:rPr>
            </w:pPr>
            <w:r w:rsidRPr="00F15083">
              <w:rPr>
                <w:rFonts w:ascii="Arial Narrow" w:hAnsi="Arial Narrow"/>
              </w:rPr>
              <w:t>Terry Kopp</w:t>
            </w:r>
          </w:p>
          <w:p w:rsidR="00E47339" w:rsidRPr="00F15083" w:rsidRDefault="00E47339" w:rsidP="006039F7">
            <w:pPr>
              <w:spacing w:before="40"/>
              <w:rPr>
                <w:rFonts w:ascii="Arial Narrow" w:hAnsi="Arial Narrow"/>
              </w:rPr>
            </w:pPr>
            <w:r w:rsidRPr="00F15083">
              <w:rPr>
                <w:rFonts w:ascii="Arial Narrow" w:hAnsi="Arial Narrow"/>
              </w:rPr>
              <w:t>Lori Torrance</w:t>
            </w:r>
          </w:p>
          <w:p w:rsidR="00E47339" w:rsidRPr="00F15083" w:rsidRDefault="00E47339" w:rsidP="006039F7">
            <w:pPr>
              <w:spacing w:before="40"/>
              <w:rPr>
                <w:rFonts w:ascii="Arial Narrow" w:hAnsi="Arial Narrow"/>
              </w:rPr>
            </w:pPr>
            <w:r w:rsidRPr="00F15083">
              <w:rPr>
                <w:rFonts w:ascii="Arial Narrow" w:hAnsi="Arial Narrow"/>
              </w:rPr>
              <w:t>Edward Micyus</w:t>
            </w:r>
          </w:p>
        </w:tc>
        <w:tc>
          <w:tcPr>
            <w:tcW w:w="2275" w:type="dxa"/>
            <w:tcBorders>
              <w:top w:val="single" w:sz="4" w:space="0" w:color="auto"/>
              <w:left w:val="single" w:sz="4" w:space="0" w:color="auto"/>
              <w:bottom w:val="single" w:sz="4" w:space="0" w:color="auto"/>
              <w:right w:val="single" w:sz="4" w:space="0" w:color="auto"/>
            </w:tcBorders>
          </w:tcPr>
          <w:p w:rsidR="00E47339" w:rsidRPr="00F15083" w:rsidRDefault="00E47339" w:rsidP="006039F7">
            <w:pPr>
              <w:spacing w:before="40" w:after="40"/>
              <w:rPr>
                <w:rFonts w:ascii="Arial Narrow" w:hAnsi="Arial Narrow" w:cs="Microsoft Sans Serif"/>
              </w:rPr>
            </w:pPr>
            <w:r w:rsidRPr="00F15083">
              <w:rPr>
                <w:rFonts w:ascii="Arial Narrow" w:hAnsi="Arial Narrow" w:cs="Microsoft Sans Serif"/>
              </w:rPr>
              <w:t>Project  Manager</w:t>
            </w:r>
          </w:p>
          <w:p w:rsidR="00E47339" w:rsidRPr="00F15083" w:rsidRDefault="00E47339" w:rsidP="006039F7">
            <w:pPr>
              <w:spacing w:before="40" w:after="40"/>
              <w:rPr>
                <w:rFonts w:ascii="Arial Narrow" w:hAnsi="Arial Narrow" w:cs="Microsoft Sans Serif"/>
              </w:rPr>
            </w:pPr>
            <w:r w:rsidRPr="00F15083">
              <w:rPr>
                <w:rFonts w:ascii="Arial Narrow" w:hAnsi="Arial Narrow" w:cs="Microsoft Sans Serif"/>
              </w:rPr>
              <w:t>M Developer</w:t>
            </w:r>
          </w:p>
          <w:p w:rsidR="00E47339" w:rsidRPr="00F15083" w:rsidRDefault="00E47339" w:rsidP="006039F7">
            <w:pPr>
              <w:spacing w:before="40" w:after="40"/>
              <w:rPr>
                <w:rFonts w:ascii="Arial Narrow" w:hAnsi="Arial Narrow" w:cs="Microsoft Sans Serif"/>
              </w:rPr>
            </w:pPr>
            <w:r w:rsidRPr="00F15083">
              <w:rPr>
                <w:rFonts w:ascii="Arial Narrow" w:hAnsi="Arial Narrow" w:cs="Microsoft Sans Serif"/>
              </w:rPr>
              <w:t>Software Quality Assurance Analyst</w:t>
            </w:r>
          </w:p>
          <w:p w:rsidR="00E47339" w:rsidRPr="0057578C" w:rsidRDefault="00E47339" w:rsidP="006039F7">
            <w:pPr>
              <w:spacing w:before="40"/>
              <w:rPr>
                <w:rFonts w:ascii="Arial Narrow" w:hAnsi="Arial Narrow" w:cs="Microsoft Sans Serif"/>
              </w:rPr>
            </w:pPr>
            <w:r w:rsidRPr="00F15083">
              <w:rPr>
                <w:rFonts w:ascii="Arial Narrow" w:hAnsi="Arial Narrow" w:cs="Microsoft Sans Serif"/>
              </w:rPr>
              <w:t>Delphi Developer</w:t>
            </w:r>
          </w:p>
        </w:tc>
      </w:tr>
      <w:tr w:rsidR="00E47339" w:rsidRPr="00893065" w:rsidTr="006039F7">
        <w:trPr>
          <w:trHeight w:val="144"/>
        </w:trPr>
        <w:tc>
          <w:tcPr>
            <w:tcW w:w="1216"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0"/>
              <w:rPr>
                <w:rFonts w:ascii="Arial Narrow" w:hAnsi="Arial Narrow"/>
              </w:rPr>
            </w:pPr>
            <w:r>
              <w:rPr>
                <w:rFonts w:ascii="Arial Narrow" w:hAnsi="Arial Narrow"/>
              </w:rPr>
              <w:t>March, 2013</w:t>
            </w:r>
          </w:p>
        </w:tc>
        <w:tc>
          <w:tcPr>
            <w:tcW w:w="3741" w:type="dxa"/>
            <w:tcBorders>
              <w:top w:val="single" w:sz="4" w:space="0" w:color="auto"/>
              <w:left w:val="single" w:sz="4" w:space="0" w:color="auto"/>
              <w:bottom w:val="single" w:sz="4" w:space="0" w:color="auto"/>
              <w:right w:val="single" w:sz="4" w:space="0" w:color="auto"/>
            </w:tcBorders>
          </w:tcPr>
          <w:p w:rsidR="00E47339" w:rsidRPr="0057578C" w:rsidRDefault="00E47339" w:rsidP="006039F7">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20.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rPr>
                <w:rFonts w:ascii="Arial Narrow" w:hAnsi="Arial Narrow"/>
              </w:rPr>
            </w:pPr>
            <w:r>
              <w:rPr>
                <w:rFonts w:ascii="Arial Narrow" w:hAnsi="Arial Narrow"/>
              </w:rPr>
              <w:t>John Sanders</w:t>
            </w:r>
          </w:p>
          <w:p w:rsidR="00E47339" w:rsidRPr="0057578C" w:rsidRDefault="00E47339" w:rsidP="006039F7">
            <w:pPr>
              <w:spacing w:before="40"/>
              <w:rPr>
                <w:rFonts w:ascii="Arial Narrow" w:hAnsi="Arial Narrow"/>
              </w:rPr>
            </w:pPr>
            <w:r>
              <w:rPr>
                <w:rFonts w:ascii="Arial Narrow" w:hAnsi="Arial Narrow"/>
              </w:rPr>
              <w:t>Connie Ray</w:t>
            </w:r>
          </w:p>
          <w:p w:rsidR="00E47339" w:rsidRPr="0057578C" w:rsidRDefault="00E47339" w:rsidP="006039F7">
            <w:pPr>
              <w:spacing w:before="40"/>
              <w:rPr>
                <w:rFonts w:ascii="Arial Narrow" w:hAnsi="Arial Narrow"/>
              </w:rPr>
            </w:pPr>
            <w:r>
              <w:rPr>
                <w:rFonts w:ascii="Arial Narrow" w:hAnsi="Arial Narrow"/>
              </w:rPr>
              <w:t>Steven Baxter</w:t>
            </w:r>
          </w:p>
          <w:p w:rsidR="00E47339" w:rsidRDefault="00E47339" w:rsidP="006039F7">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E47339" w:rsidRPr="0057578C" w:rsidRDefault="00E47339" w:rsidP="006039F7">
            <w:pPr>
              <w:spacing w:before="40"/>
              <w:rPr>
                <w:rFonts w:ascii="Arial Narrow" w:hAnsi="Arial Narrow"/>
              </w:rPr>
            </w:pPr>
            <w:r>
              <w:rPr>
                <w:rFonts w:ascii="Arial Narrow" w:hAnsi="Arial Narrow"/>
              </w:rPr>
              <w:t>Karen Jocius</w:t>
            </w:r>
          </w:p>
        </w:tc>
        <w:tc>
          <w:tcPr>
            <w:tcW w:w="2275"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40"/>
              <w:rPr>
                <w:rFonts w:ascii="Arial Narrow" w:hAnsi="Arial Narrow" w:cs="Microsoft Sans Serif"/>
              </w:rPr>
            </w:pPr>
            <w:r>
              <w:rPr>
                <w:rFonts w:ascii="Arial Narrow" w:hAnsi="Arial Narrow" w:cs="Microsoft Sans Serif"/>
              </w:rPr>
              <w:t>Project  Manager</w:t>
            </w:r>
          </w:p>
          <w:p w:rsidR="00E47339" w:rsidRPr="0057578C" w:rsidRDefault="00E47339" w:rsidP="006039F7">
            <w:pPr>
              <w:spacing w:before="40" w:after="40"/>
              <w:rPr>
                <w:rFonts w:ascii="Arial Narrow" w:hAnsi="Arial Narrow" w:cs="Microsoft Sans Serif"/>
              </w:rPr>
            </w:pPr>
            <w:r w:rsidRPr="0057578C">
              <w:rPr>
                <w:rFonts w:ascii="Arial Narrow" w:hAnsi="Arial Narrow" w:cs="Microsoft Sans Serif"/>
              </w:rPr>
              <w:t>M Developer</w:t>
            </w:r>
          </w:p>
          <w:p w:rsidR="00E47339" w:rsidRPr="0057578C" w:rsidRDefault="00E47339" w:rsidP="006039F7">
            <w:pPr>
              <w:spacing w:before="40" w:after="40"/>
              <w:rPr>
                <w:rFonts w:ascii="Arial Narrow" w:hAnsi="Arial Narrow" w:cs="Microsoft Sans Serif"/>
              </w:rPr>
            </w:pPr>
            <w:r w:rsidRPr="0057578C">
              <w:rPr>
                <w:rFonts w:ascii="Arial Narrow" w:hAnsi="Arial Narrow" w:cs="Microsoft Sans Serif"/>
              </w:rPr>
              <w:t>Software Quality Assurance Analyst</w:t>
            </w:r>
          </w:p>
          <w:p w:rsidR="00E47339" w:rsidRDefault="00E47339" w:rsidP="006039F7">
            <w:pPr>
              <w:spacing w:before="40"/>
              <w:rPr>
                <w:rFonts w:ascii="Arial Narrow" w:hAnsi="Arial Narrow" w:cs="Microsoft Sans Serif"/>
              </w:rPr>
            </w:pPr>
            <w:r w:rsidRPr="0057578C">
              <w:rPr>
                <w:rFonts w:ascii="Arial Narrow" w:hAnsi="Arial Narrow" w:cs="Microsoft Sans Serif"/>
              </w:rPr>
              <w:t>Delphi Developer</w:t>
            </w:r>
          </w:p>
          <w:p w:rsidR="00E47339" w:rsidRPr="0057578C" w:rsidRDefault="00E47339" w:rsidP="006039F7">
            <w:pPr>
              <w:spacing w:before="40"/>
              <w:rPr>
                <w:rFonts w:ascii="Arial Narrow" w:hAnsi="Arial Narrow" w:cs="Microsoft Sans Serif"/>
              </w:rPr>
            </w:pPr>
            <w:r w:rsidRPr="0057578C">
              <w:rPr>
                <w:rFonts w:ascii="Arial Narrow" w:hAnsi="Arial Narrow" w:cs="Microsoft Sans Serif"/>
              </w:rPr>
              <w:t>Tech Writer</w:t>
            </w:r>
          </w:p>
        </w:tc>
      </w:tr>
      <w:tr w:rsidR="00E47339" w:rsidRPr="00893065" w:rsidTr="006039F7">
        <w:trPr>
          <w:trHeight w:val="144"/>
        </w:trPr>
        <w:tc>
          <w:tcPr>
            <w:tcW w:w="1216"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0"/>
              <w:rPr>
                <w:rFonts w:ascii="Arial Narrow" w:hAnsi="Arial Narrow"/>
              </w:rPr>
            </w:pPr>
            <w:r>
              <w:rPr>
                <w:rFonts w:ascii="Arial Narrow" w:hAnsi="Arial Narrow"/>
              </w:rPr>
              <w:t>August, 2014</w:t>
            </w:r>
          </w:p>
        </w:tc>
        <w:tc>
          <w:tcPr>
            <w:tcW w:w="3741" w:type="dxa"/>
            <w:tcBorders>
              <w:top w:val="single" w:sz="4" w:space="0" w:color="auto"/>
              <w:left w:val="single" w:sz="4" w:space="0" w:color="auto"/>
              <w:bottom w:val="single" w:sz="4" w:space="0" w:color="auto"/>
              <w:right w:val="single" w:sz="4" w:space="0" w:color="auto"/>
            </w:tcBorders>
          </w:tcPr>
          <w:p w:rsidR="00E47339" w:rsidRPr="0057578C" w:rsidRDefault="00E47339" w:rsidP="006039F7">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19.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rPr>
                <w:rFonts w:ascii="Arial Narrow" w:hAnsi="Arial Narrow"/>
              </w:rPr>
            </w:pPr>
            <w:r w:rsidRPr="009D75C4">
              <w:rPr>
                <w:rFonts w:ascii="Arial Narrow" w:hAnsi="Arial Narrow"/>
              </w:rPr>
              <w:t>Taraiza Bennett</w:t>
            </w:r>
          </w:p>
          <w:p w:rsidR="00E47339" w:rsidRPr="009D75C4" w:rsidRDefault="00E47339" w:rsidP="006039F7">
            <w:pPr>
              <w:spacing w:before="40"/>
              <w:rPr>
                <w:rFonts w:ascii="Arial Narrow" w:hAnsi="Arial Narrow"/>
              </w:rPr>
            </w:pPr>
            <w:r w:rsidRPr="009D75C4">
              <w:rPr>
                <w:rFonts w:ascii="Arial Narrow" w:hAnsi="Arial Narrow"/>
              </w:rPr>
              <w:t>Dave Getman</w:t>
            </w:r>
          </w:p>
          <w:p w:rsidR="00E47339" w:rsidRPr="009D75C4" w:rsidRDefault="00E47339" w:rsidP="006039F7">
            <w:pPr>
              <w:spacing w:before="40"/>
              <w:rPr>
                <w:rFonts w:ascii="Arial Narrow" w:hAnsi="Arial Narrow"/>
              </w:rPr>
            </w:pPr>
            <w:r w:rsidRPr="009D75C4">
              <w:rPr>
                <w:rFonts w:ascii="Arial Narrow" w:hAnsi="Arial Narrow"/>
              </w:rPr>
              <w:t>Matt Dill /Ferdi Frankson</w:t>
            </w:r>
          </w:p>
          <w:p w:rsidR="00E47339" w:rsidRPr="009D75C4" w:rsidRDefault="00E47339" w:rsidP="006039F7">
            <w:pPr>
              <w:spacing w:before="0" w:after="0"/>
              <w:rPr>
                <w:rFonts w:ascii="Arial Narrow" w:hAnsi="Arial Narrow"/>
              </w:rPr>
            </w:pPr>
            <w:r w:rsidRPr="009D75C4">
              <w:rPr>
                <w:rFonts w:ascii="Arial Narrow" w:hAnsi="Arial Narrow"/>
              </w:rPr>
              <w:t xml:space="preserve">Brenda Johnson </w:t>
            </w:r>
          </w:p>
          <w:p w:rsidR="00E47339" w:rsidRPr="009D75C4" w:rsidRDefault="00E47339" w:rsidP="006039F7">
            <w:pPr>
              <w:spacing w:before="40"/>
              <w:rPr>
                <w:rFonts w:ascii="Arial Narrow" w:hAnsi="Arial Narrow"/>
              </w:rPr>
            </w:pPr>
            <w:r w:rsidRPr="009D75C4">
              <w:rPr>
                <w:rFonts w:ascii="Arial Narrow" w:hAnsi="Arial Narrow"/>
              </w:rPr>
              <w:t>Jeff Swesky</w:t>
            </w:r>
          </w:p>
          <w:p w:rsidR="00E47339" w:rsidRPr="009D75C4" w:rsidRDefault="00E47339" w:rsidP="006039F7">
            <w:pPr>
              <w:rPr>
                <w:rFonts w:ascii="Arial Narrow" w:hAnsi="Arial Narrow"/>
              </w:rPr>
            </w:pPr>
            <w:r w:rsidRPr="009D75C4">
              <w:rPr>
                <w:rFonts w:ascii="Arial Narrow" w:hAnsi="Arial Narrow"/>
              </w:rPr>
              <w:t>Ellen Phelps</w:t>
            </w:r>
          </w:p>
        </w:tc>
        <w:tc>
          <w:tcPr>
            <w:tcW w:w="2275" w:type="dxa"/>
            <w:tcBorders>
              <w:top w:val="single" w:sz="4" w:space="0" w:color="auto"/>
              <w:left w:val="single" w:sz="4" w:space="0" w:color="auto"/>
              <w:bottom w:val="single" w:sz="4" w:space="0" w:color="auto"/>
              <w:right w:val="single" w:sz="4" w:space="0" w:color="auto"/>
            </w:tcBorders>
          </w:tcPr>
          <w:p w:rsidR="00E47339" w:rsidRPr="009D75C4" w:rsidRDefault="00E47339" w:rsidP="006039F7">
            <w:pPr>
              <w:spacing w:before="40" w:after="0" w:line="360" w:lineRule="auto"/>
              <w:rPr>
                <w:rFonts w:ascii="Arial Narrow" w:hAnsi="Arial Narrow" w:cs="Microsoft Sans Serif"/>
              </w:rPr>
            </w:pPr>
            <w:r w:rsidRPr="009D75C4">
              <w:rPr>
                <w:rFonts w:ascii="Arial Narrow" w:hAnsi="Arial Narrow" w:cs="Microsoft Sans Serif"/>
              </w:rPr>
              <w:t>VA Project Manager</w:t>
            </w:r>
          </w:p>
          <w:p w:rsidR="00E47339" w:rsidRPr="009D75C4" w:rsidRDefault="00E47339" w:rsidP="006039F7">
            <w:pPr>
              <w:spacing w:before="40" w:after="0" w:line="360" w:lineRule="auto"/>
              <w:rPr>
                <w:rFonts w:ascii="Arial Narrow" w:hAnsi="Arial Narrow" w:cs="Microsoft Sans Serif"/>
              </w:rPr>
            </w:pPr>
            <w:r w:rsidRPr="009D75C4">
              <w:rPr>
                <w:rFonts w:ascii="Arial Narrow" w:hAnsi="Arial Narrow" w:cs="Microsoft Sans Serif"/>
              </w:rPr>
              <w:t>HP Project Manager</w:t>
            </w:r>
          </w:p>
          <w:p w:rsidR="00E47339" w:rsidRPr="009D75C4" w:rsidRDefault="00E47339" w:rsidP="006039F7">
            <w:pPr>
              <w:spacing w:before="0" w:after="0" w:line="360" w:lineRule="auto"/>
              <w:rPr>
                <w:rFonts w:ascii="Arial Narrow" w:hAnsi="Arial Narrow" w:cs="Microsoft Sans Serif"/>
              </w:rPr>
            </w:pPr>
            <w:r w:rsidRPr="009D75C4">
              <w:rPr>
                <w:rFonts w:ascii="Arial Narrow" w:hAnsi="Arial Narrow" w:cs="Microsoft Sans Serif"/>
              </w:rPr>
              <w:t>M Developer</w:t>
            </w:r>
          </w:p>
          <w:p w:rsidR="00E47339" w:rsidRPr="009D75C4" w:rsidRDefault="00E47339" w:rsidP="006039F7">
            <w:pPr>
              <w:spacing w:after="0"/>
              <w:rPr>
                <w:rFonts w:ascii="Arial Narrow" w:hAnsi="Arial Narrow" w:cs="Microsoft Sans Serif"/>
              </w:rPr>
            </w:pPr>
            <w:r w:rsidRPr="009D75C4">
              <w:rPr>
                <w:rFonts w:ascii="Arial Narrow" w:hAnsi="Arial Narrow" w:cs="Microsoft Sans Serif"/>
              </w:rPr>
              <w:t>Software Quality Assurance Analyst</w:t>
            </w:r>
          </w:p>
          <w:p w:rsidR="00E47339" w:rsidRPr="009D75C4" w:rsidRDefault="00E47339" w:rsidP="006039F7">
            <w:pPr>
              <w:spacing w:after="0" w:line="360" w:lineRule="auto"/>
              <w:rPr>
                <w:rFonts w:ascii="Arial Narrow" w:hAnsi="Arial Narrow" w:cs="Microsoft Sans Serif"/>
              </w:rPr>
            </w:pPr>
            <w:r w:rsidRPr="009D75C4">
              <w:rPr>
                <w:rFonts w:ascii="Arial Narrow" w:hAnsi="Arial Narrow" w:cs="Microsoft Sans Serif"/>
              </w:rPr>
              <w:t>Delphi Developer</w:t>
            </w:r>
          </w:p>
          <w:p w:rsidR="00E47339" w:rsidRPr="009D75C4" w:rsidRDefault="00E47339" w:rsidP="006039F7">
            <w:pPr>
              <w:spacing w:before="40" w:after="0" w:line="360" w:lineRule="auto"/>
              <w:rPr>
                <w:rFonts w:ascii="Arial Narrow" w:hAnsi="Arial Narrow" w:cs="Microsoft Sans Serif"/>
              </w:rPr>
            </w:pPr>
            <w:r w:rsidRPr="009D75C4">
              <w:rPr>
                <w:rFonts w:ascii="Arial Narrow" w:hAnsi="Arial Narrow" w:cs="Microsoft Sans Serif"/>
              </w:rPr>
              <w:t>Tech Writer</w:t>
            </w:r>
          </w:p>
        </w:tc>
      </w:tr>
      <w:tr w:rsidR="00E47339" w:rsidRPr="00893065" w:rsidTr="006039F7">
        <w:trPr>
          <w:trHeight w:val="144"/>
        </w:trPr>
        <w:tc>
          <w:tcPr>
            <w:tcW w:w="1216"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0"/>
              <w:rPr>
                <w:rFonts w:ascii="Arial Narrow" w:hAnsi="Arial Narrow"/>
              </w:rPr>
            </w:pPr>
            <w:r>
              <w:rPr>
                <w:rFonts w:ascii="Arial Narrow" w:hAnsi="Arial Narrow"/>
              </w:rPr>
              <w:t>August, 2012</w:t>
            </w:r>
          </w:p>
        </w:tc>
        <w:tc>
          <w:tcPr>
            <w:tcW w:w="3741" w:type="dxa"/>
            <w:tcBorders>
              <w:top w:val="single" w:sz="4" w:space="0" w:color="auto"/>
              <w:left w:val="single" w:sz="4" w:space="0" w:color="auto"/>
              <w:bottom w:val="single" w:sz="4" w:space="0" w:color="auto"/>
              <w:right w:val="single" w:sz="4" w:space="0" w:color="auto"/>
            </w:tcBorders>
          </w:tcPr>
          <w:p w:rsidR="00E47339" w:rsidRPr="0057578C" w:rsidRDefault="00E47339" w:rsidP="006039F7">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19.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rPr>
                <w:rFonts w:ascii="Arial Narrow" w:hAnsi="Arial Narrow"/>
              </w:rPr>
            </w:pPr>
            <w:r>
              <w:rPr>
                <w:rFonts w:ascii="Arial Narrow" w:hAnsi="Arial Narrow"/>
              </w:rPr>
              <w:t>John Sanders</w:t>
            </w:r>
          </w:p>
          <w:p w:rsidR="00E47339" w:rsidRPr="0057578C" w:rsidRDefault="00E47339" w:rsidP="006039F7">
            <w:pPr>
              <w:spacing w:before="40"/>
              <w:rPr>
                <w:rFonts w:ascii="Arial Narrow" w:hAnsi="Arial Narrow"/>
              </w:rPr>
            </w:pPr>
            <w:r>
              <w:rPr>
                <w:rFonts w:ascii="Arial Narrow" w:hAnsi="Arial Narrow"/>
              </w:rPr>
              <w:t>Connie Ray</w:t>
            </w:r>
          </w:p>
          <w:p w:rsidR="00E47339" w:rsidRPr="0057578C" w:rsidRDefault="00E47339" w:rsidP="006039F7">
            <w:pPr>
              <w:spacing w:before="40"/>
              <w:rPr>
                <w:rFonts w:ascii="Arial Narrow" w:hAnsi="Arial Narrow"/>
              </w:rPr>
            </w:pPr>
            <w:r w:rsidRPr="0057578C">
              <w:rPr>
                <w:rFonts w:ascii="Arial Narrow" w:hAnsi="Arial Narrow"/>
              </w:rPr>
              <w:t>Linda Berry</w:t>
            </w:r>
          </w:p>
          <w:p w:rsidR="00E47339" w:rsidRDefault="00E47339" w:rsidP="006039F7">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E47339" w:rsidRPr="0057578C" w:rsidRDefault="00E47339" w:rsidP="006039F7">
            <w:pPr>
              <w:spacing w:before="40"/>
              <w:rPr>
                <w:rFonts w:ascii="Arial Narrow" w:hAnsi="Arial Narrow"/>
              </w:rPr>
            </w:pPr>
            <w:r>
              <w:rPr>
                <w:rFonts w:ascii="Arial Narrow" w:hAnsi="Arial Narrow"/>
              </w:rPr>
              <w:t>Dan Zaudtke</w:t>
            </w:r>
          </w:p>
        </w:tc>
        <w:tc>
          <w:tcPr>
            <w:tcW w:w="2275"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40"/>
              <w:rPr>
                <w:rFonts w:ascii="Arial Narrow" w:hAnsi="Arial Narrow" w:cs="Microsoft Sans Serif"/>
              </w:rPr>
            </w:pPr>
            <w:r>
              <w:rPr>
                <w:rFonts w:ascii="Arial Narrow" w:hAnsi="Arial Narrow" w:cs="Microsoft Sans Serif"/>
              </w:rPr>
              <w:t>Project  Manager</w:t>
            </w:r>
          </w:p>
          <w:p w:rsidR="00E47339" w:rsidRPr="0057578C" w:rsidRDefault="00E47339" w:rsidP="006039F7">
            <w:pPr>
              <w:spacing w:before="40" w:after="40"/>
              <w:rPr>
                <w:rFonts w:ascii="Arial Narrow" w:hAnsi="Arial Narrow" w:cs="Microsoft Sans Serif"/>
              </w:rPr>
            </w:pPr>
            <w:r w:rsidRPr="0057578C">
              <w:rPr>
                <w:rFonts w:ascii="Arial Narrow" w:hAnsi="Arial Narrow" w:cs="Microsoft Sans Serif"/>
              </w:rPr>
              <w:t>M Developer</w:t>
            </w:r>
          </w:p>
          <w:p w:rsidR="00E47339" w:rsidRPr="0057578C" w:rsidRDefault="00E47339" w:rsidP="006039F7">
            <w:pPr>
              <w:spacing w:before="40" w:after="40"/>
              <w:rPr>
                <w:rFonts w:ascii="Arial Narrow" w:hAnsi="Arial Narrow" w:cs="Microsoft Sans Serif"/>
              </w:rPr>
            </w:pPr>
            <w:r w:rsidRPr="0057578C">
              <w:rPr>
                <w:rFonts w:ascii="Arial Narrow" w:hAnsi="Arial Narrow" w:cs="Microsoft Sans Serif"/>
              </w:rPr>
              <w:t>Software Quality Assurance Analyst</w:t>
            </w:r>
          </w:p>
          <w:p w:rsidR="00E47339" w:rsidRDefault="00E47339" w:rsidP="006039F7">
            <w:pPr>
              <w:spacing w:before="40"/>
              <w:rPr>
                <w:rFonts w:ascii="Arial Narrow" w:hAnsi="Arial Narrow" w:cs="Microsoft Sans Serif"/>
              </w:rPr>
            </w:pPr>
            <w:r w:rsidRPr="0057578C">
              <w:rPr>
                <w:rFonts w:ascii="Arial Narrow" w:hAnsi="Arial Narrow" w:cs="Microsoft Sans Serif"/>
              </w:rPr>
              <w:t>Delphi Developer</w:t>
            </w:r>
          </w:p>
          <w:p w:rsidR="00E47339" w:rsidRPr="0057578C" w:rsidRDefault="00E47339" w:rsidP="006039F7">
            <w:pPr>
              <w:spacing w:before="40"/>
              <w:rPr>
                <w:rFonts w:ascii="Arial Narrow" w:hAnsi="Arial Narrow" w:cs="Microsoft Sans Serif"/>
              </w:rPr>
            </w:pPr>
            <w:r w:rsidRPr="0057578C">
              <w:rPr>
                <w:rFonts w:ascii="Arial Narrow" w:hAnsi="Arial Narrow" w:cs="Microsoft Sans Serif"/>
              </w:rPr>
              <w:t>Tech Writer</w:t>
            </w:r>
          </w:p>
        </w:tc>
      </w:tr>
      <w:tr w:rsidR="00E47339" w:rsidRPr="00893065" w:rsidTr="006039F7">
        <w:trPr>
          <w:trHeight w:val="144"/>
        </w:trPr>
        <w:tc>
          <w:tcPr>
            <w:tcW w:w="1216"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0"/>
              <w:rPr>
                <w:rFonts w:ascii="Arial Narrow" w:hAnsi="Arial Narrow"/>
              </w:rPr>
            </w:pPr>
            <w:r>
              <w:rPr>
                <w:rFonts w:ascii="Arial Narrow" w:hAnsi="Arial Narrow"/>
              </w:rPr>
              <w:lastRenderedPageBreak/>
              <w:t>April, 2012</w:t>
            </w:r>
          </w:p>
        </w:tc>
        <w:tc>
          <w:tcPr>
            <w:tcW w:w="3741" w:type="dxa"/>
            <w:tcBorders>
              <w:top w:val="single" w:sz="4" w:space="0" w:color="auto"/>
              <w:left w:val="single" w:sz="4" w:space="0" w:color="auto"/>
              <w:bottom w:val="single" w:sz="4" w:space="0" w:color="auto"/>
              <w:right w:val="single" w:sz="4" w:space="0" w:color="auto"/>
            </w:tcBorders>
          </w:tcPr>
          <w:p w:rsidR="00E47339" w:rsidRPr="0057578C" w:rsidRDefault="00E47339" w:rsidP="006039F7">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17.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rPr>
                <w:rFonts w:ascii="Arial Narrow" w:hAnsi="Arial Narrow"/>
              </w:rPr>
            </w:pPr>
            <w:r>
              <w:rPr>
                <w:rFonts w:ascii="Arial Narrow" w:hAnsi="Arial Narrow"/>
              </w:rPr>
              <w:t>John Sanders</w:t>
            </w:r>
          </w:p>
          <w:p w:rsidR="00E47339" w:rsidRPr="0057578C" w:rsidRDefault="00E47339" w:rsidP="006039F7">
            <w:pPr>
              <w:spacing w:before="40"/>
              <w:rPr>
                <w:rFonts w:ascii="Arial Narrow" w:hAnsi="Arial Narrow"/>
              </w:rPr>
            </w:pPr>
            <w:r>
              <w:rPr>
                <w:rFonts w:ascii="Arial Narrow" w:hAnsi="Arial Narrow"/>
              </w:rPr>
              <w:t>Connie Ray</w:t>
            </w:r>
          </w:p>
          <w:p w:rsidR="00E47339" w:rsidRPr="0057578C" w:rsidRDefault="00E47339" w:rsidP="006039F7">
            <w:pPr>
              <w:spacing w:before="40"/>
              <w:rPr>
                <w:rFonts w:ascii="Arial Narrow" w:hAnsi="Arial Narrow"/>
              </w:rPr>
            </w:pPr>
            <w:r w:rsidRPr="0057578C">
              <w:rPr>
                <w:rFonts w:ascii="Arial Narrow" w:hAnsi="Arial Narrow"/>
              </w:rPr>
              <w:t>Linda Berry</w:t>
            </w:r>
          </w:p>
          <w:p w:rsidR="00E47339" w:rsidRDefault="00E47339" w:rsidP="006039F7">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E47339" w:rsidRPr="0057578C" w:rsidRDefault="00E47339" w:rsidP="006039F7">
            <w:pPr>
              <w:spacing w:before="40"/>
              <w:rPr>
                <w:rFonts w:ascii="Arial Narrow" w:hAnsi="Arial Narrow"/>
              </w:rPr>
            </w:pPr>
            <w:r>
              <w:rPr>
                <w:rFonts w:ascii="Arial Narrow" w:hAnsi="Arial Narrow"/>
              </w:rPr>
              <w:t>Dan Zaudtke</w:t>
            </w:r>
          </w:p>
        </w:tc>
        <w:tc>
          <w:tcPr>
            <w:tcW w:w="2275"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40"/>
              <w:rPr>
                <w:rFonts w:ascii="Arial Narrow" w:hAnsi="Arial Narrow" w:cs="Microsoft Sans Serif"/>
              </w:rPr>
            </w:pPr>
            <w:r>
              <w:rPr>
                <w:rFonts w:ascii="Arial Narrow" w:hAnsi="Arial Narrow" w:cs="Microsoft Sans Serif"/>
              </w:rPr>
              <w:t>Project  Manager</w:t>
            </w:r>
          </w:p>
          <w:p w:rsidR="00E47339" w:rsidRPr="0057578C" w:rsidRDefault="00E47339" w:rsidP="006039F7">
            <w:pPr>
              <w:spacing w:before="40" w:after="40"/>
              <w:rPr>
                <w:rFonts w:ascii="Arial Narrow" w:hAnsi="Arial Narrow" w:cs="Microsoft Sans Serif"/>
              </w:rPr>
            </w:pPr>
            <w:r w:rsidRPr="0057578C">
              <w:rPr>
                <w:rFonts w:ascii="Arial Narrow" w:hAnsi="Arial Narrow" w:cs="Microsoft Sans Serif"/>
              </w:rPr>
              <w:t>M Developer</w:t>
            </w:r>
          </w:p>
          <w:p w:rsidR="00E47339" w:rsidRPr="0057578C" w:rsidRDefault="00E47339" w:rsidP="006039F7">
            <w:pPr>
              <w:spacing w:before="40" w:after="40"/>
              <w:rPr>
                <w:rFonts w:ascii="Arial Narrow" w:hAnsi="Arial Narrow" w:cs="Microsoft Sans Serif"/>
              </w:rPr>
            </w:pPr>
            <w:r w:rsidRPr="0057578C">
              <w:rPr>
                <w:rFonts w:ascii="Arial Narrow" w:hAnsi="Arial Narrow" w:cs="Microsoft Sans Serif"/>
              </w:rPr>
              <w:t>Software Quality Assurance Analyst</w:t>
            </w:r>
          </w:p>
          <w:p w:rsidR="00E47339" w:rsidRDefault="00E47339" w:rsidP="006039F7">
            <w:pPr>
              <w:spacing w:before="40"/>
              <w:rPr>
                <w:rFonts w:ascii="Arial Narrow" w:hAnsi="Arial Narrow" w:cs="Microsoft Sans Serif"/>
              </w:rPr>
            </w:pPr>
            <w:r w:rsidRPr="0057578C">
              <w:rPr>
                <w:rFonts w:ascii="Arial Narrow" w:hAnsi="Arial Narrow" w:cs="Microsoft Sans Serif"/>
              </w:rPr>
              <w:t>Delphi Developer</w:t>
            </w:r>
          </w:p>
          <w:p w:rsidR="00E47339" w:rsidRPr="0057578C" w:rsidRDefault="00E47339" w:rsidP="006039F7">
            <w:pPr>
              <w:spacing w:before="40"/>
              <w:rPr>
                <w:rFonts w:ascii="Arial Narrow" w:hAnsi="Arial Narrow" w:cs="Microsoft Sans Serif"/>
              </w:rPr>
            </w:pPr>
            <w:r w:rsidRPr="0057578C">
              <w:rPr>
                <w:rFonts w:ascii="Arial Narrow" w:hAnsi="Arial Narrow" w:cs="Microsoft Sans Serif"/>
              </w:rPr>
              <w:t>Tech Writer</w:t>
            </w:r>
          </w:p>
        </w:tc>
      </w:tr>
      <w:tr w:rsidR="00E47339" w:rsidRPr="00893065" w:rsidTr="006039F7">
        <w:trPr>
          <w:trHeight w:val="144"/>
        </w:trPr>
        <w:tc>
          <w:tcPr>
            <w:tcW w:w="1216" w:type="dxa"/>
            <w:tcBorders>
              <w:top w:val="single" w:sz="4" w:space="0" w:color="auto"/>
              <w:left w:val="single" w:sz="4" w:space="0" w:color="auto"/>
              <w:bottom w:val="single" w:sz="4" w:space="0" w:color="auto"/>
              <w:right w:val="single" w:sz="4" w:space="0" w:color="auto"/>
            </w:tcBorders>
          </w:tcPr>
          <w:p w:rsidR="00E47339" w:rsidRPr="0057578C" w:rsidRDefault="00E47339" w:rsidP="006039F7">
            <w:pPr>
              <w:spacing w:before="40" w:after="0"/>
              <w:rPr>
                <w:rFonts w:ascii="Arial Narrow" w:hAnsi="Arial Narrow"/>
              </w:rPr>
            </w:pPr>
            <w:r>
              <w:rPr>
                <w:rFonts w:ascii="Arial Narrow" w:hAnsi="Arial Narrow"/>
              </w:rPr>
              <w:t>September</w:t>
            </w:r>
            <w:r w:rsidRPr="0057578C">
              <w:rPr>
                <w:rFonts w:ascii="Arial Narrow" w:hAnsi="Arial Narrow"/>
              </w:rPr>
              <w:t>, 2011</w:t>
            </w:r>
          </w:p>
        </w:tc>
        <w:tc>
          <w:tcPr>
            <w:tcW w:w="3741" w:type="dxa"/>
            <w:tcBorders>
              <w:top w:val="single" w:sz="4" w:space="0" w:color="auto"/>
              <w:left w:val="single" w:sz="4" w:space="0" w:color="auto"/>
              <w:bottom w:val="single" w:sz="4" w:space="0" w:color="auto"/>
              <w:right w:val="single" w:sz="4" w:space="0" w:color="auto"/>
            </w:tcBorders>
          </w:tcPr>
          <w:p w:rsidR="00E47339" w:rsidRPr="0057578C" w:rsidRDefault="00E47339" w:rsidP="006039F7">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15.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rPr>
                <w:rFonts w:ascii="Arial Narrow" w:hAnsi="Arial Narrow"/>
              </w:rPr>
            </w:pPr>
            <w:r>
              <w:rPr>
                <w:rFonts w:ascii="Arial Narrow" w:hAnsi="Arial Narrow"/>
              </w:rPr>
              <w:t>John Sanders</w:t>
            </w:r>
          </w:p>
          <w:p w:rsidR="00E47339" w:rsidRPr="0057578C" w:rsidRDefault="00E47339" w:rsidP="006039F7">
            <w:pPr>
              <w:spacing w:before="40"/>
              <w:rPr>
                <w:rFonts w:ascii="Arial Narrow" w:hAnsi="Arial Narrow"/>
              </w:rPr>
            </w:pPr>
            <w:r>
              <w:rPr>
                <w:rFonts w:ascii="Arial Narrow" w:hAnsi="Arial Narrow"/>
              </w:rPr>
              <w:t>Connie Ray</w:t>
            </w:r>
          </w:p>
          <w:p w:rsidR="00E47339" w:rsidRPr="0057578C" w:rsidRDefault="00E47339" w:rsidP="006039F7">
            <w:pPr>
              <w:spacing w:before="40"/>
              <w:rPr>
                <w:rFonts w:ascii="Arial Narrow" w:hAnsi="Arial Narrow"/>
              </w:rPr>
            </w:pPr>
            <w:r w:rsidRPr="0057578C">
              <w:rPr>
                <w:rFonts w:ascii="Arial Narrow" w:hAnsi="Arial Narrow"/>
              </w:rPr>
              <w:t>Linda Berry</w:t>
            </w:r>
          </w:p>
          <w:p w:rsidR="00E47339" w:rsidRDefault="00E47339" w:rsidP="006039F7">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E47339" w:rsidRPr="0057578C" w:rsidRDefault="00E47339" w:rsidP="006039F7">
            <w:pPr>
              <w:spacing w:before="40"/>
              <w:rPr>
                <w:rFonts w:ascii="Arial Narrow" w:hAnsi="Arial Narrow"/>
              </w:rPr>
            </w:pPr>
            <w:r>
              <w:rPr>
                <w:rFonts w:ascii="Arial Narrow" w:hAnsi="Arial Narrow"/>
              </w:rPr>
              <w:t>Dan Zaudtke</w:t>
            </w:r>
          </w:p>
        </w:tc>
        <w:tc>
          <w:tcPr>
            <w:tcW w:w="2275"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40"/>
              <w:rPr>
                <w:rFonts w:ascii="Arial Narrow" w:hAnsi="Arial Narrow" w:cs="Microsoft Sans Serif"/>
              </w:rPr>
            </w:pPr>
            <w:r>
              <w:rPr>
                <w:rFonts w:ascii="Arial Narrow" w:hAnsi="Arial Narrow" w:cs="Microsoft Sans Serif"/>
              </w:rPr>
              <w:t>Project  Manager</w:t>
            </w:r>
          </w:p>
          <w:p w:rsidR="00E47339" w:rsidRPr="0057578C" w:rsidRDefault="00E47339" w:rsidP="006039F7">
            <w:pPr>
              <w:spacing w:before="40" w:after="40"/>
              <w:rPr>
                <w:rFonts w:ascii="Arial Narrow" w:hAnsi="Arial Narrow" w:cs="Microsoft Sans Serif"/>
              </w:rPr>
            </w:pPr>
            <w:r w:rsidRPr="0057578C">
              <w:rPr>
                <w:rFonts w:ascii="Arial Narrow" w:hAnsi="Arial Narrow" w:cs="Microsoft Sans Serif"/>
              </w:rPr>
              <w:t>M Developer</w:t>
            </w:r>
          </w:p>
          <w:p w:rsidR="00E47339" w:rsidRPr="0057578C" w:rsidRDefault="00E47339" w:rsidP="006039F7">
            <w:pPr>
              <w:spacing w:before="40" w:after="40"/>
              <w:rPr>
                <w:rFonts w:ascii="Arial Narrow" w:hAnsi="Arial Narrow" w:cs="Microsoft Sans Serif"/>
              </w:rPr>
            </w:pPr>
            <w:r w:rsidRPr="0057578C">
              <w:rPr>
                <w:rFonts w:ascii="Arial Narrow" w:hAnsi="Arial Narrow" w:cs="Microsoft Sans Serif"/>
              </w:rPr>
              <w:t>Software Quality Assurance Analyst</w:t>
            </w:r>
          </w:p>
          <w:p w:rsidR="00E47339" w:rsidRDefault="00E47339" w:rsidP="006039F7">
            <w:pPr>
              <w:spacing w:before="40"/>
              <w:rPr>
                <w:rFonts w:ascii="Arial Narrow" w:hAnsi="Arial Narrow" w:cs="Microsoft Sans Serif"/>
              </w:rPr>
            </w:pPr>
            <w:r w:rsidRPr="0057578C">
              <w:rPr>
                <w:rFonts w:ascii="Arial Narrow" w:hAnsi="Arial Narrow" w:cs="Microsoft Sans Serif"/>
              </w:rPr>
              <w:t>Delphi Developer</w:t>
            </w:r>
          </w:p>
          <w:p w:rsidR="00E47339" w:rsidRPr="0057578C" w:rsidRDefault="00E47339" w:rsidP="006039F7">
            <w:pPr>
              <w:spacing w:before="40"/>
              <w:rPr>
                <w:rFonts w:ascii="Arial Narrow" w:hAnsi="Arial Narrow" w:cs="Microsoft Sans Serif"/>
              </w:rPr>
            </w:pPr>
            <w:r w:rsidRPr="0057578C">
              <w:rPr>
                <w:rFonts w:ascii="Arial Narrow" w:hAnsi="Arial Narrow" w:cs="Microsoft Sans Serif"/>
              </w:rPr>
              <w:t>Tech Writer</w:t>
            </w:r>
          </w:p>
        </w:tc>
      </w:tr>
      <w:tr w:rsidR="00E47339" w:rsidRPr="00893065" w:rsidTr="006039F7">
        <w:trPr>
          <w:trHeight w:val="144"/>
        </w:trPr>
        <w:tc>
          <w:tcPr>
            <w:tcW w:w="1216"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0"/>
              <w:rPr>
                <w:rFonts w:ascii="Arial Narrow" w:hAnsi="Arial Narrow"/>
              </w:rPr>
            </w:pPr>
            <w:r>
              <w:rPr>
                <w:rFonts w:ascii="Arial Narrow" w:hAnsi="Arial Narrow"/>
              </w:rPr>
              <w:t>March 2011</w:t>
            </w:r>
          </w:p>
        </w:tc>
        <w:tc>
          <w:tcPr>
            <w:tcW w:w="3741" w:type="dxa"/>
            <w:tcBorders>
              <w:top w:val="single" w:sz="4" w:space="0" w:color="auto"/>
              <w:left w:val="single" w:sz="4" w:space="0" w:color="auto"/>
              <w:bottom w:val="single" w:sz="4" w:space="0" w:color="auto"/>
              <w:right w:val="single" w:sz="4" w:space="0" w:color="auto"/>
            </w:tcBorders>
          </w:tcPr>
          <w:p w:rsidR="00E47339" w:rsidRPr="0011595D" w:rsidRDefault="00E47339" w:rsidP="006039F7">
            <w:pPr>
              <w:pStyle w:val="ListContinue"/>
              <w:spacing w:before="40"/>
              <w:ind w:left="0"/>
              <w:rPr>
                <w:rFonts w:ascii="Arial Narrow" w:hAnsi="Arial Narrow"/>
              </w:rPr>
            </w:pPr>
            <w:r>
              <w:rPr>
                <w:rFonts w:ascii="Arial Narrow" w:hAnsi="Arial Narrow"/>
                <w:noProof/>
              </w:rPr>
              <w:t xml:space="preserve">Patch ROR*1.5*14. </w:t>
            </w:r>
            <w:r w:rsidRPr="00AE5200">
              <w:rPr>
                <w:rFonts w:ascii="Arial Narrow" w:hAnsi="Arial Narrow"/>
                <w:noProof/>
              </w:rPr>
              <w:t>See</w:t>
            </w:r>
            <w:r>
              <w:rPr>
                <w:rFonts w:ascii="Arial Narrow" w:hAnsi="Arial Narrow"/>
                <w:noProof/>
              </w:rPr>
              <w:t xml:space="preserve"> </w:t>
            </w:r>
            <w:r w:rsidRPr="00A43054">
              <w:rPr>
                <w:rFonts w:ascii="Arial Narrow" w:hAnsi="Arial Narrow"/>
                <w:i/>
                <w:noProof/>
              </w:rPr>
              <w:t>CCR User Manual</w:t>
            </w:r>
            <w:r>
              <w:rPr>
                <w:rFonts w:ascii="Arial Narrow" w:hAnsi="Arial Narrow"/>
                <w:noProof/>
              </w:rPr>
              <w:t xml:space="preserve"> for d</w:t>
            </w:r>
            <w:r w:rsidRPr="00AE5200">
              <w:rPr>
                <w:rFonts w:ascii="Arial Narrow" w:hAnsi="Arial Narrow"/>
                <w:noProof/>
              </w:rPr>
              <w:t>etails</w:t>
            </w:r>
            <w:r>
              <w:rPr>
                <w:rFonts w:ascii="Arial Narrow" w:hAnsi="Arial Narrow"/>
                <w:noProof/>
              </w:rPr>
              <w:t xml:space="preserve">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E47339" w:rsidRPr="000546FD" w:rsidRDefault="00E47339" w:rsidP="006039F7">
            <w:pPr>
              <w:spacing w:before="40"/>
              <w:rPr>
                <w:rFonts w:ascii="Arial Narrow" w:hAnsi="Arial Narrow"/>
              </w:rPr>
            </w:pPr>
            <w:r w:rsidRPr="000546FD">
              <w:rPr>
                <w:rFonts w:ascii="Arial Narrow" w:hAnsi="Arial Narrow"/>
              </w:rPr>
              <w:t>Vida Dunie</w:t>
            </w:r>
          </w:p>
          <w:p w:rsidR="00E47339" w:rsidRPr="000546FD" w:rsidRDefault="00E47339" w:rsidP="006039F7">
            <w:pPr>
              <w:spacing w:before="40"/>
              <w:rPr>
                <w:rFonts w:ascii="Arial Narrow" w:hAnsi="Arial Narrow"/>
              </w:rPr>
            </w:pPr>
            <w:r w:rsidRPr="000546FD">
              <w:rPr>
                <w:rFonts w:ascii="Arial Narrow" w:hAnsi="Arial Narrow"/>
              </w:rPr>
              <w:t>Angela Sa</w:t>
            </w:r>
            <w:r>
              <w:rPr>
                <w:rFonts w:ascii="Arial Narrow" w:hAnsi="Arial Narrow"/>
              </w:rPr>
              <w:t>u</w:t>
            </w:r>
            <w:r w:rsidRPr="000546FD">
              <w:rPr>
                <w:rFonts w:ascii="Arial Narrow" w:hAnsi="Arial Narrow"/>
              </w:rPr>
              <w:t>nders</w:t>
            </w:r>
          </w:p>
          <w:p w:rsidR="00E47339" w:rsidRPr="000546FD" w:rsidRDefault="00E47339" w:rsidP="006039F7">
            <w:pPr>
              <w:spacing w:before="40"/>
              <w:rPr>
                <w:rFonts w:ascii="Arial Narrow" w:hAnsi="Arial Narrow"/>
              </w:rPr>
            </w:pPr>
            <w:r w:rsidRPr="000546FD">
              <w:rPr>
                <w:rFonts w:ascii="Arial Narrow" w:hAnsi="Arial Narrow"/>
              </w:rPr>
              <w:t>Linda Berry</w:t>
            </w:r>
          </w:p>
          <w:p w:rsidR="00E47339" w:rsidRPr="00846AFD" w:rsidRDefault="00E47339" w:rsidP="006039F7">
            <w:pPr>
              <w:spacing w:before="40" w:after="0"/>
              <w:rPr>
                <w:rFonts w:ascii="Arial Narrow" w:hAnsi="Arial Narrow"/>
                <w:lang w:val="de-DE"/>
              </w:rPr>
            </w:pPr>
            <w:r w:rsidRPr="000546FD">
              <w:rPr>
                <w:rFonts w:ascii="Arial Narrow" w:hAnsi="Arial Narrow"/>
              </w:rPr>
              <w:t>Ed Micyus</w:t>
            </w:r>
          </w:p>
        </w:tc>
        <w:tc>
          <w:tcPr>
            <w:tcW w:w="2275" w:type="dxa"/>
            <w:tcBorders>
              <w:top w:val="single" w:sz="4" w:space="0" w:color="auto"/>
              <w:left w:val="single" w:sz="4" w:space="0" w:color="auto"/>
              <w:bottom w:val="single" w:sz="4" w:space="0" w:color="auto"/>
              <w:right w:val="single" w:sz="4" w:space="0" w:color="auto"/>
            </w:tcBorders>
          </w:tcPr>
          <w:p w:rsidR="00E47339" w:rsidRPr="000546FD" w:rsidRDefault="00E47339" w:rsidP="006039F7">
            <w:pPr>
              <w:spacing w:before="40" w:after="40"/>
              <w:rPr>
                <w:rFonts w:ascii="Arial Narrow" w:hAnsi="Arial Narrow" w:cs="Microsoft Sans Serif"/>
              </w:rPr>
            </w:pPr>
            <w:r w:rsidRPr="000546FD">
              <w:rPr>
                <w:rFonts w:ascii="Arial Narrow" w:hAnsi="Arial Narrow" w:cs="Microsoft Sans Serif"/>
              </w:rPr>
              <w:t>Tech</w:t>
            </w:r>
            <w:r>
              <w:rPr>
                <w:rFonts w:ascii="Arial Narrow" w:hAnsi="Arial Narrow" w:cs="Microsoft Sans Serif"/>
              </w:rPr>
              <w:t xml:space="preserve">nical </w:t>
            </w:r>
            <w:r w:rsidRPr="000546FD">
              <w:rPr>
                <w:rFonts w:ascii="Arial Narrow" w:hAnsi="Arial Narrow" w:cs="Microsoft Sans Serif"/>
              </w:rPr>
              <w:t>Writer</w:t>
            </w:r>
          </w:p>
          <w:p w:rsidR="00E47339" w:rsidRPr="000546FD" w:rsidRDefault="00E47339" w:rsidP="006039F7">
            <w:pPr>
              <w:spacing w:before="40" w:after="40"/>
              <w:rPr>
                <w:rFonts w:ascii="Arial Narrow" w:hAnsi="Arial Narrow" w:cs="Microsoft Sans Serif"/>
              </w:rPr>
            </w:pPr>
            <w:r w:rsidRPr="000546FD">
              <w:rPr>
                <w:rFonts w:ascii="Arial Narrow" w:hAnsi="Arial Narrow" w:cs="Microsoft Sans Serif"/>
              </w:rPr>
              <w:t>M Developer</w:t>
            </w:r>
          </w:p>
          <w:p w:rsidR="00E47339" w:rsidRPr="000546FD" w:rsidRDefault="00E47339" w:rsidP="006039F7">
            <w:pPr>
              <w:spacing w:before="40" w:after="40"/>
              <w:rPr>
                <w:rFonts w:ascii="Arial Narrow" w:hAnsi="Arial Narrow" w:cs="Microsoft Sans Serif"/>
              </w:rPr>
            </w:pPr>
            <w:r w:rsidRPr="000546FD">
              <w:rPr>
                <w:rFonts w:ascii="Arial Narrow" w:hAnsi="Arial Narrow" w:cs="Microsoft Sans Serif"/>
              </w:rPr>
              <w:t>Software Quality Assurance Analyst</w:t>
            </w:r>
          </w:p>
          <w:p w:rsidR="00E47339" w:rsidRPr="0011595D" w:rsidRDefault="00E47339" w:rsidP="006039F7">
            <w:pPr>
              <w:spacing w:before="40" w:after="0"/>
              <w:rPr>
                <w:rFonts w:ascii="Arial Narrow" w:hAnsi="Arial Narrow" w:cs="Microsoft Sans Serif"/>
              </w:rPr>
            </w:pPr>
            <w:r w:rsidRPr="000546FD">
              <w:rPr>
                <w:rFonts w:ascii="Arial Narrow" w:hAnsi="Arial Narrow" w:cs="Microsoft Sans Serif"/>
              </w:rPr>
              <w:t>Delphi Developer</w:t>
            </w:r>
          </w:p>
        </w:tc>
      </w:tr>
      <w:tr w:rsidR="00E47339" w:rsidRPr="00893065" w:rsidTr="006039F7">
        <w:trPr>
          <w:trHeight w:val="144"/>
        </w:trPr>
        <w:tc>
          <w:tcPr>
            <w:tcW w:w="1216" w:type="dxa"/>
            <w:tcBorders>
              <w:top w:val="single" w:sz="4" w:space="0" w:color="auto"/>
              <w:left w:val="single" w:sz="4" w:space="0" w:color="auto"/>
              <w:bottom w:val="single" w:sz="4" w:space="0" w:color="auto"/>
              <w:right w:val="single" w:sz="4" w:space="0" w:color="auto"/>
            </w:tcBorders>
          </w:tcPr>
          <w:p w:rsidR="00E47339" w:rsidRPr="0011595D" w:rsidRDefault="00E47339" w:rsidP="006039F7">
            <w:pPr>
              <w:spacing w:before="40" w:after="0"/>
              <w:rPr>
                <w:rFonts w:ascii="Arial Narrow" w:hAnsi="Arial Narrow"/>
              </w:rPr>
            </w:pPr>
            <w:r>
              <w:rPr>
                <w:rFonts w:ascii="Arial Narrow" w:hAnsi="Arial Narrow"/>
              </w:rPr>
              <w:t>September</w:t>
            </w:r>
            <w:r w:rsidRPr="0011595D">
              <w:rPr>
                <w:rFonts w:ascii="Arial Narrow" w:hAnsi="Arial Narrow"/>
              </w:rPr>
              <w:t>, 2010</w:t>
            </w:r>
          </w:p>
        </w:tc>
        <w:tc>
          <w:tcPr>
            <w:tcW w:w="3741" w:type="dxa"/>
            <w:tcBorders>
              <w:top w:val="single" w:sz="4" w:space="0" w:color="auto"/>
              <w:left w:val="single" w:sz="4" w:space="0" w:color="auto"/>
              <w:bottom w:val="single" w:sz="4" w:space="0" w:color="auto"/>
              <w:right w:val="single" w:sz="4" w:space="0" w:color="auto"/>
            </w:tcBorders>
          </w:tcPr>
          <w:p w:rsidR="00E47339" w:rsidRPr="0011595D" w:rsidRDefault="00E47339" w:rsidP="006039F7">
            <w:pPr>
              <w:pStyle w:val="iHyperlink0"/>
              <w:spacing w:before="40"/>
              <w:rPr>
                <w:rFonts w:ascii="Arial Narrow" w:hAnsi="Arial Narrow"/>
                <w:sz w:val="20"/>
                <w:szCs w:val="20"/>
              </w:rPr>
            </w:pPr>
            <w:r w:rsidRPr="0011595D">
              <w:rPr>
                <w:rFonts w:ascii="Arial Narrow" w:hAnsi="Arial Narrow"/>
                <w:sz w:val="20"/>
                <w:szCs w:val="20"/>
              </w:rPr>
              <w:t>Updated for Patch ROR1.5*</w:t>
            </w:r>
            <w:r>
              <w:rPr>
                <w:rFonts w:ascii="Arial Narrow" w:hAnsi="Arial Narrow"/>
                <w:sz w:val="20"/>
                <w:szCs w:val="20"/>
              </w:rPr>
              <w:t>13</w:t>
            </w:r>
            <w:r w:rsidRPr="0011595D">
              <w:rPr>
                <w:rFonts w:ascii="Arial Narrow" w:hAnsi="Arial Narrow"/>
                <w:sz w:val="20"/>
                <w:szCs w:val="20"/>
              </w:rPr>
              <w:t xml:space="preserve">. See </w:t>
            </w:r>
            <w:r w:rsidRPr="0011595D">
              <w:rPr>
                <w:rFonts w:ascii="Arial Narrow" w:hAnsi="Arial Narrow"/>
                <w:i/>
                <w:sz w:val="20"/>
                <w:szCs w:val="20"/>
              </w:rPr>
              <w:t>CCR User Manual</w:t>
            </w:r>
            <w:r w:rsidRPr="0011595D">
              <w:rPr>
                <w:rFonts w:ascii="Arial Narrow" w:hAnsi="Arial Narrow"/>
                <w:sz w:val="20"/>
                <w:szCs w:val="20"/>
              </w:rPr>
              <w:t xml:space="preserve"> for details of changes to application.</w:t>
            </w:r>
          </w:p>
          <w:p w:rsidR="00E47339" w:rsidRPr="0011595D" w:rsidRDefault="00E47339" w:rsidP="006039F7">
            <w:pPr>
              <w:pStyle w:val="iHyperlink0"/>
              <w:spacing w:before="40"/>
              <w:rPr>
                <w:rFonts w:ascii="Arial Narrow" w:hAnsi="Arial Narrow"/>
                <w:sz w:val="20"/>
                <w:szCs w:val="20"/>
              </w:rPr>
            </w:pPr>
            <w:r w:rsidRPr="0011595D">
              <w:rPr>
                <w:rFonts w:ascii="Arial Narrow" w:hAnsi="Arial Narrow"/>
                <w:i/>
                <w:sz w:val="20"/>
                <w:szCs w:val="20"/>
              </w:rPr>
              <w:t>Documentation Change only:</w:t>
            </w:r>
            <w:r w:rsidRPr="0011595D">
              <w:rPr>
                <w:rFonts w:ascii="Arial Narrow" w:hAnsi="Arial Narrow"/>
                <w:sz w:val="20"/>
                <w:szCs w:val="20"/>
              </w:rPr>
              <w:t xml:space="preserve">  Previous references to manual data back pulling have been removed.  This process is now automated.</w:t>
            </w:r>
          </w:p>
        </w:tc>
        <w:tc>
          <w:tcPr>
            <w:tcW w:w="2333" w:type="dxa"/>
            <w:tcBorders>
              <w:top w:val="single" w:sz="4" w:space="0" w:color="auto"/>
              <w:left w:val="single" w:sz="4" w:space="0" w:color="auto"/>
              <w:bottom w:val="single" w:sz="4" w:space="0" w:color="auto"/>
              <w:right w:val="single" w:sz="4" w:space="0" w:color="auto"/>
            </w:tcBorders>
          </w:tcPr>
          <w:p w:rsidR="00E47339" w:rsidRPr="00846AFD" w:rsidRDefault="00E47339" w:rsidP="006039F7">
            <w:pPr>
              <w:spacing w:before="40" w:after="0"/>
              <w:rPr>
                <w:rFonts w:ascii="Arial Narrow" w:hAnsi="Arial Narrow"/>
                <w:lang w:val="de-DE"/>
              </w:rPr>
            </w:pPr>
            <w:r w:rsidRPr="00846AFD">
              <w:rPr>
                <w:rFonts w:ascii="Arial Narrow" w:hAnsi="Arial Narrow"/>
                <w:lang w:val="de-DE"/>
              </w:rPr>
              <w:t>Kenneth Rikard</w:t>
            </w:r>
          </w:p>
          <w:p w:rsidR="00E47339" w:rsidRPr="00846AFD" w:rsidRDefault="00E47339" w:rsidP="006039F7">
            <w:pPr>
              <w:spacing w:before="40" w:after="0"/>
              <w:rPr>
                <w:rFonts w:ascii="Arial Narrow" w:hAnsi="Arial Narrow"/>
                <w:lang w:val="de-DE"/>
              </w:rPr>
            </w:pPr>
            <w:r w:rsidRPr="00846AFD">
              <w:rPr>
                <w:rFonts w:ascii="Arial Narrow" w:hAnsi="Arial Narrow"/>
                <w:lang w:val="de-DE"/>
              </w:rPr>
              <w:t>Edward Micyus</w:t>
            </w:r>
          </w:p>
          <w:p w:rsidR="00E47339" w:rsidRPr="00846AFD" w:rsidRDefault="00E47339" w:rsidP="006039F7">
            <w:pPr>
              <w:spacing w:before="40" w:after="0"/>
              <w:rPr>
                <w:rFonts w:ascii="Arial Narrow" w:hAnsi="Arial Narrow"/>
                <w:lang w:val="de-DE"/>
              </w:rPr>
            </w:pPr>
            <w:r w:rsidRPr="00846AFD">
              <w:rPr>
                <w:rFonts w:ascii="Arial Narrow" w:hAnsi="Arial Narrow"/>
                <w:lang w:val="de-DE"/>
              </w:rPr>
              <w:t>Angela Saunders</w:t>
            </w:r>
          </w:p>
          <w:p w:rsidR="00E47339" w:rsidRPr="00916ADD" w:rsidRDefault="00E47339" w:rsidP="006039F7">
            <w:pPr>
              <w:rPr>
                <w:rFonts w:ascii="Arial Narrow" w:hAnsi="Arial Narrow"/>
              </w:rPr>
            </w:pPr>
            <w:r w:rsidRPr="0011595D">
              <w:rPr>
                <w:rFonts w:ascii="Arial Narrow" w:hAnsi="Arial Narrow"/>
              </w:rPr>
              <w:t>Linda Berr</w:t>
            </w:r>
            <w:r>
              <w:rPr>
                <w:rFonts w:ascii="Arial Narrow" w:hAnsi="Arial Narrow"/>
              </w:rPr>
              <w:t>y</w:t>
            </w:r>
          </w:p>
        </w:tc>
        <w:tc>
          <w:tcPr>
            <w:tcW w:w="2275" w:type="dxa"/>
            <w:tcBorders>
              <w:top w:val="single" w:sz="4" w:space="0" w:color="auto"/>
              <w:left w:val="single" w:sz="4" w:space="0" w:color="auto"/>
              <w:bottom w:val="single" w:sz="4" w:space="0" w:color="auto"/>
              <w:right w:val="single" w:sz="4" w:space="0" w:color="auto"/>
            </w:tcBorders>
          </w:tcPr>
          <w:p w:rsidR="00E47339" w:rsidRPr="0011595D" w:rsidRDefault="00E47339" w:rsidP="006039F7">
            <w:pPr>
              <w:spacing w:before="40" w:after="0"/>
              <w:rPr>
                <w:rFonts w:ascii="Arial Narrow" w:hAnsi="Arial Narrow" w:cs="Microsoft Sans Serif"/>
              </w:rPr>
            </w:pPr>
            <w:r w:rsidRPr="0011595D">
              <w:rPr>
                <w:rFonts w:ascii="Arial Narrow" w:hAnsi="Arial Narrow" w:cs="Microsoft Sans Serif"/>
              </w:rPr>
              <w:t>Project Manager</w:t>
            </w:r>
          </w:p>
          <w:p w:rsidR="00E47339" w:rsidRPr="0011595D" w:rsidRDefault="00E47339" w:rsidP="006039F7">
            <w:pPr>
              <w:spacing w:before="40" w:after="0"/>
              <w:rPr>
                <w:rFonts w:ascii="Arial Narrow" w:hAnsi="Arial Narrow" w:cs="Microsoft Sans Serif"/>
              </w:rPr>
            </w:pPr>
            <w:r w:rsidRPr="0011595D">
              <w:rPr>
                <w:rFonts w:ascii="Arial Narrow" w:hAnsi="Arial Narrow" w:cs="Microsoft Sans Serif"/>
              </w:rPr>
              <w:t>Delphi Developer</w:t>
            </w:r>
          </w:p>
          <w:p w:rsidR="00E47339" w:rsidRPr="0011595D" w:rsidRDefault="00E47339" w:rsidP="006039F7">
            <w:pPr>
              <w:spacing w:before="40" w:after="0"/>
              <w:rPr>
                <w:rFonts w:ascii="Arial Narrow" w:hAnsi="Arial Narrow" w:cs="Microsoft Sans Serif"/>
              </w:rPr>
            </w:pPr>
            <w:r w:rsidRPr="0011595D">
              <w:rPr>
                <w:rFonts w:ascii="Arial Narrow" w:hAnsi="Arial Narrow" w:cs="Microsoft Sans Serif"/>
              </w:rPr>
              <w:t>M Developer</w:t>
            </w:r>
          </w:p>
          <w:p w:rsidR="00E47339" w:rsidRPr="00916ADD" w:rsidRDefault="00E47339" w:rsidP="006039F7">
            <w:pPr>
              <w:rPr>
                <w:rFonts w:ascii="Arial Narrow" w:hAnsi="Arial Narrow" w:cs="Microsoft Sans Serif"/>
              </w:rPr>
            </w:pPr>
            <w:r w:rsidRPr="0011595D">
              <w:rPr>
                <w:rFonts w:ascii="Arial Narrow" w:hAnsi="Arial Narrow" w:cs="Microsoft Sans Serif"/>
              </w:rPr>
              <w:t>Software Quality Assurance Analys</w:t>
            </w:r>
            <w:r>
              <w:rPr>
                <w:rFonts w:ascii="Arial Narrow" w:hAnsi="Arial Narrow" w:cs="Microsoft Sans Serif"/>
              </w:rPr>
              <w:t>t</w:t>
            </w:r>
          </w:p>
        </w:tc>
      </w:tr>
      <w:tr w:rsidR="00E47339" w:rsidRPr="00893065" w:rsidTr="006039F7">
        <w:trPr>
          <w:trHeight w:val="1040"/>
        </w:trPr>
        <w:tc>
          <w:tcPr>
            <w:tcW w:w="1216" w:type="dxa"/>
            <w:tcBorders>
              <w:top w:val="single" w:sz="4" w:space="0" w:color="auto"/>
              <w:left w:val="single" w:sz="4" w:space="0" w:color="auto"/>
              <w:bottom w:val="single" w:sz="4" w:space="0" w:color="auto"/>
              <w:right w:val="single" w:sz="4" w:space="0" w:color="auto"/>
            </w:tcBorders>
          </w:tcPr>
          <w:p w:rsidR="00E47339" w:rsidRPr="0052689D" w:rsidRDefault="00E47339" w:rsidP="006039F7">
            <w:pPr>
              <w:spacing w:before="40" w:after="0"/>
              <w:rPr>
                <w:rFonts w:ascii="Arial Narrow" w:hAnsi="Arial Narrow"/>
              </w:rPr>
            </w:pPr>
            <w:r w:rsidRPr="0052689D">
              <w:rPr>
                <w:rFonts w:ascii="Arial Narrow" w:hAnsi="Arial Narrow"/>
              </w:rPr>
              <w:t>April, 2010</w:t>
            </w:r>
          </w:p>
        </w:tc>
        <w:tc>
          <w:tcPr>
            <w:tcW w:w="3741" w:type="dxa"/>
            <w:tcBorders>
              <w:top w:val="single" w:sz="4" w:space="0" w:color="auto"/>
              <w:left w:val="single" w:sz="4" w:space="0" w:color="auto"/>
              <w:bottom w:val="single" w:sz="4" w:space="0" w:color="auto"/>
              <w:right w:val="single" w:sz="4" w:space="0" w:color="auto"/>
            </w:tcBorders>
          </w:tcPr>
          <w:p w:rsidR="00E47339" w:rsidRPr="0052689D" w:rsidRDefault="00E47339" w:rsidP="006039F7">
            <w:pPr>
              <w:pStyle w:val="iHyperlink0"/>
              <w:spacing w:before="40"/>
              <w:rPr>
                <w:rFonts w:ascii="Arial Narrow" w:hAnsi="Arial Narrow"/>
                <w:sz w:val="20"/>
                <w:szCs w:val="20"/>
              </w:rPr>
            </w:pPr>
            <w:r w:rsidRPr="0052689D">
              <w:rPr>
                <w:rFonts w:ascii="Arial Narrow" w:hAnsi="Arial Narrow"/>
                <w:sz w:val="20"/>
                <w:szCs w:val="20"/>
              </w:rPr>
              <w:t>Final release for Patch ROR*1.5*10</w:t>
            </w:r>
            <w:r>
              <w:rPr>
                <w:rFonts w:ascii="Arial Narrow" w:hAnsi="Arial Narrow"/>
                <w:sz w:val="20"/>
                <w:szCs w:val="20"/>
              </w:rPr>
              <w:t xml:space="preserve">. Added instructions for data </w:t>
            </w:r>
            <w:proofErr w:type="spellStart"/>
            <w:r>
              <w:rPr>
                <w:rFonts w:ascii="Arial Narrow" w:hAnsi="Arial Narrow"/>
                <w:sz w:val="20"/>
                <w:szCs w:val="20"/>
              </w:rPr>
              <w:t>Backpull</w:t>
            </w:r>
            <w:proofErr w:type="spellEnd"/>
            <w:r>
              <w:rPr>
                <w:rFonts w:ascii="Arial Narrow" w:hAnsi="Arial Narrow"/>
                <w:sz w:val="20"/>
                <w:szCs w:val="20"/>
              </w:rPr>
              <w:t>; general updates per comments received; general formatting changes.</w:t>
            </w:r>
          </w:p>
        </w:tc>
        <w:tc>
          <w:tcPr>
            <w:tcW w:w="2333" w:type="dxa"/>
            <w:tcBorders>
              <w:top w:val="single" w:sz="4" w:space="0" w:color="auto"/>
              <w:left w:val="single" w:sz="4" w:space="0" w:color="auto"/>
              <w:bottom w:val="single" w:sz="4" w:space="0" w:color="auto"/>
              <w:right w:val="single" w:sz="4" w:space="0" w:color="auto"/>
            </w:tcBorders>
          </w:tcPr>
          <w:p w:rsidR="00E47339" w:rsidRPr="0052689D" w:rsidRDefault="00E47339" w:rsidP="006039F7">
            <w:pPr>
              <w:rPr>
                <w:rFonts w:ascii="Arial Narrow" w:hAnsi="Arial Narrow"/>
              </w:rPr>
            </w:pPr>
            <w:r>
              <w:rPr>
                <w:rFonts w:ascii="Arial Narrow" w:hAnsi="Arial Narrow"/>
              </w:rPr>
              <w:t>VJ McDonald</w:t>
            </w:r>
          </w:p>
        </w:tc>
        <w:tc>
          <w:tcPr>
            <w:tcW w:w="2275" w:type="dxa"/>
            <w:tcBorders>
              <w:top w:val="single" w:sz="4" w:space="0" w:color="auto"/>
              <w:left w:val="single" w:sz="4" w:space="0" w:color="auto"/>
              <w:bottom w:val="single" w:sz="4" w:space="0" w:color="auto"/>
              <w:right w:val="single" w:sz="4" w:space="0" w:color="auto"/>
            </w:tcBorders>
          </w:tcPr>
          <w:p w:rsidR="00E47339" w:rsidRPr="0052689D" w:rsidRDefault="00E47339" w:rsidP="006039F7">
            <w:pPr>
              <w:rPr>
                <w:rFonts w:ascii="Arial Narrow" w:hAnsi="Arial Narrow" w:cs="Microsoft Sans Serif"/>
              </w:rPr>
            </w:pPr>
            <w:r>
              <w:rPr>
                <w:rFonts w:ascii="Arial Narrow" w:hAnsi="Arial Narrow" w:cs="Microsoft Sans Serif"/>
              </w:rPr>
              <w:t>Technical Writer</w:t>
            </w:r>
          </w:p>
        </w:tc>
      </w:tr>
    </w:tbl>
    <w:p w:rsidR="00E47339" w:rsidRDefault="00E47339" w:rsidP="00E47339">
      <w:pPr>
        <w:spacing w:before="0" w:after="0"/>
      </w:pPr>
      <w:r>
        <w:br w:type="page"/>
      </w:r>
    </w:p>
    <w:p w:rsidR="00E47339" w:rsidRPr="00731E6E" w:rsidRDefault="00E47339" w:rsidP="00E47339">
      <w:pPr>
        <w:pStyle w:val="LeftBlank"/>
        <w:sectPr w:rsidR="00E47339" w:rsidRPr="00731E6E" w:rsidSect="00E47339">
          <w:footerReference w:type="even" r:id="rId15"/>
          <w:footerReference w:type="default" r:id="rId16"/>
          <w:footerReference w:type="first" r:id="rId17"/>
          <w:footnotePr>
            <w:pos w:val="beneathText"/>
          </w:footnotePr>
          <w:type w:val="oddPage"/>
          <w:pgSz w:w="12240" w:h="15840" w:code="1"/>
          <w:pgMar w:top="1440" w:right="1800" w:bottom="936" w:left="1800" w:header="720" w:footer="720" w:gutter="0"/>
          <w:pgNumType w:fmt="lowerRoman" w:start="3"/>
          <w:cols w:space="720"/>
          <w:titlePg/>
          <w:docGrid w:linePitch="272"/>
        </w:sectPr>
      </w:pPr>
      <w:r w:rsidRPr="006D1E3F">
        <w:lastRenderedPageBreak/>
        <w:t>THIS PAGE INTENTIONALLY LEFT BLANK</w:t>
      </w:r>
    </w:p>
    <w:bookmarkStart w:id="5" w:name="TOC" w:displacedByCustomXml="next"/>
    <w:sdt>
      <w:sdtPr>
        <w:id w:val="112786959"/>
        <w:docPartObj>
          <w:docPartGallery w:val="Table of Contents"/>
          <w:docPartUnique/>
        </w:docPartObj>
      </w:sdtPr>
      <w:sdtEndPr>
        <w:rPr>
          <w:b/>
          <w:bCs/>
        </w:rPr>
      </w:sdtEndPr>
      <w:sdtContent>
        <w:p w:rsidR="00DC77F8" w:rsidRPr="00DC77F8" w:rsidRDefault="00DC77F8" w:rsidP="00DC77F8">
          <w:pPr>
            <w:spacing w:after="240"/>
            <w:rPr>
              <w:rFonts w:ascii="Arial" w:hAnsi="Arial" w:cs="Arial"/>
            </w:rPr>
          </w:pPr>
          <w:r w:rsidRPr="009B12B4">
            <w:rPr>
              <w:rFonts w:ascii="Arial" w:hAnsi="Arial" w:cs="Arial"/>
              <w:b/>
              <w:bCs/>
              <w:noProof w:val="0"/>
              <w:sz w:val="32"/>
              <w:szCs w:val="32"/>
            </w:rPr>
            <w:t>Table of Contents</w:t>
          </w:r>
        </w:p>
        <w:p w:rsidR="003B2FAF" w:rsidRDefault="00DC77F8">
          <w:pPr>
            <w:pStyle w:val="TOC1"/>
            <w:rPr>
              <w:rFonts w:asciiTheme="minorHAnsi" w:eastAsiaTheme="minorEastAsia" w:hAnsiTheme="minorHAnsi" w:cstheme="minorBidi"/>
              <w:b w:val="0"/>
              <w:bCs w:val="0"/>
              <w:color w:val="auto"/>
              <w:sz w:val="22"/>
              <w:szCs w:val="22"/>
            </w:rPr>
          </w:pPr>
          <w:r>
            <w:fldChar w:fldCharType="begin"/>
          </w:r>
          <w:r>
            <w:instrText xml:space="preserve"> TOC \o "1-3" \h \z \u </w:instrText>
          </w:r>
          <w:r>
            <w:fldChar w:fldCharType="separate"/>
          </w:r>
          <w:hyperlink w:anchor="_Toc492046522" w:history="1">
            <w:r w:rsidR="003B2FAF" w:rsidRPr="00C83E32">
              <w:rPr>
                <w:rStyle w:val="Hyperlink"/>
                <w:lang w:val="x-none" w:eastAsia="x-none"/>
              </w:rPr>
              <w:t>1.</w:t>
            </w:r>
            <w:r w:rsidR="003B2FAF">
              <w:rPr>
                <w:rFonts w:asciiTheme="minorHAnsi" w:eastAsiaTheme="minorEastAsia" w:hAnsiTheme="minorHAnsi" w:cstheme="minorBidi"/>
                <w:b w:val="0"/>
                <w:bCs w:val="0"/>
                <w:color w:val="auto"/>
                <w:sz w:val="22"/>
                <w:szCs w:val="22"/>
              </w:rPr>
              <w:tab/>
            </w:r>
            <w:r w:rsidR="003B2FAF" w:rsidRPr="00C83E32">
              <w:rPr>
                <w:rStyle w:val="Hyperlink"/>
                <w:lang w:val="x-none" w:eastAsia="x-none"/>
              </w:rPr>
              <w:t>Introduction</w:t>
            </w:r>
            <w:r w:rsidR="003B2FAF">
              <w:rPr>
                <w:webHidden/>
              </w:rPr>
              <w:tab/>
            </w:r>
            <w:r w:rsidR="003B2FAF">
              <w:rPr>
                <w:webHidden/>
              </w:rPr>
              <w:fldChar w:fldCharType="begin"/>
            </w:r>
            <w:r w:rsidR="003B2FAF">
              <w:rPr>
                <w:webHidden/>
              </w:rPr>
              <w:instrText xml:space="preserve"> PAGEREF _Toc492046522 \h </w:instrText>
            </w:r>
            <w:r w:rsidR="003B2FAF">
              <w:rPr>
                <w:webHidden/>
              </w:rPr>
            </w:r>
            <w:r w:rsidR="003B2FAF">
              <w:rPr>
                <w:webHidden/>
              </w:rPr>
              <w:fldChar w:fldCharType="separate"/>
            </w:r>
            <w:r w:rsidR="003B2FAF">
              <w:rPr>
                <w:webHidden/>
              </w:rPr>
              <w:t>1</w:t>
            </w:r>
            <w:r w:rsidR="003B2FAF">
              <w:rPr>
                <w:webHidden/>
              </w:rPr>
              <w:fldChar w:fldCharType="end"/>
            </w:r>
          </w:hyperlink>
        </w:p>
        <w:p w:rsidR="003B2FAF" w:rsidRDefault="00C802D6">
          <w:pPr>
            <w:pStyle w:val="TOC2"/>
            <w:tabs>
              <w:tab w:val="left" w:pos="800"/>
            </w:tabs>
            <w:rPr>
              <w:rFonts w:asciiTheme="minorHAnsi" w:eastAsiaTheme="minorEastAsia" w:hAnsiTheme="minorHAnsi" w:cstheme="minorBidi"/>
              <w:sz w:val="22"/>
              <w:szCs w:val="22"/>
            </w:rPr>
          </w:pPr>
          <w:hyperlink w:anchor="_Toc492046523" w:history="1">
            <w:r w:rsidR="003B2FAF" w:rsidRPr="00C83E32">
              <w:rPr>
                <w:rStyle w:val="Hyperlink"/>
                <w:rFonts w:cs="Tahoma"/>
                <w:lang w:val="x-none" w:eastAsia="x-none"/>
              </w:rPr>
              <w:t>1.1</w:t>
            </w:r>
            <w:r w:rsidR="003B2FAF">
              <w:rPr>
                <w:rFonts w:asciiTheme="minorHAnsi" w:eastAsiaTheme="minorEastAsia" w:hAnsiTheme="minorHAnsi" w:cstheme="minorBidi"/>
                <w:sz w:val="22"/>
                <w:szCs w:val="22"/>
              </w:rPr>
              <w:tab/>
            </w:r>
            <w:r w:rsidR="003B2FAF" w:rsidRPr="00C83E32">
              <w:rPr>
                <w:rStyle w:val="Hyperlink"/>
                <w:kern w:val="32"/>
                <w:lang w:val="x-none" w:eastAsia="x-none"/>
              </w:rPr>
              <w:t>How CCR Works</w:t>
            </w:r>
            <w:r w:rsidR="003B2FAF">
              <w:rPr>
                <w:webHidden/>
              </w:rPr>
              <w:tab/>
            </w:r>
            <w:r w:rsidR="003B2FAF">
              <w:rPr>
                <w:webHidden/>
              </w:rPr>
              <w:fldChar w:fldCharType="begin"/>
            </w:r>
            <w:r w:rsidR="003B2FAF">
              <w:rPr>
                <w:webHidden/>
              </w:rPr>
              <w:instrText xml:space="preserve"> PAGEREF _Toc492046523 \h </w:instrText>
            </w:r>
            <w:r w:rsidR="003B2FAF">
              <w:rPr>
                <w:webHidden/>
              </w:rPr>
            </w:r>
            <w:r w:rsidR="003B2FAF">
              <w:rPr>
                <w:webHidden/>
              </w:rPr>
              <w:fldChar w:fldCharType="separate"/>
            </w:r>
            <w:r w:rsidR="003B2FAF">
              <w:rPr>
                <w:webHidden/>
              </w:rPr>
              <w:t>1</w:t>
            </w:r>
            <w:r w:rsidR="003B2FAF">
              <w:rPr>
                <w:webHidden/>
              </w:rPr>
              <w:fldChar w:fldCharType="end"/>
            </w:r>
          </w:hyperlink>
        </w:p>
        <w:p w:rsidR="003B2FAF" w:rsidRDefault="00C802D6">
          <w:pPr>
            <w:pStyle w:val="TOC2"/>
            <w:tabs>
              <w:tab w:val="left" w:pos="800"/>
            </w:tabs>
            <w:rPr>
              <w:rFonts w:asciiTheme="minorHAnsi" w:eastAsiaTheme="minorEastAsia" w:hAnsiTheme="minorHAnsi" w:cstheme="minorBidi"/>
              <w:sz w:val="22"/>
              <w:szCs w:val="22"/>
            </w:rPr>
          </w:pPr>
          <w:hyperlink w:anchor="_Toc492046524" w:history="1">
            <w:r w:rsidR="003B2FAF" w:rsidRPr="00C83E32">
              <w:rPr>
                <w:rStyle w:val="Hyperlink"/>
                <w:rFonts w:cs="Tahoma"/>
                <w:lang w:val="x-none" w:eastAsia="x-none"/>
              </w:rPr>
              <w:t>1.2</w:t>
            </w:r>
            <w:r w:rsidR="003B2FAF">
              <w:rPr>
                <w:rFonts w:asciiTheme="minorHAnsi" w:eastAsiaTheme="minorEastAsia" w:hAnsiTheme="minorHAnsi" w:cstheme="minorBidi"/>
                <w:sz w:val="22"/>
                <w:szCs w:val="22"/>
              </w:rPr>
              <w:tab/>
            </w:r>
            <w:r w:rsidR="003B2FAF" w:rsidRPr="00C83E32">
              <w:rPr>
                <w:rStyle w:val="Hyperlink"/>
                <w:kern w:val="32"/>
                <w:lang w:val="x-none" w:eastAsia="x-none"/>
              </w:rPr>
              <w:t>Recommended Users</w:t>
            </w:r>
            <w:r w:rsidR="003B2FAF">
              <w:rPr>
                <w:webHidden/>
              </w:rPr>
              <w:tab/>
            </w:r>
            <w:r w:rsidR="003B2FAF">
              <w:rPr>
                <w:webHidden/>
              </w:rPr>
              <w:fldChar w:fldCharType="begin"/>
            </w:r>
            <w:r w:rsidR="003B2FAF">
              <w:rPr>
                <w:webHidden/>
              </w:rPr>
              <w:instrText xml:space="preserve"> PAGEREF _Toc492046524 \h </w:instrText>
            </w:r>
            <w:r w:rsidR="003B2FAF">
              <w:rPr>
                <w:webHidden/>
              </w:rPr>
            </w:r>
            <w:r w:rsidR="003B2FAF">
              <w:rPr>
                <w:webHidden/>
              </w:rPr>
              <w:fldChar w:fldCharType="separate"/>
            </w:r>
            <w:r w:rsidR="003B2FAF">
              <w:rPr>
                <w:webHidden/>
              </w:rPr>
              <w:t>1</w:t>
            </w:r>
            <w:r w:rsidR="003B2FAF">
              <w:rPr>
                <w:webHidden/>
              </w:rPr>
              <w:fldChar w:fldCharType="end"/>
            </w:r>
          </w:hyperlink>
        </w:p>
        <w:p w:rsidR="003B2FAF" w:rsidRDefault="00C802D6">
          <w:pPr>
            <w:pStyle w:val="TOC2"/>
            <w:tabs>
              <w:tab w:val="left" w:pos="800"/>
            </w:tabs>
            <w:rPr>
              <w:rFonts w:asciiTheme="minorHAnsi" w:eastAsiaTheme="minorEastAsia" w:hAnsiTheme="minorHAnsi" w:cstheme="minorBidi"/>
              <w:sz w:val="22"/>
              <w:szCs w:val="22"/>
            </w:rPr>
          </w:pPr>
          <w:hyperlink w:anchor="_Toc492046525" w:history="1">
            <w:r w:rsidR="003B2FAF" w:rsidRPr="00C83E32">
              <w:rPr>
                <w:rStyle w:val="Hyperlink"/>
                <w:rFonts w:cs="Tahoma"/>
                <w:lang w:val="x-none" w:eastAsia="x-none"/>
              </w:rPr>
              <w:t>1.3</w:t>
            </w:r>
            <w:r w:rsidR="003B2FAF">
              <w:rPr>
                <w:rFonts w:asciiTheme="minorHAnsi" w:eastAsiaTheme="minorEastAsia" w:hAnsiTheme="minorHAnsi" w:cstheme="minorBidi"/>
                <w:sz w:val="22"/>
                <w:szCs w:val="22"/>
              </w:rPr>
              <w:tab/>
            </w:r>
            <w:r w:rsidR="003B2FAF" w:rsidRPr="00C83E32">
              <w:rPr>
                <w:rStyle w:val="Hyperlink"/>
                <w:kern w:val="32"/>
                <w:lang w:val="x-none" w:eastAsia="x-none"/>
              </w:rPr>
              <w:t>Related Documents</w:t>
            </w:r>
            <w:r w:rsidR="003B2FAF">
              <w:rPr>
                <w:webHidden/>
              </w:rPr>
              <w:tab/>
            </w:r>
            <w:r w:rsidR="003B2FAF">
              <w:rPr>
                <w:webHidden/>
              </w:rPr>
              <w:fldChar w:fldCharType="begin"/>
            </w:r>
            <w:r w:rsidR="003B2FAF">
              <w:rPr>
                <w:webHidden/>
              </w:rPr>
              <w:instrText xml:space="preserve"> PAGEREF _Toc492046525 \h </w:instrText>
            </w:r>
            <w:r w:rsidR="003B2FAF">
              <w:rPr>
                <w:webHidden/>
              </w:rPr>
            </w:r>
            <w:r w:rsidR="003B2FAF">
              <w:rPr>
                <w:webHidden/>
              </w:rPr>
              <w:fldChar w:fldCharType="separate"/>
            </w:r>
            <w:r w:rsidR="003B2FAF">
              <w:rPr>
                <w:webHidden/>
              </w:rPr>
              <w:t>1</w:t>
            </w:r>
            <w:r w:rsidR="003B2FAF">
              <w:rPr>
                <w:webHidden/>
              </w:rPr>
              <w:fldChar w:fldCharType="end"/>
            </w:r>
          </w:hyperlink>
        </w:p>
        <w:p w:rsidR="003B2FAF" w:rsidRDefault="00C802D6">
          <w:pPr>
            <w:pStyle w:val="TOC2"/>
            <w:tabs>
              <w:tab w:val="left" w:pos="800"/>
            </w:tabs>
            <w:rPr>
              <w:rFonts w:asciiTheme="minorHAnsi" w:eastAsiaTheme="minorEastAsia" w:hAnsiTheme="minorHAnsi" w:cstheme="minorBidi"/>
              <w:sz w:val="22"/>
              <w:szCs w:val="22"/>
            </w:rPr>
          </w:pPr>
          <w:hyperlink w:anchor="_Toc492046526" w:history="1">
            <w:r w:rsidR="003B2FAF" w:rsidRPr="00C83E32">
              <w:rPr>
                <w:rStyle w:val="Hyperlink"/>
                <w:rFonts w:cs="Tahoma"/>
                <w:lang w:val="x-none" w:eastAsia="x-none"/>
              </w:rPr>
              <w:t>1.4</w:t>
            </w:r>
            <w:r w:rsidR="003B2FAF">
              <w:rPr>
                <w:rFonts w:asciiTheme="minorHAnsi" w:eastAsiaTheme="minorEastAsia" w:hAnsiTheme="minorHAnsi" w:cstheme="minorBidi"/>
                <w:sz w:val="22"/>
                <w:szCs w:val="22"/>
              </w:rPr>
              <w:tab/>
            </w:r>
            <w:r w:rsidR="003B2FAF" w:rsidRPr="00C83E32">
              <w:rPr>
                <w:rStyle w:val="Hyperlink"/>
                <w:kern w:val="32"/>
                <w:lang w:val="x-none" w:eastAsia="x-none"/>
              </w:rPr>
              <w:t>Typographical Conventions Used in the Guide</w:t>
            </w:r>
            <w:r w:rsidR="003B2FAF">
              <w:rPr>
                <w:webHidden/>
              </w:rPr>
              <w:tab/>
            </w:r>
            <w:r w:rsidR="003B2FAF">
              <w:rPr>
                <w:webHidden/>
              </w:rPr>
              <w:fldChar w:fldCharType="begin"/>
            </w:r>
            <w:r w:rsidR="003B2FAF">
              <w:rPr>
                <w:webHidden/>
              </w:rPr>
              <w:instrText xml:space="preserve"> PAGEREF _Toc492046526 \h </w:instrText>
            </w:r>
            <w:r w:rsidR="003B2FAF">
              <w:rPr>
                <w:webHidden/>
              </w:rPr>
            </w:r>
            <w:r w:rsidR="003B2FAF">
              <w:rPr>
                <w:webHidden/>
              </w:rPr>
              <w:fldChar w:fldCharType="separate"/>
            </w:r>
            <w:r w:rsidR="003B2FAF">
              <w:rPr>
                <w:webHidden/>
              </w:rPr>
              <w:t>2</w:t>
            </w:r>
            <w:r w:rsidR="003B2FAF">
              <w:rPr>
                <w:webHidden/>
              </w:rPr>
              <w:fldChar w:fldCharType="end"/>
            </w:r>
          </w:hyperlink>
        </w:p>
        <w:p w:rsidR="003B2FAF" w:rsidRDefault="00C802D6">
          <w:pPr>
            <w:pStyle w:val="TOC2"/>
            <w:tabs>
              <w:tab w:val="left" w:pos="800"/>
            </w:tabs>
            <w:rPr>
              <w:rFonts w:asciiTheme="minorHAnsi" w:eastAsiaTheme="minorEastAsia" w:hAnsiTheme="minorHAnsi" w:cstheme="minorBidi"/>
              <w:sz w:val="22"/>
              <w:szCs w:val="22"/>
            </w:rPr>
          </w:pPr>
          <w:hyperlink w:anchor="_Toc492046527" w:history="1">
            <w:r w:rsidR="003B2FAF" w:rsidRPr="00C83E32">
              <w:rPr>
                <w:rStyle w:val="Hyperlink"/>
                <w:rFonts w:cs="Tahoma"/>
                <w:lang w:val="x-none" w:eastAsia="x-none"/>
              </w:rPr>
              <w:t>1.5</w:t>
            </w:r>
            <w:r w:rsidR="003B2FAF">
              <w:rPr>
                <w:rFonts w:asciiTheme="minorHAnsi" w:eastAsiaTheme="minorEastAsia" w:hAnsiTheme="minorHAnsi" w:cstheme="minorBidi"/>
                <w:sz w:val="22"/>
                <w:szCs w:val="22"/>
              </w:rPr>
              <w:tab/>
            </w:r>
            <w:r w:rsidR="003B2FAF" w:rsidRPr="00C83E32">
              <w:rPr>
                <w:rStyle w:val="Hyperlink"/>
                <w:kern w:val="32"/>
                <w:lang w:val="x-none" w:eastAsia="x-none"/>
              </w:rPr>
              <w:t>Screen Displays and Text Notes</w:t>
            </w:r>
            <w:r w:rsidR="003B2FAF">
              <w:rPr>
                <w:webHidden/>
              </w:rPr>
              <w:tab/>
            </w:r>
            <w:r w:rsidR="003B2FAF">
              <w:rPr>
                <w:webHidden/>
              </w:rPr>
              <w:fldChar w:fldCharType="begin"/>
            </w:r>
            <w:r w:rsidR="003B2FAF">
              <w:rPr>
                <w:webHidden/>
              </w:rPr>
              <w:instrText xml:space="preserve"> PAGEREF _Toc492046527 \h </w:instrText>
            </w:r>
            <w:r w:rsidR="003B2FAF">
              <w:rPr>
                <w:webHidden/>
              </w:rPr>
            </w:r>
            <w:r w:rsidR="003B2FAF">
              <w:rPr>
                <w:webHidden/>
              </w:rPr>
              <w:fldChar w:fldCharType="separate"/>
            </w:r>
            <w:r w:rsidR="003B2FAF">
              <w:rPr>
                <w:webHidden/>
              </w:rPr>
              <w:t>3</w:t>
            </w:r>
            <w:r w:rsidR="003B2FAF">
              <w:rPr>
                <w:webHidden/>
              </w:rPr>
              <w:fldChar w:fldCharType="end"/>
            </w:r>
          </w:hyperlink>
        </w:p>
        <w:p w:rsidR="003B2FAF" w:rsidRDefault="00C802D6">
          <w:pPr>
            <w:pStyle w:val="TOC2"/>
            <w:tabs>
              <w:tab w:val="left" w:pos="800"/>
            </w:tabs>
            <w:rPr>
              <w:rFonts w:asciiTheme="minorHAnsi" w:eastAsiaTheme="minorEastAsia" w:hAnsiTheme="minorHAnsi" w:cstheme="minorBidi"/>
              <w:sz w:val="22"/>
              <w:szCs w:val="22"/>
            </w:rPr>
          </w:pPr>
          <w:hyperlink w:anchor="_Toc492046528" w:history="1">
            <w:r w:rsidR="003B2FAF" w:rsidRPr="00C83E32">
              <w:rPr>
                <w:rStyle w:val="Hyperlink"/>
                <w:rFonts w:cs="Tahoma"/>
                <w:lang w:val="x-none" w:eastAsia="x-none"/>
              </w:rPr>
              <w:t>1.6</w:t>
            </w:r>
            <w:r w:rsidR="003B2FAF">
              <w:rPr>
                <w:rFonts w:asciiTheme="minorHAnsi" w:eastAsiaTheme="minorEastAsia" w:hAnsiTheme="minorHAnsi" w:cstheme="minorBidi"/>
                <w:sz w:val="22"/>
                <w:szCs w:val="22"/>
              </w:rPr>
              <w:tab/>
            </w:r>
            <w:r w:rsidR="003B2FAF" w:rsidRPr="00C83E32">
              <w:rPr>
                <w:rStyle w:val="Hyperlink"/>
                <w:kern w:val="32"/>
                <w:lang w:val="x-none" w:eastAsia="x-none"/>
              </w:rPr>
              <w:t>Software and Manual Retrieval</w:t>
            </w:r>
            <w:r w:rsidR="003B2FAF">
              <w:rPr>
                <w:webHidden/>
              </w:rPr>
              <w:tab/>
            </w:r>
            <w:r w:rsidR="003B2FAF">
              <w:rPr>
                <w:webHidden/>
              </w:rPr>
              <w:fldChar w:fldCharType="begin"/>
            </w:r>
            <w:r w:rsidR="003B2FAF">
              <w:rPr>
                <w:webHidden/>
              </w:rPr>
              <w:instrText xml:space="preserve"> PAGEREF _Toc492046528 \h </w:instrText>
            </w:r>
            <w:r w:rsidR="003B2FAF">
              <w:rPr>
                <w:webHidden/>
              </w:rPr>
            </w:r>
            <w:r w:rsidR="003B2FAF">
              <w:rPr>
                <w:webHidden/>
              </w:rPr>
              <w:fldChar w:fldCharType="separate"/>
            </w:r>
            <w:r w:rsidR="003B2FAF">
              <w:rPr>
                <w:webHidden/>
              </w:rPr>
              <w:t>4</w:t>
            </w:r>
            <w:r w:rsidR="003B2FAF">
              <w:rPr>
                <w:webHidden/>
              </w:rPr>
              <w:fldChar w:fldCharType="end"/>
            </w:r>
          </w:hyperlink>
        </w:p>
        <w:p w:rsidR="003B2FAF" w:rsidRDefault="00C802D6">
          <w:pPr>
            <w:pStyle w:val="TOC2"/>
            <w:tabs>
              <w:tab w:val="left" w:pos="800"/>
            </w:tabs>
            <w:rPr>
              <w:rFonts w:asciiTheme="minorHAnsi" w:eastAsiaTheme="minorEastAsia" w:hAnsiTheme="minorHAnsi" w:cstheme="minorBidi"/>
              <w:sz w:val="22"/>
              <w:szCs w:val="22"/>
            </w:rPr>
          </w:pPr>
          <w:hyperlink w:anchor="_Toc492046529" w:history="1">
            <w:r w:rsidR="003B2FAF" w:rsidRPr="00C83E32">
              <w:rPr>
                <w:rStyle w:val="Hyperlink"/>
                <w:rFonts w:cs="Tahoma"/>
                <w:lang w:val="x-none" w:eastAsia="x-none"/>
              </w:rPr>
              <w:t>1.7</w:t>
            </w:r>
            <w:r w:rsidR="003B2FAF">
              <w:rPr>
                <w:rFonts w:asciiTheme="minorHAnsi" w:eastAsiaTheme="minorEastAsia" w:hAnsiTheme="minorHAnsi" w:cstheme="minorBidi"/>
                <w:sz w:val="22"/>
                <w:szCs w:val="22"/>
              </w:rPr>
              <w:tab/>
            </w:r>
            <w:r w:rsidR="003B2FAF" w:rsidRPr="00C83E32">
              <w:rPr>
                <w:rStyle w:val="Hyperlink"/>
                <w:kern w:val="32"/>
                <w:lang w:val="x-none" w:eastAsia="x-none"/>
              </w:rPr>
              <w:t>VistA Documentation on the Intranet</w:t>
            </w:r>
            <w:r w:rsidR="003B2FAF">
              <w:rPr>
                <w:webHidden/>
              </w:rPr>
              <w:tab/>
            </w:r>
            <w:r w:rsidR="003B2FAF">
              <w:rPr>
                <w:webHidden/>
              </w:rPr>
              <w:fldChar w:fldCharType="begin"/>
            </w:r>
            <w:r w:rsidR="003B2FAF">
              <w:rPr>
                <w:webHidden/>
              </w:rPr>
              <w:instrText xml:space="preserve"> PAGEREF _Toc492046529 \h </w:instrText>
            </w:r>
            <w:r w:rsidR="003B2FAF">
              <w:rPr>
                <w:webHidden/>
              </w:rPr>
            </w:r>
            <w:r w:rsidR="003B2FAF">
              <w:rPr>
                <w:webHidden/>
              </w:rPr>
              <w:fldChar w:fldCharType="separate"/>
            </w:r>
            <w:r w:rsidR="003B2FAF">
              <w:rPr>
                <w:webHidden/>
              </w:rPr>
              <w:t>4</w:t>
            </w:r>
            <w:r w:rsidR="003B2FAF">
              <w:rPr>
                <w:webHidden/>
              </w:rPr>
              <w:fldChar w:fldCharType="end"/>
            </w:r>
          </w:hyperlink>
        </w:p>
        <w:p w:rsidR="003B2FAF" w:rsidRDefault="00C802D6">
          <w:pPr>
            <w:pStyle w:val="TOC1"/>
            <w:rPr>
              <w:rFonts w:asciiTheme="minorHAnsi" w:eastAsiaTheme="minorEastAsia" w:hAnsiTheme="minorHAnsi" w:cstheme="minorBidi"/>
              <w:b w:val="0"/>
              <w:bCs w:val="0"/>
              <w:color w:val="auto"/>
              <w:sz w:val="22"/>
              <w:szCs w:val="22"/>
            </w:rPr>
          </w:pPr>
          <w:hyperlink w:anchor="_Toc492046530" w:history="1">
            <w:r w:rsidR="003B2FAF" w:rsidRPr="00C83E32">
              <w:rPr>
                <w:rStyle w:val="Hyperlink"/>
                <w:lang w:val="x-none" w:eastAsia="x-none"/>
              </w:rPr>
              <w:t>2.</w:t>
            </w:r>
            <w:r w:rsidR="003B2FAF">
              <w:rPr>
                <w:rFonts w:asciiTheme="minorHAnsi" w:eastAsiaTheme="minorEastAsia" w:hAnsiTheme="minorHAnsi" w:cstheme="minorBidi"/>
                <w:b w:val="0"/>
                <w:bCs w:val="0"/>
                <w:color w:val="auto"/>
                <w:sz w:val="22"/>
                <w:szCs w:val="22"/>
              </w:rPr>
              <w:tab/>
            </w:r>
            <w:r w:rsidR="003B2FAF" w:rsidRPr="00C83E32">
              <w:rPr>
                <w:rStyle w:val="Hyperlink"/>
                <w:lang w:val="x-none" w:eastAsia="x-none"/>
              </w:rPr>
              <w:t>Installing Current CCR 1.5</w:t>
            </w:r>
            <w:r w:rsidR="003B2FAF">
              <w:rPr>
                <w:webHidden/>
              </w:rPr>
              <w:tab/>
            </w:r>
            <w:r w:rsidR="003B2FAF">
              <w:rPr>
                <w:webHidden/>
              </w:rPr>
              <w:fldChar w:fldCharType="begin"/>
            </w:r>
            <w:r w:rsidR="003B2FAF">
              <w:rPr>
                <w:webHidden/>
              </w:rPr>
              <w:instrText xml:space="preserve"> PAGEREF _Toc492046530 \h </w:instrText>
            </w:r>
            <w:r w:rsidR="003B2FAF">
              <w:rPr>
                <w:webHidden/>
              </w:rPr>
            </w:r>
            <w:r w:rsidR="003B2FAF">
              <w:rPr>
                <w:webHidden/>
              </w:rPr>
              <w:fldChar w:fldCharType="separate"/>
            </w:r>
            <w:r w:rsidR="003B2FAF">
              <w:rPr>
                <w:webHidden/>
              </w:rPr>
              <w:t>5</w:t>
            </w:r>
            <w:r w:rsidR="003B2FAF">
              <w:rPr>
                <w:webHidden/>
              </w:rPr>
              <w:fldChar w:fldCharType="end"/>
            </w:r>
          </w:hyperlink>
        </w:p>
        <w:p w:rsidR="003B2FAF" w:rsidRDefault="00C802D6">
          <w:pPr>
            <w:pStyle w:val="TOC1"/>
            <w:rPr>
              <w:rFonts w:asciiTheme="minorHAnsi" w:eastAsiaTheme="minorEastAsia" w:hAnsiTheme="minorHAnsi" w:cstheme="minorBidi"/>
              <w:b w:val="0"/>
              <w:bCs w:val="0"/>
              <w:color w:val="auto"/>
              <w:sz w:val="22"/>
              <w:szCs w:val="22"/>
            </w:rPr>
          </w:pPr>
          <w:hyperlink w:anchor="_Toc492046531" w:history="1">
            <w:r w:rsidR="003B2FAF" w:rsidRPr="00C83E32">
              <w:rPr>
                <w:rStyle w:val="Hyperlink"/>
                <w:lang w:val="x-none" w:eastAsia="x-none"/>
              </w:rPr>
              <w:t>3.</w:t>
            </w:r>
            <w:r w:rsidR="003B2FAF">
              <w:rPr>
                <w:rFonts w:asciiTheme="minorHAnsi" w:eastAsiaTheme="minorEastAsia" w:hAnsiTheme="minorHAnsi" w:cstheme="minorBidi"/>
                <w:b w:val="0"/>
                <w:bCs w:val="0"/>
                <w:color w:val="auto"/>
                <w:sz w:val="22"/>
                <w:szCs w:val="22"/>
              </w:rPr>
              <w:tab/>
            </w:r>
            <w:r w:rsidR="003B2FAF" w:rsidRPr="00C83E32">
              <w:rPr>
                <w:rStyle w:val="Hyperlink"/>
                <w:lang w:val="x-none" w:eastAsia="x-none"/>
              </w:rPr>
              <w:t>Installing the Current M Patch</w:t>
            </w:r>
            <w:r w:rsidR="003B2FAF">
              <w:rPr>
                <w:webHidden/>
              </w:rPr>
              <w:tab/>
            </w:r>
            <w:r w:rsidR="003B2FAF">
              <w:rPr>
                <w:webHidden/>
              </w:rPr>
              <w:fldChar w:fldCharType="begin"/>
            </w:r>
            <w:r w:rsidR="003B2FAF">
              <w:rPr>
                <w:webHidden/>
              </w:rPr>
              <w:instrText xml:space="preserve"> PAGEREF _Toc492046531 \h </w:instrText>
            </w:r>
            <w:r w:rsidR="003B2FAF">
              <w:rPr>
                <w:webHidden/>
              </w:rPr>
            </w:r>
            <w:r w:rsidR="003B2FAF">
              <w:rPr>
                <w:webHidden/>
              </w:rPr>
              <w:fldChar w:fldCharType="separate"/>
            </w:r>
            <w:r w:rsidR="003B2FAF">
              <w:rPr>
                <w:webHidden/>
              </w:rPr>
              <w:t>5</w:t>
            </w:r>
            <w:r w:rsidR="003B2FAF">
              <w:rPr>
                <w:webHidden/>
              </w:rPr>
              <w:fldChar w:fldCharType="end"/>
            </w:r>
          </w:hyperlink>
        </w:p>
        <w:p w:rsidR="003B2FAF" w:rsidRDefault="00C802D6">
          <w:pPr>
            <w:pStyle w:val="TOC1"/>
            <w:rPr>
              <w:rFonts w:asciiTheme="minorHAnsi" w:eastAsiaTheme="minorEastAsia" w:hAnsiTheme="minorHAnsi" w:cstheme="minorBidi"/>
              <w:b w:val="0"/>
              <w:bCs w:val="0"/>
              <w:color w:val="auto"/>
              <w:sz w:val="22"/>
              <w:szCs w:val="22"/>
            </w:rPr>
          </w:pPr>
          <w:hyperlink w:anchor="_Toc492046532" w:history="1">
            <w:r w:rsidR="003B2FAF" w:rsidRPr="00C83E32">
              <w:rPr>
                <w:rStyle w:val="Hyperlink"/>
                <w:lang w:val="x-none" w:eastAsia="x-none"/>
              </w:rPr>
              <w:t>4.</w:t>
            </w:r>
            <w:r w:rsidR="003B2FAF">
              <w:rPr>
                <w:rFonts w:asciiTheme="minorHAnsi" w:eastAsiaTheme="minorEastAsia" w:hAnsiTheme="minorHAnsi" w:cstheme="minorBidi"/>
                <w:b w:val="0"/>
                <w:bCs w:val="0"/>
                <w:color w:val="auto"/>
                <w:sz w:val="22"/>
                <w:szCs w:val="22"/>
              </w:rPr>
              <w:tab/>
            </w:r>
            <w:r w:rsidR="003B2FAF" w:rsidRPr="00C83E32">
              <w:rPr>
                <w:rStyle w:val="Hyperlink"/>
                <w:lang w:val="x-none" w:eastAsia="x-none"/>
              </w:rPr>
              <w:t>Installing the Graphical User Interface</w:t>
            </w:r>
            <w:r w:rsidR="003B2FAF">
              <w:rPr>
                <w:webHidden/>
              </w:rPr>
              <w:tab/>
            </w:r>
            <w:r w:rsidR="003B2FAF">
              <w:rPr>
                <w:webHidden/>
              </w:rPr>
              <w:fldChar w:fldCharType="begin"/>
            </w:r>
            <w:r w:rsidR="003B2FAF">
              <w:rPr>
                <w:webHidden/>
              </w:rPr>
              <w:instrText xml:space="preserve"> PAGEREF _Toc492046532 \h </w:instrText>
            </w:r>
            <w:r w:rsidR="003B2FAF">
              <w:rPr>
                <w:webHidden/>
              </w:rPr>
            </w:r>
            <w:r w:rsidR="003B2FAF">
              <w:rPr>
                <w:webHidden/>
              </w:rPr>
              <w:fldChar w:fldCharType="separate"/>
            </w:r>
            <w:r w:rsidR="003B2FAF">
              <w:rPr>
                <w:webHidden/>
              </w:rPr>
              <w:t>10</w:t>
            </w:r>
            <w:r w:rsidR="003B2FAF">
              <w:rPr>
                <w:webHidden/>
              </w:rPr>
              <w:fldChar w:fldCharType="end"/>
            </w:r>
          </w:hyperlink>
        </w:p>
        <w:p w:rsidR="003B2FAF" w:rsidRDefault="00C802D6">
          <w:pPr>
            <w:pStyle w:val="TOC2"/>
            <w:tabs>
              <w:tab w:val="left" w:pos="800"/>
            </w:tabs>
            <w:rPr>
              <w:rFonts w:asciiTheme="minorHAnsi" w:eastAsiaTheme="minorEastAsia" w:hAnsiTheme="minorHAnsi" w:cstheme="minorBidi"/>
              <w:sz w:val="22"/>
              <w:szCs w:val="22"/>
            </w:rPr>
          </w:pPr>
          <w:hyperlink w:anchor="_Toc492046533" w:history="1">
            <w:r w:rsidR="003B2FAF" w:rsidRPr="00C83E32">
              <w:rPr>
                <w:rStyle w:val="Hyperlink"/>
                <w:rFonts w:cs="Tahoma"/>
                <w:lang w:val="x-none" w:eastAsia="x-none"/>
              </w:rPr>
              <w:t>4.1</w:t>
            </w:r>
            <w:r w:rsidR="003B2FAF">
              <w:rPr>
                <w:rFonts w:asciiTheme="minorHAnsi" w:eastAsiaTheme="minorEastAsia" w:hAnsiTheme="minorHAnsi" w:cstheme="minorBidi"/>
                <w:sz w:val="22"/>
                <w:szCs w:val="22"/>
              </w:rPr>
              <w:tab/>
            </w:r>
            <w:r w:rsidR="003B2FAF" w:rsidRPr="00C83E32">
              <w:rPr>
                <w:rStyle w:val="Hyperlink"/>
                <w:kern w:val="32"/>
                <w:lang w:val="x-none" w:eastAsia="x-none"/>
              </w:rPr>
              <w:t>Background Information</w:t>
            </w:r>
            <w:r w:rsidR="003B2FAF">
              <w:rPr>
                <w:webHidden/>
              </w:rPr>
              <w:tab/>
            </w:r>
            <w:r w:rsidR="003B2FAF">
              <w:rPr>
                <w:webHidden/>
              </w:rPr>
              <w:fldChar w:fldCharType="begin"/>
            </w:r>
            <w:r w:rsidR="003B2FAF">
              <w:rPr>
                <w:webHidden/>
              </w:rPr>
              <w:instrText xml:space="preserve"> PAGEREF _Toc492046533 \h </w:instrText>
            </w:r>
            <w:r w:rsidR="003B2FAF">
              <w:rPr>
                <w:webHidden/>
              </w:rPr>
            </w:r>
            <w:r w:rsidR="003B2FAF">
              <w:rPr>
                <w:webHidden/>
              </w:rPr>
              <w:fldChar w:fldCharType="separate"/>
            </w:r>
            <w:r w:rsidR="003B2FAF">
              <w:rPr>
                <w:webHidden/>
              </w:rPr>
              <w:t>10</w:t>
            </w:r>
            <w:r w:rsidR="003B2FAF">
              <w:rPr>
                <w:webHidden/>
              </w:rPr>
              <w:fldChar w:fldCharType="end"/>
            </w:r>
          </w:hyperlink>
        </w:p>
        <w:p w:rsidR="003B2FAF" w:rsidRDefault="00C802D6">
          <w:pPr>
            <w:pStyle w:val="TOC2"/>
            <w:tabs>
              <w:tab w:val="left" w:pos="800"/>
            </w:tabs>
            <w:rPr>
              <w:rFonts w:asciiTheme="minorHAnsi" w:eastAsiaTheme="minorEastAsia" w:hAnsiTheme="minorHAnsi" w:cstheme="minorBidi"/>
              <w:sz w:val="22"/>
              <w:szCs w:val="22"/>
            </w:rPr>
          </w:pPr>
          <w:hyperlink w:anchor="_Toc492046534" w:history="1">
            <w:r w:rsidR="003B2FAF" w:rsidRPr="00C83E32">
              <w:rPr>
                <w:rStyle w:val="Hyperlink"/>
                <w:rFonts w:cs="Tahoma"/>
                <w:lang w:val="x-none" w:eastAsia="x-none"/>
              </w:rPr>
              <w:t>4.2</w:t>
            </w:r>
            <w:r w:rsidR="003B2FAF">
              <w:rPr>
                <w:rFonts w:asciiTheme="minorHAnsi" w:eastAsiaTheme="minorEastAsia" w:hAnsiTheme="minorHAnsi" w:cstheme="minorBidi"/>
                <w:sz w:val="22"/>
                <w:szCs w:val="22"/>
              </w:rPr>
              <w:tab/>
            </w:r>
            <w:r w:rsidR="003B2FAF" w:rsidRPr="00C83E32">
              <w:rPr>
                <w:rStyle w:val="Hyperlink"/>
                <w:kern w:val="32"/>
                <w:lang w:val="x-none" w:eastAsia="x-none"/>
              </w:rPr>
              <w:t>Uninstalling Older Software Versions</w:t>
            </w:r>
            <w:r w:rsidR="003B2FAF">
              <w:rPr>
                <w:webHidden/>
              </w:rPr>
              <w:tab/>
            </w:r>
            <w:r w:rsidR="003B2FAF">
              <w:rPr>
                <w:webHidden/>
              </w:rPr>
              <w:fldChar w:fldCharType="begin"/>
            </w:r>
            <w:r w:rsidR="003B2FAF">
              <w:rPr>
                <w:webHidden/>
              </w:rPr>
              <w:instrText xml:space="preserve"> PAGEREF _Toc492046534 \h </w:instrText>
            </w:r>
            <w:r w:rsidR="003B2FAF">
              <w:rPr>
                <w:webHidden/>
              </w:rPr>
            </w:r>
            <w:r w:rsidR="003B2FAF">
              <w:rPr>
                <w:webHidden/>
              </w:rPr>
              <w:fldChar w:fldCharType="separate"/>
            </w:r>
            <w:r w:rsidR="003B2FAF">
              <w:rPr>
                <w:webHidden/>
              </w:rPr>
              <w:t>10</w:t>
            </w:r>
            <w:r w:rsidR="003B2FAF">
              <w:rPr>
                <w:webHidden/>
              </w:rPr>
              <w:fldChar w:fldCharType="end"/>
            </w:r>
          </w:hyperlink>
        </w:p>
        <w:p w:rsidR="003B2FAF" w:rsidRDefault="00C802D6">
          <w:pPr>
            <w:pStyle w:val="TOC2"/>
            <w:tabs>
              <w:tab w:val="left" w:pos="800"/>
            </w:tabs>
            <w:rPr>
              <w:rFonts w:asciiTheme="minorHAnsi" w:eastAsiaTheme="minorEastAsia" w:hAnsiTheme="minorHAnsi" w:cstheme="minorBidi"/>
              <w:sz w:val="22"/>
              <w:szCs w:val="22"/>
            </w:rPr>
          </w:pPr>
          <w:hyperlink w:anchor="_Toc492046535" w:history="1">
            <w:r w:rsidR="003B2FAF" w:rsidRPr="00C83E32">
              <w:rPr>
                <w:rStyle w:val="Hyperlink"/>
                <w:rFonts w:cs="Tahoma"/>
                <w:lang w:val="x-none" w:eastAsia="x-none"/>
              </w:rPr>
              <w:t>4.3</w:t>
            </w:r>
            <w:r w:rsidR="003B2FAF">
              <w:rPr>
                <w:rFonts w:asciiTheme="minorHAnsi" w:eastAsiaTheme="minorEastAsia" w:hAnsiTheme="minorHAnsi" w:cstheme="minorBidi"/>
                <w:sz w:val="22"/>
                <w:szCs w:val="22"/>
              </w:rPr>
              <w:tab/>
            </w:r>
            <w:r w:rsidR="003B2FAF" w:rsidRPr="00C83E32">
              <w:rPr>
                <w:rStyle w:val="Hyperlink"/>
                <w:kern w:val="32"/>
                <w:lang w:val="x-none" w:eastAsia="x-none"/>
              </w:rPr>
              <w:t>Installing New GUI</w:t>
            </w:r>
            <w:r w:rsidR="003B2FAF">
              <w:rPr>
                <w:webHidden/>
              </w:rPr>
              <w:tab/>
            </w:r>
            <w:r w:rsidR="003B2FAF">
              <w:rPr>
                <w:webHidden/>
              </w:rPr>
              <w:fldChar w:fldCharType="begin"/>
            </w:r>
            <w:r w:rsidR="003B2FAF">
              <w:rPr>
                <w:webHidden/>
              </w:rPr>
              <w:instrText xml:space="preserve"> PAGEREF _Toc492046535 \h </w:instrText>
            </w:r>
            <w:r w:rsidR="003B2FAF">
              <w:rPr>
                <w:webHidden/>
              </w:rPr>
            </w:r>
            <w:r w:rsidR="003B2FAF">
              <w:rPr>
                <w:webHidden/>
              </w:rPr>
              <w:fldChar w:fldCharType="separate"/>
            </w:r>
            <w:r w:rsidR="003B2FAF">
              <w:rPr>
                <w:webHidden/>
              </w:rPr>
              <w:t>12</w:t>
            </w:r>
            <w:r w:rsidR="003B2FAF">
              <w:rPr>
                <w:webHidden/>
              </w:rPr>
              <w:fldChar w:fldCharType="end"/>
            </w:r>
          </w:hyperlink>
        </w:p>
        <w:p w:rsidR="003B2FAF" w:rsidRDefault="00C802D6">
          <w:pPr>
            <w:pStyle w:val="TOC2"/>
            <w:tabs>
              <w:tab w:val="left" w:pos="800"/>
            </w:tabs>
            <w:rPr>
              <w:rFonts w:asciiTheme="minorHAnsi" w:eastAsiaTheme="minorEastAsia" w:hAnsiTheme="minorHAnsi" w:cstheme="minorBidi"/>
              <w:sz w:val="22"/>
              <w:szCs w:val="22"/>
            </w:rPr>
          </w:pPr>
          <w:hyperlink w:anchor="_Toc492046536" w:history="1">
            <w:r w:rsidR="003B2FAF" w:rsidRPr="00C83E32">
              <w:rPr>
                <w:rStyle w:val="Hyperlink"/>
                <w:rFonts w:cs="Tahoma"/>
                <w:lang w:val="x-none" w:eastAsia="x-none"/>
              </w:rPr>
              <w:t>4.4</w:t>
            </w:r>
            <w:r w:rsidR="003B2FAF">
              <w:rPr>
                <w:rFonts w:asciiTheme="minorHAnsi" w:eastAsiaTheme="minorEastAsia" w:hAnsiTheme="minorHAnsi" w:cstheme="minorBidi"/>
                <w:sz w:val="22"/>
                <w:szCs w:val="22"/>
              </w:rPr>
              <w:tab/>
            </w:r>
            <w:r w:rsidR="003B2FAF" w:rsidRPr="00C83E32">
              <w:rPr>
                <w:rStyle w:val="Hyperlink"/>
                <w:kern w:val="32"/>
                <w:lang w:val="x-none" w:eastAsia="x-none"/>
              </w:rPr>
              <w:t>Configuring Desktop Application Parameters</w:t>
            </w:r>
            <w:r w:rsidR="003B2FAF">
              <w:rPr>
                <w:webHidden/>
              </w:rPr>
              <w:tab/>
            </w:r>
            <w:r w:rsidR="003B2FAF">
              <w:rPr>
                <w:webHidden/>
              </w:rPr>
              <w:fldChar w:fldCharType="begin"/>
            </w:r>
            <w:r w:rsidR="003B2FAF">
              <w:rPr>
                <w:webHidden/>
              </w:rPr>
              <w:instrText xml:space="preserve"> PAGEREF _Toc492046536 \h </w:instrText>
            </w:r>
            <w:r w:rsidR="003B2FAF">
              <w:rPr>
                <w:webHidden/>
              </w:rPr>
            </w:r>
            <w:r w:rsidR="003B2FAF">
              <w:rPr>
                <w:webHidden/>
              </w:rPr>
              <w:fldChar w:fldCharType="separate"/>
            </w:r>
            <w:r w:rsidR="003B2FAF">
              <w:rPr>
                <w:webHidden/>
              </w:rPr>
              <w:t>20</w:t>
            </w:r>
            <w:r w:rsidR="003B2FAF">
              <w:rPr>
                <w:webHidden/>
              </w:rPr>
              <w:fldChar w:fldCharType="end"/>
            </w:r>
          </w:hyperlink>
        </w:p>
        <w:p w:rsidR="003B2FAF" w:rsidRDefault="00C802D6">
          <w:pPr>
            <w:pStyle w:val="TOC2"/>
            <w:tabs>
              <w:tab w:val="left" w:pos="800"/>
            </w:tabs>
            <w:rPr>
              <w:rFonts w:asciiTheme="minorHAnsi" w:eastAsiaTheme="minorEastAsia" w:hAnsiTheme="minorHAnsi" w:cstheme="minorBidi"/>
              <w:sz w:val="22"/>
              <w:szCs w:val="22"/>
            </w:rPr>
          </w:pPr>
          <w:hyperlink w:anchor="_Toc492046537" w:history="1">
            <w:r w:rsidR="003B2FAF" w:rsidRPr="00C83E32">
              <w:rPr>
                <w:rStyle w:val="Hyperlink"/>
                <w:rFonts w:cs="Tahoma"/>
                <w:lang w:val="x-none" w:eastAsia="x-none"/>
              </w:rPr>
              <w:t>4.5</w:t>
            </w:r>
            <w:r w:rsidR="003B2FAF">
              <w:rPr>
                <w:rFonts w:asciiTheme="minorHAnsi" w:eastAsiaTheme="minorEastAsia" w:hAnsiTheme="minorHAnsi" w:cstheme="minorBidi"/>
                <w:sz w:val="22"/>
                <w:szCs w:val="22"/>
              </w:rPr>
              <w:tab/>
            </w:r>
            <w:r w:rsidR="003B2FAF" w:rsidRPr="00C83E32">
              <w:rPr>
                <w:rStyle w:val="Hyperlink"/>
                <w:kern w:val="32"/>
                <w:lang w:val="x-none" w:eastAsia="x-none"/>
              </w:rPr>
              <w:t>Command-Line Switches</w:t>
            </w:r>
            <w:r w:rsidR="003B2FAF">
              <w:rPr>
                <w:webHidden/>
              </w:rPr>
              <w:tab/>
            </w:r>
            <w:r w:rsidR="003B2FAF">
              <w:rPr>
                <w:webHidden/>
              </w:rPr>
              <w:fldChar w:fldCharType="begin"/>
            </w:r>
            <w:r w:rsidR="003B2FAF">
              <w:rPr>
                <w:webHidden/>
              </w:rPr>
              <w:instrText xml:space="preserve"> PAGEREF _Toc492046537 \h </w:instrText>
            </w:r>
            <w:r w:rsidR="003B2FAF">
              <w:rPr>
                <w:webHidden/>
              </w:rPr>
            </w:r>
            <w:r w:rsidR="003B2FAF">
              <w:rPr>
                <w:webHidden/>
              </w:rPr>
              <w:fldChar w:fldCharType="separate"/>
            </w:r>
            <w:r w:rsidR="003B2FAF">
              <w:rPr>
                <w:webHidden/>
              </w:rPr>
              <w:t>21</w:t>
            </w:r>
            <w:r w:rsidR="003B2FAF">
              <w:rPr>
                <w:webHidden/>
              </w:rPr>
              <w:fldChar w:fldCharType="end"/>
            </w:r>
          </w:hyperlink>
        </w:p>
        <w:p w:rsidR="003B2FAF" w:rsidRDefault="00C802D6">
          <w:pPr>
            <w:pStyle w:val="TOC1"/>
            <w:rPr>
              <w:rFonts w:asciiTheme="minorHAnsi" w:eastAsiaTheme="minorEastAsia" w:hAnsiTheme="minorHAnsi" w:cstheme="minorBidi"/>
              <w:b w:val="0"/>
              <w:bCs w:val="0"/>
              <w:color w:val="auto"/>
              <w:sz w:val="22"/>
              <w:szCs w:val="22"/>
            </w:rPr>
          </w:pPr>
          <w:hyperlink w:anchor="_Toc492046538" w:history="1">
            <w:r w:rsidR="003B2FAF" w:rsidRPr="00C83E32">
              <w:rPr>
                <w:rStyle w:val="Hyperlink"/>
                <w:rFonts w:cs="Arial"/>
              </w:rPr>
              <w:t>APPENDIX A</w:t>
            </w:r>
            <w:r w:rsidR="003B2FAF">
              <w:rPr>
                <w:webHidden/>
              </w:rPr>
              <w:tab/>
            </w:r>
            <w:r w:rsidR="003B2FAF">
              <w:rPr>
                <w:webHidden/>
              </w:rPr>
              <w:fldChar w:fldCharType="begin"/>
            </w:r>
            <w:r w:rsidR="003B2FAF">
              <w:rPr>
                <w:webHidden/>
              </w:rPr>
              <w:instrText xml:space="preserve"> PAGEREF _Toc492046538 \h </w:instrText>
            </w:r>
            <w:r w:rsidR="003B2FAF">
              <w:rPr>
                <w:webHidden/>
              </w:rPr>
            </w:r>
            <w:r w:rsidR="003B2FAF">
              <w:rPr>
                <w:webHidden/>
              </w:rPr>
              <w:fldChar w:fldCharType="separate"/>
            </w:r>
            <w:r w:rsidR="003B2FAF">
              <w:rPr>
                <w:webHidden/>
              </w:rPr>
              <w:t>24</w:t>
            </w:r>
            <w:r w:rsidR="003B2FAF">
              <w:rPr>
                <w:webHidden/>
              </w:rPr>
              <w:fldChar w:fldCharType="end"/>
            </w:r>
          </w:hyperlink>
        </w:p>
        <w:p w:rsidR="003B2FAF" w:rsidRDefault="00C802D6">
          <w:pPr>
            <w:pStyle w:val="TOC2"/>
            <w:rPr>
              <w:rFonts w:asciiTheme="minorHAnsi" w:eastAsiaTheme="minorEastAsia" w:hAnsiTheme="minorHAnsi" w:cstheme="minorBidi"/>
              <w:sz w:val="22"/>
              <w:szCs w:val="22"/>
            </w:rPr>
          </w:pPr>
          <w:hyperlink w:anchor="_Toc492046539" w:history="1">
            <w:r w:rsidR="003B2FAF" w:rsidRPr="00C83E32">
              <w:rPr>
                <w:rStyle w:val="Hyperlink"/>
                <w:kern w:val="32"/>
                <w:lang w:val="x-none" w:eastAsia="x-none"/>
              </w:rPr>
              <w:t>Back out and Rollback Procedures</w:t>
            </w:r>
            <w:r w:rsidR="003B2FAF">
              <w:rPr>
                <w:webHidden/>
              </w:rPr>
              <w:tab/>
            </w:r>
            <w:r w:rsidR="003B2FAF">
              <w:rPr>
                <w:webHidden/>
              </w:rPr>
              <w:fldChar w:fldCharType="begin"/>
            </w:r>
            <w:r w:rsidR="003B2FAF">
              <w:rPr>
                <w:webHidden/>
              </w:rPr>
              <w:instrText xml:space="preserve"> PAGEREF _Toc492046539 \h </w:instrText>
            </w:r>
            <w:r w:rsidR="003B2FAF">
              <w:rPr>
                <w:webHidden/>
              </w:rPr>
            </w:r>
            <w:r w:rsidR="003B2FAF">
              <w:rPr>
                <w:webHidden/>
              </w:rPr>
              <w:fldChar w:fldCharType="separate"/>
            </w:r>
            <w:r w:rsidR="003B2FAF">
              <w:rPr>
                <w:webHidden/>
              </w:rPr>
              <w:t>24</w:t>
            </w:r>
            <w:r w:rsidR="003B2FAF">
              <w:rPr>
                <w:webHidden/>
              </w:rPr>
              <w:fldChar w:fldCharType="end"/>
            </w:r>
          </w:hyperlink>
        </w:p>
        <w:p w:rsidR="003B2FAF" w:rsidRDefault="00C802D6">
          <w:pPr>
            <w:pStyle w:val="TOC1"/>
            <w:rPr>
              <w:rFonts w:asciiTheme="minorHAnsi" w:eastAsiaTheme="minorEastAsia" w:hAnsiTheme="minorHAnsi" w:cstheme="minorBidi"/>
              <w:b w:val="0"/>
              <w:bCs w:val="0"/>
              <w:color w:val="auto"/>
              <w:sz w:val="22"/>
              <w:szCs w:val="22"/>
            </w:rPr>
          </w:pPr>
          <w:hyperlink w:anchor="_Toc492046540" w:history="1">
            <w:r w:rsidR="003B2FAF" w:rsidRPr="00C83E32">
              <w:rPr>
                <w:rStyle w:val="Hyperlink"/>
              </w:rPr>
              <w:t>Glossary</w:t>
            </w:r>
            <w:r w:rsidR="003B2FAF">
              <w:rPr>
                <w:webHidden/>
              </w:rPr>
              <w:tab/>
            </w:r>
            <w:r w:rsidR="003B2FAF">
              <w:rPr>
                <w:webHidden/>
              </w:rPr>
              <w:fldChar w:fldCharType="begin"/>
            </w:r>
            <w:r w:rsidR="003B2FAF">
              <w:rPr>
                <w:webHidden/>
              </w:rPr>
              <w:instrText xml:space="preserve"> PAGEREF _Toc492046540 \h </w:instrText>
            </w:r>
            <w:r w:rsidR="003B2FAF">
              <w:rPr>
                <w:webHidden/>
              </w:rPr>
            </w:r>
            <w:r w:rsidR="003B2FAF">
              <w:rPr>
                <w:webHidden/>
              </w:rPr>
              <w:fldChar w:fldCharType="separate"/>
            </w:r>
            <w:r w:rsidR="003B2FAF">
              <w:rPr>
                <w:webHidden/>
              </w:rPr>
              <w:t>25</w:t>
            </w:r>
            <w:r w:rsidR="003B2FAF">
              <w:rPr>
                <w:webHidden/>
              </w:rPr>
              <w:fldChar w:fldCharType="end"/>
            </w:r>
          </w:hyperlink>
        </w:p>
        <w:p w:rsidR="00E47339" w:rsidRDefault="00DC77F8" w:rsidP="00DC77F8">
          <w:r>
            <w:rPr>
              <w:rFonts w:ascii="Arial" w:hAnsi="Arial"/>
              <w:color w:val="000000"/>
              <w:sz w:val="24"/>
              <w:szCs w:val="24"/>
            </w:rPr>
            <w:fldChar w:fldCharType="end"/>
          </w:r>
        </w:p>
      </w:sdtContent>
    </w:sdt>
    <w:bookmarkEnd w:id="5"/>
    <w:p w:rsidR="00DC77F8" w:rsidRDefault="00DC77F8" w:rsidP="00DC77F8">
      <w:r>
        <w:br w:type="page"/>
      </w:r>
    </w:p>
    <w:p w:rsidR="00E47339" w:rsidRDefault="00E47339" w:rsidP="00E47339">
      <w:pPr>
        <w:rPr>
          <w:rFonts w:ascii="Arial" w:hAnsi="Arial" w:cs="Arial"/>
          <w:b/>
          <w:bCs/>
          <w:sz w:val="32"/>
          <w:szCs w:val="32"/>
        </w:rPr>
      </w:pPr>
      <w:r>
        <w:rPr>
          <w:rFonts w:ascii="Arial" w:hAnsi="Arial" w:cs="Arial"/>
          <w:b/>
          <w:bCs/>
          <w:sz w:val="32"/>
          <w:szCs w:val="32"/>
        </w:rPr>
        <w:lastRenderedPageBreak/>
        <w:t>List of Tables</w:t>
      </w:r>
    </w:p>
    <w:p w:rsidR="00E47339" w:rsidRDefault="00E47339" w:rsidP="00E47339">
      <w:pPr>
        <w:pStyle w:val="TableofFigures"/>
        <w:tabs>
          <w:tab w:val="right" w:leader="dot" w:pos="8540"/>
        </w:tabs>
        <w:rPr>
          <w:rFonts w:asciiTheme="minorHAnsi" w:eastAsiaTheme="minorEastAsia" w:hAnsiTheme="minorHAnsi" w:cstheme="minorBidi"/>
          <w:b w:val="0"/>
          <w:noProof/>
          <w:sz w:val="22"/>
          <w:szCs w:val="22"/>
        </w:rPr>
      </w:pPr>
      <w:r>
        <w:rPr>
          <w:rFonts w:cs="Arial"/>
          <w:b w:val="0"/>
          <w:bCs/>
          <w:sz w:val="32"/>
          <w:szCs w:val="32"/>
        </w:rPr>
        <w:fldChar w:fldCharType="begin"/>
      </w:r>
      <w:r>
        <w:rPr>
          <w:rFonts w:cs="Arial"/>
          <w:b w:val="0"/>
          <w:bCs/>
          <w:sz w:val="32"/>
          <w:szCs w:val="32"/>
        </w:rPr>
        <w:instrText xml:space="preserve"> TOC \h \z \c "Table" </w:instrText>
      </w:r>
      <w:r>
        <w:rPr>
          <w:rFonts w:cs="Arial"/>
          <w:b w:val="0"/>
          <w:bCs/>
          <w:sz w:val="32"/>
          <w:szCs w:val="32"/>
        </w:rPr>
        <w:fldChar w:fldCharType="separate"/>
      </w:r>
      <w:hyperlink w:anchor="_Toc421628638" w:history="1">
        <w:r w:rsidRPr="00D9474B">
          <w:rPr>
            <w:rStyle w:val="Hyperlink"/>
            <w:noProof/>
          </w:rPr>
          <w:t>Table 1 – Typographical Conventions</w:t>
        </w:r>
        <w:r>
          <w:rPr>
            <w:noProof/>
            <w:webHidden/>
          </w:rPr>
          <w:tab/>
        </w:r>
        <w:r>
          <w:rPr>
            <w:noProof/>
            <w:webHidden/>
          </w:rPr>
          <w:fldChar w:fldCharType="begin"/>
        </w:r>
        <w:r>
          <w:rPr>
            <w:noProof/>
            <w:webHidden/>
          </w:rPr>
          <w:instrText xml:space="preserve"> PAGEREF _Toc421628638 \h </w:instrText>
        </w:r>
        <w:r>
          <w:rPr>
            <w:noProof/>
            <w:webHidden/>
          </w:rPr>
        </w:r>
        <w:r>
          <w:rPr>
            <w:noProof/>
            <w:webHidden/>
          </w:rPr>
          <w:fldChar w:fldCharType="separate"/>
        </w:r>
        <w:r>
          <w:rPr>
            <w:noProof/>
            <w:webHidden/>
          </w:rPr>
          <w:t>2</w:t>
        </w:r>
        <w:r>
          <w:rPr>
            <w:noProof/>
            <w:webHidden/>
          </w:rPr>
          <w:fldChar w:fldCharType="end"/>
        </w:r>
      </w:hyperlink>
    </w:p>
    <w:p w:rsidR="00E47339" w:rsidRDefault="00C802D6" w:rsidP="00E47339">
      <w:pPr>
        <w:pStyle w:val="TableofFigures"/>
        <w:tabs>
          <w:tab w:val="right" w:leader="dot" w:pos="8540"/>
        </w:tabs>
        <w:rPr>
          <w:rFonts w:asciiTheme="minorHAnsi" w:eastAsiaTheme="minorEastAsia" w:hAnsiTheme="minorHAnsi" w:cstheme="minorBidi"/>
          <w:b w:val="0"/>
          <w:noProof/>
          <w:sz w:val="22"/>
          <w:szCs w:val="22"/>
        </w:rPr>
      </w:pPr>
      <w:hyperlink w:anchor="_Toc421628639" w:history="1">
        <w:r w:rsidR="00E47339" w:rsidRPr="00D9474B">
          <w:rPr>
            <w:rStyle w:val="Hyperlink"/>
            <w:noProof/>
          </w:rPr>
          <w:t>Table 2 – Graphical Conventions</w:t>
        </w:r>
        <w:r w:rsidR="00E47339">
          <w:rPr>
            <w:noProof/>
            <w:webHidden/>
          </w:rPr>
          <w:tab/>
        </w:r>
        <w:r w:rsidR="00E47339">
          <w:rPr>
            <w:noProof/>
            <w:webHidden/>
          </w:rPr>
          <w:fldChar w:fldCharType="begin"/>
        </w:r>
        <w:r w:rsidR="00E47339">
          <w:rPr>
            <w:noProof/>
            <w:webHidden/>
          </w:rPr>
          <w:instrText xml:space="preserve"> PAGEREF _Toc421628639 \h </w:instrText>
        </w:r>
        <w:r w:rsidR="00E47339">
          <w:rPr>
            <w:noProof/>
            <w:webHidden/>
          </w:rPr>
        </w:r>
        <w:r w:rsidR="00E47339">
          <w:rPr>
            <w:noProof/>
            <w:webHidden/>
          </w:rPr>
          <w:fldChar w:fldCharType="separate"/>
        </w:r>
        <w:r w:rsidR="00E47339">
          <w:rPr>
            <w:noProof/>
            <w:webHidden/>
          </w:rPr>
          <w:t>3</w:t>
        </w:r>
        <w:r w:rsidR="00E47339">
          <w:rPr>
            <w:noProof/>
            <w:webHidden/>
          </w:rPr>
          <w:fldChar w:fldCharType="end"/>
        </w:r>
      </w:hyperlink>
    </w:p>
    <w:p w:rsidR="00E47339" w:rsidRDefault="00C802D6" w:rsidP="00E47339">
      <w:pPr>
        <w:pStyle w:val="TableofFigures"/>
        <w:tabs>
          <w:tab w:val="right" w:leader="dot" w:pos="8540"/>
        </w:tabs>
        <w:rPr>
          <w:rFonts w:asciiTheme="minorHAnsi" w:eastAsiaTheme="minorEastAsia" w:hAnsiTheme="minorHAnsi" w:cstheme="minorBidi"/>
          <w:b w:val="0"/>
          <w:noProof/>
          <w:sz w:val="22"/>
          <w:szCs w:val="22"/>
        </w:rPr>
      </w:pPr>
      <w:hyperlink w:anchor="_Toc421628640" w:history="1">
        <w:r w:rsidR="00E47339" w:rsidRPr="00D9474B">
          <w:rPr>
            <w:rStyle w:val="Hyperlink"/>
            <w:noProof/>
          </w:rPr>
          <w:t>Table 3 – Software and Documentation Sources</w:t>
        </w:r>
        <w:r w:rsidR="00E47339">
          <w:rPr>
            <w:noProof/>
            <w:webHidden/>
          </w:rPr>
          <w:tab/>
        </w:r>
        <w:r w:rsidR="00E47339">
          <w:rPr>
            <w:noProof/>
            <w:webHidden/>
          </w:rPr>
          <w:fldChar w:fldCharType="begin"/>
        </w:r>
        <w:r w:rsidR="00E47339">
          <w:rPr>
            <w:noProof/>
            <w:webHidden/>
          </w:rPr>
          <w:instrText xml:space="preserve"> PAGEREF _Toc421628640 \h </w:instrText>
        </w:r>
        <w:r w:rsidR="00E47339">
          <w:rPr>
            <w:noProof/>
            <w:webHidden/>
          </w:rPr>
        </w:r>
        <w:r w:rsidR="00E47339">
          <w:rPr>
            <w:noProof/>
            <w:webHidden/>
          </w:rPr>
          <w:fldChar w:fldCharType="separate"/>
        </w:r>
        <w:r w:rsidR="00E47339">
          <w:rPr>
            <w:noProof/>
            <w:webHidden/>
          </w:rPr>
          <w:t>4</w:t>
        </w:r>
        <w:r w:rsidR="00E47339">
          <w:rPr>
            <w:noProof/>
            <w:webHidden/>
          </w:rPr>
          <w:fldChar w:fldCharType="end"/>
        </w:r>
      </w:hyperlink>
    </w:p>
    <w:p w:rsidR="00E47339" w:rsidRDefault="00C802D6" w:rsidP="00E47339">
      <w:pPr>
        <w:pStyle w:val="TableofFigures"/>
        <w:tabs>
          <w:tab w:val="right" w:leader="dot" w:pos="8540"/>
        </w:tabs>
        <w:rPr>
          <w:rFonts w:asciiTheme="minorHAnsi" w:eastAsiaTheme="minorEastAsia" w:hAnsiTheme="minorHAnsi" w:cstheme="minorBidi"/>
          <w:b w:val="0"/>
          <w:noProof/>
          <w:sz w:val="22"/>
          <w:szCs w:val="22"/>
        </w:rPr>
      </w:pPr>
      <w:hyperlink w:anchor="_Toc421628641" w:history="1">
        <w:r w:rsidR="00E47339" w:rsidRPr="00D9474B">
          <w:rPr>
            <w:rStyle w:val="Hyperlink"/>
            <w:noProof/>
          </w:rPr>
          <w:t>Table 4 – Files Included in Distribution</w:t>
        </w:r>
        <w:r w:rsidR="00E47339">
          <w:rPr>
            <w:noProof/>
            <w:webHidden/>
          </w:rPr>
          <w:tab/>
        </w:r>
        <w:r w:rsidR="00E47339">
          <w:rPr>
            <w:noProof/>
            <w:webHidden/>
          </w:rPr>
          <w:fldChar w:fldCharType="begin"/>
        </w:r>
        <w:r w:rsidR="00E47339">
          <w:rPr>
            <w:noProof/>
            <w:webHidden/>
          </w:rPr>
          <w:instrText xml:space="preserve"> PAGEREF _Toc421628641 \h </w:instrText>
        </w:r>
        <w:r w:rsidR="00E47339">
          <w:rPr>
            <w:noProof/>
            <w:webHidden/>
          </w:rPr>
        </w:r>
        <w:r w:rsidR="00E47339">
          <w:rPr>
            <w:noProof/>
            <w:webHidden/>
          </w:rPr>
          <w:fldChar w:fldCharType="separate"/>
        </w:r>
        <w:r w:rsidR="00E47339">
          <w:rPr>
            <w:noProof/>
            <w:webHidden/>
          </w:rPr>
          <w:t>4</w:t>
        </w:r>
        <w:r w:rsidR="00E47339">
          <w:rPr>
            <w:noProof/>
            <w:webHidden/>
          </w:rPr>
          <w:fldChar w:fldCharType="end"/>
        </w:r>
      </w:hyperlink>
    </w:p>
    <w:p w:rsidR="00E47339" w:rsidRDefault="00C802D6" w:rsidP="00E47339">
      <w:pPr>
        <w:pStyle w:val="TableofFigures"/>
        <w:tabs>
          <w:tab w:val="right" w:leader="dot" w:pos="8540"/>
        </w:tabs>
        <w:rPr>
          <w:rFonts w:asciiTheme="minorHAnsi" w:eastAsiaTheme="minorEastAsia" w:hAnsiTheme="minorHAnsi" w:cstheme="minorBidi"/>
          <w:b w:val="0"/>
          <w:noProof/>
          <w:sz w:val="22"/>
          <w:szCs w:val="22"/>
        </w:rPr>
      </w:pPr>
      <w:hyperlink w:anchor="_Toc421628642" w:history="1">
        <w:r w:rsidR="00E47339" w:rsidRPr="00D9474B">
          <w:rPr>
            <w:rStyle w:val="Hyperlink"/>
            <w:noProof/>
          </w:rPr>
          <w:t>Table 5 – Current CCR 1.5 Patches</w:t>
        </w:r>
        <w:r w:rsidR="00E47339">
          <w:rPr>
            <w:noProof/>
            <w:webHidden/>
          </w:rPr>
          <w:tab/>
        </w:r>
        <w:r w:rsidR="00E47339">
          <w:rPr>
            <w:noProof/>
            <w:webHidden/>
          </w:rPr>
          <w:fldChar w:fldCharType="begin"/>
        </w:r>
        <w:r w:rsidR="00E47339">
          <w:rPr>
            <w:noProof/>
            <w:webHidden/>
          </w:rPr>
          <w:instrText xml:space="preserve"> PAGEREF _Toc421628642 \h </w:instrText>
        </w:r>
        <w:r w:rsidR="00E47339">
          <w:rPr>
            <w:noProof/>
            <w:webHidden/>
          </w:rPr>
        </w:r>
        <w:r w:rsidR="00E47339">
          <w:rPr>
            <w:noProof/>
            <w:webHidden/>
          </w:rPr>
          <w:fldChar w:fldCharType="separate"/>
        </w:r>
        <w:r w:rsidR="00E47339">
          <w:rPr>
            <w:noProof/>
            <w:webHidden/>
          </w:rPr>
          <w:t>6</w:t>
        </w:r>
        <w:r w:rsidR="00E47339">
          <w:rPr>
            <w:noProof/>
            <w:webHidden/>
          </w:rPr>
          <w:fldChar w:fldCharType="end"/>
        </w:r>
      </w:hyperlink>
    </w:p>
    <w:p w:rsidR="00E47339" w:rsidRDefault="00C802D6" w:rsidP="00E47339">
      <w:pPr>
        <w:pStyle w:val="TableofFigures"/>
        <w:tabs>
          <w:tab w:val="right" w:leader="dot" w:pos="8540"/>
        </w:tabs>
        <w:rPr>
          <w:rFonts w:asciiTheme="minorHAnsi" w:eastAsiaTheme="minorEastAsia" w:hAnsiTheme="minorHAnsi" w:cstheme="minorBidi"/>
          <w:b w:val="0"/>
          <w:noProof/>
          <w:sz w:val="22"/>
          <w:szCs w:val="22"/>
        </w:rPr>
      </w:pPr>
      <w:hyperlink w:anchor="_Toc421628643" w:history="1">
        <w:r w:rsidR="00E47339" w:rsidRPr="00D9474B">
          <w:rPr>
            <w:rStyle w:val="Hyperlink"/>
            <w:noProof/>
            <w:lang w:val="fr-FR"/>
          </w:rPr>
          <w:t>Table 6 – M Code Installation Instructions</w:t>
        </w:r>
        <w:r w:rsidR="00E47339">
          <w:rPr>
            <w:noProof/>
            <w:webHidden/>
          </w:rPr>
          <w:tab/>
        </w:r>
        <w:r w:rsidR="00E47339">
          <w:rPr>
            <w:noProof/>
            <w:webHidden/>
          </w:rPr>
          <w:fldChar w:fldCharType="begin"/>
        </w:r>
        <w:r w:rsidR="00E47339">
          <w:rPr>
            <w:noProof/>
            <w:webHidden/>
          </w:rPr>
          <w:instrText xml:space="preserve"> PAGEREF _Toc421628643 \h </w:instrText>
        </w:r>
        <w:r w:rsidR="00E47339">
          <w:rPr>
            <w:noProof/>
            <w:webHidden/>
          </w:rPr>
        </w:r>
        <w:r w:rsidR="00E47339">
          <w:rPr>
            <w:noProof/>
            <w:webHidden/>
          </w:rPr>
          <w:fldChar w:fldCharType="separate"/>
        </w:r>
        <w:r w:rsidR="00E47339">
          <w:rPr>
            <w:noProof/>
            <w:webHidden/>
          </w:rPr>
          <w:t>7</w:t>
        </w:r>
        <w:r w:rsidR="00E47339">
          <w:rPr>
            <w:noProof/>
            <w:webHidden/>
          </w:rPr>
          <w:fldChar w:fldCharType="end"/>
        </w:r>
      </w:hyperlink>
    </w:p>
    <w:p w:rsidR="00E47339" w:rsidRDefault="00C802D6" w:rsidP="00E47339">
      <w:pPr>
        <w:pStyle w:val="TableofFigures"/>
        <w:tabs>
          <w:tab w:val="right" w:leader="dot" w:pos="8540"/>
        </w:tabs>
        <w:rPr>
          <w:rFonts w:asciiTheme="minorHAnsi" w:eastAsiaTheme="minorEastAsia" w:hAnsiTheme="minorHAnsi" w:cstheme="minorBidi"/>
          <w:b w:val="0"/>
          <w:noProof/>
          <w:sz w:val="22"/>
          <w:szCs w:val="22"/>
        </w:rPr>
      </w:pPr>
      <w:hyperlink w:anchor="_Toc421628644" w:history="1">
        <w:r w:rsidR="00E47339" w:rsidRPr="00D9474B">
          <w:rPr>
            <w:rStyle w:val="Hyperlink"/>
            <w:noProof/>
          </w:rPr>
          <w:t>Table 7 – Uninstalling Previous GUI Versions</w:t>
        </w:r>
        <w:r w:rsidR="00E47339">
          <w:rPr>
            <w:noProof/>
            <w:webHidden/>
          </w:rPr>
          <w:tab/>
        </w:r>
        <w:r w:rsidR="00E47339">
          <w:rPr>
            <w:noProof/>
            <w:webHidden/>
          </w:rPr>
          <w:fldChar w:fldCharType="begin"/>
        </w:r>
        <w:r w:rsidR="00E47339">
          <w:rPr>
            <w:noProof/>
            <w:webHidden/>
          </w:rPr>
          <w:instrText xml:space="preserve"> PAGEREF _Toc421628644 \h </w:instrText>
        </w:r>
        <w:r w:rsidR="00E47339">
          <w:rPr>
            <w:noProof/>
            <w:webHidden/>
          </w:rPr>
        </w:r>
        <w:r w:rsidR="00E47339">
          <w:rPr>
            <w:noProof/>
            <w:webHidden/>
          </w:rPr>
          <w:fldChar w:fldCharType="separate"/>
        </w:r>
        <w:r w:rsidR="00E47339">
          <w:rPr>
            <w:noProof/>
            <w:webHidden/>
          </w:rPr>
          <w:t>10</w:t>
        </w:r>
        <w:r w:rsidR="00E47339">
          <w:rPr>
            <w:noProof/>
            <w:webHidden/>
          </w:rPr>
          <w:fldChar w:fldCharType="end"/>
        </w:r>
      </w:hyperlink>
    </w:p>
    <w:p w:rsidR="00E47339" w:rsidRDefault="00C802D6" w:rsidP="00E47339">
      <w:pPr>
        <w:pStyle w:val="TableofFigures"/>
        <w:tabs>
          <w:tab w:val="right" w:leader="dot" w:pos="8540"/>
        </w:tabs>
        <w:rPr>
          <w:rFonts w:asciiTheme="minorHAnsi" w:eastAsiaTheme="minorEastAsia" w:hAnsiTheme="minorHAnsi" w:cstheme="minorBidi"/>
          <w:b w:val="0"/>
          <w:noProof/>
          <w:sz w:val="22"/>
          <w:szCs w:val="22"/>
        </w:rPr>
      </w:pPr>
      <w:hyperlink w:anchor="_Toc421628645" w:history="1">
        <w:r w:rsidR="00E47339" w:rsidRPr="00D9474B">
          <w:rPr>
            <w:rStyle w:val="Hyperlink"/>
            <w:noProof/>
          </w:rPr>
          <w:t>Table 8 – Installing New GUI</w:t>
        </w:r>
        <w:r w:rsidR="00E47339">
          <w:rPr>
            <w:noProof/>
            <w:webHidden/>
          </w:rPr>
          <w:tab/>
        </w:r>
        <w:r w:rsidR="00E47339">
          <w:rPr>
            <w:noProof/>
            <w:webHidden/>
          </w:rPr>
          <w:fldChar w:fldCharType="begin"/>
        </w:r>
        <w:r w:rsidR="00E47339">
          <w:rPr>
            <w:noProof/>
            <w:webHidden/>
          </w:rPr>
          <w:instrText xml:space="preserve"> PAGEREF _Toc421628645 \h </w:instrText>
        </w:r>
        <w:r w:rsidR="00E47339">
          <w:rPr>
            <w:noProof/>
            <w:webHidden/>
          </w:rPr>
        </w:r>
        <w:r w:rsidR="00E47339">
          <w:rPr>
            <w:noProof/>
            <w:webHidden/>
          </w:rPr>
          <w:fldChar w:fldCharType="separate"/>
        </w:r>
        <w:r w:rsidR="00E47339">
          <w:rPr>
            <w:noProof/>
            <w:webHidden/>
          </w:rPr>
          <w:t>11</w:t>
        </w:r>
        <w:r w:rsidR="00E47339">
          <w:rPr>
            <w:noProof/>
            <w:webHidden/>
          </w:rPr>
          <w:fldChar w:fldCharType="end"/>
        </w:r>
      </w:hyperlink>
    </w:p>
    <w:p w:rsidR="00E47339" w:rsidRDefault="00C802D6" w:rsidP="00E47339">
      <w:pPr>
        <w:pStyle w:val="TableofFigures"/>
        <w:tabs>
          <w:tab w:val="right" w:leader="dot" w:pos="8540"/>
        </w:tabs>
        <w:rPr>
          <w:rFonts w:asciiTheme="minorHAnsi" w:eastAsiaTheme="minorEastAsia" w:hAnsiTheme="minorHAnsi" w:cstheme="minorBidi"/>
          <w:b w:val="0"/>
          <w:noProof/>
          <w:sz w:val="22"/>
          <w:szCs w:val="22"/>
        </w:rPr>
      </w:pPr>
      <w:hyperlink w:anchor="_Toc421628646" w:history="1">
        <w:r w:rsidR="00E47339" w:rsidRPr="00D9474B">
          <w:rPr>
            <w:rStyle w:val="Hyperlink"/>
            <w:noProof/>
          </w:rPr>
          <w:t>Table 9 – Installing New GUI on a File Server</w:t>
        </w:r>
        <w:r w:rsidR="00E47339">
          <w:rPr>
            <w:noProof/>
            <w:webHidden/>
          </w:rPr>
          <w:tab/>
        </w:r>
        <w:r w:rsidR="00E47339">
          <w:rPr>
            <w:noProof/>
            <w:webHidden/>
          </w:rPr>
          <w:fldChar w:fldCharType="begin"/>
        </w:r>
        <w:r w:rsidR="00E47339">
          <w:rPr>
            <w:noProof/>
            <w:webHidden/>
          </w:rPr>
          <w:instrText xml:space="preserve"> PAGEREF _Toc421628646 \h </w:instrText>
        </w:r>
        <w:r w:rsidR="00E47339">
          <w:rPr>
            <w:noProof/>
            <w:webHidden/>
          </w:rPr>
        </w:r>
        <w:r w:rsidR="00E47339">
          <w:rPr>
            <w:noProof/>
            <w:webHidden/>
          </w:rPr>
          <w:fldChar w:fldCharType="separate"/>
        </w:r>
        <w:r w:rsidR="00E47339">
          <w:rPr>
            <w:noProof/>
            <w:webHidden/>
          </w:rPr>
          <w:t>18</w:t>
        </w:r>
        <w:r w:rsidR="00E47339">
          <w:rPr>
            <w:noProof/>
            <w:webHidden/>
          </w:rPr>
          <w:fldChar w:fldCharType="end"/>
        </w:r>
      </w:hyperlink>
    </w:p>
    <w:p w:rsidR="00E47339" w:rsidRDefault="00C802D6" w:rsidP="00E47339">
      <w:pPr>
        <w:pStyle w:val="TableofFigures"/>
        <w:tabs>
          <w:tab w:val="right" w:leader="dot" w:pos="8540"/>
        </w:tabs>
        <w:rPr>
          <w:rFonts w:asciiTheme="minorHAnsi" w:eastAsiaTheme="minorEastAsia" w:hAnsiTheme="minorHAnsi" w:cstheme="minorBidi"/>
          <w:b w:val="0"/>
          <w:noProof/>
          <w:sz w:val="22"/>
          <w:szCs w:val="22"/>
        </w:rPr>
      </w:pPr>
      <w:hyperlink w:anchor="_Toc421628647" w:history="1">
        <w:r w:rsidR="00E47339" w:rsidRPr="00D9474B">
          <w:rPr>
            <w:rStyle w:val="Hyperlink"/>
            <w:noProof/>
          </w:rPr>
          <w:t>Table 10 – Command Line Switches</w:t>
        </w:r>
        <w:r w:rsidR="00E47339">
          <w:rPr>
            <w:noProof/>
            <w:webHidden/>
          </w:rPr>
          <w:tab/>
        </w:r>
        <w:r w:rsidR="00E47339">
          <w:rPr>
            <w:noProof/>
            <w:webHidden/>
          </w:rPr>
          <w:fldChar w:fldCharType="begin"/>
        </w:r>
        <w:r w:rsidR="00E47339">
          <w:rPr>
            <w:noProof/>
            <w:webHidden/>
          </w:rPr>
          <w:instrText xml:space="preserve"> PAGEREF _Toc421628647 \h </w:instrText>
        </w:r>
        <w:r w:rsidR="00E47339">
          <w:rPr>
            <w:noProof/>
            <w:webHidden/>
          </w:rPr>
        </w:r>
        <w:r w:rsidR="00E47339">
          <w:rPr>
            <w:noProof/>
            <w:webHidden/>
          </w:rPr>
          <w:fldChar w:fldCharType="separate"/>
        </w:r>
        <w:r w:rsidR="00E47339">
          <w:rPr>
            <w:noProof/>
            <w:webHidden/>
          </w:rPr>
          <w:t>21</w:t>
        </w:r>
        <w:r w:rsidR="00E47339">
          <w:rPr>
            <w:noProof/>
            <w:webHidden/>
          </w:rPr>
          <w:fldChar w:fldCharType="end"/>
        </w:r>
      </w:hyperlink>
    </w:p>
    <w:p w:rsidR="00E47339" w:rsidRPr="009B12B4" w:rsidRDefault="00E47339" w:rsidP="00DC77F8">
      <w:pPr>
        <w:rPr>
          <w:rFonts w:ascii="Arial" w:hAnsi="Arial"/>
        </w:rPr>
      </w:pPr>
      <w:r>
        <w:fldChar w:fldCharType="end"/>
      </w:r>
    </w:p>
    <w:p w:rsidR="00DC77F8" w:rsidRDefault="00DC77F8" w:rsidP="00DC77F8">
      <w:r>
        <w:br w:type="page"/>
      </w:r>
    </w:p>
    <w:p w:rsidR="00E47339" w:rsidRPr="00393E14" w:rsidRDefault="00E47339" w:rsidP="00E47339">
      <w:pPr>
        <w:keepNext/>
        <w:keepLines/>
        <w:rPr>
          <w:rFonts w:ascii="Arial" w:hAnsi="Arial" w:cs="Arial"/>
          <w:b/>
          <w:bCs/>
          <w:sz w:val="32"/>
          <w:szCs w:val="32"/>
        </w:rPr>
      </w:pPr>
      <w:r w:rsidRPr="00393E14">
        <w:rPr>
          <w:rFonts w:ascii="Arial" w:hAnsi="Arial" w:cs="Arial"/>
          <w:b/>
          <w:bCs/>
          <w:sz w:val="32"/>
          <w:szCs w:val="32"/>
        </w:rPr>
        <w:lastRenderedPageBreak/>
        <w:t>List of Figures</w:t>
      </w:r>
    </w:p>
    <w:bookmarkStart w:id="6" w:name="_Ref126744247"/>
    <w:bookmarkStart w:id="7" w:name="_Toc518198529"/>
    <w:bookmarkEnd w:id="2"/>
    <w:bookmarkEnd w:id="3"/>
    <w:bookmarkEnd w:id="4"/>
    <w:p w:rsidR="00E47339" w:rsidRDefault="00E47339" w:rsidP="00E47339">
      <w:pPr>
        <w:pStyle w:val="TableofFigures"/>
        <w:tabs>
          <w:tab w:val="right" w:leader="dot" w:pos="8540"/>
        </w:tabs>
        <w:rPr>
          <w:rFonts w:asciiTheme="minorHAnsi" w:eastAsiaTheme="minorEastAsia" w:hAnsiTheme="minorHAnsi" w:cstheme="minorBidi"/>
          <w:b w:val="0"/>
          <w:noProof/>
          <w:sz w:val="22"/>
          <w:szCs w:val="22"/>
        </w:rPr>
      </w:pPr>
      <w:r>
        <w:fldChar w:fldCharType="begin"/>
      </w:r>
      <w:r>
        <w:instrText xml:space="preserve"> TOC \h \z \c "Figure" </w:instrText>
      </w:r>
      <w:r>
        <w:fldChar w:fldCharType="separate"/>
      </w:r>
      <w:hyperlink w:anchor="_Toc421628648" w:history="1">
        <w:r w:rsidRPr="00E50378">
          <w:rPr>
            <w:rStyle w:val="Hyperlink"/>
            <w:noProof/>
          </w:rPr>
          <w:t>Figure 1 – Uninstall button</w:t>
        </w:r>
        <w:r>
          <w:rPr>
            <w:noProof/>
            <w:webHidden/>
          </w:rPr>
          <w:tab/>
        </w:r>
        <w:r>
          <w:rPr>
            <w:noProof/>
            <w:webHidden/>
          </w:rPr>
          <w:fldChar w:fldCharType="begin"/>
        </w:r>
        <w:r>
          <w:rPr>
            <w:noProof/>
            <w:webHidden/>
          </w:rPr>
          <w:instrText xml:space="preserve"> PAGEREF _Toc421628648 \h </w:instrText>
        </w:r>
        <w:r>
          <w:rPr>
            <w:noProof/>
            <w:webHidden/>
          </w:rPr>
        </w:r>
        <w:r>
          <w:rPr>
            <w:noProof/>
            <w:webHidden/>
          </w:rPr>
          <w:fldChar w:fldCharType="separate"/>
        </w:r>
        <w:r>
          <w:rPr>
            <w:noProof/>
            <w:webHidden/>
          </w:rPr>
          <w:t>10</w:t>
        </w:r>
        <w:r>
          <w:rPr>
            <w:noProof/>
            <w:webHidden/>
          </w:rPr>
          <w:fldChar w:fldCharType="end"/>
        </w:r>
      </w:hyperlink>
    </w:p>
    <w:p w:rsidR="00E47339" w:rsidRDefault="00C802D6" w:rsidP="00E47339">
      <w:pPr>
        <w:pStyle w:val="TableofFigures"/>
        <w:tabs>
          <w:tab w:val="right" w:leader="dot" w:pos="8540"/>
        </w:tabs>
        <w:rPr>
          <w:rFonts w:asciiTheme="minorHAnsi" w:eastAsiaTheme="minorEastAsia" w:hAnsiTheme="minorHAnsi" w:cstheme="minorBidi"/>
          <w:b w:val="0"/>
          <w:noProof/>
          <w:sz w:val="22"/>
          <w:szCs w:val="22"/>
        </w:rPr>
      </w:pPr>
      <w:hyperlink w:anchor="_Toc421628649" w:history="1">
        <w:r w:rsidR="00E47339" w:rsidRPr="00E50378">
          <w:rPr>
            <w:rStyle w:val="Hyperlink"/>
            <w:noProof/>
          </w:rPr>
          <w:t>Figure 2 – Uninstall Confirmation</w:t>
        </w:r>
        <w:r w:rsidR="00E47339">
          <w:rPr>
            <w:noProof/>
            <w:webHidden/>
          </w:rPr>
          <w:tab/>
        </w:r>
        <w:r w:rsidR="00E47339">
          <w:rPr>
            <w:noProof/>
            <w:webHidden/>
          </w:rPr>
          <w:fldChar w:fldCharType="begin"/>
        </w:r>
        <w:r w:rsidR="00E47339">
          <w:rPr>
            <w:noProof/>
            <w:webHidden/>
          </w:rPr>
          <w:instrText xml:space="preserve"> PAGEREF _Toc421628649 \h </w:instrText>
        </w:r>
        <w:r w:rsidR="00E47339">
          <w:rPr>
            <w:noProof/>
            <w:webHidden/>
          </w:rPr>
        </w:r>
        <w:r w:rsidR="00E47339">
          <w:rPr>
            <w:noProof/>
            <w:webHidden/>
          </w:rPr>
          <w:fldChar w:fldCharType="separate"/>
        </w:r>
        <w:r w:rsidR="00E47339">
          <w:rPr>
            <w:noProof/>
            <w:webHidden/>
          </w:rPr>
          <w:t>11</w:t>
        </w:r>
        <w:r w:rsidR="00E47339">
          <w:rPr>
            <w:noProof/>
            <w:webHidden/>
          </w:rPr>
          <w:fldChar w:fldCharType="end"/>
        </w:r>
      </w:hyperlink>
    </w:p>
    <w:p w:rsidR="00E47339" w:rsidRDefault="00C802D6" w:rsidP="00E47339">
      <w:pPr>
        <w:pStyle w:val="TableofFigures"/>
        <w:tabs>
          <w:tab w:val="right" w:leader="dot" w:pos="8540"/>
        </w:tabs>
        <w:rPr>
          <w:rFonts w:asciiTheme="minorHAnsi" w:eastAsiaTheme="minorEastAsia" w:hAnsiTheme="minorHAnsi" w:cstheme="minorBidi"/>
          <w:b w:val="0"/>
          <w:noProof/>
          <w:sz w:val="22"/>
          <w:szCs w:val="22"/>
        </w:rPr>
      </w:pPr>
      <w:hyperlink w:anchor="_Toc421628650" w:history="1">
        <w:r w:rsidR="00E47339" w:rsidRPr="00E50378">
          <w:rPr>
            <w:rStyle w:val="Hyperlink"/>
            <w:noProof/>
          </w:rPr>
          <w:t>Figure 3 – Setup Wizard Start</w:t>
        </w:r>
        <w:r w:rsidR="00E47339">
          <w:rPr>
            <w:noProof/>
            <w:webHidden/>
          </w:rPr>
          <w:tab/>
        </w:r>
        <w:r w:rsidR="00E47339">
          <w:rPr>
            <w:noProof/>
            <w:webHidden/>
          </w:rPr>
          <w:fldChar w:fldCharType="begin"/>
        </w:r>
        <w:r w:rsidR="00E47339">
          <w:rPr>
            <w:noProof/>
            <w:webHidden/>
          </w:rPr>
          <w:instrText xml:space="preserve"> PAGEREF _Toc421628650 \h </w:instrText>
        </w:r>
        <w:r w:rsidR="00E47339">
          <w:rPr>
            <w:noProof/>
            <w:webHidden/>
          </w:rPr>
        </w:r>
        <w:r w:rsidR="00E47339">
          <w:rPr>
            <w:noProof/>
            <w:webHidden/>
          </w:rPr>
          <w:fldChar w:fldCharType="separate"/>
        </w:r>
        <w:r w:rsidR="00E47339">
          <w:rPr>
            <w:noProof/>
            <w:webHidden/>
          </w:rPr>
          <w:t>12</w:t>
        </w:r>
        <w:r w:rsidR="00E47339">
          <w:rPr>
            <w:noProof/>
            <w:webHidden/>
          </w:rPr>
          <w:fldChar w:fldCharType="end"/>
        </w:r>
      </w:hyperlink>
    </w:p>
    <w:p w:rsidR="00E47339" w:rsidRDefault="00C802D6" w:rsidP="00E47339">
      <w:pPr>
        <w:pStyle w:val="TableofFigures"/>
        <w:tabs>
          <w:tab w:val="right" w:leader="dot" w:pos="8540"/>
        </w:tabs>
        <w:rPr>
          <w:rFonts w:asciiTheme="minorHAnsi" w:eastAsiaTheme="minorEastAsia" w:hAnsiTheme="minorHAnsi" w:cstheme="minorBidi"/>
          <w:b w:val="0"/>
          <w:noProof/>
          <w:sz w:val="22"/>
          <w:szCs w:val="22"/>
        </w:rPr>
      </w:pPr>
      <w:hyperlink w:anchor="_Toc421628651" w:history="1">
        <w:r w:rsidR="00E47339" w:rsidRPr="00E50378">
          <w:rPr>
            <w:rStyle w:val="Hyperlink"/>
            <w:noProof/>
          </w:rPr>
          <w:t>Figure 4 – Setup Wizard Directory Confirmation</w:t>
        </w:r>
        <w:r w:rsidR="00E47339">
          <w:rPr>
            <w:noProof/>
            <w:webHidden/>
          </w:rPr>
          <w:tab/>
        </w:r>
        <w:r w:rsidR="00E47339">
          <w:rPr>
            <w:noProof/>
            <w:webHidden/>
          </w:rPr>
          <w:fldChar w:fldCharType="begin"/>
        </w:r>
        <w:r w:rsidR="00E47339">
          <w:rPr>
            <w:noProof/>
            <w:webHidden/>
          </w:rPr>
          <w:instrText xml:space="preserve"> PAGEREF _Toc421628651 \h </w:instrText>
        </w:r>
        <w:r w:rsidR="00E47339">
          <w:rPr>
            <w:noProof/>
            <w:webHidden/>
          </w:rPr>
        </w:r>
        <w:r w:rsidR="00E47339">
          <w:rPr>
            <w:noProof/>
            <w:webHidden/>
          </w:rPr>
          <w:fldChar w:fldCharType="separate"/>
        </w:r>
        <w:r w:rsidR="00E47339">
          <w:rPr>
            <w:noProof/>
            <w:webHidden/>
          </w:rPr>
          <w:t>13</w:t>
        </w:r>
        <w:r w:rsidR="00E47339">
          <w:rPr>
            <w:noProof/>
            <w:webHidden/>
          </w:rPr>
          <w:fldChar w:fldCharType="end"/>
        </w:r>
      </w:hyperlink>
    </w:p>
    <w:p w:rsidR="00E47339" w:rsidRDefault="00C802D6" w:rsidP="00E47339">
      <w:pPr>
        <w:pStyle w:val="TableofFigures"/>
        <w:tabs>
          <w:tab w:val="right" w:leader="dot" w:pos="8540"/>
        </w:tabs>
        <w:rPr>
          <w:rFonts w:asciiTheme="minorHAnsi" w:eastAsiaTheme="minorEastAsia" w:hAnsiTheme="minorHAnsi" w:cstheme="minorBidi"/>
          <w:b w:val="0"/>
          <w:noProof/>
          <w:sz w:val="22"/>
          <w:szCs w:val="22"/>
        </w:rPr>
      </w:pPr>
      <w:hyperlink w:anchor="_Toc421628652" w:history="1">
        <w:r w:rsidR="00E47339" w:rsidRPr="00E50378">
          <w:rPr>
            <w:rStyle w:val="Hyperlink"/>
            <w:noProof/>
          </w:rPr>
          <w:t>Figure 5 – Select Start Menu Folder</w:t>
        </w:r>
        <w:r w:rsidR="00E47339">
          <w:rPr>
            <w:noProof/>
            <w:webHidden/>
          </w:rPr>
          <w:tab/>
        </w:r>
        <w:r w:rsidR="00E47339">
          <w:rPr>
            <w:noProof/>
            <w:webHidden/>
          </w:rPr>
          <w:fldChar w:fldCharType="begin"/>
        </w:r>
        <w:r w:rsidR="00E47339">
          <w:rPr>
            <w:noProof/>
            <w:webHidden/>
          </w:rPr>
          <w:instrText xml:space="preserve"> PAGEREF _Toc421628652 \h </w:instrText>
        </w:r>
        <w:r w:rsidR="00E47339">
          <w:rPr>
            <w:noProof/>
            <w:webHidden/>
          </w:rPr>
        </w:r>
        <w:r w:rsidR="00E47339">
          <w:rPr>
            <w:noProof/>
            <w:webHidden/>
          </w:rPr>
          <w:fldChar w:fldCharType="separate"/>
        </w:r>
        <w:r w:rsidR="00E47339">
          <w:rPr>
            <w:noProof/>
            <w:webHidden/>
          </w:rPr>
          <w:t>14</w:t>
        </w:r>
        <w:r w:rsidR="00E47339">
          <w:rPr>
            <w:noProof/>
            <w:webHidden/>
          </w:rPr>
          <w:fldChar w:fldCharType="end"/>
        </w:r>
      </w:hyperlink>
    </w:p>
    <w:p w:rsidR="00E47339" w:rsidRDefault="00C802D6" w:rsidP="00E47339">
      <w:pPr>
        <w:pStyle w:val="TableofFigures"/>
        <w:tabs>
          <w:tab w:val="right" w:leader="dot" w:pos="8540"/>
        </w:tabs>
        <w:rPr>
          <w:rFonts w:asciiTheme="minorHAnsi" w:eastAsiaTheme="minorEastAsia" w:hAnsiTheme="minorHAnsi" w:cstheme="minorBidi"/>
          <w:b w:val="0"/>
          <w:noProof/>
          <w:sz w:val="22"/>
          <w:szCs w:val="22"/>
        </w:rPr>
      </w:pPr>
      <w:hyperlink w:anchor="_Toc421628653" w:history="1">
        <w:r w:rsidR="00E47339" w:rsidRPr="00E50378">
          <w:rPr>
            <w:rStyle w:val="Hyperlink"/>
            <w:noProof/>
          </w:rPr>
          <w:t>Figure 6 – Select Additional Tasks</w:t>
        </w:r>
        <w:r w:rsidR="00E47339">
          <w:rPr>
            <w:noProof/>
            <w:webHidden/>
          </w:rPr>
          <w:tab/>
        </w:r>
        <w:r w:rsidR="00E47339">
          <w:rPr>
            <w:noProof/>
            <w:webHidden/>
          </w:rPr>
          <w:fldChar w:fldCharType="begin"/>
        </w:r>
        <w:r w:rsidR="00E47339">
          <w:rPr>
            <w:noProof/>
            <w:webHidden/>
          </w:rPr>
          <w:instrText xml:space="preserve"> PAGEREF _Toc421628653 \h </w:instrText>
        </w:r>
        <w:r w:rsidR="00E47339">
          <w:rPr>
            <w:noProof/>
            <w:webHidden/>
          </w:rPr>
        </w:r>
        <w:r w:rsidR="00E47339">
          <w:rPr>
            <w:noProof/>
            <w:webHidden/>
          </w:rPr>
          <w:fldChar w:fldCharType="separate"/>
        </w:r>
        <w:r w:rsidR="00E47339">
          <w:rPr>
            <w:noProof/>
            <w:webHidden/>
          </w:rPr>
          <w:t>15</w:t>
        </w:r>
        <w:r w:rsidR="00E47339">
          <w:rPr>
            <w:noProof/>
            <w:webHidden/>
          </w:rPr>
          <w:fldChar w:fldCharType="end"/>
        </w:r>
      </w:hyperlink>
    </w:p>
    <w:p w:rsidR="00E47339" w:rsidRDefault="00C802D6" w:rsidP="00E47339">
      <w:pPr>
        <w:pStyle w:val="TableofFigures"/>
        <w:tabs>
          <w:tab w:val="right" w:leader="dot" w:pos="8540"/>
        </w:tabs>
        <w:rPr>
          <w:rFonts w:asciiTheme="minorHAnsi" w:eastAsiaTheme="minorEastAsia" w:hAnsiTheme="minorHAnsi" w:cstheme="minorBidi"/>
          <w:b w:val="0"/>
          <w:noProof/>
          <w:sz w:val="22"/>
          <w:szCs w:val="22"/>
        </w:rPr>
      </w:pPr>
      <w:hyperlink w:anchor="_Toc421628654" w:history="1">
        <w:r w:rsidR="00E47339" w:rsidRPr="00E50378">
          <w:rPr>
            <w:rStyle w:val="Hyperlink"/>
            <w:noProof/>
          </w:rPr>
          <w:t>Figure 7 – Ready to Install</w:t>
        </w:r>
        <w:r w:rsidR="00E47339">
          <w:rPr>
            <w:noProof/>
            <w:webHidden/>
          </w:rPr>
          <w:tab/>
        </w:r>
        <w:r w:rsidR="00E47339">
          <w:rPr>
            <w:noProof/>
            <w:webHidden/>
          </w:rPr>
          <w:fldChar w:fldCharType="begin"/>
        </w:r>
        <w:r w:rsidR="00E47339">
          <w:rPr>
            <w:noProof/>
            <w:webHidden/>
          </w:rPr>
          <w:instrText xml:space="preserve"> PAGEREF _Toc421628654 \h </w:instrText>
        </w:r>
        <w:r w:rsidR="00E47339">
          <w:rPr>
            <w:noProof/>
            <w:webHidden/>
          </w:rPr>
        </w:r>
        <w:r w:rsidR="00E47339">
          <w:rPr>
            <w:noProof/>
            <w:webHidden/>
          </w:rPr>
          <w:fldChar w:fldCharType="separate"/>
        </w:r>
        <w:r w:rsidR="00E47339">
          <w:rPr>
            <w:noProof/>
            <w:webHidden/>
          </w:rPr>
          <w:t>16</w:t>
        </w:r>
        <w:r w:rsidR="00E47339">
          <w:rPr>
            <w:noProof/>
            <w:webHidden/>
          </w:rPr>
          <w:fldChar w:fldCharType="end"/>
        </w:r>
      </w:hyperlink>
    </w:p>
    <w:p w:rsidR="00E47339" w:rsidRDefault="00C802D6" w:rsidP="00E47339">
      <w:pPr>
        <w:pStyle w:val="TableofFigures"/>
        <w:tabs>
          <w:tab w:val="right" w:leader="dot" w:pos="8540"/>
        </w:tabs>
        <w:rPr>
          <w:rFonts w:asciiTheme="minorHAnsi" w:eastAsiaTheme="minorEastAsia" w:hAnsiTheme="minorHAnsi" w:cstheme="minorBidi"/>
          <w:b w:val="0"/>
          <w:noProof/>
          <w:sz w:val="22"/>
          <w:szCs w:val="22"/>
        </w:rPr>
      </w:pPr>
      <w:hyperlink w:anchor="_Toc421628655" w:history="1">
        <w:r w:rsidR="00E47339" w:rsidRPr="00E50378">
          <w:rPr>
            <w:rStyle w:val="Hyperlink"/>
            <w:noProof/>
          </w:rPr>
          <w:t>Figure 8 – Installation Confirmation</w:t>
        </w:r>
        <w:r w:rsidR="00E47339">
          <w:rPr>
            <w:noProof/>
            <w:webHidden/>
          </w:rPr>
          <w:tab/>
        </w:r>
        <w:r w:rsidR="00E47339">
          <w:rPr>
            <w:noProof/>
            <w:webHidden/>
          </w:rPr>
          <w:fldChar w:fldCharType="begin"/>
        </w:r>
        <w:r w:rsidR="00E47339">
          <w:rPr>
            <w:noProof/>
            <w:webHidden/>
          </w:rPr>
          <w:instrText xml:space="preserve"> PAGEREF _Toc421628655 \h </w:instrText>
        </w:r>
        <w:r w:rsidR="00E47339">
          <w:rPr>
            <w:noProof/>
            <w:webHidden/>
          </w:rPr>
        </w:r>
        <w:r w:rsidR="00E47339">
          <w:rPr>
            <w:noProof/>
            <w:webHidden/>
          </w:rPr>
          <w:fldChar w:fldCharType="separate"/>
        </w:r>
        <w:r w:rsidR="00E47339">
          <w:rPr>
            <w:noProof/>
            <w:webHidden/>
          </w:rPr>
          <w:t>17</w:t>
        </w:r>
        <w:r w:rsidR="00E47339">
          <w:rPr>
            <w:noProof/>
            <w:webHidden/>
          </w:rPr>
          <w:fldChar w:fldCharType="end"/>
        </w:r>
      </w:hyperlink>
    </w:p>
    <w:p w:rsidR="00E47339" w:rsidRDefault="00C802D6" w:rsidP="00E47339">
      <w:pPr>
        <w:pStyle w:val="TableofFigures"/>
        <w:tabs>
          <w:tab w:val="right" w:leader="dot" w:pos="8540"/>
        </w:tabs>
        <w:rPr>
          <w:rFonts w:asciiTheme="minorHAnsi" w:eastAsiaTheme="minorEastAsia" w:hAnsiTheme="minorHAnsi" w:cstheme="minorBidi"/>
          <w:b w:val="0"/>
          <w:noProof/>
          <w:sz w:val="22"/>
          <w:szCs w:val="22"/>
        </w:rPr>
      </w:pPr>
      <w:hyperlink w:anchor="_Toc421628656" w:history="1">
        <w:r w:rsidR="00E47339" w:rsidRPr="00E50378">
          <w:rPr>
            <w:rStyle w:val="Hyperlink"/>
            <w:noProof/>
          </w:rPr>
          <w:t>Figure 9 – Configuring Desktop Parameters</w:t>
        </w:r>
        <w:r w:rsidR="00E47339">
          <w:rPr>
            <w:noProof/>
            <w:webHidden/>
          </w:rPr>
          <w:tab/>
        </w:r>
        <w:r w:rsidR="00E47339">
          <w:rPr>
            <w:noProof/>
            <w:webHidden/>
          </w:rPr>
          <w:fldChar w:fldCharType="begin"/>
        </w:r>
        <w:r w:rsidR="00E47339">
          <w:rPr>
            <w:noProof/>
            <w:webHidden/>
          </w:rPr>
          <w:instrText xml:space="preserve"> PAGEREF _Toc421628656 \h </w:instrText>
        </w:r>
        <w:r w:rsidR="00E47339">
          <w:rPr>
            <w:noProof/>
            <w:webHidden/>
          </w:rPr>
        </w:r>
        <w:r w:rsidR="00E47339">
          <w:rPr>
            <w:noProof/>
            <w:webHidden/>
          </w:rPr>
          <w:fldChar w:fldCharType="separate"/>
        </w:r>
        <w:r w:rsidR="00E47339">
          <w:rPr>
            <w:noProof/>
            <w:webHidden/>
          </w:rPr>
          <w:t>20</w:t>
        </w:r>
        <w:r w:rsidR="00E47339">
          <w:rPr>
            <w:noProof/>
            <w:webHidden/>
          </w:rPr>
          <w:fldChar w:fldCharType="end"/>
        </w:r>
      </w:hyperlink>
    </w:p>
    <w:p w:rsidR="00E47339" w:rsidRDefault="00C802D6" w:rsidP="00E47339">
      <w:pPr>
        <w:pStyle w:val="TableofFigures"/>
        <w:tabs>
          <w:tab w:val="right" w:leader="dot" w:pos="8540"/>
        </w:tabs>
        <w:rPr>
          <w:rFonts w:asciiTheme="minorHAnsi" w:eastAsiaTheme="minorEastAsia" w:hAnsiTheme="minorHAnsi" w:cstheme="minorBidi"/>
          <w:b w:val="0"/>
          <w:noProof/>
          <w:sz w:val="22"/>
          <w:szCs w:val="22"/>
        </w:rPr>
      </w:pPr>
      <w:hyperlink w:anchor="_Toc421628657" w:history="1">
        <w:r w:rsidR="00E47339" w:rsidRPr="00E50378">
          <w:rPr>
            <w:rStyle w:val="Hyperlink"/>
            <w:noProof/>
          </w:rPr>
          <w:t>Figure 10 – Command-Line Switches</w:t>
        </w:r>
        <w:r w:rsidR="00E47339">
          <w:rPr>
            <w:noProof/>
            <w:webHidden/>
          </w:rPr>
          <w:tab/>
        </w:r>
        <w:r w:rsidR="00E47339">
          <w:rPr>
            <w:noProof/>
            <w:webHidden/>
          </w:rPr>
          <w:fldChar w:fldCharType="begin"/>
        </w:r>
        <w:r w:rsidR="00E47339">
          <w:rPr>
            <w:noProof/>
            <w:webHidden/>
          </w:rPr>
          <w:instrText xml:space="preserve"> PAGEREF _Toc421628657 \h </w:instrText>
        </w:r>
        <w:r w:rsidR="00E47339">
          <w:rPr>
            <w:noProof/>
            <w:webHidden/>
          </w:rPr>
        </w:r>
        <w:r w:rsidR="00E47339">
          <w:rPr>
            <w:noProof/>
            <w:webHidden/>
          </w:rPr>
          <w:fldChar w:fldCharType="separate"/>
        </w:r>
        <w:r w:rsidR="00E47339">
          <w:rPr>
            <w:noProof/>
            <w:webHidden/>
          </w:rPr>
          <w:t>21</w:t>
        </w:r>
        <w:r w:rsidR="00E47339">
          <w:rPr>
            <w:noProof/>
            <w:webHidden/>
          </w:rPr>
          <w:fldChar w:fldCharType="end"/>
        </w:r>
      </w:hyperlink>
    </w:p>
    <w:p w:rsidR="00E47339" w:rsidRDefault="00E47339" w:rsidP="00E47339">
      <w:pPr>
        <w:pStyle w:val="BodyText"/>
        <w:keepNext/>
        <w:keepLines/>
        <w:sectPr w:rsidR="00E47339" w:rsidSect="006039F7">
          <w:footerReference w:type="even" r:id="rId18"/>
          <w:footerReference w:type="first" r:id="rId19"/>
          <w:footnotePr>
            <w:pos w:val="beneathText"/>
          </w:footnotePr>
          <w:pgSz w:w="12240" w:h="15840" w:code="1"/>
          <w:pgMar w:top="1440" w:right="1890" w:bottom="936" w:left="1800" w:header="720" w:footer="720" w:gutter="0"/>
          <w:pgNumType w:fmt="lowerRoman"/>
          <w:cols w:space="720"/>
          <w:titlePg/>
        </w:sectPr>
      </w:pPr>
      <w:r>
        <w:fldChar w:fldCharType="end"/>
      </w:r>
    </w:p>
    <w:p w:rsidR="00E47339" w:rsidRPr="006039F7" w:rsidRDefault="00E47339" w:rsidP="006039F7">
      <w:pPr>
        <w:pStyle w:val="Heading1"/>
        <w:numPr>
          <w:ilvl w:val="0"/>
          <w:numId w:val="16"/>
        </w:numPr>
        <w:rPr>
          <w:rFonts w:cs="Times New Roman"/>
          <w:b w:val="0"/>
          <w:noProof w:val="0"/>
          <w:lang w:val="x-none" w:eastAsia="x-none"/>
        </w:rPr>
      </w:pPr>
      <w:bookmarkStart w:id="8" w:name="_Toc234215603"/>
      <w:bookmarkStart w:id="9" w:name="_Toc234215647"/>
      <w:bookmarkStart w:id="10" w:name="_Ref234314655"/>
      <w:bookmarkStart w:id="11" w:name="_Ref234314663"/>
      <w:bookmarkStart w:id="12" w:name="_Ref254863209"/>
      <w:bookmarkStart w:id="13" w:name="_Toc492043447"/>
      <w:bookmarkStart w:id="14" w:name="_Toc492046522"/>
      <w:r w:rsidRPr="006039F7">
        <w:rPr>
          <w:rFonts w:cs="Times New Roman"/>
          <w:b w:val="0"/>
          <w:noProof w:val="0"/>
          <w:lang w:val="x-none" w:eastAsia="x-none"/>
        </w:rPr>
        <w:lastRenderedPageBreak/>
        <w:t>Introduction</w:t>
      </w:r>
      <w:bookmarkEnd w:id="6"/>
      <w:bookmarkEnd w:id="8"/>
      <w:bookmarkEnd w:id="9"/>
      <w:bookmarkEnd w:id="10"/>
      <w:bookmarkEnd w:id="11"/>
      <w:bookmarkEnd w:id="12"/>
      <w:bookmarkEnd w:id="13"/>
      <w:bookmarkEnd w:id="14"/>
    </w:p>
    <w:p w:rsidR="00E47339" w:rsidRDefault="00E47339" w:rsidP="00621347">
      <w:pPr>
        <w:pStyle w:val="BodyText"/>
        <w:spacing w:after="120"/>
        <w:rPr>
          <w:rFonts w:ascii="Microsoft Sans Serif" w:hAnsi="Microsoft Sans Serif" w:cs="Microsoft Sans Serif"/>
          <w:sz w:val="20"/>
        </w:rPr>
      </w:pPr>
      <w:r w:rsidRPr="007D4AD9">
        <w:t xml:space="preserve">This </w:t>
      </w:r>
      <w:r w:rsidRPr="004109AF">
        <w:rPr>
          <w:i/>
        </w:rPr>
        <w:t>Clinical Case Registries</w:t>
      </w:r>
      <w:r w:rsidRPr="007D4AD9">
        <w:t xml:space="preserve"> </w:t>
      </w:r>
      <w:r w:rsidRPr="0011595D">
        <w:rPr>
          <w:i/>
        </w:rPr>
        <w:t>Installation and Implementation</w:t>
      </w:r>
      <w:r>
        <w:rPr>
          <w:i/>
        </w:rPr>
        <w:t xml:space="preserve"> Guide</w:t>
      </w:r>
      <w:r w:rsidRPr="007D4AD9">
        <w:t xml:space="preserve"> provides assistance for installation and implementation of</w:t>
      </w:r>
      <w:r>
        <w:t xml:space="preserve"> the Clinical Case Registries</w:t>
      </w:r>
      <w:r w:rsidRPr="007D4AD9">
        <w:t xml:space="preserve"> </w:t>
      </w:r>
      <w:r>
        <w:t>(</w:t>
      </w:r>
      <w:r w:rsidRPr="00B34850">
        <w:rPr>
          <w:rFonts w:ascii="Microsoft Sans Serif" w:hAnsi="Microsoft Sans Serif" w:cs="Microsoft Sans Serif"/>
          <w:sz w:val="20"/>
        </w:rPr>
        <w:t>CCR</w:t>
      </w:r>
      <w:r w:rsidRPr="00864BE1">
        <w:t>) software.</w:t>
      </w:r>
      <w:r w:rsidRPr="00864BE1">
        <w:rPr>
          <w:rFonts w:ascii="Microsoft Sans Serif" w:hAnsi="Microsoft Sans Serif" w:cs="Microsoft Sans Serif"/>
          <w:sz w:val="20"/>
        </w:rPr>
        <w:t xml:space="preserve"> </w:t>
      </w:r>
    </w:p>
    <w:p w:rsidR="00E47339" w:rsidRDefault="00E47339" w:rsidP="00621347">
      <w:pPr>
        <w:pStyle w:val="BodyText"/>
        <w:spacing w:after="120"/>
      </w:pPr>
    </w:p>
    <w:p w:rsidR="00E47339" w:rsidRPr="006039F7" w:rsidRDefault="00E47339" w:rsidP="006039F7">
      <w:pPr>
        <w:pStyle w:val="Heading2"/>
        <w:numPr>
          <w:ilvl w:val="1"/>
          <w:numId w:val="16"/>
        </w:numPr>
        <w:spacing w:before="120" w:after="60"/>
        <w:rPr>
          <w:rFonts w:cs="Times New Roman"/>
          <w:b w:val="0"/>
          <w:i w:val="0"/>
          <w:iCs w:val="0"/>
          <w:noProof w:val="0"/>
          <w:kern w:val="32"/>
          <w:sz w:val="32"/>
          <w:szCs w:val="32"/>
          <w:lang w:val="x-none" w:eastAsia="x-none"/>
        </w:rPr>
      </w:pPr>
      <w:bookmarkStart w:id="15" w:name="_Toc492043448"/>
      <w:bookmarkStart w:id="16" w:name="_Toc492046523"/>
      <w:r w:rsidRPr="006039F7">
        <w:rPr>
          <w:rFonts w:cs="Times New Roman"/>
          <w:b w:val="0"/>
          <w:i w:val="0"/>
          <w:iCs w:val="0"/>
          <w:noProof w:val="0"/>
          <w:kern w:val="32"/>
          <w:sz w:val="32"/>
          <w:szCs w:val="32"/>
          <w:lang w:val="x-none" w:eastAsia="x-none"/>
        </w:rPr>
        <w:t>How CCR Works</w:t>
      </w:r>
      <w:bookmarkEnd w:id="15"/>
      <w:bookmarkEnd w:id="16"/>
    </w:p>
    <w:p w:rsidR="00E47339" w:rsidRDefault="00E47339" w:rsidP="00621347">
      <w:pPr>
        <w:pStyle w:val="BodyText"/>
        <w:spacing w:after="120"/>
      </w:pPr>
      <w:r w:rsidRPr="005D535B">
        <w:t xml:space="preserve">CCR software application collects data on the population of veterans with certain clinical conditions, namely </w:t>
      </w:r>
      <w:hyperlink w:anchor="Glos_HepatitisC" w:history="1">
        <w:r w:rsidRPr="005D535B">
          <w:rPr>
            <w:rStyle w:val="IHyperlink"/>
          </w:rPr>
          <w:t>Hepatitis C</w:t>
        </w:r>
      </w:hyperlink>
      <w:r w:rsidRPr="005D535B">
        <w:t xml:space="preserve"> and/or </w:t>
      </w:r>
      <w:hyperlink w:anchor="Glos_HIV" w:history="1">
        <w:r w:rsidRPr="005D535B">
          <w:rPr>
            <w:rStyle w:val="IHyperlink"/>
          </w:rPr>
          <w:t>Human Immunodeficiency Virus (HIV)</w:t>
        </w:r>
      </w:hyperlink>
      <w:r w:rsidRPr="005D535B">
        <w:t xml:space="preserve"> infections at the local and national level as well as </w:t>
      </w:r>
      <w:r w:rsidRPr="001C61A0">
        <w:t>36</w:t>
      </w:r>
      <w:r w:rsidRPr="005D535B">
        <w:t xml:space="preserve"> local, generic registries. Patients</w:t>
      </w:r>
      <w:r w:rsidRPr="006F3A53">
        <w:t xml:space="preserve"> are identified by the existence of a disease-related </w:t>
      </w:r>
      <w:hyperlink w:anchor="Glos_ICD9" w:history="1">
        <w:r w:rsidRPr="00795677">
          <w:rPr>
            <w:rStyle w:val="IHyperlink"/>
          </w:rPr>
          <w:t xml:space="preserve">International Statistical Classification of Diseases and Related Health Problems, ninth edition (ICD-9) </w:t>
        </w:r>
      </w:hyperlink>
      <w:r w:rsidRPr="006F3A53">
        <w:t xml:space="preserve"> </w:t>
      </w:r>
      <w:r w:rsidRPr="006C3E09">
        <w:t xml:space="preserve">or </w:t>
      </w:r>
      <w:hyperlink w:anchor="Glos_ICD10" w:history="1">
        <w:r w:rsidRPr="006C3E09">
          <w:rPr>
            <w:rStyle w:val="IHyperlink"/>
          </w:rPr>
          <w:t xml:space="preserve">International Statistical Classification of Diseases and Related Health Problems, tenth edition (ICD-10) </w:t>
        </w:r>
      </w:hyperlink>
      <w:r w:rsidRPr="006F3A53">
        <w:t>code or by a positive result on an antibody test</w:t>
      </w:r>
      <w:r>
        <w:t xml:space="preserve">. </w:t>
      </w:r>
      <w:r w:rsidRPr="006F3A53">
        <w:t>Such patients are added to the registry in a pending state</w:t>
      </w:r>
      <w:r>
        <w:t xml:space="preserve">. </w:t>
      </w:r>
      <w:r w:rsidRPr="007D4AD9">
        <w:t xml:space="preserve">Pending patients are reviewed by the </w:t>
      </w:r>
      <w:hyperlink w:anchor="Glos_LocalRegistry" w:history="1">
        <w:r w:rsidRPr="005D4636">
          <w:rPr>
            <w:rStyle w:val="IHyperlink"/>
          </w:rPr>
          <w:t>local registry</w:t>
        </w:r>
      </w:hyperlink>
      <w:r w:rsidRPr="007D4AD9">
        <w:t xml:space="preserve"> coordinator and if the data confirm the diagnosis, the local registry coordinator confirms the patient in the registry</w:t>
      </w:r>
      <w:r>
        <w:t>.</w:t>
      </w:r>
    </w:p>
    <w:p w:rsidR="00E47339" w:rsidRDefault="00E47339" w:rsidP="00621347">
      <w:pPr>
        <w:pStyle w:val="BodyText"/>
        <w:spacing w:after="120"/>
      </w:pPr>
      <w:r w:rsidRPr="007D4AD9">
        <w:t>Each night a background process transmits a set of predefined data via</w:t>
      </w:r>
      <w:r>
        <w:t xml:space="preserve"> </w:t>
      </w:r>
      <w:hyperlink w:anchor="Glos_HL7" w:history="1">
        <w:r w:rsidRPr="00B41AAF">
          <w:rPr>
            <w:rStyle w:val="IHyperlink"/>
            <w:rFonts w:ascii="Microsoft Sans Serif" w:hAnsi="Microsoft Sans Serif" w:cs="Microsoft Sans Serif"/>
            <w:sz w:val="20"/>
          </w:rPr>
          <w:t>Health Level 7</w:t>
        </w:r>
      </w:hyperlink>
      <w:r w:rsidRPr="007D4AD9">
        <w:t xml:space="preserve"> </w:t>
      </w:r>
      <w:r>
        <w:t>(</w:t>
      </w:r>
      <w:hyperlink w:anchor="Glos_HL7" w:history="1">
        <w:r w:rsidRPr="00841C9C">
          <w:rPr>
            <w:rStyle w:val="IHyperlink"/>
            <w:rFonts w:ascii="Microsoft Sans Serif" w:hAnsi="Microsoft Sans Serif" w:cs="Microsoft Sans Serif"/>
            <w:sz w:val="20"/>
          </w:rPr>
          <w:t>HL7</w:t>
        </w:r>
      </w:hyperlink>
      <w:r>
        <w:t>)</w:t>
      </w:r>
      <w:r w:rsidRPr="007D4AD9">
        <w:t xml:space="preserve"> </w:t>
      </w:r>
      <w:r>
        <w:t xml:space="preserve">message </w:t>
      </w:r>
      <w:r w:rsidRPr="007D4AD9">
        <w:t xml:space="preserve">to the national </w:t>
      </w:r>
      <w:r w:rsidRPr="004109AF">
        <w:rPr>
          <w:rFonts w:ascii="Microsoft Sans Serif" w:hAnsi="Microsoft Sans Serif" w:cs="Microsoft Sans Serif"/>
          <w:sz w:val="20"/>
        </w:rPr>
        <w:t>CCR</w:t>
      </w:r>
      <w:r w:rsidRPr="007D4AD9">
        <w:t xml:space="preserve"> database at the </w:t>
      </w:r>
      <w:hyperlink w:anchor="Glos_CDCO" w:history="1">
        <w:r w:rsidRPr="00483D84">
          <w:rPr>
            <w:rStyle w:val="IHyperlink"/>
          </w:rPr>
          <w:t>Corporate Data Center Operations</w:t>
        </w:r>
      </w:hyperlink>
      <w:r w:rsidRPr="00864BE1">
        <w:t xml:space="preserve"> (CDCO</w:t>
      </w:r>
      <w:r>
        <w:t xml:space="preserve">). </w:t>
      </w:r>
      <w:r w:rsidRPr="007D4AD9">
        <w:t>Data from both</w:t>
      </w:r>
      <w:r>
        <w:t xml:space="preserve"> the Hepatitis C and HIV</w:t>
      </w:r>
      <w:r w:rsidRPr="007D4AD9">
        <w:t xml:space="preserve"> registries </w:t>
      </w:r>
      <w:r>
        <w:t xml:space="preserve">are </w:t>
      </w:r>
      <w:r w:rsidRPr="007D4AD9">
        <w:t>aggregated in the same message</w:t>
      </w:r>
      <w:r>
        <w:t xml:space="preserve">. </w:t>
      </w:r>
      <w:r w:rsidRPr="007D4AD9">
        <w:t xml:space="preserve">If there is more new data than is allowed by the registry parameter for a single </w:t>
      </w:r>
      <w:r w:rsidRPr="004D7612">
        <w:rPr>
          <w:rFonts w:ascii="Microsoft Sans Serif" w:hAnsi="Microsoft Sans Serif" w:cs="Microsoft Sans Serif"/>
          <w:sz w:val="20"/>
        </w:rPr>
        <w:t>CCR HL7</w:t>
      </w:r>
      <w:r w:rsidRPr="007D4AD9">
        <w:t xml:space="preserve"> batch message (</w:t>
      </w:r>
      <w:r>
        <w:t>the current limit is</w:t>
      </w:r>
      <w:r w:rsidRPr="007D4AD9">
        <w:t xml:space="preserve"> 5 megabytes), the software will send several messages during a single night</w:t>
      </w:r>
      <w:r>
        <w:t xml:space="preserve">. </w:t>
      </w:r>
      <w:r w:rsidRPr="007D4AD9">
        <w:t xml:space="preserve">The </w:t>
      </w:r>
      <w:r w:rsidRPr="004D7612">
        <w:rPr>
          <w:rFonts w:ascii="Microsoft Sans Serif" w:hAnsi="Microsoft Sans Serif" w:cs="Microsoft Sans Serif"/>
          <w:sz w:val="20"/>
        </w:rPr>
        <w:t>CCR</w:t>
      </w:r>
      <w:r w:rsidRPr="007D4AD9">
        <w:t xml:space="preserve"> software creates a limited set of database elements to be stored locally in the</w:t>
      </w:r>
      <w:r>
        <w:t xml:space="preserve"> </w:t>
      </w:r>
      <w:hyperlink w:anchor="Glos_VistA" w:history="1">
        <w:r w:rsidRPr="00B41AAF">
          <w:rPr>
            <w:rStyle w:val="IHyperlink"/>
          </w:rPr>
          <w:t>Veterans Health Information Systems and Technology Architecture</w:t>
        </w:r>
      </w:hyperlink>
      <w:r w:rsidRPr="00B41AAF">
        <w:t xml:space="preserve"> (</w:t>
      </w:r>
      <w:hyperlink w:anchor="Glos_VistA" w:history="1">
        <w:r w:rsidRPr="004232A7">
          <w:rPr>
            <w:rStyle w:val="IHyperlink"/>
          </w:rPr>
          <w:t>VistA</w:t>
        </w:r>
      </w:hyperlink>
      <w:r w:rsidRPr="007D4AD9">
        <w:t xml:space="preserve"> </w:t>
      </w:r>
      <w:r>
        <w:t xml:space="preserve">) </w:t>
      </w:r>
      <w:r w:rsidRPr="007D4AD9">
        <w:t>system, and focuses on assuring that the local listing is complete and accurate, that the desired data elements are extracted, and that data elements are appropriately transmitted to the national database</w:t>
      </w:r>
      <w:r>
        <w:t>.</w:t>
      </w:r>
    </w:p>
    <w:p w:rsidR="00E47339" w:rsidRDefault="00E47339" w:rsidP="00621347">
      <w:pPr>
        <w:pStyle w:val="BodyText"/>
        <w:spacing w:after="120"/>
      </w:pPr>
      <w:r w:rsidRPr="007D4AD9">
        <w:t>Data from the registries is used for both clinical and administrative reporting on both a local and national level</w:t>
      </w:r>
      <w:r>
        <w:t xml:space="preserve">. </w:t>
      </w:r>
      <w:r w:rsidRPr="007D4AD9">
        <w:t xml:space="preserve">Each facility can produce local reports </w:t>
      </w:r>
      <w:r>
        <w:t xml:space="preserve">which show </w:t>
      </w:r>
      <w:r w:rsidRPr="007D4AD9">
        <w:t>information related to patients seen in their system</w:t>
      </w:r>
      <w:r>
        <w:t xml:space="preserve">. </w:t>
      </w:r>
      <w:r w:rsidRPr="007D4AD9">
        <w:t>Reports from the national database are used to monitor clinical and administrative trends, including issues related to patient safety, quality of care and disease evolution across the national population of patients.</w:t>
      </w:r>
      <w:bookmarkStart w:id="17" w:name="_Toc42857001"/>
      <w:bookmarkStart w:id="18" w:name="_Toc42909246"/>
    </w:p>
    <w:p w:rsidR="00E47339" w:rsidRPr="007D4AD9" w:rsidRDefault="00E47339" w:rsidP="00E47339">
      <w:pPr>
        <w:pStyle w:val="BodyText"/>
      </w:pPr>
    </w:p>
    <w:p w:rsidR="00E47339" w:rsidRPr="006039F7" w:rsidRDefault="00E47339" w:rsidP="006039F7">
      <w:pPr>
        <w:pStyle w:val="Heading2"/>
        <w:numPr>
          <w:ilvl w:val="1"/>
          <w:numId w:val="16"/>
        </w:numPr>
        <w:spacing w:before="120" w:after="60"/>
        <w:rPr>
          <w:rFonts w:cs="Times New Roman"/>
          <w:b w:val="0"/>
          <w:i w:val="0"/>
          <w:iCs w:val="0"/>
          <w:noProof w:val="0"/>
          <w:kern w:val="32"/>
          <w:sz w:val="32"/>
          <w:szCs w:val="32"/>
          <w:lang w:val="x-none" w:eastAsia="x-none"/>
        </w:rPr>
      </w:pPr>
      <w:bookmarkStart w:id="19" w:name="_Toc234215604"/>
      <w:bookmarkStart w:id="20" w:name="_Toc234215648"/>
      <w:bookmarkStart w:id="21" w:name="_Toc492043449"/>
      <w:bookmarkStart w:id="22" w:name="_Toc492046524"/>
      <w:r w:rsidRPr="006039F7">
        <w:rPr>
          <w:rFonts w:cs="Times New Roman"/>
          <w:b w:val="0"/>
          <w:i w:val="0"/>
          <w:iCs w:val="0"/>
          <w:noProof w:val="0"/>
          <w:kern w:val="32"/>
          <w:sz w:val="32"/>
          <w:szCs w:val="32"/>
          <w:lang w:val="x-none" w:eastAsia="x-none"/>
        </w:rPr>
        <w:t>Recommended Users</w:t>
      </w:r>
      <w:bookmarkEnd w:id="17"/>
      <w:bookmarkEnd w:id="18"/>
      <w:bookmarkEnd w:id="19"/>
      <w:bookmarkEnd w:id="20"/>
      <w:bookmarkEnd w:id="21"/>
      <w:bookmarkEnd w:id="22"/>
    </w:p>
    <w:p w:rsidR="00E47339" w:rsidRDefault="00E47339" w:rsidP="00621347">
      <w:pPr>
        <w:pStyle w:val="BodyText"/>
        <w:spacing w:after="120"/>
      </w:pPr>
      <w:r w:rsidRPr="00AA0E70">
        <w:t xml:space="preserve">The </w:t>
      </w:r>
      <w:hyperlink w:anchor="Glos_IRM" w:history="1">
        <w:r w:rsidRPr="005D4636">
          <w:rPr>
            <w:rStyle w:val="IHyperlink"/>
          </w:rPr>
          <w:t>Information Resource Management</w:t>
        </w:r>
      </w:hyperlink>
      <w:r w:rsidRPr="00AA0E70">
        <w:t xml:space="preserve"> (IRM) staff and </w:t>
      </w:r>
      <w:r w:rsidRPr="00EE4AF9">
        <w:rPr>
          <w:rFonts w:ascii="Microsoft Sans Serif" w:hAnsi="Microsoft Sans Serif" w:cs="Microsoft Sans Serif"/>
          <w:sz w:val="20"/>
        </w:rPr>
        <w:t>CCR</w:t>
      </w:r>
      <w:r>
        <w:t xml:space="preserve"> </w:t>
      </w:r>
      <w:hyperlink w:anchor="Glos_ADPAC" w:history="1">
        <w:r w:rsidRPr="00762960">
          <w:rPr>
            <w:rStyle w:val="IHyperlink"/>
          </w:rPr>
          <w:t>Automated Data Processing Application Coordinator</w:t>
        </w:r>
      </w:hyperlink>
      <w:r w:rsidRPr="00AA0E70">
        <w:t xml:space="preserve"> </w:t>
      </w:r>
      <w:r>
        <w:t>(</w:t>
      </w:r>
      <w:hyperlink w:anchor="Glos_ADPAC" w:history="1">
        <w:r w:rsidRPr="00762960">
          <w:rPr>
            <w:rStyle w:val="IHyperlink"/>
          </w:rPr>
          <w:t>ADPAC</w:t>
        </w:r>
      </w:hyperlink>
      <w:r>
        <w:rPr>
          <w:rStyle w:val="IHyperlink"/>
        </w:rPr>
        <w:t>)</w:t>
      </w:r>
      <w:r w:rsidRPr="00AA0E70">
        <w:t xml:space="preserve"> are required for the installation of </w:t>
      </w:r>
      <w:r w:rsidRPr="001B41B6">
        <w:rPr>
          <w:rFonts w:ascii="Microsoft Sans Serif" w:hAnsi="Microsoft Sans Serif" w:cs="Microsoft Sans Serif"/>
          <w:sz w:val="20"/>
        </w:rPr>
        <w:t>CCR</w:t>
      </w:r>
      <w:r>
        <w:t>.</w:t>
      </w:r>
    </w:p>
    <w:p w:rsidR="00E47339" w:rsidRPr="00AA0E70" w:rsidRDefault="00E47339" w:rsidP="00621347">
      <w:pPr>
        <w:pStyle w:val="BodyText"/>
        <w:spacing w:after="120"/>
      </w:pPr>
    </w:p>
    <w:p w:rsidR="00E47339" w:rsidRPr="006039F7" w:rsidRDefault="00E47339" w:rsidP="006039F7">
      <w:pPr>
        <w:pStyle w:val="Heading2"/>
        <w:numPr>
          <w:ilvl w:val="1"/>
          <w:numId w:val="16"/>
        </w:numPr>
        <w:spacing w:before="120" w:after="60"/>
        <w:rPr>
          <w:rFonts w:cs="Times New Roman"/>
          <w:b w:val="0"/>
          <w:i w:val="0"/>
          <w:iCs w:val="0"/>
          <w:noProof w:val="0"/>
          <w:kern w:val="32"/>
          <w:sz w:val="32"/>
          <w:szCs w:val="32"/>
          <w:lang w:val="x-none" w:eastAsia="x-none"/>
        </w:rPr>
      </w:pPr>
      <w:bookmarkStart w:id="23" w:name="_Toc518201381"/>
      <w:bookmarkStart w:id="24" w:name="_Toc42857002"/>
      <w:bookmarkStart w:id="25" w:name="_Toc42909247"/>
      <w:bookmarkStart w:id="26" w:name="_Toc234215605"/>
      <w:bookmarkStart w:id="27" w:name="_Toc234215649"/>
      <w:bookmarkStart w:id="28" w:name="_Toc492043450"/>
      <w:bookmarkStart w:id="29" w:name="_Toc492046525"/>
      <w:r w:rsidRPr="006039F7">
        <w:rPr>
          <w:rFonts w:cs="Times New Roman"/>
          <w:b w:val="0"/>
          <w:i w:val="0"/>
          <w:iCs w:val="0"/>
          <w:noProof w:val="0"/>
          <w:kern w:val="32"/>
          <w:sz w:val="32"/>
          <w:szCs w:val="32"/>
          <w:lang w:val="x-none" w:eastAsia="x-none"/>
        </w:rPr>
        <w:t>Related Documents</w:t>
      </w:r>
      <w:bookmarkEnd w:id="23"/>
      <w:bookmarkEnd w:id="24"/>
      <w:bookmarkEnd w:id="25"/>
      <w:bookmarkEnd w:id="26"/>
      <w:bookmarkEnd w:id="27"/>
      <w:bookmarkEnd w:id="28"/>
      <w:bookmarkEnd w:id="29"/>
    </w:p>
    <w:p w:rsidR="00E47339" w:rsidRPr="007D4AD9" w:rsidRDefault="00E47339" w:rsidP="00375211">
      <w:pPr>
        <w:pStyle w:val="BodyText"/>
        <w:numPr>
          <w:ilvl w:val="0"/>
          <w:numId w:val="17"/>
        </w:numPr>
        <w:spacing w:after="120"/>
        <w:rPr>
          <w:i/>
        </w:rPr>
      </w:pPr>
      <w:r w:rsidRPr="007D4AD9">
        <w:rPr>
          <w:i/>
        </w:rPr>
        <w:t>Clinical Case Registries Release Notes</w:t>
      </w:r>
    </w:p>
    <w:p w:rsidR="00E47339" w:rsidRPr="007D4AD9" w:rsidRDefault="00E47339" w:rsidP="00375211">
      <w:pPr>
        <w:pStyle w:val="BodyText"/>
        <w:numPr>
          <w:ilvl w:val="0"/>
          <w:numId w:val="17"/>
        </w:numPr>
        <w:spacing w:after="120"/>
        <w:rPr>
          <w:i/>
        </w:rPr>
      </w:pPr>
      <w:r w:rsidRPr="007D4AD9">
        <w:rPr>
          <w:i/>
        </w:rPr>
        <w:t>Clinical Case Registries Technical Manual/Security Guide</w:t>
      </w:r>
    </w:p>
    <w:p w:rsidR="00E47339" w:rsidRDefault="00E47339" w:rsidP="00375211">
      <w:pPr>
        <w:pStyle w:val="BodyText"/>
        <w:numPr>
          <w:ilvl w:val="0"/>
          <w:numId w:val="17"/>
        </w:numPr>
        <w:spacing w:after="120"/>
        <w:rPr>
          <w:i/>
        </w:rPr>
      </w:pPr>
      <w:r w:rsidRPr="007D4AD9">
        <w:rPr>
          <w:i/>
        </w:rPr>
        <w:lastRenderedPageBreak/>
        <w:t>Clinical Case Registries User Manual</w:t>
      </w:r>
    </w:p>
    <w:p w:rsidR="00E47339" w:rsidRPr="000B4CB5" w:rsidRDefault="00E47339" w:rsidP="00E47339">
      <w:pPr>
        <w:pStyle w:val="BodyText"/>
      </w:pPr>
    </w:p>
    <w:p w:rsidR="00E47339" w:rsidRPr="006039F7"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30" w:name="_Toc231196849"/>
      <w:bookmarkStart w:id="31" w:name="_Toc232396118"/>
      <w:bookmarkStart w:id="32" w:name="_Toc233014121"/>
      <w:bookmarkStart w:id="33" w:name="_Toc233167408"/>
      <w:bookmarkStart w:id="34" w:name="_Ref233169001"/>
      <w:bookmarkStart w:id="35" w:name="_Toc234122981"/>
      <w:bookmarkStart w:id="36" w:name="_Toc234215606"/>
      <w:bookmarkStart w:id="37" w:name="_Toc234215650"/>
      <w:bookmarkStart w:id="38" w:name="_Toc492043451"/>
      <w:bookmarkStart w:id="39" w:name="_Toc492046526"/>
      <w:bookmarkStart w:id="40" w:name="_Toc42857005"/>
      <w:bookmarkStart w:id="41" w:name="_Toc42909250"/>
      <w:bookmarkStart w:id="42" w:name="_Ref20552131"/>
      <w:bookmarkStart w:id="43" w:name="_Toc42857003"/>
      <w:bookmarkStart w:id="44" w:name="_Toc42909248"/>
      <w:r w:rsidRPr="006039F7">
        <w:rPr>
          <w:rFonts w:cs="Times New Roman"/>
          <w:b w:val="0"/>
          <w:i w:val="0"/>
          <w:iCs w:val="0"/>
          <w:noProof w:val="0"/>
          <w:kern w:val="32"/>
          <w:sz w:val="32"/>
          <w:szCs w:val="32"/>
          <w:lang w:val="x-none" w:eastAsia="x-none"/>
        </w:rPr>
        <w:t>Typographical Conventions Used in the Guide</w:t>
      </w:r>
      <w:bookmarkEnd w:id="30"/>
      <w:bookmarkEnd w:id="31"/>
      <w:bookmarkEnd w:id="32"/>
      <w:bookmarkEnd w:id="33"/>
      <w:bookmarkEnd w:id="34"/>
      <w:bookmarkEnd w:id="35"/>
      <w:bookmarkEnd w:id="36"/>
      <w:bookmarkEnd w:id="37"/>
      <w:bookmarkEnd w:id="38"/>
      <w:bookmarkEnd w:id="39"/>
    </w:p>
    <w:p w:rsidR="00E47339" w:rsidRPr="002D0645" w:rsidRDefault="00E47339" w:rsidP="00621347">
      <w:pPr>
        <w:pStyle w:val="BodyText"/>
        <w:spacing w:after="120"/>
      </w:pPr>
      <w:r w:rsidRPr="002D0645">
        <w:t xml:space="preserve">Fonts and other conventions shown in </w:t>
      </w:r>
      <w:r>
        <w:fldChar w:fldCharType="begin"/>
      </w:r>
      <w:r>
        <w:instrText xml:space="preserve"> REF _Ref233443442 \h  \* MERGEFORMAT </w:instrText>
      </w:r>
      <w:r>
        <w:fldChar w:fldCharType="separate"/>
      </w:r>
      <w:r w:rsidRPr="00D11C06">
        <w:rPr>
          <w:rStyle w:val="IHyperlink"/>
        </w:rPr>
        <w:t>Table 1</w:t>
      </w:r>
      <w:r>
        <w:fldChar w:fldCharType="end"/>
      </w:r>
      <w:r w:rsidRPr="002D0645">
        <w:t xml:space="preserve"> are used throughout this document</w:t>
      </w:r>
      <w:r>
        <w:t xml:space="preserve">. </w:t>
      </w:r>
      <w:r w:rsidRPr="002D0645">
        <w:t xml:space="preserve">Conventions for the use of graphic icons and other symbols are shown in </w:t>
      </w:r>
      <w:r>
        <w:fldChar w:fldCharType="begin"/>
      </w:r>
      <w:r>
        <w:instrText xml:space="preserve"> REF _Ref233443489 \h  \* MERGEFORMAT </w:instrText>
      </w:r>
      <w:r>
        <w:fldChar w:fldCharType="separate"/>
      </w:r>
      <w:r w:rsidRPr="00D11C06">
        <w:rPr>
          <w:rStyle w:val="IHyperlink"/>
        </w:rPr>
        <w:t>Table 2</w:t>
      </w:r>
      <w:r>
        <w:fldChar w:fldCharType="end"/>
      </w:r>
      <w:r>
        <w:t xml:space="preserve">. </w:t>
      </w:r>
      <w:r w:rsidRPr="002D0645">
        <w:t xml:space="preserve">Also see </w:t>
      </w:r>
      <w:r>
        <w:fldChar w:fldCharType="begin"/>
      </w:r>
      <w:r>
        <w:instrText xml:space="preserve"> REF _Ref234139564 \h  \* MERGEFORMAT </w:instrText>
      </w:r>
      <w:r>
        <w:fldChar w:fldCharType="separate"/>
      </w:r>
      <w:r w:rsidRPr="00D11C06">
        <w:rPr>
          <w:rStyle w:val="IHyperlink"/>
        </w:rPr>
        <w:t>Screen Displays and Text Notes</w:t>
      </w:r>
      <w:r>
        <w:fldChar w:fldCharType="end"/>
      </w:r>
      <w:r>
        <w:rPr>
          <w:rStyle w:val="IHyperlink"/>
        </w:rPr>
        <w:t xml:space="preserve"> </w:t>
      </w:r>
      <w:r w:rsidRPr="002D0645">
        <w:t>for explanations of how computer dialogs are presented.</w:t>
      </w:r>
    </w:p>
    <w:p w:rsidR="00E47339" w:rsidRPr="002D0645" w:rsidRDefault="00E47339" w:rsidP="00621347">
      <w:pPr>
        <w:spacing w:before="60" w:after="60"/>
        <w:rPr>
          <w:color w:val="000000"/>
        </w:rPr>
      </w:pPr>
      <w:r>
        <w:rPr>
          <w:color w:val="000000"/>
        </w:rPr>
        <w:fldChar w:fldCharType="begin"/>
      </w:r>
      <w:r w:rsidRPr="002D0645">
        <w:rPr>
          <w:color w:val="000000"/>
        </w:rPr>
        <w:instrText>xe "typographical conventions"</w:instrText>
      </w:r>
      <w:r>
        <w:rPr>
          <w:color w:val="000000"/>
        </w:rPr>
        <w:fldChar w:fldCharType="end"/>
      </w:r>
      <w:r>
        <w:rPr>
          <w:color w:val="000000"/>
        </w:rPr>
        <w:fldChar w:fldCharType="begin"/>
      </w:r>
      <w:r w:rsidRPr="002D0645">
        <w:rPr>
          <w:color w:val="000000"/>
        </w:rPr>
        <w:instrText>xe "conventions:typographical"</w:instrText>
      </w:r>
      <w:r>
        <w:rPr>
          <w:color w:val="000000"/>
        </w:rPr>
        <w:fldChar w:fldCharType="end"/>
      </w:r>
      <w:r>
        <w:rPr>
          <w:color w:val="000000"/>
        </w:rPr>
        <w:fldChar w:fldCharType="begin"/>
      </w:r>
      <w:r w:rsidRPr="002D0645">
        <w:rPr>
          <w:color w:val="000000"/>
        </w:rPr>
        <w:instrText>xe "fonts"</w:instrText>
      </w:r>
      <w:r>
        <w:rPr>
          <w:color w:val="000000"/>
        </w:rPr>
        <w:fldChar w:fldCharType="end"/>
      </w:r>
      <w:r>
        <w:rPr>
          <w:color w:val="000000"/>
        </w:rPr>
        <w:fldChar w:fldCharType="begin"/>
      </w:r>
      <w:r w:rsidRPr="002D0645">
        <w:rPr>
          <w:color w:val="000000"/>
        </w:rPr>
        <w:instrText>xe "typefaces"</w:instrText>
      </w:r>
      <w:r>
        <w:rPr>
          <w:color w:val="000000"/>
        </w:rPr>
        <w:fldChar w:fldCharType="end"/>
      </w:r>
      <w:r>
        <w:rPr>
          <w:color w:val="000000"/>
        </w:rPr>
        <w:fldChar w:fldCharType="begin"/>
      </w:r>
      <w:r w:rsidRPr="002D0645">
        <w:rPr>
          <w:color w:val="000000"/>
        </w:rPr>
        <w:instrText>xe "icons"</w:instrText>
      </w:r>
      <w:r>
        <w:rPr>
          <w:color w:val="000000"/>
        </w:rPr>
        <w:fldChar w:fldCharType="end"/>
      </w:r>
      <w:r>
        <w:rPr>
          <w:color w:val="000000"/>
        </w:rPr>
        <w:fldChar w:fldCharType="begin"/>
      </w:r>
      <w:r w:rsidRPr="002D0645">
        <w:rPr>
          <w:color w:val="000000"/>
        </w:rPr>
        <w:instrText>xe "symbols"</w:instrText>
      </w:r>
      <w:r>
        <w:rPr>
          <w:color w:val="000000"/>
        </w:rPr>
        <w:fldChar w:fldCharType="end"/>
      </w:r>
      <w:r>
        <w:rPr>
          <w:color w:val="000000"/>
        </w:rPr>
        <w:fldChar w:fldCharType="begin"/>
      </w:r>
      <w:r w:rsidRPr="002D0645">
        <w:rPr>
          <w:color w:val="000000"/>
        </w:rPr>
        <w:instrText>xe "green text"</w:instrText>
      </w:r>
      <w:r>
        <w:rPr>
          <w:color w:val="000000"/>
        </w:rPr>
        <w:fldChar w:fldCharType="end"/>
      </w:r>
      <w:r>
        <w:rPr>
          <w:color w:val="000000"/>
        </w:rPr>
        <w:fldChar w:fldCharType="begin"/>
      </w:r>
      <w:r w:rsidRPr="002D0645">
        <w:rPr>
          <w:color w:val="000000"/>
        </w:rPr>
        <w:instrText>xe "dotted underlining"</w:instrText>
      </w:r>
      <w:r>
        <w:rPr>
          <w:color w:val="000000"/>
        </w:rPr>
        <w:fldChar w:fldCharType="end"/>
      </w:r>
      <w:r>
        <w:rPr>
          <w:color w:val="000000"/>
        </w:rPr>
        <w:fldChar w:fldCharType="begin"/>
      </w:r>
      <w:r w:rsidRPr="002D0645">
        <w:rPr>
          <w:color w:val="000000"/>
        </w:rPr>
        <w:instrText>xe "keyboard keys"</w:instrText>
      </w:r>
      <w:r>
        <w:rPr>
          <w:color w:val="000000"/>
        </w:rPr>
        <w:fldChar w:fldCharType="end"/>
      </w:r>
      <w:r>
        <w:rPr>
          <w:color w:val="000000"/>
        </w:rPr>
        <w:fldChar w:fldCharType="begin"/>
      </w:r>
      <w:r w:rsidRPr="002D0645">
        <w:rPr>
          <w:color w:val="000000"/>
        </w:rPr>
        <w:instrText>xe "keys:keyboard"</w:instrText>
      </w:r>
      <w:r>
        <w:rPr>
          <w:color w:val="000000"/>
        </w:rPr>
        <w:fldChar w:fldCharType="end"/>
      </w:r>
      <w:r>
        <w:rPr>
          <w:color w:val="000000"/>
        </w:rPr>
        <w:fldChar w:fldCharType="begin"/>
      </w:r>
      <w:r w:rsidRPr="002D0645">
        <w:rPr>
          <w:color w:val="000000"/>
        </w:rPr>
        <w:instrText>xe "names:registry"</w:instrText>
      </w:r>
      <w:r>
        <w:rPr>
          <w:color w:val="000000"/>
        </w:rPr>
        <w:fldChar w:fldCharType="end"/>
      </w:r>
      <w:r>
        <w:rPr>
          <w:color w:val="000000"/>
        </w:rPr>
        <w:fldChar w:fldCharType="begin"/>
      </w:r>
      <w:r w:rsidRPr="002D0645">
        <w:rPr>
          <w:color w:val="000000"/>
        </w:rPr>
        <w:instrText>xe "names:reports"</w:instrText>
      </w:r>
      <w:r>
        <w:rPr>
          <w:color w:val="000000"/>
        </w:rPr>
        <w:fldChar w:fldCharType="end"/>
      </w:r>
      <w:r>
        <w:rPr>
          <w:color w:val="000000"/>
        </w:rPr>
        <w:fldChar w:fldCharType="begin"/>
      </w:r>
      <w:r w:rsidRPr="002D0645">
        <w:rPr>
          <w:color w:val="000000"/>
        </w:rPr>
        <w:instrText>xe "names:field"</w:instrText>
      </w:r>
      <w:r>
        <w:rPr>
          <w:color w:val="000000"/>
        </w:rPr>
        <w:fldChar w:fldCharType="end"/>
      </w:r>
      <w:r>
        <w:rPr>
          <w:color w:val="000000"/>
        </w:rPr>
        <w:fldChar w:fldCharType="begin"/>
      </w:r>
      <w:r w:rsidRPr="002D0645">
        <w:rPr>
          <w:color w:val="000000"/>
        </w:rPr>
        <w:instrText>xe "names:patches"</w:instrText>
      </w:r>
      <w:r>
        <w:rPr>
          <w:color w:val="000000"/>
        </w:rPr>
        <w:fldChar w:fldCharType="end"/>
      </w:r>
      <w:r>
        <w:rPr>
          <w:color w:val="000000"/>
        </w:rPr>
        <w:fldChar w:fldCharType="begin"/>
      </w:r>
      <w:r w:rsidRPr="002D0645">
        <w:rPr>
          <w:color w:val="000000"/>
        </w:rPr>
        <w:instrText>xe "names:software applications"</w:instrText>
      </w:r>
      <w:r>
        <w:rPr>
          <w:color w:val="000000"/>
        </w:rPr>
        <w:fldChar w:fldCharType="end"/>
      </w:r>
      <w:r>
        <w:rPr>
          <w:color w:val="000000"/>
        </w:rPr>
        <w:fldChar w:fldCharType="begin"/>
      </w:r>
      <w:r w:rsidRPr="002D0645">
        <w:rPr>
          <w:color w:val="000000"/>
        </w:rPr>
        <w:instrText>xe "names:GUI panels"</w:instrText>
      </w:r>
      <w:r>
        <w:rPr>
          <w:color w:val="000000"/>
        </w:rPr>
        <w:fldChar w:fldCharType="end"/>
      </w:r>
      <w:r>
        <w:rPr>
          <w:color w:val="000000"/>
        </w:rPr>
        <w:fldChar w:fldCharType="begin"/>
      </w:r>
      <w:r w:rsidRPr="002D0645">
        <w:rPr>
          <w:color w:val="000000"/>
        </w:rPr>
        <w:instrText>xe "names:GUI panes"</w:instrText>
      </w:r>
      <w:r>
        <w:rPr>
          <w:color w:val="000000"/>
        </w:rPr>
        <w:fldChar w:fldCharType="end"/>
      </w:r>
      <w:r>
        <w:rPr>
          <w:color w:val="000000"/>
        </w:rPr>
        <w:fldChar w:fldCharType="begin"/>
      </w:r>
      <w:r w:rsidRPr="002D0645">
        <w:rPr>
          <w:color w:val="000000"/>
        </w:rPr>
        <w:instrText>xe "names:GUI tabs"</w:instrText>
      </w:r>
      <w:r>
        <w:rPr>
          <w:color w:val="000000"/>
        </w:rPr>
        <w:fldChar w:fldCharType="end"/>
      </w:r>
      <w:r>
        <w:rPr>
          <w:color w:val="000000"/>
        </w:rPr>
        <w:fldChar w:fldCharType="begin"/>
      </w:r>
      <w:r w:rsidRPr="002D0645">
        <w:rPr>
          <w:color w:val="000000"/>
        </w:rPr>
        <w:instrText>xe "names:GUI command icons"</w:instrText>
      </w:r>
      <w:r>
        <w:rPr>
          <w:color w:val="000000"/>
        </w:rPr>
        <w:fldChar w:fldCharType="end"/>
      </w:r>
      <w:r>
        <w:rPr>
          <w:color w:val="000000"/>
        </w:rPr>
        <w:fldChar w:fldCharType="begin"/>
      </w:r>
      <w:r w:rsidRPr="002D0645">
        <w:rPr>
          <w:color w:val="000000"/>
        </w:rPr>
        <w:instrText>xe "names:GUI buttons"</w:instrText>
      </w:r>
      <w:r>
        <w:rPr>
          <w:color w:val="000000"/>
        </w:rPr>
        <w:fldChar w:fldCharType="end"/>
      </w:r>
      <w:r>
        <w:rPr>
          <w:color w:val="000000"/>
        </w:rPr>
        <w:fldChar w:fldCharType="begin"/>
      </w:r>
      <w:r w:rsidRPr="002D0645">
        <w:rPr>
          <w:color w:val="000000"/>
        </w:rPr>
        <w:instrText>xe "names:documents"</w:instrText>
      </w:r>
      <w:r>
        <w:rPr>
          <w:color w:val="000000"/>
        </w:rPr>
        <w:fldChar w:fldCharType="end"/>
      </w:r>
      <w:r>
        <w:rPr>
          <w:color w:val="000000"/>
        </w:rPr>
        <w:fldChar w:fldCharType="begin"/>
      </w:r>
      <w:r w:rsidRPr="002D0645">
        <w:rPr>
          <w:color w:val="000000"/>
        </w:rPr>
        <w:instrText>xe "names:standards"</w:instrText>
      </w:r>
      <w:r>
        <w:rPr>
          <w:color w:val="000000"/>
        </w:rPr>
        <w:fldChar w:fldCharType="end"/>
      </w:r>
    </w:p>
    <w:p w:rsidR="00E47339" w:rsidRPr="002D0645" w:rsidRDefault="00E47339" w:rsidP="00621347">
      <w:pPr>
        <w:pStyle w:val="Caption"/>
        <w:spacing w:before="60" w:beforeAutospacing="0" w:after="60" w:afterAutospacing="0"/>
      </w:pPr>
      <w:bookmarkStart w:id="45" w:name="_Ref233443442"/>
      <w:bookmarkStart w:id="46" w:name="_Toc234123109"/>
      <w:bookmarkStart w:id="47" w:name="_Toc421628638"/>
      <w:r w:rsidRPr="000E2700">
        <w:t>Table</w:t>
      </w:r>
      <w:r w:rsidRPr="002D0645">
        <w:t xml:space="preserve"> </w:t>
      </w:r>
      <w:r>
        <w:fldChar w:fldCharType="begin"/>
      </w:r>
      <w:r>
        <w:instrText xml:space="preserve"> SEQ Table \* ARABIC </w:instrText>
      </w:r>
      <w:r>
        <w:fldChar w:fldCharType="separate"/>
      </w:r>
      <w:r>
        <w:t>1</w:t>
      </w:r>
      <w:r>
        <w:fldChar w:fldCharType="end"/>
      </w:r>
      <w:bookmarkEnd w:id="45"/>
      <w:r w:rsidRPr="002D0645">
        <w:t xml:space="preserve"> – Typographical Conventions</w:t>
      </w:r>
      <w:bookmarkEnd w:id="46"/>
      <w:bookmarkEnd w:id="47"/>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7"/>
        <w:gridCol w:w="2683"/>
        <w:gridCol w:w="4500"/>
      </w:tblGrid>
      <w:tr w:rsidR="00E47339" w:rsidRPr="002D39E8" w:rsidTr="006039F7">
        <w:trPr>
          <w:trHeight w:val="251"/>
          <w:tblHeader/>
        </w:trPr>
        <w:tc>
          <w:tcPr>
            <w:tcW w:w="2177" w:type="dxa"/>
            <w:shd w:val="clear" w:color="auto" w:fill="666699"/>
            <w:vAlign w:val="center"/>
          </w:tcPr>
          <w:p w:rsidR="00E47339" w:rsidRPr="00521939" w:rsidRDefault="00E47339" w:rsidP="006039F7">
            <w:pPr>
              <w:keepNext/>
              <w:keepLines/>
              <w:spacing w:before="0" w:after="0"/>
            </w:pPr>
            <w:r w:rsidRPr="00521939">
              <w:t>Font</w:t>
            </w:r>
          </w:p>
        </w:tc>
        <w:tc>
          <w:tcPr>
            <w:tcW w:w="2683" w:type="dxa"/>
            <w:shd w:val="clear" w:color="auto" w:fill="666699"/>
            <w:vAlign w:val="center"/>
          </w:tcPr>
          <w:p w:rsidR="00E47339" w:rsidRPr="00521939" w:rsidRDefault="00E47339" w:rsidP="006039F7">
            <w:pPr>
              <w:keepNext/>
              <w:keepLines/>
              <w:spacing w:before="0" w:after="0"/>
            </w:pPr>
            <w:r w:rsidRPr="00521939">
              <w:t>Used for…</w:t>
            </w:r>
          </w:p>
        </w:tc>
        <w:tc>
          <w:tcPr>
            <w:tcW w:w="4500" w:type="dxa"/>
            <w:shd w:val="clear" w:color="auto" w:fill="666699"/>
            <w:vAlign w:val="center"/>
          </w:tcPr>
          <w:p w:rsidR="00E47339" w:rsidRPr="00521939" w:rsidRDefault="00E47339" w:rsidP="006039F7">
            <w:pPr>
              <w:keepNext/>
              <w:keepLines/>
              <w:spacing w:before="80" w:after="0"/>
            </w:pPr>
            <w:r w:rsidRPr="00521939">
              <w:t>Examples:</w:t>
            </w:r>
          </w:p>
        </w:tc>
      </w:tr>
      <w:tr w:rsidR="00E47339" w:rsidRPr="002D0645" w:rsidTr="006039F7">
        <w:trPr>
          <w:cantSplit/>
        </w:trPr>
        <w:tc>
          <w:tcPr>
            <w:tcW w:w="2177" w:type="dxa"/>
          </w:tcPr>
          <w:p w:rsidR="00E47339" w:rsidRPr="00621347" w:rsidRDefault="00E47339" w:rsidP="006039F7">
            <w:pPr>
              <w:pStyle w:val="TableText"/>
              <w:keepNext/>
              <w:keepLines/>
              <w:rPr>
                <w:rFonts w:ascii="Arial" w:hAnsi="Arial" w:cs="Arial"/>
                <w:sz w:val="20"/>
              </w:rPr>
            </w:pPr>
            <w:r w:rsidRPr="00621347">
              <w:rPr>
                <w:rFonts w:ascii="Arial" w:hAnsi="Arial" w:cs="Arial"/>
                <w:sz w:val="20"/>
              </w:rPr>
              <w:t>Blue text, underlined</w:t>
            </w:r>
          </w:p>
        </w:tc>
        <w:tc>
          <w:tcPr>
            <w:tcW w:w="2683" w:type="dxa"/>
          </w:tcPr>
          <w:p w:rsidR="00E47339" w:rsidRPr="00621347" w:rsidRDefault="00E47339" w:rsidP="006039F7">
            <w:pPr>
              <w:pStyle w:val="TableText"/>
              <w:keepNext/>
              <w:keepLines/>
              <w:rPr>
                <w:rFonts w:ascii="Arial" w:hAnsi="Arial" w:cs="Arial"/>
                <w:sz w:val="20"/>
              </w:rPr>
            </w:pPr>
            <w:r w:rsidRPr="00621347">
              <w:rPr>
                <w:rFonts w:ascii="Arial" w:hAnsi="Arial" w:cs="Arial"/>
                <w:sz w:val="20"/>
              </w:rPr>
              <w:t>Hyperlink to another document or address</w:t>
            </w:r>
          </w:p>
        </w:tc>
        <w:tc>
          <w:tcPr>
            <w:tcW w:w="4500" w:type="dxa"/>
          </w:tcPr>
          <w:p w:rsidR="00E47339" w:rsidRPr="0011595D" w:rsidRDefault="00C802D6" w:rsidP="006039F7">
            <w:pPr>
              <w:keepNext/>
              <w:keepLines/>
              <w:spacing w:before="0" w:after="0"/>
              <w:rPr>
                <w:rStyle w:val="Hyperlink"/>
              </w:rPr>
            </w:pPr>
            <w:hyperlink r:id="rId20" w:tooltip="Hyperlink example text" w:history="1">
              <w:r w:rsidR="00E47339" w:rsidRPr="0011595D">
                <w:rPr>
                  <w:rStyle w:val="Hyperlink"/>
                </w:rPr>
                <w:t>ftp.fo-slc.med.va.gov</w:t>
              </w:r>
            </w:hyperlink>
          </w:p>
        </w:tc>
      </w:tr>
      <w:tr w:rsidR="00E47339" w:rsidRPr="002D0645" w:rsidTr="006039F7">
        <w:trPr>
          <w:cantSplit/>
        </w:trPr>
        <w:tc>
          <w:tcPr>
            <w:tcW w:w="2177" w:type="dxa"/>
          </w:tcPr>
          <w:p w:rsidR="00E47339" w:rsidRPr="00621347" w:rsidRDefault="00E47339" w:rsidP="006039F7">
            <w:pPr>
              <w:pStyle w:val="TableText"/>
              <w:rPr>
                <w:rFonts w:ascii="Arial" w:hAnsi="Arial" w:cs="Arial"/>
                <w:sz w:val="20"/>
              </w:rPr>
            </w:pPr>
            <w:r w:rsidRPr="00621347">
              <w:rPr>
                <w:rFonts w:ascii="Arial" w:hAnsi="Arial" w:cs="Arial"/>
                <w:sz w:val="20"/>
              </w:rPr>
              <w:t>Green text, dashed underlining</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Hyperlink to a place in this document</w:t>
            </w:r>
          </w:p>
        </w:tc>
        <w:tc>
          <w:tcPr>
            <w:tcW w:w="4500" w:type="dxa"/>
          </w:tcPr>
          <w:p w:rsidR="00E47339" w:rsidRPr="0011595D" w:rsidRDefault="00E47339" w:rsidP="006039F7">
            <w:pPr>
              <w:spacing w:before="0" w:after="0"/>
              <w:rPr>
                <w:rFonts w:ascii="Courier New" w:hAnsi="Courier New" w:cs="Courier New"/>
                <w:sz w:val="22"/>
                <w:szCs w:val="22"/>
              </w:rPr>
            </w:pPr>
            <w:r w:rsidRPr="0011595D">
              <w:rPr>
                <w:rFonts w:ascii="Microsoft Sans Serif" w:hAnsi="Microsoft Sans Serif" w:cs="Microsoft Sans Serif"/>
                <w:sz w:val="22"/>
                <w:szCs w:val="22"/>
              </w:rPr>
              <w:t>“</w:t>
            </w:r>
            <w:r w:rsidRPr="0011595D">
              <w:rPr>
                <w:rFonts w:ascii="Microsoft Sans Serif" w:hAnsi="Microsoft Sans Serif" w:cs="Microsoft Sans Serif"/>
              </w:rPr>
              <w:t>CCR</w:t>
            </w:r>
            <w:r w:rsidRPr="0011595D">
              <w:rPr>
                <w:sz w:val="22"/>
                <w:szCs w:val="22"/>
              </w:rPr>
              <w:t xml:space="preserve"> accesses several other </w:t>
            </w:r>
            <w:hyperlink w:anchor="Glos_VistA" w:history="1">
              <w:r w:rsidRPr="0011595D">
                <w:rPr>
                  <w:rStyle w:val="IHyperlink"/>
                  <w:sz w:val="22"/>
                  <w:szCs w:val="22"/>
                </w:rPr>
                <w:t>Veterans Health Information Systems and Technology Architecture</w:t>
              </w:r>
            </w:hyperlink>
            <w:r w:rsidRPr="0011595D">
              <w:rPr>
                <w:rFonts w:ascii="Microsoft Sans Serif" w:hAnsi="Microsoft Sans Serif" w:cs="Microsoft Sans Serif"/>
                <w:sz w:val="22"/>
                <w:szCs w:val="22"/>
              </w:rPr>
              <w:t xml:space="preserve"> </w:t>
            </w:r>
            <w:r w:rsidRPr="0011595D">
              <w:rPr>
                <w:rFonts w:ascii="Microsoft Sans Serif" w:hAnsi="Microsoft Sans Serif" w:cs="Microsoft Sans Serif"/>
              </w:rPr>
              <w:t>(</w:t>
            </w:r>
            <w:r w:rsidRPr="0011595D">
              <w:rPr>
                <w:rFonts w:ascii="Arial" w:hAnsi="Arial" w:cs="Microsoft Sans Serif"/>
              </w:rPr>
              <w:t>VistA</w:t>
            </w:r>
            <w:r w:rsidRPr="0011595D">
              <w:rPr>
                <w:rFonts w:ascii="Microsoft Sans Serif" w:hAnsi="Microsoft Sans Serif" w:cs="Microsoft Sans Serif"/>
              </w:rPr>
              <w:t>)</w:t>
            </w:r>
            <w:r w:rsidRPr="0011595D">
              <w:rPr>
                <w:sz w:val="22"/>
                <w:szCs w:val="22"/>
              </w:rPr>
              <w:t xml:space="preserve"> files…”</w:t>
            </w:r>
          </w:p>
        </w:tc>
      </w:tr>
      <w:tr w:rsidR="00E47339" w:rsidRPr="002D0645" w:rsidTr="006039F7">
        <w:trPr>
          <w:cantSplit/>
        </w:trPr>
        <w:tc>
          <w:tcPr>
            <w:tcW w:w="2177" w:type="dxa"/>
            <w:vMerge w:val="restart"/>
          </w:tcPr>
          <w:p w:rsidR="00E47339" w:rsidRPr="00621347" w:rsidRDefault="00E47339" w:rsidP="006039F7">
            <w:pPr>
              <w:pStyle w:val="TableText"/>
              <w:rPr>
                <w:rFonts w:ascii="Arial" w:hAnsi="Arial" w:cs="Arial"/>
                <w:sz w:val="20"/>
              </w:rPr>
            </w:pPr>
            <w:r w:rsidRPr="00621347">
              <w:rPr>
                <w:rFonts w:ascii="Arial" w:hAnsi="Arial" w:cs="Arial"/>
                <w:sz w:val="20"/>
              </w:rPr>
              <w:t>Courier New</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Patch names</w:t>
            </w:r>
          </w:p>
        </w:tc>
        <w:tc>
          <w:tcPr>
            <w:tcW w:w="4500" w:type="dxa"/>
          </w:tcPr>
          <w:p w:rsidR="00E47339" w:rsidRPr="0011595D" w:rsidRDefault="00E47339" w:rsidP="006039F7">
            <w:pPr>
              <w:spacing w:before="0" w:after="0"/>
              <w:rPr>
                <w:i/>
                <w:sz w:val="22"/>
                <w:szCs w:val="22"/>
              </w:rPr>
            </w:pPr>
            <w:r w:rsidRPr="0011595D">
              <w:rPr>
                <w:rFonts w:ascii="Courier New" w:hAnsi="Courier New" w:cs="Courier New"/>
                <w:sz w:val="22"/>
                <w:szCs w:val="22"/>
              </w:rPr>
              <w:t>ROR*1.5*2</w:t>
            </w:r>
          </w:p>
        </w:tc>
      </w:tr>
      <w:tr w:rsidR="00E47339" w:rsidRPr="002D0645" w:rsidTr="006039F7">
        <w:trPr>
          <w:cantSplit/>
          <w:trHeight w:val="152"/>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VistA menu options</w:t>
            </w:r>
          </w:p>
        </w:tc>
        <w:tc>
          <w:tcPr>
            <w:tcW w:w="4500" w:type="dxa"/>
          </w:tcPr>
          <w:p w:rsidR="00E47339" w:rsidRPr="0011595D" w:rsidRDefault="00E47339" w:rsidP="006039F7">
            <w:pPr>
              <w:spacing w:before="0" w:after="0"/>
              <w:rPr>
                <w:rFonts w:ascii="Courier New" w:hAnsi="Courier New" w:cs="Courier New"/>
                <w:sz w:val="22"/>
                <w:szCs w:val="22"/>
              </w:rPr>
            </w:pPr>
            <w:r w:rsidRPr="0011595D">
              <w:t xml:space="preserve">“On the PackMan menu, use the </w:t>
            </w:r>
            <w:r w:rsidRPr="0011595D">
              <w:rPr>
                <w:rFonts w:ascii="Courier New" w:hAnsi="Courier New" w:cs="Courier New"/>
              </w:rPr>
              <w:t>INSTALL/CHECK MESSAGE</w:t>
            </w:r>
            <w:r w:rsidRPr="0011595D">
              <w:t xml:space="preserve"> option.”</w:t>
            </w:r>
          </w:p>
        </w:tc>
      </w:tr>
      <w:tr w:rsidR="00E47339" w:rsidRPr="002D0645" w:rsidTr="006039F7">
        <w:trPr>
          <w:cantSplit/>
          <w:trHeight w:val="152"/>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VistA filenames</w:t>
            </w:r>
          </w:p>
        </w:tc>
        <w:tc>
          <w:tcPr>
            <w:tcW w:w="4500" w:type="dxa"/>
          </w:tcPr>
          <w:p w:rsidR="00E47339" w:rsidRPr="0011595D" w:rsidRDefault="00E47339" w:rsidP="006039F7">
            <w:pPr>
              <w:spacing w:before="0" w:after="0"/>
              <w:rPr>
                <w:rStyle w:val="Keys"/>
                <w:rFonts w:cs="Microsoft Sans Serif"/>
              </w:rPr>
            </w:pPr>
            <w:r w:rsidRPr="0011595D">
              <w:rPr>
                <w:rFonts w:ascii="Courier New" w:hAnsi="Courier New" w:cs="Courier New"/>
                <w:sz w:val="22"/>
                <w:szCs w:val="22"/>
              </w:rPr>
              <w:t>XYZ file #798.1</w:t>
            </w:r>
          </w:p>
        </w:tc>
      </w:tr>
      <w:tr w:rsidR="00E47339" w:rsidRPr="002D0645" w:rsidTr="006039F7">
        <w:trPr>
          <w:cantSplit/>
          <w:trHeight w:val="287"/>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VistA field names</w:t>
            </w:r>
          </w:p>
        </w:tc>
        <w:tc>
          <w:tcPr>
            <w:tcW w:w="4500" w:type="dxa"/>
          </w:tcPr>
          <w:p w:rsidR="00E47339" w:rsidRPr="0011595D" w:rsidRDefault="00E47339" w:rsidP="006039F7">
            <w:pPr>
              <w:spacing w:before="0" w:after="0"/>
              <w:rPr>
                <w:rStyle w:val="Keys"/>
                <w:rFonts w:cs="Microsoft Sans Serif"/>
              </w:rPr>
            </w:pPr>
            <w:r w:rsidRPr="0011595D">
              <w:rPr>
                <w:rFonts w:ascii="Courier New" w:hAnsi="Courier New" w:cs="Courier New"/>
              </w:rPr>
              <w:t>COMMENT field (#12)</w:t>
            </w:r>
            <w:r w:rsidRPr="0011595D">
              <w:t>.</w:t>
            </w:r>
          </w:p>
        </w:tc>
      </w:tr>
      <w:tr w:rsidR="00E47339" w:rsidRPr="00846AFD" w:rsidTr="006039F7">
        <w:trPr>
          <w:cantSplit/>
          <w:trHeight w:val="449"/>
        </w:trPr>
        <w:tc>
          <w:tcPr>
            <w:tcW w:w="2177" w:type="dxa"/>
          </w:tcPr>
          <w:p w:rsidR="00E47339" w:rsidRPr="00621347" w:rsidRDefault="00E47339" w:rsidP="006039F7">
            <w:pPr>
              <w:pStyle w:val="TableText"/>
              <w:rPr>
                <w:rFonts w:ascii="Arial" w:hAnsi="Arial" w:cs="Arial"/>
                <w:sz w:val="20"/>
              </w:rPr>
            </w:pPr>
            <w:r w:rsidRPr="00621347">
              <w:rPr>
                <w:rFonts w:ascii="Arial" w:hAnsi="Arial" w:cs="Arial"/>
                <w:sz w:val="20"/>
              </w:rPr>
              <w:t xml:space="preserve">Franklin Gothic Demi </w:t>
            </w:r>
            <w:r w:rsidRPr="00621347">
              <w:rPr>
                <w:rFonts w:ascii="Arial" w:hAnsi="Arial" w:cs="Arial"/>
                <w:b/>
                <w:sz w:val="20"/>
              </w:rPr>
              <w:t>bold</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Keyboard keys and on-screen button text</w:t>
            </w:r>
          </w:p>
        </w:tc>
        <w:tc>
          <w:tcPr>
            <w:tcW w:w="4500" w:type="dxa"/>
          </w:tcPr>
          <w:p w:rsidR="00E47339" w:rsidRPr="00846AFD" w:rsidRDefault="00E47339" w:rsidP="006039F7">
            <w:pPr>
              <w:spacing w:before="0" w:after="0"/>
              <w:rPr>
                <w:b/>
                <w:i/>
                <w:lang w:val="de-DE"/>
              </w:rPr>
            </w:pPr>
            <w:r w:rsidRPr="00846AFD">
              <w:rPr>
                <w:rStyle w:val="Keys"/>
                <w:rFonts w:cs="Microsoft Sans Serif"/>
                <w:lang w:val="de-DE"/>
              </w:rPr>
              <w:t>&lt; F1 &gt;</w:t>
            </w:r>
            <w:r w:rsidRPr="00846AFD">
              <w:rPr>
                <w:rFonts w:ascii="Franklin Gothic Demi" w:hAnsi="Franklin Gothic Demi" w:cs="Microsoft Sans Serif"/>
                <w:lang w:val="de-DE"/>
              </w:rPr>
              <w:t xml:space="preserve">, </w:t>
            </w:r>
            <w:r w:rsidRPr="00846AFD">
              <w:rPr>
                <w:rStyle w:val="Keys"/>
                <w:rFonts w:cs="Microsoft Sans Serif"/>
                <w:lang w:val="de-DE"/>
              </w:rPr>
              <w:t>&lt; Alt &gt;</w:t>
            </w:r>
            <w:r w:rsidRPr="00846AFD">
              <w:rPr>
                <w:rFonts w:ascii="Franklin Gothic Demi" w:hAnsi="Franklin Gothic Demi" w:cs="Microsoft Sans Serif"/>
                <w:lang w:val="de-DE"/>
              </w:rPr>
              <w:t xml:space="preserve">, </w:t>
            </w:r>
            <w:r w:rsidRPr="00846AFD">
              <w:rPr>
                <w:rStyle w:val="Keys"/>
                <w:rFonts w:cs="Microsoft Sans Serif"/>
                <w:lang w:val="de-DE"/>
              </w:rPr>
              <w:t xml:space="preserve">&lt; L &gt;, &lt; Enter &gt;, </w:t>
            </w:r>
            <w:r w:rsidRPr="00846AFD">
              <w:rPr>
                <w:rStyle w:val="Keys"/>
                <w:lang w:val="de-DE"/>
              </w:rPr>
              <w:t>[Delete]</w:t>
            </w:r>
            <w:r w:rsidRPr="00846AFD">
              <w:rPr>
                <w:rFonts w:ascii="Microsoft Sans Serif" w:hAnsi="Microsoft Sans Serif" w:cs="Microsoft Sans Serif"/>
                <w:lang w:val="de-DE"/>
              </w:rPr>
              <w:t xml:space="preserve"> </w:t>
            </w:r>
            <w:r w:rsidRPr="00846AFD">
              <w:rPr>
                <w:lang w:val="de-DE"/>
              </w:rPr>
              <w:t>button</w:t>
            </w:r>
          </w:p>
        </w:tc>
      </w:tr>
      <w:tr w:rsidR="00E47339" w:rsidRPr="002D0645" w:rsidTr="006039F7">
        <w:trPr>
          <w:cantSplit/>
        </w:trPr>
        <w:tc>
          <w:tcPr>
            <w:tcW w:w="2177" w:type="dxa"/>
            <w:vMerge w:val="restart"/>
          </w:tcPr>
          <w:p w:rsidR="00E47339" w:rsidRPr="00621347" w:rsidRDefault="00E47339" w:rsidP="006039F7">
            <w:pPr>
              <w:pStyle w:val="TableText"/>
              <w:rPr>
                <w:rFonts w:ascii="Arial" w:hAnsi="Arial" w:cs="Arial"/>
                <w:sz w:val="20"/>
              </w:rPr>
            </w:pPr>
            <w:r w:rsidRPr="00621347">
              <w:rPr>
                <w:rFonts w:ascii="Arial" w:hAnsi="Arial" w:cs="Arial"/>
                <w:sz w:val="20"/>
              </w:rPr>
              <w:t>Microsoft Sans Serif</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Software Application names</w:t>
            </w:r>
          </w:p>
        </w:tc>
        <w:tc>
          <w:tcPr>
            <w:tcW w:w="4500" w:type="dxa"/>
          </w:tcPr>
          <w:p w:rsidR="00E47339" w:rsidRPr="002D39E8" w:rsidRDefault="00E47339" w:rsidP="006039F7">
            <w:pPr>
              <w:spacing w:before="0" w:after="0"/>
              <w:rPr>
                <w:rFonts w:ascii="Arial Bold" w:hAnsi="Arial Bold"/>
                <w:b/>
              </w:rPr>
            </w:pPr>
            <w:r w:rsidRPr="002D39E8">
              <w:rPr>
                <w:rFonts w:ascii="Microsoft Sans Serif" w:hAnsi="Microsoft Sans Serif" w:cs="Microsoft Sans Serif"/>
              </w:rPr>
              <w:t>Clinical Case Registries (CCR)</w:t>
            </w:r>
          </w:p>
        </w:tc>
      </w:tr>
      <w:tr w:rsidR="00E47339" w:rsidRPr="002D0645" w:rsidTr="006039F7">
        <w:trPr>
          <w:cantSplit/>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Registry names</w:t>
            </w:r>
          </w:p>
        </w:tc>
        <w:tc>
          <w:tcPr>
            <w:tcW w:w="4500" w:type="dxa"/>
          </w:tcPr>
          <w:p w:rsidR="00E47339" w:rsidRPr="002D39E8" w:rsidRDefault="00E47339" w:rsidP="006039F7">
            <w:pPr>
              <w:spacing w:before="0" w:after="0"/>
              <w:rPr>
                <w:rFonts w:ascii="Microsoft Sans Serif" w:hAnsi="Microsoft Sans Serif" w:cs="Microsoft Sans Serif"/>
              </w:rPr>
            </w:pPr>
            <w:r w:rsidRPr="002D39E8">
              <w:rPr>
                <w:rFonts w:ascii="Microsoft Sans Serif" w:hAnsi="Microsoft Sans Serif" w:cs="Microsoft Sans Serif"/>
              </w:rPr>
              <w:t>CCR:HIV</w:t>
            </w:r>
          </w:p>
        </w:tc>
      </w:tr>
      <w:tr w:rsidR="00E47339" w:rsidRPr="002D0645" w:rsidTr="006039F7">
        <w:trPr>
          <w:cantSplit/>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C802D6" w:rsidP="006039F7">
            <w:pPr>
              <w:pStyle w:val="TableText"/>
              <w:rPr>
                <w:rFonts w:ascii="Arial" w:hAnsi="Arial" w:cs="Arial"/>
                <w:sz w:val="20"/>
              </w:rPr>
            </w:pPr>
            <w:hyperlink w:anchor="Glos_GUI" w:history="1">
              <w:r w:rsidR="00E47339" w:rsidRPr="00621347">
                <w:rPr>
                  <w:rStyle w:val="IHyperlink"/>
                  <w:rFonts w:ascii="Arial" w:hAnsi="Arial" w:cs="Arial"/>
                  <w:sz w:val="20"/>
                </w:rPr>
                <w:t>GUI</w:t>
              </w:r>
            </w:hyperlink>
            <w:r w:rsidR="00E47339" w:rsidRPr="00621347">
              <w:rPr>
                <w:rFonts w:ascii="Arial" w:hAnsi="Arial" w:cs="Arial"/>
                <w:sz w:val="20"/>
              </w:rPr>
              <w:t xml:space="preserve"> database field names</w:t>
            </w:r>
          </w:p>
        </w:tc>
        <w:tc>
          <w:tcPr>
            <w:tcW w:w="4500" w:type="dxa"/>
          </w:tcPr>
          <w:p w:rsidR="00E47339" w:rsidRPr="002D39E8" w:rsidRDefault="00E47339" w:rsidP="006039F7">
            <w:pPr>
              <w:spacing w:before="0" w:after="0"/>
              <w:rPr>
                <w:rFonts w:ascii="Microsoft Sans Serif" w:hAnsi="Microsoft Sans Serif" w:cs="Microsoft Sans Serif"/>
              </w:rPr>
            </w:pPr>
            <w:r w:rsidRPr="002D39E8">
              <w:rPr>
                <w:rFonts w:ascii="Microsoft Sans Serif" w:hAnsi="Microsoft Sans Serif" w:cs="Microsoft Sans Serif"/>
              </w:rPr>
              <w:t xml:space="preserve">Comment </w:t>
            </w:r>
            <w:r w:rsidRPr="002D0645">
              <w:t>field</w:t>
            </w:r>
          </w:p>
        </w:tc>
      </w:tr>
      <w:tr w:rsidR="00E47339" w:rsidRPr="002D0645" w:rsidTr="006039F7">
        <w:trPr>
          <w:cantSplit/>
          <w:trHeight w:val="332"/>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C802D6" w:rsidP="006039F7">
            <w:pPr>
              <w:pStyle w:val="TableText"/>
              <w:rPr>
                <w:rFonts w:ascii="Arial" w:hAnsi="Arial" w:cs="Arial"/>
                <w:sz w:val="20"/>
              </w:rPr>
            </w:pPr>
            <w:hyperlink w:anchor="Glos_GUI" w:history="1">
              <w:r w:rsidR="00E47339" w:rsidRPr="00621347">
                <w:rPr>
                  <w:rFonts w:ascii="Arial" w:hAnsi="Arial" w:cs="Arial"/>
                  <w:sz w:val="20"/>
                </w:rPr>
                <w:t>GUI</w:t>
              </w:r>
            </w:hyperlink>
            <w:r w:rsidR="00E47339" w:rsidRPr="00621347">
              <w:rPr>
                <w:rFonts w:ascii="Arial" w:hAnsi="Arial" w:cs="Arial"/>
                <w:sz w:val="20"/>
              </w:rPr>
              <w:t xml:space="preserve"> report names</w:t>
            </w:r>
          </w:p>
        </w:tc>
        <w:tc>
          <w:tcPr>
            <w:tcW w:w="4500" w:type="dxa"/>
          </w:tcPr>
          <w:p w:rsidR="00E47339" w:rsidRPr="002D39E8" w:rsidRDefault="00E47339" w:rsidP="006039F7">
            <w:pPr>
              <w:spacing w:before="0" w:after="0"/>
              <w:rPr>
                <w:rFonts w:ascii="Microsoft Sans Serif" w:hAnsi="Microsoft Sans Serif" w:cs="Microsoft Sans Serif"/>
              </w:rPr>
            </w:pPr>
            <w:r w:rsidRPr="002D39E8">
              <w:rPr>
                <w:rFonts w:ascii="Microsoft Sans Serif" w:hAnsi="Microsoft Sans Serif" w:cs="Microsoft Sans Serif"/>
              </w:rPr>
              <w:t xml:space="preserve">Procedures </w:t>
            </w:r>
            <w:r w:rsidRPr="002D0645">
              <w:t>report</w:t>
            </w:r>
          </w:p>
        </w:tc>
      </w:tr>
      <w:tr w:rsidR="00E47339" w:rsidRPr="002D0645" w:rsidTr="006039F7">
        <w:trPr>
          <w:cantSplit/>
          <w:trHeight w:val="314"/>
        </w:trPr>
        <w:tc>
          <w:tcPr>
            <w:tcW w:w="2177" w:type="dxa"/>
          </w:tcPr>
          <w:p w:rsidR="00E47339" w:rsidRPr="00621347" w:rsidRDefault="00E47339" w:rsidP="006039F7">
            <w:pPr>
              <w:pStyle w:val="TableText"/>
              <w:rPr>
                <w:rFonts w:ascii="Arial" w:hAnsi="Arial" w:cs="Arial"/>
                <w:sz w:val="20"/>
              </w:rPr>
            </w:pPr>
            <w:r w:rsidRPr="00621347">
              <w:rPr>
                <w:rFonts w:ascii="Arial" w:hAnsi="Arial" w:cs="Arial"/>
                <w:sz w:val="20"/>
              </w:rPr>
              <w:t>Microsoft Sans Serif bold</w:t>
            </w:r>
          </w:p>
        </w:tc>
        <w:tc>
          <w:tcPr>
            <w:tcW w:w="2683" w:type="dxa"/>
          </w:tcPr>
          <w:p w:rsidR="00E47339" w:rsidRPr="00621347" w:rsidRDefault="00C802D6" w:rsidP="006039F7">
            <w:pPr>
              <w:pStyle w:val="TableText"/>
              <w:rPr>
                <w:rFonts w:ascii="Arial" w:hAnsi="Arial" w:cs="Arial"/>
                <w:sz w:val="20"/>
              </w:rPr>
            </w:pPr>
            <w:hyperlink w:anchor="Glos_GUI" w:history="1">
              <w:r w:rsidR="00E47339" w:rsidRPr="00621347">
                <w:rPr>
                  <w:rFonts w:ascii="Arial" w:hAnsi="Arial" w:cs="Arial"/>
                  <w:sz w:val="20"/>
                </w:rPr>
                <w:t>GUI</w:t>
              </w:r>
            </w:hyperlink>
            <w:r w:rsidR="00E47339" w:rsidRPr="00621347">
              <w:rPr>
                <w:rFonts w:ascii="Arial" w:hAnsi="Arial" w:cs="Arial"/>
                <w:sz w:val="20"/>
              </w:rPr>
              <w:t xml:space="preserve"> panel, pane, tab, button and command icon names</w:t>
            </w:r>
          </w:p>
        </w:tc>
        <w:tc>
          <w:tcPr>
            <w:tcW w:w="4500" w:type="dxa"/>
          </w:tcPr>
          <w:p w:rsidR="00E47339" w:rsidRPr="002D39E8" w:rsidRDefault="00E47339" w:rsidP="006039F7">
            <w:pPr>
              <w:spacing w:before="0" w:after="0"/>
              <w:rPr>
                <w:rFonts w:ascii="Microsoft Sans Serif" w:hAnsi="Microsoft Sans Serif" w:cs="Microsoft Sans Serif"/>
              </w:rPr>
            </w:pPr>
            <w:r w:rsidRPr="002D39E8">
              <w:rPr>
                <w:rFonts w:ascii="Microsoft Sans Serif" w:hAnsi="Microsoft Sans Serif" w:cs="Microsoft Sans Serif"/>
                <w:b/>
              </w:rPr>
              <w:t>Other Registries</w:t>
            </w:r>
            <w:r w:rsidRPr="002D39E8">
              <w:rPr>
                <w:rFonts w:ascii="Microsoft Sans Serif" w:hAnsi="Microsoft Sans Serif" w:cs="Microsoft Sans Serif"/>
              </w:rPr>
              <w:t xml:space="preserve"> </w:t>
            </w:r>
            <w:r w:rsidRPr="002D0645">
              <w:t>panel</w:t>
            </w:r>
          </w:p>
        </w:tc>
      </w:tr>
      <w:tr w:rsidR="00E47339" w:rsidRPr="002D0645" w:rsidTr="006039F7">
        <w:trPr>
          <w:cantSplit/>
        </w:trPr>
        <w:tc>
          <w:tcPr>
            <w:tcW w:w="2177" w:type="dxa"/>
          </w:tcPr>
          <w:p w:rsidR="00E47339" w:rsidRPr="00621347" w:rsidRDefault="00E47339" w:rsidP="006039F7">
            <w:pPr>
              <w:pStyle w:val="TableText"/>
              <w:rPr>
                <w:rFonts w:ascii="Arial" w:hAnsi="Arial" w:cs="Arial"/>
                <w:sz w:val="20"/>
              </w:rPr>
            </w:pPr>
            <w:r w:rsidRPr="00621347">
              <w:rPr>
                <w:rFonts w:ascii="Arial" w:hAnsi="Arial" w:cs="Arial"/>
                <w:sz w:val="20"/>
              </w:rPr>
              <w:t>Times New Roman</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Normal text</w:t>
            </w:r>
          </w:p>
        </w:tc>
        <w:tc>
          <w:tcPr>
            <w:tcW w:w="4500" w:type="dxa"/>
          </w:tcPr>
          <w:p w:rsidR="00E47339" w:rsidRPr="002D39E8" w:rsidRDefault="00E47339" w:rsidP="006039F7">
            <w:pPr>
              <w:spacing w:before="0" w:after="0"/>
              <w:rPr>
                <w:rFonts w:ascii="Microsoft Sans Serif" w:hAnsi="Microsoft Sans Serif" w:cs="Microsoft Sans Serif"/>
              </w:rPr>
            </w:pPr>
            <w:r w:rsidRPr="002D39E8">
              <w:rPr>
                <w:rFonts w:ascii="Microsoft Sans Serif" w:hAnsi="Microsoft Sans Serif" w:cs="Microsoft Sans Serif"/>
              </w:rPr>
              <w:t>“…</w:t>
            </w:r>
            <w:r w:rsidRPr="002D0645">
              <w:t xml:space="preserve"> designed for use by designated Registry Coordinators, Managers, and Clinicians….”</w:t>
            </w:r>
          </w:p>
        </w:tc>
      </w:tr>
      <w:tr w:rsidR="00E47339" w:rsidRPr="002D0645" w:rsidTr="006039F7">
        <w:trPr>
          <w:cantSplit/>
        </w:trPr>
        <w:tc>
          <w:tcPr>
            <w:tcW w:w="2177" w:type="dxa"/>
            <w:vMerge w:val="restart"/>
          </w:tcPr>
          <w:p w:rsidR="00E47339" w:rsidRPr="00621347" w:rsidRDefault="00E47339" w:rsidP="006039F7">
            <w:pPr>
              <w:pStyle w:val="TableText"/>
              <w:rPr>
                <w:rFonts w:ascii="Arial" w:hAnsi="Arial" w:cs="Arial"/>
                <w:sz w:val="20"/>
              </w:rPr>
            </w:pPr>
            <w:r w:rsidRPr="00621347">
              <w:rPr>
                <w:rFonts w:ascii="Arial" w:hAnsi="Arial" w:cs="Arial"/>
                <w:sz w:val="20"/>
              </w:rPr>
              <w:t>Times New Roman Italic</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Text emphasis</w:t>
            </w:r>
          </w:p>
        </w:tc>
        <w:tc>
          <w:tcPr>
            <w:tcW w:w="4500" w:type="dxa"/>
          </w:tcPr>
          <w:p w:rsidR="00E47339" w:rsidRPr="002D0645" w:rsidRDefault="00E47339" w:rsidP="006039F7">
            <w:pPr>
              <w:spacing w:before="0" w:after="0"/>
            </w:pPr>
            <w:r w:rsidRPr="002D0645">
              <w:t xml:space="preserve">“It is </w:t>
            </w:r>
            <w:r w:rsidRPr="002D39E8">
              <w:rPr>
                <w:i/>
              </w:rPr>
              <w:t>very</w:t>
            </w:r>
            <w:r w:rsidRPr="002D0645">
              <w:t xml:space="preserve"> important…”</w:t>
            </w:r>
          </w:p>
        </w:tc>
      </w:tr>
      <w:tr w:rsidR="00E47339" w:rsidRPr="002D0645" w:rsidTr="006039F7">
        <w:trPr>
          <w:cantSplit/>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National and International Standard names</w:t>
            </w:r>
          </w:p>
        </w:tc>
        <w:tc>
          <w:tcPr>
            <w:tcW w:w="4500" w:type="dxa"/>
          </w:tcPr>
          <w:p w:rsidR="00E47339" w:rsidRPr="002D0645" w:rsidRDefault="00E47339" w:rsidP="006039F7">
            <w:pPr>
              <w:spacing w:before="0" w:after="0"/>
            </w:pPr>
            <w:r w:rsidRPr="002D39E8">
              <w:rPr>
                <w:i/>
              </w:rPr>
              <w:t>International Statistical Classification of Diseases and Related Health Problems</w:t>
            </w:r>
          </w:p>
        </w:tc>
      </w:tr>
      <w:tr w:rsidR="00E47339" w:rsidRPr="002D0645" w:rsidTr="006039F7">
        <w:trPr>
          <w:cantSplit/>
          <w:trHeight w:val="449"/>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Document names</w:t>
            </w:r>
          </w:p>
        </w:tc>
        <w:tc>
          <w:tcPr>
            <w:tcW w:w="4500" w:type="dxa"/>
          </w:tcPr>
          <w:p w:rsidR="00E47339" w:rsidRPr="002D39E8" w:rsidRDefault="00E47339" w:rsidP="006039F7">
            <w:pPr>
              <w:spacing w:before="0" w:after="0"/>
              <w:rPr>
                <w:bCs/>
                <w:i/>
                <w:iCs/>
              </w:rPr>
            </w:pPr>
            <w:r w:rsidRPr="002D39E8">
              <w:rPr>
                <w:i/>
              </w:rPr>
              <w:t>Clinical Case Registries</w:t>
            </w:r>
            <w:r w:rsidRPr="002D0645">
              <w:t xml:space="preserve"> </w:t>
            </w:r>
            <w:r w:rsidRPr="002D39E8">
              <w:rPr>
                <w:bCs/>
                <w:i/>
                <w:iCs/>
              </w:rPr>
              <w:t>User Manual</w:t>
            </w:r>
          </w:p>
        </w:tc>
      </w:tr>
    </w:tbl>
    <w:p w:rsidR="00E47339" w:rsidRPr="007A288F" w:rsidRDefault="00E47339" w:rsidP="009B641B">
      <w:pPr>
        <w:spacing w:before="60" w:after="60"/>
        <w:rPr>
          <w:sz w:val="24"/>
          <w:szCs w:val="24"/>
        </w:rPr>
      </w:pPr>
    </w:p>
    <w:p w:rsidR="00E47339" w:rsidRPr="007A288F" w:rsidRDefault="00E47339" w:rsidP="009B641B">
      <w:pPr>
        <w:spacing w:before="60" w:after="60"/>
        <w:rPr>
          <w:sz w:val="24"/>
          <w:szCs w:val="24"/>
        </w:rPr>
      </w:pPr>
      <w:r>
        <w:rPr>
          <w:color w:val="000000"/>
          <w:sz w:val="24"/>
          <w:szCs w:val="24"/>
        </w:rPr>
        <w:fldChar w:fldCharType="begin"/>
      </w:r>
      <w:r w:rsidRPr="007A288F">
        <w:rPr>
          <w:color w:val="000000"/>
          <w:sz w:val="24"/>
          <w:szCs w:val="24"/>
        </w:rPr>
        <w:instrText>xe "graphical conventions"</w:instrText>
      </w:r>
      <w:r>
        <w:rPr>
          <w:color w:val="000000"/>
          <w:sz w:val="24"/>
          <w:szCs w:val="24"/>
        </w:rPr>
        <w:fldChar w:fldCharType="end"/>
      </w:r>
      <w:r>
        <w:rPr>
          <w:color w:val="000000"/>
          <w:sz w:val="24"/>
          <w:szCs w:val="24"/>
        </w:rPr>
        <w:fldChar w:fldCharType="begin"/>
      </w:r>
      <w:r w:rsidRPr="007A288F">
        <w:rPr>
          <w:color w:val="000000"/>
          <w:sz w:val="24"/>
          <w:szCs w:val="24"/>
        </w:rPr>
        <w:instrText>xe "conventions:graphical"</w:instrText>
      </w:r>
      <w:r>
        <w:rPr>
          <w:color w:val="000000"/>
          <w:sz w:val="24"/>
          <w:szCs w:val="24"/>
        </w:rPr>
        <w:fldChar w:fldCharType="end"/>
      </w:r>
    </w:p>
    <w:p w:rsidR="00E47339" w:rsidRPr="002D0645" w:rsidRDefault="00E47339" w:rsidP="009B641B">
      <w:pPr>
        <w:pStyle w:val="Caption"/>
        <w:keepNext/>
        <w:keepLines/>
        <w:spacing w:before="60" w:beforeAutospacing="0" w:after="60" w:afterAutospacing="0"/>
      </w:pPr>
      <w:bookmarkStart w:id="48" w:name="_Ref233443489"/>
      <w:bookmarkStart w:id="49" w:name="_Toc234123110"/>
      <w:bookmarkStart w:id="50" w:name="_Toc421628639"/>
      <w:r w:rsidRPr="002D0645">
        <w:lastRenderedPageBreak/>
        <w:t xml:space="preserve">Table </w:t>
      </w:r>
      <w:r>
        <w:fldChar w:fldCharType="begin"/>
      </w:r>
      <w:r>
        <w:instrText xml:space="preserve"> SEQ Table \* ARABIC </w:instrText>
      </w:r>
      <w:r>
        <w:fldChar w:fldCharType="separate"/>
      </w:r>
      <w:r>
        <w:t>2</w:t>
      </w:r>
      <w:r>
        <w:fldChar w:fldCharType="end"/>
      </w:r>
      <w:bookmarkEnd w:id="48"/>
      <w:r w:rsidRPr="002D0645">
        <w:t xml:space="preserve"> – Graphical Conventions</w:t>
      </w:r>
      <w:bookmarkEnd w:id="49"/>
      <w:bookmarkEnd w:id="50"/>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6"/>
        <w:gridCol w:w="8124"/>
      </w:tblGrid>
      <w:tr w:rsidR="00E47339" w:rsidRPr="002D39E8" w:rsidTr="006039F7">
        <w:trPr>
          <w:trHeight w:val="251"/>
          <w:tblHeader/>
        </w:trPr>
        <w:tc>
          <w:tcPr>
            <w:tcW w:w="1083" w:type="dxa"/>
            <w:shd w:val="clear" w:color="auto" w:fill="666699"/>
          </w:tcPr>
          <w:p w:rsidR="00E47339" w:rsidRPr="00521939" w:rsidRDefault="00E47339" w:rsidP="006039F7">
            <w:pPr>
              <w:keepNext/>
              <w:keepLines/>
              <w:spacing w:before="0" w:after="0"/>
            </w:pPr>
            <w:r w:rsidRPr="00521939">
              <w:t>Graphic</w:t>
            </w:r>
          </w:p>
        </w:tc>
        <w:tc>
          <w:tcPr>
            <w:tcW w:w="8277" w:type="dxa"/>
            <w:shd w:val="clear" w:color="auto" w:fill="666699"/>
          </w:tcPr>
          <w:p w:rsidR="00E47339" w:rsidRPr="00521939" w:rsidRDefault="00E47339" w:rsidP="006039F7">
            <w:pPr>
              <w:keepNext/>
              <w:keepLines/>
              <w:spacing w:before="0" w:after="0"/>
            </w:pPr>
            <w:r w:rsidRPr="00521939">
              <w:t>Used for…</w:t>
            </w:r>
          </w:p>
        </w:tc>
      </w:tr>
      <w:tr w:rsidR="00E47339" w:rsidRPr="002D0645" w:rsidTr="006039F7">
        <w:trPr>
          <w:cantSplit/>
        </w:trPr>
        <w:tc>
          <w:tcPr>
            <w:tcW w:w="1083" w:type="dxa"/>
          </w:tcPr>
          <w:p w:rsidR="00E47339" w:rsidRPr="002D0645" w:rsidRDefault="00E47339" w:rsidP="006039F7">
            <w:pPr>
              <w:keepNext/>
              <w:keepLines/>
            </w:pPr>
            <w:r>
              <w:drawing>
                <wp:inline distT="0" distB="0" distL="0" distR="0" wp14:anchorId="224CCC0D" wp14:editId="773CCF9C">
                  <wp:extent cx="361950" cy="285750"/>
                  <wp:effectExtent l="0" t="0" r="0" b="0"/>
                  <wp:docPr id="2" name="Picture 2"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8277" w:type="dxa"/>
          </w:tcPr>
          <w:p w:rsidR="00E47339" w:rsidRPr="009B641B" w:rsidRDefault="00E47339" w:rsidP="006039F7">
            <w:pPr>
              <w:pStyle w:val="TableText"/>
              <w:keepNext/>
              <w:keepLines/>
              <w:rPr>
                <w:rFonts w:ascii="Arial" w:hAnsi="Arial" w:cs="Arial"/>
                <w:sz w:val="22"/>
                <w:szCs w:val="22"/>
              </w:rPr>
            </w:pPr>
            <w:r w:rsidRPr="009B641B">
              <w:rPr>
                <w:rFonts w:ascii="Arial" w:hAnsi="Arial" w:cs="Arial"/>
                <w:sz w:val="22"/>
                <w:szCs w:val="22"/>
              </w:rPr>
              <w:t xml:space="preserve">Information of particular interest regarding the current subject matter </w:t>
            </w:r>
            <w:r w:rsidRPr="009B641B">
              <w:rPr>
                <w:rFonts w:ascii="Arial" w:hAnsi="Arial" w:cs="Arial"/>
                <w:sz w:val="22"/>
                <w:szCs w:val="22"/>
              </w:rPr>
              <w:fldChar w:fldCharType="begin"/>
            </w:r>
            <w:r w:rsidRPr="009B641B">
              <w:rPr>
                <w:rFonts w:ascii="Arial" w:hAnsi="Arial" w:cs="Arial"/>
                <w:color w:val="000000"/>
                <w:sz w:val="22"/>
                <w:szCs w:val="22"/>
              </w:rPr>
              <w:instrText>xe "icon:note"</w:instrText>
            </w:r>
            <w:r w:rsidRPr="009B641B">
              <w:rPr>
                <w:rFonts w:ascii="Arial" w:hAnsi="Arial" w:cs="Arial"/>
                <w:sz w:val="22"/>
                <w:szCs w:val="22"/>
              </w:rPr>
              <w:fldChar w:fldCharType="end"/>
            </w:r>
          </w:p>
        </w:tc>
      </w:tr>
      <w:tr w:rsidR="00E47339" w:rsidRPr="002D0645" w:rsidTr="006039F7">
        <w:trPr>
          <w:cantSplit/>
        </w:trPr>
        <w:tc>
          <w:tcPr>
            <w:tcW w:w="1083" w:type="dxa"/>
          </w:tcPr>
          <w:p w:rsidR="00E47339" w:rsidRPr="002D0645" w:rsidRDefault="00E47339" w:rsidP="006039F7">
            <w:r>
              <w:drawing>
                <wp:inline distT="0" distB="0" distL="0" distR="0" wp14:anchorId="72F5790C" wp14:editId="4E31B86B">
                  <wp:extent cx="342900" cy="352425"/>
                  <wp:effectExtent l="0" t="0" r="0" b="9525"/>
                  <wp:docPr id="3" name="Picture 3" descr="Icon used to indicate a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Tip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00" cy="352425"/>
                          </a:xfrm>
                          <a:prstGeom prst="rect">
                            <a:avLst/>
                          </a:prstGeom>
                          <a:noFill/>
                          <a:ln>
                            <a:noFill/>
                          </a:ln>
                        </pic:spPr>
                      </pic:pic>
                    </a:graphicData>
                  </a:graphic>
                </wp:inline>
              </w:drawing>
            </w:r>
          </w:p>
        </w:tc>
        <w:tc>
          <w:tcPr>
            <w:tcW w:w="8277" w:type="dxa"/>
          </w:tcPr>
          <w:p w:rsidR="00E47339" w:rsidRPr="009B641B" w:rsidRDefault="00E47339" w:rsidP="006039F7">
            <w:pPr>
              <w:pStyle w:val="TableText"/>
              <w:rPr>
                <w:rFonts w:ascii="Arial" w:hAnsi="Arial" w:cs="Arial"/>
                <w:sz w:val="22"/>
                <w:szCs w:val="22"/>
              </w:rPr>
            </w:pPr>
            <w:r w:rsidRPr="009B641B">
              <w:rPr>
                <w:rFonts w:ascii="Arial" w:hAnsi="Arial" w:cs="Arial"/>
                <w:sz w:val="22"/>
                <w:szCs w:val="22"/>
              </w:rPr>
              <w:t xml:space="preserve">A tip or additional information that may be helpful to the user </w:t>
            </w:r>
            <w:r w:rsidRPr="009B641B">
              <w:rPr>
                <w:rFonts w:ascii="Arial" w:hAnsi="Arial" w:cs="Arial"/>
                <w:sz w:val="22"/>
                <w:szCs w:val="22"/>
              </w:rPr>
              <w:fldChar w:fldCharType="begin"/>
            </w:r>
            <w:r w:rsidRPr="009B641B">
              <w:rPr>
                <w:rFonts w:ascii="Arial" w:hAnsi="Arial" w:cs="Arial"/>
                <w:color w:val="000000"/>
                <w:sz w:val="22"/>
                <w:szCs w:val="22"/>
              </w:rPr>
              <w:instrText>xe "icon:tip"</w:instrText>
            </w:r>
            <w:r w:rsidRPr="009B641B">
              <w:rPr>
                <w:rFonts w:ascii="Arial" w:hAnsi="Arial" w:cs="Arial"/>
                <w:sz w:val="22"/>
                <w:szCs w:val="22"/>
              </w:rPr>
              <w:fldChar w:fldCharType="end"/>
            </w:r>
          </w:p>
        </w:tc>
      </w:tr>
      <w:tr w:rsidR="00E47339" w:rsidRPr="002D0645" w:rsidTr="006039F7">
        <w:trPr>
          <w:cantSplit/>
        </w:trPr>
        <w:tc>
          <w:tcPr>
            <w:tcW w:w="1083" w:type="dxa"/>
          </w:tcPr>
          <w:p w:rsidR="00E47339" w:rsidRPr="002D0645" w:rsidRDefault="00E47339" w:rsidP="006039F7">
            <w:r>
              <w:drawing>
                <wp:inline distT="0" distB="0" distL="0" distR="0" wp14:anchorId="647CD2D6" wp14:editId="23B14026">
                  <wp:extent cx="314325" cy="352425"/>
                  <wp:effectExtent l="0" t="0" r="9525" b="9525"/>
                  <wp:docPr id="4" name="Picture 4"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8277" w:type="dxa"/>
          </w:tcPr>
          <w:p w:rsidR="00E47339" w:rsidRPr="009B641B" w:rsidRDefault="00E47339" w:rsidP="006039F7">
            <w:pPr>
              <w:pStyle w:val="TableText"/>
              <w:rPr>
                <w:rFonts w:ascii="Arial" w:hAnsi="Arial" w:cs="Arial"/>
                <w:sz w:val="22"/>
                <w:szCs w:val="22"/>
              </w:rPr>
            </w:pPr>
            <w:r w:rsidRPr="009B641B">
              <w:rPr>
                <w:rFonts w:ascii="Arial" w:hAnsi="Arial" w:cs="Arial"/>
                <w:sz w:val="22"/>
                <w:szCs w:val="22"/>
              </w:rPr>
              <w:t xml:space="preserve">A warning concerning the current subject matter </w:t>
            </w:r>
            <w:r w:rsidRPr="009B641B">
              <w:rPr>
                <w:rFonts w:ascii="Arial" w:hAnsi="Arial" w:cs="Arial"/>
                <w:sz w:val="22"/>
                <w:szCs w:val="22"/>
              </w:rPr>
              <w:fldChar w:fldCharType="begin"/>
            </w:r>
            <w:r w:rsidRPr="009B641B">
              <w:rPr>
                <w:rFonts w:ascii="Arial" w:hAnsi="Arial" w:cs="Arial"/>
                <w:color w:val="000000"/>
                <w:sz w:val="22"/>
                <w:szCs w:val="22"/>
              </w:rPr>
              <w:instrText>xe "icon:warning"</w:instrText>
            </w:r>
            <w:r w:rsidRPr="009B641B">
              <w:rPr>
                <w:rFonts w:ascii="Arial" w:hAnsi="Arial" w:cs="Arial"/>
                <w:sz w:val="22"/>
                <w:szCs w:val="22"/>
              </w:rPr>
              <w:fldChar w:fldCharType="end"/>
            </w:r>
          </w:p>
        </w:tc>
      </w:tr>
      <w:tr w:rsidR="00E47339" w:rsidRPr="002D0645" w:rsidTr="006039F7">
        <w:trPr>
          <w:cantSplit/>
        </w:trPr>
        <w:tc>
          <w:tcPr>
            <w:tcW w:w="1083" w:type="dxa"/>
          </w:tcPr>
          <w:p w:rsidR="00E47339" w:rsidRPr="0011595D" w:rsidRDefault="00E47339" w:rsidP="006039F7">
            <w:r>
              <w:drawing>
                <wp:inline distT="0" distB="0" distL="0" distR="0" wp14:anchorId="61F6B490" wp14:editId="5079F272">
                  <wp:extent cx="647700" cy="311679"/>
                  <wp:effectExtent l="0" t="0" r="0" b="0"/>
                  <wp:docPr id="5"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8277" w:type="dxa"/>
          </w:tcPr>
          <w:p w:rsidR="00E47339" w:rsidRPr="009B641B" w:rsidRDefault="00E47339" w:rsidP="006039F7">
            <w:pPr>
              <w:pStyle w:val="TableText"/>
              <w:rPr>
                <w:rFonts w:ascii="Arial" w:hAnsi="Arial" w:cs="Arial"/>
                <w:sz w:val="22"/>
                <w:szCs w:val="22"/>
              </w:rPr>
            </w:pPr>
            <w:r w:rsidRPr="009B641B">
              <w:rPr>
                <w:rFonts w:ascii="Arial" w:hAnsi="Arial" w:cs="Arial"/>
                <w:sz w:val="22"/>
                <w:szCs w:val="22"/>
              </w:rPr>
              <w:t>A guide to which action is to be performed next</w:t>
            </w:r>
          </w:p>
        </w:tc>
      </w:tr>
    </w:tbl>
    <w:p w:rsidR="00E47339" w:rsidRDefault="00E47339" w:rsidP="00226180">
      <w:pPr>
        <w:spacing w:before="60" w:after="60"/>
      </w:pPr>
    </w:p>
    <w:p w:rsidR="00E47339" w:rsidRPr="006039F7"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51" w:name="_Ref234139564"/>
      <w:bookmarkStart w:id="52" w:name="_Toc234215607"/>
      <w:bookmarkStart w:id="53" w:name="_Toc234215651"/>
      <w:bookmarkStart w:id="54" w:name="_Toc492043452"/>
      <w:bookmarkStart w:id="55" w:name="_Toc492046527"/>
      <w:r w:rsidRPr="006039F7">
        <w:rPr>
          <w:rFonts w:cs="Times New Roman"/>
          <w:b w:val="0"/>
          <w:i w:val="0"/>
          <w:iCs w:val="0"/>
          <w:noProof w:val="0"/>
          <w:kern w:val="32"/>
          <w:sz w:val="32"/>
          <w:szCs w:val="32"/>
          <w:lang w:val="x-none" w:eastAsia="x-none"/>
        </w:rPr>
        <w:t>Screen Displays and Text Notes</w:t>
      </w:r>
      <w:bookmarkEnd w:id="40"/>
      <w:bookmarkEnd w:id="41"/>
      <w:bookmarkEnd w:id="51"/>
      <w:bookmarkEnd w:id="52"/>
      <w:bookmarkEnd w:id="53"/>
      <w:bookmarkEnd w:id="54"/>
      <w:bookmarkEnd w:id="55"/>
    </w:p>
    <w:p w:rsidR="00E47339" w:rsidRPr="00173BF2" w:rsidRDefault="00E47339" w:rsidP="00226180">
      <w:pPr>
        <w:spacing w:before="60" w:after="60"/>
        <w:rPr>
          <w:sz w:val="24"/>
          <w:szCs w:val="24"/>
        </w:rPr>
      </w:pPr>
      <w:r>
        <w:rPr>
          <w:sz w:val="24"/>
          <w:szCs w:val="24"/>
        </w:rPr>
        <w:t>In this guide</w:t>
      </w:r>
      <w:r w:rsidRPr="00173BF2">
        <w:rPr>
          <w:sz w:val="24"/>
          <w:szCs w:val="24"/>
        </w:rPr>
        <w:t>, user response</w:t>
      </w:r>
      <w:r>
        <w:rPr>
          <w:sz w:val="24"/>
          <w:szCs w:val="24"/>
        </w:rPr>
        <w:t>s are</w:t>
      </w:r>
      <w:r w:rsidRPr="00173BF2">
        <w:rPr>
          <w:sz w:val="24"/>
          <w:szCs w:val="24"/>
        </w:rPr>
        <w:t xml:space="preserve"> shown in </w:t>
      </w:r>
      <w:r w:rsidRPr="00173BF2">
        <w:rPr>
          <w:rFonts w:ascii="Courier New" w:hAnsi="Courier New" w:cs="Courier New"/>
          <w:b/>
          <w:sz w:val="24"/>
          <w:szCs w:val="24"/>
        </w:rPr>
        <w:t>bold type</w:t>
      </w:r>
      <w:r w:rsidRPr="00173BF2">
        <w:rPr>
          <w:sz w:val="24"/>
          <w:szCs w:val="24"/>
        </w:rPr>
        <w:t xml:space="preserve">, </w:t>
      </w:r>
      <w:r>
        <w:rPr>
          <w:sz w:val="24"/>
          <w:szCs w:val="24"/>
        </w:rPr>
        <w:fldChar w:fldCharType="begin"/>
      </w:r>
      <w:r w:rsidRPr="00173BF2">
        <w:rPr>
          <w:color w:val="000000"/>
          <w:sz w:val="24"/>
          <w:szCs w:val="24"/>
        </w:rPr>
        <w:instrText>xe "screen display:user response"</w:instrText>
      </w:r>
      <w:r>
        <w:rPr>
          <w:sz w:val="24"/>
          <w:szCs w:val="24"/>
        </w:rPr>
        <w:fldChar w:fldCharType="end"/>
      </w:r>
      <w:r>
        <w:rPr>
          <w:sz w:val="24"/>
          <w:szCs w:val="24"/>
        </w:rPr>
        <w:fldChar w:fldCharType="begin"/>
      </w:r>
      <w:r w:rsidRPr="00173BF2">
        <w:rPr>
          <w:color w:val="000000"/>
          <w:sz w:val="24"/>
          <w:szCs w:val="24"/>
        </w:rPr>
        <w:instrText>xe "user response"</w:instrText>
      </w:r>
      <w:r>
        <w:rPr>
          <w:sz w:val="24"/>
          <w:szCs w:val="24"/>
        </w:rPr>
        <w:fldChar w:fldCharType="end"/>
      </w:r>
      <w:r>
        <w:rPr>
          <w:sz w:val="24"/>
          <w:szCs w:val="24"/>
        </w:rPr>
        <w:fldChar w:fldCharType="begin"/>
      </w:r>
      <w:r w:rsidRPr="00173BF2">
        <w:rPr>
          <w:color w:val="000000"/>
          <w:sz w:val="24"/>
          <w:szCs w:val="24"/>
        </w:rPr>
        <w:instrText>xe "screen display:bold type"</w:instrText>
      </w:r>
      <w:r>
        <w:rPr>
          <w:sz w:val="24"/>
          <w:szCs w:val="24"/>
        </w:rPr>
        <w:fldChar w:fldCharType="end"/>
      </w:r>
      <w:r w:rsidRPr="00173BF2">
        <w:rPr>
          <w:sz w:val="24"/>
          <w:szCs w:val="24"/>
        </w:rPr>
        <w:t>but do not appear on the screen as bold. The bold part of the entry is the letter, or letters, that you must type so that the computer can identify the response. In most cases, you only have to enter the first few letters. This increases speed and accuracy.</w:t>
      </w:r>
    </w:p>
    <w:p w:rsidR="00E47339" w:rsidRPr="00173BF2" w:rsidRDefault="00E47339" w:rsidP="00226180">
      <w:pPr>
        <w:spacing w:before="60" w:after="60"/>
        <w:rPr>
          <w:sz w:val="24"/>
          <w:szCs w:val="24"/>
        </w:rPr>
      </w:pPr>
      <w:r w:rsidRPr="0011595D">
        <w:rPr>
          <w:sz w:val="24"/>
          <w:szCs w:val="24"/>
        </w:rPr>
        <w:t xml:space="preserve">In </w:t>
      </w:r>
      <w:hyperlink w:anchor="Glos_VistA" w:history="1">
        <w:r w:rsidRPr="0011595D">
          <w:rPr>
            <w:rStyle w:val="IHyperlink"/>
            <w:sz w:val="24"/>
            <w:szCs w:val="24"/>
          </w:rPr>
          <w:t>VistA</w:t>
        </w:r>
      </w:hyperlink>
      <w:r w:rsidRPr="0011595D">
        <w:rPr>
          <w:sz w:val="24"/>
          <w:szCs w:val="24"/>
        </w:rPr>
        <w:t xml:space="preserve">, every response you type must be followed by pressing the </w:t>
      </w:r>
      <w:r w:rsidRPr="0011595D">
        <w:rPr>
          <w:rStyle w:val="Keys"/>
        </w:rPr>
        <w:t>&lt; Return &gt;</w:t>
      </w:r>
      <w:r w:rsidRPr="0011595D">
        <w:rPr>
          <w:sz w:val="24"/>
          <w:szCs w:val="24"/>
        </w:rPr>
        <w:t xml:space="preserve"> key</w:t>
      </w:r>
      <w:r>
        <w:rPr>
          <w:sz w:val="24"/>
          <w:szCs w:val="24"/>
        </w:rPr>
        <w:fldChar w:fldCharType="begin"/>
      </w:r>
      <w:r w:rsidRPr="0011595D">
        <w:rPr>
          <w:color w:val="000000"/>
          <w:sz w:val="24"/>
          <w:szCs w:val="24"/>
        </w:rPr>
        <w:instrText>xe "user response:Return/Enter key"</w:instrText>
      </w:r>
      <w:r>
        <w:rPr>
          <w:sz w:val="24"/>
          <w:szCs w:val="24"/>
        </w:rPr>
        <w:fldChar w:fldCharType="end"/>
      </w:r>
      <w:r w:rsidRPr="0011595D">
        <w:rPr>
          <w:sz w:val="24"/>
          <w:szCs w:val="24"/>
        </w:rPr>
        <w:t xml:space="preserve"> (or </w:t>
      </w:r>
      <w:r w:rsidRPr="0011595D">
        <w:rPr>
          <w:rStyle w:val="Keys"/>
        </w:rPr>
        <w:t>&lt; Enter &gt;</w:t>
      </w:r>
      <w:r w:rsidRPr="0011595D">
        <w:rPr>
          <w:sz w:val="24"/>
          <w:szCs w:val="24"/>
        </w:rPr>
        <w:t xml:space="preserve"> for some keyboards). In VistA screen shots, whenever this key should be</w:t>
      </w:r>
      <w:r w:rsidRPr="00173BF2">
        <w:rPr>
          <w:sz w:val="24"/>
          <w:szCs w:val="24"/>
        </w:rPr>
        <w:t xml:space="preserve"> pressed, you will see the symbol </w:t>
      </w:r>
      <w:r w:rsidRPr="004B77E1">
        <w:rPr>
          <w:rStyle w:val="Keys"/>
        </w:rPr>
        <w:t>&lt;RET&gt;.</w:t>
      </w:r>
      <w:r>
        <w:rPr>
          <w:sz w:val="24"/>
          <w:szCs w:val="24"/>
        </w:rPr>
        <w:t xml:space="preserve"> </w:t>
      </w:r>
      <w:r>
        <w:rPr>
          <w:sz w:val="24"/>
          <w:szCs w:val="24"/>
        </w:rPr>
        <w:fldChar w:fldCharType="begin"/>
      </w:r>
      <w:r w:rsidRPr="00173BF2">
        <w:rPr>
          <w:color w:val="000000"/>
          <w:sz w:val="24"/>
          <w:szCs w:val="24"/>
        </w:rPr>
        <w:instrText>xe "screen display:&lt;RET&gt;"</w:instrText>
      </w:r>
      <w:r>
        <w:rPr>
          <w:sz w:val="24"/>
          <w:szCs w:val="24"/>
        </w:rPr>
        <w:fldChar w:fldCharType="end"/>
      </w:r>
      <w:r w:rsidRPr="00173BF2">
        <w:rPr>
          <w:sz w:val="24"/>
          <w:szCs w:val="24"/>
        </w:rPr>
        <w:t>This symbol is not shown but is implied if there is bold input.</w:t>
      </w:r>
    </w:p>
    <w:p w:rsidR="00E47339" w:rsidRPr="00173BF2" w:rsidRDefault="00E47339" w:rsidP="00226180">
      <w:pPr>
        <w:spacing w:before="60" w:after="60"/>
        <w:rPr>
          <w:sz w:val="24"/>
          <w:szCs w:val="24"/>
        </w:rPr>
      </w:pPr>
      <w:r w:rsidRPr="00173BF2">
        <w:rPr>
          <w:sz w:val="24"/>
          <w:szCs w:val="24"/>
        </w:rPr>
        <w:t>Within the “roll’n’scroll” part of the system, Help frames may be accessed from most prompts by entering one, two, or three question marks (</w:t>
      </w:r>
      <w:r w:rsidRPr="00173BF2">
        <w:rPr>
          <w:rFonts w:ascii="Franklin Gothic Demi" w:hAnsi="Franklin Gothic Demi" w:cs="Microsoft Sans Serif"/>
          <w:sz w:val="24"/>
          <w:szCs w:val="24"/>
        </w:rPr>
        <w:t>?</w:t>
      </w:r>
      <w:r w:rsidRPr="00173BF2">
        <w:rPr>
          <w:sz w:val="24"/>
          <w:szCs w:val="24"/>
        </w:rPr>
        <w:t xml:space="preserve">, </w:t>
      </w:r>
      <w:r w:rsidRPr="00173BF2">
        <w:rPr>
          <w:rFonts w:ascii="Franklin Gothic Demi" w:hAnsi="Franklin Gothic Demi" w:cs="Microsoft Sans Serif"/>
          <w:sz w:val="24"/>
          <w:szCs w:val="24"/>
        </w:rPr>
        <w:t>??</w:t>
      </w:r>
      <w:r w:rsidRPr="00173BF2">
        <w:rPr>
          <w:sz w:val="24"/>
          <w:szCs w:val="24"/>
        </w:rPr>
        <w:t xml:space="preserve">, or </w:t>
      </w:r>
      <w:r w:rsidRPr="00173BF2">
        <w:rPr>
          <w:rFonts w:ascii="Franklin Gothic Demi" w:hAnsi="Franklin Gothic Demi" w:cs="Microsoft Sans Serif"/>
          <w:sz w:val="24"/>
          <w:szCs w:val="24"/>
        </w:rPr>
        <w:t>???</w:t>
      </w:r>
      <w:r w:rsidRPr="00173BF2">
        <w:rPr>
          <w:sz w:val="24"/>
          <w:szCs w:val="24"/>
        </w:rPr>
        <w:t>).</w:t>
      </w:r>
      <w:r w:rsidRPr="00173BF2">
        <w:rPr>
          <w:color w:val="000000"/>
          <w:sz w:val="24"/>
          <w:szCs w:val="24"/>
        </w:rPr>
        <w:t xml:space="preserve"> </w:t>
      </w:r>
      <w:r>
        <w:rPr>
          <w:color w:val="000000"/>
          <w:sz w:val="24"/>
          <w:szCs w:val="24"/>
        </w:rPr>
        <w:fldChar w:fldCharType="begin"/>
      </w:r>
      <w:r w:rsidRPr="00173BF2">
        <w:rPr>
          <w:color w:val="000000"/>
          <w:sz w:val="24"/>
          <w:szCs w:val="24"/>
        </w:rPr>
        <w:instrText>xe "user response:question marks"</w:instrText>
      </w:r>
      <w:r>
        <w:rPr>
          <w:color w:val="000000"/>
          <w:sz w:val="24"/>
          <w:szCs w:val="24"/>
        </w:rPr>
        <w:fldChar w:fldCharType="end"/>
      </w:r>
    </w:p>
    <w:p w:rsidR="00E47339" w:rsidRPr="00173BF2" w:rsidRDefault="00E47339" w:rsidP="00226180">
      <w:pPr>
        <w:spacing w:before="60" w:after="60"/>
        <w:rPr>
          <w:sz w:val="24"/>
          <w:szCs w:val="24"/>
        </w:rPr>
      </w:pPr>
      <w:r w:rsidRPr="00173BF2">
        <w:rPr>
          <w:sz w:val="24"/>
          <w:szCs w:val="24"/>
        </w:rPr>
        <w:t xml:space="preserve">Within the examples of actual terminal dialogues, additional information about the dialogue may be shown. This information is enclosed in brackets, for example, </w:t>
      </w:r>
      <w:r w:rsidRPr="00173BF2">
        <w:rPr>
          <w:i/>
          <w:iCs/>
          <w:color w:val="333399"/>
          <w:sz w:val="24"/>
          <w:szCs w:val="24"/>
        </w:rPr>
        <w:t>{type ward name here}</w:t>
      </w:r>
      <w:r w:rsidRPr="00173BF2">
        <w:rPr>
          <w:i/>
          <w:iCs/>
          <w:color w:val="000000"/>
          <w:sz w:val="24"/>
          <w:szCs w:val="24"/>
        </w:rPr>
        <w:t>,</w:t>
      </w:r>
      <w:r w:rsidRPr="00173BF2">
        <w:rPr>
          <w:i/>
          <w:sz w:val="24"/>
          <w:szCs w:val="24"/>
        </w:rPr>
        <w:t xml:space="preserve"> </w:t>
      </w:r>
      <w:r w:rsidRPr="00173BF2">
        <w:rPr>
          <w:sz w:val="24"/>
          <w:szCs w:val="24"/>
        </w:rPr>
        <w:t>and it does not appear on the screen.</w:t>
      </w:r>
      <w:r w:rsidRPr="00173BF2">
        <w:rPr>
          <w:color w:val="000000"/>
          <w:sz w:val="24"/>
          <w:szCs w:val="24"/>
        </w:rPr>
        <w:t xml:space="preserve"> </w:t>
      </w:r>
      <w:r>
        <w:rPr>
          <w:color w:val="000000"/>
          <w:sz w:val="24"/>
          <w:szCs w:val="24"/>
        </w:rPr>
        <w:fldChar w:fldCharType="begin"/>
      </w:r>
      <w:r w:rsidRPr="00173BF2">
        <w:rPr>
          <w:color w:val="000000"/>
          <w:sz w:val="24"/>
          <w:szCs w:val="24"/>
        </w:rPr>
        <w:instrText>xe "user response:{bracketed information}"</w:instrText>
      </w:r>
      <w:r>
        <w:rPr>
          <w:color w:val="000000"/>
          <w:sz w:val="24"/>
          <w:szCs w:val="24"/>
        </w:rPr>
        <w:fldChar w:fldCharType="end"/>
      </w:r>
    </w:p>
    <w:p w:rsidR="00E47339" w:rsidRPr="00846AFD" w:rsidRDefault="00E47339" w:rsidP="00226180">
      <w:pPr>
        <w:pStyle w:val="BodyText"/>
        <w:spacing w:after="120"/>
        <w:rPr>
          <w:rFonts w:ascii="Courier New" w:hAnsi="Courier New"/>
          <w:lang w:val="fr-FR"/>
        </w:rPr>
      </w:pPr>
      <w:r w:rsidRPr="00846AFD">
        <w:rPr>
          <w:lang w:val="fr-FR"/>
        </w:rPr>
        <w:t xml:space="preserve">Computer dialogues appear in </w:t>
      </w:r>
      <w:r w:rsidRPr="00846AFD">
        <w:rPr>
          <w:rFonts w:ascii="Courier New" w:hAnsi="Courier New"/>
          <w:lang w:val="fr-FR"/>
        </w:rPr>
        <w:t>Courier</w:t>
      </w:r>
      <w:r w:rsidRPr="00846AFD">
        <w:rPr>
          <w:lang w:val="fr-FR"/>
        </w:rPr>
        <w:t xml:space="preserve"> font.</w:t>
      </w:r>
    </w:p>
    <w:p w:rsidR="00E47339" w:rsidRPr="00B74BF0" w:rsidRDefault="00E47339" w:rsidP="00226180">
      <w:pPr>
        <w:pStyle w:val="BodyText"/>
        <w:spacing w:after="120"/>
      </w:pPr>
      <w:r w:rsidRPr="00B74BF0">
        <w:t xml:space="preserve">Where </w:t>
      </w:r>
      <w:hyperlink w:anchor="Glos_GUI" w:history="1">
        <w:r w:rsidRPr="005D4636">
          <w:rPr>
            <w:rStyle w:val="IHyperlink"/>
          </w:rPr>
          <w:t>graphical</w:t>
        </w:r>
      </w:hyperlink>
      <w:r w:rsidRPr="00B74BF0">
        <w:t xml:space="preserve"> </w:t>
      </w:r>
      <w:hyperlink w:anchor="Glos_Interface" w:history="1">
        <w:r w:rsidRPr="005D4636">
          <w:rPr>
            <w:rStyle w:val="IHyperlink"/>
          </w:rPr>
          <w:t>interface</w:t>
        </w:r>
      </w:hyperlink>
      <w:r w:rsidRPr="00B74BF0">
        <w:t xml:space="preserve"> windows are mentioned</w:t>
      </w:r>
      <w:r>
        <w:t>, and the user is instructed to click an on-</w:t>
      </w:r>
      <w:r w:rsidRPr="0011595D">
        <w:t xml:space="preserve">screen button, that button will be shown in </w:t>
      </w:r>
      <w:r w:rsidRPr="0011595D">
        <w:rPr>
          <w:rStyle w:val="Keys"/>
        </w:rPr>
        <w:t>Franklin Gothic Demi bold</w:t>
      </w:r>
      <w:r w:rsidRPr="0011595D">
        <w:t xml:space="preserve"> font enclosed in</w:t>
      </w:r>
      <w:r>
        <w:t xml:space="preserve"> square brackets and/or with a graphic symbol. Example: “Click the </w:t>
      </w:r>
      <w:r w:rsidRPr="004B77E1">
        <w:rPr>
          <w:rStyle w:val="Keys"/>
        </w:rPr>
        <w:t xml:space="preserve">[Submit] </w:t>
      </w:r>
      <w:r>
        <w:t xml:space="preserve">button” or “Click the </w:t>
      </w:r>
      <w:r>
        <w:rPr>
          <w:color w:val="008000"/>
        </w:rPr>
        <w:drawing>
          <wp:inline distT="0" distB="0" distL="0" distR="0" wp14:anchorId="07F482BD" wp14:editId="4A484322">
            <wp:extent cx="361950" cy="152400"/>
            <wp:effectExtent l="0" t="0" r="0" b="0"/>
            <wp:docPr id="6" name="Picture 5" descr="[Submi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mit] butt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950" cy="152400"/>
                    </a:xfrm>
                    <a:prstGeom prst="rect">
                      <a:avLst/>
                    </a:prstGeom>
                    <a:noFill/>
                    <a:ln>
                      <a:noFill/>
                    </a:ln>
                  </pic:spPr>
                </pic:pic>
              </a:graphicData>
            </a:graphic>
          </wp:inline>
        </w:drawing>
      </w:r>
      <w:r>
        <w:t xml:space="preserve"> button.”</w:t>
      </w:r>
    </w:p>
    <w:p w:rsidR="00E47339" w:rsidRDefault="00E47339" w:rsidP="00E47339">
      <w:pPr>
        <w:pStyle w:val="BodyText"/>
      </w:pPr>
      <w:r w:rsidRPr="007D4AD9">
        <w:t xml:space="preserve">All </w:t>
      </w:r>
      <w:r>
        <w:t>headings and text in this guide are</w:t>
      </w:r>
      <w:r w:rsidRPr="007D4AD9">
        <w:t xml:space="preserve"> intentionally formatted flush left, regardless of the heading level, to save space and </w:t>
      </w:r>
      <w:r>
        <w:t xml:space="preserve">to </w:t>
      </w:r>
      <w:r w:rsidRPr="007D4AD9">
        <w:t>make for better readability.</w:t>
      </w:r>
    </w:p>
    <w:p w:rsidR="00E47339" w:rsidRDefault="00E47339" w:rsidP="00E47339">
      <w:pPr>
        <w:pStyle w:val="BodyText"/>
      </w:pPr>
      <w:r>
        <w:t>In tables which list mandatory steps (as for installation or un</w:t>
      </w:r>
      <w:r w:rsidRPr="0011595D">
        <w:t>-installation</w:t>
      </w:r>
      <w:r>
        <w:t>), a column is provided at the right-hand side so that users may check (</w:t>
      </w:r>
      <w:r>
        <w:sym w:font="Webdings" w:char="F061"/>
      </w:r>
      <w:r>
        <w:t>) off the step as it is performed.</w:t>
      </w:r>
    </w:p>
    <w:p w:rsidR="00E47339" w:rsidRDefault="00E47339" w:rsidP="00E47339">
      <w:pPr>
        <w:pStyle w:val="BodyText"/>
      </w:pPr>
    </w:p>
    <w:p w:rsidR="00E47339" w:rsidRPr="006039F7"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56" w:name="_Toc234215608"/>
      <w:bookmarkStart w:id="57" w:name="_Toc234215652"/>
      <w:bookmarkStart w:id="58" w:name="_Ref234639274"/>
      <w:bookmarkStart w:id="59" w:name="_Ref234639289"/>
      <w:bookmarkStart w:id="60" w:name="_Ref234639310"/>
      <w:bookmarkStart w:id="61" w:name="_Ref251847657"/>
      <w:bookmarkStart w:id="62" w:name="_Toc492043453"/>
      <w:bookmarkStart w:id="63" w:name="_Toc492046528"/>
      <w:r w:rsidRPr="006039F7">
        <w:rPr>
          <w:rFonts w:cs="Times New Roman"/>
          <w:b w:val="0"/>
          <w:i w:val="0"/>
          <w:iCs w:val="0"/>
          <w:noProof w:val="0"/>
          <w:kern w:val="32"/>
          <w:sz w:val="32"/>
          <w:szCs w:val="32"/>
          <w:lang w:val="x-none" w:eastAsia="x-none"/>
        </w:rPr>
        <w:lastRenderedPageBreak/>
        <w:t>Software and Manual Retrieval</w:t>
      </w:r>
      <w:bookmarkEnd w:id="42"/>
      <w:bookmarkEnd w:id="43"/>
      <w:bookmarkEnd w:id="44"/>
      <w:bookmarkEnd w:id="56"/>
      <w:bookmarkEnd w:id="57"/>
      <w:bookmarkEnd w:id="58"/>
      <w:bookmarkEnd w:id="59"/>
      <w:bookmarkEnd w:id="60"/>
      <w:bookmarkEnd w:id="61"/>
      <w:bookmarkEnd w:id="62"/>
      <w:bookmarkEnd w:id="63"/>
    </w:p>
    <w:p w:rsidR="00E47339" w:rsidRDefault="00E47339" w:rsidP="00226180">
      <w:pPr>
        <w:pStyle w:val="BodyText"/>
        <w:spacing w:after="120"/>
      </w:pPr>
      <w:bookmarkStart w:id="64" w:name="_Toc42857004"/>
      <w:bookmarkStart w:id="65" w:name="_Toc42909249"/>
      <w:r>
        <w:t xml:space="preserve">Both the </w:t>
      </w:r>
      <w:r w:rsidRPr="008D4CA6">
        <w:rPr>
          <w:rFonts w:ascii="Microsoft Sans Serif" w:hAnsi="Microsoft Sans Serif" w:cs="Microsoft Sans Serif"/>
          <w:sz w:val="20"/>
        </w:rPr>
        <w:t>CCR</w:t>
      </w:r>
      <w:r>
        <w:rPr>
          <w:rFonts w:ascii="Microsoft Sans Serif" w:hAnsi="Microsoft Sans Serif" w:cs="Microsoft Sans Serif"/>
          <w:sz w:val="20"/>
        </w:rPr>
        <w:t xml:space="preserve"> 1.5</w:t>
      </w:r>
      <w:r>
        <w:rPr>
          <w:rFonts w:ascii="Microsoft Sans Serif" w:hAnsi="Microsoft Sans Serif" w:cs="Microsoft Sans Serif"/>
          <w:sz w:val="20"/>
        </w:rPr>
        <w:fldChar w:fldCharType="begin"/>
      </w:r>
      <w:r w:rsidRPr="00FD483F">
        <w:instrText>xe "CCR:downloading software"</w:instrText>
      </w:r>
      <w:r>
        <w:rPr>
          <w:rFonts w:ascii="Microsoft Sans Serif" w:hAnsi="Microsoft Sans Serif" w:cs="Microsoft Sans Serif"/>
          <w:sz w:val="20"/>
        </w:rPr>
        <w:fldChar w:fldCharType="end"/>
      </w:r>
      <w:r>
        <w:rPr>
          <w:rFonts w:ascii="Microsoft Sans Serif" w:hAnsi="Microsoft Sans Serif" w:cs="Microsoft Sans Serif"/>
          <w:sz w:val="20"/>
        </w:rPr>
        <w:fldChar w:fldCharType="begin"/>
      </w:r>
      <w:r w:rsidRPr="00FD483F">
        <w:instrText>xe "Download CCR software"</w:instrText>
      </w:r>
      <w:r>
        <w:rPr>
          <w:rFonts w:ascii="Microsoft Sans Serif" w:hAnsi="Microsoft Sans Serif" w:cs="Microsoft Sans Serif"/>
          <w:sz w:val="20"/>
        </w:rPr>
        <w:fldChar w:fldCharType="end"/>
      </w:r>
      <w:r w:rsidRPr="00FD483F">
        <w:t xml:space="preserve"> </w:t>
      </w:r>
      <w:r>
        <w:t xml:space="preserve">software distributives and </w:t>
      </w:r>
      <w:r w:rsidRPr="00FD483F">
        <w:t>documentation files</w:t>
      </w:r>
      <w:r>
        <w:t xml:space="preserve"> </w:t>
      </w:r>
      <w:r w:rsidRPr="00B34850">
        <w:t xml:space="preserve">are available for downloading from the following Office of Information Field Office (OIFO) </w:t>
      </w:r>
      <w:r w:rsidRPr="00B074D4">
        <w:rPr>
          <w:rFonts w:ascii="Courier New" w:hAnsi="Courier New" w:cs="Courier New"/>
        </w:rPr>
        <w:t>[ANONYMOUS SOFTWARE]</w:t>
      </w:r>
      <w:r w:rsidRPr="00B34850">
        <w:t xml:space="preserve"> director</w:t>
      </w:r>
      <w:r w:rsidR="00AB1DA0">
        <w:t>y</w:t>
      </w:r>
      <w:r w:rsidRPr="00B34850">
        <w:t>.</w:t>
      </w:r>
    </w:p>
    <w:p w:rsidR="00E47339" w:rsidRPr="00B34850" w:rsidRDefault="00E47339" w:rsidP="00226180">
      <w:pPr>
        <w:pStyle w:val="BodyText"/>
        <w:spacing w:after="120"/>
      </w:pPr>
    </w:p>
    <w:p w:rsidR="00E47339" w:rsidRPr="002211F3" w:rsidRDefault="00E47339" w:rsidP="00226180">
      <w:pPr>
        <w:pStyle w:val="Caption"/>
        <w:keepNext/>
        <w:keepLines/>
        <w:spacing w:before="60" w:beforeAutospacing="0" w:after="60" w:afterAutospacing="0"/>
      </w:pPr>
      <w:bookmarkStart w:id="66" w:name="_Ref233529382"/>
      <w:bookmarkStart w:id="67" w:name="_Toc234123119"/>
      <w:bookmarkStart w:id="68" w:name="_Toc421628640"/>
      <w:r w:rsidRPr="002211F3">
        <w:t xml:space="preserve">Table </w:t>
      </w:r>
      <w:r>
        <w:fldChar w:fldCharType="begin"/>
      </w:r>
      <w:r>
        <w:instrText xml:space="preserve"> SEQ Table \* ARABIC </w:instrText>
      </w:r>
      <w:r>
        <w:fldChar w:fldCharType="separate"/>
      </w:r>
      <w:r>
        <w:t>3</w:t>
      </w:r>
      <w:r>
        <w:fldChar w:fldCharType="end"/>
      </w:r>
      <w:bookmarkEnd w:id="66"/>
      <w:r w:rsidRPr="002211F3">
        <w:t xml:space="preserve"> – Software and Documentation Sources</w:t>
      </w:r>
      <w:bookmarkEnd w:id="67"/>
      <w:bookmarkEnd w:id="68"/>
      <w:r>
        <w:fldChar w:fldCharType="begin"/>
      </w:r>
      <w:r w:rsidRPr="002211F3">
        <w:rPr>
          <w:rFonts w:ascii="Times New Roman" w:hAnsi="Times New Roman"/>
          <w:b w:val="0"/>
          <w:color w:val="000000"/>
          <w:sz w:val="24"/>
          <w:szCs w:val="24"/>
        </w:rPr>
        <w:instrText>xe "sources:software and documentation"</w:instrText>
      </w:r>
      <w:r>
        <w:fldChar w:fldCharType="end"/>
      </w:r>
      <w:r>
        <w:fldChar w:fldCharType="begin"/>
      </w:r>
      <w:r w:rsidRPr="002211F3">
        <w:rPr>
          <w:rFonts w:ascii="Times New Roman" w:hAnsi="Times New Roman"/>
          <w:b w:val="0"/>
          <w:color w:val="000000"/>
          <w:sz w:val="24"/>
          <w:szCs w:val="24"/>
        </w:rPr>
        <w:instrText>xe "software:sources"</w:instrText>
      </w:r>
      <w:r>
        <w:fldChar w:fldCharType="end"/>
      </w:r>
      <w:r>
        <w:fldChar w:fldCharType="begin"/>
      </w:r>
      <w:r w:rsidRPr="002211F3">
        <w:rPr>
          <w:rFonts w:ascii="Times New Roman" w:hAnsi="Times New Roman"/>
          <w:b w:val="0"/>
          <w:color w:val="000000"/>
          <w:sz w:val="24"/>
          <w:szCs w:val="24"/>
        </w:rPr>
        <w:instrText>xe "documentation:sources"</w:instrText>
      </w:r>
      <w:r>
        <w:fldChar w:fldCharType="end"/>
      </w:r>
    </w:p>
    <w:tbl>
      <w:tblPr>
        <w:tblW w:w="0" w:type="auto"/>
        <w:tblLook w:val="01E0" w:firstRow="1" w:lastRow="1" w:firstColumn="1" w:lastColumn="1" w:noHBand="0" w:noVBand="0"/>
      </w:tblPr>
      <w:tblGrid>
        <w:gridCol w:w="3192"/>
        <w:gridCol w:w="3192"/>
        <w:gridCol w:w="3084"/>
      </w:tblGrid>
      <w:tr w:rsidR="00226180" w:rsidRPr="00B34850" w:rsidTr="006039F7">
        <w:trPr>
          <w:tblHeader/>
        </w:trPr>
        <w:tc>
          <w:tcPr>
            <w:tcW w:w="3192" w:type="dxa"/>
            <w:tcBorders>
              <w:top w:val="single" w:sz="6" w:space="0" w:color="auto"/>
              <w:left w:val="single" w:sz="6" w:space="0" w:color="auto"/>
              <w:bottom w:val="single" w:sz="6" w:space="0" w:color="auto"/>
              <w:right w:val="single" w:sz="6" w:space="0" w:color="auto"/>
            </w:tcBorders>
            <w:shd w:val="clear" w:color="auto" w:fill="666699"/>
          </w:tcPr>
          <w:p w:rsidR="00226180" w:rsidRPr="00226180" w:rsidRDefault="00226180" w:rsidP="00226180">
            <w:pPr>
              <w:keepNext/>
              <w:keepLines/>
              <w:spacing w:before="60" w:after="60"/>
              <w:rPr>
                <w:rFonts w:ascii="Arial" w:eastAsia="MS Mincho" w:hAnsi="Arial" w:cs="Arial"/>
                <w:b/>
                <w:noProof w:val="0"/>
                <w:color w:val="FFFFFF"/>
              </w:rPr>
            </w:pPr>
            <w:r w:rsidRPr="00226180">
              <w:rPr>
                <w:rFonts w:ascii="Arial" w:eastAsia="MS Mincho" w:hAnsi="Arial" w:cs="Arial"/>
                <w:b/>
                <w:noProof w:val="0"/>
                <w:color w:val="FFFFFF"/>
              </w:rPr>
              <w:t>OIFO</w:t>
            </w:r>
          </w:p>
        </w:tc>
        <w:tc>
          <w:tcPr>
            <w:tcW w:w="3192" w:type="dxa"/>
            <w:tcBorders>
              <w:top w:val="single" w:sz="6" w:space="0" w:color="auto"/>
              <w:left w:val="single" w:sz="6" w:space="0" w:color="auto"/>
              <w:bottom w:val="single" w:sz="6" w:space="0" w:color="auto"/>
              <w:right w:val="single" w:sz="6" w:space="0" w:color="auto"/>
            </w:tcBorders>
            <w:shd w:val="clear" w:color="auto" w:fill="666699"/>
          </w:tcPr>
          <w:p w:rsidR="00226180" w:rsidRPr="00226180" w:rsidRDefault="00226180" w:rsidP="00226180">
            <w:pPr>
              <w:keepNext/>
              <w:keepLines/>
              <w:spacing w:before="60" w:after="60"/>
              <w:rPr>
                <w:rFonts w:ascii="Arial" w:eastAsia="MS Mincho" w:hAnsi="Arial" w:cs="Arial"/>
                <w:b/>
                <w:noProof w:val="0"/>
                <w:color w:val="FFFFFF"/>
              </w:rPr>
            </w:pPr>
            <w:r w:rsidRPr="00226180">
              <w:rPr>
                <w:rFonts w:ascii="Arial" w:eastAsia="MS Mincho" w:hAnsi="Arial" w:cs="Arial"/>
                <w:b/>
                <w:noProof w:val="0"/>
                <w:color w:val="FFFFFF"/>
              </w:rPr>
              <w:t xml:space="preserve">FTP Address </w:t>
            </w:r>
          </w:p>
        </w:tc>
        <w:tc>
          <w:tcPr>
            <w:tcW w:w="3084" w:type="dxa"/>
            <w:tcBorders>
              <w:top w:val="single" w:sz="6" w:space="0" w:color="auto"/>
              <w:left w:val="single" w:sz="6" w:space="0" w:color="auto"/>
              <w:bottom w:val="single" w:sz="6" w:space="0" w:color="auto"/>
              <w:right w:val="single" w:sz="6" w:space="0" w:color="auto"/>
            </w:tcBorders>
            <w:shd w:val="clear" w:color="auto" w:fill="666699"/>
          </w:tcPr>
          <w:p w:rsidR="00226180" w:rsidRPr="00226180" w:rsidRDefault="00226180" w:rsidP="00226180">
            <w:pPr>
              <w:keepNext/>
              <w:keepLines/>
              <w:spacing w:before="60" w:after="60"/>
              <w:rPr>
                <w:rFonts w:ascii="Arial" w:eastAsia="MS Mincho" w:hAnsi="Arial" w:cs="Arial"/>
                <w:b/>
                <w:noProof w:val="0"/>
                <w:color w:val="FFFFFF"/>
              </w:rPr>
            </w:pPr>
            <w:r w:rsidRPr="00226180">
              <w:rPr>
                <w:rFonts w:ascii="Arial" w:eastAsia="MS Mincho" w:hAnsi="Arial" w:cs="Arial"/>
                <w:b/>
                <w:noProof w:val="0"/>
                <w:color w:val="FFFFFF"/>
              </w:rPr>
              <w:t>Directory</w:t>
            </w:r>
          </w:p>
        </w:tc>
      </w:tr>
      <w:tr w:rsidR="00E47339" w:rsidRPr="002211F3" w:rsidTr="006039F7">
        <w:trPr>
          <w:cantSplit/>
        </w:trPr>
        <w:tc>
          <w:tcPr>
            <w:tcW w:w="3192" w:type="dxa"/>
            <w:tcBorders>
              <w:top w:val="single" w:sz="6" w:space="0" w:color="auto"/>
              <w:left w:val="single" w:sz="6" w:space="0" w:color="auto"/>
              <w:bottom w:val="single" w:sz="6" w:space="0" w:color="auto"/>
              <w:right w:val="single" w:sz="6" w:space="0" w:color="auto"/>
            </w:tcBorders>
          </w:tcPr>
          <w:p w:rsidR="00E47339" w:rsidRPr="00226180" w:rsidRDefault="00E47339" w:rsidP="006039F7">
            <w:pPr>
              <w:pStyle w:val="TableText"/>
              <w:rPr>
                <w:rFonts w:ascii="Arial" w:hAnsi="Arial" w:cs="Arial"/>
                <w:sz w:val="22"/>
                <w:szCs w:val="22"/>
              </w:rPr>
            </w:pPr>
            <w:r w:rsidRPr="00226180">
              <w:rPr>
                <w:rFonts w:ascii="Arial" w:hAnsi="Arial" w:cs="Arial"/>
                <w:sz w:val="22"/>
                <w:szCs w:val="22"/>
              </w:rPr>
              <w:t>Hines</w:t>
            </w:r>
          </w:p>
        </w:tc>
        <w:tc>
          <w:tcPr>
            <w:tcW w:w="3192" w:type="dxa"/>
            <w:tcBorders>
              <w:top w:val="single" w:sz="6" w:space="0" w:color="auto"/>
              <w:left w:val="single" w:sz="6" w:space="0" w:color="auto"/>
              <w:bottom w:val="single" w:sz="6" w:space="0" w:color="auto"/>
              <w:right w:val="single" w:sz="6" w:space="0" w:color="auto"/>
            </w:tcBorders>
          </w:tcPr>
          <w:p w:rsidR="00E47339" w:rsidRPr="00226180" w:rsidRDefault="00C802D6" w:rsidP="006039F7">
            <w:pPr>
              <w:pStyle w:val="TableText"/>
              <w:rPr>
                <w:rStyle w:val="Hyperlink"/>
                <w:rFonts w:ascii="Arial" w:hAnsi="Arial" w:cs="Arial"/>
                <w:sz w:val="22"/>
                <w:szCs w:val="22"/>
              </w:rPr>
            </w:pPr>
            <w:hyperlink r:id="rId26" w:tooltip="Hines FTP site address" w:history="1">
              <w:r w:rsidR="00E47339" w:rsidRPr="00226180">
                <w:rPr>
                  <w:rStyle w:val="Hyperlink"/>
                  <w:rFonts w:ascii="Arial" w:hAnsi="Arial" w:cs="Arial"/>
                  <w:sz w:val="22"/>
                  <w:szCs w:val="22"/>
                </w:rPr>
                <w:t>ftp.fo-hines.med.va.gov</w:t>
              </w:r>
            </w:hyperlink>
          </w:p>
        </w:tc>
        <w:tc>
          <w:tcPr>
            <w:tcW w:w="3084" w:type="dxa"/>
            <w:tcBorders>
              <w:top w:val="single" w:sz="6" w:space="0" w:color="auto"/>
              <w:left w:val="single" w:sz="6" w:space="0" w:color="auto"/>
              <w:bottom w:val="single" w:sz="6" w:space="0" w:color="auto"/>
              <w:right w:val="single" w:sz="6" w:space="0" w:color="auto"/>
            </w:tcBorders>
          </w:tcPr>
          <w:p w:rsidR="00E47339" w:rsidRPr="00226180" w:rsidRDefault="00E47339" w:rsidP="006039F7">
            <w:pPr>
              <w:pStyle w:val="TableText"/>
              <w:rPr>
                <w:rFonts w:ascii="Courier New" w:hAnsi="Courier New" w:cs="Courier New"/>
                <w:caps/>
                <w:sz w:val="22"/>
                <w:szCs w:val="22"/>
              </w:rPr>
            </w:pPr>
            <w:r w:rsidRPr="00226180">
              <w:rPr>
                <w:rFonts w:ascii="Courier New" w:hAnsi="Courier New" w:cs="Courier New"/>
                <w:caps/>
                <w:sz w:val="22"/>
                <w:szCs w:val="22"/>
              </w:rPr>
              <w:t>anonymous.software</w:t>
            </w:r>
          </w:p>
        </w:tc>
      </w:tr>
    </w:tbl>
    <w:p w:rsidR="00E47339" w:rsidRPr="007A288F" w:rsidRDefault="00E47339" w:rsidP="00226180">
      <w:pPr>
        <w:spacing w:before="60" w:after="60"/>
        <w:rPr>
          <w:sz w:val="24"/>
          <w:szCs w:val="24"/>
        </w:rPr>
      </w:pPr>
    </w:p>
    <w:p w:rsidR="00E47339" w:rsidRDefault="00E47339" w:rsidP="00226180">
      <w:pPr>
        <w:pStyle w:val="BodyText"/>
        <w:spacing w:after="120"/>
      </w:pPr>
      <w:r w:rsidRPr="00195CBE">
        <w:t xml:space="preserve">The </w:t>
      </w:r>
      <w:r>
        <w:rPr>
          <w:rFonts w:eastAsia="MS Mincho"/>
        </w:rPr>
        <w:t>ROR*1.5*</w:t>
      </w:r>
      <w:r w:rsidRPr="001C61A0">
        <w:rPr>
          <w:rFonts w:eastAsia="MS Mincho"/>
        </w:rPr>
        <w:t>31</w:t>
      </w:r>
      <w:r>
        <w:rPr>
          <w:rFonts w:eastAsia="MS Mincho"/>
        </w:rPr>
        <w:t xml:space="preserve"> (</w:t>
      </w:r>
      <w:r w:rsidRPr="002211F3">
        <w:rPr>
          <w:rFonts w:ascii="Microsoft Sans Serif" w:hAnsi="Microsoft Sans Serif" w:cs="Microsoft Sans Serif"/>
          <w:sz w:val="20"/>
        </w:rPr>
        <w:t>CCR</w:t>
      </w:r>
      <w:r>
        <w:rPr>
          <w:rFonts w:ascii="Microsoft Sans Serif" w:hAnsi="Microsoft Sans Serif" w:cs="Microsoft Sans Serif"/>
          <w:sz w:val="20"/>
        </w:rPr>
        <w:t xml:space="preserve"> 1.5</w:t>
      </w:r>
      <w:r w:rsidRPr="0021373F">
        <w:rPr>
          <w:rFonts w:ascii="Microsoft Sans Serif" w:hAnsi="Microsoft Sans Serif" w:cs="Microsoft Sans Serif"/>
          <w:sz w:val="20"/>
        </w:rPr>
        <w:t>.</w:t>
      </w:r>
      <w:r w:rsidRPr="001C61A0">
        <w:rPr>
          <w:rFonts w:ascii="Microsoft Sans Serif" w:hAnsi="Microsoft Sans Serif" w:cs="Microsoft Sans Serif"/>
          <w:sz w:val="20"/>
        </w:rPr>
        <w:t>31</w:t>
      </w:r>
      <w:r w:rsidRPr="006C3E09">
        <w:rPr>
          <w:rFonts w:eastAsia="MS Mincho"/>
        </w:rPr>
        <w:t>)</w:t>
      </w:r>
      <w:r>
        <w:rPr>
          <w:rFonts w:eastAsia="MS Mincho"/>
        </w:rPr>
        <w:t xml:space="preserve"> </w:t>
      </w:r>
      <w:r w:rsidRPr="0021373F">
        <w:rPr>
          <w:rFonts w:eastAsia="MS Mincho"/>
        </w:rPr>
        <w:t xml:space="preserve">software </w:t>
      </w:r>
      <w:r w:rsidRPr="00195CBE">
        <w:rPr>
          <w:rFonts w:eastAsia="MS Mincho"/>
        </w:rPr>
        <w:t>and accompanying guides and manuals are distributed as the set of files</w:t>
      </w:r>
      <w:r w:rsidRPr="0021373F">
        <w:rPr>
          <w:rFonts w:eastAsia="MS Mincho"/>
        </w:rPr>
        <w:t xml:space="preserve"> shown in </w:t>
      </w:r>
      <w:r>
        <w:fldChar w:fldCharType="begin"/>
      </w:r>
      <w:r>
        <w:instrText xml:space="preserve"> REF _Ref234654654 \h  \* MERGEFORMAT </w:instrText>
      </w:r>
      <w:r>
        <w:fldChar w:fldCharType="separate"/>
      </w:r>
      <w:r w:rsidRPr="00D11C06">
        <w:rPr>
          <w:rStyle w:val="IHyperlink"/>
        </w:rPr>
        <w:t>Table 4</w:t>
      </w:r>
      <w:r>
        <w:fldChar w:fldCharType="end"/>
      </w:r>
      <w:r>
        <w:rPr>
          <w:rFonts w:eastAsia="MS Mincho"/>
        </w:rPr>
        <w:t xml:space="preserve">. </w:t>
      </w:r>
      <w:r w:rsidRPr="0021373F">
        <w:rPr>
          <w:rFonts w:eastAsia="MS Mincho"/>
        </w:rPr>
        <w:t xml:space="preserve">No distribution is being made for the original </w:t>
      </w:r>
      <w:r w:rsidRPr="0021373F">
        <w:rPr>
          <w:rFonts w:ascii="Microsoft Sans Serif" w:hAnsi="Microsoft Sans Serif" w:cs="Microsoft Sans Serif"/>
          <w:sz w:val="20"/>
        </w:rPr>
        <w:t>CCR 1.5</w:t>
      </w:r>
      <w:r w:rsidRPr="0021373F">
        <w:rPr>
          <w:rFonts w:eastAsia="MS Mincho"/>
        </w:rPr>
        <w:t xml:space="preserve"> versions</w:t>
      </w:r>
      <w:r>
        <w:rPr>
          <w:rFonts w:eastAsia="MS Mincho"/>
        </w:rPr>
        <w:t xml:space="preserve">. </w:t>
      </w:r>
      <w:r w:rsidRPr="0021373F">
        <w:rPr>
          <w:rFonts w:eastAsia="MS Mincho"/>
        </w:rPr>
        <w:t xml:space="preserve">Since some sites may need to access both sets of documents during an interim period, the original </w:t>
      </w:r>
      <w:r w:rsidRPr="0021373F">
        <w:rPr>
          <w:rFonts w:ascii="Microsoft Sans Serif" w:hAnsi="Microsoft Sans Serif" w:cs="Microsoft Sans Serif"/>
          <w:sz w:val="20"/>
        </w:rPr>
        <w:t>CCR 1.5</w:t>
      </w:r>
      <w:r w:rsidRPr="0021373F">
        <w:rPr>
          <w:rFonts w:eastAsia="MS Mincho"/>
        </w:rPr>
        <w:t xml:space="preserve"> versions of the documentation will remain available on the </w:t>
      </w:r>
      <w:hyperlink w:anchor="Glos_VDL" w:history="1">
        <w:r w:rsidRPr="0011595D">
          <w:rPr>
            <w:rStyle w:val="IHyperlink"/>
          </w:rPr>
          <w:t>VistA Document Library</w:t>
        </w:r>
      </w:hyperlink>
      <w:r w:rsidRPr="0011595D">
        <w:t xml:space="preserve"> (</w:t>
      </w:r>
      <w:hyperlink w:anchor="Glos_VDL" w:history="1">
        <w:r w:rsidRPr="0011595D">
          <w:rPr>
            <w:rStyle w:val="IHyperlink"/>
          </w:rPr>
          <w:t>VDL</w:t>
        </w:r>
      </w:hyperlink>
      <w:r w:rsidRPr="0011595D">
        <w:t>)</w:t>
      </w:r>
      <w:r w:rsidRPr="0021373F">
        <w:t xml:space="preserve"> at </w:t>
      </w:r>
      <w:hyperlink r:id="rId27" w:tooltip="VDL web address for CCR" w:history="1">
        <w:r w:rsidRPr="00725D58">
          <w:rPr>
            <w:rStyle w:val="Hyperlink"/>
          </w:rPr>
          <w:t>http://www.va.gov/vdl/application.asp?appid=126</w:t>
        </w:r>
      </w:hyperlink>
      <w:r w:rsidRPr="0021373F">
        <w:t>.</w:t>
      </w:r>
    </w:p>
    <w:p w:rsidR="00E47339" w:rsidRPr="0021373F" w:rsidRDefault="00E47339" w:rsidP="00226180">
      <w:pPr>
        <w:pStyle w:val="BodyText"/>
        <w:spacing w:after="120"/>
        <w:rPr>
          <w:rFonts w:eastAsia="MS Mincho"/>
        </w:rPr>
      </w:pPr>
      <w:r>
        <w:fldChar w:fldCharType="begin"/>
      </w:r>
      <w:r w:rsidRPr="0021373F">
        <w:instrText>xe "software:distribution"</w:instrText>
      </w:r>
      <w:r>
        <w:fldChar w:fldCharType="end"/>
      </w:r>
      <w:r>
        <w:fldChar w:fldCharType="begin"/>
      </w:r>
      <w:r w:rsidRPr="0021373F">
        <w:instrText>xe "software:files"</w:instrText>
      </w:r>
      <w:r>
        <w:fldChar w:fldCharType="end"/>
      </w:r>
    </w:p>
    <w:p w:rsidR="00E47339" w:rsidRPr="0021373F" w:rsidRDefault="00E47339" w:rsidP="00226180">
      <w:pPr>
        <w:pStyle w:val="Caption"/>
        <w:keepNext/>
        <w:keepLines/>
        <w:spacing w:before="60" w:beforeAutospacing="0" w:after="60" w:afterAutospacing="0"/>
      </w:pPr>
      <w:bookmarkStart w:id="69" w:name="_Ref234654654"/>
      <w:bookmarkStart w:id="70" w:name="_Toc234123120"/>
      <w:bookmarkStart w:id="71" w:name="_Toc421628641"/>
      <w:r w:rsidRPr="0021373F">
        <w:t xml:space="preserve">Table </w:t>
      </w:r>
      <w:r>
        <w:fldChar w:fldCharType="begin"/>
      </w:r>
      <w:r>
        <w:instrText xml:space="preserve"> SEQ Table \* ARABIC </w:instrText>
      </w:r>
      <w:r>
        <w:fldChar w:fldCharType="separate"/>
      </w:r>
      <w:r>
        <w:t>4</w:t>
      </w:r>
      <w:r>
        <w:fldChar w:fldCharType="end"/>
      </w:r>
      <w:bookmarkEnd w:id="69"/>
      <w:r w:rsidRPr="0021373F">
        <w:t xml:space="preserve"> – Files Included in Distribution</w:t>
      </w:r>
      <w:bookmarkEnd w:id="70"/>
      <w:bookmarkEnd w:id="71"/>
    </w:p>
    <w:tbl>
      <w:tblPr>
        <w:tblW w:w="9468" w:type="dxa"/>
        <w:tblLayout w:type="fixed"/>
        <w:tblLook w:val="01E0" w:firstRow="1" w:lastRow="1" w:firstColumn="1" w:lastColumn="1" w:noHBand="0" w:noVBand="0"/>
      </w:tblPr>
      <w:tblGrid>
        <w:gridCol w:w="2358"/>
        <w:gridCol w:w="5400"/>
        <w:gridCol w:w="1710"/>
      </w:tblGrid>
      <w:tr w:rsidR="00E47339" w:rsidRPr="0021373F" w:rsidTr="006039F7">
        <w:trPr>
          <w:tblHeader/>
        </w:trPr>
        <w:tc>
          <w:tcPr>
            <w:tcW w:w="2358" w:type="dxa"/>
            <w:tcBorders>
              <w:top w:val="single" w:sz="6" w:space="0" w:color="auto"/>
              <w:left w:val="single" w:sz="6" w:space="0" w:color="auto"/>
              <w:bottom w:val="single" w:sz="6" w:space="0" w:color="auto"/>
              <w:right w:val="single" w:sz="6" w:space="0" w:color="auto"/>
            </w:tcBorders>
            <w:shd w:val="clear" w:color="auto" w:fill="666699"/>
            <w:vAlign w:val="center"/>
          </w:tcPr>
          <w:p w:rsidR="00E47339" w:rsidRPr="00226180" w:rsidRDefault="00E47339" w:rsidP="00226180">
            <w:pPr>
              <w:keepNext/>
              <w:keepLines/>
              <w:spacing w:before="60" w:after="60"/>
              <w:rPr>
                <w:rFonts w:ascii="Arial" w:eastAsia="MS Mincho" w:hAnsi="Arial" w:cs="Arial"/>
                <w:b/>
                <w:noProof w:val="0"/>
                <w:color w:val="FFFFFF"/>
              </w:rPr>
            </w:pPr>
            <w:r w:rsidRPr="00226180">
              <w:rPr>
                <w:rFonts w:ascii="Arial" w:eastAsia="MS Mincho" w:hAnsi="Arial" w:cs="Arial"/>
                <w:b/>
                <w:noProof w:val="0"/>
                <w:color w:val="FFFFFF"/>
              </w:rPr>
              <w:t>File Name</w:t>
            </w:r>
          </w:p>
        </w:tc>
        <w:tc>
          <w:tcPr>
            <w:tcW w:w="5400" w:type="dxa"/>
            <w:tcBorders>
              <w:top w:val="single" w:sz="6" w:space="0" w:color="auto"/>
              <w:left w:val="single" w:sz="6" w:space="0" w:color="auto"/>
              <w:bottom w:val="single" w:sz="6" w:space="0" w:color="auto"/>
              <w:right w:val="single" w:sz="6" w:space="0" w:color="auto"/>
            </w:tcBorders>
            <w:shd w:val="clear" w:color="auto" w:fill="666699"/>
            <w:vAlign w:val="center"/>
          </w:tcPr>
          <w:p w:rsidR="00E47339" w:rsidRPr="00226180" w:rsidRDefault="00E47339" w:rsidP="00226180">
            <w:pPr>
              <w:keepNext/>
              <w:keepLines/>
              <w:spacing w:before="60" w:after="60"/>
              <w:rPr>
                <w:rFonts w:ascii="Arial" w:eastAsia="MS Mincho" w:hAnsi="Arial" w:cs="Arial"/>
                <w:b/>
                <w:noProof w:val="0"/>
                <w:color w:val="FFFFFF"/>
              </w:rPr>
            </w:pPr>
            <w:r w:rsidRPr="00226180">
              <w:rPr>
                <w:rFonts w:ascii="Arial" w:eastAsia="MS Mincho" w:hAnsi="Arial" w:cs="Arial"/>
                <w:b/>
                <w:noProof w:val="0"/>
                <w:color w:val="FFFFFF"/>
              </w:rPr>
              <w:t>Contents</w:t>
            </w:r>
          </w:p>
        </w:tc>
        <w:tc>
          <w:tcPr>
            <w:tcW w:w="1710" w:type="dxa"/>
            <w:tcBorders>
              <w:top w:val="single" w:sz="6" w:space="0" w:color="auto"/>
              <w:left w:val="single" w:sz="6" w:space="0" w:color="auto"/>
              <w:bottom w:val="single" w:sz="6" w:space="0" w:color="auto"/>
              <w:right w:val="single" w:sz="6" w:space="0" w:color="auto"/>
            </w:tcBorders>
            <w:shd w:val="clear" w:color="auto" w:fill="666699"/>
            <w:vAlign w:val="center"/>
          </w:tcPr>
          <w:p w:rsidR="00E47339" w:rsidRPr="00226180" w:rsidRDefault="00E47339" w:rsidP="00226180">
            <w:pPr>
              <w:keepNext/>
              <w:keepLines/>
              <w:spacing w:before="60" w:after="60"/>
              <w:jc w:val="center"/>
              <w:rPr>
                <w:rFonts w:ascii="Arial" w:eastAsia="MS Mincho" w:hAnsi="Arial" w:cs="Arial"/>
                <w:b/>
                <w:noProof w:val="0"/>
                <w:color w:val="FFFFFF"/>
              </w:rPr>
            </w:pPr>
            <w:r w:rsidRPr="00226180">
              <w:rPr>
                <w:rFonts w:ascii="Arial" w:eastAsia="MS Mincho" w:hAnsi="Arial" w:cs="Arial"/>
                <w:b/>
                <w:noProof w:val="0"/>
                <w:color w:val="FFFFFF"/>
              </w:rPr>
              <w:t>Retrieval Format</w:t>
            </w:r>
          </w:p>
        </w:tc>
      </w:tr>
      <w:tr w:rsidR="00E47339" w:rsidRPr="00F25D1A" w:rsidTr="006039F7">
        <w:trPr>
          <w:cantSplit/>
        </w:trPr>
        <w:tc>
          <w:tcPr>
            <w:tcW w:w="2358" w:type="dxa"/>
            <w:tcBorders>
              <w:top w:val="single" w:sz="6" w:space="0" w:color="auto"/>
              <w:left w:val="single" w:sz="6" w:space="0" w:color="auto"/>
              <w:bottom w:val="single" w:sz="6" w:space="0" w:color="auto"/>
              <w:right w:val="single" w:sz="6" w:space="0" w:color="auto"/>
            </w:tcBorders>
          </w:tcPr>
          <w:p w:rsidR="00E47339" w:rsidRPr="00F25D1A" w:rsidRDefault="00E47339" w:rsidP="006039F7">
            <w:pPr>
              <w:keepNext/>
              <w:keepLines/>
              <w:rPr>
                <w:rFonts w:ascii="Courier New" w:eastAsia="MS Mincho" w:hAnsi="Courier New" w:cs="Courier New"/>
                <w:sz w:val="24"/>
              </w:rPr>
            </w:pPr>
            <w:r w:rsidRPr="00F25D1A">
              <w:rPr>
                <w:rFonts w:ascii="Courier New" w:hAnsi="Courier New" w:cs="Courier New"/>
                <w:szCs w:val="24"/>
              </w:rPr>
              <w:t>ROR1_5P</w:t>
            </w:r>
            <w:r w:rsidRPr="001C61A0">
              <w:rPr>
                <w:rFonts w:ascii="Courier New" w:hAnsi="Courier New" w:cs="Courier New"/>
                <w:szCs w:val="24"/>
              </w:rPr>
              <w:t>31</w:t>
            </w:r>
            <w:r w:rsidRPr="00F25D1A">
              <w:rPr>
                <w:rFonts w:ascii="Courier New" w:hAnsi="Courier New" w:cs="Courier New"/>
                <w:szCs w:val="24"/>
              </w:rPr>
              <w:t>GUI.ZIP</w:t>
            </w:r>
          </w:p>
        </w:tc>
        <w:tc>
          <w:tcPr>
            <w:tcW w:w="5400" w:type="dxa"/>
            <w:tcBorders>
              <w:top w:val="single" w:sz="6" w:space="0" w:color="auto"/>
              <w:left w:val="single" w:sz="6" w:space="0" w:color="auto"/>
              <w:bottom w:val="single" w:sz="6" w:space="0" w:color="auto"/>
              <w:right w:val="single" w:sz="6" w:space="0" w:color="auto"/>
            </w:tcBorders>
          </w:tcPr>
          <w:p w:rsidR="00E47339" w:rsidRPr="00F25D1A" w:rsidRDefault="00E47339" w:rsidP="006039F7">
            <w:pPr>
              <w:keepNext/>
              <w:keepLines/>
            </w:pPr>
            <w:r w:rsidRPr="00F25D1A">
              <w:t xml:space="preserve">Zipped </w:t>
            </w:r>
            <w:r w:rsidRPr="00F25D1A">
              <w:rPr>
                <w:rFonts w:ascii="Microsoft Sans Serif" w:hAnsi="Microsoft Sans Serif"/>
              </w:rPr>
              <w:t>GUI</w:t>
            </w:r>
            <w:r w:rsidRPr="00F25D1A">
              <w:t xml:space="preserve"> distributive</w:t>
            </w:r>
          </w:p>
          <w:p w:rsidR="00E47339" w:rsidRPr="00F25D1A" w:rsidRDefault="00E47339" w:rsidP="006039F7">
            <w:pPr>
              <w:keepNext/>
              <w:keepLines/>
              <w:rPr>
                <w:rFonts w:eastAsia="MS Mincho"/>
                <w:sz w:val="24"/>
              </w:rPr>
            </w:pPr>
            <w:r w:rsidRPr="00F25D1A">
              <w:t>►</w:t>
            </w:r>
            <w:r w:rsidRPr="00F25D1A">
              <w:tab/>
            </w:r>
            <w:r w:rsidRPr="00F25D1A">
              <w:rPr>
                <w:color w:val="000000"/>
              </w:rPr>
              <w:t>CCRSETUP.EXE</w:t>
            </w:r>
          </w:p>
        </w:tc>
        <w:tc>
          <w:tcPr>
            <w:tcW w:w="1710" w:type="dxa"/>
            <w:tcBorders>
              <w:top w:val="single" w:sz="6" w:space="0" w:color="auto"/>
              <w:left w:val="single" w:sz="6" w:space="0" w:color="auto"/>
              <w:bottom w:val="single" w:sz="6" w:space="0" w:color="auto"/>
              <w:right w:val="single" w:sz="6" w:space="0" w:color="auto"/>
            </w:tcBorders>
          </w:tcPr>
          <w:p w:rsidR="00E47339" w:rsidRPr="00F25D1A" w:rsidRDefault="00E47339" w:rsidP="006039F7">
            <w:pPr>
              <w:keepNext/>
              <w:keepLines/>
              <w:jc w:val="center"/>
              <w:rPr>
                <w:sz w:val="24"/>
                <w:szCs w:val="22"/>
              </w:rPr>
            </w:pPr>
            <w:r w:rsidRPr="00F25D1A">
              <w:t>BINARY</w:t>
            </w:r>
          </w:p>
        </w:tc>
      </w:tr>
      <w:tr w:rsidR="00E47339" w:rsidRPr="00F25D1A" w:rsidTr="006039F7">
        <w:trPr>
          <w:cantSplit/>
        </w:trPr>
        <w:tc>
          <w:tcPr>
            <w:tcW w:w="2358" w:type="dxa"/>
            <w:tcBorders>
              <w:top w:val="single" w:sz="6" w:space="0" w:color="auto"/>
              <w:left w:val="single" w:sz="6" w:space="0" w:color="auto"/>
              <w:bottom w:val="single" w:sz="6" w:space="0" w:color="auto"/>
              <w:right w:val="single" w:sz="6" w:space="0" w:color="auto"/>
            </w:tcBorders>
          </w:tcPr>
          <w:p w:rsidR="00E47339" w:rsidRPr="00F25D1A" w:rsidRDefault="00E47339" w:rsidP="006039F7">
            <w:pPr>
              <w:rPr>
                <w:rFonts w:ascii="Courier New" w:eastAsia="MS Mincho" w:hAnsi="Courier New" w:cs="Courier New"/>
                <w:sz w:val="24"/>
                <w:szCs w:val="22"/>
              </w:rPr>
            </w:pPr>
            <w:r w:rsidRPr="00F25D1A">
              <w:rPr>
                <w:rFonts w:ascii="Courier New" w:hAnsi="Courier New" w:cs="Courier New"/>
                <w:szCs w:val="24"/>
              </w:rPr>
              <w:t>ROR1_5P</w:t>
            </w:r>
            <w:r w:rsidRPr="001C61A0">
              <w:rPr>
                <w:rFonts w:ascii="Courier New" w:hAnsi="Courier New" w:cs="Courier New"/>
                <w:szCs w:val="24"/>
              </w:rPr>
              <w:t>31</w:t>
            </w:r>
            <w:r w:rsidRPr="00F25D1A">
              <w:rPr>
                <w:rFonts w:ascii="Courier New" w:hAnsi="Courier New" w:cs="Courier New"/>
                <w:szCs w:val="24"/>
              </w:rPr>
              <w:t>DOC1.ZIP</w:t>
            </w:r>
          </w:p>
        </w:tc>
        <w:tc>
          <w:tcPr>
            <w:tcW w:w="5400" w:type="dxa"/>
            <w:tcBorders>
              <w:top w:val="single" w:sz="6" w:space="0" w:color="auto"/>
              <w:left w:val="single" w:sz="6" w:space="0" w:color="auto"/>
              <w:bottom w:val="single" w:sz="6" w:space="0" w:color="auto"/>
              <w:right w:val="single" w:sz="6" w:space="0" w:color="auto"/>
            </w:tcBorders>
          </w:tcPr>
          <w:p w:rsidR="00E47339" w:rsidRPr="00F25D1A" w:rsidRDefault="00E47339" w:rsidP="006039F7">
            <w:pPr>
              <w:rPr>
                <w:sz w:val="24"/>
              </w:rPr>
            </w:pPr>
            <w:r w:rsidRPr="00F25D1A">
              <w:t xml:space="preserve">Zipped DOC distributive, which includes both </w:t>
            </w:r>
            <w:r w:rsidRPr="00F25D1A">
              <w:rPr>
                <w:rFonts w:ascii="Courier New" w:hAnsi="Courier New" w:cs="Courier New"/>
                <w:szCs w:val="22"/>
              </w:rPr>
              <w:t>.PDF</w:t>
            </w:r>
            <w:r w:rsidRPr="00F25D1A">
              <w:t xml:space="preserve"> and </w:t>
            </w:r>
            <w:r w:rsidRPr="00F25D1A">
              <w:rPr>
                <w:rFonts w:ascii="Courier New" w:hAnsi="Courier New" w:cs="Courier New"/>
                <w:szCs w:val="22"/>
              </w:rPr>
              <w:t>.DOCX</w:t>
            </w:r>
            <w:r w:rsidRPr="00F25D1A">
              <w:t xml:space="preserve"> formats:</w:t>
            </w:r>
          </w:p>
          <w:p w:rsidR="00E47339" w:rsidRPr="00F25D1A" w:rsidRDefault="00E47339" w:rsidP="006039F7">
            <w:pPr>
              <w:spacing w:before="80" w:after="80"/>
              <w:rPr>
                <w:rFonts w:eastAsia="MS Mincho"/>
                <w:sz w:val="24"/>
              </w:rPr>
            </w:pPr>
            <w:r w:rsidRPr="00F25D1A">
              <w:t>►</w:t>
            </w:r>
            <w:r w:rsidRPr="00F25D1A">
              <w:tab/>
              <w:t>User Manual (</w:t>
            </w:r>
            <w:r w:rsidRPr="00F25D1A">
              <w:rPr>
                <w:rFonts w:ascii="Courier New" w:hAnsi="Courier New" w:cs="Courier New"/>
                <w:color w:val="000000"/>
              </w:rPr>
              <w:t>ROR1_5_</w:t>
            </w:r>
            <w:r w:rsidRPr="001C61A0">
              <w:rPr>
                <w:rFonts w:ascii="Courier New" w:hAnsi="Courier New" w:cs="Courier New"/>
                <w:szCs w:val="24"/>
              </w:rPr>
              <w:t>31</w:t>
            </w:r>
            <w:r w:rsidRPr="00F25D1A">
              <w:rPr>
                <w:rFonts w:ascii="Courier New" w:hAnsi="Courier New" w:cs="Courier New"/>
                <w:color w:val="000000"/>
              </w:rPr>
              <w:t>UM</w:t>
            </w:r>
            <w:r w:rsidRPr="00F25D1A">
              <w:t>)</w:t>
            </w:r>
          </w:p>
        </w:tc>
        <w:tc>
          <w:tcPr>
            <w:tcW w:w="1710" w:type="dxa"/>
            <w:tcBorders>
              <w:top w:val="single" w:sz="6" w:space="0" w:color="auto"/>
              <w:left w:val="single" w:sz="6" w:space="0" w:color="auto"/>
              <w:bottom w:val="single" w:sz="6" w:space="0" w:color="auto"/>
              <w:right w:val="single" w:sz="6" w:space="0" w:color="auto"/>
            </w:tcBorders>
          </w:tcPr>
          <w:p w:rsidR="00E47339" w:rsidRPr="00F25D1A" w:rsidRDefault="00E47339" w:rsidP="006039F7">
            <w:pPr>
              <w:jc w:val="center"/>
              <w:rPr>
                <w:sz w:val="24"/>
                <w:szCs w:val="22"/>
              </w:rPr>
            </w:pPr>
            <w:r w:rsidRPr="00F25D1A">
              <w:t>BINARY</w:t>
            </w:r>
          </w:p>
        </w:tc>
      </w:tr>
      <w:tr w:rsidR="00E47339" w:rsidRPr="0011595D" w:rsidTr="006039F7">
        <w:trPr>
          <w:cantSplit/>
        </w:trPr>
        <w:tc>
          <w:tcPr>
            <w:tcW w:w="2358" w:type="dxa"/>
            <w:tcBorders>
              <w:top w:val="single" w:sz="6" w:space="0" w:color="auto"/>
              <w:left w:val="single" w:sz="6" w:space="0" w:color="auto"/>
              <w:bottom w:val="single" w:sz="6" w:space="0" w:color="auto"/>
              <w:right w:val="single" w:sz="6" w:space="0" w:color="auto"/>
            </w:tcBorders>
          </w:tcPr>
          <w:p w:rsidR="00E47339" w:rsidRPr="00F25D1A" w:rsidRDefault="00E47339" w:rsidP="006039F7">
            <w:pPr>
              <w:rPr>
                <w:rFonts w:ascii="Courier New" w:hAnsi="Courier New" w:cs="Courier New"/>
                <w:sz w:val="24"/>
                <w:szCs w:val="22"/>
              </w:rPr>
            </w:pPr>
            <w:r w:rsidRPr="00F25D1A">
              <w:rPr>
                <w:rFonts w:ascii="Courier New" w:hAnsi="Courier New" w:cs="Courier New"/>
                <w:szCs w:val="24"/>
              </w:rPr>
              <w:t>ROR1_5P</w:t>
            </w:r>
            <w:r w:rsidRPr="001C61A0">
              <w:rPr>
                <w:rFonts w:ascii="Courier New" w:hAnsi="Courier New" w:cs="Courier New"/>
                <w:szCs w:val="24"/>
              </w:rPr>
              <w:t>31</w:t>
            </w:r>
            <w:r w:rsidRPr="00F25D1A">
              <w:rPr>
                <w:rFonts w:ascii="Courier New" w:hAnsi="Courier New" w:cs="Courier New"/>
                <w:szCs w:val="24"/>
              </w:rPr>
              <w:t>DOC2.ZIP</w:t>
            </w:r>
          </w:p>
        </w:tc>
        <w:tc>
          <w:tcPr>
            <w:tcW w:w="5400" w:type="dxa"/>
            <w:tcBorders>
              <w:top w:val="single" w:sz="6" w:space="0" w:color="auto"/>
              <w:left w:val="single" w:sz="6" w:space="0" w:color="auto"/>
              <w:bottom w:val="single" w:sz="6" w:space="0" w:color="auto"/>
              <w:right w:val="single" w:sz="6" w:space="0" w:color="auto"/>
            </w:tcBorders>
          </w:tcPr>
          <w:p w:rsidR="00E47339" w:rsidRPr="00F25D1A" w:rsidRDefault="00E47339" w:rsidP="006039F7">
            <w:pPr>
              <w:spacing w:before="80" w:after="80"/>
              <w:rPr>
                <w:sz w:val="24"/>
              </w:rPr>
            </w:pPr>
            <w:r w:rsidRPr="00F25D1A">
              <w:t>►</w:t>
            </w:r>
            <w:r w:rsidRPr="00F25D1A">
              <w:tab/>
              <w:t>Installation and Implementation Guide (</w:t>
            </w:r>
            <w:r w:rsidRPr="00F25D1A">
              <w:rPr>
                <w:rFonts w:ascii="Courier New" w:hAnsi="Courier New" w:cs="Courier New"/>
                <w:szCs w:val="22"/>
              </w:rPr>
              <w:t>ROR1_5_</w:t>
            </w:r>
            <w:r w:rsidRPr="001C61A0">
              <w:rPr>
                <w:rFonts w:ascii="Courier New" w:hAnsi="Courier New" w:cs="Courier New"/>
                <w:szCs w:val="24"/>
              </w:rPr>
              <w:t>31</w:t>
            </w:r>
            <w:r w:rsidRPr="00F25D1A">
              <w:rPr>
                <w:rFonts w:ascii="Courier New" w:hAnsi="Courier New" w:cs="Courier New"/>
                <w:szCs w:val="22"/>
              </w:rPr>
              <w:t>IG</w:t>
            </w:r>
            <w:r w:rsidRPr="00F25D1A">
              <w:t>)</w:t>
            </w:r>
          </w:p>
          <w:p w:rsidR="00E47339" w:rsidRPr="00F25D1A" w:rsidRDefault="00E47339" w:rsidP="006039F7">
            <w:pPr>
              <w:spacing w:before="80" w:after="80"/>
            </w:pPr>
            <w:r w:rsidRPr="00F25D1A">
              <w:t>►</w:t>
            </w:r>
            <w:r w:rsidRPr="00F25D1A">
              <w:tab/>
              <w:t>Technical Manual / Security Guide (</w:t>
            </w:r>
            <w:r w:rsidRPr="00F25D1A">
              <w:rPr>
                <w:rFonts w:ascii="Courier New" w:hAnsi="Courier New" w:cs="Courier New"/>
                <w:szCs w:val="22"/>
              </w:rPr>
              <w:t>ROR1_5_</w:t>
            </w:r>
            <w:r w:rsidRPr="001C61A0">
              <w:rPr>
                <w:rFonts w:ascii="Courier New" w:hAnsi="Courier New" w:cs="Courier New"/>
                <w:szCs w:val="24"/>
              </w:rPr>
              <w:t>31</w:t>
            </w:r>
            <w:r w:rsidRPr="00F25D1A">
              <w:rPr>
                <w:rFonts w:ascii="Courier New" w:hAnsi="Courier New" w:cs="Courier New"/>
                <w:szCs w:val="22"/>
              </w:rPr>
              <w:t>TM</w:t>
            </w:r>
            <w:r w:rsidRPr="00F25D1A">
              <w:t>)</w:t>
            </w:r>
          </w:p>
          <w:p w:rsidR="00E47339" w:rsidRPr="00F25D1A" w:rsidRDefault="00E47339" w:rsidP="006039F7">
            <w:pPr>
              <w:spacing w:before="80" w:after="80"/>
              <w:rPr>
                <w:sz w:val="24"/>
              </w:rPr>
            </w:pPr>
            <w:r w:rsidRPr="00F25D1A">
              <w:t>►</w:t>
            </w:r>
            <w:r w:rsidRPr="00F25D1A">
              <w:tab/>
              <w:t>Release Notes (</w:t>
            </w:r>
            <w:r w:rsidRPr="00F25D1A">
              <w:rPr>
                <w:rFonts w:ascii="Courier New" w:hAnsi="Courier New" w:cs="Courier New"/>
                <w:szCs w:val="22"/>
              </w:rPr>
              <w:t>ROR1_5_</w:t>
            </w:r>
            <w:r w:rsidRPr="001C61A0">
              <w:rPr>
                <w:rFonts w:ascii="Courier New" w:hAnsi="Courier New" w:cs="Courier New"/>
                <w:szCs w:val="24"/>
              </w:rPr>
              <w:t>31</w:t>
            </w:r>
            <w:r w:rsidRPr="00F25D1A">
              <w:rPr>
                <w:rFonts w:ascii="Courier New" w:hAnsi="Courier New" w:cs="Courier New"/>
                <w:szCs w:val="22"/>
              </w:rPr>
              <w:t>RN</w:t>
            </w:r>
            <w:r w:rsidRPr="00F25D1A">
              <w:t>)</w:t>
            </w:r>
          </w:p>
        </w:tc>
        <w:tc>
          <w:tcPr>
            <w:tcW w:w="1710" w:type="dxa"/>
            <w:tcBorders>
              <w:top w:val="single" w:sz="6" w:space="0" w:color="auto"/>
              <w:left w:val="single" w:sz="6" w:space="0" w:color="auto"/>
              <w:bottom w:val="single" w:sz="6" w:space="0" w:color="auto"/>
              <w:right w:val="single" w:sz="6" w:space="0" w:color="auto"/>
            </w:tcBorders>
          </w:tcPr>
          <w:p w:rsidR="00E47339" w:rsidRPr="00F15083" w:rsidRDefault="00E47339" w:rsidP="006039F7">
            <w:pPr>
              <w:jc w:val="center"/>
              <w:rPr>
                <w:sz w:val="24"/>
                <w:szCs w:val="22"/>
              </w:rPr>
            </w:pPr>
            <w:r w:rsidRPr="00F25D1A">
              <w:t>BINARY</w:t>
            </w:r>
          </w:p>
        </w:tc>
      </w:tr>
    </w:tbl>
    <w:p w:rsidR="00E47339" w:rsidRPr="007A288F" w:rsidRDefault="00E47339" w:rsidP="00226180">
      <w:pPr>
        <w:spacing w:before="60" w:after="60"/>
        <w:rPr>
          <w:sz w:val="24"/>
          <w:szCs w:val="24"/>
        </w:rPr>
      </w:pPr>
    </w:p>
    <w:p w:rsidR="00E47339" w:rsidRPr="006039F7"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72" w:name="_Toc234215609"/>
      <w:bookmarkStart w:id="73" w:name="_Toc234215653"/>
      <w:bookmarkStart w:id="74" w:name="_Toc492043454"/>
      <w:bookmarkStart w:id="75" w:name="_Toc492046529"/>
      <w:r w:rsidRPr="006039F7">
        <w:rPr>
          <w:rFonts w:cs="Times New Roman"/>
          <w:b w:val="0"/>
          <w:i w:val="0"/>
          <w:iCs w:val="0"/>
          <w:noProof w:val="0"/>
          <w:kern w:val="32"/>
          <w:sz w:val="32"/>
          <w:szCs w:val="32"/>
          <w:lang w:val="x-none" w:eastAsia="x-none"/>
        </w:rPr>
        <w:t>VistA Documentation on the Intranet</w:t>
      </w:r>
      <w:bookmarkEnd w:id="64"/>
      <w:bookmarkEnd w:id="65"/>
      <w:bookmarkEnd w:id="72"/>
      <w:bookmarkEnd w:id="73"/>
      <w:bookmarkEnd w:id="74"/>
      <w:bookmarkEnd w:id="75"/>
    </w:p>
    <w:p w:rsidR="00E47339" w:rsidRPr="00172FDF" w:rsidRDefault="00E47339" w:rsidP="00E57E63">
      <w:pPr>
        <w:pStyle w:val="BodyText"/>
        <w:spacing w:after="120"/>
      </w:pPr>
      <w:bookmarkStart w:id="76" w:name="_Ref225668053"/>
      <w:bookmarkStart w:id="77" w:name="_Toc36450800"/>
      <w:bookmarkStart w:id="78" w:name="_Toc40087213"/>
      <w:bookmarkEnd w:id="7"/>
      <w:r w:rsidRPr="00172FDF">
        <w:t>Documentation</w:t>
      </w:r>
      <w:r>
        <w:fldChar w:fldCharType="begin"/>
      </w:r>
      <w:r w:rsidRPr="00172FDF">
        <w:instrText>xe "documentation:in VistA Document Library"</w:instrText>
      </w:r>
      <w:r>
        <w:fldChar w:fldCharType="end"/>
      </w:r>
      <w:r w:rsidRPr="00172FDF">
        <w:t xml:space="preserve"> for this product, including all of the software manuals, is available in the</w:t>
      </w:r>
      <w:r>
        <w:t xml:space="preserve"> VDL.</w:t>
      </w:r>
      <w:r w:rsidRPr="00172FDF">
        <w:t xml:space="preserve"> Clinical Case Registries documentation may be found at </w:t>
      </w:r>
      <w:hyperlink r:id="rId28" w:tooltip="VDL web address for CCR" w:history="1">
        <w:r w:rsidRPr="00725D58">
          <w:rPr>
            <w:rStyle w:val="Hyperlink"/>
          </w:rPr>
          <w:t>http://www.va.gov/vdl/application.asp?appid=126</w:t>
        </w:r>
      </w:hyperlink>
      <w:r w:rsidRPr="00172FDF">
        <w:t>.</w:t>
      </w:r>
    </w:p>
    <w:p w:rsidR="00E47339" w:rsidRDefault="00E47339" w:rsidP="00E57E63">
      <w:pPr>
        <w:pStyle w:val="BodyText"/>
        <w:spacing w:after="120"/>
      </w:pPr>
      <w:r w:rsidRPr="00172FDF">
        <w:t>For additional information about the CCR, access the CCR</w:t>
      </w:r>
      <w:r>
        <w:fldChar w:fldCharType="begin"/>
      </w:r>
      <w:r w:rsidRPr="00172FDF">
        <w:instrText>xe "CCR:intranet Home Page"</w:instrText>
      </w:r>
      <w:r>
        <w:fldChar w:fldCharType="end"/>
      </w:r>
      <w:r w:rsidRPr="00172FDF">
        <w:t xml:space="preserve"> Home Page at the following address:</w:t>
      </w:r>
      <w:r w:rsidR="00307882" w:rsidRPr="00307882">
        <w:t xml:space="preserve"> </w:t>
      </w:r>
      <w:hyperlink r:id="rId29" w:history="1">
        <w:r w:rsidR="00307882">
          <w:rPr>
            <w:rStyle w:val="Hyperlink"/>
          </w:rPr>
          <w:t>https://vaww.vha.vaco.portal.va.gov/sites/PublicHealth/pophealth/ccr/SitePages/Home.aspx</w:t>
        </w:r>
      </w:hyperlink>
      <w:r w:rsidRPr="00172FDF">
        <w:rPr>
          <w:rStyle w:val="Hyperlink"/>
        </w:rPr>
        <w:t>.</w:t>
      </w:r>
    </w:p>
    <w:p w:rsidR="00E47339" w:rsidRPr="006039F7" w:rsidRDefault="00E47339" w:rsidP="00375211">
      <w:pPr>
        <w:pStyle w:val="Heading1"/>
        <w:numPr>
          <w:ilvl w:val="0"/>
          <w:numId w:val="16"/>
        </w:numPr>
        <w:ind w:left="360" w:hanging="360"/>
        <w:rPr>
          <w:rFonts w:cs="Times New Roman"/>
          <w:b w:val="0"/>
          <w:noProof w:val="0"/>
          <w:lang w:val="x-none" w:eastAsia="x-none"/>
        </w:rPr>
      </w:pPr>
      <w:bookmarkStart w:id="79" w:name="_Toc492043455"/>
      <w:bookmarkStart w:id="80" w:name="_Toc492046530"/>
      <w:bookmarkStart w:id="81" w:name="_Toc234215616"/>
      <w:bookmarkStart w:id="82" w:name="_Toc234215660"/>
      <w:bookmarkStart w:id="83" w:name="_Ref234224187"/>
      <w:bookmarkStart w:id="84" w:name="_Ref234224217"/>
      <w:bookmarkStart w:id="85" w:name="_Ref234224248"/>
      <w:bookmarkStart w:id="86" w:name="_Ref234314644"/>
      <w:bookmarkStart w:id="87" w:name="_Ref234559415"/>
      <w:bookmarkStart w:id="88" w:name="_Ref234634067"/>
      <w:bookmarkStart w:id="89" w:name="_Ref234652844"/>
      <w:bookmarkStart w:id="90" w:name="_Ref234717056"/>
      <w:bookmarkStart w:id="91" w:name="_Ref234721970"/>
      <w:r w:rsidRPr="006039F7">
        <w:rPr>
          <w:rFonts w:cs="Times New Roman"/>
          <w:b w:val="0"/>
          <w:noProof w:val="0"/>
          <w:lang w:val="x-none" w:eastAsia="x-none"/>
        </w:rPr>
        <w:lastRenderedPageBreak/>
        <w:t>Installing Current CCR 1.5</w:t>
      </w:r>
      <w:bookmarkEnd w:id="79"/>
      <w:bookmarkEnd w:id="80"/>
    </w:p>
    <w:p w:rsidR="00E47339" w:rsidRDefault="00E47339" w:rsidP="00E47339">
      <w:pPr>
        <w:pStyle w:val="BodyText"/>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270"/>
      </w:tblGrid>
      <w:tr w:rsidR="00E47339" w:rsidTr="006039F7">
        <w:tc>
          <w:tcPr>
            <w:tcW w:w="810" w:type="dxa"/>
            <w:tcBorders>
              <w:top w:val="nil"/>
              <w:left w:val="nil"/>
              <w:bottom w:val="nil"/>
            </w:tcBorders>
          </w:tcPr>
          <w:p w:rsidR="00E47339" w:rsidRPr="00917888" w:rsidRDefault="00E47339" w:rsidP="006039F7">
            <w:r>
              <w:drawing>
                <wp:inline distT="0" distB="0" distL="0" distR="0" wp14:anchorId="5638B679" wp14:editId="58BD221D">
                  <wp:extent cx="314325" cy="352425"/>
                  <wp:effectExtent l="0" t="0" r="9525" b="9525"/>
                  <wp:docPr id="46" name="Picture 46"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270" w:type="dxa"/>
          </w:tcPr>
          <w:p w:rsidR="00E47339" w:rsidRPr="00E57E63" w:rsidRDefault="00E47339" w:rsidP="006039F7">
            <w:pPr>
              <w:pStyle w:val="TableText"/>
              <w:rPr>
                <w:rFonts w:ascii="Arial" w:hAnsi="Arial" w:cs="Arial"/>
                <w:sz w:val="22"/>
                <w:szCs w:val="22"/>
              </w:rPr>
            </w:pPr>
            <w:r w:rsidRPr="00E57E63">
              <w:rPr>
                <w:rFonts w:ascii="Arial" w:hAnsi="Arial" w:cs="Arial"/>
                <w:b/>
                <w:sz w:val="22"/>
                <w:szCs w:val="22"/>
              </w:rPr>
              <w:t xml:space="preserve">Important Note: </w:t>
            </w:r>
            <w:r w:rsidRPr="00E57E63">
              <w:rPr>
                <w:rFonts w:ascii="Arial" w:hAnsi="Arial" w:cs="Arial"/>
                <w:sz w:val="22"/>
                <w:szCs w:val="22"/>
              </w:rPr>
              <w:t>This patch requires an M patch and a revised Graphical User Interface (GUI) application.</w:t>
            </w:r>
          </w:p>
        </w:tc>
      </w:tr>
    </w:tbl>
    <w:p w:rsidR="00E47339" w:rsidRPr="007A288F" w:rsidRDefault="00E47339" w:rsidP="00E47339">
      <w:pPr>
        <w:pStyle w:val="TableText"/>
        <w:rPr>
          <w:sz w:val="24"/>
          <w:szCs w:val="24"/>
        </w:rPr>
      </w:pPr>
    </w:p>
    <w:p w:rsidR="00E47339" w:rsidRPr="0011595D" w:rsidRDefault="00E47339" w:rsidP="00E57E63">
      <w:pPr>
        <w:pStyle w:val="BodyText"/>
        <w:spacing w:after="120"/>
      </w:pPr>
      <w:r w:rsidRPr="0011595D">
        <w:t>Installing CCR 1.5 current version is a two-step process:</w:t>
      </w:r>
    </w:p>
    <w:p w:rsidR="00E47339" w:rsidRPr="0011595D" w:rsidRDefault="00E47339" w:rsidP="00375211">
      <w:pPr>
        <w:numPr>
          <w:ilvl w:val="0"/>
          <w:numId w:val="22"/>
        </w:numPr>
        <w:spacing w:before="60" w:after="60"/>
        <w:rPr>
          <w:rStyle w:val="IHyperlink"/>
          <w:sz w:val="24"/>
          <w:szCs w:val="24"/>
        </w:rPr>
      </w:pPr>
      <w:r>
        <w:fldChar w:fldCharType="begin"/>
      </w:r>
      <w:r>
        <w:instrText xml:space="preserve"> REF _Ref254866206 \h  \* MERGEFORMAT </w:instrText>
      </w:r>
      <w:r>
        <w:fldChar w:fldCharType="separate"/>
      </w:r>
      <w:r w:rsidRPr="00D11C06">
        <w:rPr>
          <w:rStyle w:val="IHyperlink"/>
          <w:sz w:val="24"/>
          <w:szCs w:val="24"/>
        </w:rPr>
        <w:t>Installing the Current M Patch</w:t>
      </w:r>
      <w:r>
        <w:fldChar w:fldCharType="end"/>
      </w:r>
    </w:p>
    <w:p w:rsidR="00E47339" w:rsidRPr="0011595D" w:rsidRDefault="00E47339" w:rsidP="00375211">
      <w:pPr>
        <w:pStyle w:val="BodyText"/>
        <w:numPr>
          <w:ilvl w:val="0"/>
          <w:numId w:val="24"/>
        </w:numPr>
        <w:spacing w:after="120"/>
        <w:rPr>
          <w:rStyle w:val="IHyperlink"/>
        </w:rPr>
      </w:pPr>
      <w:r>
        <w:fldChar w:fldCharType="begin"/>
      </w:r>
      <w:r>
        <w:instrText xml:space="preserve"> REF _Ref268091993 \h  \* MERGEFORMAT </w:instrText>
      </w:r>
      <w:r>
        <w:fldChar w:fldCharType="separate"/>
      </w:r>
      <w:r w:rsidRPr="00D11C06">
        <w:rPr>
          <w:rStyle w:val="IHyperlink"/>
        </w:rPr>
        <w:t>Installing the Graphical User Interface</w:t>
      </w:r>
      <w:r>
        <w:fldChar w:fldCharType="end"/>
      </w:r>
    </w:p>
    <w:p w:rsidR="00E47339" w:rsidRPr="003B6A1B" w:rsidRDefault="00E47339" w:rsidP="00E47339">
      <w:pPr>
        <w:pStyle w:val="TableText"/>
        <w:rPr>
          <w:sz w:val="24"/>
          <w:szCs w:val="24"/>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270"/>
      </w:tblGrid>
      <w:tr w:rsidR="00E47339" w:rsidTr="006039F7">
        <w:tc>
          <w:tcPr>
            <w:tcW w:w="810" w:type="dxa"/>
            <w:tcBorders>
              <w:top w:val="nil"/>
              <w:left w:val="nil"/>
              <w:bottom w:val="nil"/>
            </w:tcBorders>
          </w:tcPr>
          <w:p w:rsidR="00E47339" w:rsidRPr="00917888" w:rsidRDefault="00E47339" w:rsidP="006039F7">
            <w:bookmarkStart w:id="92" w:name="_Ref254865115"/>
            <w:r>
              <w:drawing>
                <wp:inline distT="0" distB="0" distL="0" distR="0" wp14:anchorId="6AD28A6C" wp14:editId="2A1553E9">
                  <wp:extent cx="361950" cy="285750"/>
                  <wp:effectExtent l="0" t="0" r="0" b="0"/>
                  <wp:docPr id="49" name="Picture 49"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9270" w:type="dxa"/>
          </w:tcPr>
          <w:p w:rsidR="00E47339" w:rsidRPr="00E57E63" w:rsidRDefault="00E47339" w:rsidP="006039F7">
            <w:pPr>
              <w:pStyle w:val="TableText"/>
              <w:rPr>
                <w:rFonts w:ascii="Arial" w:hAnsi="Arial" w:cs="Arial"/>
                <w:sz w:val="22"/>
                <w:szCs w:val="22"/>
              </w:rPr>
            </w:pPr>
            <w:r w:rsidRPr="00E57E63">
              <w:rPr>
                <w:rFonts w:ascii="Arial" w:hAnsi="Arial" w:cs="Arial"/>
                <w:b/>
                <w:sz w:val="22"/>
                <w:szCs w:val="22"/>
              </w:rPr>
              <w:t xml:space="preserve">Note: </w:t>
            </w:r>
            <w:r w:rsidRPr="00E57E63">
              <w:rPr>
                <w:rFonts w:ascii="Arial" w:hAnsi="Arial" w:cs="Arial"/>
                <w:sz w:val="22"/>
                <w:szCs w:val="22"/>
              </w:rPr>
              <w:t xml:space="preserve">The M routines included in KIDS build ROR 1.5 are listed in the </w:t>
            </w:r>
            <w:r w:rsidRPr="00E57E63">
              <w:rPr>
                <w:rFonts w:ascii="Arial" w:hAnsi="Arial" w:cs="Arial"/>
                <w:i/>
                <w:sz w:val="22"/>
                <w:szCs w:val="22"/>
              </w:rPr>
              <w:t>CCR Technical Manual</w:t>
            </w:r>
            <w:r w:rsidRPr="00E57E63">
              <w:rPr>
                <w:rFonts w:ascii="Arial" w:hAnsi="Arial" w:cs="Arial"/>
                <w:sz w:val="22"/>
                <w:szCs w:val="22"/>
              </w:rPr>
              <w:t>. The second line of each of these routines now looks like:</w:t>
            </w:r>
          </w:p>
          <w:p w:rsidR="00E47339" w:rsidRPr="00E57E63" w:rsidRDefault="00E47339" w:rsidP="006039F7">
            <w:pPr>
              <w:pStyle w:val="TableText"/>
              <w:rPr>
                <w:rFonts w:ascii="Arial" w:hAnsi="Arial" w:cs="Arial"/>
                <w:sz w:val="22"/>
                <w:szCs w:val="22"/>
              </w:rPr>
            </w:pPr>
          </w:p>
          <w:p w:rsidR="00E47339" w:rsidRPr="00336D32" w:rsidRDefault="00E47339" w:rsidP="006039F7">
            <w:pPr>
              <w:pStyle w:val="TableText"/>
              <w:rPr>
                <w:rFonts w:ascii="Courier New" w:hAnsi="Courier New" w:cs="Courier New"/>
                <w:sz w:val="20"/>
              </w:rPr>
            </w:pPr>
            <w:r w:rsidRPr="00F441E7">
              <w:rPr>
                <w:rFonts w:ascii="Courier New" w:hAnsi="Courier New" w:cs="Courier New"/>
                <w:sz w:val="20"/>
              </w:rPr>
              <w:t xml:space="preserve"> ;;1.5;CLINICAL CASE REGISTRIES;**[Patch List]**;Feb 17, 2006;Build [NN]</w:t>
            </w:r>
          </w:p>
          <w:p w:rsidR="00E47339" w:rsidRPr="000C1D5E" w:rsidRDefault="00E47339" w:rsidP="006039F7">
            <w:pPr>
              <w:pStyle w:val="TableText"/>
            </w:pPr>
          </w:p>
        </w:tc>
      </w:tr>
    </w:tbl>
    <w:p w:rsidR="00E47339" w:rsidRDefault="00E47339" w:rsidP="00E57E63">
      <w:pPr>
        <w:pStyle w:val="BodyText"/>
        <w:spacing w:after="120"/>
      </w:pPr>
    </w:p>
    <w:p w:rsidR="00E47339" w:rsidRPr="006039F7" w:rsidRDefault="00E47339" w:rsidP="00375211">
      <w:pPr>
        <w:pStyle w:val="Heading1"/>
        <w:keepNext w:val="0"/>
        <w:numPr>
          <w:ilvl w:val="0"/>
          <w:numId w:val="16"/>
        </w:numPr>
        <w:ind w:left="360" w:hanging="360"/>
        <w:rPr>
          <w:rFonts w:cs="Times New Roman"/>
          <w:b w:val="0"/>
          <w:noProof w:val="0"/>
          <w:lang w:val="x-none" w:eastAsia="x-none"/>
        </w:rPr>
      </w:pPr>
      <w:bookmarkStart w:id="93" w:name="_Ref254866206"/>
      <w:bookmarkStart w:id="94" w:name="_Toc492043456"/>
      <w:bookmarkStart w:id="95" w:name="_Toc492046531"/>
      <w:r w:rsidRPr="006039F7">
        <w:rPr>
          <w:rFonts w:cs="Times New Roman"/>
          <w:b w:val="0"/>
          <w:noProof w:val="0"/>
          <w:lang w:val="x-none" w:eastAsia="x-none"/>
        </w:rPr>
        <w:t xml:space="preserve">Installing the Current M </w:t>
      </w:r>
      <w:bookmarkEnd w:id="76"/>
      <w:bookmarkEnd w:id="81"/>
      <w:bookmarkEnd w:id="82"/>
      <w:bookmarkEnd w:id="83"/>
      <w:bookmarkEnd w:id="84"/>
      <w:bookmarkEnd w:id="85"/>
      <w:bookmarkEnd w:id="86"/>
      <w:bookmarkEnd w:id="87"/>
      <w:bookmarkEnd w:id="88"/>
      <w:bookmarkEnd w:id="89"/>
      <w:bookmarkEnd w:id="90"/>
      <w:bookmarkEnd w:id="91"/>
      <w:r w:rsidRPr="006039F7">
        <w:rPr>
          <w:rFonts w:cs="Times New Roman"/>
          <w:b w:val="0"/>
          <w:noProof w:val="0"/>
          <w:lang w:val="x-none" w:eastAsia="x-none"/>
        </w:rPr>
        <w:t>Patch</w:t>
      </w:r>
      <w:bookmarkEnd w:id="92"/>
      <w:bookmarkEnd w:id="93"/>
      <w:bookmarkEnd w:id="94"/>
      <w:bookmarkEnd w:id="95"/>
    </w:p>
    <w:p w:rsidR="00E47339" w:rsidRDefault="00E47339" w:rsidP="00E57E63">
      <w:pPr>
        <w:pStyle w:val="BodyText"/>
        <w:spacing w:after="120"/>
      </w:pPr>
      <w:r>
        <w:t xml:space="preserve">All </w:t>
      </w:r>
      <w:r w:rsidRPr="00A11BBF">
        <w:rPr>
          <w:rFonts w:ascii="Microsoft Sans Serif" w:hAnsi="Microsoft Sans Serif" w:cs="Microsoft Sans Serif"/>
          <w:sz w:val="20"/>
        </w:rPr>
        <w:t>CCR</w:t>
      </w:r>
      <w:r>
        <w:t xml:space="preserve"> patches are available via the </w:t>
      </w:r>
      <w:r w:rsidRPr="00A11BBF">
        <w:rPr>
          <w:rFonts w:ascii="Microsoft Sans Serif" w:hAnsi="Microsoft Sans Serif" w:cs="Microsoft Sans Serif"/>
          <w:sz w:val="20"/>
        </w:rPr>
        <w:t>National Patch Tracking</w:t>
      </w:r>
      <w:r>
        <w:t xml:space="preserve"> module in </w:t>
      </w:r>
      <w:r w:rsidRPr="00A11BBF">
        <w:rPr>
          <w:rFonts w:ascii="Microsoft Sans Serif" w:hAnsi="Microsoft Sans Serif" w:cs="Microsoft Sans Serif"/>
          <w:sz w:val="20"/>
        </w:rPr>
        <w:t>FORUM</w:t>
      </w:r>
      <w:r>
        <w:t xml:space="preserve">. All patches contain installation instructions and must be installed in </w:t>
      </w:r>
      <w:r w:rsidRPr="009A6211">
        <w:t>sequence</w:t>
      </w:r>
      <w:r w:rsidRPr="00DC4490">
        <w:rPr>
          <w:b/>
          <w:color w:val="FF0000"/>
        </w:rPr>
        <w:t xml:space="preserve"> </w:t>
      </w:r>
      <w:r w:rsidRPr="009A6211">
        <w:t>number</w:t>
      </w:r>
      <w:r w:rsidRPr="00DC4490">
        <w:rPr>
          <w:b/>
          <w:color w:val="FF0000"/>
        </w:rPr>
        <w:t xml:space="preserve"> </w:t>
      </w:r>
      <w:r w:rsidRPr="009A6211">
        <w:t>order</w:t>
      </w:r>
      <w:r>
        <w:t xml:space="preserve">. Current patches to </w:t>
      </w:r>
      <w:r w:rsidRPr="00A11BBF">
        <w:rPr>
          <w:rFonts w:ascii="Microsoft Sans Serif" w:hAnsi="Microsoft Sans Serif" w:cs="Microsoft Sans Serif"/>
          <w:sz w:val="20"/>
        </w:rPr>
        <w:t xml:space="preserve">CCR </w:t>
      </w:r>
      <w:r w:rsidRPr="00071970">
        <w:rPr>
          <w:rFonts w:ascii="Microsoft Sans Serif" w:hAnsi="Microsoft Sans Serif" w:cs="Microsoft Sans Serif"/>
          <w:sz w:val="20"/>
        </w:rPr>
        <w:t>1.5</w:t>
      </w:r>
      <w:r w:rsidRPr="00071970">
        <w:t xml:space="preserve"> are listed in </w:t>
      </w:r>
      <w:r>
        <w:fldChar w:fldCharType="begin"/>
      </w:r>
      <w:r>
        <w:instrText xml:space="preserve"> REF _Ref234810655 \h  \* MERGEFORMAT </w:instrText>
      </w:r>
      <w:r>
        <w:fldChar w:fldCharType="separate"/>
      </w:r>
      <w:r w:rsidRPr="00D11C06">
        <w:rPr>
          <w:rStyle w:val="IHyperlink"/>
        </w:rPr>
        <w:t>Table 5</w:t>
      </w:r>
      <w:r>
        <w:fldChar w:fldCharType="end"/>
      </w:r>
      <w:r>
        <w:t xml:space="preserve">. </w:t>
      </w:r>
      <w:r w:rsidRPr="00071970">
        <w:t>Please be sure that all previous patches are installed before attempting to install the latest patch</w:t>
      </w:r>
      <w:r>
        <w:t xml:space="preserve">. </w:t>
      </w:r>
      <w:r w:rsidRPr="00071970">
        <w:t>Note that the latest patch is shown at the top of the table.</w:t>
      </w:r>
    </w:p>
    <w:p w:rsidR="00E47339" w:rsidRDefault="00E47339" w:rsidP="00E57E63">
      <w:pPr>
        <w:pStyle w:val="BodyText"/>
        <w:spacing w:after="120"/>
      </w:pPr>
    </w:p>
    <w:p w:rsidR="00E47339" w:rsidRDefault="00E47339" w:rsidP="00E57E63">
      <w:pPr>
        <w:pStyle w:val="Caption"/>
        <w:keepNext/>
        <w:keepLines/>
        <w:spacing w:before="60" w:beforeAutospacing="0" w:after="60" w:afterAutospacing="0"/>
      </w:pPr>
      <w:bookmarkStart w:id="96" w:name="_Ref234810655"/>
      <w:bookmarkStart w:id="97" w:name="_Toc234811025"/>
      <w:bookmarkStart w:id="98" w:name="_Toc421628642"/>
      <w:r>
        <w:lastRenderedPageBreak/>
        <w:t xml:space="preserve">Table </w:t>
      </w:r>
      <w:r>
        <w:fldChar w:fldCharType="begin"/>
      </w:r>
      <w:r>
        <w:instrText xml:space="preserve"> SEQ Table \* ARABIC </w:instrText>
      </w:r>
      <w:r>
        <w:fldChar w:fldCharType="separate"/>
      </w:r>
      <w:r>
        <w:t>5</w:t>
      </w:r>
      <w:r>
        <w:fldChar w:fldCharType="end"/>
      </w:r>
      <w:bookmarkEnd w:id="96"/>
      <w:r>
        <w:t xml:space="preserve"> – Current CCR 1.5 Patches</w:t>
      </w:r>
      <w:bookmarkEnd w:id="97"/>
      <w:bookmarkEnd w:id="98"/>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620"/>
        <w:gridCol w:w="6930"/>
        <w:gridCol w:w="810"/>
      </w:tblGrid>
      <w:tr w:rsidR="00E47339" w:rsidRPr="003A6345" w:rsidTr="006039F7">
        <w:trPr>
          <w:tblHeader/>
        </w:trPr>
        <w:tc>
          <w:tcPr>
            <w:tcW w:w="1620" w:type="dxa"/>
            <w:shd w:val="clear" w:color="auto" w:fill="666699"/>
          </w:tcPr>
          <w:p w:rsidR="00E47339" w:rsidRPr="00E57E63" w:rsidRDefault="00E47339" w:rsidP="00E57E63">
            <w:pPr>
              <w:keepNext/>
              <w:keepLines/>
              <w:spacing w:before="60" w:after="60"/>
              <w:jc w:val="center"/>
              <w:rPr>
                <w:rFonts w:ascii="Arial Bold" w:eastAsia="MS Mincho" w:hAnsi="Arial Bold" w:cs="Arial"/>
                <w:noProof w:val="0"/>
                <w:color w:val="FFFFFF"/>
              </w:rPr>
            </w:pPr>
            <w:r w:rsidRPr="00E57E63">
              <w:rPr>
                <w:rFonts w:ascii="Arial Bold" w:eastAsia="MS Mincho" w:hAnsi="Arial Bold" w:cs="Arial"/>
                <w:noProof w:val="0"/>
                <w:color w:val="FFFFFF"/>
              </w:rPr>
              <w:t>Patches</w:t>
            </w:r>
          </w:p>
        </w:tc>
        <w:tc>
          <w:tcPr>
            <w:tcW w:w="6930" w:type="dxa"/>
            <w:shd w:val="clear" w:color="auto" w:fill="666699"/>
          </w:tcPr>
          <w:p w:rsidR="00E47339" w:rsidRPr="00E57E63" w:rsidRDefault="00E47339" w:rsidP="00E57E63">
            <w:pPr>
              <w:keepNext/>
              <w:keepLines/>
              <w:spacing w:before="60" w:after="60"/>
              <w:jc w:val="center"/>
              <w:rPr>
                <w:rFonts w:ascii="Arial Bold" w:eastAsia="MS Mincho" w:hAnsi="Arial Bold" w:cs="Arial"/>
                <w:noProof w:val="0"/>
                <w:color w:val="FFFFFF"/>
              </w:rPr>
            </w:pPr>
            <w:r w:rsidRPr="00E57E63">
              <w:rPr>
                <w:rFonts w:ascii="Arial Bold" w:eastAsia="MS Mincho" w:hAnsi="Arial Bold" w:cs="Arial"/>
                <w:noProof w:val="0"/>
                <w:color w:val="FFFFFF"/>
              </w:rPr>
              <w:t>Description</w:t>
            </w:r>
          </w:p>
        </w:tc>
        <w:tc>
          <w:tcPr>
            <w:tcW w:w="810" w:type="dxa"/>
            <w:shd w:val="clear" w:color="auto" w:fill="666699"/>
            <w:vAlign w:val="center"/>
          </w:tcPr>
          <w:p w:rsidR="00E47339" w:rsidRPr="00E57E63" w:rsidRDefault="00E47339" w:rsidP="00E57E63">
            <w:pPr>
              <w:keepNext/>
              <w:keepLines/>
              <w:spacing w:before="60" w:after="60"/>
              <w:jc w:val="center"/>
              <w:rPr>
                <w:noProof w:val="0"/>
                <w:color w:val="FFFFFF"/>
              </w:rPr>
            </w:pPr>
            <w:r w:rsidRPr="003A6345">
              <w:rPr>
                <w:noProof w:val="0"/>
                <w:color w:val="FFFFFF"/>
              </w:rPr>
              <w:sym w:font="Webdings" w:char="F061"/>
            </w: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1C61A0" w:rsidRDefault="00E47339" w:rsidP="006039F7">
            <w:pPr>
              <w:keepNext/>
              <w:keepLines/>
              <w:spacing w:before="0" w:after="0"/>
              <w:rPr>
                <w:rFonts w:ascii="Courier New" w:hAnsi="Courier New" w:cs="Courier New"/>
              </w:rPr>
            </w:pPr>
            <w:r w:rsidRPr="001C61A0">
              <w:rPr>
                <w:rFonts w:ascii="Courier New" w:hAnsi="Courier New" w:cs="Courier New"/>
              </w:rPr>
              <w:t>ROR*1.5*31</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292F9A" w:rsidP="006039F7">
            <w:pPr>
              <w:pStyle w:val="TableText"/>
              <w:keepNext/>
              <w:keepLines/>
              <w:rPr>
                <w:rFonts w:ascii="Arial" w:hAnsi="Arial" w:cs="Arial"/>
                <w:i/>
                <w:sz w:val="22"/>
                <w:szCs w:val="22"/>
              </w:rPr>
            </w:pPr>
            <w:r w:rsidRPr="001C61A0">
              <w:rPr>
                <w:rFonts w:ascii="Arial" w:hAnsi="Arial" w:cs="Arial"/>
                <w:sz w:val="22"/>
                <w:szCs w:val="22"/>
              </w:rPr>
              <w:t>5</w:t>
            </w:r>
            <w:r w:rsidR="00E47339" w:rsidRPr="001C61A0">
              <w:rPr>
                <w:rFonts w:ascii="Arial" w:hAnsi="Arial" w:cs="Arial"/>
                <w:sz w:val="22"/>
                <w:szCs w:val="22"/>
              </w:rPr>
              <w:t xml:space="preserve"> enhancements, 2 modifications and 4 fixes.  See </w:t>
            </w:r>
            <w:r w:rsidR="00E47339" w:rsidRPr="001C61A0">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F25D1A" w:rsidRDefault="00E47339" w:rsidP="006039F7">
            <w:pPr>
              <w:keepNext/>
              <w:keepLines/>
              <w:spacing w:before="0" w:after="0"/>
              <w:rPr>
                <w:rFonts w:ascii="Courier New" w:hAnsi="Courier New" w:cs="Courier New"/>
              </w:rPr>
            </w:pPr>
            <w:r>
              <w:rPr>
                <w:rFonts w:ascii="Courier New" w:hAnsi="Courier New" w:cs="Courier New"/>
              </w:rPr>
              <w:t>ROR*1.5*30</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6 enhancements, 1 fix.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F25D1A" w:rsidRDefault="00E47339" w:rsidP="006039F7">
            <w:pPr>
              <w:keepNext/>
              <w:keepLines/>
              <w:spacing w:before="0" w:after="0"/>
              <w:rPr>
                <w:rFonts w:ascii="Courier New" w:hAnsi="Courier New" w:cs="Courier New"/>
              </w:rPr>
            </w:pPr>
            <w:r>
              <w:rPr>
                <w:rFonts w:ascii="Courier New" w:hAnsi="Courier New" w:cs="Courier New"/>
              </w:rPr>
              <w:t>ROR*1.5*29</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9 enhancements.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F25D1A" w:rsidRDefault="00E47339" w:rsidP="006039F7">
            <w:pPr>
              <w:keepNext/>
              <w:keepLines/>
              <w:spacing w:before="0" w:after="0"/>
              <w:rPr>
                <w:rFonts w:ascii="Courier New" w:hAnsi="Courier New" w:cs="Courier New"/>
              </w:rPr>
            </w:pPr>
            <w:r w:rsidRPr="00F25D1A">
              <w:rPr>
                <w:rFonts w:ascii="Courier New" w:hAnsi="Courier New" w:cs="Courier New"/>
              </w:rPr>
              <w:t>ROR*1.5*28</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6 enhancements, 4 fixes.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F24551" w:rsidRDefault="00E47339" w:rsidP="006039F7">
            <w:pPr>
              <w:keepNext/>
              <w:keepLines/>
              <w:spacing w:before="0" w:after="0"/>
              <w:rPr>
                <w:rFonts w:ascii="Courier New" w:hAnsi="Courier New" w:cs="Courier New"/>
              </w:rPr>
            </w:pPr>
            <w:r w:rsidRPr="00F24551">
              <w:rPr>
                <w:rFonts w:ascii="Courier New" w:hAnsi="Courier New" w:cs="Courier New"/>
              </w:rPr>
              <w:t>ROR*1.5*2</w:t>
            </w:r>
            <w:r>
              <w:rPr>
                <w:rFonts w:ascii="Courier New" w:hAnsi="Courier New" w:cs="Courier New"/>
              </w:rPr>
              <w:t>6</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9 enhancements, 1 fix.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F24551" w:rsidRDefault="00E47339" w:rsidP="006039F7">
            <w:pPr>
              <w:keepNext/>
              <w:keepLines/>
              <w:spacing w:before="0" w:after="0"/>
              <w:rPr>
                <w:rFonts w:ascii="Courier New" w:hAnsi="Courier New" w:cs="Courier New"/>
              </w:rPr>
            </w:pPr>
            <w:r w:rsidRPr="00F24551">
              <w:rPr>
                <w:rFonts w:ascii="Courier New" w:hAnsi="Courier New" w:cs="Courier New"/>
              </w:rPr>
              <w:t>ROR*1.5*27</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2 enhancements, 4 modifications and 5 fixes.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987EE6" w:rsidRDefault="00E47339" w:rsidP="006039F7">
            <w:pPr>
              <w:keepNext/>
              <w:keepLines/>
              <w:spacing w:before="0" w:after="0"/>
              <w:rPr>
                <w:rFonts w:ascii="Courier New" w:hAnsi="Courier New" w:cs="Courier New"/>
              </w:rPr>
            </w:pPr>
            <w:r w:rsidRPr="00987EE6">
              <w:rPr>
                <w:rFonts w:ascii="Courier New" w:hAnsi="Courier New" w:cs="Courier New"/>
              </w:rPr>
              <w:t>ROR*1.5*25</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3 enhancements and 1 modification.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6C3E09" w:rsidRDefault="00E47339" w:rsidP="006039F7">
            <w:pPr>
              <w:keepNext/>
              <w:keepLines/>
              <w:spacing w:before="0" w:after="0"/>
              <w:rPr>
                <w:rFonts w:ascii="Courier New" w:hAnsi="Courier New" w:cs="Courier New"/>
              </w:rPr>
            </w:pPr>
            <w:r w:rsidRPr="006C3E09">
              <w:rPr>
                <w:rFonts w:ascii="Courier New" w:hAnsi="Courier New" w:cs="Courier New"/>
              </w:rPr>
              <w:t>ROR*1.5*24</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6 enhancements and 1 fix.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195CBE" w:rsidRDefault="00E47339" w:rsidP="006039F7">
            <w:pPr>
              <w:keepNext/>
              <w:keepLines/>
              <w:spacing w:before="0" w:after="0"/>
              <w:rPr>
                <w:rFonts w:ascii="Courier New" w:hAnsi="Courier New" w:cs="Courier New"/>
              </w:rPr>
            </w:pPr>
            <w:r w:rsidRPr="00195CBE">
              <w:rPr>
                <w:rFonts w:ascii="Courier New" w:hAnsi="Courier New" w:cs="Courier New"/>
              </w:rPr>
              <w:t>ROR*1.5*22</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6 enhancements and 2 modifications.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F15083" w:rsidRDefault="00E47339" w:rsidP="006039F7">
            <w:pPr>
              <w:keepNext/>
              <w:keepLines/>
              <w:spacing w:before="0" w:after="0"/>
              <w:rPr>
                <w:rFonts w:ascii="Courier New" w:hAnsi="Courier New" w:cs="Courier New"/>
              </w:rPr>
            </w:pPr>
            <w:r w:rsidRPr="00F15083">
              <w:rPr>
                <w:rFonts w:ascii="Courier New" w:hAnsi="Courier New" w:cs="Courier New"/>
              </w:rPr>
              <w:t>ROR*1.5*21</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10 enhancements.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A569D9" w:rsidRDefault="00E47339" w:rsidP="006039F7">
            <w:pPr>
              <w:keepNext/>
              <w:keepLines/>
              <w:spacing w:before="0" w:after="0"/>
              <w:rPr>
                <w:rFonts w:ascii="Courier New" w:hAnsi="Courier New" w:cs="Courier New"/>
              </w:rPr>
            </w:pPr>
            <w:r w:rsidRPr="00A569D9">
              <w:rPr>
                <w:rFonts w:ascii="Courier New" w:hAnsi="Courier New" w:cs="Courier New"/>
              </w:rPr>
              <w:t>ROR*1.5*20</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1 enhancement.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A569D9" w:rsidRDefault="00E47339" w:rsidP="006039F7">
            <w:pPr>
              <w:keepNext/>
              <w:keepLines/>
              <w:spacing w:before="0" w:after="0"/>
              <w:rPr>
                <w:rFonts w:ascii="Courier New" w:hAnsi="Courier New" w:cs="Courier New"/>
              </w:rPr>
            </w:pPr>
            <w:r w:rsidRPr="00A569D9">
              <w:rPr>
                <w:rFonts w:ascii="Courier New" w:hAnsi="Courier New" w:cs="Courier New"/>
              </w:rPr>
              <w:t>ROR*1.5*19</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sz w:val="22"/>
                <w:szCs w:val="22"/>
              </w:rPr>
            </w:pPr>
            <w:r w:rsidRPr="006039F7">
              <w:rPr>
                <w:rFonts w:ascii="Arial" w:hAnsi="Arial" w:cs="Arial"/>
                <w:sz w:val="22"/>
                <w:szCs w:val="22"/>
              </w:rPr>
              <w:t xml:space="preserve">6 enhancements and 2 modifications. See </w:t>
            </w:r>
            <w:r w:rsidRPr="006039F7">
              <w:rPr>
                <w:rFonts w:ascii="Arial" w:hAnsi="Arial" w:cs="Arial"/>
                <w:i/>
                <w:sz w:val="22"/>
                <w:szCs w:val="22"/>
              </w:rPr>
              <w:t>CCR Release Notes</w:t>
            </w:r>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664D27" w:rsidRDefault="00E47339" w:rsidP="006039F7">
            <w:pPr>
              <w:keepNext/>
              <w:keepLines/>
              <w:spacing w:before="0" w:after="0"/>
              <w:rPr>
                <w:rFonts w:ascii="Courier New" w:hAnsi="Courier New" w:cs="Courier New"/>
              </w:rPr>
            </w:pPr>
            <w:r w:rsidRPr="00664D27">
              <w:rPr>
                <w:rFonts w:ascii="Courier New" w:hAnsi="Courier New" w:cs="Courier New"/>
              </w:rPr>
              <w:t>ROR*1.5*1</w:t>
            </w:r>
            <w:r>
              <w:rPr>
                <w:rFonts w:ascii="Courier New" w:hAnsi="Courier New" w:cs="Courier New"/>
              </w:rPr>
              <w:t>8</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sz w:val="22"/>
                <w:szCs w:val="22"/>
              </w:rPr>
            </w:pPr>
            <w:r w:rsidRPr="006039F7">
              <w:rPr>
                <w:rFonts w:ascii="Arial" w:hAnsi="Arial" w:cs="Arial"/>
                <w:sz w:val="22"/>
                <w:szCs w:val="22"/>
              </w:rPr>
              <w:t xml:space="preserve">8 enhancements, 7 modifications and 1 fix. See </w:t>
            </w:r>
            <w:r w:rsidRPr="006039F7">
              <w:rPr>
                <w:rFonts w:ascii="Arial" w:hAnsi="Arial" w:cs="Arial"/>
                <w:i/>
                <w:sz w:val="22"/>
                <w:szCs w:val="22"/>
              </w:rPr>
              <w:t>CCR Release Notes</w:t>
            </w:r>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664D27" w:rsidRDefault="00E47339" w:rsidP="006039F7">
            <w:pPr>
              <w:keepNext/>
              <w:keepLines/>
              <w:spacing w:before="0" w:after="0"/>
              <w:rPr>
                <w:rFonts w:ascii="Courier New" w:hAnsi="Courier New" w:cs="Courier New"/>
              </w:rPr>
            </w:pPr>
            <w:r w:rsidRPr="00664D27">
              <w:rPr>
                <w:rFonts w:ascii="Courier New" w:hAnsi="Courier New" w:cs="Courier New"/>
              </w:rPr>
              <w:t>ROR*1.5*1</w:t>
            </w:r>
            <w:r>
              <w:rPr>
                <w:rFonts w:ascii="Courier New" w:hAnsi="Courier New" w:cs="Courier New"/>
              </w:rPr>
              <w:t>7</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sz w:val="22"/>
                <w:szCs w:val="22"/>
              </w:rPr>
            </w:pPr>
            <w:r w:rsidRPr="006039F7">
              <w:rPr>
                <w:rFonts w:ascii="Arial" w:hAnsi="Arial" w:cs="Arial"/>
                <w:sz w:val="22"/>
                <w:szCs w:val="22"/>
              </w:rPr>
              <w:t xml:space="preserve">5 enhancements, 3 modifications and 3 fixes. See </w:t>
            </w:r>
            <w:r w:rsidRPr="006039F7">
              <w:rPr>
                <w:rFonts w:ascii="Arial" w:hAnsi="Arial" w:cs="Arial"/>
                <w:i/>
                <w:sz w:val="22"/>
                <w:szCs w:val="22"/>
              </w:rPr>
              <w:t>CCR Release Notes</w:t>
            </w:r>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664D27" w:rsidRDefault="00E47339" w:rsidP="006039F7">
            <w:pPr>
              <w:keepNext/>
              <w:keepLines/>
              <w:spacing w:before="0" w:after="0"/>
              <w:rPr>
                <w:rFonts w:ascii="Courier New" w:hAnsi="Courier New" w:cs="Courier New"/>
              </w:rPr>
            </w:pPr>
            <w:r w:rsidRPr="00664D27">
              <w:rPr>
                <w:rFonts w:ascii="Courier New" w:hAnsi="Courier New" w:cs="Courier New"/>
              </w:rPr>
              <w:t>ROR*1.5*1</w:t>
            </w:r>
            <w:r>
              <w:rPr>
                <w:rFonts w:ascii="Courier New" w:hAnsi="Courier New" w:cs="Courier New"/>
              </w:rPr>
              <w:t>5</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sz w:val="22"/>
                <w:szCs w:val="22"/>
              </w:rPr>
            </w:pPr>
            <w:r w:rsidRPr="006039F7">
              <w:rPr>
                <w:rFonts w:ascii="Arial" w:hAnsi="Arial" w:cs="Arial"/>
                <w:sz w:val="22"/>
                <w:szCs w:val="22"/>
              </w:rPr>
              <w:t xml:space="preserve">9 enhancements, 5 modifications and 2 fixes. See </w:t>
            </w:r>
            <w:r w:rsidRPr="006039F7">
              <w:rPr>
                <w:rFonts w:ascii="Arial" w:hAnsi="Arial" w:cs="Arial"/>
                <w:i/>
                <w:sz w:val="22"/>
                <w:szCs w:val="22"/>
              </w:rPr>
              <w:t>CCR Release Notes</w:t>
            </w:r>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664D27" w:rsidRDefault="00E47339" w:rsidP="006039F7">
            <w:pPr>
              <w:keepNext/>
              <w:keepLines/>
              <w:spacing w:before="0" w:after="0"/>
              <w:rPr>
                <w:rFonts w:ascii="Courier New" w:hAnsi="Courier New" w:cs="Courier New"/>
              </w:rPr>
            </w:pPr>
            <w:r w:rsidRPr="00664D27">
              <w:rPr>
                <w:rFonts w:ascii="Courier New" w:hAnsi="Courier New" w:cs="Courier New"/>
              </w:rPr>
              <w:t>ROR*1.5*14</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sz w:val="22"/>
                <w:szCs w:val="22"/>
              </w:rPr>
            </w:pPr>
            <w:r w:rsidRPr="006039F7">
              <w:rPr>
                <w:rFonts w:ascii="Arial" w:hAnsi="Arial" w:cs="Arial"/>
                <w:sz w:val="22"/>
                <w:szCs w:val="22"/>
              </w:rPr>
              <w:t xml:space="preserve">10 enhancements.  See </w:t>
            </w:r>
            <w:r w:rsidRPr="006039F7">
              <w:rPr>
                <w:rFonts w:ascii="Arial" w:hAnsi="Arial" w:cs="Arial"/>
                <w:i/>
                <w:sz w:val="22"/>
                <w:szCs w:val="22"/>
              </w:rPr>
              <w:t>CCR Release Notes</w:t>
            </w:r>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keepNext/>
              <w:keepLines/>
              <w:spacing w:before="0" w:after="0"/>
              <w:rPr>
                <w:rFonts w:ascii="Courier New" w:hAnsi="Courier New" w:cs="Courier New"/>
              </w:rPr>
            </w:pPr>
            <w:r w:rsidRPr="0011595D">
              <w:rPr>
                <w:rFonts w:ascii="Courier New" w:hAnsi="Courier New" w:cs="Courier New"/>
              </w:rPr>
              <w:t>ROR*1.5*</w:t>
            </w:r>
            <w:r>
              <w:rPr>
                <w:rFonts w:ascii="Courier New" w:hAnsi="Courier New" w:cs="Courier New"/>
              </w:rPr>
              <w:t>13</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1 modification; 1 fix; 8 enhancements.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spacing w:before="0" w:after="0"/>
              <w:rPr>
                <w:rFonts w:ascii="Courier New" w:hAnsi="Courier New" w:cs="Courier New"/>
              </w:rPr>
            </w:pPr>
            <w:r w:rsidRPr="0011595D">
              <w:rPr>
                <w:rFonts w:ascii="Courier New" w:hAnsi="Courier New" w:cs="Courier New"/>
              </w:rPr>
              <w:t>ROR*1.5*10</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5 modifications; 2 fixes; 11 enhancements. See </w:t>
            </w:r>
            <w:r w:rsidRPr="006039F7">
              <w:rPr>
                <w:rFonts w:ascii="Arial" w:hAnsi="Arial" w:cs="Arial"/>
                <w:i/>
                <w:sz w:val="22"/>
                <w:szCs w:val="22"/>
              </w:rPr>
              <w:t>CCR Technical Manual.</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spacing w:before="0" w:after="0"/>
            </w:pPr>
          </w:p>
        </w:tc>
      </w:tr>
      <w:tr w:rsidR="00E47339" w:rsidRPr="00107B19"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spacing w:before="0" w:after="0"/>
              <w:rPr>
                <w:rFonts w:ascii="Courier New" w:hAnsi="Courier New" w:cs="Courier New"/>
              </w:rPr>
            </w:pPr>
            <w:r w:rsidRPr="0011595D">
              <w:rPr>
                <w:rFonts w:ascii="Courier New" w:hAnsi="Courier New" w:cs="Courier New"/>
              </w:rPr>
              <w:t>ROR*1.5*9</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Maintenance bug fixes</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spacing w:before="0" w:after="0"/>
              <w:rPr>
                <w:rFonts w:ascii="Courier New" w:hAnsi="Courier New" w:cs="Courier New"/>
              </w:rPr>
            </w:pPr>
            <w:r w:rsidRPr="0011595D">
              <w:rPr>
                <w:rFonts w:ascii="Courier New" w:hAnsi="Courier New" w:cs="Courier New"/>
              </w:rPr>
              <w:t>ROR*1.5*8</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1 fix; 9 enhancements. See </w:t>
            </w:r>
            <w:r w:rsidRPr="006039F7">
              <w:rPr>
                <w:rFonts w:ascii="Arial" w:hAnsi="Arial" w:cs="Arial"/>
                <w:i/>
                <w:sz w:val="22"/>
                <w:szCs w:val="22"/>
              </w:rPr>
              <w:t>CCR Technical Manual.</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spacing w:before="0" w:after="0"/>
              <w:rPr>
                <w:rFonts w:ascii="Courier New" w:hAnsi="Courier New" w:cs="Courier New"/>
              </w:rPr>
            </w:pPr>
            <w:r w:rsidRPr="0011595D">
              <w:rPr>
                <w:rFonts w:ascii="Courier New" w:hAnsi="Courier New" w:cs="Courier New"/>
              </w:rPr>
              <w:t>ROR*1.5*7</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1 enhancement: Added generic drug ETRAVIRINE to VA GENERIC file #50.6.</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spacing w:before="0" w:after="0"/>
              <w:rPr>
                <w:rFonts w:ascii="Courier New" w:hAnsi="Courier New" w:cs="Courier New"/>
              </w:rPr>
            </w:pPr>
            <w:r w:rsidRPr="0011595D">
              <w:rPr>
                <w:rFonts w:ascii="Courier New" w:hAnsi="Courier New" w:cs="Courier New"/>
              </w:rPr>
              <w:lastRenderedPageBreak/>
              <w:t>ROR*1.5*6</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1 enhancement: Added generic drug RALTEGRAVIR to VA GENERIC file #50.6.</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spacing w:before="0" w:after="0"/>
              <w:rPr>
                <w:rFonts w:ascii="Courier New" w:hAnsi="Courier New" w:cs="Courier New"/>
              </w:rPr>
            </w:pPr>
            <w:r w:rsidRPr="0011595D">
              <w:rPr>
                <w:rFonts w:ascii="Courier New" w:hAnsi="Courier New" w:cs="Courier New"/>
              </w:rPr>
              <w:t>ROR*1.5*5</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1 fix: Resolved issue with Procedures w/o Provider not being sent to </w:t>
            </w:r>
            <w:hyperlink w:anchor="Glos_AAC" w:history="1">
              <w:r w:rsidRPr="006039F7">
                <w:rPr>
                  <w:rStyle w:val="IHyperlink"/>
                  <w:rFonts w:ascii="Arial" w:hAnsi="Arial" w:cs="Arial"/>
                  <w:sz w:val="22"/>
                  <w:szCs w:val="22"/>
                </w:rPr>
                <w:t>AAC</w:t>
              </w:r>
            </w:hyperlink>
            <w:r w:rsidRPr="006039F7">
              <w:rPr>
                <w:rFonts w:ascii="Arial" w:hAnsi="Arial" w:cs="Arial"/>
                <w:sz w:val="22"/>
                <w:szCs w:val="22"/>
              </w:rPr>
              <w:t>.</w:t>
            </w:r>
          </w:p>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1 enhancement: Added drug needed for nightly registry update and </w:t>
            </w:r>
            <w:hyperlink w:anchor="Glos_DataExtraction" w:history="1">
              <w:r w:rsidRPr="006039F7">
                <w:rPr>
                  <w:rStyle w:val="IHyperlink"/>
                  <w:rFonts w:ascii="Arial" w:hAnsi="Arial" w:cs="Arial"/>
                  <w:sz w:val="22"/>
                  <w:szCs w:val="22"/>
                </w:rPr>
                <w:t>data extraction</w:t>
              </w:r>
            </w:hyperlink>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keepNext/>
              <w:keepLines/>
              <w:spacing w:before="0" w:after="0"/>
              <w:rPr>
                <w:rFonts w:ascii="Courier New" w:hAnsi="Courier New" w:cs="Courier New"/>
              </w:rPr>
            </w:pPr>
            <w:r w:rsidRPr="0011595D">
              <w:rPr>
                <w:rFonts w:ascii="Courier New" w:hAnsi="Courier New" w:cs="Courier New"/>
              </w:rPr>
              <w:t>ROR*1.5*4</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1 enhancement: Added two </w:t>
            </w:r>
            <w:hyperlink w:anchor="Glos_ICD9" w:history="1">
              <w:r w:rsidRPr="006039F7">
                <w:rPr>
                  <w:rStyle w:val="IHyperlink"/>
                  <w:rFonts w:ascii="Arial" w:hAnsi="Arial" w:cs="Arial"/>
                  <w:sz w:val="22"/>
                  <w:szCs w:val="22"/>
                </w:rPr>
                <w:t>ICD-9</w:t>
              </w:r>
            </w:hyperlink>
            <w:r w:rsidRPr="006039F7">
              <w:rPr>
                <w:rFonts w:ascii="Arial" w:hAnsi="Arial" w:cs="Arial"/>
                <w:sz w:val="22"/>
                <w:szCs w:val="22"/>
              </w:rPr>
              <w:t xml:space="preserve"> codes.</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keepNext/>
              <w:keepLines/>
              <w:spacing w:before="0" w:after="0"/>
              <w:rPr>
                <w:rFonts w:ascii="Courier New" w:hAnsi="Courier New" w:cs="Courier New"/>
              </w:rPr>
            </w:pPr>
            <w:r w:rsidRPr="0011595D">
              <w:rPr>
                <w:rFonts w:ascii="Courier New" w:hAnsi="Courier New" w:cs="Courier New"/>
              </w:rPr>
              <w:t>ROR*1.5*3</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2 enhancements: Added Reason for Study data field; added task Control flag.</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keepNext/>
              <w:keepLines/>
              <w:spacing w:before="0" w:after="0"/>
              <w:rPr>
                <w:rFonts w:ascii="Courier New" w:hAnsi="Courier New" w:cs="Courier New"/>
              </w:rPr>
            </w:pPr>
            <w:r w:rsidRPr="0011595D">
              <w:rPr>
                <w:rFonts w:ascii="Courier New" w:hAnsi="Courier New" w:cs="Courier New"/>
              </w:rPr>
              <w:t>ROR*1.5*2</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7 fixes: See </w:t>
            </w:r>
            <w:r w:rsidRPr="006039F7">
              <w:rPr>
                <w:rFonts w:ascii="Arial" w:hAnsi="Arial" w:cs="Arial"/>
                <w:i/>
                <w:sz w:val="22"/>
                <w:szCs w:val="22"/>
              </w:rPr>
              <w:t>CCR Technical Manual</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keepNext/>
              <w:keepLines/>
              <w:spacing w:before="0" w:after="0"/>
              <w:rPr>
                <w:rFonts w:ascii="Courier New" w:hAnsi="Courier New" w:cs="Courier New"/>
              </w:rPr>
            </w:pPr>
            <w:r w:rsidRPr="0011595D">
              <w:rPr>
                <w:rFonts w:ascii="Courier New" w:hAnsi="Courier New" w:cs="Courier New"/>
              </w:rPr>
              <w:t>ROR*1.5*1</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14 enhancements: See </w:t>
            </w:r>
            <w:r w:rsidRPr="006039F7">
              <w:rPr>
                <w:rFonts w:ascii="Arial" w:hAnsi="Arial" w:cs="Arial"/>
                <w:i/>
                <w:sz w:val="22"/>
                <w:szCs w:val="22"/>
              </w:rPr>
              <w:t>CCR Technical Manual</w:t>
            </w:r>
            <w:r w:rsidRPr="006039F7">
              <w:rPr>
                <w:rFonts w:ascii="Arial" w:hAnsi="Arial" w:cs="Arial"/>
                <w:sz w:val="22"/>
                <w:szCs w:val="22"/>
              </w:rPr>
              <w:t xml:space="preserve"> </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keepNext/>
              <w:keepLines/>
              <w:spacing w:before="0" w:after="0"/>
            </w:pPr>
          </w:p>
        </w:tc>
      </w:tr>
    </w:tbl>
    <w:p w:rsidR="00E47339" w:rsidRDefault="00E47339" w:rsidP="00E57E63">
      <w:pPr>
        <w:pStyle w:val="BodyText"/>
        <w:spacing w:after="120"/>
      </w:pPr>
    </w:p>
    <w:p w:rsidR="00E47339" w:rsidRDefault="00E47339" w:rsidP="00E57E63">
      <w:pPr>
        <w:pStyle w:val="BodyText"/>
        <w:spacing w:after="120"/>
      </w:pPr>
      <w:r>
        <w:t>Below is a summary of the steps required to install this patch; installation will not take more than five minutes.</w:t>
      </w:r>
    </w:p>
    <w:p w:rsidR="00E47339" w:rsidRDefault="00E47339" w:rsidP="00E57E63">
      <w:pPr>
        <w:pStyle w:val="BodyText"/>
        <w:spacing w:after="120"/>
      </w:pPr>
      <w:r>
        <w:t xml:space="preserve">This patch can be installed with </w:t>
      </w:r>
      <w:r w:rsidRPr="00CA4B18">
        <w:rPr>
          <w:rFonts w:ascii="Microsoft Sans Serif" w:hAnsi="Microsoft Sans Serif" w:cs="Microsoft Sans Serif"/>
          <w:sz w:val="20"/>
        </w:rPr>
        <w:t>VistA</w:t>
      </w:r>
      <w:r w:rsidRPr="00CA4B18">
        <w:rPr>
          <w:sz w:val="20"/>
        </w:rPr>
        <w:t xml:space="preserve"> </w:t>
      </w:r>
      <w:r>
        <w:t xml:space="preserve">users online, but </w:t>
      </w:r>
      <w:r w:rsidRPr="00CA4B18">
        <w:rPr>
          <w:rFonts w:ascii="Microsoft Sans Serif" w:hAnsi="Microsoft Sans Serif" w:cs="Microsoft Sans Serif"/>
          <w:sz w:val="20"/>
        </w:rPr>
        <w:t>Registry</w:t>
      </w:r>
      <w:r w:rsidRPr="00CA4B18">
        <w:rPr>
          <w:sz w:val="20"/>
        </w:rPr>
        <w:t xml:space="preserve"> </w:t>
      </w:r>
      <w:r>
        <w:t xml:space="preserve">users should be logged out of the </w:t>
      </w:r>
      <w:r w:rsidRPr="00CA4B18">
        <w:rPr>
          <w:rFonts w:ascii="Microsoft Sans Serif" w:hAnsi="Microsoft Sans Serif" w:cs="Microsoft Sans Serif"/>
          <w:sz w:val="20"/>
        </w:rPr>
        <w:t>CCR Registry Application</w:t>
      </w:r>
      <w:r>
        <w:t xml:space="preserve">, as a new </w:t>
      </w:r>
      <w:r w:rsidRPr="00CA4B18">
        <w:rPr>
          <w:rFonts w:ascii="Microsoft Sans Serif" w:hAnsi="Microsoft Sans Serif" w:cs="Microsoft Sans Serif"/>
          <w:sz w:val="20"/>
        </w:rPr>
        <w:t>GUI</w:t>
      </w:r>
      <w:r w:rsidRPr="00CA4B18">
        <w:rPr>
          <w:sz w:val="20"/>
        </w:rPr>
        <w:t xml:space="preserve"> </w:t>
      </w:r>
      <w:r>
        <w:t>is to be installed.</w:t>
      </w:r>
    </w:p>
    <w:p w:rsidR="00E47339" w:rsidRDefault="00E47339" w:rsidP="00E57E63">
      <w:pPr>
        <w:pStyle w:val="BodyText"/>
        <w:spacing w:after="120"/>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
        <w:gridCol w:w="9360"/>
      </w:tblGrid>
      <w:tr w:rsidR="00E47339" w:rsidTr="006039F7">
        <w:tc>
          <w:tcPr>
            <w:tcW w:w="720" w:type="dxa"/>
            <w:tcBorders>
              <w:top w:val="nil"/>
              <w:left w:val="nil"/>
              <w:bottom w:val="nil"/>
            </w:tcBorders>
          </w:tcPr>
          <w:p w:rsidR="00E47339" w:rsidRPr="00917888" w:rsidRDefault="00E47339" w:rsidP="006039F7">
            <w:r>
              <w:drawing>
                <wp:inline distT="0" distB="0" distL="0" distR="0" wp14:anchorId="7C1D7DA9" wp14:editId="126AC1D8">
                  <wp:extent cx="314325" cy="352425"/>
                  <wp:effectExtent l="0" t="0" r="9525" b="9525"/>
                  <wp:docPr id="47" name="Picture 47"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360" w:type="dxa"/>
          </w:tcPr>
          <w:p w:rsidR="00E47339" w:rsidRPr="006039F7" w:rsidRDefault="006039F7" w:rsidP="006039F7">
            <w:pPr>
              <w:pStyle w:val="TableText"/>
              <w:rPr>
                <w:rFonts w:ascii="Arial" w:hAnsi="Arial" w:cs="Arial"/>
                <w:sz w:val="22"/>
                <w:szCs w:val="22"/>
              </w:rPr>
            </w:pPr>
            <w:r w:rsidRPr="006039F7">
              <w:rPr>
                <w:rFonts w:ascii="Arial" w:hAnsi="Arial" w:cs="Arial"/>
                <w:b/>
                <w:sz w:val="22"/>
                <w:szCs w:val="22"/>
              </w:rPr>
              <w:t xml:space="preserve">Important Note: </w:t>
            </w:r>
            <w:r w:rsidRPr="006039F7">
              <w:rPr>
                <w:rFonts w:ascii="Arial" w:hAnsi="Arial" w:cs="Arial"/>
                <w:sz w:val="22"/>
                <w:szCs w:val="22"/>
              </w:rPr>
              <w:t>The nightly task (the [</w:t>
            </w:r>
            <w:r w:rsidRPr="006039F7">
              <w:rPr>
                <w:rFonts w:ascii="Courier New" w:hAnsi="Courier New" w:cs="Courier New"/>
                <w:sz w:val="22"/>
                <w:szCs w:val="22"/>
              </w:rPr>
              <w:t>ROR TASK</w:t>
            </w:r>
            <w:r w:rsidRPr="006039F7">
              <w:rPr>
                <w:rFonts w:ascii="Arial" w:hAnsi="Arial" w:cs="Arial"/>
                <w:sz w:val="22"/>
                <w:szCs w:val="22"/>
              </w:rPr>
              <w:t xml:space="preserve">] option) must </w:t>
            </w:r>
            <w:r w:rsidRPr="006039F7">
              <w:rPr>
                <w:rFonts w:ascii="Arial" w:hAnsi="Arial" w:cs="Arial"/>
                <w:i/>
                <w:sz w:val="22"/>
                <w:szCs w:val="22"/>
              </w:rPr>
              <w:t>not</w:t>
            </w:r>
            <w:r w:rsidRPr="006039F7">
              <w:rPr>
                <w:rFonts w:ascii="Arial" w:hAnsi="Arial" w:cs="Arial"/>
                <w:sz w:val="22"/>
                <w:szCs w:val="22"/>
              </w:rPr>
              <w:t xml:space="preserve"> be running during the installation.</w:t>
            </w:r>
            <w:r w:rsidR="00E47339" w:rsidRPr="006039F7">
              <w:rPr>
                <w:rFonts w:ascii="Arial" w:hAnsi="Arial" w:cs="Arial"/>
                <w:sz w:val="22"/>
                <w:szCs w:val="22"/>
              </w:rPr>
              <w:t>.</w:t>
            </w:r>
          </w:p>
        </w:tc>
      </w:tr>
    </w:tbl>
    <w:p w:rsidR="00E47339" w:rsidRDefault="00E47339" w:rsidP="00540368">
      <w:pPr>
        <w:pStyle w:val="BodyText"/>
        <w:spacing w:after="120"/>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
        <w:gridCol w:w="9360"/>
      </w:tblGrid>
      <w:tr w:rsidR="00E47339" w:rsidTr="006039F7">
        <w:tc>
          <w:tcPr>
            <w:tcW w:w="720" w:type="dxa"/>
            <w:tcBorders>
              <w:top w:val="nil"/>
              <w:left w:val="nil"/>
              <w:bottom w:val="nil"/>
            </w:tcBorders>
          </w:tcPr>
          <w:p w:rsidR="00E47339" w:rsidRPr="00917888" w:rsidRDefault="00E47339" w:rsidP="006039F7">
            <w:r>
              <w:drawing>
                <wp:inline distT="0" distB="0" distL="0" distR="0" wp14:anchorId="249B4247" wp14:editId="734A6A38">
                  <wp:extent cx="314325" cy="352425"/>
                  <wp:effectExtent l="0" t="0" r="9525" b="9525"/>
                  <wp:docPr id="48" name="Picture 48"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360" w:type="dxa"/>
          </w:tcPr>
          <w:p w:rsidR="00E47339" w:rsidRPr="006039F7" w:rsidRDefault="00E47339" w:rsidP="006039F7">
            <w:pPr>
              <w:pStyle w:val="TableText"/>
              <w:rPr>
                <w:rFonts w:ascii="Arial" w:hAnsi="Arial" w:cs="Arial"/>
                <w:sz w:val="22"/>
                <w:szCs w:val="22"/>
              </w:rPr>
            </w:pPr>
            <w:r w:rsidRPr="006039F7">
              <w:rPr>
                <w:rFonts w:ascii="Arial" w:hAnsi="Arial" w:cs="Arial"/>
                <w:b/>
                <w:sz w:val="22"/>
                <w:szCs w:val="22"/>
              </w:rPr>
              <w:t xml:space="preserve">Important Note: </w:t>
            </w:r>
            <w:r w:rsidRPr="006039F7">
              <w:rPr>
                <w:rFonts w:ascii="Arial" w:hAnsi="Arial" w:cs="Arial"/>
                <w:sz w:val="22"/>
                <w:szCs w:val="22"/>
              </w:rPr>
              <w:t xml:space="preserve">TaskMan does </w:t>
            </w:r>
            <w:r w:rsidRPr="006039F7">
              <w:rPr>
                <w:rFonts w:ascii="Arial" w:hAnsi="Arial" w:cs="Arial"/>
                <w:i/>
                <w:sz w:val="22"/>
                <w:szCs w:val="22"/>
              </w:rPr>
              <w:t>not</w:t>
            </w:r>
            <w:r w:rsidRPr="006039F7">
              <w:rPr>
                <w:rFonts w:ascii="Arial" w:hAnsi="Arial" w:cs="Arial"/>
                <w:sz w:val="22"/>
                <w:szCs w:val="22"/>
              </w:rPr>
              <w:t xml:space="preserve"> need to be </w:t>
            </w:r>
            <w:r w:rsidRPr="006039F7">
              <w:rPr>
                <w:rFonts w:ascii="Courier New" w:hAnsi="Courier New" w:cs="Courier New"/>
                <w:sz w:val="22"/>
                <w:szCs w:val="22"/>
              </w:rPr>
              <w:t>STOPPED</w:t>
            </w:r>
            <w:r w:rsidRPr="006039F7">
              <w:rPr>
                <w:rFonts w:ascii="Arial" w:hAnsi="Arial" w:cs="Arial"/>
                <w:sz w:val="22"/>
                <w:szCs w:val="22"/>
              </w:rPr>
              <w:t xml:space="preserve"> or placed in a </w:t>
            </w:r>
            <w:r w:rsidRPr="006039F7">
              <w:rPr>
                <w:rFonts w:ascii="Courier New" w:hAnsi="Courier New" w:cs="Courier New"/>
                <w:sz w:val="22"/>
                <w:szCs w:val="22"/>
              </w:rPr>
              <w:t>WAIT</w:t>
            </w:r>
            <w:r w:rsidRPr="006039F7">
              <w:rPr>
                <w:rFonts w:ascii="Arial" w:hAnsi="Arial" w:cs="Arial"/>
                <w:sz w:val="22"/>
                <w:szCs w:val="22"/>
              </w:rPr>
              <w:t xml:space="preserve"> state.</w:t>
            </w:r>
          </w:p>
        </w:tc>
      </w:tr>
    </w:tbl>
    <w:p w:rsidR="00E47339" w:rsidRDefault="00E47339" w:rsidP="00540368">
      <w:pPr>
        <w:pStyle w:val="BodyText"/>
        <w:spacing w:after="120"/>
      </w:pPr>
    </w:p>
    <w:p w:rsidR="00E47339" w:rsidRPr="00916ADD" w:rsidRDefault="00E47339" w:rsidP="00540368">
      <w:pPr>
        <w:pStyle w:val="Caption"/>
        <w:keepNext/>
        <w:keepLines/>
        <w:spacing w:before="60" w:beforeAutospacing="0" w:after="60" w:afterAutospacing="0"/>
        <w:rPr>
          <w:lang w:val="fr-FR"/>
        </w:rPr>
      </w:pPr>
      <w:bookmarkStart w:id="99" w:name="_Toc421628643"/>
      <w:r w:rsidRPr="005D535B">
        <w:rPr>
          <w:lang w:val="fr-FR"/>
        </w:rPr>
        <w:t xml:space="preserve">Table </w:t>
      </w:r>
      <w:r w:rsidRPr="005D535B">
        <w:rPr>
          <w:lang w:val="fr-FR"/>
        </w:rPr>
        <w:fldChar w:fldCharType="begin"/>
      </w:r>
      <w:r w:rsidRPr="005D535B">
        <w:rPr>
          <w:lang w:val="fr-FR"/>
        </w:rPr>
        <w:instrText xml:space="preserve"> SEQ Table \* ARABIC </w:instrText>
      </w:r>
      <w:r w:rsidRPr="005D535B">
        <w:rPr>
          <w:lang w:val="fr-FR"/>
        </w:rPr>
        <w:fldChar w:fldCharType="separate"/>
      </w:r>
      <w:r>
        <w:rPr>
          <w:lang w:val="fr-FR"/>
        </w:rPr>
        <w:t>6</w:t>
      </w:r>
      <w:r w:rsidRPr="005D535B">
        <w:rPr>
          <w:lang w:val="fr-FR"/>
        </w:rPr>
        <w:fldChar w:fldCharType="end"/>
      </w:r>
      <w:r w:rsidRPr="005D535B">
        <w:rPr>
          <w:lang w:val="fr-FR"/>
        </w:rPr>
        <w:t xml:space="preserve"> – M Code Installation Instructions</w:t>
      </w:r>
      <w:bookmarkEnd w:id="99"/>
    </w:p>
    <w:tbl>
      <w:tblPr>
        <w:tblW w:w="9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6"/>
        <w:gridCol w:w="690"/>
        <w:gridCol w:w="6622"/>
        <w:gridCol w:w="1454"/>
        <w:gridCol w:w="59"/>
      </w:tblGrid>
      <w:tr w:rsidR="00E47339" w:rsidRPr="001C61A0" w:rsidTr="006039F7">
        <w:trPr>
          <w:cantSplit/>
          <w:tblHeader/>
        </w:trPr>
        <w:tc>
          <w:tcPr>
            <w:tcW w:w="696" w:type="dxa"/>
            <w:shd w:val="clear" w:color="auto" w:fill="666699"/>
            <w:vAlign w:val="center"/>
          </w:tcPr>
          <w:p w:rsidR="00E47339" w:rsidRPr="001C61A0" w:rsidRDefault="00E47339" w:rsidP="00540368">
            <w:pPr>
              <w:pStyle w:val="BodyText3"/>
              <w:keepNext/>
              <w:keepLines/>
              <w:spacing w:before="60" w:after="120"/>
              <w:jc w:val="center"/>
              <w:rPr>
                <w:rFonts w:ascii="Arial" w:eastAsia="MS Mincho" w:hAnsi="Arial" w:cs="Arial"/>
                <w:b/>
                <w:noProof w:val="0"/>
                <w:color w:val="FFFFFF"/>
                <w:sz w:val="20"/>
                <w:szCs w:val="24"/>
                <w:lang w:val="x-none" w:eastAsia="x-none"/>
              </w:rPr>
            </w:pPr>
            <w:r w:rsidRPr="001C61A0">
              <w:rPr>
                <w:rFonts w:ascii="Arial" w:eastAsia="MS Mincho" w:hAnsi="Arial" w:cs="Arial"/>
                <w:b/>
                <w:noProof w:val="0"/>
                <w:color w:val="FFFFFF"/>
                <w:sz w:val="20"/>
                <w:szCs w:val="24"/>
                <w:lang w:val="x-none" w:eastAsia="x-none"/>
              </w:rPr>
              <w:t>Step #</w:t>
            </w:r>
          </w:p>
        </w:tc>
        <w:tc>
          <w:tcPr>
            <w:tcW w:w="7318" w:type="dxa"/>
            <w:gridSpan w:val="3"/>
            <w:shd w:val="clear" w:color="auto" w:fill="666699"/>
            <w:vAlign w:val="center"/>
          </w:tcPr>
          <w:p w:rsidR="00E47339" w:rsidRPr="001C61A0" w:rsidRDefault="00E47339" w:rsidP="00540368">
            <w:pPr>
              <w:pStyle w:val="BodyText3"/>
              <w:keepNext/>
              <w:keepLines/>
              <w:spacing w:before="60" w:after="120"/>
              <w:jc w:val="center"/>
              <w:rPr>
                <w:rFonts w:ascii="Arial" w:eastAsia="MS Mincho" w:hAnsi="Arial" w:cs="Arial"/>
                <w:b/>
                <w:noProof w:val="0"/>
                <w:color w:val="FFFFFF"/>
                <w:sz w:val="20"/>
                <w:szCs w:val="24"/>
                <w:lang w:val="x-none" w:eastAsia="x-none"/>
              </w:rPr>
            </w:pPr>
            <w:r w:rsidRPr="001C61A0">
              <w:rPr>
                <w:rFonts w:ascii="Arial" w:eastAsia="MS Mincho" w:hAnsi="Arial" w:cs="Arial"/>
                <w:b/>
                <w:noProof w:val="0"/>
                <w:color w:val="FFFFFF"/>
                <w:sz w:val="20"/>
                <w:szCs w:val="24"/>
                <w:lang w:val="x-none" w:eastAsia="x-none"/>
              </w:rPr>
              <w:t>Description</w:t>
            </w:r>
          </w:p>
        </w:tc>
        <w:tc>
          <w:tcPr>
            <w:tcW w:w="1513" w:type="dxa"/>
            <w:gridSpan w:val="2"/>
            <w:shd w:val="clear" w:color="auto" w:fill="666699"/>
            <w:vAlign w:val="center"/>
          </w:tcPr>
          <w:p w:rsidR="00E47339" w:rsidRPr="001C61A0" w:rsidRDefault="00E47339" w:rsidP="00540368">
            <w:pPr>
              <w:pStyle w:val="BodyText3"/>
              <w:keepNext/>
              <w:keepLines/>
              <w:spacing w:before="60" w:after="120"/>
              <w:jc w:val="center"/>
              <w:rPr>
                <w:rFonts w:ascii="Arial" w:eastAsia="MS Mincho" w:hAnsi="Arial" w:cs="Arial"/>
                <w:b/>
                <w:noProof w:val="0"/>
                <w:color w:val="FFFFFF"/>
                <w:sz w:val="20"/>
                <w:lang w:val="x-none" w:eastAsia="x-none"/>
              </w:rPr>
            </w:pPr>
            <w:r w:rsidRPr="001C61A0">
              <w:rPr>
                <w:rFonts w:ascii="Arial" w:eastAsia="MS Mincho" w:hAnsi="Arial" w:cs="Arial"/>
                <w:b/>
                <w:noProof w:val="0"/>
                <w:color w:val="FFFFFF"/>
                <w:sz w:val="20"/>
                <w:lang w:val="x-none" w:eastAsia="x-none"/>
              </w:rPr>
              <w:sym w:font="Webdings" w:char="F061"/>
            </w:r>
          </w:p>
        </w:tc>
      </w:tr>
      <w:tr w:rsidR="00E47339" w:rsidRPr="001C61A0" w:rsidTr="006039F7">
        <w:trPr>
          <w:cantSplit/>
        </w:trPr>
        <w:tc>
          <w:tcPr>
            <w:tcW w:w="696" w:type="dxa"/>
          </w:tcPr>
          <w:p w:rsidR="00E47339" w:rsidRPr="001C61A0" w:rsidRDefault="00E47339" w:rsidP="006039F7">
            <w:pPr>
              <w:pStyle w:val="BodyText3"/>
              <w:keepNext/>
              <w:keepLines/>
              <w:jc w:val="center"/>
              <w:rPr>
                <w:rFonts w:ascii="Arial" w:hAnsi="Arial" w:cs="Arial"/>
                <w:b/>
                <w:sz w:val="20"/>
              </w:rPr>
            </w:pPr>
            <w:r w:rsidRPr="001C61A0">
              <w:rPr>
                <w:rFonts w:ascii="Arial" w:hAnsi="Arial" w:cs="Arial"/>
                <w:b/>
                <w:sz w:val="20"/>
              </w:rPr>
              <w:t>1</w:t>
            </w:r>
          </w:p>
        </w:tc>
        <w:tc>
          <w:tcPr>
            <w:tcW w:w="7318" w:type="dxa"/>
            <w:gridSpan w:val="3"/>
          </w:tcPr>
          <w:p w:rsidR="00E47339" w:rsidRPr="001C61A0" w:rsidRDefault="00E47339" w:rsidP="006039F7">
            <w:pPr>
              <w:pStyle w:val="TableText"/>
              <w:keepNext/>
              <w:keepLines/>
              <w:rPr>
                <w:rFonts w:ascii="Arial" w:hAnsi="Arial" w:cs="Arial"/>
                <w:sz w:val="22"/>
                <w:szCs w:val="22"/>
              </w:rPr>
            </w:pPr>
            <w:r w:rsidRPr="001C61A0">
              <w:rPr>
                <w:rFonts w:ascii="Arial" w:hAnsi="Arial" w:cs="Arial"/>
                <w:sz w:val="22"/>
                <w:szCs w:val="22"/>
              </w:rPr>
              <w:t>Check the user who scheduled the nightly job, ROR TASK.  The task must  be scheduled by an active user with the ROR VA IRM security key.  If the  user has been terminated or no longer has the key, make sure the job is  removed and re-scheduled by a qualified user.</w:t>
            </w:r>
          </w:p>
        </w:tc>
        <w:tc>
          <w:tcPr>
            <w:tcW w:w="1513" w:type="dxa"/>
            <w:gridSpan w:val="2"/>
          </w:tcPr>
          <w:p w:rsidR="00E47339" w:rsidRPr="001C61A0" w:rsidRDefault="00E47339" w:rsidP="006039F7">
            <w:pPr>
              <w:pStyle w:val="BodyText3"/>
              <w:keepNext/>
              <w:keepLines/>
              <w:rPr>
                <w:sz w:val="24"/>
                <w:szCs w:val="24"/>
              </w:rPr>
            </w:pPr>
          </w:p>
        </w:tc>
      </w:tr>
      <w:tr w:rsidR="00E47339" w:rsidRPr="001C61A0" w:rsidTr="006039F7">
        <w:trPr>
          <w:cantSplit/>
        </w:trPr>
        <w:tc>
          <w:tcPr>
            <w:tcW w:w="696" w:type="dxa"/>
          </w:tcPr>
          <w:p w:rsidR="00E47339" w:rsidRPr="001C61A0" w:rsidRDefault="00E47339" w:rsidP="006039F7">
            <w:pPr>
              <w:pStyle w:val="BodyText3"/>
              <w:jc w:val="center"/>
              <w:rPr>
                <w:rFonts w:ascii="Arial" w:hAnsi="Arial" w:cs="Arial"/>
                <w:b/>
                <w:sz w:val="20"/>
              </w:rPr>
            </w:pPr>
            <w:r w:rsidRPr="001C61A0">
              <w:rPr>
                <w:rFonts w:ascii="Arial" w:hAnsi="Arial" w:cs="Arial"/>
                <w:b/>
                <w:sz w:val="20"/>
              </w:rPr>
              <w:t>2</w:t>
            </w:r>
          </w:p>
        </w:tc>
        <w:tc>
          <w:tcPr>
            <w:tcW w:w="7318" w:type="dxa"/>
            <w:gridSpan w:val="3"/>
          </w:tcPr>
          <w:p w:rsidR="00E47339" w:rsidRPr="001C61A0" w:rsidRDefault="00E47339" w:rsidP="006039F7">
            <w:pPr>
              <w:pStyle w:val="TableText"/>
              <w:keepNext/>
              <w:keepLines/>
              <w:rPr>
                <w:rFonts w:ascii="Arial" w:hAnsi="Arial" w:cs="Arial"/>
                <w:sz w:val="22"/>
                <w:szCs w:val="22"/>
              </w:rPr>
            </w:pPr>
            <w:r w:rsidRPr="001C61A0">
              <w:rPr>
                <w:rFonts w:ascii="Arial" w:hAnsi="Arial" w:cs="Arial"/>
                <w:sz w:val="22"/>
                <w:szCs w:val="22"/>
              </w:rPr>
              <w:t xml:space="preserve">Make sure you have the </w:t>
            </w:r>
            <w:r w:rsidR="00E85DC4" w:rsidRPr="001C61A0">
              <w:rPr>
                <w:rFonts w:ascii="Arial" w:hAnsi="Arial" w:cs="Arial"/>
                <w:sz w:val="22"/>
                <w:szCs w:val="22"/>
              </w:rPr>
              <w:t>ROR VA IRM</w:t>
            </w:r>
            <w:r w:rsidRPr="001C61A0">
              <w:rPr>
                <w:rFonts w:ascii="Arial" w:hAnsi="Arial" w:cs="Arial"/>
                <w:sz w:val="22"/>
                <w:szCs w:val="22"/>
              </w:rPr>
              <w:t xml:space="preserve"> security key.  The install cannot be run without the user having this key.</w:t>
            </w:r>
          </w:p>
        </w:tc>
        <w:tc>
          <w:tcPr>
            <w:tcW w:w="1513" w:type="dxa"/>
            <w:gridSpan w:val="2"/>
          </w:tcPr>
          <w:p w:rsidR="00E47339" w:rsidRPr="001C61A0" w:rsidRDefault="00E47339" w:rsidP="006039F7">
            <w:pPr>
              <w:pStyle w:val="BodyText3"/>
              <w:keepNext/>
              <w:keepLines/>
              <w:rPr>
                <w:sz w:val="24"/>
                <w:szCs w:val="24"/>
              </w:rPr>
            </w:pPr>
          </w:p>
        </w:tc>
      </w:tr>
      <w:tr w:rsidR="00E47339" w:rsidRPr="001C61A0" w:rsidTr="006039F7">
        <w:trPr>
          <w:cantSplit/>
        </w:trPr>
        <w:tc>
          <w:tcPr>
            <w:tcW w:w="696" w:type="dxa"/>
          </w:tcPr>
          <w:p w:rsidR="00E47339" w:rsidRPr="001C61A0" w:rsidRDefault="00E47339" w:rsidP="006039F7">
            <w:pPr>
              <w:pStyle w:val="BodyText3"/>
              <w:jc w:val="center"/>
              <w:rPr>
                <w:rFonts w:ascii="Arial" w:hAnsi="Arial" w:cs="Arial"/>
                <w:b/>
                <w:sz w:val="20"/>
              </w:rPr>
            </w:pPr>
          </w:p>
        </w:tc>
        <w:tc>
          <w:tcPr>
            <w:tcW w:w="7318" w:type="dxa"/>
            <w:gridSpan w:val="3"/>
          </w:tcPr>
          <w:p w:rsidR="00E47339" w:rsidRPr="001C61A0" w:rsidRDefault="00E47339" w:rsidP="006039F7">
            <w:pPr>
              <w:pStyle w:val="TableText"/>
              <w:rPr>
                <w:rFonts w:ascii="Arial" w:hAnsi="Arial" w:cs="Arial"/>
                <w:bCs/>
                <w:sz w:val="22"/>
                <w:szCs w:val="22"/>
              </w:rPr>
            </w:pPr>
          </w:p>
        </w:tc>
        <w:tc>
          <w:tcPr>
            <w:tcW w:w="1513" w:type="dxa"/>
            <w:gridSpan w:val="2"/>
          </w:tcPr>
          <w:p w:rsidR="00E47339" w:rsidRPr="001C61A0" w:rsidRDefault="00E47339" w:rsidP="006039F7">
            <w:pPr>
              <w:pStyle w:val="BodyText3"/>
              <w:rPr>
                <w:sz w:val="24"/>
                <w:szCs w:val="24"/>
              </w:rPr>
            </w:pPr>
          </w:p>
        </w:tc>
      </w:tr>
      <w:tr w:rsidR="00E47339" w:rsidRPr="001C61A0" w:rsidTr="006039F7">
        <w:trPr>
          <w:cantSplit/>
        </w:trPr>
        <w:tc>
          <w:tcPr>
            <w:tcW w:w="696" w:type="dxa"/>
          </w:tcPr>
          <w:p w:rsidR="00E47339" w:rsidRPr="001C61A0" w:rsidRDefault="006641D8" w:rsidP="006039F7">
            <w:pPr>
              <w:pStyle w:val="BodyText3"/>
              <w:jc w:val="center"/>
              <w:rPr>
                <w:rFonts w:ascii="Arial" w:hAnsi="Arial" w:cs="Arial"/>
                <w:b/>
                <w:sz w:val="20"/>
              </w:rPr>
            </w:pPr>
            <w:r w:rsidRPr="001C61A0">
              <w:rPr>
                <w:rFonts w:ascii="Arial" w:hAnsi="Arial" w:cs="Arial"/>
                <w:b/>
                <w:sz w:val="20"/>
              </w:rPr>
              <w:lastRenderedPageBreak/>
              <w:t>3</w:t>
            </w:r>
          </w:p>
        </w:tc>
        <w:tc>
          <w:tcPr>
            <w:tcW w:w="7318" w:type="dxa"/>
            <w:gridSpan w:val="3"/>
          </w:tcPr>
          <w:p w:rsidR="00E47339" w:rsidRPr="001C61A0" w:rsidRDefault="00E47339" w:rsidP="006039F7">
            <w:pPr>
              <w:pStyle w:val="TableText"/>
              <w:rPr>
                <w:rFonts w:ascii="Arial" w:hAnsi="Arial" w:cs="Arial"/>
                <w:sz w:val="22"/>
                <w:szCs w:val="22"/>
              </w:rPr>
            </w:pPr>
            <w:r w:rsidRPr="001C61A0">
              <w:rPr>
                <w:rFonts w:ascii="Arial" w:hAnsi="Arial" w:cs="Arial"/>
                <w:sz w:val="22"/>
                <w:szCs w:val="22"/>
              </w:rPr>
              <w:t xml:space="preserve">On the PackMan menu, use the </w:t>
            </w:r>
            <w:r w:rsidR="00E85DC4" w:rsidRPr="001C61A0">
              <w:rPr>
                <w:rFonts w:ascii="Courier New" w:hAnsi="Courier New" w:cs="Courier New"/>
                <w:sz w:val="22"/>
                <w:szCs w:val="22"/>
              </w:rPr>
              <w:t>INSTALL/CHECK MESSAGE</w:t>
            </w:r>
            <w:r w:rsidR="00E85DC4" w:rsidRPr="001C61A0">
              <w:t xml:space="preserve"> </w:t>
            </w:r>
            <w:r w:rsidR="00E85DC4" w:rsidRPr="001C61A0">
              <w:rPr>
                <w:rFonts w:ascii="Arial" w:hAnsi="Arial" w:cs="Arial"/>
                <w:sz w:val="22"/>
                <w:szCs w:val="22"/>
              </w:rPr>
              <w:t>option</w:t>
            </w:r>
            <w:r w:rsidRPr="001C61A0">
              <w:rPr>
                <w:rFonts w:ascii="Arial" w:hAnsi="Arial" w:cs="Arial"/>
                <w:sz w:val="22"/>
                <w:szCs w:val="22"/>
              </w:rPr>
              <w:t>. This option loads the patch into a Transport Global on your system.</w:t>
            </w:r>
          </w:p>
        </w:tc>
        <w:tc>
          <w:tcPr>
            <w:tcW w:w="1513" w:type="dxa"/>
            <w:gridSpan w:val="2"/>
          </w:tcPr>
          <w:p w:rsidR="00E47339" w:rsidRPr="001C61A0" w:rsidRDefault="00E47339" w:rsidP="006039F7">
            <w:pPr>
              <w:pStyle w:val="BodyText3"/>
              <w:rPr>
                <w:sz w:val="24"/>
                <w:szCs w:val="24"/>
              </w:rPr>
            </w:pPr>
          </w:p>
        </w:tc>
      </w:tr>
      <w:tr w:rsidR="00E47339" w:rsidRPr="001C61A0" w:rsidTr="006039F7">
        <w:trPr>
          <w:cantSplit/>
        </w:trPr>
        <w:tc>
          <w:tcPr>
            <w:tcW w:w="696" w:type="dxa"/>
          </w:tcPr>
          <w:p w:rsidR="00E47339" w:rsidRPr="001C61A0" w:rsidRDefault="006641D8" w:rsidP="006039F7">
            <w:pPr>
              <w:pStyle w:val="BodyText3"/>
              <w:jc w:val="center"/>
              <w:rPr>
                <w:rFonts w:ascii="Arial" w:hAnsi="Arial" w:cs="Arial"/>
                <w:b/>
                <w:sz w:val="20"/>
              </w:rPr>
            </w:pPr>
            <w:r w:rsidRPr="001C61A0">
              <w:rPr>
                <w:rFonts w:ascii="Arial" w:hAnsi="Arial" w:cs="Arial"/>
                <w:b/>
                <w:sz w:val="20"/>
              </w:rPr>
              <w:t>4</w:t>
            </w:r>
          </w:p>
        </w:tc>
        <w:tc>
          <w:tcPr>
            <w:tcW w:w="7318" w:type="dxa"/>
            <w:gridSpan w:val="3"/>
          </w:tcPr>
          <w:p w:rsidR="00E47339" w:rsidRPr="001C61A0" w:rsidRDefault="00E47339" w:rsidP="006039F7">
            <w:pPr>
              <w:pStyle w:val="TableText"/>
              <w:rPr>
                <w:rFonts w:ascii="Arial" w:hAnsi="Arial" w:cs="Arial"/>
                <w:sz w:val="22"/>
                <w:szCs w:val="22"/>
              </w:rPr>
            </w:pPr>
            <w:r w:rsidRPr="001C61A0">
              <w:rPr>
                <w:rFonts w:ascii="Arial" w:hAnsi="Arial" w:cs="Arial"/>
                <w:sz w:val="22"/>
                <w:szCs w:val="22"/>
              </w:rPr>
              <w:t xml:space="preserve">From the </w:t>
            </w:r>
            <w:r w:rsidRPr="001C61A0">
              <w:rPr>
                <w:rFonts w:ascii="Courier New" w:hAnsi="Courier New" w:cs="Courier New"/>
                <w:sz w:val="22"/>
                <w:szCs w:val="22"/>
              </w:rPr>
              <w:t>Kernel Installation and Distribution System (KIDS)</w:t>
            </w:r>
            <w:r w:rsidRPr="001C61A0">
              <w:rPr>
                <w:rFonts w:ascii="Arial" w:hAnsi="Arial" w:cs="Arial"/>
                <w:sz w:val="22"/>
                <w:szCs w:val="22"/>
              </w:rPr>
              <w:t xml:space="preserve"> menu, select the Installation menu.</w:t>
            </w:r>
          </w:p>
        </w:tc>
        <w:tc>
          <w:tcPr>
            <w:tcW w:w="1513" w:type="dxa"/>
            <w:gridSpan w:val="2"/>
          </w:tcPr>
          <w:p w:rsidR="00E47339" w:rsidRPr="001C61A0" w:rsidRDefault="00E47339" w:rsidP="006039F7">
            <w:pPr>
              <w:pStyle w:val="BodyText3"/>
              <w:rPr>
                <w:sz w:val="24"/>
                <w:szCs w:val="24"/>
              </w:rPr>
            </w:pPr>
          </w:p>
        </w:tc>
      </w:tr>
      <w:tr w:rsidR="00E47339" w:rsidRPr="001C61A0" w:rsidTr="006039F7">
        <w:trPr>
          <w:cantSplit/>
        </w:trPr>
        <w:tc>
          <w:tcPr>
            <w:tcW w:w="696" w:type="dxa"/>
          </w:tcPr>
          <w:p w:rsidR="00E47339" w:rsidRPr="001C61A0" w:rsidRDefault="006641D8" w:rsidP="006039F7">
            <w:pPr>
              <w:pStyle w:val="BodyText3"/>
              <w:jc w:val="center"/>
              <w:rPr>
                <w:rFonts w:ascii="Arial" w:hAnsi="Arial" w:cs="Arial"/>
                <w:b/>
                <w:sz w:val="20"/>
              </w:rPr>
            </w:pPr>
            <w:r w:rsidRPr="001C61A0">
              <w:rPr>
                <w:rFonts w:ascii="Arial" w:hAnsi="Arial" w:cs="Arial"/>
                <w:b/>
                <w:sz w:val="20"/>
              </w:rPr>
              <w:t>5</w:t>
            </w:r>
          </w:p>
        </w:tc>
        <w:tc>
          <w:tcPr>
            <w:tcW w:w="7318" w:type="dxa"/>
            <w:gridSpan w:val="3"/>
          </w:tcPr>
          <w:p w:rsidR="00E47339" w:rsidRPr="001C61A0" w:rsidRDefault="00E47339" w:rsidP="006039F7">
            <w:pPr>
              <w:pStyle w:val="TableText"/>
              <w:rPr>
                <w:rFonts w:ascii="Arial" w:hAnsi="Arial" w:cs="Arial"/>
                <w:sz w:val="22"/>
                <w:szCs w:val="22"/>
              </w:rPr>
            </w:pPr>
            <w:r w:rsidRPr="001C61A0">
              <w:rPr>
                <w:rFonts w:ascii="Arial" w:hAnsi="Arial" w:cs="Arial"/>
                <w:sz w:val="22"/>
                <w:szCs w:val="22"/>
              </w:rPr>
              <w:t xml:space="preserve">From this menu, you may elect to use the following options (when prompted for </w:t>
            </w:r>
            <w:r w:rsidRPr="001C61A0">
              <w:rPr>
                <w:rFonts w:ascii="Courier New" w:hAnsi="Courier New" w:cs="Courier New"/>
                <w:sz w:val="22"/>
                <w:szCs w:val="22"/>
              </w:rPr>
              <w:t>INSTALL NAME</w:t>
            </w:r>
            <w:r w:rsidRPr="001C61A0">
              <w:rPr>
                <w:rFonts w:ascii="Arial" w:hAnsi="Arial" w:cs="Arial"/>
                <w:sz w:val="22"/>
                <w:szCs w:val="22"/>
              </w:rPr>
              <w:t xml:space="preserve">, enter </w:t>
            </w:r>
            <w:r w:rsidRPr="001C61A0">
              <w:rPr>
                <w:rFonts w:ascii="Courier New" w:hAnsi="Courier New" w:cs="Courier New"/>
                <w:b/>
                <w:sz w:val="28"/>
                <w:szCs w:val="28"/>
              </w:rPr>
              <w:t>ROR*1.5*31</w:t>
            </w:r>
            <w:r w:rsidRPr="001C61A0">
              <w:rPr>
                <w:rFonts w:ascii="Arial" w:hAnsi="Arial" w:cs="Arial"/>
                <w:sz w:val="22"/>
                <w:szCs w:val="22"/>
              </w:rPr>
              <w:t>):</w:t>
            </w:r>
          </w:p>
        </w:tc>
        <w:tc>
          <w:tcPr>
            <w:tcW w:w="1513" w:type="dxa"/>
            <w:gridSpan w:val="2"/>
          </w:tcPr>
          <w:p w:rsidR="00E47339" w:rsidRPr="001C61A0" w:rsidRDefault="00E47339" w:rsidP="006039F7">
            <w:pPr>
              <w:pStyle w:val="BodyText3"/>
              <w:rPr>
                <w:sz w:val="24"/>
                <w:szCs w:val="24"/>
              </w:rPr>
            </w:pPr>
          </w:p>
        </w:tc>
      </w:tr>
      <w:tr w:rsidR="00E47339" w:rsidRPr="001C61A0" w:rsidTr="006039F7">
        <w:trPr>
          <w:gridAfter w:val="1"/>
          <w:wAfter w:w="59" w:type="dxa"/>
          <w:cantSplit/>
        </w:trPr>
        <w:tc>
          <w:tcPr>
            <w:tcW w:w="702" w:type="dxa"/>
            <w:gridSpan w:val="2"/>
          </w:tcPr>
          <w:p w:rsidR="00E47339" w:rsidRPr="001C61A0" w:rsidRDefault="00E47339" w:rsidP="006039F7">
            <w:pPr>
              <w:pStyle w:val="BodyText3"/>
              <w:jc w:val="center"/>
              <w:rPr>
                <w:rFonts w:ascii="Arial" w:hAnsi="Arial" w:cs="Arial"/>
                <w:b/>
                <w:sz w:val="20"/>
              </w:rPr>
            </w:pPr>
          </w:p>
        </w:tc>
        <w:tc>
          <w:tcPr>
            <w:tcW w:w="690" w:type="dxa"/>
          </w:tcPr>
          <w:p w:rsidR="00E47339" w:rsidRPr="001C61A0" w:rsidRDefault="00E47339" w:rsidP="006039F7">
            <w:pPr>
              <w:pStyle w:val="BodyText3"/>
              <w:jc w:val="center"/>
              <w:rPr>
                <w:rFonts w:ascii="Arial" w:hAnsi="Arial" w:cs="Arial"/>
                <w:b/>
                <w:sz w:val="20"/>
              </w:rPr>
            </w:pPr>
            <w:r w:rsidRPr="001C61A0">
              <w:rPr>
                <w:rFonts w:ascii="Arial" w:hAnsi="Arial" w:cs="Arial"/>
                <w:b/>
                <w:sz w:val="20"/>
              </w:rPr>
              <w:t>a</w:t>
            </w:r>
          </w:p>
        </w:tc>
        <w:tc>
          <w:tcPr>
            <w:tcW w:w="6622" w:type="dxa"/>
          </w:tcPr>
          <w:p w:rsidR="00E47339" w:rsidRPr="001C61A0" w:rsidRDefault="00E47339" w:rsidP="006039F7">
            <w:pPr>
              <w:pStyle w:val="BodyText3"/>
              <w:rPr>
                <w:rFonts w:ascii="Courier New" w:hAnsi="Courier New" w:cs="Courier New"/>
                <w:sz w:val="24"/>
                <w:szCs w:val="24"/>
              </w:rPr>
            </w:pPr>
            <w:r w:rsidRPr="001C61A0">
              <w:rPr>
                <w:rFonts w:ascii="Courier New" w:hAnsi="Courier New" w:cs="Courier New"/>
                <w:sz w:val="24"/>
                <w:szCs w:val="24"/>
              </w:rPr>
              <w:t xml:space="preserve">Verify Checksums in Transport Global: </w:t>
            </w:r>
            <w:r w:rsidRPr="001C61A0">
              <w:rPr>
                <w:rFonts w:ascii="Arial" w:hAnsi="Arial"/>
              </w:rPr>
              <w:t xml:space="preserve">This option will allow you to ensure the integrity of the routines that are in the transport global. Routines are listed in the </w:t>
            </w:r>
            <w:r w:rsidRPr="001C61A0">
              <w:rPr>
                <w:rFonts w:ascii="Arial" w:hAnsi="Arial"/>
                <w:i/>
              </w:rPr>
              <w:t>CCR Technical Manual.</w:t>
            </w:r>
          </w:p>
        </w:tc>
        <w:tc>
          <w:tcPr>
            <w:tcW w:w="1454" w:type="dxa"/>
          </w:tcPr>
          <w:p w:rsidR="00E47339" w:rsidRPr="001C61A0" w:rsidRDefault="00E47339" w:rsidP="006039F7">
            <w:pPr>
              <w:pStyle w:val="BodyText3"/>
              <w:rPr>
                <w:sz w:val="24"/>
                <w:szCs w:val="24"/>
              </w:rPr>
            </w:pPr>
          </w:p>
        </w:tc>
      </w:tr>
      <w:tr w:rsidR="00E47339" w:rsidRPr="001C61A0" w:rsidTr="006039F7">
        <w:trPr>
          <w:gridAfter w:val="1"/>
          <w:wAfter w:w="59" w:type="dxa"/>
          <w:cantSplit/>
        </w:trPr>
        <w:tc>
          <w:tcPr>
            <w:tcW w:w="702" w:type="dxa"/>
            <w:gridSpan w:val="2"/>
          </w:tcPr>
          <w:p w:rsidR="00E47339" w:rsidRPr="001C61A0" w:rsidRDefault="00E47339" w:rsidP="006039F7">
            <w:pPr>
              <w:pStyle w:val="BodyText3"/>
              <w:jc w:val="center"/>
              <w:rPr>
                <w:rFonts w:ascii="Arial" w:hAnsi="Arial" w:cs="Arial"/>
                <w:b/>
                <w:sz w:val="20"/>
              </w:rPr>
            </w:pPr>
          </w:p>
        </w:tc>
        <w:tc>
          <w:tcPr>
            <w:tcW w:w="690" w:type="dxa"/>
          </w:tcPr>
          <w:p w:rsidR="00E47339" w:rsidRPr="001C61A0" w:rsidRDefault="00E47339" w:rsidP="006039F7">
            <w:pPr>
              <w:pStyle w:val="BodyText3"/>
              <w:jc w:val="center"/>
              <w:rPr>
                <w:rFonts w:ascii="Arial" w:hAnsi="Arial" w:cs="Arial"/>
                <w:b/>
                <w:sz w:val="20"/>
              </w:rPr>
            </w:pPr>
            <w:r w:rsidRPr="001C61A0">
              <w:rPr>
                <w:rFonts w:ascii="Arial" w:hAnsi="Arial" w:cs="Arial"/>
                <w:b/>
                <w:sz w:val="20"/>
              </w:rPr>
              <w:t>b</w:t>
            </w:r>
          </w:p>
        </w:tc>
        <w:tc>
          <w:tcPr>
            <w:tcW w:w="6622" w:type="dxa"/>
          </w:tcPr>
          <w:p w:rsidR="00E47339" w:rsidRPr="001C61A0" w:rsidRDefault="00E47339" w:rsidP="006039F7">
            <w:pPr>
              <w:pStyle w:val="BodyText3"/>
              <w:rPr>
                <w:rFonts w:ascii="Arial" w:hAnsi="Arial"/>
              </w:rPr>
            </w:pPr>
            <w:r w:rsidRPr="001C61A0">
              <w:rPr>
                <w:rFonts w:ascii="Courier New" w:hAnsi="Courier New" w:cs="Courier New"/>
                <w:sz w:val="24"/>
                <w:szCs w:val="24"/>
              </w:rPr>
              <w:t>Print Transport Global</w:t>
            </w:r>
            <w:r w:rsidRPr="001C61A0">
              <w:rPr>
                <w:rFonts w:ascii="Arial" w:hAnsi="Arial"/>
              </w:rPr>
              <w:t>: This option will allow you to view the components of the KIDS build.</w:t>
            </w:r>
          </w:p>
        </w:tc>
        <w:tc>
          <w:tcPr>
            <w:tcW w:w="1454" w:type="dxa"/>
          </w:tcPr>
          <w:p w:rsidR="00E47339" w:rsidRPr="001C61A0" w:rsidRDefault="00E47339" w:rsidP="006039F7">
            <w:pPr>
              <w:pStyle w:val="BodyText3"/>
              <w:rPr>
                <w:sz w:val="24"/>
                <w:szCs w:val="24"/>
              </w:rPr>
            </w:pPr>
          </w:p>
        </w:tc>
      </w:tr>
      <w:tr w:rsidR="00E47339" w:rsidRPr="001C61A0" w:rsidTr="006039F7">
        <w:trPr>
          <w:gridAfter w:val="1"/>
          <w:wAfter w:w="59" w:type="dxa"/>
          <w:cantSplit/>
        </w:trPr>
        <w:tc>
          <w:tcPr>
            <w:tcW w:w="702" w:type="dxa"/>
            <w:gridSpan w:val="2"/>
          </w:tcPr>
          <w:p w:rsidR="00E47339" w:rsidRPr="001C61A0" w:rsidRDefault="00E47339" w:rsidP="006039F7">
            <w:pPr>
              <w:pStyle w:val="BodyText3"/>
              <w:jc w:val="center"/>
              <w:rPr>
                <w:rFonts w:ascii="Arial" w:hAnsi="Arial" w:cs="Arial"/>
                <w:b/>
                <w:sz w:val="20"/>
              </w:rPr>
            </w:pPr>
          </w:p>
        </w:tc>
        <w:tc>
          <w:tcPr>
            <w:tcW w:w="690" w:type="dxa"/>
          </w:tcPr>
          <w:p w:rsidR="00E47339" w:rsidRPr="001C61A0" w:rsidRDefault="00E47339" w:rsidP="006039F7">
            <w:pPr>
              <w:pStyle w:val="BodyText3"/>
              <w:jc w:val="center"/>
              <w:rPr>
                <w:rFonts w:ascii="Arial" w:hAnsi="Arial" w:cs="Arial"/>
                <w:b/>
                <w:sz w:val="20"/>
              </w:rPr>
            </w:pPr>
            <w:r w:rsidRPr="001C61A0">
              <w:rPr>
                <w:rFonts w:ascii="Arial" w:hAnsi="Arial" w:cs="Arial"/>
                <w:b/>
                <w:sz w:val="20"/>
              </w:rPr>
              <w:t>c</w:t>
            </w:r>
          </w:p>
        </w:tc>
        <w:tc>
          <w:tcPr>
            <w:tcW w:w="6622" w:type="dxa"/>
          </w:tcPr>
          <w:p w:rsidR="00E47339" w:rsidRPr="001C61A0" w:rsidRDefault="00E47339" w:rsidP="006039F7">
            <w:pPr>
              <w:pStyle w:val="BodyText3"/>
              <w:rPr>
                <w:rFonts w:ascii="Arial" w:hAnsi="Arial"/>
              </w:rPr>
            </w:pPr>
            <w:r w:rsidRPr="001C61A0">
              <w:rPr>
                <w:rFonts w:ascii="Courier New" w:hAnsi="Courier New" w:cs="Courier New"/>
                <w:sz w:val="24"/>
                <w:szCs w:val="24"/>
              </w:rPr>
              <w:t xml:space="preserve">Compare Transport Global to Current System: </w:t>
            </w:r>
            <w:r w:rsidRPr="001C61A0">
              <w:rPr>
                <w:rFonts w:ascii="Arial" w:hAnsi="Arial"/>
              </w:rPr>
              <w:t>This option will allow you to view all changes that will be made when this patch is installed. It compares all components of this patch (routines, Data Dictionaries (DD's), templates, etc.).</w:t>
            </w:r>
          </w:p>
        </w:tc>
        <w:tc>
          <w:tcPr>
            <w:tcW w:w="1454" w:type="dxa"/>
          </w:tcPr>
          <w:p w:rsidR="00E47339" w:rsidRPr="001C61A0" w:rsidRDefault="00E47339" w:rsidP="00307882">
            <w:pPr>
              <w:pStyle w:val="BodyText3"/>
              <w:rPr>
                <w:rFonts w:ascii="Arial" w:hAnsi="Arial" w:cs="Arial"/>
                <w:szCs w:val="22"/>
              </w:rPr>
            </w:pPr>
            <w:r w:rsidRPr="001C61A0">
              <w:rPr>
                <w:rFonts w:ascii="Arial" w:hAnsi="Arial" w:cs="Arial"/>
                <w:szCs w:val="22"/>
              </w:rPr>
              <w:t xml:space="preserve">This option will cause an error when run due to an error in routine DIQ with Fileman 22.2 </w:t>
            </w:r>
          </w:p>
        </w:tc>
      </w:tr>
      <w:tr w:rsidR="00E47339" w:rsidRPr="001C61A0" w:rsidTr="006039F7">
        <w:trPr>
          <w:gridAfter w:val="1"/>
          <w:wAfter w:w="59" w:type="dxa"/>
          <w:cantSplit/>
        </w:trPr>
        <w:tc>
          <w:tcPr>
            <w:tcW w:w="702" w:type="dxa"/>
            <w:gridSpan w:val="2"/>
          </w:tcPr>
          <w:p w:rsidR="00E47339" w:rsidRPr="001C61A0" w:rsidRDefault="00E47339" w:rsidP="006039F7">
            <w:pPr>
              <w:pStyle w:val="BodyText3"/>
              <w:jc w:val="center"/>
              <w:rPr>
                <w:rFonts w:ascii="Arial" w:hAnsi="Arial" w:cs="Arial"/>
                <w:b/>
                <w:sz w:val="20"/>
              </w:rPr>
            </w:pPr>
          </w:p>
        </w:tc>
        <w:tc>
          <w:tcPr>
            <w:tcW w:w="690" w:type="dxa"/>
          </w:tcPr>
          <w:p w:rsidR="00E47339" w:rsidRPr="001C61A0" w:rsidRDefault="00E47339" w:rsidP="006039F7">
            <w:pPr>
              <w:pStyle w:val="BodyText3"/>
              <w:jc w:val="center"/>
              <w:rPr>
                <w:rFonts w:ascii="Arial" w:hAnsi="Arial" w:cs="Arial"/>
                <w:b/>
                <w:sz w:val="20"/>
              </w:rPr>
            </w:pPr>
            <w:r w:rsidRPr="001C61A0">
              <w:rPr>
                <w:rFonts w:ascii="Arial" w:hAnsi="Arial" w:cs="Arial"/>
                <w:b/>
                <w:sz w:val="20"/>
              </w:rPr>
              <w:t>d</w:t>
            </w:r>
          </w:p>
        </w:tc>
        <w:tc>
          <w:tcPr>
            <w:tcW w:w="6622" w:type="dxa"/>
          </w:tcPr>
          <w:p w:rsidR="00E47339" w:rsidRPr="001C61A0" w:rsidRDefault="00E47339" w:rsidP="006039F7">
            <w:pPr>
              <w:pStyle w:val="BodyText3"/>
              <w:rPr>
                <w:rFonts w:ascii="Arial" w:hAnsi="Arial"/>
              </w:rPr>
            </w:pPr>
            <w:r w:rsidRPr="001C61A0">
              <w:rPr>
                <w:rFonts w:ascii="Courier New" w:hAnsi="Courier New" w:cs="Courier New"/>
                <w:sz w:val="24"/>
                <w:szCs w:val="24"/>
              </w:rPr>
              <w:t xml:space="preserve">Backup a Transport Global: </w:t>
            </w:r>
            <w:r w:rsidRPr="001C61A0">
              <w:rPr>
                <w:rFonts w:ascii="Arial" w:hAnsi="Arial"/>
              </w:rPr>
              <w:t>This option will create a backup message of any routines exported with this patch. It will not backup any other changes such as DD's or templates.</w:t>
            </w:r>
          </w:p>
        </w:tc>
        <w:tc>
          <w:tcPr>
            <w:tcW w:w="1454" w:type="dxa"/>
          </w:tcPr>
          <w:p w:rsidR="00E47339" w:rsidRPr="001C61A0" w:rsidRDefault="00E47339" w:rsidP="006039F7">
            <w:pPr>
              <w:pStyle w:val="BodyText3"/>
              <w:rPr>
                <w:sz w:val="24"/>
                <w:szCs w:val="24"/>
              </w:rPr>
            </w:pPr>
          </w:p>
        </w:tc>
      </w:tr>
      <w:tr w:rsidR="00E47339" w:rsidRPr="001C61A0" w:rsidTr="006039F7">
        <w:trPr>
          <w:gridAfter w:val="1"/>
          <w:wAfter w:w="59" w:type="dxa"/>
          <w:cantSplit/>
        </w:trPr>
        <w:tc>
          <w:tcPr>
            <w:tcW w:w="696" w:type="dxa"/>
          </w:tcPr>
          <w:p w:rsidR="00E47339" w:rsidRPr="001C61A0" w:rsidRDefault="006641D8" w:rsidP="006039F7">
            <w:pPr>
              <w:pStyle w:val="BodyText3"/>
              <w:jc w:val="center"/>
              <w:rPr>
                <w:rFonts w:ascii="Arial" w:hAnsi="Arial" w:cs="Arial"/>
                <w:b/>
                <w:sz w:val="20"/>
              </w:rPr>
            </w:pPr>
            <w:r w:rsidRPr="001C61A0">
              <w:rPr>
                <w:rFonts w:ascii="Arial" w:hAnsi="Arial" w:cs="Arial"/>
                <w:b/>
                <w:sz w:val="20"/>
              </w:rPr>
              <w:lastRenderedPageBreak/>
              <w:t>6</w:t>
            </w:r>
          </w:p>
        </w:tc>
        <w:tc>
          <w:tcPr>
            <w:tcW w:w="7318" w:type="dxa"/>
            <w:gridSpan w:val="3"/>
          </w:tcPr>
          <w:p w:rsidR="00E47339" w:rsidRPr="001C61A0" w:rsidRDefault="00E47339" w:rsidP="006039F7">
            <w:pPr>
              <w:autoSpaceDE w:val="0"/>
              <w:autoSpaceDN w:val="0"/>
              <w:adjustRightInd w:val="0"/>
              <w:spacing w:after="0"/>
              <w:rPr>
                <w:rFonts w:ascii="Arial" w:hAnsi="Arial" w:cs="Arial"/>
                <w:sz w:val="22"/>
                <w:szCs w:val="22"/>
              </w:rPr>
            </w:pPr>
            <w:r w:rsidRPr="001C61A0">
              <w:rPr>
                <w:rFonts w:ascii="Arial" w:hAnsi="Arial" w:cs="Arial"/>
                <w:sz w:val="22"/>
                <w:szCs w:val="22"/>
              </w:rPr>
              <w:t>The post-initialization routine for this patch will:</w:t>
            </w:r>
          </w:p>
          <w:p w:rsidR="00E47339" w:rsidRPr="001C61A0" w:rsidRDefault="00E47339" w:rsidP="006039F7">
            <w:pPr>
              <w:autoSpaceDE w:val="0"/>
              <w:autoSpaceDN w:val="0"/>
              <w:adjustRightInd w:val="0"/>
              <w:ind w:left="461" w:hanging="461"/>
              <w:rPr>
                <w:rFonts w:ascii="Arial" w:hAnsi="Arial" w:cs="Arial"/>
                <w:sz w:val="22"/>
                <w:szCs w:val="22"/>
              </w:rPr>
            </w:pPr>
            <w:r w:rsidRPr="001C61A0">
              <w:rPr>
                <w:rFonts w:ascii="Arial" w:hAnsi="Arial" w:cs="Arial"/>
                <w:sz w:val="22"/>
                <w:szCs w:val="22"/>
              </w:rPr>
              <w:tab/>
              <w:t xml:space="preserve">-  Schedule the Initialize new registries (one time) [ROR </w:t>
            </w:r>
          </w:p>
          <w:p w:rsidR="00E47339" w:rsidRPr="001C61A0" w:rsidRDefault="00E47339" w:rsidP="006039F7">
            <w:pPr>
              <w:autoSpaceDE w:val="0"/>
              <w:autoSpaceDN w:val="0"/>
              <w:adjustRightInd w:val="0"/>
              <w:rPr>
                <w:rFonts w:ascii="Arial" w:hAnsi="Arial" w:cs="Arial"/>
                <w:sz w:val="22"/>
                <w:szCs w:val="22"/>
              </w:rPr>
            </w:pPr>
            <w:r w:rsidRPr="001C61A0">
              <w:rPr>
                <w:rFonts w:ascii="Arial" w:hAnsi="Arial" w:cs="Arial"/>
                <w:sz w:val="22"/>
                <w:szCs w:val="22"/>
              </w:rPr>
              <w:tab/>
              <w:t xml:space="preserve">INITIALIZE] task to run.  This task sets up and populates the </w:t>
            </w:r>
            <w:r w:rsidR="00307882" w:rsidRPr="001C61A0">
              <w:rPr>
                <w:rFonts w:ascii="Arial" w:hAnsi="Arial" w:cs="Arial"/>
                <w:sz w:val="22"/>
                <w:szCs w:val="22"/>
              </w:rPr>
              <w:t>2</w:t>
            </w:r>
          </w:p>
          <w:p w:rsidR="00E47339" w:rsidRPr="001C61A0" w:rsidRDefault="00E47339" w:rsidP="006039F7">
            <w:pPr>
              <w:autoSpaceDE w:val="0"/>
              <w:autoSpaceDN w:val="0"/>
              <w:adjustRightInd w:val="0"/>
              <w:ind w:left="726" w:hanging="726"/>
              <w:rPr>
                <w:rFonts w:ascii="Arial" w:hAnsi="Arial" w:cs="Arial"/>
                <w:sz w:val="22"/>
                <w:szCs w:val="22"/>
              </w:rPr>
            </w:pPr>
            <w:r w:rsidRPr="001C61A0">
              <w:rPr>
                <w:rFonts w:ascii="Arial" w:hAnsi="Arial" w:cs="Arial"/>
                <w:sz w:val="22"/>
                <w:szCs w:val="22"/>
              </w:rPr>
              <w:tab/>
              <w:t>new registries added with this patch.</w:t>
            </w:r>
          </w:p>
          <w:p w:rsidR="00E47339" w:rsidRPr="001C61A0" w:rsidRDefault="00E47339" w:rsidP="00375211">
            <w:pPr>
              <w:pStyle w:val="ListParagraph"/>
              <w:numPr>
                <w:ilvl w:val="0"/>
                <w:numId w:val="25"/>
              </w:numPr>
              <w:autoSpaceDE w:val="0"/>
              <w:autoSpaceDN w:val="0"/>
              <w:adjustRightInd w:val="0"/>
              <w:spacing w:before="60" w:after="60"/>
              <w:ind w:hanging="264"/>
              <w:rPr>
                <w:rFonts w:ascii="Arial" w:hAnsi="Arial" w:cs="Arial"/>
                <w:sz w:val="22"/>
                <w:szCs w:val="22"/>
              </w:rPr>
            </w:pPr>
            <w:r w:rsidRPr="001C61A0">
              <w:rPr>
                <w:rFonts w:ascii="Arial" w:hAnsi="Arial" w:cs="Arial"/>
                <w:sz w:val="22"/>
                <w:szCs w:val="22"/>
              </w:rPr>
              <w:t>Take note of the task # for this job as you will need it later in step 11.</w:t>
            </w:r>
          </w:p>
          <w:p w:rsidR="00314702" w:rsidRPr="001C61A0" w:rsidRDefault="00E47339" w:rsidP="00314702">
            <w:pPr>
              <w:autoSpaceDE w:val="0"/>
              <w:autoSpaceDN w:val="0"/>
              <w:adjustRightInd w:val="0"/>
              <w:ind w:left="461" w:hanging="461"/>
              <w:rPr>
                <w:rFonts w:ascii="Arial" w:hAnsi="Arial" w:cs="Arial"/>
                <w:sz w:val="22"/>
                <w:szCs w:val="22"/>
              </w:rPr>
            </w:pPr>
            <w:r w:rsidRPr="001C61A0">
              <w:rPr>
                <w:rFonts w:ascii="Arial" w:hAnsi="Arial" w:cs="Arial"/>
                <w:sz w:val="22"/>
                <w:szCs w:val="22"/>
              </w:rPr>
              <w:tab/>
            </w:r>
            <w:r w:rsidR="00314702" w:rsidRPr="001C61A0">
              <w:rPr>
                <w:rFonts w:ascii="Arial" w:hAnsi="Arial" w:cs="Arial"/>
                <w:sz w:val="22"/>
                <w:szCs w:val="22"/>
              </w:rPr>
              <w:t>-  Updates data in the following files:</w:t>
            </w:r>
          </w:p>
          <w:p w:rsidR="00314702" w:rsidRPr="001C61A0" w:rsidRDefault="00314702" w:rsidP="00314702">
            <w:pPr>
              <w:autoSpaceDE w:val="0"/>
              <w:autoSpaceDN w:val="0"/>
              <w:adjustRightInd w:val="0"/>
              <w:ind w:left="906"/>
              <w:rPr>
                <w:rFonts w:ascii="Arial" w:hAnsi="Arial" w:cs="Arial"/>
                <w:sz w:val="22"/>
                <w:szCs w:val="22"/>
              </w:rPr>
            </w:pPr>
            <w:r w:rsidRPr="001C61A0">
              <w:rPr>
                <w:rFonts w:ascii="Arial" w:hAnsi="Arial" w:cs="Arial"/>
                <w:sz w:val="22"/>
                <w:szCs w:val="22"/>
              </w:rPr>
              <w:t>ROR REGISTRY PARAMETERS (#798.1)</w:t>
            </w:r>
          </w:p>
          <w:p w:rsidR="00B34993" w:rsidRPr="001C61A0" w:rsidRDefault="00B34993" w:rsidP="00B34993">
            <w:pPr>
              <w:autoSpaceDE w:val="0"/>
              <w:autoSpaceDN w:val="0"/>
              <w:adjustRightInd w:val="0"/>
              <w:ind w:left="906"/>
              <w:rPr>
                <w:rFonts w:ascii="Arial" w:hAnsi="Arial" w:cs="Arial"/>
                <w:sz w:val="22"/>
                <w:szCs w:val="22"/>
              </w:rPr>
            </w:pPr>
            <w:r w:rsidRPr="001C61A0">
              <w:rPr>
                <w:rFonts w:ascii="Arial" w:hAnsi="Arial" w:cs="Arial"/>
                <w:sz w:val="22"/>
                <w:szCs w:val="22"/>
              </w:rPr>
              <w:t>ROR SELECTION RULE (#798.2)</w:t>
            </w:r>
          </w:p>
          <w:p w:rsidR="00B34993" w:rsidRPr="001C61A0" w:rsidRDefault="00B34993" w:rsidP="00B34993">
            <w:pPr>
              <w:autoSpaceDE w:val="0"/>
              <w:autoSpaceDN w:val="0"/>
              <w:adjustRightInd w:val="0"/>
              <w:ind w:left="906"/>
              <w:rPr>
                <w:rFonts w:ascii="Arial" w:hAnsi="Arial" w:cs="Arial"/>
                <w:sz w:val="22"/>
                <w:szCs w:val="22"/>
              </w:rPr>
            </w:pPr>
            <w:r w:rsidRPr="001C61A0">
              <w:rPr>
                <w:rFonts w:ascii="Arial" w:hAnsi="Arial" w:cs="Arial"/>
                <w:sz w:val="22"/>
                <w:szCs w:val="22"/>
              </w:rPr>
              <w:t>ROR ICD SEARCH (#798.5)</w:t>
            </w:r>
          </w:p>
          <w:p w:rsidR="00314702" w:rsidRPr="001C61A0" w:rsidRDefault="00314702" w:rsidP="00314702">
            <w:pPr>
              <w:autoSpaceDE w:val="0"/>
              <w:autoSpaceDN w:val="0"/>
              <w:adjustRightInd w:val="0"/>
              <w:ind w:left="906"/>
              <w:rPr>
                <w:rFonts w:ascii="Arial" w:hAnsi="Arial" w:cs="Arial"/>
                <w:sz w:val="22"/>
                <w:szCs w:val="22"/>
              </w:rPr>
            </w:pPr>
            <w:r w:rsidRPr="001C61A0">
              <w:rPr>
                <w:rFonts w:ascii="Arial" w:hAnsi="Arial" w:cs="Arial"/>
                <w:sz w:val="22"/>
                <w:szCs w:val="22"/>
              </w:rPr>
              <w:t>ROR REPORT PARAMETERS (#799.34)</w:t>
            </w:r>
          </w:p>
          <w:p w:rsidR="00B34993" w:rsidRPr="001C61A0" w:rsidRDefault="00B34993" w:rsidP="00B34993">
            <w:pPr>
              <w:autoSpaceDE w:val="0"/>
              <w:autoSpaceDN w:val="0"/>
              <w:adjustRightInd w:val="0"/>
              <w:ind w:left="906"/>
              <w:rPr>
                <w:rFonts w:ascii="Arial" w:hAnsi="Arial" w:cs="Arial"/>
                <w:sz w:val="22"/>
                <w:szCs w:val="22"/>
              </w:rPr>
            </w:pPr>
            <w:r w:rsidRPr="001C61A0">
              <w:rPr>
                <w:rFonts w:ascii="Arial" w:hAnsi="Arial" w:cs="Arial"/>
                <w:sz w:val="22"/>
                <w:szCs w:val="22"/>
              </w:rPr>
              <w:t>ROR LIST ITEMS (#799.1)</w:t>
            </w:r>
          </w:p>
          <w:p w:rsidR="00B34993" w:rsidRPr="001C61A0" w:rsidRDefault="00B34993" w:rsidP="00B34993">
            <w:pPr>
              <w:autoSpaceDE w:val="0"/>
              <w:autoSpaceDN w:val="0"/>
              <w:adjustRightInd w:val="0"/>
              <w:ind w:left="906"/>
              <w:rPr>
                <w:rFonts w:ascii="Arial" w:hAnsi="Arial" w:cs="Arial"/>
                <w:sz w:val="22"/>
                <w:szCs w:val="22"/>
              </w:rPr>
            </w:pPr>
            <w:r w:rsidRPr="001C61A0">
              <w:rPr>
                <w:rFonts w:ascii="Arial" w:hAnsi="Arial" w:cs="Arial"/>
                <w:sz w:val="22"/>
                <w:szCs w:val="22"/>
              </w:rPr>
              <w:t>ROR XML ITEM (#799.31)</w:t>
            </w:r>
          </w:p>
          <w:p w:rsidR="00E47339" w:rsidRPr="001C61A0" w:rsidRDefault="00B34993" w:rsidP="00B34993">
            <w:pPr>
              <w:autoSpaceDE w:val="0"/>
              <w:autoSpaceDN w:val="0"/>
              <w:adjustRightInd w:val="0"/>
              <w:ind w:left="906"/>
              <w:rPr>
                <w:rFonts w:ascii="Arial" w:hAnsi="Arial" w:cs="Arial"/>
                <w:sz w:val="22"/>
                <w:szCs w:val="22"/>
              </w:rPr>
            </w:pPr>
            <w:r w:rsidRPr="001C61A0">
              <w:rPr>
                <w:rFonts w:ascii="Arial" w:hAnsi="Arial" w:cs="Arial"/>
                <w:sz w:val="22"/>
                <w:szCs w:val="22"/>
              </w:rPr>
              <w:t>ROR GENERIC DRUG (#799.51)</w:t>
            </w:r>
          </w:p>
        </w:tc>
        <w:tc>
          <w:tcPr>
            <w:tcW w:w="1454" w:type="dxa"/>
          </w:tcPr>
          <w:p w:rsidR="00E47339" w:rsidRPr="001C61A0" w:rsidRDefault="00E47339" w:rsidP="006039F7">
            <w:pPr>
              <w:pStyle w:val="BodyText3"/>
              <w:rPr>
                <w:sz w:val="24"/>
                <w:szCs w:val="24"/>
              </w:rPr>
            </w:pPr>
          </w:p>
        </w:tc>
      </w:tr>
      <w:tr w:rsidR="00E47339" w:rsidRPr="001C61A0" w:rsidTr="006039F7">
        <w:trPr>
          <w:gridAfter w:val="1"/>
          <w:wAfter w:w="59" w:type="dxa"/>
          <w:cantSplit/>
        </w:trPr>
        <w:tc>
          <w:tcPr>
            <w:tcW w:w="696" w:type="dxa"/>
          </w:tcPr>
          <w:p w:rsidR="00E47339" w:rsidRPr="001C61A0" w:rsidRDefault="006641D8" w:rsidP="006039F7">
            <w:pPr>
              <w:pStyle w:val="BodyText3"/>
              <w:jc w:val="center"/>
              <w:rPr>
                <w:rFonts w:ascii="Arial" w:hAnsi="Arial" w:cs="Arial"/>
                <w:b/>
                <w:sz w:val="20"/>
              </w:rPr>
            </w:pPr>
            <w:r w:rsidRPr="001C61A0">
              <w:rPr>
                <w:rFonts w:ascii="Arial" w:hAnsi="Arial" w:cs="Arial"/>
                <w:b/>
                <w:sz w:val="20"/>
              </w:rPr>
              <w:t>7</w:t>
            </w:r>
          </w:p>
        </w:tc>
        <w:tc>
          <w:tcPr>
            <w:tcW w:w="7318" w:type="dxa"/>
            <w:gridSpan w:val="3"/>
          </w:tcPr>
          <w:p w:rsidR="00E47339" w:rsidRPr="001C61A0" w:rsidRDefault="00E47339" w:rsidP="006039F7">
            <w:pPr>
              <w:pStyle w:val="BodyText"/>
            </w:pPr>
            <w:r w:rsidRPr="001C61A0">
              <w:rPr>
                <w:rFonts w:ascii="Arial" w:hAnsi="Arial"/>
                <w:sz w:val="22"/>
              </w:rPr>
              <w:t xml:space="preserve">When prompted </w:t>
            </w:r>
            <w:r w:rsidRPr="001C61A0">
              <w:rPr>
                <w:rFonts w:ascii="Courier New" w:hAnsi="Courier New" w:cs="Courier New"/>
                <w:sz w:val="22"/>
              </w:rPr>
              <w:t>'Want KIDS to INHIBIT LOGONs during the install?  NO//'</w:t>
            </w:r>
            <w:r w:rsidRPr="001C61A0">
              <w:rPr>
                <w:rFonts w:ascii="Arial" w:hAnsi="Arial"/>
                <w:sz w:val="22"/>
              </w:rPr>
              <w:t>, respond</w:t>
            </w:r>
            <w:r w:rsidRPr="001C61A0">
              <w:t xml:space="preserve"> "</w:t>
            </w:r>
            <w:r w:rsidRPr="001C61A0">
              <w:rPr>
                <w:rFonts w:ascii="Courier New" w:hAnsi="Courier New" w:cs="Courier New"/>
                <w:b/>
                <w:sz w:val="22"/>
              </w:rPr>
              <w:t>NO</w:t>
            </w:r>
            <w:r w:rsidRPr="001C61A0">
              <w:t>".</w:t>
            </w:r>
          </w:p>
        </w:tc>
        <w:tc>
          <w:tcPr>
            <w:tcW w:w="1454" w:type="dxa"/>
          </w:tcPr>
          <w:p w:rsidR="00E47339" w:rsidRPr="001C61A0" w:rsidRDefault="00E47339" w:rsidP="006039F7">
            <w:pPr>
              <w:pStyle w:val="BodyText3"/>
              <w:rPr>
                <w:sz w:val="24"/>
                <w:szCs w:val="24"/>
              </w:rPr>
            </w:pPr>
          </w:p>
        </w:tc>
      </w:tr>
      <w:tr w:rsidR="00E47339" w:rsidRPr="001C61A0" w:rsidTr="006039F7">
        <w:trPr>
          <w:gridAfter w:val="1"/>
          <w:wAfter w:w="59" w:type="dxa"/>
          <w:cantSplit/>
        </w:trPr>
        <w:tc>
          <w:tcPr>
            <w:tcW w:w="696" w:type="dxa"/>
          </w:tcPr>
          <w:p w:rsidR="00E47339" w:rsidRPr="001C61A0" w:rsidRDefault="006641D8" w:rsidP="006039F7">
            <w:pPr>
              <w:pStyle w:val="BodyText3"/>
              <w:jc w:val="center"/>
              <w:rPr>
                <w:rFonts w:ascii="Arial" w:hAnsi="Arial" w:cs="Arial"/>
                <w:b/>
                <w:sz w:val="20"/>
              </w:rPr>
            </w:pPr>
            <w:r w:rsidRPr="001C61A0">
              <w:rPr>
                <w:rFonts w:ascii="Arial" w:hAnsi="Arial" w:cs="Arial"/>
                <w:b/>
                <w:sz w:val="20"/>
              </w:rPr>
              <w:t>8</w:t>
            </w:r>
          </w:p>
        </w:tc>
        <w:tc>
          <w:tcPr>
            <w:tcW w:w="7318" w:type="dxa"/>
            <w:gridSpan w:val="3"/>
          </w:tcPr>
          <w:p w:rsidR="00E47339" w:rsidRPr="001C61A0" w:rsidRDefault="00E47339" w:rsidP="006039F7">
            <w:pPr>
              <w:rPr>
                <w:rFonts w:ascii="Courier New" w:hAnsi="Courier New" w:cs="Courier New"/>
              </w:rPr>
            </w:pPr>
            <w:r w:rsidRPr="001C61A0">
              <w:rPr>
                <w:rFonts w:ascii="Arial" w:hAnsi="Arial"/>
                <w:sz w:val="22"/>
              </w:rPr>
              <w:t>When prompted</w:t>
            </w:r>
            <w:r w:rsidRPr="001C61A0">
              <w:t xml:space="preserve"> </w:t>
            </w:r>
            <w:r w:rsidRPr="001C61A0">
              <w:rPr>
                <w:rFonts w:ascii="Courier New" w:hAnsi="Courier New" w:cs="Courier New"/>
                <w:sz w:val="22"/>
              </w:rPr>
              <w:t>'Want to DISABLE Scheduled Options, Menu Options, and Protocols? NO//'</w:t>
            </w:r>
            <w:r w:rsidRPr="001C61A0">
              <w:rPr>
                <w:rFonts w:ascii="Arial" w:hAnsi="Arial"/>
                <w:sz w:val="22"/>
              </w:rPr>
              <w:t>, respond</w:t>
            </w:r>
            <w:r w:rsidRPr="001C61A0">
              <w:t xml:space="preserve"> "</w:t>
            </w:r>
            <w:r w:rsidRPr="001C61A0">
              <w:rPr>
                <w:rFonts w:ascii="Courier New" w:hAnsi="Courier New" w:cs="Courier New"/>
                <w:b/>
                <w:sz w:val="22"/>
              </w:rPr>
              <w:t>NO</w:t>
            </w:r>
            <w:r w:rsidRPr="001C61A0">
              <w:t>".</w:t>
            </w:r>
          </w:p>
        </w:tc>
        <w:tc>
          <w:tcPr>
            <w:tcW w:w="1454" w:type="dxa"/>
          </w:tcPr>
          <w:p w:rsidR="00E47339" w:rsidRPr="001C61A0" w:rsidRDefault="00E47339" w:rsidP="006039F7">
            <w:pPr>
              <w:pStyle w:val="BodyText3"/>
              <w:rPr>
                <w:sz w:val="24"/>
                <w:szCs w:val="24"/>
              </w:rPr>
            </w:pPr>
          </w:p>
        </w:tc>
      </w:tr>
      <w:tr w:rsidR="00E85DC4" w:rsidRPr="001C61A0" w:rsidTr="006039F7">
        <w:trPr>
          <w:gridAfter w:val="1"/>
          <w:wAfter w:w="59" w:type="dxa"/>
          <w:cantSplit/>
        </w:trPr>
        <w:tc>
          <w:tcPr>
            <w:tcW w:w="696" w:type="dxa"/>
          </w:tcPr>
          <w:p w:rsidR="00E85DC4" w:rsidRPr="001C61A0" w:rsidRDefault="006641D8" w:rsidP="006039F7">
            <w:pPr>
              <w:pStyle w:val="BodyText3"/>
              <w:jc w:val="center"/>
              <w:rPr>
                <w:rFonts w:ascii="Arial" w:hAnsi="Arial" w:cs="Arial"/>
                <w:b/>
                <w:sz w:val="20"/>
              </w:rPr>
            </w:pPr>
            <w:r w:rsidRPr="001C61A0">
              <w:rPr>
                <w:rFonts w:ascii="Arial" w:hAnsi="Arial" w:cs="Arial"/>
                <w:b/>
                <w:sz w:val="20"/>
              </w:rPr>
              <w:t>9</w:t>
            </w:r>
          </w:p>
        </w:tc>
        <w:tc>
          <w:tcPr>
            <w:tcW w:w="7318" w:type="dxa"/>
            <w:gridSpan w:val="3"/>
          </w:tcPr>
          <w:p w:rsidR="00E85DC4" w:rsidRPr="001C61A0" w:rsidRDefault="00E85DC4" w:rsidP="00FA7211">
            <w:pPr>
              <w:rPr>
                <w:rFonts w:ascii="Arial" w:hAnsi="Arial"/>
                <w:sz w:val="22"/>
              </w:rPr>
            </w:pPr>
            <w:r w:rsidRPr="001C61A0">
              <w:rPr>
                <w:rFonts w:ascii="Arial" w:hAnsi="Arial"/>
                <w:sz w:val="22"/>
              </w:rPr>
              <w:t xml:space="preserve">Enter the </w:t>
            </w:r>
            <w:r w:rsidRPr="001C61A0">
              <w:rPr>
                <w:rFonts w:ascii="Courier New" w:hAnsi="Courier New" w:cs="Courier New"/>
                <w:sz w:val="22"/>
              </w:rPr>
              <w:t xml:space="preserve">Device </w:t>
            </w:r>
            <w:r w:rsidRPr="001C61A0">
              <w:rPr>
                <w:rFonts w:ascii="Arial" w:hAnsi="Arial"/>
                <w:sz w:val="22"/>
              </w:rPr>
              <w:t>you want to print the Install message.</w:t>
            </w:r>
          </w:p>
          <w:p w:rsidR="00E85DC4" w:rsidRPr="001C61A0" w:rsidRDefault="00E85DC4" w:rsidP="00FA7211">
            <w:pPr>
              <w:rPr>
                <w:rFonts w:ascii="Arial" w:hAnsi="Arial"/>
                <w:sz w:val="22"/>
              </w:rPr>
            </w:pPr>
            <w:r w:rsidRPr="001C61A0">
              <w:rPr>
                <w:rFonts w:ascii="Arial" w:hAnsi="Arial"/>
                <w:sz w:val="22"/>
              </w:rPr>
              <w:t>You can queue the install by enter a '</w:t>
            </w:r>
            <w:r w:rsidRPr="001C61A0">
              <w:rPr>
                <w:rFonts w:ascii="Courier New" w:hAnsi="Courier New" w:cs="Courier New"/>
                <w:sz w:val="22"/>
              </w:rPr>
              <w:t>Q</w:t>
            </w:r>
            <w:r w:rsidRPr="001C61A0">
              <w:rPr>
                <w:rFonts w:ascii="Arial" w:hAnsi="Arial"/>
                <w:sz w:val="22"/>
              </w:rPr>
              <w:t xml:space="preserve">' at the device prompt. </w:t>
            </w:r>
          </w:p>
          <w:p w:rsidR="00E85DC4" w:rsidRPr="001C61A0" w:rsidRDefault="00E85DC4" w:rsidP="00FA7211">
            <w:pPr>
              <w:rPr>
                <w:rFonts w:ascii="Courier New" w:hAnsi="Courier New" w:cs="Courier New"/>
              </w:rPr>
            </w:pPr>
            <w:r w:rsidRPr="001C61A0">
              <w:rPr>
                <w:rFonts w:ascii="Arial" w:hAnsi="Arial"/>
                <w:sz w:val="22"/>
              </w:rPr>
              <w:t>Enter '</w:t>
            </w:r>
            <w:r w:rsidRPr="001C61A0">
              <w:rPr>
                <w:rFonts w:ascii="Courier New" w:hAnsi="Courier New" w:cs="Courier New"/>
                <w:sz w:val="22"/>
              </w:rPr>
              <w:t>^</w:t>
            </w:r>
            <w:r w:rsidRPr="001C61A0">
              <w:rPr>
                <w:rFonts w:ascii="Arial" w:hAnsi="Arial"/>
                <w:sz w:val="22"/>
              </w:rPr>
              <w:t>' to abort the install.</w:t>
            </w:r>
          </w:p>
        </w:tc>
        <w:tc>
          <w:tcPr>
            <w:tcW w:w="1454" w:type="dxa"/>
          </w:tcPr>
          <w:p w:rsidR="00E85DC4" w:rsidRPr="001C61A0" w:rsidRDefault="00E85DC4" w:rsidP="006039F7">
            <w:pPr>
              <w:pStyle w:val="BodyText3"/>
              <w:rPr>
                <w:sz w:val="24"/>
                <w:szCs w:val="24"/>
              </w:rPr>
            </w:pPr>
          </w:p>
        </w:tc>
      </w:tr>
      <w:tr w:rsidR="00E47339" w:rsidTr="006039F7">
        <w:trPr>
          <w:gridAfter w:val="1"/>
          <w:wAfter w:w="59" w:type="dxa"/>
          <w:cantSplit/>
        </w:trPr>
        <w:tc>
          <w:tcPr>
            <w:tcW w:w="696" w:type="dxa"/>
          </w:tcPr>
          <w:p w:rsidR="00E47339" w:rsidRPr="001C61A0" w:rsidRDefault="00E47339" w:rsidP="006039F7">
            <w:pPr>
              <w:pStyle w:val="BodyText3"/>
              <w:jc w:val="center"/>
              <w:rPr>
                <w:rFonts w:ascii="Arial" w:hAnsi="Arial" w:cs="Arial"/>
                <w:b/>
                <w:sz w:val="20"/>
              </w:rPr>
            </w:pPr>
            <w:r w:rsidRPr="001C61A0">
              <w:rPr>
                <w:rFonts w:ascii="Arial" w:hAnsi="Arial" w:cs="Arial"/>
                <w:b/>
                <w:sz w:val="20"/>
              </w:rPr>
              <w:t>1</w:t>
            </w:r>
            <w:r w:rsidR="006641D8" w:rsidRPr="001C61A0">
              <w:rPr>
                <w:rFonts w:ascii="Arial" w:hAnsi="Arial" w:cs="Arial"/>
                <w:b/>
                <w:sz w:val="20"/>
              </w:rPr>
              <w:t>0</w:t>
            </w:r>
          </w:p>
        </w:tc>
        <w:tc>
          <w:tcPr>
            <w:tcW w:w="7318" w:type="dxa"/>
            <w:gridSpan w:val="3"/>
          </w:tcPr>
          <w:p w:rsidR="00E47339" w:rsidRPr="001C61A0" w:rsidRDefault="00E47339" w:rsidP="006039F7">
            <w:pPr>
              <w:autoSpaceDE w:val="0"/>
              <w:autoSpaceDN w:val="0"/>
              <w:adjustRightInd w:val="0"/>
              <w:ind w:left="6" w:hanging="6"/>
              <w:rPr>
                <w:rFonts w:ascii="Arial" w:hAnsi="Arial" w:cs="Arial"/>
                <w:sz w:val="22"/>
                <w:szCs w:val="22"/>
              </w:rPr>
            </w:pPr>
            <w:r w:rsidRPr="001C61A0">
              <w:rPr>
                <w:rFonts w:ascii="Arial" w:hAnsi="Arial" w:cs="Arial"/>
                <w:sz w:val="22"/>
                <w:szCs w:val="22"/>
              </w:rPr>
              <w:t>You will need to periodically check the status of the Schedule the Initialize new registries (one time) [ROR INITIALIZE] task from step 7.</w:t>
            </w:r>
          </w:p>
          <w:p w:rsidR="00E47339" w:rsidRPr="00E72C37" w:rsidRDefault="00E47339" w:rsidP="006039F7">
            <w:pPr>
              <w:autoSpaceDE w:val="0"/>
              <w:autoSpaceDN w:val="0"/>
              <w:adjustRightInd w:val="0"/>
              <w:ind w:left="6" w:hanging="6"/>
              <w:rPr>
                <w:rFonts w:ascii="Arial" w:hAnsi="Arial"/>
                <w:sz w:val="22"/>
              </w:rPr>
            </w:pPr>
            <w:r w:rsidRPr="001C61A0">
              <w:rPr>
                <w:rFonts w:ascii="Arial" w:hAnsi="Arial" w:cs="Arial"/>
                <w:sz w:val="22"/>
                <w:szCs w:val="22"/>
              </w:rPr>
              <w:t xml:space="preserve">When this job has completed successfully, you must then restart the Registry Update &amp; Data Extraction </w:t>
            </w:r>
            <w:r w:rsidRPr="001C61A0">
              <w:rPr>
                <w:rFonts w:ascii="Arial" w:hAnsi="Arial" w:cs="Arial"/>
                <w:bCs/>
                <w:sz w:val="22"/>
                <w:szCs w:val="22"/>
              </w:rPr>
              <w:t>[ROR TASK] job</w:t>
            </w:r>
            <w:r w:rsidRPr="001C61A0">
              <w:rPr>
                <w:rFonts w:ascii="Arial" w:hAnsi="Arial" w:cs="Arial"/>
                <w:sz w:val="22"/>
                <w:szCs w:val="22"/>
              </w:rPr>
              <w:t>.</w:t>
            </w:r>
          </w:p>
        </w:tc>
        <w:tc>
          <w:tcPr>
            <w:tcW w:w="1454" w:type="dxa"/>
          </w:tcPr>
          <w:p w:rsidR="00E47339" w:rsidRPr="00C23A2A" w:rsidRDefault="00E47339" w:rsidP="006039F7">
            <w:pPr>
              <w:pStyle w:val="BodyText3"/>
              <w:rPr>
                <w:sz w:val="24"/>
                <w:szCs w:val="24"/>
              </w:rPr>
            </w:pPr>
          </w:p>
        </w:tc>
      </w:tr>
    </w:tbl>
    <w:p w:rsidR="00E47339" w:rsidRDefault="00E47339" w:rsidP="00540368">
      <w:pPr>
        <w:pStyle w:val="Caption"/>
        <w:keepNext/>
        <w:spacing w:before="60" w:beforeAutospacing="0" w:after="60" w:afterAutospacing="0"/>
      </w:pPr>
      <w:bookmarkStart w:id="100" w:name="_Toc36450822"/>
      <w:bookmarkStart w:id="101" w:name="_Toc40087234"/>
      <w:bookmarkEnd w:id="77"/>
      <w:bookmarkEnd w:id="78"/>
    </w:p>
    <w:p w:rsidR="00E47339" w:rsidRPr="007A288F" w:rsidRDefault="00E47339" w:rsidP="00540368">
      <w:pPr>
        <w:spacing w:before="60" w:after="60"/>
        <w:rPr>
          <w:sz w:val="24"/>
          <w:szCs w:val="24"/>
        </w:rPr>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360"/>
      </w:tblGrid>
      <w:tr w:rsidR="00E47339" w:rsidTr="006039F7">
        <w:tc>
          <w:tcPr>
            <w:tcW w:w="1260" w:type="dxa"/>
            <w:tcBorders>
              <w:top w:val="nil"/>
              <w:left w:val="nil"/>
              <w:bottom w:val="nil"/>
            </w:tcBorders>
          </w:tcPr>
          <w:p w:rsidR="00E47339" w:rsidRDefault="00E47339" w:rsidP="006039F7">
            <w:pPr>
              <w:pStyle w:val="BodyText"/>
            </w:pPr>
            <w:r>
              <w:drawing>
                <wp:inline distT="0" distB="0" distL="0" distR="0" wp14:anchorId="08D9CAAD" wp14:editId="26410AB8">
                  <wp:extent cx="647700" cy="311679"/>
                  <wp:effectExtent l="0" t="0" r="0" b="0"/>
                  <wp:docPr id="54"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E47339" w:rsidRDefault="00E47339" w:rsidP="006039F7">
            <w:pPr>
              <w:pStyle w:val="TableText"/>
            </w:pPr>
            <w:r w:rsidRPr="002D39E8">
              <w:rPr>
                <w:b/>
              </w:rPr>
              <w:t>GO TO</w:t>
            </w:r>
            <w:r>
              <w:t xml:space="preserve">: </w:t>
            </w:r>
            <w:r w:rsidRPr="00E85DC4">
              <w:rPr>
                <w:rFonts w:ascii="Arial" w:hAnsi="Arial" w:cs="Arial"/>
                <w:sz w:val="22"/>
                <w:szCs w:val="22"/>
              </w:rPr>
              <w:fldChar w:fldCharType="begin"/>
            </w:r>
            <w:r w:rsidRPr="00E85DC4">
              <w:rPr>
                <w:rFonts w:ascii="Arial" w:hAnsi="Arial" w:cs="Arial"/>
                <w:sz w:val="22"/>
                <w:szCs w:val="22"/>
              </w:rPr>
              <w:instrText xml:space="preserve"> REF _Ref268091993 \h  \* MERGEFORMAT </w:instrText>
            </w:r>
            <w:r w:rsidRPr="00E85DC4">
              <w:rPr>
                <w:rFonts w:ascii="Arial" w:hAnsi="Arial" w:cs="Arial"/>
                <w:sz w:val="22"/>
                <w:szCs w:val="22"/>
              </w:rPr>
            </w:r>
            <w:r w:rsidRPr="00E85DC4">
              <w:rPr>
                <w:rFonts w:ascii="Arial" w:hAnsi="Arial" w:cs="Arial"/>
                <w:sz w:val="22"/>
                <w:szCs w:val="22"/>
              </w:rPr>
              <w:fldChar w:fldCharType="separate"/>
            </w:r>
            <w:r w:rsidRPr="00E85DC4">
              <w:rPr>
                <w:rStyle w:val="IHyperlink"/>
                <w:rFonts w:ascii="Arial" w:hAnsi="Arial" w:cs="Arial"/>
                <w:sz w:val="22"/>
                <w:szCs w:val="22"/>
              </w:rPr>
              <w:t>Installing the Graphical User Interface</w:t>
            </w:r>
            <w:r w:rsidRPr="00E85DC4">
              <w:rPr>
                <w:rFonts w:ascii="Arial" w:hAnsi="Arial" w:cs="Arial"/>
                <w:sz w:val="22"/>
                <w:szCs w:val="22"/>
              </w:rPr>
              <w:fldChar w:fldCharType="end"/>
            </w:r>
          </w:p>
        </w:tc>
      </w:tr>
    </w:tbl>
    <w:p w:rsidR="00E47339" w:rsidRPr="007A288F" w:rsidRDefault="00E47339" w:rsidP="00E47339">
      <w:pPr>
        <w:pStyle w:val="LeftBlank"/>
        <w:jc w:val="left"/>
        <w:rPr>
          <w:sz w:val="24"/>
          <w:szCs w:val="24"/>
        </w:rPr>
      </w:pPr>
    </w:p>
    <w:p w:rsidR="00E47339" w:rsidRPr="00E85DC4" w:rsidRDefault="00E47339" w:rsidP="00375211">
      <w:pPr>
        <w:pStyle w:val="Heading1"/>
        <w:numPr>
          <w:ilvl w:val="0"/>
          <w:numId w:val="16"/>
        </w:numPr>
        <w:ind w:left="360" w:hanging="360"/>
        <w:rPr>
          <w:rFonts w:cs="Times New Roman"/>
          <w:b w:val="0"/>
          <w:noProof w:val="0"/>
          <w:lang w:val="x-none" w:eastAsia="x-none"/>
        </w:rPr>
      </w:pPr>
      <w:bookmarkStart w:id="102" w:name="_Toc234215639"/>
      <w:bookmarkStart w:id="103" w:name="_Toc234215683"/>
      <w:bookmarkStart w:id="104" w:name="_Ref234228622"/>
      <w:bookmarkStart w:id="105" w:name="_Ref234228639"/>
      <w:bookmarkStart w:id="106" w:name="_Ref234638424"/>
      <w:bookmarkStart w:id="107" w:name="_Ref254863165"/>
      <w:bookmarkStart w:id="108" w:name="_Ref254863179"/>
      <w:bookmarkStart w:id="109" w:name="_Ref254863196"/>
      <w:bookmarkStart w:id="110" w:name="_Ref254863315"/>
      <w:bookmarkStart w:id="111" w:name="_Ref254865147"/>
      <w:bookmarkStart w:id="112" w:name="_Ref268091993"/>
      <w:bookmarkStart w:id="113" w:name="_Toc492043457"/>
      <w:bookmarkStart w:id="114" w:name="_Toc492046532"/>
      <w:bookmarkStart w:id="115" w:name="_Toc36450848"/>
      <w:bookmarkStart w:id="116" w:name="_Toc40087262"/>
      <w:bookmarkEnd w:id="100"/>
      <w:bookmarkEnd w:id="101"/>
      <w:r w:rsidRPr="00E85DC4">
        <w:rPr>
          <w:rFonts w:cs="Times New Roman"/>
          <w:b w:val="0"/>
          <w:noProof w:val="0"/>
          <w:lang w:val="x-none" w:eastAsia="x-none"/>
        </w:rPr>
        <w:lastRenderedPageBreak/>
        <w:t>Installing the Graphical User Interface</w:t>
      </w:r>
      <w:bookmarkEnd w:id="102"/>
      <w:bookmarkEnd w:id="103"/>
      <w:bookmarkEnd w:id="104"/>
      <w:bookmarkEnd w:id="105"/>
      <w:bookmarkEnd w:id="106"/>
      <w:bookmarkEnd w:id="107"/>
      <w:bookmarkEnd w:id="108"/>
      <w:bookmarkEnd w:id="109"/>
      <w:bookmarkEnd w:id="110"/>
      <w:bookmarkEnd w:id="111"/>
      <w:bookmarkEnd w:id="112"/>
      <w:bookmarkEnd w:id="113"/>
      <w:bookmarkEnd w:id="114"/>
    </w:p>
    <w:p w:rsidR="00E47339" w:rsidRDefault="00E47339" w:rsidP="00677C61">
      <w:pPr>
        <w:spacing w:before="60" w:after="60"/>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270"/>
      </w:tblGrid>
      <w:tr w:rsidR="00E47339" w:rsidTr="006039F7">
        <w:tc>
          <w:tcPr>
            <w:tcW w:w="810" w:type="dxa"/>
            <w:tcBorders>
              <w:top w:val="nil"/>
              <w:left w:val="nil"/>
              <w:bottom w:val="nil"/>
            </w:tcBorders>
          </w:tcPr>
          <w:p w:rsidR="00E47339" w:rsidRPr="00917888" w:rsidRDefault="00E47339" w:rsidP="006039F7">
            <w:r>
              <w:drawing>
                <wp:inline distT="0" distB="0" distL="0" distR="0" wp14:anchorId="79F566AE" wp14:editId="567123F6">
                  <wp:extent cx="314325" cy="352425"/>
                  <wp:effectExtent l="0" t="0" r="9525" b="9525"/>
                  <wp:docPr id="7" name="Picture 7"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270" w:type="dxa"/>
          </w:tcPr>
          <w:p w:rsidR="00E47339" w:rsidRPr="00FA7211" w:rsidRDefault="00E47339" w:rsidP="006039F7">
            <w:pPr>
              <w:pStyle w:val="TableText"/>
              <w:rPr>
                <w:rFonts w:ascii="Arial" w:hAnsi="Arial" w:cs="Arial"/>
                <w:sz w:val="22"/>
                <w:szCs w:val="22"/>
              </w:rPr>
            </w:pPr>
            <w:r w:rsidRPr="00FA7211">
              <w:rPr>
                <w:rFonts w:ascii="Arial" w:hAnsi="Arial" w:cs="Arial"/>
                <w:b/>
                <w:sz w:val="22"/>
                <w:szCs w:val="22"/>
              </w:rPr>
              <w:t xml:space="preserve">Important Note: </w:t>
            </w:r>
            <w:r w:rsidRPr="00FA7211">
              <w:rPr>
                <w:rFonts w:ascii="Arial" w:hAnsi="Arial" w:cs="Arial"/>
                <w:sz w:val="22"/>
                <w:szCs w:val="22"/>
              </w:rPr>
              <w:t xml:space="preserve">You </w:t>
            </w:r>
            <w:r w:rsidRPr="00FA7211">
              <w:rPr>
                <w:rFonts w:ascii="Arial" w:hAnsi="Arial" w:cs="Arial"/>
                <w:b/>
                <w:sz w:val="22"/>
                <w:szCs w:val="22"/>
                <w:u w:val="single"/>
              </w:rPr>
              <w:t>must</w:t>
            </w:r>
            <w:r w:rsidRPr="00FA7211">
              <w:rPr>
                <w:rFonts w:ascii="Arial" w:hAnsi="Arial" w:cs="Arial"/>
                <w:sz w:val="22"/>
                <w:szCs w:val="22"/>
              </w:rPr>
              <w:t xml:space="preserve"> have administrator rights on your GFE to execute the Clinical Case Registries (CCR) installation program (CCRSetup.exe).  You should also disable the Host Intrusion Prevention Software (HIPS) software if it exists on your GFE.</w:t>
            </w:r>
          </w:p>
        </w:tc>
      </w:tr>
    </w:tbl>
    <w:p w:rsidR="00E47339" w:rsidRPr="009504E1" w:rsidRDefault="00E47339" w:rsidP="00677C61">
      <w:pPr>
        <w:spacing w:before="60" w:after="60"/>
      </w:pPr>
    </w:p>
    <w:p w:rsidR="00E47339" w:rsidRPr="00FA7211" w:rsidRDefault="00E47339" w:rsidP="00FA7211">
      <w:pPr>
        <w:pStyle w:val="Heading2"/>
        <w:numPr>
          <w:ilvl w:val="1"/>
          <w:numId w:val="16"/>
        </w:numPr>
        <w:spacing w:before="120" w:after="60"/>
        <w:rPr>
          <w:rFonts w:cs="Times New Roman"/>
          <w:b w:val="0"/>
          <w:i w:val="0"/>
          <w:iCs w:val="0"/>
          <w:noProof w:val="0"/>
          <w:kern w:val="32"/>
          <w:sz w:val="32"/>
          <w:szCs w:val="32"/>
          <w:lang w:val="x-none" w:eastAsia="x-none"/>
        </w:rPr>
      </w:pPr>
      <w:bookmarkStart w:id="117" w:name="_Toc234215640"/>
      <w:bookmarkStart w:id="118" w:name="_Toc234215684"/>
      <w:bookmarkStart w:id="119" w:name="_Toc492043458"/>
      <w:bookmarkStart w:id="120" w:name="_Toc492046533"/>
      <w:r w:rsidRPr="00FA7211">
        <w:rPr>
          <w:rFonts w:cs="Times New Roman"/>
          <w:b w:val="0"/>
          <w:i w:val="0"/>
          <w:iCs w:val="0"/>
          <w:noProof w:val="0"/>
          <w:kern w:val="32"/>
          <w:sz w:val="32"/>
          <w:szCs w:val="32"/>
          <w:lang w:val="x-none" w:eastAsia="x-none"/>
        </w:rPr>
        <w:t>Background Information</w:t>
      </w:r>
      <w:bookmarkEnd w:id="117"/>
      <w:bookmarkEnd w:id="118"/>
      <w:bookmarkEnd w:id="119"/>
      <w:bookmarkEnd w:id="120"/>
    </w:p>
    <w:p w:rsidR="00E47339" w:rsidRPr="00920733" w:rsidRDefault="00E47339" w:rsidP="00375211">
      <w:pPr>
        <w:pStyle w:val="BodyText"/>
        <w:numPr>
          <w:ilvl w:val="0"/>
          <w:numId w:val="24"/>
        </w:numPr>
        <w:spacing w:after="120"/>
        <w:rPr>
          <w:strike/>
        </w:rPr>
      </w:pPr>
      <w:bookmarkStart w:id="121" w:name="_Toc234215641"/>
      <w:bookmarkStart w:id="122" w:name="_Toc234215685"/>
      <w:r w:rsidRPr="0011595D">
        <w:t xml:space="preserve">The current </w:t>
      </w:r>
      <w:r w:rsidRPr="0011595D">
        <w:rPr>
          <w:rFonts w:ascii="Microsoft Sans Serif" w:hAnsi="Microsoft Sans Serif" w:cs="Microsoft Sans Serif"/>
          <w:sz w:val="20"/>
        </w:rPr>
        <w:t>CCR</w:t>
      </w:r>
      <w:r w:rsidRPr="0011595D">
        <w:rPr>
          <w:sz w:val="20"/>
        </w:rPr>
        <w:t xml:space="preserve"> </w:t>
      </w:r>
      <w:hyperlink w:anchor="Glos_GUI" w:history="1">
        <w:r w:rsidRPr="0011595D">
          <w:rPr>
            <w:rStyle w:val="IHyperlink"/>
            <w:rFonts w:ascii="Microsoft Sans Serif" w:hAnsi="Microsoft Sans Serif" w:cs="Microsoft Sans Serif"/>
            <w:sz w:val="20"/>
          </w:rPr>
          <w:t>Graphical User Interface</w:t>
        </w:r>
      </w:hyperlink>
      <w:r w:rsidRPr="0011595D">
        <w:t xml:space="preserve"> (</w:t>
      </w:r>
      <w:hyperlink w:anchor="Glos_GUI" w:history="1">
        <w:r w:rsidRPr="0011595D">
          <w:rPr>
            <w:rStyle w:val="IHyperlink"/>
            <w:rFonts w:ascii="Microsoft Sans Serif" w:hAnsi="Microsoft Sans Serif" w:cs="Microsoft Sans Serif"/>
            <w:sz w:val="20"/>
          </w:rPr>
          <w:t>GUI</w:t>
        </w:r>
      </w:hyperlink>
      <w:r w:rsidRPr="0011595D">
        <w:t xml:space="preserve">) provides access to both </w:t>
      </w:r>
      <w:hyperlink w:anchor="Glos_HepatitisC" w:history="1">
        <w:r w:rsidRPr="0011595D">
          <w:rPr>
            <w:rStyle w:val="IHyperlink"/>
          </w:rPr>
          <w:t>Hepatitis C</w:t>
        </w:r>
      </w:hyperlink>
      <w:r w:rsidRPr="0011595D">
        <w:t xml:space="preserve"> and </w:t>
      </w:r>
      <w:hyperlink w:anchor="Glos_HIV" w:history="1">
        <w:r w:rsidRPr="0011595D">
          <w:rPr>
            <w:rStyle w:val="IHyperlink"/>
          </w:rPr>
          <w:t>HIV</w:t>
        </w:r>
      </w:hyperlink>
      <w:r>
        <w:t xml:space="preserve"> registries.</w:t>
      </w:r>
    </w:p>
    <w:p w:rsidR="00E47339" w:rsidRDefault="00E47339" w:rsidP="00375211">
      <w:pPr>
        <w:pStyle w:val="BodyText"/>
        <w:numPr>
          <w:ilvl w:val="0"/>
          <w:numId w:val="24"/>
        </w:numPr>
        <w:spacing w:after="120"/>
      </w:pPr>
      <w:r>
        <w:t xml:space="preserve">It is </w:t>
      </w:r>
      <w:r w:rsidRPr="00904CF3">
        <w:rPr>
          <w:i/>
        </w:rPr>
        <w:t>strongly recommended</w:t>
      </w:r>
      <w:r>
        <w:t xml:space="preserve"> that the </w:t>
      </w:r>
      <w:r w:rsidRPr="00E7314B">
        <w:rPr>
          <w:rFonts w:ascii="Microsoft Sans Serif" w:hAnsi="Microsoft Sans Serif" w:cs="Microsoft Sans Serif"/>
          <w:sz w:val="20"/>
        </w:rPr>
        <w:t>CCR</w:t>
      </w:r>
      <w:r w:rsidRPr="00E7314B">
        <w:rPr>
          <w:sz w:val="20"/>
        </w:rPr>
        <w:t xml:space="preserve"> </w:t>
      </w:r>
      <w:r w:rsidRPr="00285385">
        <w:rPr>
          <w:rFonts w:ascii="Microsoft Sans Serif" w:hAnsi="Microsoft Sans Serif" w:cs="Microsoft Sans Serif"/>
          <w:sz w:val="20"/>
        </w:rPr>
        <w:t>GUI</w:t>
      </w:r>
      <w:r w:rsidRPr="00904CF3">
        <w:rPr>
          <w:rFonts w:ascii="Microsoft Sans Serif" w:hAnsi="Microsoft Sans Serif" w:cs="Microsoft Sans Serif"/>
          <w:sz w:val="22"/>
          <w:szCs w:val="22"/>
        </w:rPr>
        <w:t xml:space="preserve"> </w:t>
      </w:r>
      <w:r>
        <w:t xml:space="preserve">be installed on a file server and the </w:t>
      </w:r>
      <w:r w:rsidRPr="00E7314B">
        <w:rPr>
          <w:rFonts w:ascii="Microsoft Sans Serif" w:hAnsi="Microsoft Sans Serif" w:cs="Microsoft Sans Serif"/>
          <w:sz w:val="20"/>
        </w:rPr>
        <w:t>CCR</w:t>
      </w:r>
      <w:r w:rsidRPr="00E7314B">
        <w:rPr>
          <w:sz w:val="20"/>
        </w:rPr>
        <w:t xml:space="preserve"> </w:t>
      </w:r>
      <w:r>
        <w:t xml:space="preserve">application be made available to the </w:t>
      </w:r>
      <w:r w:rsidRPr="00E7314B">
        <w:rPr>
          <w:rFonts w:ascii="Microsoft Sans Serif" w:hAnsi="Microsoft Sans Serif" w:cs="Microsoft Sans Serif"/>
          <w:sz w:val="20"/>
        </w:rPr>
        <w:t>CCR</w:t>
      </w:r>
      <w:r w:rsidRPr="00E7314B">
        <w:rPr>
          <w:sz w:val="20"/>
        </w:rPr>
        <w:t xml:space="preserve"> </w:t>
      </w:r>
      <w:r>
        <w:t xml:space="preserve">users via the </w:t>
      </w:r>
      <w:hyperlink w:anchor="Glos_CPRS" w:history="1">
        <w:r w:rsidRPr="00217823">
          <w:rPr>
            <w:rStyle w:val="IHyperlink"/>
            <w:rFonts w:ascii="Microsoft Sans Serif" w:hAnsi="Microsoft Sans Serif" w:cs="Microsoft Sans Serif"/>
            <w:sz w:val="20"/>
          </w:rPr>
          <w:t>Computerized Patient Record System</w:t>
        </w:r>
      </w:hyperlink>
      <w:r>
        <w:t xml:space="preserve"> (</w:t>
      </w:r>
      <w:hyperlink w:anchor="Glos_CPRS" w:history="1">
        <w:r w:rsidRPr="00217823">
          <w:rPr>
            <w:rStyle w:val="IHyperlink"/>
            <w:rFonts w:ascii="Microsoft Sans Serif" w:hAnsi="Microsoft Sans Serif" w:cs="Microsoft Sans Serif"/>
            <w:sz w:val="20"/>
          </w:rPr>
          <w:t>CPRS</w:t>
        </w:r>
      </w:hyperlink>
      <w:r>
        <w:rPr>
          <w:rFonts w:ascii="Microsoft Sans Serif" w:hAnsi="Microsoft Sans Serif" w:cs="Microsoft Sans Serif"/>
          <w:sz w:val="22"/>
          <w:szCs w:val="22"/>
        </w:rPr>
        <w:t xml:space="preserve">) </w:t>
      </w:r>
      <w:r w:rsidRPr="00285385">
        <w:rPr>
          <w:rFonts w:ascii="Microsoft Sans Serif" w:hAnsi="Microsoft Sans Serif" w:cs="Microsoft Sans Serif"/>
          <w:sz w:val="20"/>
        </w:rPr>
        <w:t>Tool</w:t>
      </w:r>
      <w:r>
        <w:t xml:space="preserve"> menu. Installing the CCR </w:t>
      </w:r>
      <w:r w:rsidRPr="00285385">
        <w:rPr>
          <w:rFonts w:ascii="Microsoft Sans Serif" w:hAnsi="Microsoft Sans Serif" w:cs="Microsoft Sans Serif"/>
          <w:sz w:val="20"/>
        </w:rPr>
        <w:t>GUI</w:t>
      </w:r>
      <w:r>
        <w:t xml:space="preserve"> on workstations is </w:t>
      </w:r>
      <w:r w:rsidRPr="008F794D">
        <w:rPr>
          <w:i/>
        </w:rPr>
        <w:t>not recommended</w:t>
      </w:r>
      <w:r>
        <w:t>.</w:t>
      </w:r>
    </w:p>
    <w:p w:rsidR="00E47339" w:rsidRDefault="00E47339" w:rsidP="00375211">
      <w:pPr>
        <w:pStyle w:val="BodyText"/>
        <w:numPr>
          <w:ilvl w:val="0"/>
          <w:numId w:val="24"/>
        </w:numPr>
        <w:spacing w:after="120"/>
      </w:pPr>
      <w:r>
        <w:t xml:space="preserve">Access to the registries is controlled by the </w:t>
      </w:r>
      <w:hyperlink w:anchor="Glos_SecurityKeys" w:history="1">
        <w:r w:rsidRPr="004232A7">
          <w:rPr>
            <w:rStyle w:val="IHyperlink"/>
          </w:rPr>
          <w:t>security key</w:t>
        </w:r>
      </w:hyperlink>
      <w:r>
        <w:rPr>
          <w:rStyle w:val="IHyperlink"/>
        </w:rPr>
        <w:t>s</w:t>
      </w:r>
      <w:r>
        <w:t xml:space="preserve"> </w:t>
      </w:r>
      <w:r w:rsidRPr="009A6211">
        <w:t>within</w:t>
      </w:r>
      <w:r w:rsidRPr="00DC4490">
        <w:rPr>
          <w:color w:val="FF0000"/>
        </w:rPr>
        <w:t xml:space="preserve"> </w:t>
      </w:r>
      <w:r w:rsidRPr="009A6211">
        <w:t>VistA</w:t>
      </w:r>
      <w:r>
        <w:t>.</w:t>
      </w:r>
    </w:p>
    <w:p w:rsidR="00E47339" w:rsidRDefault="00E47339" w:rsidP="00375211">
      <w:pPr>
        <w:pStyle w:val="BodyText"/>
        <w:numPr>
          <w:ilvl w:val="0"/>
          <w:numId w:val="24"/>
        </w:numPr>
        <w:spacing w:after="120"/>
      </w:pPr>
      <w:r>
        <w:t xml:space="preserve">For users who have access to a single registry, its window will be opened automatically by the </w:t>
      </w:r>
      <w:r w:rsidRPr="00285385">
        <w:rPr>
          <w:rFonts w:ascii="Microsoft Sans Serif" w:hAnsi="Microsoft Sans Serif" w:cs="Microsoft Sans Serif"/>
          <w:sz w:val="20"/>
          <w:szCs w:val="22"/>
        </w:rPr>
        <w:t>GUI</w:t>
      </w:r>
      <w:r>
        <w:t>. Users who have access to both registries will be able to select a registry from a list.</w:t>
      </w:r>
    </w:p>
    <w:p w:rsidR="00E47339" w:rsidRDefault="00E47339" w:rsidP="00375211">
      <w:pPr>
        <w:pStyle w:val="BodyText"/>
        <w:numPr>
          <w:ilvl w:val="0"/>
          <w:numId w:val="24"/>
        </w:numPr>
        <w:spacing w:after="120"/>
      </w:pPr>
      <w:r>
        <w:t xml:space="preserve">The </w:t>
      </w:r>
      <w:r w:rsidRPr="00285385">
        <w:rPr>
          <w:rFonts w:ascii="Microsoft Sans Serif" w:hAnsi="Microsoft Sans Serif" w:cs="Microsoft Sans Serif"/>
          <w:sz w:val="20"/>
          <w:szCs w:val="22"/>
        </w:rPr>
        <w:t>GUI</w:t>
      </w:r>
      <w:r w:rsidRPr="000778F3">
        <w:rPr>
          <w:rFonts w:ascii="Microsoft Sans Serif" w:hAnsi="Microsoft Sans Serif" w:cs="Microsoft Sans Serif"/>
          <w:sz w:val="22"/>
          <w:szCs w:val="22"/>
        </w:rPr>
        <w:t xml:space="preserve"> </w:t>
      </w:r>
      <w:r>
        <w:t xml:space="preserve">supports the </w:t>
      </w:r>
      <w:r w:rsidRPr="00904CF3">
        <w:rPr>
          <w:rFonts w:ascii="Courier New" w:hAnsi="Courier New" w:cs="Courier New"/>
          <w:sz w:val="22"/>
          <w:szCs w:val="22"/>
        </w:rPr>
        <w:t xml:space="preserve">/NOCCOW </w:t>
      </w:r>
      <w:r>
        <w:t xml:space="preserve">command-line parameter that completely disables the </w:t>
      </w:r>
      <w:hyperlink w:anchor="Glos_CCOW" w:history="1">
        <w:r w:rsidRPr="00483D84">
          <w:rPr>
            <w:rStyle w:val="IHyperlink"/>
          </w:rPr>
          <w:t>CCOW</w:t>
        </w:r>
      </w:hyperlink>
      <w:r>
        <w:t xml:space="preserve"> functionality. It also supports the parameter </w:t>
      </w:r>
      <w:r w:rsidRPr="00904CF3">
        <w:rPr>
          <w:rFonts w:ascii="Courier New" w:hAnsi="Courier New" w:cs="Courier New"/>
          <w:sz w:val="22"/>
          <w:szCs w:val="22"/>
        </w:rPr>
        <w:t>/CCOW=PatientOnly</w:t>
      </w:r>
      <w:r>
        <w:t xml:space="preserve">, which disables only the </w:t>
      </w:r>
      <w:hyperlink w:anchor="Glos_SingleSignOn" w:history="1">
        <w:r w:rsidRPr="00483D84">
          <w:rPr>
            <w:rStyle w:val="IHyperlink"/>
          </w:rPr>
          <w:t>Single Sign-On</w:t>
        </w:r>
      </w:hyperlink>
      <w:r>
        <w:t>/User Context (SSO/UC) functionality.</w:t>
      </w:r>
    </w:p>
    <w:p w:rsidR="00E47339" w:rsidRDefault="00E47339" w:rsidP="00677C61">
      <w:pPr>
        <w:pStyle w:val="BodyText"/>
        <w:spacing w:after="120"/>
      </w:pPr>
    </w:p>
    <w:p w:rsidR="00E47339" w:rsidRPr="00FA7211"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123" w:name="_Toc492043459"/>
      <w:bookmarkStart w:id="124" w:name="_Toc492046534"/>
      <w:bookmarkStart w:id="125" w:name="_Toc234215642"/>
      <w:bookmarkEnd w:id="121"/>
      <w:bookmarkEnd w:id="122"/>
      <w:r w:rsidRPr="00FA7211">
        <w:rPr>
          <w:rFonts w:cs="Times New Roman"/>
          <w:b w:val="0"/>
          <w:i w:val="0"/>
          <w:iCs w:val="0"/>
          <w:noProof w:val="0"/>
          <w:kern w:val="32"/>
          <w:sz w:val="32"/>
          <w:szCs w:val="32"/>
          <w:lang w:val="x-none" w:eastAsia="x-none"/>
        </w:rPr>
        <w:t>Uninstalling Older Software Versions</w:t>
      </w:r>
      <w:bookmarkEnd w:id="123"/>
      <w:bookmarkEnd w:id="124"/>
    </w:p>
    <w:p w:rsidR="00E47339" w:rsidRDefault="00E47339" w:rsidP="00E47339">
      <w:pPr>
        <w:pStyle w:val="TableText"/>
        <w:rPr>
          <w:sz w:val="24"/>
          <w:szCs w:val="24"/>
        </w:rPr>
      </w:pPr>
      <w:r w:rsidRPr="00FA7211">
        <w:rPr>
          <w:rFonts w:ascii="Arial" w:hAnsi="Arial" w:cs="Arial"/>
          <w:b/>
          <w:sz w:val="20"/>
        </w:rPr>
        <w:t>If you are doing a first-time installation:</w:t>
      </w:r>
      <w:r>
        <w:rPr>
          <w:sz w:val="24"/>
          <w:szCs w:val="24"/>
        </w:rPr>
        <w:t xml:space="preserve"> </w:t>
      </w:r>
      <w:r w:rsidRPr="009B672A">
        <w:rPr>
          <w:sz w:val="24"/>
          <w:szCs w:val="24"/>
        </w:rPr>
        <w:t>There should not be any old software to be uninstalled</w:t>
      </w:r>
      <w:r>
        <w:rPr>
          <w:sz w:val="24"/>
          <w:szCs w:val="24"/>
        </w:rPr>
        <w:t xml:space="preserve">. </w:t>
      </w:r>
      <w:r w:rsidRPr="009B672A">
        <w:rPr>
          <w:sz w:val="24"/>
          <w:szCs w:val="24"/>
        </w:rPr>
        <w:t xml:space="preserve">If you don’t know whether old software is present, use the uninstall procedure in </w:t>
      </w:r>
      <w:r>
        <w:fldChar w:fldCharType="begin"/>
      </w:r>
      <w:r>
        <w:instrText xml:space="preserve"> REF _Ref234283937 \h  \* MERGEFORMAT </w:instrText>
      </w:r>
      <w:r>
        <w:fldChar w:fldCharType="separate"/>
      </w:r>
      <w:r w:rsidRPr="00D11C06">
        <w:rPr>
          <w:rStyle w:val="IHyperlink"/>
          <w:sz w:val="24"/>
          <w:szCs w:val="24"/>
        </w:rPr>
        <w:t>Table 7</w:t>
      </w:r>
      <w:r>
        <w:fldChar w:fldCharType="end"/>
      </w:r>
      <w:r w:rsidRPr="009B672A">
        <w:rPr>
          <w:sz w:val="24"/>
          <w:szCs w:val="24"/>
        </w:rPr>
        <w:t xml:space="preserve"> just to be sure!  If you are certain that no previous </w:t>
      </w:r>
      <w:r w:rsidRPr="00E7314B">
        <w:rPr>
          <w:sz w:val="20"/>
          <w:szCs w:val="24"/>
        </w:rPr>
        <w:t xml:space="preserve">GUI </w:t>
      </w:r>
      <w:r w:rsidRPr="009B672A">
        <w:rPr>
          <w:sz w:val="24"/>
          <w:szCs w:val="24"/>
        </w:rPr>
        <w:t xml:space="preserve">software has been installed, you may skip to section </w:t>
      </w:r>
      <w:r>
        <w:fldChar w:fldCharType="begin"/>
      </w:r>
      <w:r>
        <w:instrText xml:space="preserve"> REF _Ref234228488 \r \h  \* MERGEFORMAT </w:instrText>
      </w:r>
      <w:r>
        <w:fldChar w:fldCharType="separate"/>
      </w:r>
      <w:r w:rsidRPr="00D11C06">
        <w:rPr>
          <w:rStyle w:val="IHyperlink"/>
        </w:rPr>
        <w:t>4.3</w:t>
      </w:r>
      <w:r>
        <w:fldChar w:fldCharType="end"/>
      </w:r>
      <w:r w:rsidRPr="009B672A">
        <w:rPr>
          <w:sz w:val="24"/>
          <w:szCs w:val="24"/>
        </w:rPr>
        <w:t xml:space="preserve"> </w:t>
      </w:r>
      <w:r w:rsidRPr="009B672A">
        <w:rPr>
          <w:rStyle w:val="IHyperlink"/>
          <w:sz w:val="24"/>
          <w:szCs w:val="24"/>
        </w:rPr>
        <w:fldChar w:fldCharType="begin"/>
      </w:r>
      <w:r w:rsidRPr="009B672A">
        <w:rPr>
          <w:rStyle w:val="IHyperlink"/>
          <w:sz w:val="24"/>
          <w:szCs w:val="24"/>
        </w:rPr>
        <w:instrText xml:space="preserve"> PAGEREF _Ref234228488 \p \h </w:instrText>
      </w:r>
      <w:r w:rsidRPr="009B672A">
        <w:rPr>
          <w:rStyle w:val="IHyperlink"/>
          <w:sz w:val="24"/>
          <w:szCs w:val="24"/>
        </w:rPr>
      </w:r>
      <w:r w:rsidRPr="009B672A">
        <w:rPr>
          <w:rStyle w:val="IHyperlink"/>
          <w:sz w:val="24"/>
          <w:szCs w:val="24"/>
        </w:rPr>
        <w:fldChar w:fldCharType="separate"/>
      </w:r>
      <w:r>
        <w:rPr>
          <w:rStyle w:val="IHyperlink"/>
          <w:sz w:val="24"/>
          <w:szCs w:val="24"/>
        </w:rPr>
        <w:t>on page 11</w:t>
      </w:r>
      <w:r w:rsidRPr="009B672A">
        <w:rPr>
          <w:rStyle w:val="IHyperlink"/>
          <w:sz w:val="24"/>
          <w:szCs w:val="24"/>
        </w:rPr>
        <w:fldChar w:fldCharType="end"/>
      </w:r>
      <w:r>
        <w:rPr>
          <w:sz w:val="24"/>
          <w:szCs w:val="24"/>
        </w:rPr>
        <w:t>.</w:t>
      </w:r>
    </w:p>
    <w:p w:rsidR="00E47339" w:rsidRPr="009B672A" w:rsidRDefault="00E47339" w:rsidP="00E47339">
      <w:pPr>
        <w:pStyle w:val="TableText"/>
        <w:rPr>
          <w:sz w:val="24"/>
          <w:szCs w:val="24"/>
        </w:rPr>
      </w:pPr>
    </w:p>
    <w:p w:rsidR="00E47339" w:rsidRPr="009B672A" w:rsidRDefault="00E47339" w:rsidP="00B7198F">
      <w:pPr>
        <w:spacing w:before="60" w:after="60"/>
        <w:rPr>
          <w:sz w:val="24"/>
          <w:szCs w:val="24"/>
        </w:rPr>
      </w:pPr>
      <w:r w:rsidRPr="009A6211">
        <w:rPr>
          <w:rFonts w:ascii="Arial" w:hAnsi="Arial" w:cs="Arial"/>
          <w:b/>
        </w:rPr>
        <w:t>If you are doing an upgrad</w:t>
      </w:r>
      <w:r w:rsidR="00FA7211">
        <w:rPr>
          <w:rFonts w:ascii="Arial" w:hAnsi="Arial" w:cs="Arial"/>
          <w:b/>
        </w:rPr>
        <w:t>e:</w:t>
      </w:r>
      <w:r>
        <w:rPr>
          <w:rFonts w:cs="Arial"/>
          <w:b/>
          <w:color w:val="FF0000"/>
          <w:sz w:val="24"/>
          <w:szCs w:val="24"/>
        </w:rPr>
        <w:t xml:space="preserve"> </w:t>
      </w:r>
      <w:r w:rsidRPr="0011595D">
        <w:rPr>
          <w:sz w:val="24"/>
          <w:szCs w:val="24"/>
        </w:rPr>
        <w:t>To eliminate any chance for errors,</w:t>
      </w:r>
      <w:r w:rsidRPr="009B672A">
        <w:rPr>
          <w:sz w:val="24"/>
          <w:szCs w:val="24"/>
        </w:rPr>
        <w:t xml:space="preserve"> it is </w:t>
      </w:r>
      <w:r w:rsidRPr="009B672A">
        <w:rPr>
          <w:i/>
          <w:sz w:val="24"/>
          <w:szCs w:val="24"/>
        </w:rPr>
        <w:t>strongly recommended</w:t>
      </w:r>
      <w:r w:rsidRPr="009B672A">
        <w:rPr>
          <w:sz w:val="24"/>
          <w:szCs w:val="24"/>
        </w:rPr>
        <w:t xml:space="preserve"> that any older versions be uninstalled using the instructions in </w:t>
      </w:r>
      <w:r>
        <w:fldChar w:fldCharType="begin"/>
      </w:r>
      <w:r>
        <w:instrText xml:space="preserve"> REF _Ref234283937 \h  \* MERGEFORMAT </w:instrText>
      </w:r>
      <w:r>
        <w:fldChar w:fldCharType="separate"/>
      </w:r>
      <w:r w:rsidRPr="00D11C06">
        <w:rPr>
          <w:rStyle w:val="IHyperlink"/>
          <w:sz w:val="24"/>
          <w:szCs w:val="24"/>
        </w:rPr>
        <w:t>Table 7</w:t>
      </w:r>
      <w:r>
        <w:fldChar w:fldCharType="end"/>
      </w:r>
      <w:r w:rsidRPr="009B672A">
        <w:rPr>
          <w:sz w:val="24"/>
          <w:szCs w:val="24"/>
        </w:rPr>
        <w:t>.</w:t>
      </w:r>
    </w:p>
    <w:p w:rsidR="00E47339" w:rsidRPr="007A288F" w:rsidRDefault="00E47339" w:rsidP="00B7198F">
      <w:pPr>
        <w:spacing w:before="60" w:after="60"/>
        <w:rPr>
          <w:sz w:val="24"/>
          <w:szCs w:val="24"/>
        </w:rPr>
      </w:pPr>
    </w:p>
    <w:p w:rsidR="00E47339" w:rsidRDefault="00E47339" w:rsidP="00B7198F">
      <w:pPr>
        <w:pStyle w:val="Caption"/>
        <w:keepNext/>
        <w:keepLines/>
        <w:spacing w:before="60" w:beforeAutospacing="0" w:after="60" w:afterAutospacing="0"/>
      </w:pPr>
      <w:bookmarkStart w:id="126" w:name="_Ref234283937"/>
      <w:bookmarkStart w:id="127" w:name="_Toc421628644"/>
      <w:r>
        <w:lastRenderedPageBreak/>
        <w:t xml:space="preserve">Table </w:t>
      </w:r>
      <w:r>
        <w:fldChar w:fldCharType="begin"/>
      </w:r>
      <w:r>
        <w:instrText xml:space="preserve"> SEQ Table \* ARABIC </w:instrText>
      </w:r>
      <w:r>
        <w:fldChar w:fldCharType="separate"/>
      </w:r>
      <w:r>
        <w:t>7</w:t>
      </w:r>
      <w:r>
        <w:fldChar w:fldCharType="end"/>
      </w:r>
      <w:bookmarkEnd w:id="126"/>
      <w:r>
        <w:t xml:space="preserve"> – Uninstalling Previous GUI Versions</w:t>
      </w:r>
      <w:bookmarkEnd w:id="12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8010"/>
        <w:gridCol w:w="630"/>
      </w:tblGrid>
      <w:tr w:rsidR="00E47339" w:rsidRPr="00BD700C" w:rsidTr="006039F7">
        <w:trPr>
          <w:tblHeader/>
        </w:trPr>
        <w:tc>
          <w:tcPr>
            <w:tcW w:w="720" w:type="dxa"/>
            <w:shd w:val="clear" w:color="auto" w:fill="666699"/>
            <w:vAlign w:val="center"/>
          </w:tcPr>
          <w:p w:rsidR="00E47339" w:rsidRPr="00A979E8" w:rsidRDefault="00E47339" w:rsidP="006039F7">
            <w:pPr>
              <w:pStyle w:val="TableText"/>
              <w:keepNext/>
              <w:keepLines/>
              <w:jc w:val="center"/>
              <w:rPr>
                <w:rFonts w:ascii="Arial" w:eastAsia="MS Mincho" w:hAnsi="Arial" w:cs="Arial"/>
                <w:b/>
                <w:noProof w:val="0"/>
                <w:color w:val="FFFFFF"/>
                <w:sz w:val="20"/>
              </w:rPr>
            </w:pPr>
            <w:r w:rsidRPr="00A979E8">
              <w:rPr>
                <w:rFonts w:ascii="Arial" w:eastAsia="MS Mincho" w:hAnsi="Arial" w:cs="Arial"/>
                <w:b/>
                <w:noProof w:val="0"/>
                <w:color w:val="FFFFFF"/>
                <w:sz w:val="20"/>
              </w:rPr>
              <w:t>Step #</w:t>
            </w:r>
          </w:p>
        </w:tc>
        <w:tc>
          <w:tcPr>
            <w:tcW w:w="8010" w:type="dxa"/>
            <w:shd w:val="clear" w:color="auto" w:fill="666699"/>
            <w:vAlign w:val="center"/>
          </w:tcPr>
          <w:p w:rsidR="00E47339" w:rsidRPr="00A979E8" w:rsidRDefault="00E47339" w:rsidP="006039F7">
            <w:pPr>
              <w:pStyle w:val="TableText"/>
              <w:keepNext/>
              <w:keepLines/>
              <w:rPr>
                <w:rFonts w:ascii="Arial" w:eastAsia="MS Mincho" w:hAnsi="Arial" w:cs="Arial"/>
                <w:b/>
                <w:noProof w:val="0"/>
                <w:color w:val="FFFFFF"/>
                <w:sz w:val="20"/>
              </w:rPr>
            </w:pPr>
            <w:r w:rsidRPr="00A979E8">
              <w:rPr>
                <w:rFonts w:ascii="Arial" w:eastAsia="MS Mincho" w:hAnsi="Arial" w:cs="Arial"/>
                <w:b/>
                <w:noProof w:val="0"/>
                <w:color w:val="FFFFFF"/>
                <w:sz w:val="20"/>
              </w:rPr>
              <w:t>Description</w:t>
            </w:r>
          </w:p>
        </w:tc>
        <w:tc>
          <w:tcPr>
            <w:tcW w:w="630" w:type="dxa"/>
            <w:shd w:val="clear" w:color="auto" w:fill="666699"/>
            <w:vAlign w:val="center"/>
          </w:tcPr>
          <w:p w:rsidR="00E47339" w:rsidRPr="00A979E8" w:rsidRDefault="00E47339" w:rsidP="006039F7">
            <w:pPr>
              <w:pStyle w:val="TableText"/>
              <w:keepNext/>
              <w:keepLines/>
              <w:jc w:val="center"/>
              <w:rPr>
                <w:rFonts w:ascii="Arial" w:eastAsia="MS Mincho" w:hAnsi="Arial" w:cs="Arial"/>
                <w:b/>
                <w:noProof w:val="0"/>
                <w:color w:val="FFFFFF"/>
                <w:sz w:val="20"/>
              </w:rPr>
            </w:pPr>
            <w:r w:rsidRPr="00A979E8">
              <w:rPr>
                <w:rFonts w:ascii="Arial" w:eastAsia="MS Mincho" w:hAnsi="Arial" w:cs="Arial"/>
                <w:b/>
                <w:noProof w:val="0"/>
                <w:color w:val="FFFFFF"/>
                <w:sz w:val="20"/>
              </w:rPr>
              <w:sym w:font="Webdings" w:char="F061"/>
            </w:r>
          </w:p>
        </w:tc>
      </w:tr>
      <w:tr w:rsidR="00E47339" w:rsidTr="006039F7">
        <w:trPr>
          <w:cantSplit/>
        </w:trPr>
        <w:tc>
          <w:tcPr>
            <w:tcW w:w="720" w:type="dxa"/>
          </w:tcPr>
          <w:p w:rsidR="00E47339" w:rsidRPr="00C23A2A" w:rsidRDefault="00E47339" w:rsidP="006039F7">
            <w:pPr>
              <w:pStyle w:val="BodyText3"/>
              <w:keepNext/>
              <w:keepLines/>
              <w:jc w:val="center"/>
              <w:rPr>
                <w:rFonts w:ascii="Arial" w:hAnsi="Arial" w:cs="Arial"/>
                <w:b/>
                <w:sz w:val="20"/>
              </w:rPr>
            </w:pPr>
            <w:r w:rsidRPr="00C23A2A">
              <w:rPr>
                <w:rFonts w:ascii="Arial" w:hAnsi="Arial" w:cs="Arial"/>
                <w:b/>
                <w:sz w:val="20"/>
              </w:rPr>
              <w:t>1</w:t>
            </w:r>
          </w:p>
        </w:tc>
        <w:tc>
          <w:tcPr>
            <w:tcW w:w="8010" w:type="dxa"/>
          </w:tcPr>
          <w:p w:rsidR="00E47339" w:rsidRPr="00E5116D" w:rsidRDefault="00E47339" w:rsidP="006039F7">
            <w:pPr>
              <w:pStyle w:val="TableText"/>
              <w:keepNext/>
              <w:keepLines/>
              <w:rPr>
                <w:sz w:val="22"/>
                <w:szCs w:val="22"/>
              </w:rPr>
            </w:pPr>
            <w:r w:rsidRPr="00E5116D">
              <w:rPr>
                <w:rFonts w:ascii="Arial" w:hAnsi="Arial" w:cs="Arial"/>
                <w:sz w:val="22"/>
                <w:szCs w:val="22"/>
              </w:rPr>
              <w:t>From the</w:t>
            </w:r>
            <w:r w:rsidRPr="00E5116D">
              <w:rPr>
                <w:sz w:val="22"/>
                <w:szCs w:val="22"/>
              </w:rPr>
              <w:t xml:space="preserve"> </w:t>
            </w:r>
            <w:r w:rsidRPr="00E5116D">
              <w:rPr>
                <w:rFonts w:ascii="Microsoft Sans Serif" w:hAnsi="Microsoft Sans Serif" w:cs="Microsoft Sans Serif"/>
                <w:b/>
                <w:sz w:val="22"/>
                <w:szCs w:val="22"/>
              </w:rPr>
              <w:t>Start</w:t>
            </w:r>
            <w:r w:rsidRPr="00E5116D">
              <w:rPr>
                <w:sz w:val="22"/>
                <w:szCs w:val="22"/>
              </w:rPr>
              <w:t xml:space="preserve"> </w:t>
            </w:r>
            <w:r w:rsidRPr="00E5116D">
              <w:rPr>
                <w:rFonts w:ascii="Arial" w:hAnsi="Arial" w:cs="Arial"/>
                <w:sz w:val="22"/>
                <w:szCs w:val="22"/>
              </w:rPr>
              <w:t>menu, select</w:t>
            </w:r>
            <w:r w:rsidRPr="00E5116D">
              <w:rPr>
                <w:rFonts w:ascii="Microsoft Sans Serif" w:hAnsi="Microsoft Sans Serif" w:cs="Microsoft Sans Serif"/>
                <w:sz w:val="22"/>
                <w:szCs w:val="22"/>
              </w:rPr>
              <w:t xml:space="preserve"> </w:t>
            </w:r>
            <w:r w:rsidRPr="00E5116D">
              <w:rPr>
                <w:rFonts w:ascii="Microsoft Sans Serif" w:hAnsi="Microsoft Sans Serif" w:cs="Microsoft Sans Serif"/>
                <w:b/>
                <w:sz w:val="22"/>
                <w:szCs w:val="22"/>
              </w:rPr>
              <w:t>Settings</w:t>
            </w:r>
            <w:r w:rsidRPr="00E5116D">
              <w:rPr>
                <w:sz w:val="22"/>
                <w:szCs w:val="22"/>
              </w:rPr>
              <w:t xml:space="preserve">, </w:t>
            </w:r>
            <w:r w:rsidRPr="00E5116D">
              <w:rPr>
                <w:rFonts w:ascii="Arial" w:hAnsi="Arial" w:cs="Arial"/>
                <w:sz w:val="22"/>
                <w:szCs w:val="22"/>
              </w:rPr>
              <w:t>then</w:t>
            </w:r>
            <w:r w:rsidRPr="00E5116D">
              <w:rPr>
                <w:sz w:val="22"/>
                <w:szCs w:val="22"/>
              </w:rPr>
              <w:t xml:space="preserve"> </w:t>
            </w:r>
            <w:r w:rsidRPr="00E5116D">
              <w:rPr>
                <w:rFonts w:ascii="Microsoft Sans Serif" w:hAnsi="Microsoft Sans Serif" w:cs="Microsoft Sans Serif"/>
                <w:b/>
                <w:sz w:val="22"/>
                <w:szCs w:val="22"/>
              </w:rPr>
              <w:t>Control Panel</w:t>
            </w:r>
            <w:r w:rsidRPr="00E5116D">
              <w:rPr>
                <w:sz w:val="22"/>
                <w:szCs w:val="22"/>
              </w:rPr>
              <w:t>.</w:t>
            </w:r>
          </w:p>
        </w:tc>
        <w:tc>
          <w:tcPr>
            <w:tcW w:w="630" w:type="dxa"/>
          </w:tcPr>
          <w:p w:rsidR="00E47339" w:rsidRPr="00C23A2A" w:rsidRDefault="00E47339" w:rsidP="006039F7">
            <w:pPr>
              <w:pStyle w:val="BodyText3"/>
              <w:keepNext/>
              <w:keepLines/>
              <w:rPr>
                <w:sz w:val="24"/>
                <w:szCs w:val="24"/>
              </w:rPr>
            </w:pPr>
          </w:p>
        </w:tc>
      </w:tr>
      <w:tr w:rsidR="00E47339"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2</w:t>
            </w:r>
          </w:p>
        </w:tc>
        <w:tc>
          <w:tcPr>
            <w:tcW w:w="8010" w:type="dxa"/>
          </w:tcPr>
          <w:p w:rsidR="00E47339" w:rsidRPr="00E5116D" w:rsidRDefault="00E47339" w:rsidP="006039F7">
            <w:pPr>
              <w:pStyle w:val="TableText"/>
              <w:rPr>
                <w:rFonts w:ascii="Arial" w:hAnsi="Arial" w:cs="Arial"/>
                <w:sz w:val="22"/>
                <w:szCs w:val="22"/>
              </w:rPr>
            </w:pPr>
            <w:r>
              <w:drawing>
                <wp:inline distT="0" distB="0" distL="0" distR="0" wp14:anchorId="4D7D6CDB" wp14:editId="5FC5FB41">
                  <wp:extent cx="333118" cy="313941"/>
                  <wp:effectExtent l="0" t="0" r="0" b="0"/>
                  <wp:docPr id="12" name="Picture 13" descr="Program and Features Icon from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rogram and Features Icon from Control Panel"/>
                          <pic:cNvPicPr/>
                        </pic:nvPicPr>
                        <pic:blipFill>
                          <a:blip r:embed="rId30">
                            <a:extLst>
                              <a:ext uri="{28A0092B-C50C-407E-A947-70E740481C1C}">
                                <a14:useLocalDpi xmlns:a14="http://schemas.microsoft.com/office/drawing/2010/main" val="0"/>
                              </a:ext>
                            </a:extLst>
                          </a:blip>
                          <a:stretch>
                            <a:fillRect/>
                          </a:stretch>
                        </pic:blipFill>
                        <pic:spPr>
                          <a:xfrm>
                            <a:off x="0" y="0"/>
                            <a:ext cx="332740" cy="313690"/>
                          </a:xfrm>
                          <a:prstGeom prst="rect">
                            <a:avLst/>
                          </a:prstGeom>
                        </pic:spPr>
                      </pic:pic>
                    </a:graphicData>
                  </a:graphic>
                </wp:inline>
              </w:drawing>
            </w:r>
            <w:r w:rsidRPr="0011595D">
              <w:t xml:space="preserve"> </w:t>
            </w:r>
            <w:r w:rsidRPr="00E5116D">
              <w:rPr>
                <w:rFonts w:ascii="Arial" w:hAnsi="Arial" w:cs="Arial"/>
                <w:sz w:val="22"/>
                <w:szCs w:val="22"/>
              </w:rPr>
              <w:t>Click the</w:t>
            </w:r>
            <w:r w:rsidRPr="00E5116D">
              <w:rPr>
                <w:sz w:val="22"/>
                <w:szCs w:val="22"/>
              </w:rPr>
              <w:t xml:space="preserve"> </w:t>
            </w:r>
            <w:r w:rsidRPr="00E5116D">
              <w:rPr>
                <w:rFonts w:ascii="Microsoft Sans Serif" w:hAnsi="Microsoft Sans Serif" w:cs="Microsoft Sans Serif"/>
                <w:b/>
                <w:sz w:val="22"/>
                <w:szCs w:val="22"/>
              </w:rPr>
              <w:t>Programs and Features</w:t>
            </w:r>
            <w:r w:rsidRPr="00E5116D">
              <w:rPr>
                <w:sz w:val="22"/>
                <w:szCs w:val="22"/>
              </w:rPr>
              <w:t xml:space="preserve"> </w:t>
            </w:r>
            <w:r w:rsidRPr="00E5116D">
              <w:rPr>
                <w:rFonts w:ascii="Arial" w:hAnsi="Arial" w:cs="Arial"/>
                <w:sz w:val="22"/>
                <w:szCs w:val="22"/>
              </w:rPr>
              <w:t>icon. If you are not using Windows 7, the icon you see may vary.</w:t>
            </w:r>
          </w:p>
          <w:p w:rsidR="00E47339" w:rsidRPr="00E5116D" w:rsidRDefault="00E47339" w:rsidP="006039F7">
            <w:pPr>
              <w:pStyle w:val="TableText"/>
              <w:rPr>
                <w:rFonts w:ascii="Arial" w:hAnsi="Arial" w:cs="Arial"/>
                <w:sz w:val="22"/>
                <w:szCs w:val="22"/>
              </w:rPr>
            </w:pPr>
          </w:p>
          <w:p w:rsidR="00E47339" w:rsidRPr="00E5116D" w:rsidRDefault="00E47339" w:rsidP="006039F7">
            <w:pPr>
              <w:pStyle w:val="TableText"/>
              <w:rPr>
                <w:rFonts w:ascii="Arial" w:hAnsi="Arial" w:cs="Arial"/>
                <w:sz w:val="22"/>
                <w:szCs w:val="22"/>
              </w:rPr>
            </w:pPr>
            <w:r w:rsidRPr="00E5116D">
              <w:rPr>
                <w:rFonts w:ascii="Arial" w:hAnsi="Arial" w:cs="Arial"/>
                <w:sz w:val="22"/>
                <w:szCs w:val="22"/>
              </w:rPr>
              <w:t xml:space="preserve">The </w:t>
            </w:r>
            <w:r w:rsidRPr="00E5116D">
              <w:rPr>
                <w:rFonts w:ascii="Arial" w:hAnsi="Arial" w:cs="Arial"/>
                <w:b/>
                <w:sz w:val="22"/>
                <w:szCs w:val="22"/>
              </w:rPr>
              <w:t>Uninstall or change a program</w:t>
            </w:r>
            <w:r w:rsidRPr="00E5116D">
              <w:rPr>
                <w:rFonts w:ascii="Arial" w:hAnsi="Arial" w:cs="Arial"/>
                <w:sz w:val="22"/>
                <w:szCs w:val="22"/>
              </w:rPr>
              <w:t xml:space="preserve"> dialog appears:</w:t>
            </w:r>
          </w:p>
          <w:p w:rsidR="00E47339" w:rsidRPr="00E5116D" w:rsidRDefault="00E47339" w:rsidP="006039F7">
            <w:pPr>
              <w:pStyle w:val="TableText"/>
              <w:rPr>
                <w:rFonts w:ascii="Arial" w:hAnsi="Arial" w:cs="Arial"/>
                <w:sz w:val="22"/>
                <w:szCs w:val="22"/>
              </w:rPr>
            </w:pPr>
          </w:p>
          <w:p w:rsidR="00E47339" w:rsidRPr="0011595D" w:rsidRDefault="00E47339" w:rsidP="006039F7">
            <w:pPr>
              <w:pStyle w:val="TableText"/>
              <w:jc w:val="center"/>
            </w:pPr>
            <w:r>
              <w:drawing>
                <wp:inline distT="0" distB="0" distL="0" distR="0" wp14:anchorId="4944C374" wp14:editId="6E0B26FC">
                  <wp:extent cx="4533646" cy="2457450"/>
                  <wp:effectExtent l="0" t="0" r="635" b="0"/>
                  <wp:docPr id="13" name="Picture 32" descr="Look for previous versions of the Clinical Case Registries (CCR) application. Highlight the entry and click on the uninstall button at th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ok for previous versions of the Clinical Case Registries (CCR) application. Highlight the entry and click on the uninstall button at the top."/>
                          <pic:cNvPicPr/>
                        </pic:nvPicPr>
                        <pic:blipFill>
                          <a:blip r:embed="rId31">
                            <a:extLst>
                              <a:ext uri="{28A0092B-C50C-407E-A947-70E740481C1C}">
                                <a14:useLocalDpi xmlns:a14="http://schemas.microsoft.com/office/drawing/2010/main" val="0"/>
                              </a:ext>
                            </a:extLst>
                          </a:blip>
                          <a:stretch>
                            <a:fillRect/>
                          </a:stretch>
                        </pic:blipFill>
                        <pic:spPr>
                          <a:xfrm>
                            <a:off x="0" y="0"/>
                            <a:ext cx="4533265" cy="2457450"/>
                          </a:xfrm>
                          <a:prstGeom prst="rect">
                            <a:avLst/>
                          </a:prstGeom>
                        </pic:spPr>
                      </pic:pic>
                    </a:graphicData>
                  </a:graphic>
                </wp:inline>
              </w:drawing>
            </w:r>
          </w:p>
          <w:p w:rsidR="00E47339" w:rsidRPr="0011595D" w:rsidRDefault="00E47339" w:rsidP="006039F7">
            <w:pPr>
              <w:pStyle w:val="Caption"/>
              <w:jc w:val="center"/>
            </w:pPr>
            <w:bookmarkStart w:id="128" w:name="_Toc421628648"/>
            <w:r w:rsidRPr="0011595D">
              <w:t xml:space="preserve">Figure </w:t>
            </w:r>
            <w:r>
              <w:fldChar w:fldCharType="begin"/>
            </w:r>
            <w:r>
              <w:instrText xml:space="preserve"> SEQ Figure \* ARABIC </w:instrText>
            </w:r>
            <w:r>
              <w:fldChar w:fldCharType="separate"/>
            </w:r>
            <w:r>
              <w:t>1</w:t>
            </w:r>
            <w:r>
              <w:fldChar w:fldCharType="end"/>
            </w:r>
            <w:r w:rsidRPr="0011595D">
              <w:t xml:space="preserve"> – </w:t>
            </w:r>
            <w:r>
              <w:t>Uninstall button</w:t>
            </w:r>
            <w:bookmarkEnd w:id="128"/>
          </w:p>
          <w:p w:rsidR="00E47339" w:rsidRPr="0011595D" w:rsidRDefault="00E47339" w:rsidP="006039F7">
            <w:pPr>
              <w:pStyle w:val="TableText"/>
            </w:pP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2a</w:t>
            </w:r>
          </w:p>
        </w:tc>
        <w:tc>
          <w:tcPr>
            <w:tcW w:w="8010" w:type="dxa"/>
          </w:tcPr>
          <w:p w:rsidR="00E47339" w:rsidRPr="00A979E8" w:rsidRDefault="00E47339" w:rsidP="006039F7">
            <w:pPr>
              <w:pStyle w:val="TableText"/>
              <w:rPr>
                <w:rFonts w:ascii="Arial" w:hAnsi="Arial" w:cs="Arial"/>
                <w:sz w:val="22"/>
                <w:szCs w:val="22"/>
              </w:rPr>
            </w:pPr>
            <w:r w:rsidRPr="00A979E8">
              <w:rPr>
                <w:rFonts w:ascii="Arial" w:hAnsi="Arial" w:cs="Arial"/>
                <w:sz w:val="22"/>
                <w:szCs w:val="22"/>
              </w:rPr>
              <w:t>Look for any entries that include</w:t>
            </w:r>
            <w:r w:rsidRPr="0011595D">
              <w:t xml:space="preserve"> </w:t>
            </w:r>
            <w:r w:rsidRPr="0011595D">
              <w:rPr>
                <w:rFonts w:ascii="Microsoft Sans Serif" w:hAnsi="Microsoft Sans Serif" w:cs="Microsoft Sans Serif"/>
                <w:sz w:val="20"/>
              </w:rPr>
              <w:t>Clinical Case Registries 1.5*</w:t>
            </w:r>
            <w:r w:rsidRPr="0011595D">
              <w:t xml:space="preserve"> </w:t>
            </w:r>
            <w:r w:rsidRPr="00A979E8">
              <w:rPr>
                <w:rFonts w:ascii="Arial" w:hAnsi="Arial" w:cs="Arial"/>
                <w:sz w:val="22"/>
                <w:szCs w:val="22"/>
              </w:rPr>
              <w:t xml:space="preserve">(or simply 1.5*) on the program list. If neither of these appears on the program list, skip to </w:t>
            </w:r>
            <w:hyperlink w:anchor="Step9" w:history="1">
              <w:r w:rsidRPr="00A979E8">
                <w:rPr>
                  <w:rStyle w:val="IHyperlink"/>
                  <w:rFonts w:ascii="Arial" w:hAnsi="Arial" w:cs="Arial"/>
                  <w:sz w:val="22"/>
                  <w:szCs w:val="22"/>
                </w:rPr>
                <w:t>Step 9</w:t>
              </w:r>
            </w:hyperlink>
            <w:r w:rsidRPr="00A979E8">
              <w:rPr>
                <w:rFonts w:ascii="Arial" w:hAnsi="Arial" w:cs="Arial"/>
                <w:sz w:val="22"/>
                <w:szCs w:val="22"/>
              </w:rPr>
              <w:t>.</w:t>
            </w:r>
          </w:p>
          <w:p w:rsidR="00E47339" w:rsidRPr="00A979E8" w:rsidRDefault="00E47339" w:rsidP="006039F7">
            <w:pPr>
              <w:pStyle w:val="TableText"/>
              <w:rPr>
                <w:rFonts w:ascii="Arial" w:hAnsi="Arial" w:cs="Arial"/>
                <w:sz w:val="22"/>
                <w:szCs w:val="22"/>
              </w:rPr>
            </w:pPr>
            <w:r w:rsidRPr="00A979E8">
              <w:rPr>
                <w:rFonts w:ascii="Arial" w:hAnsi="Arial" w:cs="Arial"/>
                <w:sz w:val="22"/>
                <w:szCs w:val="22"/>
              </w:rPr>
              <w:t>Note that releases of the GUI up until 1/13/2010 were shown simply as “1.5.xx” on the program list; following installation of the 1/13/2010 version, it will correctly display on the list as “</w:t>
            </w:r>
            <w:r w:rsidRPr="00A979E8">
              <w:rPr>
                <w:rFonts w:ascii="Microsoft Sans Serif" w:hAnsi="Microsoft Sans Serif" w:cs="Microsoft Sans Serif"/>
                <w:sz w:val="20"/>
              </w:rPr>
              <w:t>Clinical Case Registries 1.5.xx</w:t>
            </w:r>
            <w:r w:rsidRPr="00A979E8">
              <w:rPr>
                <w:rFonts w:ascii="Arial" w:hAnsi="Arial" w:cs="Arial"/>
                <w:sz w:val="22"/>
                <w:szCs w:val="22"/>
              </w:rPr>
              <w:t>.”</w:t>
            </w:r>
          </w:p>
          <w:p w:rsidR="00E47339" w:rsidRPr="0011595D" w:rsidRDefault="00E47339" w:rsidP="006039F7">
            <w:pPr>
              <w:pStyle w:val="TableText"/>
              <w:rPr>
                <w:rFonts w:ascii="Microsoft Sans Serif" w:hAnsi="Microsoft Sans Serif" w:cs="Microsoft Sans Serif"/>
                <w:sz w:val="20"/>
              </w:rPr>
            </w:pPr>
          </w:p>
          <w:p w:rsidR="00E47339" w:rsidRPr="0011595D" w:rsidRDefault="00E47339" w:rsidP="00A979E8">
            <w:pPr>
              <w:pStyle w:val="TableText"/>
            </w:pPr>
            <w:r>
              <w:drawing>
                <wp:inline distT="0" distB="0" distL="0" distR="0" wp14:anchorId="3CE37653" wp14:editId="7D3F33D4">
                  <wp:extent cx="438023" cy="152400"/>
                  <wp:effectExtent l="0" t="0" r="635" b="0"/>
                  <wp:docPr id="14" name="Picture 29" descr="Uninstall link from Control Panel is activated when the user clicks on a program to be un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Uninstall link from Control Panel is activated when the user clicks on a program to be uninstalled."/>
                          <pic:cNvPicPr/>
                        </pic:nvPicPr>
                        <pic:blipFill>
                          <a:blip r:embed="rId32">
                            <a:extLst>
                              <a:ext uri="{28A0092B-C50C-407E-A947-70E740481C1C}">
                                <a14:useLocalDpi xmlns:a14="http://schemas.microsoft.com/office/drawing/2010/main" val="0"/>
                              </a:ext>
                            </a:extLst>
                          </a:blip>
                          <a:stretch>
                            <a:fillRect/>
                          </a:stretch>
                        </pic:blipFill>
                        <pic:spPr>
                          <a:xfrm>
                            <a:off x="0" y="0"/>
                            <a:ext cx="437515" cy="152400"/>
                          </a:xfrm>
                          <a:prstGeom prst="rect">
                            <a:avLst/>
                          </a:prstGeom>
                        </pic:spPr>
                      </pic:pic>
                    </a:graphicData>
                  </a:graphic>
                </wp:inline>
              </w:drawing>
            </w:r>
            <w:r w:rsidRPr="0011595D">
              <w:t xml:space="preserve"> </w:t>
            </w:r>
            <w:r w:rsidRPr="00A979E8">
              <w:rPr>
                <w:rFonts w:ascii="Arial" w:hAnsi="Arial" w:cs="Arial"/>
                <w:sz w:val="22"/>
                <w:szCs w:val="22"/>
              </w:rPr>
              <w:t>Select</w:t>
            </w:r>
            <w:r w:rsidRPr="0011595D">
              <w:t xml:space="preserve"> </w:t>
            </w:r>
            <w:r w:rsidRPr="0011595D">
              <w:rPr>
                <w:rFonts w:ascii="Microsoft Sans Serif" w:hAnsi="Microsoft Sans Serif" w:cs="Microsoft Sans Serif"/>
                <w:sz w:val="20"/>
              </w:rPr>
              <w:t>Clinical Case Registries</w:t>
            </w:r>
            <w:r w:rsidRPr="0011595D">
              <w:t xml:space="preserve"> </w:t>
            </w:r>
            <w:r w:rsidRPr="00A979E8">
              <w:rPr>
                <w:rFonts w:ascii="Arial" w:hAnsi="Arial" w:cs="Arial"/>
                <w:sz w:val="22"/>
                <w:szCs w:val="22"/>
              </w:rPr>
              <w:t xml:space="preserve">from the list and click the </w:t>
            </w:r>
            <w:r w:rsidRPr="0011595D">
              <w:rPr>
                <w:rStyle w:val="Keys"/>
                <w:rFonts w:cs="Microsoft Sans Serif"/>
              </w:rPr>
              <w:t>[</w:t>
            </w:r>
            <w:r>
              <w:rPr>
                <w:rStyle w:val="Keys"/>
                <w:rFonts w:cs="Microsoft Sans Serif"/>
              </w:rPr>
              <w:t>Uninstall</w:t>
            </w:r>
            <w:r w:rsidRPr="0011595D">
              <w:rPr>
                <w:rStyle w:val="Keys"/>
                <w:rFonts w:cs="Microsoft Sans Serif"/>
              </w:rPr>
              <w:t xml:space="preserve">] </w:t>
            </w:r>
            <w:r w:rsidRPr="00A979E8">
              <w:rPr>
                <w:rFonts w:ascii="Arial" w:hAnsi="Arial" w:cs="Arial"/>
                <w:sz w:val="22"/>
                <w:szCs w:val="22"/>
              </w:rPr>
              <w:t>button at the top of the screen.</w:t>
            </w: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3</w:t>
            </w:r>
          </w:p>
        </w:tc>
        <w:tc>
          <w:tcPr>
            <w:tcW w:w="8010" w:type="dxa"/>
          </w:tcPr>
          <w:p w:rsidR="00E47339" w:rsidRPr="0011595D" w:rsidRDefault="00E47339" w:rsidP="006039F7">
            <w:pPr>
              <w:pStyle w:val="TableText"/>
            </w:pPr>
            <w:r>
              <w:drawing>
                <wp:inline distT="0" distB="0" distL="0" distR="0" wp14:anchorId="7CB43882" wp14:editId="28E8D408">
                  <wp:extent cx="571500" cy="133350"/>
                  <wp:effectExtent l="0" t="0" r="0" b="0"/>
                  <wp:docPr id="15" name="Picture 18" descr="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_Nex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Pr="0011595D">
              <w:t xml:space="preserve"> </w:t>
            </w:r>
            <w:r w:rsidRPr="00A979E8">
              <w:rPr>
                <w:rFonts w:ascii="Arial" w:hAnsi="Arial" w:cs="Arial"/>
                <w:sz w:val="22"/>
                <w:szCs w:val="22"/>
              </w:rPr>
              <w:t xml:space="preserve">If prompted, click the </w:t>
            </w:r>
            <w:r w:rsidRPr="0011595D">
              <w:rPr>
                <w:rStyle w:val="Keys"/>
              </w:rPr>
              <w:t>[Next]</w:t>
            </w:r>
            <w:r w:rsidRPr="0011595D">
              <w:rPr>
                <w:rFonts w:ascii="Microsoft Sans Serif" w:hAnsi="Microsoft Sans Serif" w:cs="Microsoft Sans Serif"/>
                <w:b/>
                <w:sz w:val="20"/>
              </w:rPr>
              <w:t xml:space="preserve"> </w:t>
            </w:r>
            <w:r w:rsidRPr="00A979E8">
              <w:rPr>
                <w:rFonts w:ascii="Arial" w:hAnsi="Arial" w:cs="Arial"/>
                <w:sz w:val="22"/>
                <w:szCs w:val="22"/>
              </w:rPr>
              <w:t>button</w:t>
            </w:r>
            <w:r w:rsidRPr="0011595D">
              <w:t>.</w:t>
            </w: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lastRenderedPageBreak/>
              <w:t>4</w:t>
            </w:r>
          </w:p>
        </w:tc>
        <w:tc>
          <w:tcPr>
            <w:tcW w:w="8010" w:type="dxa"/>
          </w:tcPr>
          <w:p w:rsidR="00E47339" w:rsidRPr="00A979E8" w:rsidRDefault="00E47339" w:rsidP="006039F7">
            <w:pPr>
              <w:pStyle w:val="TableText"/>
              <w:rPr>
                <w:rFonts w:ascii="Arial" w:hAnsi="Arial" w:cs="Arial"/>
                <w:sz w:val="22"/>
                <w:szCs w:val="22"/>
              </w:rPr>
            </w:pPr>
            <w:r w:rsidRPr="00A979E8">
              <w:rPr>
                <w:rFonts w:ascii="Arial" w:hAnsi="Arial" w:cs="Arial"/>
                <w:sz w:val="22"/>
                <w:szCs w:val="22"/>
              </w:rPr>
              <w:t>You will likely see a pop-up, asking you to confirm removal:</w:t>
            </w:r>
          </w:p>
          <w:p w:rsidR="00E47339" w:rsidRPr="00A979E8" w:rsidRDefault="00E47339" w:rsidP="006039F7">
            <w:pPr>
              <w:pStyle w:val="TableText"/>
              <w:rPr>
                <w:rFonts w:ascii="Arial" w:hAnsi="Arial" w:cs="Arial"/>
                <w:sz w:val="22"/>
                <w:szCs w:val="22"/>
              </w:rPr>
            </w:pPr>
          </w:p>
          <w:p w:rsidR="00E47339" w:rsidRDefault="00E47339" w:rsidP="006039F7">
            <w:pPr>
              <w:pStyle w:val="TableText"/>
              <w:keepNext/>
              <w:jc w:val="center"/>
            </w:pPr>
            <w:r>
              <w:drawing>
                <wp:inline distT="0" distB="0" distL="0" distR="0" wp14:anchorId="071AF3AD" wp14:editId="3002F33D">
                  <wp:extent cx="3952875" cy="857250"/>
                  <wp:effectExtent l="0" t="0" r="9525" b="0"/>
                  <wp:docPr id="16" name="Picture 12" descr="Example of pop-up confirmation that Clinical Case Registries is to be 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p-up_Confirm-Uninstal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2875" cy="857250"/>
                          </a:xfrm>
                          <a:prstGeom prst="rect">
                            <a:avLst/>
                          </a:prstGeom>
                          <a:noFill/>
                          <a:ln>
                            <a:noFill/>
                          </a:ln>
                        </pic:spPr>
                      </pic:pic>
                    </a:graphicData>
                  </a:graphic>
                </wp:inline>
              </w:drawing>
            </w:r>
          </w:p>
          <w:p w:rsidR="00E47339" w:rsidRDefault="00E47339" w:rsidP="00A979E8">
            <w:pPr>
              <w:pStyle w:val="Caption"/>
              <w:spacing w:before="60" w:beforeAutospacing="0" w:after="60" w:afterAutospacing="0"/>
              <w:jc w:val="center"/>
            </w:pPr>
            <w:bookmarkStart w:id="129" w:name="_Toc421628649"/>
            <w:r>
              <w:t xml:space="preserve">Figure </w:t>
            </w:r>
            <w:r>
              <w:fldChar w:fldCharType="begin"/>
            </w:r>
            <w:r>
              <w:instrText xml:space="preserve"> SEQ Figure \* ARABIC </w:instrText>
            </w:r>
            <w:r>
              <w:fldChar w:fldCharType="separate"/>
            </w:r>
            <w:r>
              <w:t>2</w:t>
            </w:r>
            <w:r>
              <w:fldChar w:fldCharType="end"/>
            </w:r>
            <w:r>
              <w:t xml:space="preserve"> – Uninstall Confirmation</w:t>
            </w:r>
            <w:bookmarkEnd w:id="129"/>
          </w:p>
          <w:p w:rsidR="00E47339" w:rsidRPr="0021373F" w:rsidRDefault="00E47339" w:rsidP="006039F7">
            <w:pPr>
              <w:pStyle w:val="TableText"/>
            </w:pP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5</w:t>
            </w:r>
          </w:p>
        </w:tc>
        <w:tc>
          <w:tcPr>
            <w:tcW w:w="8010" w:type="dxa"/>
          </w:tcPr>
          <w:p w:rsidR="00E47339" w:rsidRPr="0021373F" w:rsidRDefault="00E47339" w:rsidP="006039F7">
            <w:pPr>
              <w:pStyle w:val="TableText"/>
            </w:pPr>
            <w:r>
              <w:drawing>
                <wp:inline distT="0" distB="0" distL="0" distR="0" wp14:anchorId="7C3A3842" wp14:editId="608D38A8">
                  <wp:extent cx="542925" cy="161925"/>
                  <wp:effectExtent l="0" t="0" r="9525" b="9525"/>
                  <wp:docPr id="17"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Pr="0021373F">
              <w:t xml:space="preserve"> </w:t>
            </w:r>
            <w:r w:rsidRPr="00A979E8">
              <w:rPr>
                <w:rFonts w:ascii="Arial" w:hAnsi="Arial" w:cs="Arial"/>
                <w:sz w:val="22"/>
                <w:szCs w:val="22"/>
              </w:rPr>
              <w:t>Confirm the uninstall action by clicking the</w:t>
            </w:r>
            <w:r w:rsidRPr="0021373F">
              <w:t xml:space="preserve"> </w:t>
            </w:r>
            <w:r w:rsidRPr="004B77E1">
              <w:rPr>
                <w:rStyle w:val="Keys"/>
              </w:rPr>
              <w:t>[Yes]</w:t>
            </w:r>
            <w:r w:rsidRPr="0021373F">
              <w:t xml:space="preserve"> </w:t>
            </w:r>
            <w:r w:rsidRPr="00A979E8">
              <w:rPr>
                <w:rFonts w:ascii="Arial" w:hAnsi="Arial" w:cs="Arial"/>
                <w:sz w:val="22"/>
                <w:szCs w:val="22"/>
              </w:rPr>
              <w:t xml:space="preserve">or </w:t>
            </w:r>
            <w:r w:rsidRPr="004B77E1">
              <w:rPr>
                <w:rStyle w:val="Keys"/>
              </w:rPr>
              <w:t>[OK]</w:t>
            </w:r>
            <w:r w:rsidRPr="0021373F">
              <w:t xml:space="preserve"> </w:t>
            </w:r>
            <w:r w:rsidRPr="00A979E8">
              <w:rPr>
                <w:rFonts w:ascii="Arial" w:hAnsi="Arial" w:cs="Arial"/>
                <w:sz w:val="22"/>
                <w:szCs w:val="22"/>
              </w:rPr>
              <w:t>button</w:t>
            </w:r>
            <w:r>
              <w:t>.</w:t>
            </w: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6</w:t>
            </w:r>
          </w:p>
        </w:tc>
        <w:tc>
          <w:tcPr>
            <w:tcW w:w="8010" w:type="dxa"/>
          </w:tcPr>
          <w:p w:rsidR="00E47339" w:rsidRPr="0021373F" w:rsidRDefault="00E47339" w:rsidP="006039F7">
            <w:pPr>
              <w:pStyle w:val="TableText"/>
            </w:pPr>
            <w:r>
              <w:drawing>
                <wp:inline distT="0" distB="0" distL="0" distR="0" wp14:anchorId="24C36877" wp14:editId="778B5220">
                  <wp:extent cx="542925" cy="161925"/>
                  <wp:effectExtent l="0" t="0" r="9525" b="9525"/>
                  <wp:docPr id="8"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Pr="0011595D">
              <w:t xml:space="preserve"> </w:t>
            </w:r>
            <w:r w:rsidRPr="00A979E8">
              <w:rPr>
                <w:rFonts w:ascii="Arial" w:hAnsi="Arial" w:cs="Arial"/>
                <w:sz w:val="22"/>
                <w:szCs w:val="22"/>
              </w:rPr>
              <w:t xml:space="preserve">Confirm deletion of read-only files by clicking the </w:t>
            </w:r>
            <w:r w:rsidRPr="0011595D">
              <w:rPr>
                <w:rStyle w:val="Keys"/>
              </w:rPr>
              <w:t>[Yes]</w:t>
            </w:r>
            <w:r w:rsidRPr="00A979E8">
              <w:rPr>
                <w:rFonts w:ascii="Arial" w:hAnsi="Arial" w:cs="Arial"/>
                <w:sz w:val="22"/>
                <w:szCs w:val="22"/>
              </w:rPr>
              <w:t xml:space="preserve"> button.</w:t>
            </w: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7</w:t>
            </w:r>
          </w:p>
        </w:tc>
        <w:tc>
          <w:tcPr>
            <w:tcW w:w="8010" w:type="dxa"/>
          </w:tcPr>
          <w:p w:rsidR="00E47339" w:rsidRPr="0021373F" w:rsidRDefault="00E47339" w:rsidP="006039F7">
            <w:pPr>
              <w:pStyle w:val="TableText"/>
            </w:pPr>
            <w:r>
              <w:drawing>
                <wp:inline distT="0" distB="0" distL="0" distR="0" wp14:anchorId="36DA9EF8" wp14:editId="7C1167FB">
                  <wp:extent cx="542925" cy="161925"/>
                  <wp:effectExtent l="0" t="0" r="9525" b="9525"/>
                  <wp:docPr id="9"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t xml:space="preserve"> </w:t>
            </w:r>
            <w:r w:rsidRPr="00A979E8">
              <w:rPr>
                <w:rFonts w:ascii="Arial" w:hAnsi="Arial" w:cs="Arial"/>
                <w:sz w:val="22"/>
                <w:szCs w:val="22"/>
              </w:rPr>
              <w:t>Confirm deletion of shared files by clicking the</w:t>
            </w:r>
            <w:r w:rsidRPr="0021373F">
              <w:t xml:space="preserve"> </w:t>
            </w:r>
            <w:r w:rsidRPr="004B77E1">
              <w:rPr>
                <w:rStyle w:val="Keys"/>
              </w:rPr>
              <w:t>[Yes]</w:t>
            </w:r>
            <w:r w:rsidRPr="00A979E8">
              <w:rPr>
                <w:rFonts w:ascii="Arial" w:hAnsi="Arial" w:cs="Arial"/>
                <w:sz w:val="22"/>
                <w:szCs w:val="22"/>
              </w:rPr>
              <w:t xml:space="preserve"> button.</w:t>
            </w: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8</w:t>
            </w:r>
          </w:p>
        </w:tc>
        <w:tc>
          <w:tcPr>
            <w:tcW w:w="8010" w:type="dxa"/>
          </w:tcPr>
          <w:p w:rsidR="00E47339" w:rsidRPr="0011595D" w:rsidRDefault="00E47339" w:rsidP="006039F7">
            <w:pPr>
              <w:pStyle w:val="TableText"/>
            </w:pPr>
            <w:r>
              <w:drawing>
                <wp:inline distT="0" distB="0" distL="0" distR="0" wp14:anchorId="42CF0ADC" wp14:editId="1BE06B5F">
                  <wp:extent cx="331481" cy="159299"/>
                  <wp:effectExtent l="0" t="0" r="0" b="0"/>
                  <wp:docPr id="20" name="Picture 21" descr="Picture of the Fini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Picture of the Finish butt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1470" cy="158750"/>
                          </a:xfrm>
                          <a:prstGeom prst="rect">
                            <a:avLst/>
                          </a:prstGeom>
                          <a:noFill/>
                          <a:ln>
                            <a:noFill/>
                          </a:ln>
                        </pic:spPr>
                      </pic:pic>
                    </a:graphicData>
                  </a:graphic>
                </wp:inline>
              </w:drawing>
            </w:r>
            <w:r w:rsidRPr="0011595D">
              <w:t xml:space="preserve"> </w:t>
            </w:r>
            <w:r w:rsidRPr="00A979E8">
              <w:rPr>
                <w:rFonts w:ascii="Arial" w:hAnsi="Arial" w:cs="Arial"/>
                <w:sz w:val="22"/>
                <w:szCs w:val="22"/>
              </w:rPr>
              <w:t xml:space="preserve">Wait until the Uninstall Wizard completes the removal and then click the </w:t>
            </w:r>
            <w:r w:rsidRPr="0011595D">
              <w:rPr>
                <w:rStyle w:val="Keys"/>
              </w:rPr>
              <w:t>[Finish]</w:t>
            </w:r>
            <w:r w:rsidRPr="00A979E8">
              <w:rPr>
                <w:rFonts w:ascii="Arial" w:hAnsi="Arial" w:cs="Arial"/>
                <w:sz w:val="22"/>
                <w:szCs w:val="22"/>
              </w:rPr>
              <w:t xml:space="preserve"> button.</w:t>
            </w: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bookmarkStart w:id="130" w:name="Step9"/>
            <w:r w:rsidRPr="00C23A2A">
              <w:rPr>
                <w:rFonts w:ascii="Arial" w:hAnsi="Arial" w:cs="Arial"/>
                <w:b/>
                <w:sz w:val="20"/>
              </w:rPr>
              <w:t>9</w:t>
            </w:r>
            <w:bookmarkEnd w:id="130"/>
          </w:p>
        </w:tc>
        <w:tc>
          <w:tcPr>
            <w:tcW w:w="8010" w:type="dxa"/>
          </w:tcPr>
          <w:p w:rsidR="00E47339" w:rsidRPr="0011595D" w:rsidRDefault="00E47339" w:rsidP="00A979E8">
            <w:pPr>
              <w:pStyle w:val="TableText"/>
            </w:pPr>
            <w:r w:rsidRPr="00A979E8">
              <w:rPr>
                <w:rFonts w:ascii="Arial" w:hAnsi="Arial" w:cs="Arial"/>
                <w:sz w:val="22"/>
                <w:szCs w:val="22"/>
              </w:rPr>
              <w:t xml:space="preserve">Look for </w:t>
            </w:r>
            <w:r w:rsidRPr="0011595D">
              <w:rPr>
                <w:rFonts w:ascii="Microsoft Sans Serif" w:hAnsi="Microsoft Sans Serif" w:cs="Microsoft Sans Serif"/>
                <w:sz w:val="20"/>
              </w:rPr>
              <w:t>Hepatitis C</w:t>
            </w:r>
            <w:r w:rsidRPr="0011595D">
              <w:rPr>
                <w:rFonts w:ascii="Microsoft Sans Serif" w:hAnsi="Microsoft Sans Serif" w:cs="Microsoft Sans Serif"/>
                <w:b/>
                <w:sz w:val="20"/>
              </w:rPr>
              <w:t xml:space="preserve"> </w:t>
            </w:r>
            <w:hyperlink w:anchor="Glos_LocalRegistry" w:history="1">
              <w:r w:rsidRPr="0011595D">
                <w:rPr>
                  <w:rStyle w:val="IHyperlink"/>
                  <w:rFonts w:ascii="Microsoft Sans Serif" w:hAnsi="Microsoft Sans Serif" w:cs="Microsoft Sans Serif"/>
                  <w:b/>
                  <w:sz w:val="20"/>
                </w:rPr>
                <w:t>Local Registry</w:t>
              </w:r>
            </w:hyperlink>
            <w:r w:rsidRPr="00A979E8">
              <w:rPr>
                <w:rFonts w:ascii="Arial" w:hAnsi="Arial" w:cs="Arial"/>
                <w:sz w:val="22"/>
                <w:szCs w:val="22"/>
              </w:rPr>
              <w:t xml:space="preserve"> on the program list. If this does not appear on the program list, skip t</w:t>
            </w:r>
            <w:r w:rsidR="00A979E8">
              <w:rPr>
                <w:rFonts w:ascii="Arial" w:hAnsi="Arial" w:cs="Arial"/>
                <w:sz w:val="22"/>
                <w:szCs w:val="22"/>
              </w:rPr>
              <w:t xml:space="preserve">o </w:t>
            </w:r>
            <w:hyperlink w:anchor="Step13" w:history="1">
              <w:r w:rsidRPr="00A979E8">
                <w:rPr>
                  <w:rStyle w:val="IHyperlink"/>
                  <w:rFonts w:ascii="Arial" w:hAnsi="Arial" w:cs="Arial"/>
                  <w:sz w:val="22"/>
                  <w:szCs w:val="22"/>
                </w:rPr>
                <w:t>Step 13</w:t>
              </w:r>
            </w:hyperlink>
            <w:r w:rsidRPr="00A979E8">
              <w:rPr>
                <w:rFonts w:ascii="Arial" w:hAnsi="Arial" w:cs="Arial"/>
                <w:sz w:val="22"/>
                <w:szCs w:val="22"/>
              </w:rPr>
              <w:t>.</w:t>
            </w:r>
          </w:p>
        </w:tc>
        <w:tc>
          <w:tcPr>
            <w:tcW w:w="630" w:type="dxa"/>
          </w:tcPr>
          <w:p w:rsidR="00E47339" w:rsidRPr="00C23A2A" w:rsidRDefault="00E47339" w:rsidP="006039F7">
            <w:pPr>
              <w:pStyle w:val="BodyText3"/>
              <w:rPr>
                <w:sz w:val="24"/>
                <w:szCs w:val="24"/>
              </w:rPr>
            </w:pPr>
          </w:p>
        </w:tc>
      </w:tr>
      <w:tr w:rsidR="00E47339"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10</w:t>
            </w:r>
          </w:p>
        </w:tc>
        <w:tc>
          <w:tcPr>
            <w:tcW w:w="8010" w:type="dxa"/>
          </w:tcPr>
          <w:p w:rsidR="00E47339" w:rsidRPr="0011595D" w:rsidRDefault="00E47339" w:rsidP="006039F7">
            <w:pPr>
              <w:pStyle w:val="TableText"/>
            </w:pPr>
            <w:r>
              <w:drawing>
                <wp:inline distT="0" distB="0" distL="0" distR="0" wp14:anchorId="0B83E000" wp14:editId="5D351439">
                  <wp:extent cx="781050" cy="161925"/>
                  <wp:effectExtent l="0" t="0" r="0" b="9525"/>
                  <wp:docPr id="21" name="Picture 14" descr="Example of Change/Remov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tton_ChangeRemov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81050" cy="161925"/>
                          </a:xfrm>
                          <a:prstGeom prst="rect">
                            <a:avLst/>
                          </a:prstGeom>
                          <a:noFill/>
                          <a:ln>
                            <a:noFill/>
                          </a:ln>
                        </pic:spPr>
                      </pic:pic>
                    </a:graphicData>
                  </a:graphic>
                </wp:inline>
              </w:drawing>
            </w:r>
            <w:r w:rsidRPr="0011595D">
              <w:t xml:space="preserve"> </w:t>
            </w:r>
            <w:r>
              <w:drawing>
                <wp:inline distT="0" distB="0" distL="0" distR="0" wp14:anchorId="5855BFB3" wp14:editId="6CA80C91">
                  <wp:extent cx="400050" cy="152400"/>
                  <wp:effectExtent l="0" t="0" r="0" b="0"/>
                  <wp:docPr id="22" name="Picture 15" descr="Example of Remov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tton_remov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0050" cy="152400"/>
                          </a:xfrm>
                          <a:prstGeom prst="rect">
                            <a:avLst/>
                          </a:prstGeom>
                          <a:noFill/>
                          <a:ln>
                            <a:noFill/>
                          </a:ln>
                        </pic:spPr>
                      </pic:pic>
                    </a:graphicData>
                  </a:graphic>
                </wp:inline>
              </w:drawing>
            </w:r>
            <w:r w:rsidRPr="0011595D">
              <w:t xml:space="preserve"> </w:t>
            </w:r>
            <w:r w:rsidRPr="00A979E8">
              <w:rPr>
                <w:rFonts w:ascii="Arial" w:hAnsi="Arial" w:cs="Arial"/>
                <w:sz w:val="22"/>
                <w:szCs w:val="22"/>
              </w:rPr>
              <w:t xml:space="preserve">Select </w:t>
            </w:r>
            <w:r w:rsidRPr="0011595D">
              <w:rPr>
                <w:rFonts w:ascii="Microsoft Sans Serif" w:hAnsi="Microsoft Sans Serif" w:cs="Microsoft Sans Serif"/>
                <w:sz w:val="20"/>
              </w:rPr>
              <w:t>Hepatitis C</w:t>
            </w:r>
            <w:r w:rsidRPr="0011595D">
              <w:rPr>
                <w:b/>
              </w:rPr>
              <w:t xml:space="preserve"> </w:t>
            </w:r>
            <w:hyperlink w:anchor="Glos_LocalRegistry" w:history="1">
              <w:r w:rsidRPr="0011595D">
                <w:rPr>
                  <w:rStyle w:val="IHyperlink"/>
                  <w:rFonts w:ascii="Microsoft Sans Serif" w:hAnsi="Microsoft Sans Serif" w:cs="Microsoft Sans Serif"/>
                  <w:b/>
                  <w:sz w:val="20"/>
                </w:rPr>
                <w:t>Local Registry</w:t>
              </w:r>
            </w:hyperlink>
            <w:r w:rsidRPr="00A979E8">
              <w:rPr>
                <w:rFonts w:ascii="Arial" w:hAnsi="Arial" w:cs="Arial"/>
                <w:sz w:val="22"/>
                <w:szCs w:val="22"/>
              </w:rPr>
              <w:t xml:space="preserve"> from the list and click the </w:t>
            </w:r>
            <w:r w:rsidRPr="0011595D">
              <w:rPr>
                <w:rStyle w:val="Keys"/>
                <w:rFonts w:cs="Microsoft Sans Serif"/>
              </w:rPr>
              <w:t>[Change/Remove]</w:t>
            </w:r>
            <w:r w:rsidRPr="0011595D">
              <w:t xml:space="preserve"> </w:t>
            </w:r>
            <w:r w:rsidRPr="00A979E8">
              <w:rPr>
                <w:rFonts w:ascii="Arial" w:hAnsi="Arial" w:cs="Arial"/>
                <w:sz w:val="22"/>
                <w:szCs w:val="22"/>
              </w:rPr>
              <w:t>or</w:t>
            </w:r>
            <w:r w:rsidRPr="0011595D">
              <w:t xml:space="preserve"> </w:t>
            </w:r>
            <w:r w:rsidRPr="0011595D">
              <w:rPr>
                <w:rStyle w:val="Keys"/>
                <w:rFonts w:cs="Microsoft Sans Serif"/>
              </w:rPr>
              <w:t>[Remove]</w:t>
            </w:r>
            <w:r w:rsidRPr="00A979E8">
              <w:rPr>
                <w:rStyle w:val="Keys"/>
                <w:rFonts w:ascii="Arial" w:hAnsi="Arial" w:cs="Arial"/>
                <w:sz w:val="22"/>
                <w:szCs w:val="22"/>
              </w:rPr>
              <w:t xml:space="preserve"> </w:t>
            </w:r>
            <w:r w:rsidRPr="00A979E8">
              <w:rPr>
                <w:rFonts w:ascii="Arial" w:hAnsi="Arial" w:cs="Arial"/>
                <w:sz w:val="22"/>
                <w:szCs w:val="22"/>
              </w:rPr>
              <w:t>button.</w:t>
            </w:r>
          </w:p>
        </w:tc>
        <w:tc>
          <w:tcPr>
            <w:tcW w:w="630" w:type="dxa"/>
          </w:tcPr>
          <w:p w:rsidR="00E47339" w:rsidRPr="00C23A2A" w:rsidRDefault="00E47339" w:rsidP="006039F7">
            <w:pPr>
              <w:pStyle w:val="BodyText3"/>
              <w:rPr>
                <w:sz w:val="24"/>
                <w:szCs w:val="24"/>
              </w:rPr>
            </w:pPr>
          </w:p>
        </w:tc>
      </w:tr>
      <w:tr w:rsidR="00E47339"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11</w:t>
            </w:r>
          </w:p>
        </w:tc>
        <w:tc>
          <w:tcPr>
            <w:tcW w:w="8010" w:type="dxa"/>
          </w:tcPr>
          <w:p w:rsidR="00E47339" w:rsidRPr="0011595D" w:rsidRDefault="00E47339" w:rsidP="006039F7">
            <w:pPr>
              <w:pStyle w:val="TableText"/>
            </w:pPr>
            <w:r>
              <w:drawing>
                <wp:inline distT="0" distB="0" distL="0" distR="0" wp14:anchorId="05F70F04" wp14:editId="7207B4FD">
                  <wp:extent cx="542925" cy="161925"/>
                  <wp:effectExtent l="0" t="0" r="9525" b="9525"/>
                  <wp:docPr id="10"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Pr="0011595D">
              <w:t xml:space="preserve"> </w:t>
            </w:r>
            <w:r>
              <w:drawing>
                <wp:inline distT="0" distB="0" distL="0" distR="0" wp14:anchorId="2CB73204" wp14:editId="0B0690B5">
                  <wp:extent cx="218695" cy="152400"/>
                  <wp:effectExtent l="0" t="0" r="0" b="0"/>
                  <wp:docPr id="24" name="Picture 25" descr="Picture of the O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icture of the OK butt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8440" cy="152400"/>
                          </a:xfrm>
                          <a:prstGeom prst="rect">
                            <a:avLst/>
                          </a:prstGeom>
                          <a:noFill/>
                          <a:ln>
                            <a:noFill/>
                          </a:ln>
                        </pic:spPr>
                      </pic:pic>
                    </a:graphicData>
                  </a:graphic>
                </wp:inline>
              </w:drawing>
            </w:r>
            <w:r w:rsidRPr="0011595D">
              <w:t xml:space="preserve"> </w:t>
            </w:r>
            <w:r w:rsidRPr="00800581">
              <w:rPr>
                <w:rFonts w:ascii="Arial" w:hAnsi="Arial" w:cs="Arial"/>
                <w:sz w:val="22"/>
                <w:szCs w:val="22"/>
              </w:rPr>
              <w:t>Confirm the uninstall action by clicking the</w:t>
            </w:r>
            <w:r w:rsidRPr="0011595D">
              <w:t xml:space="preserve"> </w:t>
            </w:r>
            <w:r w:rsidRPr="0011595D">
              <w:rPr>
                <w:rStyle w:val="Keys"/>
              </w:rPr>
              <w:t>[Yes]</w:t>
            </w:r>
            <w:r w:rsidRPr="00800581">
              <w:rPr>
                <w:rFonts w:ascii="Arial" w:hAnsi="Arial" w:cs="Arial"/>
                <w:sz w:val="22"/>
                <w:szCs w:val="22"/>
              </w:rPr>
              <w:t xml:space="preserve"> or </w:t>
            </w:r>
            <w:r w:rsidRPr="0011595D">
              <w:rPr>
                <w:rStyle w:val="Keys"/>
              </w:rPr>
              <w:t>[OK]</w:t>
            </w:r>
            <w:r w:rsidRPr="00800581">
              <w:rPr>
                <w:rFonts w:ascii="Arial" w:hAnsi="Arial" w:cs="Arial"/>
                <w:sz w:val="22"/>
                <w:szCs w:val="22"/>
              </w:rPr>
              <w:t xml:space="preserve"> button.</w:t>
            </w:r>
          </w:p>
        </w:tc>
        <w:tc>
          <w:tcPr>
            <w:tcW w:w="630" w:type="dxa"/>
          </w:tcPr>
          <w:p w:rsidR="00E47339" w:rsidRPr="00C23A2A" w:rsidRDefault="00E47339" w:rsidP="006039F7">
            <w:pPr>
              <w:pStyle w:val="BodyText3"/>
              <w:rPr>
                <w:sz w:val="24"/>
                <w:szCs w:val="24"/>
              </w:rPr>
            </w:pPr>
          </w:p>
        </w:tc>
      </w:tr>
      <w:tr w:rsidR="00E47339"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12</w:t>
            </w:r>
          </w:p>
        </w:tc>
        <w:tc>
          <w:tcPr>
            <w:tcW w:w="8010" w:type="dxa"/>
          </w:tcPr>
          <w:p w:rsidR="00E47339" w:rsidRPr="0011595D" w:rsidRDefault="00E47339" w:rsidP="00375211">
            <w:pPr>
              <w:pStyle w:val="TableText"/>
              <w:numPr>
                <w:ilvl w:val="0"/>
                <w:numId w:val="23"/>
              </w:numPr>
              <w:tabs>
                <w:tab w:val="clear" w:pos="720"/>
                <w:tab w:val="num" w:pos="342"/>
              </w:tabs>
              <w:ind w:left="-18" w:firstLine="0"/>
            </w:pPr>
            <w:r w:rsidRPr="00800581">
              <w:rPr>
                <w:rFonts w:ascii="Arial" w:hAnsi="Arial" w:cs="Arial"/>
                <w:sz w:val="22"/>
                <w:szCs w:val="22"/>
              </w:rPr>
              <w:t xml:space="preserve">Wait until the </w:t>
            </w:r>
            <w:r w:rsidRPr="0011595D">
              <w:t>Uninstall Wizard</w:t>
            </w:r>
            <w:r w:rsidRPr="00800581">
              <w:rPr>
                <w:rFonts w:ascii="Arial" w:hAnsi="Arial" w:cs="Arial"/>
                <w:sz w:val="22"/>
                <w:szCs w:val="22"/>
              </w:rPr>
              <w:t xml:space="preserve"> completes the removal and click the </w:t>
            </w:r>
            <w:r w:rsidRPr="0011595D">
              <w:rPr>
                <w:rStyle w:val="Keys"/>
              </w:rPr>
              <w:t>[OK]</w:t>
            </w:r>
            <w:r w:rsidRPr="00800581">
              <w:rPr>
                <w:rFonts w:ascii="Arial" w:hAnsi="Arial" w:cs="Arial"/>
                <w:b/>
                <w:sz w:val="22"/>
                <w:szCs w:val="22"/>
              </w:rPr>
              <w:t xml:space="preserve"> </w:t>
            </w:r>
            <w:r w:rsidRPr="00800581">
              <w:rPr>
                <w:rFonts w:ascii="Arial" w:hAnsi="Arial" w:cs="Arial"/>
                <w:sz w:val="22"/>
                <w:szCs w:val="22"/>
              </w:rPr>
              <w:t>button.</w:t>
            </w:r>
          </w:p>
        </w:tc>
        <w:tc>
          <w:tcPr>
            <w:tcW w:w="630" w:type="dxa"/>
          </w:tcPr>
          <w:p w:rsidR="00E47339" w:rsidRPr="00C23A2A" w:rsidRDefault="00E47339" w:rsidP="006039F7">
            <w:pPr>
              <w:pStyle w:val="BodyText3"/>
              <w:rPr>
                <w:sz w:val="24"/>
                <w:szCs w:val="24"/>
              </w:rPr>
            </w:pPr>
          </w:p>
        </w:tc>
      </w:tr>
      <w:tr w:rsidR="00E47339" w:rsidTr="006039F7">
        <w:trPr>
          <w:cantSplit/>
        </w:trPr>
        <w:tc>
          <w:tcPr>
            <w:tcW w:w="720" w:type="dxa"/>
          </w:tcPr>
          <w:p w:rsidR="00E47339" w:rsidRPr="00C23A2A" w:rsidRDefault="00E47339" w:rsidP="006039F7">
            <w:pPr>
              <w:pStyle w:val="BodyText3"/>
              <w:jc w:val="center"/>
              <w:rPr>
                <w:rFonts w:ascii="Arial" w:hAnsi="Arial" w:cs="Arial"/>
                <w:b/>
                <w:sz w:val="20"/>
              </w:rPr>
            </w:pPr>
            <w:bookmarkStart w:id="131" w:name="Step12"/>
            <w:bookmarkStart w:id="132" w:name="Step13"/>
            <w:r w:rsidRPr="00C23A2A">
              <w:rPr>
                <w:rFonts w:ascii="Arial" w:hAnsi="Arial" w:cs="Arial"/>
                <w:b/>
                <w:sz w:val="20"/>
              </w:rPr>
              <w:t>1</w:t>
            </w:r>
            <w:bookmarkEnd w:id="131"/>
            <w:r w:rsidRPr="00C23A2A">
              <w:rPr>
                <w:rFonts w:ascii="Arial" w:hAnsi="Arial" w:cs="Arial"/>
                <w:b/>
                <w:sz w:val="20"/>
              </w:rPr>
              <w:t>3</w:t>
            </w:r>
            <w:bookmarkEnd w:id="132"/>
          </w:p>
        </w:tc>
        <w:tc>
          <w:tcPr>
            <w:tcW w:w="8010" w:type="dxa"/>
          </w:tcPr>
          <w:p w:rsidR="00E47339" w:rsidRPr="0011595D" w:rsidRDefault="00E47339" w:rsidP="006039F7">
            <w:pPr>
              <w:pStyle w:val="TableText"/>
            </w:pPr>
            <w:r w:rsidRPr="00800581">
              <w:rPr>
                <w:rFonts w:ascii="Arial" w:hAnsi="Arial" w:cs="Arial"/>
                <w:sz w:val="22"/>
                <w:szCs w:val="22"/>
              </w:rPr>
              <w:t>Close the</w:t>
            </w:r>
            <w:r w:rsidRPr="0011595D">
              <w:t xml:space="preserve"> </w:t>
            </w:r>
            <w:r w:rsidRPr="0011595D">
              <w:rPr>
                <w:b/>
              </w:rPr>
              <w:t>Add or Remove Programs</w:t>
            </w:r>
            <w:r w:rsidRPr="00800581">
              <w:rPr>
                <w:rFonts w:ascii="Arial" w:hAnsi="Arial" w:cs="Arial"/>
                <w:sz w:val="22"/>
                <w:szCs w:val="22"/>
              </w:rPr>
              <w:t xml:space="preserve"> window and the </w:t>
            </w:r>
            <w:r w:rsidRPr="0011595D">
              <w:rPr>
                <w:b/>
              </w:rPr>
              <w:t>Control Panel</w:t>
            </w:r>
            <w:r w:rsidRPr="00800581">
              <w:rPr>
                <w:rFonts w:ascii="Arial" w:hAnsi="Arial" w:cs="Arial"/>
                <w:sz w:val="22"/>
                <w:szCs w:val="22"/>
              </w:rPr>
              <w:t xml:space="preserve"> window.</w:t>
            </w:r>
          </w:p>
        </w:tc>
        <w:tc>
          <w:tcPr>
            <w:tcW w:w="630" w:type="dxa"/>
          </w:tcPr>
          <w:p w:rsidR="00E47339" w:rsidRPr="00C23A2A" w:rsidRDefault="00E47339" w:rsidP="006039F7">
            <w:pPr>
              <w:pStyle w:val="BodyText3"/>
              <w:rPr>
                <w:sz w:val="24"/>
                <w:szCs w:val="24"/>
              </w:rPr>
            </w:pPr>
          </w:p>
        </w:tc>
      </w:tr>
    </w:tbl>
    <w:p w:rsidR="00E47339" w:rsidRDefault="00E47339" w:rsidP="00800581">
      <w:pPr>
        <w:pStyle w:val="BodyText3"/>
        <w:spacing w:before="60" w:after="120"/>
      </w:pPr>
    </w:p>
    <w:p w:rsidR="00E47339" w:rsidRPr="00800581"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133" w:name="_Ref234228488"/>
      <w:bookmarkStart w:id="134" w:name="_Toc492043460"/>
      <w:bookmarkStart w:id="135" w:name="_Toc492046535"/>
      <w:r w:rsidRPr="00800581">
        <w:rPr>
          <w:rFonts w:cs="Times New Roman"/>
          <w:b w:val="0"/>
          <w:i w:val="0"/>
          <w:iCs w:val="0"/>
          <w:noProof w:val="0"/>
          <w:kern w:val="32"/>
          <w:sz w:val="32"/>
          <w:szCs w:val="32"/>
          <w:lang w:val="x-none" w:eastAsia="x-none"/>
        </w:rPr>
        <w:t>Installing New GUI</w:t>
      </w:r>
      <w:bookmarkEnd w:id="133"/>
      <w:bookmarkEnd w:id="134"/>
      <w:bookmarkEnd w:id="135"/>
    </w:p>
    <w:p w:rsidR="00E47339" w:rsidRDefault="00E47339" w:rsidP="00800581">
      <w:pPr>
        <w:pStyle w:val="BodyText"/>
        <w:spacing w:after="120"/>
      </w:pPr>
      <w:r>
        <w:t xml:space="preserve">Download (see </w:t>
      </w:r>
      <w:r>
        <w:fldChar w:fldCharType="begin"/>
      </w:r>
      <w:r>
        <w:instrText xml:space="preserve"> REF _Ref251847657 \r \p \h  \* MERGEFORMAT </w:instrText>
      </w:r>
      <w:r>
        <w:fldChar w:fldCharType="separate"/>
      </w:r>
      <w:r w:rsidRPr="00D11C06">
        <w:rPr>
          <w:rStyle w:val="IHyperlink"/>
        </w:rPr>
        <w:t>1.6 above</w:t>
      </w:r>
      <w:r>
        <w:fldChar w:fldCharType="end"/>
      </w:r>
      <w:r>
        <w:t>) and install the new</w:t>
      </w:r>
      <w:r w:rsidRPr="00E67B61">
        <w:t xml:space="preserve"> </w:t>
      </w:r>
      <w:hyperlink w:anchor="Glos_GUI" w:history="1">
        <w:r w:rsidRPr="00E67B61">
          <w:rPr>
            <w:rStyle w:val="IHyperlink"/>
          </w:rPr>
          <w:t>GUI</w:t>
        </w:r>
      </w:hyperlink>
      <w:r w:rsidRPr="00FB53A5">
        <w:rPr>
          <w:sz w:val="20"/>
        </w:rPr>
        <w:t xml:space="preserve"> </w:t>
      </w:r>
      <w:r>
        <w:t xml:space="preserve">using the instructions in </w:t>
      </w:r>
      <w:r>
        <w:fldChar w:fldCharType="begin"/>
      </w:r>
      <w:r>
        <w:instrText xml:space="preserve"> REF _Ref234561281 \h  \* MERGEFORMAT </w:instrText>
      </w:r>
      <w:r>
        <w:fldChar w:fldCharType="separate"/>
      </w:r>
      <w:r w:rsidRPr="00D11C06">
        <w:rPr>
          <w:rStyle w:val="IHyperlink"/>
        </w:rPr>
        <w:t>Table 8</w:t>
      </w:r>
      <w:r>
        <w:fldChar w:fldCharType="end"/>
      </w:r>
      <w:r>
        <w:t>.</w:t>
      </w:r>
    </w:p>
    <w:p w:rsidR="00E47339" w:rsidRPr="008652D4" w:rsidRDefault="00E47339" w:rsidP="00800581">
      <w:pPr>
        <w:pStyle w:val="BodyText"/>
        <w:spacing w:after="120"/>
      </w:pPr>
    </w:p>
    <w:p w:rsidR="00E47339" w:rsidRDefault="00E47339" w:rsidP="00800581">
      <w:pPr>
        <w:pStyle w:val="Caption"/>
        <w:keepNext/>
        <w:keepLines/>
        <w:spacing w:before="60" w:beforeAutospacing="0" w:after="60" w:afterAutospacing="0"/>
      </w:pPr>
      <w:bookmarkStart w:id="136" w:name="_Ref234561281"/>
      <w:bookmarkStart w:id="137" w:name="_Toc421628645"/>
      <w:r>
        <w:t xml:space="preserve">Table </w:t>
      </w:r>
      <w:r>
        <w:fldChar w:fldCharType="begin"/>
      </w:r>
      <w:r>
        <w:instrText xml:space="preserve"> SEQ Table \* ARABIC </w:instrText>
      </w:r>
      <w:r>
        <w:fldChar w:fldCharType="separate"/>
      </w:r>
      <w:r>
        <w:t>8</w:t>
      </w:r>
      <w:r>
        <w:fldChar w:fldCharType="end"/>
      </w:r>
      <w:bookmarkEnd w:id="136"/>
      <w:r>
        <w:t xml:space="preserve"> – Installing New GUI</w:t>
      </w:r>
      <w:bookmarkEnd w:id="13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8010"/>
        <w:gridCol w:w="630"/>
      </w:tblGrid>
      <w:tr w:rsidR="00E47339" w:rsidRPr="00BD700C" w:rsidTr="006039F7">
        <w:trPr>
          <w:cantSplit/>
          <w:tblHeader/>
        </w:trPr>
        <w:tc>
          <w:tcPr>
            <w:tcW w:w="720" w:type="dxa"/>
            <w:shd w:val="clear" w:color="auto" w:fill="666699"/>
            <w:vAlign w:val="center"/>
          </w:tcPr>
          <w:p w:rsidR="00E47339" w:rsidRPr="00800581" w:rsidRDefault="00E47339" w:rsidP="00800581">
            <w:pPr>
              <w:pStyle w:val="BodyText3"/>
              <w:keepNext/>
              <w:keepLines/>
              <w:spacing w:before="60" w:after="120"/>
              <w:jc w:val="center"/>
              <w:rPr>
                <w:rFonts w:ascii="Arial" w:eastAsia="MS Mincho" w:hAnsi="Arial" w:cs="Arial"/>
                <w:b/>
                <w:noProof w:val="0"/>
                <w:color w:val="FFFFFF"/>
                <w:sz w:val="20"/>
                <w:szCs w:val="24"/>
                <w:lang w:val="x-none" w:eastAsia="x-none"/>
              </w:rPr>
            </w:pPr>
            <w:r w:rsidRPr="00800581">
              <w:rPr>
                <w:rFonts w:ascii="Arial" w:eastAsia="MS Mincho" w:hAnsi="Arial" w:cs="Arial"/>
                <w:b/>
                <w:noProof w:val="0"/>
                <w:color w:val="FFFFFF"/>
                <w:sz w:val="20"/>
                <w:szCs w:val="24"/>
                <w:lang w:val="x-none" w:eastAsia="x-none"/>
              </w:rPr>
              <w:t>Step #</w:t>
            </w:r>
          </w:p>
        </w:tc>
        <w:tc>
          <w:tcPr>
            <w:tcW w:w="8010" w:type="dxa"/>
            <w:shd w:val="clear" w:color="auto" w:fill="666699"/>
            <w:vAlign w:val="center"/>
          </w:tcPr>
          <w:p w:rsidR="00E47339" w:rsidRPr="00800581" w:rsidRDefault="00E47339" w:rsidP="00800581">
            <w:pPr>
              <w:pStyle w:val="BodyText3"/>
              <w:keepNext/>
              <w:keepLines/>
              <w:spacing w:before="60" w:after="120"/>
              <w:jc w:val="center"/>
              <w:rPr>
                <w:rFonts w:ascii="Arial" w:eastAsia="MS Mincho" w:hAnsi="Arial" w:cs="Arial"/>
                <w:b/>
                <w:noProof w:val="0"/>
                <w:color w:val="FFFFFF"/>
                <w:sz w:val="20"/>
                <w:szCs w:val="24"/>
                <w:lang w:val="x-none" w:eastAsia="x-none"/>
              </w:rPr>
            </w:pPr>
            <w:r w:rsidRPr="00800581">
              <w:rPr>
                <w:rFonts w:ascii="Arial" w:eastAsia="MS Mincho" w:hAnsi="Arial" w:cs="Arial"/>
                <w:b/>
                <w:noProof w:val="0"/>
                <w:color w:val="FFFFFF"/>
                <w:sz w:val="20"/>
                <w:szCs w:val="24"/>
                <w:lang w:val="x-none" w:eastAsia="x-none"/>
              </w:rPr>
              <w:t>Description</w:t>
            </w:r>
          </w:p>
        </w:tc>
        <w:tc>
          <w:tcPr>
            <w:tcW w:w="630" w:type="dxa"/>
            <w:shd w:val="clear" w:color="auto" w:fill="666699"/>
            <w:vAlign w:val="center"/>
          </w:tcPr>
          <w:p w:rsidR="00E47339" w:rsidRPr="00800581" w:rsidRDefault="00E47339" w:rsidP="00800581">
            <w:pPr>
              <w:pStyle w:val="BodyText3"/>
              <w:keepNext/>
              <w:keepLines/>
              <w:spacing w:before="60" w:after="120"/>
              <w:jc w:val="center"/>
              <w:rPr>
                <w:rFonts w:ascii="Arial" w:eastAsia="MS Mincho" w:hAnsi="Arial" w:cs="Arial"/>
                <w:b/>
                <w:noProof w:val="0"/>
                <w:color w:val="FFFFFF"/>
                <w:sz w:val="20"/>
                <w:lang w:val="x-none" w:eastAsia="x-none"/>
              </w:rPr>
            </w:pPr>
            <w:r w:rsidRPr="00800581">
              <w:rPr>
                <w:rFonts w:ascii="Arial" w:eastAsia="MS Mincho" w:hAnsi="Arial" w:cs="Arial"/>
                <w:b/>
                <w:noProof w:val="0"/>
                <w:color w:val="FFFFFF"/>
                <w:sz w:val="20"/>
                <w:lang w:val="x-none" w:eastAsia="x-none"/>
              </w:rPr>
              <w:sym w:font="Webdings" w:char="F061"/>
            </w:r>
          </w:p>
        </w:tc>
      </w:tr>
      <w:tr w:rsidR="00E47339" w:rsidTr="006039F7">
        <w:trPr>
          <w:cantSplit/>
        </w:trPr>
        <w:tc>
          <w:tcPr>
            <w:tcW w:w="720" w:type="dxa"/>
          </w:tcPr>
          <w:p w:rsidR="00E47339" w:rsidRPr="00195CBE" w:rsidRDefault="00E47339" w:rsidP="006039F7">
            <w:pPr>
              <w:pStyle w:val="BodyText3"/>
              <w:keepNext/>
              <w:keepLines/>
              <w:jc w:val="center"/>
              <w:rPr>
                <w:rFonts w:ascii="Arial" w:hAnsi="Arial" w:cs="Arial"/>
                <w:b/>
                <w:sz w:val="20"/>
              </w:rPr>
            </w:pPr>
            <w:r w:rsidRPr="00195CBE">
              <w:rPr>
                <w:rFonts w:ascii="Arial" w:hAnsi="Arial" w:cs="Arial"/>
                <w:b/>
                <w:sz w:val="20"/>
              </w:rPr>
              <w:t>1</w:t>
            </w:r>
          </w:p>
        </w:tc>
        <w:tc>
          <w:tcPr>
            <w:tcW w:w="8010" w:type="dxa"/>
          </w:tcPr>
          <w:p w:rsidR="00E47339" w:rsidRPr="0021373F" w:rsidRDefault="00E47339" w:rsidP="006039F7">
            <w:pPr>
              <w:pStyle w:val="TableText"/>
              <w:keepNext/>
              <w:keepLines/>
            </w:pPr>
            <w:r w:rsidRPr="00800581">
              <w:rPr>
                <w:rFonts w:ascii="Arial" w:hAnsi="Arial" w:cs="Arial"/>
                <w:sz w:val="22"/>
                <w:szCs w:val="22"/>
              </w:rPr>
              <w:t>Download and unzip the</w:t>
            </w:r>
            <w:r w:rsidRPr="00195CBE">
              <w:t xml:space="preserve"> </w:t>
            </w:r>
            <w:r w:rsidRPr="00195CBE">
              <w:rPr>
                <w:rFonts w:ascii="Courier New" w:hAnsi="Courier New" w:cs="Courier New"/>
                <w:sz w:val="24"/>
                <w:szCs w:val="24"/>
              </w:rPr>
              <w:t>ROR1_5P</w:t>
            </w:r>
            <w:r w:rsidRPr="001C61A0">
              <w:rPr>
                <w:rFonts w:ascii="Courier New" w:hAnsi="Courier New" w:cs="Courier New"/>
                <w:sz w:val="24"/>
                <w:szCs w:val="24"/>
              </w:rPr>
              <w:t>31</w:t>
            </w:r>
            <w:r w:rsidRPr="00195CBE">
              <w:rPr>
                <w:rFonts w:ascii="Courier New" w:hAnsi="Courier New" w:cs="Courier New"/>
                <w:sz w:val="24"/>
                <w:szCs w:val="24"/>
              </w:rPr>
              <w:t>GUI.ZIP</w:t>
            </w:r>
            <w:r w:rsidRPr="00195CBE">
              <w:rPr>
                <w:rFonts w:ascii="Courier New" w:hAnsi="Courier New" w:cs="Courier New"/>
                <w:szCs w:val="22"/>
              </w:rPr>
              <w:t xml:space="preserve"> </w:t>
            </w:r>
            <w:r w:rsidRPr="00800581">
              <w:rPr>
                <w:rFonts w:ascii="Arial" w:hAnsi="Arial" w:cs="Arial"/>
                <w:sz w:val="22"/>
                <w:szCs w:val="22"/>
              </w:rPr>
              <w:t>into a temporary directory.</w:t>
            </w:r>
          </w:p>
        </w:tc>
        <w:tc>
          <w:tcPr>
            <w:tcW w:w="630" w:type="dxa"/>
          </w:tcPr>
          <w:p w:rsidR="00E47339" w:rsidRPr="00C23A2A" w:rsidRDefault="00E47339" w:rsidP="006039F7">
            <w:pPr>
              <w:pStyle w:val="BodyText3"/>
              <w:keepNext/>
              <w:keepLines/>
              <w:rPr>
                <w:sz w:val="24"/>
                <w:szCs w:val="24"/>
              </w:rPr>
            </w:pPr>
          </w:p>
        </w:tc>
      </w:tr>
      <w:tr w:rsidR="00E47339"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2</w:t>
            </w:r>
          </w:p>
        </w:tc>
        <w:tc>
          <w:tcPr>
            <w:tcW w:w="8010" w:type="dxa"/>
          </w:tcPr>
          <w:p w:rsidR="00E47339" w:rsidRPr="00800581" w:rsidRDefault="00E47339" w:rsidP="006039F7">
            <w:pPr>
              <w:pStyle w:val="TableText"/>
              <w:rPr>
                <w:rFonts w:ascii="Arial" w:hAnsi="Arial" w:cs="Arial"/>
                <w:sz w:val="22"/>
                <w:szCs w:val="22"/>
              </w:rPr>
            </w:pPr>
            <w:r w:rsidRPr="00800581">
              <w:rPr>
                <w:rFonts w:ascii="Arial" w:hAnsi="Arial" w:cs="Arial"/>
                <w:sz w:val="22"/>
                <w:szCs w:val="22"/>
              </w:rPr>
              <w:t xml:space="preserve">Open the temporary directory and run (double-click) </w:t>
            </w:r>
            <w:r w:rsidRPr="00800581">
              <w:rPr>
                <w:rFonts w:ascii="Courier New" w:hAnsi="Courier New" w:cs="Courier New"/>
                <w:sz w:val="22"/>
                <w:szCs w:val="22"/>
              </w:rPr>
              <w:t>CCRSetup.exe</w:t>
            </w:r>
            <w:r w:rsidRPr="00800581">
              <w:rPr>
                <w:rFonts w:ascii="Arial" w:hAnsi="Arial" w:cs="Arial"/>
                <w:sz w:val="22"/>
                <w:szCs w:val="22"/>
              </w:rPr>
              <w:t xml:space="preserve"> to begin the installation.</w:t>
            </w:r>
          </w:p>
          <w:p w:rsidR="00E47339" w:rsidRPr="00800581" w:rsidRDefault="00E47339" w:rsidP="006039F7">
            <w:pPr>
              <w:pStyle w:val="TableText"/>
              <w:rPr>
                <w:rFonts w:ascii="Arial" w:hAnsi="Arial" w:cs="Arial"/>
                <w:sz w:val="22"/>
                <w:szCs w:val="22"/>
              </w:rPr>
            </w:pPr>
          </w:p>
          <w:p w:rsidR="00E47339" w:rsidRPr="00800581" w:rsidRDefault="00E47339" w:rsidP="006039F7">
            <w:pPr>
              <w:pStyle w:val="TableText"/>
              <w:rPr>
                <w:rFonts w:ascii="Arial" w:hAnsi="Arial" w:cs="Arial"/>
                <w:sz w:val="22"/>
                <w:szCs w:val="22"/>
              </w:rPr>
            </w:pPr>
            <w:r w:rsidRPr="00800581">
              <w:rPr>
                <w:rFonts w:ascii="Arial" w:hAnsi="Arial" w:cs="Arial"/>
                <w:b/>
                <w:sz w:val="22"/>
                <w:szCs w:val="22"/>
              </w:rPr>
              <w:t xml:space="preserve">Important Note: </w:t>
            </w:r>
            <w:r w:rsidRPr="00800581">
              <w:rPr>
                <w:rFonts w:ascii="Arial" w:hAnsi="Arial" w:cs="Arial"/>
                <w:sz w:val="22"/>
                <w:szCs w:val="22"/>
              </w:rPr>
              <w:t xml:space="preserve">You </w:t>
            </w:r>
            <w:r w:rsidRPr="00800581">
              <w:rPr>
                <w:rFonts w:ascii="Arial" w:hAnsi="Arial" w:cs="Arial"/>
                <w:b/>
                <w:sz w:val="22"/>
                <w:szCs w:val="22"/>
                <w:u w:val="single"/>
              </w:rPr>
              <w:t>must</w:t>
            </w:r>
            <w:r w:rsidRPr="00800581">
              <w:rPr>
                <w:rFonts w:ascii="Arial" w:hAnsi="Arial" w:cs="Arial"/>
                <w:sz w:val="22"/>
                <w:szCs w:val="22"/>
              </w:rPr>
              <w:t xml:space="preserve"> have administrator rights on the application server to execute the installation program (CCRSetup.exe).</w:t>
            </w:r>
          </w:p>
        </w:tc>
        <w:tc>
          <w:tcPr>
            <w:tcW w:w="630" w:type="dxa"/>
          </w:tcPr>
          <w:p w:rsidR="00E47339" w:rsidRPr="00C23A2A" w:rsidRDefault="00E47339" w:rsidP="006039F7">
            <w:pPr>
              <w:pStyle w:val="BodyText3"/>
              <w:rPr>
                <w:sz w:val="24"/>
                <w:szCs w:val="24"/>
              </w:rPr>
            </w:pPr>
          </w:p>
        </w:tc>
      </w:tr>
      <w:tr w:rsidR="00E47339" w:rsidRPr="0011595D" w:rsidTr="006039F7">
        <w:trPr>
          <w:cantSplit/>
          <w:trHeight w:val="5372"/>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lastRenderedPageBreak/>
              <w:t>3</w:t>
            </w:r>
          </w:p>
        </w:tc>
        <w:tc>
          <w:tcPr>
            <w:tcW w:w="8010" w:type="dxa"/>
          </w:tcPr>
          <w:p w:rsidR="00E47339" w:rsidRPr="00800581" w:rsidRDefault="00E47339" w:rsidP="006039F7">
            <w:pPr>
              <w:pStyle w:val="TableText"/>
              <w:rPr>
                <w:rFonts w:ascii="Arial" w:hAnsi="Arial" w:cs="Arial"/>
                <w:sz w:val="22"/>
                <w:szCs w:val="22"/>
              </w:rPr>
            </w:pPr>
            <w:r w:rsidRPr="00800581">
              <w:rPr>
                <w:rFonts w:ascii="Arial" w:hAnsi="Arial" w:cs="Arial"/>
                <w:sz w:val="22"/>
                <w:szCs w:val="22"/>
              </w:rPr>
              <w:t>Wait until the setup wizard prepares the setup procedure. A welcome message displays:</w:t>
            </w:r>
          </w:p>
          <w:p w:rsidR="00E47339" w:rsidRPr="0011595D" w:rsidRDefault="00E47339" w:rsidP="006039F7">
            <w:pPr>
              <w:pStyle w:val="BodyText"/>
              <w:keepNext/>
              <w:jc w:val="center"/>
            </w:pPr>
            <w:r>
              <w:drawing>
                <wp:inline distT="0" distB="0" distL="0" distR="0" wp14:anchorId="15EA2DA6" wp14:editId="53E5EE21">
                  <wp:extent cx="3762375" cy="2663956"/>
                  <wp:effectExtent l="0" t="0" r="9525" b="3175"/>
                  <wp:docPr id="25" name="Picture 26" descr="Picture of the Clinical Case Resgitries (CCR) Setup Wizard Star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Picture of the Clinical Case Resgitries (CCR) Setup Wizard Start scree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E47339" w:rsidRPr="0011595D" w:rsidRDefault="00E47339" w:rsidP="00800581">
            <w:pPr>
              <w:pStyle w:val="Caption"/>
              <w:spacing w:before="60" w:beforeAutospacing="0" w:after="60" w:afterAutospacing="0"/>
              <w:jc w:val="center"/>
            </w:pPr>
            <w:bookmarkStart w:id="138" w:name="_Toc421628650"/>
            <w:r w:rsidRPr="0011595D">
              <w:t xml:space="preserve">Figure </w:t>
            </w:r>
            <w:r>
              <w:fldChar w:fldCharType="begin"/>
            </w:r>
            <w:r>
              <w:instrText xml:space="preserve"> SEQ Figure \* ARABIC </w:instrText>
            </w:r>
            <w:r>
              <w:fldChar w:fldCharType="separate"/>
            </w:r>
            <w:r>
              <w:t>3</w:t>
            </w:r>
            <w:r>
              <w:fldChar w:fldCharType="end"/>
            </w:r>
            <w:r w:rsidRPr="0011595D">
              <w:t xml:space="preserve"> – Setup Wizard Start</w:t>
            </w:r>
            <w:bookmarkEnd w:id="138"/>
          </w:p>
        </w:tc>
        <w:tc>
          <w:tcPr>
            <w:tcW w:w="630" w:type="dxa"/>
          </w:tcPr>
          <w:p w:rsidR="00E47339" w:rsidRPr="00C23A2A" w:rsidRDefault="00E47339" w:rsidP="006039F7">
            <w:pPr>
              <w:pStyle w:val="BodyText3"/>
              <w:rPr>
                <w:sz w:val="24"/>
                <w:szCs w:val="24"/>
              </w:rPr>
            </w:pPr>
          </w:p>
        </w:tc>
      </w:tr>
      <w:tr w:rsidR="00E47339" w:rsidRPr="0011595D" w:rsidTr="006039F7">
        <w:trPr>
          <w:cantSplit/>
          <w:trHeight w:val="5753"/>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lastRenderedPageBreak/>
              <w:t>4</w:t>
            </w:r>
          </w:p>
        </w:tc>
        <w:tc>
          <w:tcPr>
            <w:tcW w:w="8010" w:type="dxa"/>
          </w:tcPr>
          <w:p w:rsidR="00E47339" w:rsidRPr="00800581" w:rsidRDefault="00E47339" w:rsidP="006039F7">
            <w:pPr>
              <w:pStyle w:val="TableText"/>
              <w:rPr>
                <w:rFonts w:ascii="Arial" w:hAnsi="Arial" w:cs="Arial"/>
                <w:sz w:val="22"/>
                <w:szCs w:val="22"/>
              </w:rPr>
            </w:pPr>
            <w:r>
              <w:drawing>
                <wp:inline distT="0" distB="0" distL="0" distR="0" wp14:anchorId="36ED4400" wp14:editId="47568FF0">
                  <wp:extent cx="571500" cy="133350"/>
                  <wp:effectExtent l="0" t="0" r="0" b="0"/>
                  <wp:docPr id="26" name="Picture 27" descr="Example of the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tton_Nex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Pr="0011595D">
              <w:t xml:space="preserve"> </w:t>
            </w:r>
            <w:r w:rsidRPr="00800581">
              <w:rPr>
                <w:rFonts w:ascii="Arial" w:hAnsi="Arial" w:cs="Arial"/>
                <w:sz w:val="22"/>
                <w:szCs w:val="22"/>
              </w:rPr>
              <w:t>Click</w:t>
            </w:r>
            <w:r w:rsidRPr="0011595D">
              <w:t xml:space="preserve"> </w:t>
            </w:r>
            <w:r w:rsidRPr="0011595D">
              <w:rPr>
                <w:rStyle w:val="Keys"/>
              </w:rPr>
              <w:t>[</w:t>
            </w:r>
            <w:r w:rsidRPr="0011595D">
              <w:rPr>
                <w:rStyle w:val="Keys"/>
                <w:u w:val="single"/>
              </w:rPr>
              <w:t>N</w:t>
            </w:r>
            <w:r w:rsidRPr="0011595D">
              <w:rPr>
                <w:rStyle w:val="Keys"/>
              </w:rPr>
              <w:t>ext]</w:t>
            </w:r>
            <w:r w:rsidRPr="00800581">
              <w:rPr>
                <w:rFonts w:ascii="Arial" w:hAnsi="Arial" w:cs="Arial"/>
                <w:sz w:val="22"/>
                <w:szCs w:val="22"/>
              </w:rPr>
              <w:t xml:space="preserve"> to continue t</w:t>
            </w:r>
            <w:r w:rsidR="00800581">
              <w:rPr>
                <w:rFonts w:ascii="Arial" w:hAnsi="Arial" w:cs="Arial"/>
                <w:sz w:val="22"/>
                <w:szCs w:val="22"/>
              </w:rPr>
              <w:t>he installation.</w:t>
            </w:r>
          </w:p>
          <w:p w:rsidR="00E47339" w:rsidRPr="00800581" w:rsidRDefault="00E47339" w:rsidP="006039F7">
            <w:pPr>
              <w:pStyle w:val="TableText"/>
              <w:rPr>
                <w:rFonts w:ascii="Arial" w:hAnsi="Arial" w:cs="Arial"/>
                <w:sz w:val="22"/>
                <w:szCs w:val="22"/>
              </w:rPr>
            </w:pPr>
          </w:p>
          <w:p w:rsidR="00E47339" w:rsidRPr="00800581" w:rsidRDefault="00E47339" w:rsidP="006039F7">
            <w:pPr>
              <w:pStyle w:val="TableText"/>
              <w:rPr>
                <w:rFonts w:ascii="Arial" w:hAnsi="Arial" w:cs="Arial"/>
                <w:sz w:val="22"/>
                <w:szCs w:val="22"/>
              </w:rPr>
            </w:pPr>
            <w:r w:rsidRPr="00800581">
              <w:rPr>
                <w:rFonts w:ascii="Arial" w:hAnsi="Arial" w:cs="Arial"/>
                <w:sz w:val="22"/>
                <w:szCs w:val="22"/>
              </w:rPr>
              <w:t>The Select Destination Location dialog displays:</w:t>
            </w:r>
          </w:p>
          <w:p w:rsidR="00E47339" w:rsidRPr="00800581" w:rsidRDefault="00E47339" w:rsidP="006039F7">
            <w:pPr>
              <w:pStyle w:val="TableText"/>
              <w:rPr>
                <w:rFonts w:ascii="Arial" w:hAnsi="Arial" w:cs="Arial"/>
                <w:sz w:val="22"/>
                <w:szCs w:val="22"/>
              </w:rPr>
            </w:pPr>
          </w:p>
          <w:p w:rsidR="00E47339" w:rsidRPr="0011595D" w:rsidRDefault="00E47339" w:rsidP="006039F7">
            <w:pPr>
              <w:pStyle w:val="BodyText"/>
              <w:keepNext/>
              <w:jc w:val="center"/>
            </w:pPr>
            <w:r>
              <w:drawing>
                <wp:inline distT="0" distB="0" distL="0" distR="0" wp14:anchorId="5EDCBF28" wp14:editId="559E3A9F">
                  <wp:extent cx="4791075" cy="3667125"/>
                  <wp:effectExtent l="0" t="0" r="9525" b="9525"/>
                  <wp:docPr id="27" name="Picture 28" descr="Picture of the Clinical Case Resgitries (CCR) Setup Wizard Select Destination Location screen with the default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CR_Tech_Manual_Select_Des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91075" cy="3667125"/>
                          </a:xfrm>
                          <a:prstGeom prst="rect">
                            <a:avLst/>
                          </a:prstGeom>
                          <a:noFill/>
                          <a:ln>
                            <a:noFill/>
                          </a:ln>
                        </pic:spPr>
                      </pic:pic>
                    </a:graphicData>
                  </a:graphic>
                </wp:inline>
              </w:drawing>
            </w:r>
          </w:p>
          <w:p w:rsidR="00E47339" w:rsidRPr="0011595D" w:rsidRDefault="00E47339" w:rsidP="00800581">
            <w:pPr>
              <w:pStyle w:val="Caption"/>
              <w:spacing w:before="60" w:beforeAutospacing="0" w:after="60" w:afterAutospacing="0"/>
              <w:jc w:val="center"/>
            </w:pPr>
            <w:bookmarkStart w:id="139" w:name="_Toc421628651"/>
            <w:r w:rsidRPr="0011595D">
              <w:t xml:space="preserve">Figure </w:t>
            </w:r>
            <w:r>
              <w:fldChar w:fldCharType="begin"/>
            </w:r>
            <w:r>
              <w:instrText xml:space="preserve"> SEQ Figure \* ARABIC </w:instrText>
            </w:r>
            <w:r>
              <w:fldChar w:fldCharType="separate"/>
            </w:r>
            <w:r>
              <w:t>4</w:t>
            </w:r>
            <w:r>
              <w:fldChar w:fldCharType="end"/>
            </w:r>
            <w:r w:rsidRPr="0011595D">
              <w:t xml:space="preserve"> – Setup Wizard Directory Confirmation</w:t>
            </w:r>
            <w:bookmarkEnd w:id="139"/>
          </w:p>
        </w:tc>
        <w:tc>
          <w:tcPr>
            <w:tcW w:w="630" w:type="dxa"/>
          </w:tcPr>
          <w:p w:rsidR="00E47339" w:rsidRPr="00C23A2A" w:rsidRDefault="00E47339" w:rsidP="006039F7">
            <w:pPr>
              <w:pStyle w:val="BodyText3"/>
              <w:rPr>
                <w:sz w:val="24"/>
                <w:szCs w:val="24"/>
              </w:rPr>
            </w:pPr>
          </w:p>
        </w:tc>
      </w:tr>
      <w:tr w:rsidR="00E47339" w:rsidRPr="0011595D" w:rsidTr="006039F7">
        <w:trPr>
          <w:cantSplit/>
          <w:trHeight w:val="7004"/>
        </w:trPr>
        <w:tc>
          <w:tcPr>
            <w:tcW w:w="720" w:type="dxa"/>
            <w:tcBorders>
              <w:bottom w:val="nil"/>
            </w:tcBorders>
          </w:tcPr>
          <w:p w:rsidR="00E47339" w:rsidRPr="00C23A2A" w:rsidRDefault="00E47339" w:rsidP="006039F7">
            <w:pPr>
              <w:pStyle w:val="BodyText3"/>
              <w:jc w:val="center"/>
              <w:rPr>
                <w:rFonts w:ascii="Arial" w:hAnsi="Arial" w:cs="Arial"/>
                <w:b/>
                <w:sz w:val="20"/>
              </w:rPr>
            </w:pPr>
            <w:r w:rsidRPr="00C23A2A">
              <w:rPr>
                <w:rFonts w:ascii="Arial" w:hAnsi="Arial" w:cs="Arial"/>
                <w:b/>
                <w:sz w:val="20"/>
              </w:rPr>
              <w:lastRenderedPageBreak/>
              <w:t>5</w:t>
            </w:r>
          </w:p>
        </w:tc>
        <w:tc>
          <w:tcPr>
            <w:tcW w:w="8010" w:type="dxa"/>
          </w:tcPr>
          <w:p w:rsidR="00E47339" w:rsidRPr="0011595D" w:rsidRDefault="00E47339" w:rsidP="006039F7">
            <w:pPr>
              <w:pStyle w:val="TableText"/>
            </w:pPr>
            <w:r w:rsidRPr="00800581">
              <w:rPr>
                <w:rFonts w:ascii="Arial" w:hAnsi="Arial" w:cs="Arial"/>
                <w:sz w:val="22"/>
                <w:szCs w:val="22"/>
              </w:rPr>
              <w:t xml:space="preserve">Select the directory in which to install the CCR GUI. We recommend that you accept the default directory: </w:t>
            </w:r>
            <w:r w:rsidRPr="0011595D">
              <w:rPr>
                <w:rFonts w:ascii="Courier New" w:hAnsi="Courier New" w:cs="Courier New"/>
              </w:rPr>
              <w:t>C:\</w:t>
            </w:r>
            <w:r w:rsidRPr="00800581">
              <w:rPr>
                <w:rFonts w:ascii="Courier New" w:hAnsi="Courier New" w:cs="Courier New"/>
                <w:sz w:val="22"/>
                <w:szCs w:val="22"/>
              </w:rPr>
              <w:t>Program Files (x86)\VistA\Clinical Case Registries\.</w:t>
            </w:r>
          </w:p>
          <w:p w:rsidR="00E47339" w:rsidRPr="00800581" w:rsidRDefault="00E47339" w:rsidP="006039F7">
            <w:pPr>
              <w:pStyle w:val="TableText"/>
              <w:rPr>
                <w:rFonts w:ascii="Arial" w:hAnsi="Arial" w:cs="Arial"/>
                <w:sz w:val="22"/>
                <w:szCs w:val="22"/>
              </w:rPr>
            </w:pPr>
            <w:r>
              <w:drawing>
                <wp:inline distT="0" distB="0" distL="0" distR="0" wp14:anchorId="323BBE7A" wp14:editId="39072A8F">
                  <wp:extent cx="504825" cy="142627"/>
                  <wp:effectExtent l="0" t="0" r="9525" b="0"/>
                  <wp:docPr id="28" name="Picture 47" descr="Example of the Brow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2">
                            <a:extLst>
                              <a:ext uri="{28A0092B-C50C-407E-A947-70E740481C1C}">
                                <a14:useLocalDpi xmlns:a14="http://schemas.microsoft.com/office/drawing/2010/main" val="0"/>
                              </a:ext>
                            </a:extLst>
                          </a:blip>
                          <a:stretch>
                            <a:fillRect/>
                          </a:stretch>
                        </pic:blipFill>
                        <pic:spPr>
                          <a:xfrm>
                            <a:off x="0" y="0"/>
                            <a:ext cx="504825" cy="142240"/>
                          </a:xfrm>
                          <a:prstGeom prst="rect">
                            <a:avLst/>
                          </a:prstGeom>
                        </pic:spPr>
                      </pic:pic>
                    </a:graphicData>
                  </a:graphic>
                </wp:inline>
              </w:drawing>
            </w:r>
            <w:r w:rsidRPr="00800581">
              <w:rPr>
                <w:rFonts w:ascii="Arial" w:hAnsi="Arial" w:cs="Arial"/>
                <w:sz w:val="22"/>
                <w:szCs w:val="22"/>
              </w:rPr>
              <w:t xml:space="preserve"> To select a different location, click </w:t>
            </w:r>
            <w:r w:rsidRPr="0011595D">
              <w:rPr>
                <w:rStyle w:val="Keys"/>
              </w:rPr>
              <w:t>[Browse…]</w:t>
            </w:r>
            <w:r w:rsidRPr="00800581">
              <w:rPr>
                <w:rFonts w:ascii="Arial" w:hAnsi="Arial" w:cs="Arial"/>
                <w:sz w:val="22"/>
                <w:szCs w:val="22"/>
              </w:rPr>
              <w:t xml:space="preserve"> and select the directory. </w:t>
            </w:r>
          </w:p>
          <w:p w:rsidR="00E47339" w:rsidRPr="00BF57E3" w:rsidRDefault="00E47339" w:rsidP="006039F7">
            <w:pPr>
              <w:pStyle w:val="TableText"/>
              <w:rPr>
                <w:rFonts w:ascii="Arial" w:hAnsi="Arial" w:cs="Arial"/>
                <w:sz w:val="22"/>
                <w:szCs w:val="22"/>
              </w:rPr>
            </w:pPr>
            <w:r>
              <w:drawing>
                <wp:inline distT="0" distB="0" distL="0" distR="0" wp14:anchorId="62F87A6D" wp14:editId="717D9690">
                  <wp:extent cx="569979" cy="132592"/>
                  <wp:effectExtent l="0" t="0" r="1905" b="1270"/>
                  <wp:docPr id="29"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Pr="0011595D">
              <w:t xml:space="preserve"> </w:t>
            </w:r>
            <w:r w:rsidRPr="00BF57E3">
              <w:rPr>
                <w:rFonts w:ascii="Arial" w:hAnsi="Arial" w:cs="Arial"/>
                <w:sz w:val="22"/>
                <w:szCs w:val="22"/>
              </w:rPr>
              <w:t>Click</w:t>
            </w:r>
            <w:r w:rsidRPr="0011595D">
              <w:t xml:space="preserve"> </w:t>
            </w:r>
            <w:r w:rsidRPr="0011595D">
              <w:rPr>
                <w:rStyle w:val="Keys"/>
              </w:rPr>
              <w:t>[Next]</w:t>
            </w:r>
            <w:r w:rsidRPr="00BF57E3">
              <w:rPr>
                <w:rFonts w:ascii="Arial" w:hAnsi="Arial" w:cs="Arial"/>
                <w:sz w:val="22"/>
                <w:szCs w:val="22"/>
              </w:rPr>
              <w:t xml:space="preserve"> to continue the installation.</w:t>
            </w:r>
          </w:p>
          <w:p w:rsidR="00E47339" w:rsidRPr="00BF57E3" w:rsidRDefault="00E47339" w:rsidP="006039F7">
            <w:pPr>
              <w:pStyle w:val="TableText"/>
              <w:rPr>
                <w:rFonts w:ascii="Arial" w:hAnsi="Arial" w:cs="Arial"/>
                <w:sz w:val="22"/>
                <w:szCs w:val="22"/>
              </w:rPr>
            </w:pPr>
          </w:p>
          <w:p w:rsidR="00E47339" w:rsidRPr="00BF57E3" w:rsidRDefault="00E47339" w:rsidP="006039F7">
            <w:pPr>
              <w:pStyle w:val="TableText"/>
              <w:rPr>
                <w:rFonts w:ascii="Arial" w:hAnsi="Arial" w:cs="Arial"/>
                <w:sz w:val="22"/>
                <w:szCs w:val="22"/>
              </w:rPr>
            </w:pPr>
            <w:r w:rsidRPr="00BF57E3">
              <w:rPr>
                <w:rFonts w:ascii="Arial" w:hAnsi="Arial" w:cs="Arial"/>
                <w:sz w:val="22"/>
                <w:szCs w:val="22"/>
              </w:rPr>
              <w:t>The Select Start Menu Folder dialog displays:</w:t>
            </w:r>
          </w:p>
          <w:p w:rsidR="00E47339" w:rsidRPr="0011595D" w:rsidRDefault="00E47339" w:rsidP="006039F7">
            <w:pPr>
              <w:pStyle w:val="TableText"/>
              <w:keepNext/>
              <w:jc w:val="center"/>
            </w:pPr>
            <w:r>
              <w:drawing>
                <wp:inline distT="0" distB="0" distL="0" distR="0" wp14:anchorId="7A0612E3" wp14:editId="560F82FA">
                  <wp:extent cx="3762375" cy="2663956"/>
                  <wp:effectExtent l="0" t="0" r="9525" b="3175"/>
                  <wp:docPr id="30" name="Picture 8" descr="Picture of the Clinical Case Resgitries (CCR) Setup Wizard Select Start Menu Fold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 descr="Picture of the Clinical Case Resgitries (CCR) Setup Wizard Select Start Menu Folder scree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E47339" w:rsidRPr="0011595D" w:rsidRDefault="00E47339" w:rsidP="00800581">
            <w:pPr>
              <w:pStyle w:val="Caption"/>
              <w:spacing w:before="60" w:beforeAutospacing="0" w:after="60" w:afterAutospacing="0"/>
              <w:jc w:val="center"/>
            </w:pPr>
            <w:bookmarkStart w:id="140" w:name="_Toc421628652"/>
            <w:r w:rsidRPr="0011595D">
              <w:t xml:space="preserve">Figure </w:t>
            </w:r>
            <w:r>
              <w:fldChar w:fldCharType="begin"/>
            </w:r>
            <w:r>
              <w:instrText xml:space="preserve"> SEQ Figure \* ARABIC </w:instrText>
            </w:r>
            <w:r>
              <w:fldChar w:fldCharType="separate"/>
            </w:r>
            <w:r w:rsidR="00800581">
              <w:t>5</w:t>
            </w:r>
            <w:r>
              <w:fldChar w:fldCharType="end"/>
            </w:r>
            <w:r w:rsidRPr="0011595D">
              <w:t xml:space="preserve"> – Select Start Menu Folder</w:t>
            </w:r>
            <w:bookmarkEnd w:id="140"/>
          </w:p>
        </w:tc>
        <w:tc>
          <w:tcPr>
            <w:tcW w:w="630" w:type="dxa"/>
            <w:tcBorders>
              <w:bottom w:val="nil"/>
            </w:tcBorders>
          </w:tcPr>
          <w:p w:rsidR="00E47339" w:rsidRPr="00C23A2A" w:rsidRDefault="00E47339" w:rsidP="006039F7">
            <w:pPr>
              <w:pStyle w:val="BodyText3"/>
              <w:rPr>
                <w:sz w:val="24"/>
                <w:szCs w:val="24"/>
              </w:rPr>
            </w:pPr>
          </w:p>
        </w:tc>
      </w:tr>
      <w:tr w:rsidR="00E47339" w:rsidRPr="0011595D" w:rsidTr="006039F7">
        <w:trPr>
          <w:cantSplit/>
          <w:trHeight w:val="1061"/>
        </w:trPr>
        <w:tc>
          <w:tcPr>
            <w:tcW w:w="720" w:type="dxa"/>
            <w:vMerge w:val="restart"/>
          </w:tcPr>
          <w:p w:rsidR="00E47339" w:rsidRPr="00C23A2A" w:rsidRDefault="00E47339" w:rsidP="006039F7">
            <w:pPr>
              <w:pStyle w:val="BodyText3"/>
              <w:jc w:val="center"/>
              <w:rPr>
                <w:rFonts w:ascii="Arial" w:hAnsi="Arial" w:cs="Arial"/>
                <w:b/>
                <w:sz w:val="20"/>
              </w:rPr>
            </w:pPr>
            <w:r w:rsidRPr="00C23A2A">
              <w:rPr>
                <w:rFonts w:ascii="Arial" w:hAnsi="Arial" w:cs="Arial"/>
                <w:b/>
                <w:sz w:val="20"/>
              </w:rPr>
              <w:t>6</w:t>
            </w:r>
          </w:p>
        </w:tc>
        <w:tc>
          <w:tcPr>
            <w:tcW w:w="8010" w:type="dxa"/>
            <w:tcBorders>
              <w:bottom w:val="nil"/>
            </w:tcBorders>
          </w:tcPr>
          <w:p w:rsidR="00E47339" w:rsidRPr="00BF57E3" w:rsidRDefault="00E47339" w:rsidP="006039F7">
            <w:pPr>
              <w:pStyle w:val="TableText"/>
              <w:rPr>
                <w:b/>
                <w:sz w:val="22"/>
                <w:szCs w:val="22"/>
              </w:rPr>
            </w:pPr>
            <w:r w:rsidRPr="00BF57E3">
              <w:rPr>
                <w:rFonts w:ascii="Arial" w:hAnsi="Arial" w:cs="Arial"/>
                <w:sz w:val="22"/>
                <w:szCs w:val="22"/>
              </w:rPr>
              <w:t xml:space="preserve">We recommend that you accept the default directory: </w:t>
            </w:r>
            <w:r w:rsidRPr="00BF57E3">
              <w:rPr>
                <w:rFonts w:ascii="Courier New" w:hAnsi="Courier New" w:cs="Courier New"/>
                <w:sz w:val="22"/>
                <w:szCs w:val="22"/>
              </w:rPr>
              <w:t>Clinical Case Registries.</w:t>
            </w:r>
          </w:p>
          <w:p w:rsidR="00E47339" w:rsidRPr="00BF57E3" w:rsidRDefault="00E47339" w:rsidP="006039F7">
            <w:pPr>
              <w:pStyle w:val="TableText"/>
              <w:rPr>
                <w:rFonts w:ascii="Arial" w:hAnsi="Arial" w:cs="Arial"/>
                <w:sz w:val="22"/>
                <w:szCs w:val="22"/>
              </w:rPr>
            </w:pPr>
            <w:r>
              <w:drawing>
                <wp:inline distT="0" distB="0" distL="0" distR="0" wp14:anchorId="2C209C0B" wp14:editId="7A0F290F">
                  <wp:extent cx="504825" cy="142627"/>
                  <wp:effectExtent l="0" t="0" r="9525" b="0"/>
                  <wp:docPr id="40" name="Picture 47" descr="Example of the Brow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2">
                            <a:extLst>
                              <a:ext uri="{28A0092B-C50C-407E-A947-70E740481C1C}">
                                <a14:useLocalDpi xmlns:a14="http://schemas.microsoft.com/office/drawing/2010/main" val="0"/>
                              </a:ext>
                            </a:extLst>
                          </a:blip>
                          <a:stretch>
                            <a:fillRect/>
                          </a:stretch>
                        </pic:blipFill>
                        <pic:spPr>
                          <a:xfrm>
                            <a:off x="0" y="0"/>
                            <a:ext cx="504825" cy="142240"/>
                          </a:xfrm>
                          <a:prstGeom prst="rect">
                            <a:avLst/>
                          </a:prstGeom>
                        </pic:spPr>
                      </pic:pic>
                    </a:graphicData>
                  </a:graphic>
                </wp:inline>
              </w:drawing>
            </w:r>
            <w:r w:rsidRPr="00BF57E3">
              <w:rPr>
                <w:rFonts w:ascii="Arial" w:hAnsi="Arial" w:cs="Arial"/>
                <w:sz w:val="22"/>
                <w:szCs w:val="22"/>
              </w:rPr>
              <w:t xml:space="preserve"> To select a different location, click </w:t>
            </w:r>
            <w:r w:rsidRPr="0011595D">
              <w:rPr>
                <w:rStyle w:val="Keys"/>
              </w:rPr>
              <w:t>[Browse…]</w:t>
            </w:r>
            <w:r w:rsidRPr="00BF57E3">
              <w:rPr>
                <w:rFonts w:ascii="Arial" w:hAnsi="Arial" w:cs="Arial"/>
                <w:sz w:val="22"/>
                <w:szCs w:val="22"/>
              </w:rPr>
              <w:t xml:space="preserve"> and select the directory. </w:t>
            </w:r>
          </w:p>
          <w:p w:rsidR="00E47339" w:rsidRPr="00BF57E3" w:rsidRDefault="00E47339" w:rsidP="006039F7">
            <w:pPr>
              <w:pStyle w:val="TableText"/>
              <w:rPr>
                <w:rFonts w:ascii="Arial" w:hAnsi="Arial" w:cs="Arial"/>
                <w:sz w:val="22"/>
                <w:szCs w:val="22"/>
              </w:rPr>
            </w:pPr>
            <w:r>
              <w:drawing>
                <wp:inline distT="0" distB="0" distL="0" distR="0" wp14:anchorId="32A72733" wp14:editId="5197A804">
                  <wp:extent cx="569979" cy="132592"/>
                  <wp:effectExtent l="0" t="0" r="1905" b="1270"/>
                  <wp:docPr id="41"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Pr="00BF57E3">
              <w:rPr>
                <w:rFonts w:ascii="Arial" w:hAnsi="Arial" w:cs="Arial"/>
                <w:sz w:val="22"/>
                <w:szCs w:val="22"/>
              </w:rPr>
              <w:t xml:space="preserve"> Click </w:t>
            </w:r>
            <w:r w:rsidRPr="0011595D">
              <w:rPr>
                <w:rStyle w:val="Keys"/>
              </w:rPr>
              <w:t>[Next]</w:t>
            </w:r>
            <w:r w:rsidRPr="00BF57E3">
              <w:rPr>
                <w:rFonts w:ascii="Arial" w:hAnsi="Arial" w:cs="Arial"/>
                <w:sz w:val="22"/>
                <w:szCs w:val="22"/>
              </w:rPr>
              <w:t xml:space="preserve"> to continue the installation.</w:t>
            </w:r>
          </w:p>
          <w:p w:rsidR="00E47339" w:rsidRPr="0011595D" w:rsidRDefault="00E47339" w:rsidP="006039F7">
            <w:pPr>
              <w:pStyle w:val="TableText"/>
            </w:pPr>
          </w:p>
        </w:tc>
        <w:tc>
          <w:tcPr>
            <w:tcW w:w="630" w:type="dxa"/>
            <w:vMerge w:val="restart"/>
          </w:tcPr>
          <w:p w:rsidR="00E47339" w:rsidRPr="00C23A2A" w:rsidRDefault="00E47339" w:rsidP="006039F7">
            <w:pPr>
              <w:pStyle w:val="BodyText3"/>
              <w:rPr>
                <w:sz w:val="24"/>
                <w:szCs w:val="24"/>
              </w:rPr>
            </w:pPr>
          </w:p>
        </w:tc>
      </w:tr>
      <w:tr w:rsidR="00E47339" w:rsidRPr="0011595D" w:rsidTr="006039F7">
        <w:trPr>
          <w:cantSplit/>
          <w:trHeight w:val="4603"/>
        </w:trPr>
        <w:tc>
          <w:tcPr>
            <w:tcW w:w="720" w:type="dxa"/>
            <w:vMerge/>
          </w:tcPr>
          <w:p w:rsidR="00E47339" w:rsidRPr="00C23A2A" w:rsidRDefault="00E47339" w:rsidP="006039F7">
            <w:pPr>
              <w:pStyle w:val="BodyText3"/>
              <w:jc w:val="center"/>
              <w:rPr>
                <w:rFonts w:ascii="Arial" w:hAnsi="Arial" w:cs="Arial"/>
                <w:b/>
                <w:sz w:val="20"/>
              </w:rPr>
            </w:pPr>
          </w:p>
        </w:tc>
        <w:tc>
          <w:tcPr>
            <w:tcW w:w="8010" w:type="dxa"/>
            <w:tcBorders>
              <w:bottom w:val="nil"/>
            </w:tcBorders>
          </w:tcPr>
          <w:p w:rsidR="00E47339" w:rsidRPr="00BF57E3" w:rsidRDefault="00E47339" w:rsidP="006039F7">
            <w:pPr>
              <w:pStyle w:val="TableText"/>
              <w:rPr>
                <w:rFonts w:ascii="Arial" w:hAnsi="Arial" w:cs="Arial"/>
                <w:sz w:val="22"/>
                <w:szCs w:val="22"/>
              </w:rPr>
            </w:pPr>
            <w:r w:rsidRPr="00BF57E3">
              <w:rPr>
                <w:rFonts w:ascii="Arial" w:hAnsi="Arial" w:cs="Arial"/>
                <w:sz w:val="22"/>
                <w:szCs w:val="22"/>
              </w:rPr>
              <w:t>The Select Additional Tasks dialog appears:</w:t>
            </w:r>
          </w:p>
          <w:p w:rsidR="00E47339" w:rsidRPr="0011595D" w:rsidRDefault="00E47339" w:rsidP="006039F7">
            <w:pPr>
              <w:pStyle w:val="TableText"/>
              <w:jc w:val="center"/>
            </w:pPr>
            <w:r>
              <w:drawing>
                <wp:inline distT="0" distB="0" distL="0" distR="0" wp14:anchorId="42158F26" wp14:editId="50217BA5">
                  <wp:extent cx="3762375" cy="2663956"/>
                  <wp:effectExtent l="0" t="0" r="9525" b="3175"/>
                  <wp:docPr id="33" name="Picture 34" descr="Picture of the Clinical Case Resgitries (CCR) Setup Wizard Select Additional Tasks screen to create a deskto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Picture of the Clinical Case Resgitries (CCR) Setup Wizard Select Additional Tasks screen to create a desktop ic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E47339" w:rsidRPr="0011595D" w:rsidRDefault="00E47339" w:rsidP="00BF57E3">
            <w:pPr>
              <w:pStyle w:val="Caption"/>
              <w:spacing w:before="60" w:beforeAutospacing="0" w:after="60" w:afterAutospacing="0"/>
              <w:jc w:val="center"/>
            </w:pPr>
            <w:bookmarkStart w:id="141" w:name="_Toc421628653"/>
            <w:r w:rsidRPr="0011595D">
              <w:t xml:space="preserve">Figure </w:t>
            </w:r>
            <w:r>
              <w:fldChar w:fldCharType="begin"/>
            </w:r>
            <w:r>
              <w:instrText xml:space="preserve"> SEQ Figure \* ARABIC </w:instrText>
            </w:r>
            <w:r>
              <w:fldChar w:fldCharType="separate"/>
            </w:r>
            <w:r>
              <w:t>6</w:t>
            </w:r>
            <w:r>
              <w:fldChar w:fldCharType="end"/>
            </w:r>
            <w:r w:rsidRPr="0011595D">
              <w:t xml:space="preserve"> – Select Additional Tasks</w:t>
            </w:r>
            <w:bookmarkEnd w:id="141"/>
          </w:p>
          <w:p w:rsidR="00E47339" w:rsidRPr="0011595D" w:rsidRDefault="00E47339" w:rsidP="006039F7">
            <w:pPr>
              <w:pStyle w:val="TableText"/>
            </w:pPr>
          </w:p>
        </w:tc>
        <w:tc>
          <w:tcPr>
            <w:tcW w:w="630" w:type="dxa"/>
            <w:vMerge/>
          </w:tcPr>
          <w:p w:rsidR="00E47339" w:rsidRPr="00C23A2A" w:rsidRDefault="00E47339" w:rsidP="006039F7">
            <w:pPr>
              <w:pStyle w:val="BodyText3"/>
              <w:rPr>
                <w:sz w:val="24"/>
                <w:szCs w:val="24"/>
              </w:rPr>
            </w:pPr>
          </w:p>
        </w:tc>
      </w:tr>
      <w:tr w:rsidR="00E47339" w:rsidRPr="0011595D"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lastRenderedPageBreak/>
              <w:t>7</w:t>
            </w:r>
          </w:p>
        </w:tc>
        <w:tc>
          <w:tcPr>
            <w:tcW w:w="8010" w:type="dxa"/>
            <w:tcBorders>
              <w:bottom w:val="nil"/>
            </w:tcBorders>
          </w:tcPr>
          <w:p w:rsidR="00E47339" w:rsidRPr="00BF57E3" w:rsidRDefault="00E47339" w:rsidP="006039F7">
            <w:pPr>
              <w:pStyle w:val="TableText"/>
              <w:rPr>
                <w:rFonts w:ascii="Arial" w:hAnsi="Arial" w:cs="Arial"/>
                <w:sz w:val="22"/>
                <w:szCs w:val="22"/>
              </w:rPr>
            </w:pPr>
            <w:r w:rsidRPr="00BF57E3">
              <w:rPr>
                <w:rFonts w:ascii="Arial" w:hAnsi="Arial" w:cs="Arial"/>
                <w:sz w:val="22"/>
                <w:szCs w:val="22"/>
              </w:rPr>
              <w:t>If you want a desktop icon, leave the checkbox checked; otherwise, clear the checkbox.</w:t>
            </w:r>
          </w:p>
          <w:p w:rsidR="00E47339" w:rsidRPr="00BF57E3" w:rsidRDefault="00E47339" w:rsidP="006039F7">
            <w:pPr>
              <w:pStyle w:val="TableText"/>
              <w:rPr>
                <w:rFonts w:ascii="Arial" w:hAnsi="Arial" w:cs="Arial"/>
                <w:sz w:val="22"/>
                <w:szCs w:val="22"/>
              </w:rPr>
            </w:pPr>
            <w:r>
              <w:drawing>
                <wp:inline distT="0" distB="0" distL="0" distR="0" wp14:anchorId="2F9156CA" wp14:editId="75BB41CC">
                  <wp:extent cx="569979" cy="132592"/>
                  <wp:effectExtent l="0" t="0" r="1905" b="1270"/>
                  <wp:docPr id="43"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Pr="00BF57E3">
              <w:rPr>
                <w:rFonts w:ascii="Arial" w:hAnsi="Arial" w:cs="Arial"/>
                <w:sz w:val="22"/>
                <w:szCs w:val="22"/>
              </w:rPr>
              <w:t xml:space="preserve"> Click </w:t>
            </w:r>
            <w:r w:rsidRPr="0011595D">
              <w:rPr>
                <w:rStyle w:val="Keys"/>
              </w:rPr>
              <w:t>[Next]</w:t>
            </w:r>
            <w:r w:rsidRPr="00BF57E3">
              <w:rPr>
                <w:rStyle w:val="Keys"/>
                <w:rFonts w:ascii="Arial" w:hAnsi="Arial" w:cs="Arial"/>
                <w:sz w:val="22"/>
                <w:szCs w:val="22"/>
              </w:rPr>
              <w:t xml:space="preserve"> </w:t>
            </w:r>
            <w:r w:rsidRPr="00BF57E3">
              <w:rPr>
                <w:rFonts w:ascii="Arial" w:hAnsi="Arial" w:cs="Arial"/>
                <w:sz w:val="22"/>
                <w:szCs w:val="22"/>
              </w:rPr>
              <w:t>to continue the installation.</w:t>
            </w:r>
          </w:p>
          <w:p w:rsidR="00E47339" w:rsidRPr="00BF57E3" w:rsidRDefault="00E47339" w:rsidP="006039F7">
            <w:pPr>
              <w:pStyle w:val="TableText"/>
              <w:rPr>
                <w:rFonts w:ascii="Arial" w:hAnsi="Arial" w:cs="Arial"/>
                <w:sz w:val="22"/>
                <w:szCs w:val="22"/>
              </w:rPr>
            </w:pPr>
          </w:p>
          <w:p w:rsidR="00E47339" w:rsidRPr="00BF57E3" w:rsidRDefault="00E47339" w:rsidP="006039F7">
            <w:pPr>
              <w:pStyle w:val="TableText"/>
              <w:rPr>
                <w:rFonts w:ascii="Arial" w:hAnsi="Arial" w:cs="Arial"/>
                <w:sz w:val="22"/>
                <w:szCs w:val="22"/>
              </w:rPr>
            </w:pPr>
            <w:r w:rsidRPr="00BF57E3">
              <w:rPr>
                <w:rFonts w:ascii="Arial" w:hAnsi="Arial" w:cs="Arial"/>
                <w:sz w:val="22"/>
                <w:szCs w:val="22"/>
              </w:rPr>
              <w:t>The Ready to Install dialog displays:</w:t>
            </w:r>
          </w:p>
          <w:p w:rsidR="00E47339" w:rsidRPr="00BF57E3" w:rsidRDefault="00E47339" w:rsidP="006039F7">
            <w:pPr>
              <w:pStyle w:val="TableText"/>
              <w:rPr>
                <w:rFonts w:ascii="Arial" w:hAnsi="Arial" w:cs="Arial"/>
                <w:sz w:val="22"/>
                <w:szCs w:val="22"/>
              </w:rPr>
            </w:pPr>
          </w:p>
          <w:p w:rsidR="00E47339" w:rsidRPr="0011595D" w:rsidRDefault="00E47339" w:rsidP="006039F7">
            <w:pPr>
              <w:pStyle w:val="TableText"/>
              <w:jc w:val="center"/>
            </w:pPr>
            <w:r>
              <w:drawing>
                <wp:inline distT="0" distB="0" distL="0" distR="0" wp14:anchorId="2BD814B7" wp14:editId="1B9F6FA6">
                  <wp:extent cx="4781550" cy="3648075"/>
                  <wp:effectExtent l="0" t="0" r="0" b="9525"/>
                  <wp:docPr id="35" name="Picture 36" descr="Picture of the Clinical Case Resgitries (CCR) Setup Wizard Ready To Instal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CR_Tech_Manual_Ready_To_Instal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81550" cy="3648075"/>
                          </a:xfrm>
                          <a:prstGeom prst="rect">
                            <a:avLst/>
                          </a:prstGeom>
                          <a:noFill/>
                          <a:ln>
                            <a:noFill/>
                          </a:ln>
                        </pic:spPr>
                      </pic:pic>
                    </a:graphicData>
                  </a:graphic>
                </wp:inline>
              </w:drawing>
            </w:r>
          </w:p>
          <w:p w:rsidR="00E47339" w:rsidRPr="0011595D" w:rsidRDefault="00E47339" w:rsidP="006039F7">
            <w:pPr>
              <w:pStyle w:val="Caption"/>
              <w:jc w:val="center"/>
            </w:pPr>
            <w:bookmarkStart w:id="142" w:name="_Toc421628654"/>
            <w:r w:rsidRPr="0011595D">
              <w:t xml:space="preserve">Figure </w:t>
            </w:r>
            <w:r>
              <w:fldChar w:fldCharType="begin"/>
            </w:r>
            <w:r>
              <w:instrText xml:space="preserve"> SEQ Figure \* ARABIC </w:instrText>
            </w:r>
            <w:r>
              <w:fldChar w:fldCharType="separate"/>
            </w:r>
            <w:r>
              <w:t>7</w:t>
            </w:r>
            <w:r>
              <w:fldChar w:fldCharType="end"/>
            </w:r>
            <w:r w:rsidRPr="0011595D">
              <w:t xml:space="preserve"> – Ready to Install</w:t>
            </w:r>
            <w:bookmarkEnd w:id="142"/>
          </w:p>
          <w:p w:rsidR="00E47339" w:rsidRPr="0011595D" w:rsidRDefault="00E47339" w:rsidP="006039F7">
            <w:pPr>
              <w:pStyle w:val="TableText"/>
              <w:jc w:val="center"/>
            </w:pPr>
          </w:p>
        </w:tc>
        <w:tc>
          <w:tcPr>
            <w:tcW w:w="630" w:type="dxa"/>
          </w:tcPr>
          <w:p w:rsidR="00E47339" w:rsidRPr="00C23A2A" w:rsidRDefault="00E47339" w:rsidP="006039F7">
            <w:pPr>
              <w:pStyle w:val="BodyText3"/>
              <w:rPr>
                <w:sz w:val="24"/>
                <w:szCs w:val="24"/>
              </w:rPr>
            </w:pPr>
          </w:p>
        </w:tc>
      </w:tr>
      <w:tr w:rsidR="00E47339" w:rsidRPr="0011595D" w:rsidTr="006039F7">
        <w:trPr>
          <w:cantSplit/>
        </w:trPr>
        <w:tc>
          <w:tcPr>
            <w:tcW w:w="720" w:type="dxa"/>
            <w:vMerge w:val="restart"/>
          </w:tcPr>
          <w:p w:rsidR="00E47339" w:rsidRPr="00C23A2A" w:rsidRDefault="00E47339" w:rsidP="006039F7">
            <w:pPr>
              <w:pStyle w:val="BodyText3"/>
              <w:jc w:val="center"/>
              <w:rPr>
                <w:rFonts w:ascii="Arial" w:hAnsi="Arial" w:cs="Arial"/>
                <w:b/>
                <w:sz w:val="20"/>
              </w:rPr>
            </w:pPr>
            <w:r w:rsidRPr="00C23A2A">
              <w:rPr>
                <w:rFonts w:ascii="Arial" w:hAnsi="Arial" w:cs="Arial"/>
                <w:b/>
                <w:sz w:val="20"/>
              </w:rPr>
              <w:t>8</w:t>
            </w:r>
          </w:p>
        </w:tc>
        <w:tc>
          <w:tcPr>
            <w:tcW w:w="8010" w:type="dxa"/>
            <w:tcBorders>
              <w:bottom w:val="nil"/>
            </w:tcBorders>
          </w:tcPr>
          <w:p w:rsidR="00E47339" w:rsidRPr="0011595D" w:rsidRDefault="00E47339" w:rsidP="006039F7">
            <w:pPr>
              <w:pStyle w:val="TableText"/>
            </w:pPr>
            <w:r>
              <w:drawing>
                <wp:inline distT="0" distB="0" distL="0" distR="0" wp14:anchorId="4E8AEB80" wp14:editId="4279702E">
                  <wp:extent cx="542925" cy="133350"/>
                  <wp:effectExtent l="0" t="0" r="9525" b="0"/>
                  <wp:docPr id="36" name="Picture 23" descr="Picture of Install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utton_Instal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Pr="00BF57E3">
              <w:rPr>
                <w:rFonts w:ascii="Arial" w:hAnsi="Arial" w:cs="Arial"/>
                <w:sz w:val="22"/>
                <w:szCs w:val="22"/>
              </w:rPr>
              <w:t xml:space="preserve"> Review the installation settings and click </w:t>
            </w:r>
            <w:r w:rsidRPr="0011595D">
              <w:rPr>
                <w:rStyle w:val="Keys"/>
              </w:rPr>
              <w:t>[Install]</w:t>
            </w:r>
            <w:r w:rsidRPr="00BF57E3">
              <w:rPr>
                <w:rStyle w:val="Keys"/>
                <w:rFonts w:ascii="Arial" w:hAnsi="Arial" w:cs="Arial"/>
                <w:sz w:val="22"/>
                <w:szCs w:val="22"/>
              </w:rPr>
              <w:t xml:space="preserve"> </w:t>
            </w:r>
            <w:r w:rsidRPr="00BF57E3">
              <w:rPr>
                <w:rFonts w:ascii="Arial" w:hAnsi="Arial" w:cs="Arial"/>
                <w:sz w:val="22"/>
                <w:szCs w:val="22"/>
              </w:rPr>
              <w:t xml:space="preserve">to proceed. </w:t>
            </w:r>
          </w:p>
          <w:p w:rsidR="00E47339" w:rsidRPr="00BF57E3" w:rsidRDefault="00E47339" w:rsidP="006039F7">
            <w:pPr>
              <w:pStyle w:val="TableText"/>
              <w:rPr>
                <w:rFonts w:ascii="Arial" w:hAnsi="Arial" w:cs="Arial"/>
                <w:sz w:val="22"/>
                <w:szCs w:val="22"/>
              </w:rPr>
            </w:pPr>
          </w:p>
          <w:p w:rsidR="00E47339" w:rsidRPr="0011595D" w:rsidRDefault="00E47339" w:rsidP="006039F7">
            <w:pPr>
              <w:pStyle w:val="TableText"/>
            </w:pPr>
            <w:r w:rsidRPr="00BF57E3">
              <w:rPr>
                <w:rFonts w:ascii="Arial" w:hAnsi="Arial" w:cs="Arial"/>
                <w:sz w:val="22"/>
                <w:szCs w:val="22"/>
              </w:rPr>
              <w:t>The Wizard finishes the installation and a confirmation screen displays:</w:t>
            </w:r>
          </w:p>
        </w:tc>
        <w:tc>
          <w:tcPr>
            <w:tcW w:w="630" w:type="dxa"/>
            <w:vMerge w:val="restart"/>
          </w:tcPr>
          <w:p w:rsidR="00E47339" w:rsidRPr="00C23A2A" w:rsidRDefault="00E47339" w:rsidP="006039F7">
            <w:pPr>
              <w:pStyle w:val="BodyText3"/>
              <w:rPr>
                <w:sz w:val="24"/>
                <w:szCs w:val="24"/>
              </w:rPr>
            </w:pPr>
          </w:p>
        </w:tc>
      </w:tr>
      <w:tr w:rsidR="00E47339" w:rsidRPr="0011595D" w:rsidTr="006039F7">
        <w:trPr>
          <w:cantSplit/>
        </w:trPr>
        <w:tc>
          <w:tcPr>
            <w:tcW w:w="720" w:type="dxa"/>
            <w:vMerge/>
          </w:tcPr>
          <w:p w:rsidR="00E47339" w:rsidRPr="00C23A2A" w:rsidRDefault="00E47339" w:rsidP="006039F7">
            <w:pPr>
              <w:pStyle w:val="BodyText3"/>
              <w:jc w:val="center"/>
              <w:rPr>
                <w:rFonts w:ascii="Arial" w:hAnsi="Arial" w:cs="Arial"/>
                <w:b/>
                <w:sz w:val="20"/>
              </w:rPr>
            </w:pPr>
          </w:p>
        </w:tc>
        <w:tc>
          <w:tcPr>
            <w:tcW w:w="8010" w:type="dxa"/>
            <w:tcBorders>
              <w:top w:val="nil"/>
            </w:tcBorders>
          </w:tcPr>
          <w:p w:rsidR="00E47339" w:rsidRPr="0011595D" w:rsidRDefault="00E47339" w:rsidP="006039F7">
            <w:pPr>
              <w:pStyle w:val="TableText"/>
              <w:keepNext/>
              <w:jc w:val="center"/>
            </w:pPr>
            <w:r>
              <w:drawing>
                <wp:inline distT="0" distB="0" distL="0" distR="0" wp14:anchorId="47D17704" wp14:editId="49CFBA48">
                  <wp:extent cx="3762375" cy="2663956"/>
                  <wp:effectExtent l="0" t="0" r="9525" b="3175"/>
                  <wp:docPr id="37" name="Picture 17" descr="Picture of the Clinical Case Resgitries (CCR) Setup Wizard Comple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7" descr="Picture of the Clinical Case Resgitries (CCR) Setup Wizard Completion scree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E47339" w:rsidRPr="0011595D" w:rsidRDefault="00E47339" w:rsidP="00BF57E3">
            <w:pPr>
              <w:pStyle w:val="Caption"/>
              <w:spacing w:before="60" w:beforeAutospacing="0" w:after="60" w:afterAutospacing="0"/>
              <w:jc w:val="center"/>
            </w:pPr>
            <w:bookmarkStart w:id="143" w:name="_Toc421628655"/>
            <w:r w:rsidRPr="0011595D">
              <w:t xml:space="preserve">Figure </w:t>
            </w:r>
            <w:r>
              <w:fldChar w:fldCharType="begin"/>
            </w:r>
            <w:r>
              <w:instrText xml:space="preserve"> SEQ Figure \* ARABIC </w:instrText>
            </w:r>
            <w:r>
              <w:fldChar w:fldCharType="separate"/>
            </w:r>
            <w:r>
              <w:t>8</w:t>
            </w:r>
            <w:r>
              <w:fldChar w:fldCharType="end"/>
            </w:r>
            <w:r w:rsidRPr="0011595D">
              <w:t xml:space="preserve"> – Installation Confirmation</w:t>
            </w:r>
            <w:bookmarkEnd w:id="143"/>
          </w:p>
        </w:tc>
        <w:tc>
          <w:tcPr>
            <w:tcW w:w="630" w:type="dxa"/>
            <w:vMerge/>
          </w:tcPr>
          <w:p w:rsidR="00E47339" w:rsidRPr="00C23A2A" w:rsidRDefault="00E47339" w:rsidP="006039F7">
            <w:pPr>
              <w:pStyle w:val="BodyText3"/>
              <w:rPr>
                <w:sz w:val="24"/>
                <w:szCs w:val="24"/>
              </w:rPr>
            </w:pPr>
          </w:p>
        </w:tc>
      </w:tr>
      <w:tr w:rsidR="00E47339" w:rsidRPr="0011595D"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9</w:t>
            </w:r>
          </w:p>
        </w:tc>
        <w:tc>
          <w:tcPr>
            <w:tcW w:w="8010" w:type="dxa"/>
          </w:tcPr>
          <w:p w:rsidR="00E47339" w:rsidRPr="0011595D" w:rsidRDefault="00E47339" w:rsidP="006039F7">
            <w:pPr>
              <w:pStyle w:val="BodyText"/>
            </w:pPr>
            <w:r>
              <w:drawing>
                <wp:inline distT="0" distB="0" distL="0" distR="0" wp14:anchorId="412A303A" wp14:editId="0A88F345">
                  <wp:extent cx="571500" cy="133350"/>
                  <wp:effectExtent l="0" t="0" r="0" b="0"/>
                  <wp:docPr id="38" name="Picture 25" descr="Picture of Fini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utton_Finish"/>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Pr="0011595D">
              <w:t xml:space="preserve"> </w:t>
            </w:r>
            <w:r w:rsidRPr="0011595D">
              <w:rPr>
                <w:rFonts w:ascii="Arial" w:hAnsi="Arial"/>
                <w:sz w:val="22"/>
              </w:rPr>
              <w:t>Click</w:t>
            </w:r>
            <w:r w:rsidRPr="0011595D">
              <w:t xml:space="preserve"> </w:t>
            </w:r>
            <w:r w:rsidRPr="0011595D">
              <w:rPr>
                <w:rStyle w:val="Keys"/>
              </w:rPr>
              <w:t>[Finish]</w:t>
            </w:r>
            <w:r w:rsidRPr="00BF57E3">
              <w:rPr>
                <w:rStyle w:val="Keys"/>
                <w:rFonts w:ascii="Arial" w:hAnsi="Arial" w:cs="Arial"/>
                <w:sz w:val="22"/>
                <w:szCs w:val="22"/>
              </w:rPr>
              <w:t>.</w:t>
            </w:r>
          </w:p>
        </w:tc>
        <w:tc>
          <w:tcPr>
            <w:tcW w:w="630" w:type="dxa"/>
          </w:tcPr>
          <w:p w:rsidR="00E47339" w:rsidRPr="00C23A2A" w:rsidRDefault="00E47339" w:rsidP="006039F7">
            <w:pPr>
              <w:pStyle w:val="BodyText3"/>
              <w:rPr>
                <w:sz w:val="24"/>
                <w:szCs w:val="24"/>
              </w:rPr>
            </w:pPr>
          </w:p>
        </w:tc>
      </w:tr>
    </w:tbl>
    <w:p w:rsidR="00E47339" w:rsidRPr="0011595D" w:rsidRDefault="00E47339" w:rsidP="00E47339">
      <w:pPr>
        <w:rPr>
          <w:sz w:val="24"/>
          <w:szCs w:val="24"/>
        </w:rPr>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360"/>
      </w:tblGrid>
      <w:tr w:rsidR="00E47339" w:rsidRPr="0011595D" w:rsidTr="006039F7">
        <w:tc>
          <w:tcPr>
            <w:tcW w:w="1260" w:type="dxa"/>
            <w:tcBorders>
              <w:top w:val="nil"/>
              <w:left w:val="nil"/>
              <w:bottom w:val="nil"/>
            </w:tcBorders>
          </w:tcPr>
          <w:p w:rsidR="00E47339" w:rsidRPr="0011595D" w:rsidRDefault="00E47339" w:rsidP="006039F7">
            <w:pPr>
              <w:pStyle w:val="BodyText"/>
            </w:pPr>
            <w:r>
              <w:drawing>
                <wp:inline distT="0" distB="0" distL="0" distR="0" wp14:anchorId="42E95B82" wp14:editId="0D6861F9">
                  <wp:extent cx="647700" cy="311679"/>
                  <wp:effectExtent l="0" t="0" r="0" b="0"/>
                  <wp:docPr id="55"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E47339" w:rsidRPr="00BF57E3" w:rsidRDefault="00E47339" w:rsidP="006039F7">
            <w:pPr>
              <w:pStyle w:val="TableText"/>
              <w:rPr>
                <w:rFonts w:ascii="Arial" w:hAnsi="Arial" w:cs="Arial"/>
                <w:b/>
                <w:sz w:val="22"/>
                <w:szCs w:val="22"/>
              </w:rPr>
            </w:pPr>
            <w:r w:rsidRPr="00BF57E3">
              <w:rPr>
                <w:rFonts w:ascii="Arial" w:hAnsi="Arial" w:cs="Arial"/>
                <w:b/>
                <w:sz w:val="22"/>
                <w:szCs w:val="22"/>
              </w:rPr>
              <w:t xml:space="preserve">If you installed the CCR </w:t>
            </w:r>
            <w:r w:rsidRPr="00BF57E3">
              <w:rPr>
                <w:rFonts w:ascii="Arial" w:hAnsi="Arial" w:cs="Arial"/>
                <w:b/>
                <w:sz w:val="20"/>
              </w:rPr>
              <w:t>GUI</w:t>
            </w:r>
            <w:r w:rsidRPr="00BF57E3">
              <w:rPr>
                <w:rFonts w:ascii="Arial" w:hAnsi="Arial" w:cs="Arial"/>
                <w:b/>
                <w:sz w:val="22"/>
                <w:szCs w:val="22"/>
              </w:rPr>
              <w:t xml:space="preserve"> on a file server (recommended):</w:t>
            </w:r>
          </w:p>
          <w:p w:rsidR="00E47339" w:rsidRPr="0011595D" w:rsidRDefault="00E47339" w:rsidP="006039F7">
            <w:pPr>
              <w:pStyle w:val="TableText"/>
            </w:pPr>
            <w:r w:rsidRPr="00BF57E3">
              <w:rPr>
                <w:rFonts w:ascii="Arial" w:hAnsi="Arial" w:cs="Arial"/>
                <w:sz w:val="22"/>
                <w:szCs w:val="22"/>
              </w:rPr>
              <w:t xml:space="preserve">Continue with </w:t>
            </w:r>
            <w:r w:rsidRPr="00BF57E3">
              <w:rPr>
                <w:rFonts w:ascii="Arial" w:hAnsi="Arial" w:cs="Arial"/>
                <w:sz w:val="22"/>
                <w:szCs w:val="22"/>
              </w:rPr>
              <w:fldChar w:fldCharType="begin"/>
            </w:r>
            <w:r w:rsidRPr="00BF57E3">
              <w:rPr>
                <w:rFonts w:ascii="Arial" w:hAnsi="Arial" w:cs="Arial"/>
                <w:sz w:val="22"/>
                <w:szCs w:val="22"/>
              </w:rPr>
              <w:instrText xml:space="preserve"> REF _Ref267557125 \h  \* MERGEFORMAT </w:instrText>
            </w:r>
            <w:r w:rsidRPr="00BF57E3">
              <w:rPr>
                <w:rFonts w:ascii="Arial" w:hAnsi="Arial" w:cs="Arial"/>
                <w:sz w:val="22"/>
                <w:szCs w:val="22"/>
              </w:rPr>
            </w:r>
            <w:r w:rsidRPr="00BF57E3">
              <w:rPr>
                <w:rFonts w:ascii="Arial" w:hAnsi="Arial" w:cs="Arial"/>
                <w:sz w:val="22"/>
                <w:szCs w:val="22"/>
              </w:rPr>
              <w:fldChar w:fldCharType="separate"/>
            </w:r>
            <w:r w:rsidRPr="00BF57E3">
              <w:rPr>
                <w:rStyle w:val="IHyperlink"/>
                <w:rFonts w:ascii="Arial" w:hAnsi="Arial" w:cs="Arial"/>
                <w:sz w:val="22"/>
                <w:szCs w:val="22"/>
              </w:rPr>
              <w:t>Table 9</w:t>
            </w:r>
            <w:r w:rsidRPr="00BF57E3">
              <w:rPr>
                <w:rFonts w:ascii="Arial" w:hAnsi="Arial" w:cs="Arial"/>
                <w:sz w:val="22"/>
                <w:szCs w:val="22"/>
              </w:rPr>
              <w:fldChar w:fldCharType="end"/>
            </w:r>
            <w:r w:rsidRPr="00BF57E3">
              <w:rPr>
                <w:rFonts w:ascii="Arial" w:hAnsi="Arial" w:cs="Arial"/>
                <w:sz w:val="22"/>
                <w:szCs w:val="22"/>
              </w:rPr>
              <w:t xml:space="preserve"> immediately below</w:t>
            </w:r>
            <w:r w:rsidRPr="0011595D">
              <w:t>.</w:t>
            </w:r>
          </w:p>
        </w:tc>
      </w:tr>
      <w:tr w:rsidR="00E47339" w:rsidRPr="0011595D" w:rsidTr="006039F7">
        <w:trPr>
          <w:cantSplit/>
        </w:trPr>
        <w:tc>
          <w:tcPr>
            <w:tcW w:w="1260" w:type="dxa"/>
            <w:tcBorders>
              <w:top w:val="nil"/>
              <w:left w:val="nil"/>
              <w:bottom w:val="nil"/>
            </w:tcBorders>
          </w:tcPr>
          <w:p w:rsidR="00E47339" w:rsidRPr="0011595D" w:rsidRDefault="00E47339" w:rsidP="006039F7">
            <w:pPr>
              <w:pStyle w:val="BodyText"/>
            </w:pPr>
          </w:p>
        </w:tc>
        <w:tc>
          <w:tcPr>
            <w:tcW w:w="9360" w:type="dxa"/>
            <w:shd w:val="clear" w:color="auto" w:fill="FFFF00"/>
            <w:vAlign w:val="center"/>
          </w:tcPr>
          <w:p w:rsidR="00E47339" w:rsidRPr="00BF57E3" w:rsidRDefault="00E47339" w:rsidP="006039F7">
            <w:pPr>
              <w:pStyle w:val="TableText"/>
              <w:rPr>
                <w:rFonts w:ascii="Arial" w:hAnsi="Arial" w:cs="Arial"/>
                <w:b/>
                <w:sz w:val="22"/>
                <w:szCs w:val="22"/>
              </w:rPr>
            </w:pPr>
            <w:r w:rsidRPr="00BF57E3">
              <w:rPr>
                <w:rFonts w:ascii="Arial" w:hAnsi="Arial" w:cs="Arial"/>
                <w:b/>
                <w:sz w:val="22"/>
                <w:szCs w:val="22"/>
              </w:rPr>
              <w:t xml:space="preserve">If you installed the CCR </w:t>
            </w:r>
            <w:r w:rsidRPr="00BF57E3">
              <w:rPr>
                <w:rFonts w:ascii="Arial" w:hAnsi="Arial" w:cs="Arial"/>
                <w:b/>
                <w:sz w:val="20"/>
              </w:rPr>
              <w:t>GUI</w:t>
            </w:r>
            <w:r w:rsidRPr="00BF57E3">
              <w:rPr>
                <w:rFonts w:ascii="Arial" w:hAnsi="Arial" w:cs="Arial"/>
                <w:b/>
                <w:sz w:val="22"/>
                <w:szCs w:val="22"/>
              </w:rPr>
              <w:t xml:space="preserve"> on user workstations (not recommended):</w:t>
            </w:r>
          </w:p>
          <w:p w:rsidR="00E47339" w:rsidRPr="0011595D" w:rsidRDefault="00E47339" w:rsidP="006039F7">
            <w:pPr>
              <w:pStyle w:val="TableText"/>
              <w:rPr>
                <w:b/>
                <w:color w:val="FF0000"/>
              </w:rPr>
            </w:pPr>
            <w:r w:rsidRPr="00BF57E3">
              <w:rPr>
                <w:rFonts w:ascii="Arial" w:hAnsi="Arial" w:cs="Arial"/>
                <w:sz w:val="22"/>
                <w:szCs w:val="22"/>
              </w:rPr>
              <w:t xml:space="preserve">Continue with </w:t>
            </w:r>
            <w:r w:rsidRPr="00BF57E3">
              <w:rPr>
                <w:rFonts w:ascii="Arial" w:hAnsi="Arial" w:cs="Arial"/>
                <w:sz w:val="22"/>
                <w:szCs w:val="22"/>
              </w:rPr>
              <w:fldChar w:fldCharType="begin"/>
            </w:r>
            <w:r w:rsidRPr="00BF57E3">
              <w:rPr>
                <w:rFonts w:ascii="Arial" w:hAnsi="Arial" w:cs="Arial"/>
                <w:sz w:val="22"/>
                <w:szCs w:val="22"/>
              </w:rPr>
              <w:instrText xml:space="preserve"> REF _Ref234284059 \w \h  \* MERGEFORMAT </w:instrText>
            </w:r>
            <w:r w:rsidRPr="00BF57E3">
              <w:rPr>
                <w:rFonts w:ascii="Arial" w:hAnsi="Arial" w:cs="Arial"/>
                <w:sz w:val="22"/>
                <w:szCs w:val="22"/>
              </w:rPr>
            </w:r>
            <w:r w:rsidRPr="00BF57E3">
              <w:rPr>
                <w:rFonts w:ascii="Arial" w:hAnsi="Arial" w:cs="Arial"/>
                <w:sz w:val="22"/>
                <w:szCs w:val="22"/>
              </w:rPr>
              <w:fldChar w:fldCharType="separate"/>
            </w:r>
            <w:r w:rsidRPr="00BF57E3">
              <w:rPr>
                <w:rStyle w:val="IHyperlink"/>
                <w:rFonts w:ascii="Arial" w:hAnsi="Arial" w:cs="Arial"/>
                <w:sz w:val="22"/>
                <w:szCs w:val="22"/>
              </w:rPr>
              <w:t>4.4</w:t>
            </w:r>
            <w:r w:rsidRPr="00BF57E3">
              <w:rPr>
                <w:rFonts w:ascii="Arial" w:hAnsi="Arial" w:cs="Arial"/>
                <w:sz w:val="22"/>
                <w:szCs w:val="22"/>
              </w:rPr>
              <w:fldChar w:fldCharType="end"/>
            </w:r>
            <w:r w:rsidRPr="00BF57E3">
              <w:rPr>
                <w:rStyle w:val="IHyperlink"/>
                <w:rFonts w:ascii="Arial" w:hAnsi="Arial" w:cs="Arial"/>
                <w:sz w:val="22"/>
                <w:szCs w:val="22"/>
              </w:rPr>
              <w:t xml:space="preserve"> </w:t>
            </w:r>
            <w:r w:rsidRPr="00BF57E3">
              <w:rPr>
                <w:rStyle w:val="IHyperlink"/>
                <w:rFonts w:ascii="Arial" w:hAnsi="Arial" w:cs="Arial"/>
                <w:sz w:val="22"/>
                <w:szCs w:val="22"/>
              </w:rPr>
              <w:fldChar w:fldCharType="begin"/>
            </w:r>
            <w:r w:rsidRPr="00BF57E3">
              <w:rPr>
                <w:rStyle w:val="IHyperlink"/>
                <w:rFonts w:ascii="Arial" w:hAnsi="Arial" w:cs="Arial"/>
                <w:sz w:val="22"/>
                <w:szCs w:val="22"/>
              </w:rPr>
              <w:instrText xml:space="preserve"> PAGEREF _Ref234284059 \p \h </w:instrText>
            </w:r>
            <w:r w:rsidRPr="00BF57E3">
              <w:rPr>
                <w:rStyle w:val="IHyperlink"/>
                <w:rFonts w:ascii="Arial" w:hAnsi="Arial" w:cs="Arial"/>
                <w:sz w:val="22"/>
                <w:szCs w:val="22"/>
              </w:rPr>
            </w:r>
            <w:r w:rsidRPr="00BF57E3">
              <w:rPr>
                <w:rStyle w:val="IHyperlink"/>
                <w:rFonts w:ascii="Arial" w:hAnsi="Arial" w:cs="Arial"/>
                <w:sz w:val="22"/>
                <w:szCs w:val="22"/>
              </w:rPr>
              <w:fldChar w:fldCharType="separate"/>
            </w:r>
            <w:r w:rsidRPr="00BF57E3">
              <w:rPr>
                <w:rStyle w:val="IHyperlink"/>
                <w:rFonts w:ascii="Arial" w:hAnsi="Arial" w:cs="Arial"/>
                <w:sz w:val="22"/>
                <w:szCs w:val="22"/>
              </w:rPr>
              <w:t>on page 19</w:t>
            </w:r>
            <w:r w:rsidRPr="00BF57E3">
              <w:rPr>
                <w:rStyle w:val="IHyperlink"/>
                <w:rFonts w:ascii="Arial" w:hAnsi="Arial" w:cs="Arial"/>
                <w:sz w:val="22"/>
                <w:szCs w:val="22"/>
              </w:rPr>
              <w:fldChar w:fldCharType="end"/>
            </w:r>
            <w:r w:rsidRPr="0011595D">
              <w:rPr>
                <w:rStyle w:val="IHyperlink"/>
              </w:rPr>
              <w:t>.</w:t>
            </w:r>
          </w:p>
        </w:tc>
      </w:tr>
    </w:tbl>
    <w:p w:rsidR="00E47339" w:rsidRPr="0011595D" w:rsidRDefault="00E47339" w:rsidP="00E47339">
      <w:pPr>
        <w:rPr>
          <w:sz w:val="24"/>
          <w:szCs w:val="24"/>
        </w:rPr>
      </w:pPr>
    </w:p>
    <w:p w:rsidR="00E47339" w:rsidRPr="0011595D" w:rsidRDefault="00E47339" w:rsidP="00BF57E3">
      <w:pPr>
        <w:pStyle w:val="Caption"/>
        <w:keepNext/>
        <w:keepLines/>
        <w:spacing w:before="60" w:beforeAutospacing="0" w:after="60" w:afterAutospacing="0"/>
      </w:pPr>
      <w:bookmarkStart w:id="144" w:name="_Ref267557125"/>
      <w:bookmarkStart w:id="145" w:name="_Toc421628646"/>
      <w:r w:rsidRPr="0011595D">
        <w:lastRenderedPageBreak/>
        <w:t xml:space="preserve">Table </w:t>
      </w:r>
      <w:r>
        <w:fldChar w:fldCharType="begin"/>
      </w:r>
      <w:r>
        <w:instrText xml:space="preserve"> SEQ Table \* ARABIC </w:instrText>
      </w:r>
      <w:r>
        <w:fldChar w:fldCharType="separate"/>
      </w:r>
      <w:r>
        <w:t>9</w:t>
      </w:r>
      <w:r>
        <w:fldChar w:fldCharType="end"/>
      </w:r>
      <w:bookmarkEnd w:id="144"/>
      <w:r w:rsidRPr="0011595D">
        <w:t xml:space="preserve"> – Installing New GUI on a File Server</w:t>
      </w:r>
      <w:bookmarkEnd w:id="14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8010"/>
        <w:gridCol w:w="630"/>
      </w:tblGrid>
      <w:tr w:rsidR="00E47339" w:rsidRPr="0011595D" w:rsidTr="006039F7">
        <w:trPr>
          <w:tblHeader/>
        </w:trPr>
        <w:tc>
          <w:tcPr>
            <w:tcW w:w="720" w:type="dxa"/>
            <w:shd w:val="clear" w:color="auto" w:fill="666699"/>
            <w:vAlign w:val="center"/>
          </w:tcPr>
          <w:p w:rsidR="00E47339" w:rsidRPr="00BF57E3" w:rsidRDefault="00E47339" w:rsidP="00BF57E3">
            <w:pPr>
              <w:pStyle w:val="BodyText3"/>
              <w:keepNext/>
              <w:keepLines/>
              <w:spacing w:before="60" w:after="120"/>
              <w:jc w:val="center"/>
              <w:rPr>
                <w:rFonts w:ascii="Arial" w:eastAsia="MS Mincho" w:hAnsi="Arial" w:cs="Arial"/>
                <w:b/>
                <w:noProof w:val="0"/>
                <w:color w:val="FFFFFF"/>
                <w:sz w:val="20"/>
                <w:szCs w:val="24"/>
                <w:lang w:val="x-none" w:eastAsia="x-none"/>
              </w:rPr>
            </w:pPr>
            <w:r w:rsidRPr="00BF57E3">
              <w:rPr>
                <w:rFonts w:ascii="Arial" w:eastAsia="MS Mincho" w:hAnsi="Arial" w:cs="Arial"/>
                <w:b/>
                <w:noProof w:val="0"/>
                <w:color w:val="FFFFFF"/>
                <w:sz w:val="20"/>
                <w:szCs w:val="24"/>
                <w:lang w:val="x-none" w:eastAsia="x-none"/>
              </w:rPr>
              <w:t>Step #</w:t>
            </w:r>
          </w:p>
        </w:tc>
        <w:tc>
          <w:tcPr>
            <w:tcW w:w="8010" w:type="dxa"/>
            <w:shd w:val="clear" w:color="auto" w:fill="666699"/>
            <w:vAlign w:val="center"/>
          </w:tcPr>
          <w:p w:rsidR="00E47339" w:rsidRPr="00BF57E3" w:rsidRDefault="00E47339" w:rsidP="00BF57E3">
            <w:pPr>
              <w:pStyle w:val="BodyText3"/>
              <w:keepNext/>
              <w:keepLines/>
              <w:spacing w:before="60" w:after="120"/>
              <w:jc w:val="center"/>
              <w:rPr>
                <w:rFonts w:ascii="Arial" w:eastAsia="MS Mincho" w:hAnsi="Arial" w:cs="Arial"/>
                <w:b/>
                <w:noProof w:val="0"/>
                <w:color w:val="FFFFFF"/>
                <w:sz w:val="20"/>
                <w:szCs w:val="24"/>
                <w:lang w:val="x-none" w:eastAsia="x-none"/>
              </w:rPr>
            </w:pPr>
            <w:r w:rsidRPr="00BF57E3">
              <w:rPr>
                <w:rFonts w:ascii="Arial" w:eastAsia="MS Mincho" w:hAnsi="Arial" w:cs="Arial"/>
                <w:b/>
                <w:noProof w:val="0"/>
                <w:color w:val="FFFFFF"/>
                <w:sz w:val="20"/>
                <w:szCs w:val="24"/>
                <w:lang w:val="x-none" w:eastAsia="x-none"/>
              </w:rPr>
              <w:t>Description</w:t>
            </w:r>
          </w:p>
        </w:tc>
        <w:tc>
          <w:tcPr>
            <w:tcW w:w="630" w:type="dxa"/>
            <w:shd w:val="clear" w:color="auto" w:fill="666699"/>
            <w:vAlign w:val="center"/>
          </w:tcPr>
          <w:p w:rsidR="00E47339" w:rsidRPr="00BF57E3" w:rsidRDefault="00E47339" w:rsidP="00BF57E3">
            <w:pPr>
              <w:pStyle w:val="BodyText3"/>
              <w:keepNext/>
              <w:keepLines/>
              <w:spacing w:before="60" w:after="120"/>
              <w:jc w:val="center"/>
              <w:rPr>
                <w:rFonts w:ascii="Arial" w:eastAsia="MS Mincho" w:hAnsi="Arial" w:cs="Arial"/>
                <w:b/>
                <w:noProof w:val="0"/>
                <w:color w:val="FFFFFF"/>
                <w:sz w:val="20"/>
                <w:lang w:val="x-none" w:eastAsia="x-none"/>
              </w:rPr>
            </w:pPr>
            <w:r w:rsidRPr="00BF57E3">
              <w:rPr>
                <w:rFonts w:ascii="Arial" w:eastAsia="MS Mincho" w:hAnsi="Arial" w:cs="Arial"/>
                <w:b/>
                <w:noProof w:val="0"/>
                <w:color w:val="FFFFFF"/>
                <w:sz w:val="20"/>
                <w:lang w:val="x-none" w:eastAsia="x-none"/>
              </w:rPr>
              <w:sym w:font="Webdings" w:char="F061"/>
            </w:r>
          </w:p>
        </w:tc>
      </w:tr>
      <w:tr w:rsidR="00E47339" w:rsidRPr="0011595D" w:rsidTr="006039F7">
        <w:trPr>
          <w:cantSplit/>
        </w:trPr>
        <w:tc>
          <w:tcPr>
            <w:tcW w:w="720" w:type="dxa"/>
            <w:vMerge w:val="restart"/>
          </w:tcPr>
          <w:p w:rsidR="00E47339" w:rsidRPr="00C23A2A" w:rsidRDefault="00E47339" w:rsidP="006039F7">
            <w:pPr>
              <w:pStyle w:val="BodyText3"/>
              <w:keepNext/>
              <w:keepLines/>
              <w:jc w:val="center"/>
              <w:rPr>
                <w:rFonts w:ascii="Arial" w:hAnsi="Arial" w:cs="Arial"/>
                <w:b/>
                <w:sz w:val="20"/>
              </w:rPr>
            </w:pPr>
            <w:r w:rsidRPr="00C23A2A">
              <w:rPr>
                <w:rFonts w:ascii="Arial" w:hAnsi="Arial" w:cs="Arial"/>
                <w:b/>
                <w:sz w:val="20"/>
              </w:rPr>
              <w:t>10</w:t>
            </w:r>
          </w:p>
        </w:tc>
        <w:tc>
          <w:tcPr>
            <w:tcW w:w="8010" w:type="dxa"/>
            <w:tcBorders>
              <w:bottom w:val="nil"/>
            </w:tcBorders>
          </w:tcPr>
          <w:p w:rsidR="00E47339" w:rsidRPr="00BF57E3" w:rsidRDefault="00E47339" w:rsidP="006039F7">
            <w:pPr>
              <w:pStyle w:val="TableText"/>
              <w:keepNext/>
              <w:keepLines/>
              <w:rPr>
                <w:rFonts w:ascii="Arial" w:hAnsi="Arial" w:cs="Arial"/>
                <w:b/>
                <w:sz w:val="22"/>
                <w:szCs w:val="22"/>
              </w:rPr>
            </w:pPr>
            <w:r w:rsidRPr="00BF57E3">
              <w:rPr>
                <w:rFonts w:ascii="Arial" w:hAnsi="Arial" w:cs="Arial"/>
                <w:b/>
                <w:sz w:val="22"/>
                <w:szCs w:val="22"/>
              </w:rPr>
              <w:t xml:space="preserve">If you installed the CCR </w:t>
            </w:r>
            <w:r w:rsidRPr="00BF57E3">
              <w:rPr>
                <w:rFonts w:ascii="Arial" w:hAnsi="Arial" w:cs="Arial"/>
                <w:b/>
                <w:sz w:val="20"/>
              </w:rPr>
              <w:t>GUI</w:t>
            </w:r>
            <w:r w:rsidRPr="00BF57E3">
              <w:rPr>
                <w:rFonts w:ascii="Arial" w:hAnsi="Arial" w:cs="Arial"/>
                <w:b/>
                <w:sz w:val="22"/>
                <w:szCs w:val="22"/>
              </w:rPr>
              <w:t xml:space="preserve"> on a file server (recommended):</w:t>
            </w:r>
          </w:p>
          <w:p w:rsidR="00E47339" w:rsidRPr="0011595D" w:rsidRDefault="00E47339" w:rsidP="006039F7">
            <w:pPr>
              <w:pStyle w:val="BodyText"/>
              <w:keepNext/>
              <w:keepLine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6979"/>
            </w:tblGrid>
            <w:tr w:rsidR="00E47339" w:rsidRPr="0011595D" w:rsidTr="006039F7">
              <w:tc>
                <w:tcPr>
                  <w:tcW w:w="810" w:type="dxa"/>
                  <w:tcBorders>
                    <w:top w:val="single" w:sz="4" w:space="0" w:color="auto"/>
                    <w:left w:val="single" w:sz="4" w:space="0" w:color="auto"/>
                    <w:bottom w:val="single" w:sz="4" w:space="0" w:color="auto"/>
                    <w:right w:val="single" w:sz="4" w:space="0" w:color="auto"/>
                  </w:tcBorders>
                </w:tcPr>
                <w:p w:rsidR="00E47339" w:rsidRPr="0011595D" w:rsidRDefault="00E47339" w:rsidP="006039F7">
                  <w:pPr>
                    <w:keepNext/>
                    <w:keepLines/>
                  </w:pPr>
                  <w:r>
                    <w:drawing>
                      <wp:inline distT="0" distB="0" distL="0" distR="0" wp14:anchorId="78833577" wp14:editId="5CA71648">
                        <wp:extent cx="361950" cy="285750"/>
                        <wp:effectExtent l="0" t="0" r="0" b="0"/>
                        <wp:docPr id="50" name="Picture 50"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8640" w:type="dxa"/>
                  <w:tcBorders>
                    <w:top w:val="single" w:sz="4" w:space="0" w:color="auto"/>
                    <w:left w:val="single" w:sz="4" w:space="0" w:color="auto"/>
                    <w:bottom w:val="single" w:sz="4" w:space="0" w:color="auto"/>
                    <w:right w:val="single" w:sz="4" w:space="0" w:color="auto"/>
                  </w:tcBorders>
                </w:tcPr>
                <w:p w:rsidR="00E47339" w:rsidRPr="00BF57E3" w:rsidRDefault="00E47339" w:rsidP="006039F7">
                  <w:pPr>
                    <w:pStyle w:val="TableText"/>
                    <w:keepNext/>
                    <w:keepLines/>
                    <w:rPr>
                      <w:rFonts w:ascii="Arial" w:hAnsi="Arial" w:cs="Arial"/>
                      <w:sz w:val="22"/>
                      <w:szCs w:val="22"/>
                    </w:rPr>
                  </w:pPr>
                  <w:r w:rsidRPr="00BF57E3">
                    <w:rPr>
                      <w:rFonts w:ascii="Arial" w:hAnsi="Arial" w:cs="Arial"/>
                      <w:b/>
                      <w:sz w:val="22"/>
                      <w:szCs w:val="22"/>
                    </w:rPr>
                    <w:t xml:space="preserve">Note: </w:t>
                  </w:r>
                  <w:r w:rsidRPr="00BF57E3">
                    <w:rPr>
                      <w:rFonts w:ascii="Arial" w:hAnsi="Arial" w:cs="Arial"/>
                      <w:sz w:val="22"/>
                      <w:szCs w:val="22"/>
                    </w:rPr>
                    <w:t xml:space="preserve">If you have previously set up the CPRS Tools menu (as for a previous version of CCR), you should not have to perform this step. Go to the </w:t>
                  </w:r>
                  <w:hyperlink w:anchor="EndNote" w:history="1">
                    <w:r w:rsidRPr="00BF57E3">
                      <w:rPr>
                        <w:rStyle w:val="IHyperlink"/>
                        <w:rFonts w:ascii="Arial" w:hAnsi="Arial" w:cs="Arial"/>
                        <w:sz w:val="22"/>
                        <w:szCs w:val="22"/>
                      </w:rPr>
                      <w:t>End Note</w:t>
                    </w:r>
                  </w:hyperlink>
                  <w:r w:rsidRPr="00BF57E3">
                    <w:rPr>
                      <w:rFonts w:ascii="Arial" w:hAnsi="Arial" w:cs="Arial"/>
                      <w:sz w:val="22"/>
                      <w:szCs w:val="22"/>
                    </w:rPr>
                    <w:t xml:space="preserve"> on page </w:t>
                  </w:r>
                  <w:r w:rsidRPr="00BF57E3">
                    <w:rPr>
                      <w:rStyle w:val="IHyperlink"/>
                      <w:rFonts w:ascii="Arial" w:hAnsi="Arial" w:cs="Arial"/>
                      <w:sz w:val="22"/>
                      <w:szCs w:val="22"/>
                    </w:rPr>
                    <w:fldChar w:fldCharType="begin"/>
                  </w:r>
                  <w:r w:rsidRPr="00BF57E3">
                    <w:rPr>
                      <w:rStyle w:val="IHyperlink"/>
                      <w:rFonts w:ascii="Arial" w:hAnsi="Arial" w:cs="Arial"/>
                      <w:sz w:val="22"/>
                      <w:szCs w:val="22"/>
                    </w:rPr>
                    <w:instrText xml:space="preserve"> PAGEREF EndNote \h </w:instrText>
                  </w:r>
                  <w:r w:rsidRPr="00BF57E3">
                    <w:rPr>
                      <w:rStyle w:val="IHyperlink"/>
                      <w:rFonts w:ascii="Arial" w:hAnsi="Arial" w:cs="Arial"/>
                      <w:sz w:val="22"/>
                      <w:szCs w:val="22"/>
                    </w:rPr>
                  </w:r>
                  <w:r w:rsidRPr="00BF57E3">
                    <w:rPr>
                      <w:rStyle w:val="IHyperlink"/>
                      <w:rFonts w:ascii="Arial" w:hAnsi="Arial" w:cs="Arial"/>
                      <w:sz w:val="22"/>
                      <w:szCs w:val="22"/>
                    </w:rPr>
                    <w:fldChar w:fldCharType="separate"/>
                  </w:r>
                  <w:r w:rsidRPr="00BF57E3">
                    <w:rPr>
                      <w:rStyle w:val="IHyperlink"/>
                      <w:rFonts w:ascii="Arial" w:hAnsi="Arial" w:cs="Arial"/>
                      <w:sz w:val="22"/>
                      <w:szCs w:val="22"/>
                    </w:rPr>
                    <w:t>22</w:t>
                  </w:r>
                  <w:r w:rsidRPr="00BF57E3">
                    <w:rPr>
                      <w:rStyle w:val="IHyperlink"/>
                      <w:rFonts w:ascii="Arial" w:hAnsi="Arial" w:cs="Arial"/>
                      <w:sz w:val="22"/>
                      <w:szCs w:val="22"/>
                    </w:rPr>
                    <w:fldChar w:fldCharType="end"/>
                  </w:r>
                  <w:r w:rsidRPr="00BF57E3">
                    <w:rPr>
                      <w:rFonts w:ascii="Arial" w:hAnsi="Arial" w:cs="Arial"/>
                      <w:sz w:val="22"/>
                      <w:szCs w:val="22"/>
                    </w:rPr>
                    <w:t>.</w:t>
                  </w:r>
                </w:p>
              </w:tc>
            </w:tr>
          </w:tbl>
          <w:p w:rsidR="00E47339" w:rsidRPr="00BF57E3" w:rsidRDefault="00E47339" w:rsidP="006039F7">
            <w:pPr>
              <w:pStyle w:val="TableText"/>
              <w:keepNext/>
              <w:keepLines/>
              <w:rPr>
                <w:rFonts w:ascii="Arial" w:hAnsi="Arial" w:cs="Arial"/>
                <w:sz w:val="22"/>
                <w:szCs w:val="22"/>
              </w:rPr>
            </w:pPr>
          </w:p>
          <w:p w:rsidR="00E47339" w:rsidRPr="00BF57E3" w:rsidRDefault="00E47339" w:rsidP="006039F7">
            <w:pPr>
              <w:pStyle w:val="TableText"/>
              <w:keepNext/>
              <w:keepLines/>
              <w:rPr>
                <w:rFonts w:ascii="Arial" w:hAnsi="Arial" w:cs="Arial"/>
                <w:sz w:val="22"/>
                <w:szCs w:val="22"/>
              </w:rPr>
            </w:pPr>
            <w:r w:rsidRPr="00BF57E3">
              <w:rPr>
                <w:rFonts w:ascii="Arial" w:hAnsi="Arial" w:cs="Arial"/>
                <w:sz w:val="22"/>
                <w:szCs w:val="22"/>
              </w:rPr>
              <w:t xml:space="preserve">Add the corresponding item to the </w:t>
            </w:r>
            <w:r w:rsidRPr="00BF57E3">
              <w:rPr>
                <w:rFonts w:ascii="Courier New" w:hAnsi="Courier New" w:cs="Courier New"/>
                <w:sz w:val="22"/>
                <w:szCs w:val="22"/>
              </w:rPr>
              <w:t>CPRS Tool</w:t>
            </w:r>
            <w:r w:rsidRPr="00BF57E3">
              <w:rPr>
                <w:rFonts w:ascii="Arial" w:hAnsi="Arial" w:cs="Arial"/>
                <w:sz w:val="22"/>
                <w:szCs w:val="22"/>
              </w:rPr>
              <w:t xml:space="preserve"> menu using the </w:t>
            </w:r>
            <w:r w:rsidRPr="00BF57E3">
              <w:rPr>
                <w:rFonts w:ascii="Courier New" w:hAnsi="Courier New" w:cs="Courier New"/>
                <w:sz w:val="22"/>
                <w:szCs w:val="22"/>
              </w:rPr>
              <w:t>CPRS GUI</w:t>
            </w:r>
            <w:r w:rsidRPr="00BF57E3">
              <w:rPr>
                <w:rFonts w:ascii="Arial" w:hAnsi="Arial" w:cs="Arial"/>
                <w:sz w:val="22"/>
                <w:szCs w:val="22"/>
              </w:rPr>
              <w:t xml:space="preserve"> Tools Menu </w:t>
            </w:r>
            <w:r w:rsidRPr="00BF57E3">
              <w:rPr>
                <w:rFonts w:ascii="Courier New" w:hAnsi="Courier New" w:cs="Courier New"/>
                <w:sz w:val="22"/>
                <w:szCs w:val="22"/>
              </w:rPr>
              <w:t>[ORW TOOL MENU ITEMS]</w:t>
            </w:r>
            <w:r w:rsidRPr="00BF57E3">
              <w:rPr>
                <w:rFonts w:ascii="Arial" w:hAnsi="Arial" w:cs="Arial"/>
                <w:sz w:val="22"/>
                <w:szCs w:val="22"/>
              </w:rPr>
              <w:t xml:space="preserve"> option.</w:t>
            </w:r>
          </w:p>
          <w:p w:rsidR="00E47339" w:rsidRPr="00BF57E3" w:rsidRDefault="00E47339" w:rsidP="006039F7">
            <w:pPr>
              <w:pStyle w:val="TableText"/>
              <w:keepNext/>
              <w:keepLines/>
              <w:rPr>
                <w:rFonts w:ascii="Arial" w:hAnsi="Arial" w:cs="Arial"/>
                <w:sz w:val="22"/>
                <w:szCs w:val="22"/>
              </w:rPr>
            </w:pPr>
            <w:r w:rsidRPr="00BF57E3">
              <w:rPr>
                <w:rFonts w:ascii="Arial" w:hAnsi="Arial" w:cs="Arial"/>
                <w:sz w:val="22"/>
                <w:szCs w:val="22"/>
              </w:rPr>
              <w:t>It is recommended that you add the item at “User” level.</w:t>
            </w:r>
          </w:p>
          <w:p w:rsidR="00E47339" w:rsidRPr="00BF57E3" w:rsidRDefault="00E47339" w:rsidP="006039F7">
            <w:pPr>
              <w:pStyle w:val="TableText"/>
              <w:keepNext/>
              <w:keepLines/>
              <w:rPr>
                <w:rFonts w:ascii="Arial" w:hAnsi="Arial" w:cs="Arial"/>
                <w:sz w:val="22"/>
                <w:szCs w:val="22"/>
              </w:rPr>
            </w:pPr>
            <w:r w:rsidRPr="00BF57E3">
              <w:rPr>
                <w:rFonts w:ascii="Arial" w:hAnsi="Arial" w:cs="Arial"/>
                <w:sz w:val="22"/>
                <w:szCs w:val="22"/>
              </w:rPr>
              <w:t>If you used the default directory for the installation, the “</w:t>
            </w:r>
            <w:r w:rsidRPr="00BF57E3">
              <w:rPr>
                <w:rFonts w:ascii="Courier New" w:hAnsi="Courier New" w:cs="Courier New"/>
                <w:sz w:val="22"/>
                <w:szCs w:val="22"/>
              </w:rPr>
              <w:t>Name=Command</w:t>
            </w:r>
            <w:r w:rsidRPr="00BF57E3">
              <w:rPr>
                <w:rFonts w:ascii="Arial" w:hAnsi="Arial" w:cs="Arial"/>
                <w:sz w:val="22"/>
                <w:szCs w:val="22"/>
              </w:rPr>
              <w:t>” parameter should look like this:</w:t>
            </w:r>
          </w:p>
          <w:p w:rsidR="00E47339" w:rsidRPr="00BF57E3" w:rsidRDefault="00E47339" w:rsidP="006039F7">
            <w:pPr>
              <w:pStyle w:val="TableText"/>
              <w:keepNext/>
              <w:keepLines/>
              <w:rPr>
                <w:rFonts w:ascii="Arial" w:hAnsi="Arial" w:cs="Arial"/>
                <w:sz w:val="22"/>
                <w:szCs w:val="22"/>
              </w:rPr>
            </w:pPr>
            <w:r w:rsidRPr="0004580A">
              <w:rPr>
                <w:rFonts w:ascii="Courier New" w:hAnsi="Courier New" w:cs="Courier New"/>
                <w:sz w:val="22"/>
                <w:szCs w:val="22"/>
              </w:rPr>
              <w:t>Clinical Case Registries="C:\Program Files (x86)\VistA\Clinical Case Registries\ClinicalCaseRegistries.exe" /S="</w:t>
            </w:r>
            <w:r w:rsidRPr="00BF57E3">
              <w:rPr>
                <w:rFonts w:ascii="Arial" w:hAnsi="Arial" w:cs="Arial"/>
                <w:i/>
                <w:iCs/>
                <w:color w:val="333399"/>
                <w:sz w:val="22"/>
                <w:szCs w:val="22"/>
              </w:rPr>
              <w:t>{Server IP Address}</w:t>
            </w:r>
            <w:r w:rsidRPr="0004580A">
              <w:rPr>
                <w:rFonts w:ascii="Courier New" w:hAnsi="Courier New" w:cs="Courier New"/>
                <w:sz w:val="22"/>
                <w:szCs w:val="22"/>
              </w:rPr>
              <w:t>" /P=</w:t>
            </w:r>
            <w:r w:rsidRPr="00BF57E3">
              <w:rPr>
                <w:rFonts w:ascii="Arial" w:hAnsi="Arial" w:cs="Arial"/>
                <w:i/>
                <w:iCs/>
                <w:color w:val="333399"/>
                <w:sz w:val="22"/>
                <w:szCs w:val="22"/>
              </w:rPr>
              <w:t>{RPC Broker Port}</w:t>
            </w:r>
          </w:p>
          <w:p w:rsidR="00E47339" w:rsidRPr="0011595D" w:rsidRDefault="00E47339" w:rsidP="006039F7">
            <w:pPr>
              <w:pStyle w:val="BodyText"/>
              <w:keepNext/>
              <w:keepLines/>
            </w:pPr>
            <w:r w:rsidRPr="0011595D">
              <w:t>Below is a typical configuration example:</w:t>
            </w:r>
          </w:p>
        </w:tc>
        <w:tc>
          <w:tcPr>
            <w:tcW w:w="630" w:type="dxa"/>
            <w:vMerge w:val="restart"/>
          </w:tcPr>
          <w:p w:rsidR="00E47339" w:rsidRPr="00C23A2A" w:rsidRDefault="00E47339" w:rsidP="006039F7">
            <w:pPr>
              <w:pStyle w:val="BodyText3"/>
              <w:keepNext/>
              <w:keepLines/>
              <w:rPr>
                <w:sz w:val="24"/>
                <w:szCs w:val="24"/>
              </w:rPr>
            </w:pPr>
          </w:p>
        </w:tc>
      </w:tr>
      <w:tr w:rsidR="00E47339" w:rsidRPr="0011595D" w:rsidTr="006039F7">
        <w:trPr>
          <w:cantSplit/>
        </w:trPr>
        <w:tc>
          <w:tcPr>
            <w:tcW w:w="720" w:type="dxa"/>
            <w:vMerge/>
          </w:tcPr>
          <w:p w:rsidR="00E47339" w:rsidRPr="00C23A2A" w:rsidRDefault="00E47339" w:rsidP="006039F7">
            <w:pPr>
              <w:pStyle w:val="BodyText3"/>
              <w:jc w:val="center"/>
              <w:rPr>
                <w:rFonts w:ascii="Arial" w:hAnsi="Arial" w:cs="Arial"/>
                <w:b/>
                <w:sz w:val="20"/>
              </w:rPr>
            </w:pPr>
          </w:p>
        </w:tc>
        <w:tc>
          <w:tcPr>
            <w:tcW w:w="8010" w:type="dxa"/>
            <w:tcBorders>
              <w:top w:val="nil"/>
            </w:tcBorders>
            <w:shd w:val="clear" w:color="auto" w:fill="E6E6E6"/>
          </w:tcPr>
          <w:p w:rsidR="00E47339" w:rsidRPr="0011595D" w:rsidRDefault="00E47339" w:rsidP="006039F7">
            <w:pPr>
              <w:pStyle w:val="TableText"/>
              <w:spacing w:before="0" w:after="0"/>
              <w:rPr>
                <w:rFonts w:ascii="Courier New" w:hAnsi="Courier New" w:cs="Courier New"/>
                <w:b/>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&gt;</w:t>
            </w:r>
            <w:r w:rsidRPr="0011595D">
              <w:rPr>
                <w:rFonts w:ascii="Courier New" w:hAnsi="Courier New" w:cs="Courier New"/>
                <w:b/>
                <w:color w:val="000000"/>
                <w:szCs w:val="18"/>
              </w:rPr>
              <w:t>D ^XUP</w:t>
            </w:r>
          </w:p>
          <w:p w:rsidR="00E47339" w:rsidRPr="0011595D" w:rsidRDefault="00E47339" w:rsidP="006039F7">
            <w:pPr>
              <w:pStyle w:val="TableText"/>
              <w:spacing w:before="0" w:after="0"/>
              <w:rPr>
                <w:rFonts w:ascii="Courier New" w:hAnsi="Courier New" w:cs="Courier New"/>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Setting up programmer environment</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Terminal Type set to: C-VT320</w:t>
            </w:r>
          </w:p>
          <w:p w:rsidR="00E47339" w:rsidRPr="0011595D" w:rsidRDefault="00E47339" w:rsidP="006039F7">
            <w:pPr>
              <w:pStyle w:val="TableText"/>
              <w:spacing w:before="0" w:after="0"/>
              <w:rPr>
                <w:rFonts w:ascii="Courier New" w:hAnsi="Courier New" w:cs="Courier New"/>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Select OPTION NAME: </w:t>
            </w:r>
            <w:r w:rsidRPr="0011595D">
              <w:rPr>
                <w:rFonts w:ascii="Courier New" w:hAnsi="Courier New" w:cs="Courier New"/>
                <w:b/>
                <w:color w:val="000000"/>
                <w:szCs w:val="18"/>
              </w:rPr>
              <w:t>ORW TOOL MENU ITEMS</w:t>
            </w:r>
          </w:p>
          <w:p w:rsidR="00E47339" w:rsidRPr="0011595D" w:rsidRDefault="00E47339" w:rsidP="006039F7">
            <w:pPr>
              <w:pStyle w:val="TableText"/>
              <w:spacing w:before="0" w:after="0"/>
              <w:rPr>
                <w:rFonts w:ascii="Courier New" w:hAnsi="Courier New" w:cs="Courier New"/>
                <w:color w:val="000000"/>
                <w:szCs w:val="18"/>
              </w:rPr>
            </w:pPr>
          </w:p>
          <w:p w:rsidR="00E47339"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CPRS GUI Tools Menu may be set for the following:</w:t>
            </w:r>
          </w:p>
          <w:p w:rsidR="00E47339" w:rsidRPr="0011595D" w:rsidRDefault="00E47339" w:rsidP="006039F7">
            <w:pPr>
              <w:pStyle w:val="TableText"/>
              <w:spacing w:before="0" w:after="0"/>
              <w:rPr>
                <w:rFonts w:ascii="Courier New" w:hAnsi="Courier New" w:cs="Courier New"/>
                <w:color w:val="000000"/>
                <w:szCs w:val="18"/>
              </w:rPr>
            </w:pPr>
          </w:p>
          <w:p w:rsidR="00E47339"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r>
            <w:r w:rsidRPr="0011595D">
              <w:rPr>
                <w:rFonts w:ascii="Courier New" w:hAnsi="Courier New" w:cs="Courier New"/>
                <w:color w:val="000000"/>
                <w:szCs w:val="18"/>
              </w:rPr>
              <w:t>1   User</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USR</w:t>
            </w:r>
            <w:r>
              <w:rPr>
                <w:rFonts w:ascii="Courier New" w:hAnsi="Courier New" w:cs="Courier New"/>
                <w:color w:val="000000"/>
                <w:szCs w:val="18"/>
              </w:rPr>
              <w:tab/>
            </w:r>
            <w:r w:rsidRPr="0011595D">
              <w:rPr>
                <w:rFonts w:ascii="Courier New" w:hAnsi="Courier New" w:cs="Courier New"/>
                <w:color w:val="000000"/>
                <w:szCs w:val="18"/>
              </w:rPr>
              <w:t>[choose from NEW PERSON]</w:t>
            </w:r>
          </w:p>
          <w:p w:rsidR="00E47339"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r>
            <w:r w:rsidRPr="0011595D">
              <w:rPr>
                <w:rFonts w:ascii="Courier New" w:hAnsi="Courier New" w:cs="Courier New"/>
                <w:color w:val="000000"/>
                <w:szCs w:val="18"/>
              </w:rPr>
              <w:t>2   Location</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LOC</w:t>
            </w:r>
            <w:r>
              <w:rPr>
                <w:rFonts w:ascii="Courier New" w:hAnsi="Courier New" w:cs="Courier New"/>
                <w:color w:val="000000"/>
                <w:szCs w:val="18"/>
              </w:rPr>
              <w:tab/>
            </w:r>
            <w:r w:rsidRPr="0011595D">
              <w:rPr>
                <w:rFonts w:ascii="Courier New" w:hAnsi="Courier New" w:cs="Courier New"/>
                <w:color w:val="000000"/>
                <w:szCs w:val="18"/>
              </w:rPr>
              <w:t>[choose from HOSPITAL LOCATION]</w:t>
            </w:r>
          </w:p>
          <w:p w:rsidR="00E47339"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r>
            <w:r w:rsidRPr="0011595D">
              <w:rPr>
                <w:rFonts w:ascii="Courier New" w:hAnsi="Courier New" w:cs="Courier New"/>
                <w:color w:val="000000"/>
                <w:szCs w:val="18"/>
              </w:rPr>
              <w:t>2.5 Service</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SRV</w:t>
            </w:r>
            <w:r>
              <w:rPr>
                <w:rFonts w:ascii="Courier New" w:hAnsi="Courier New" w:cs="Courier New"/>
                <w:color w:val="000000"/>
                <w:szCs w:val="18"/>
              </w:rPr>
              <w:tab/>
              <w:t>[choose from SERVICE/SECTION]</w:t>
            </w:r>
          </w:p>
          <w:p w:rsidR="00E47339"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r>
            <w:r w:rsidRPr="0011595D">
              <w:rPr>
                <w:rFonts w:ascii="Courier New" w:hAnsi="Courier New" w:cs="Courier New"/>
                <w:color w:val="000000"/>
                <w:szCs w:val="18"/>
              </w:rPr>
              <w:t>3   Division</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DIV</w:t>
            </w:r>
            <w:r>
              <w:rPr>
                <w:rFonts w:ascii="Courier New" w:hAnsi="Courier New" w:cs="Courier New"/>
                <w:color w:val="000000"/>
                <w:szCs w:val="18"/>
              </w:rPr>
              <w:tab/>
            </w:r>
            <w:r w:rsidRPr="0011595D">
              <w:rPr>
                <w:rFonts w:ascii="Courier New" w:hAnsi="Courier New" w:cs="Courier New"/>
                <w:color w:val="000000"/>
                <w:szCs w:val="18"/>
              </w:rPr>
              <w:t>[HINES DEVELOPMENT]</w:t>
            </w:r>
          </w:p>
          <w:p w:rsidR="00E47339"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t>4   System</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SYS</w:t>
            </w:r>
            <w:r>
              <w:rPr>
                <w:rFonts w:ascii="Courier New" w:hAnsi="Courier New" w:cs="Courier New"/>
                <w:color w:val="000000"/>
                <w:szCs w:val="18"/>
              </w:rPr>
              <w:tab/>
            </w:r>
            <w:r w:rsidRPr="0011595D">
              <w:rPr>
                <w:rFonts w:ascii="Courier New" w:hAnsi="Courier New" w:cs="Courier New"/>
                <w:color w:val="000000"/>
                <w:szCs w:val="18"/>
              </w:rPr>
              <w:t>[DEV.DEV.FO-HINES.MED.VA.GOV]</w:t>
            </w:r>
          </w:p>
          <w:p w:rsidR="00E47339" w:rsidRPr="0011595D"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r>
            <w:r w:rsidRPr="0011595D">
              <w:rPr>
                <w:rFonts w:ascii="Courier New" w:hAnsi="Courier New" w:cs="Courier New"/>
                <w:color w:val="000000"/>
                <w:szCs w:val="18"/>
              </w:rPr>
              <w:t>9   Package</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PKG</w:t>
            </w:r>
            <w:r>
              <w:rPr>
                <w:rFonts w:ascii="Courier New" w:hAnsi="Courier New" w:cs="Courier New"/>
                <w:color w:val="000000"/>
                <w:szCs w:val="18"/>
              </w:rPr>
              <w:tab/>
            </w:r>
            <w:r w:rsidRPr="0011595D">
              <w:rPr>
                <w:rFonts w:ascii="Courier New" w:hAnsi="Courier New" w:cs="Courier New"/>
                <w:color w:val="000000"/>
                <w:szCs w:val="18"/>
              </w:rPr>
              <w:t>[ORDER ENTRY/RESULTS REPORTING]</w:t>
            </w:r>
          </w:p>
          <w:p w:rsidR="00E47339" w:rsidRPr="0011595D" w:rsidRDefault="00E47339" w:rsidP="006039F7">
            <w:pPr>
              <w:pStyle w:val="TableText"/>
              <w:spacing w:before="0" w:after="0"/>
              <w:rPr>
                <w:rFonts w:ascii="Courier New" w:hAnsi="Courier New" w:cs="Courier New"/>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Enter selection: </w:t>
            </w:r>
            <w:r w:rsidRPr="0011595D">
              <w:rPr>
                <w:rFonts w:ascii="Courier New" w:hAnsi="Courier New" w:cs="Courier New"/>
                <w:b/>
                <w:color w:val="000000"/>
                <w:szCs w:val="18"/>
              </w:rPr>
              <w:t>1</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Select NEW PERSON NAME: </w:t>
            </w:r>
            <w:r w:rsidRPr="0011595D">
              <w:rPr>
                <w:rFonts w:ascii="Courier New" w:hAnsi="Courier New" w:cs="Courier New"/>
                <w:b/>
                <w:color w:val="000000"/>
                <w:szCs w:val="18"/>
              </w:rPr>
              <w:t>CCRUSER,ONE</w:t>
            </w:r>
          </w:p>
          <w:p w:rsidR="00E47339" w:rsidRPr="0011595D" w:rsidRDefault="00E47339" w:rsidP="006039F7">
            <w:pPr>
              <w:pStyle w:val="TableText"/>
              <w:spacing w:before="0" w:after="0"/>
              <w:rPr>
                <w:rFonts w:ascii="Courier New" w:hAnsi="Courier New" w:cs="Courier New"/>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Setting CPRS GUI Tools Menu  for User: CCRUSER,ONE -------</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Select Sequence: </w:t>
            </w:r>
            <w:r w:rsidRPr="0011595D">
              <w:rPr>
                <w:rFonts w:ascii="Courier New" w:hAnsi="Courier New" w:cs="Courier New"/>
                <w:b/>
                <w:color w:val="000000"/>
                <w:szCs w:val="18"/>
              </w:rPr>
              <w:t>10</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Are you adding 10 as a new Sequence? Yes// </w:t>
            </w:r>
            <w:r w:rsidRPr="0011595D">
              <w:rPr>
                <w:rFonts w:ascii="Courier New" w:hAnsi="Courier New" w:cs="Courier New"/>
                <w:b/>
                <w:color w:val="000000"/>
                <w:szCs w:val="18"/>
              </w:rPr>
              <w:t>&lt;RET&gt;</w:t>
            </w:r>
          </w:p>
          <w:p w:rsidR="00E47339" w:rsidRPr="0011595D" w:rsidRDefault="00E47339" w:rsidP="006039F7">
            <w:pPr>
              <w:pStyle w:val="TableText"/>
              <w:spacing w:before="0" w:after="0"/>
              <w:rPr>
                <w:rFonts w:ascii="Courier New" w:hAnsi="Courier New" w:cs="Courier New"/>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Sequence: 10// </w:t>
            </w:r>
            <w:r w:rsidRPr="0011595D">
              <w:rPr>
                <w:rFonts w:ascii="Courier New" w:hAnsi="Courier New" w:cs="Courier New"/>
                <w:b/>
                <w:color w:val="000000"/>
                <w:szCs w:val="18"/>
              </w:rPr>
              <w:t>&lt;RET&gt;</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Name=Command: Clinical Case Registries="C:\Program Files</w:t>
            </w:r>
            <w:r>
              <w:rPr>
                <w:rFonts w:ascii="Courier New" w:hAnsi="Courier New" w:cs="Courier New"/>
                <w:color w:val="000000"/>
                <w:szCs w:val="18"/>
              </w:rPr>
              <w:t xml:space="preserve"> (x86)</w:t>
            </w:r>
            <w:r w:rsidRPr="0011595D">
              <w:rPr>
                <w:rFonts w:ascii="Courier New" w:hAnsi="Courier New" w:cs="Courier New"/>
                <w:color w:val="000000"/>
                <w:szCs w:val="18"/>
              </w:rPr>
              <w:t>\VistA\Clinical Case Registries\ClinicalCaseRegistries.exe" /</w:t>
            </w:r>
            <w:r>
              <w:rPr>
                <w:rFonts w:ascii="Courier New" w:hAnsi="Courier New" w:cs="Courier New"/>
                <w:color w:val="000000"/>
                <w:szCs w:val="18"/>
              </w:rPr>
              <w:t>S</w:t>
            </w:r>
            <w:r w:rsidRPr="0011595D">
              <w:rPr>
                <w:rFonts w:ascii="Courier New" w:hAnsi="Courier New" w:cs="Courier New"/>
                <w:color w:val="000000"/>
                <w:szCs w:val="18"/>
              </w:rPr>
              <w:t>="10.3.29.201" /P=9200</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Select Sequence: </w:t>
            </w:r>
            <w:r w:rsidRPr="0011595D">
              <w:rPr>
                <w:rFonts w:ascii="Courier New" w:hAnsi="Courier New" w:cs="Courier New"/>
                <w:b/>
                <w:color w:val="000000"/>
                <w:szCs w:val="18"/>
              </w:rPr>
              <w:t>&lt;RET&gt;</w:t>
            </w:r>
          </w:p>
          <w:p w:rsidR="00E47339" w:rsidRPr="0011595D" w:rsidRDefault="00E47339" w:rsidP="006039F7">
            <w:pPr>
              <w:pStyle w:val="TableText"/>
              <w:rPr>
                <w:b/>
                <w:color w:val="000000"/>
              </w:rPr>
            </w:pPr>
          </w:p>
        </w:tc>
        <w:tc>
          <w:tcPr>
            <w:tcW w:w="630" w:type="dxa"/>
            <w:vMerge/>
          </w:tcPr>
          <w:p w:rsidR="00E47339" w:rsidRPr="00C23A2A" w:rsidRDefault="00E47339" w:rsidP="006039F7">
            <w:pPr>
              <w:pStyle w:val="BodyText3"/>
              <w:rPr>
                <w:sz w:val="24"/>
                <w:szCs w:val="24"/>
              </w:rPr>
            </w:pPr>
          </w:p>
        </w:tc>
      </w:tr>
      <w:tr w:rsidR="00E47339" w:rsidRPr="0011595D" w:rsidTr="006039F7">
        <w:trPr>
          <w:cantSplit/>
        </w:trPr>
        <w:tc>
          <w:tcPr>
            <w:tcW w:w="720" w:type="dxa"/>
            <w:vMerge/>
          </w:tcPr>
          <w:p w:rsidR="00E47339" w:rsidRPr="00C23A2A" w:rsidRDefault="00E47339" w:rsidP="006039F7">
            <w:pPr>
              <w:pStyle w:val="BodyText3"/>
              <w:jc w:val="center"/>
              <w:rPr>
                <w:rFonts w:ascii="Arial" w:hAnsi="Arial" w:cs="Arial"/>
                <w:b/>
                <w:sz w:val="20"/>
              </w:rPr>
            </w:pPr>
          </w:p>
        </w:tc>
        <w:tc>
          <w:tcPr>
            <w:tcW w:w="8010" w:type="dxa"/>
          </w:tcPr>
          <w:p w:rsidR="00E47339" w:rsidRPr="0004580A" w:rsidRDefault="00E47339" w:rsidP="006039F7">
            <w:pPr>
              <w:pStyle w:val="TableText"/>
              <w:rPr>
                <w:rFonts w:ascii="Arial" w:hAnsi="Arial" w:cs="Arial"/>
                <w:sz w:val="22"/>
                <w:szCs w:val="22"/>
              </w:rPr>
            </w:pPr>
            <w:r w:rsidRPr="0004580A">
              <w:rPr>
                <w:rFonts w:ascii="Arial" w:hAnsi="Arial" w:cs="Arial"/>
                <w:sz w:val="22"/>
                <w:szCs w:val="22"/>
              </w:rPr>
              <w:t xml:space="preserve">Please refer to the GUI Tool Menu Items section of the </w:t>
            </w:r>
            <w:r w:rsidRPr="0004580A">
              <w:rPr>
                <w:rFonts w:ascii="Arial" w:hAnsi="Arial" w:cs="Arial"/>
                <w:i/>
                <w:sz w:val="22"/>
                <w:szCs w:val="22"/>
              </w:rPr>
              <w:t>Computerized Patient Record System (CPRS) v1.0 Setup Guide</w:t>
            </w:r>
            <w:r w:rsidRPr="0004580A">
              <w:rPr>
                <w:rFonts w:ascii="Arial" w:hAnsi="Arial" w:cs="Arial"/>
                <w:sz w:val="22"/>
                <w:szCs w:val="22"/>
              </w:rPr>
              <w:t xml:space="preserve"> (</w:t>
            </w:r>
            <w:hyperlink r:id="rId49" w:tooltip="VDL web address for CPRS" w:history="1">
              <w:r w:rsidRPr="0004580A">
                <w:rPr>
                  <w:rStyle w:val="Hyperlink"/>
                  <w:rFonts w:ascii="Arial" w:hAnsi="Arial" w:cs="Arial"/>
                  <w:sz w:val="22"/>
                  <w:szCs w:val="22"/>
                </w:rPr>
                <w:t>http://www.va.gov/vdl/application.asp?appid=61</w:t>
              </w:r>
            </w:hyperlink>
            <w:r w:rsidRPr="0004580A">
              <w:rPr>
                <w:rFonts w:ascii="Arial" w:hAnsi="Arial" w:cs="Arial"/>
                <w:sz w:val="22"/>
                <w:szCs w:val="22"/>
              </w:rPr>
              <w:t>) for more details.</w:t>
            </w:r>
          </w:p>
          <w:p w:rsidR="00E47339" w:rsidRPr="0004580A" w:rsidRDefault="00E47339" w:rsidP="006039F7">
            <w:pPr>
              <w:pStyle w:val="TableText"/>
              <w:rPr>
                <w:rFonts w:ascii="Arial" w:hAnsi="Arial" w:cs="Arial"/>
                <w:sz w:val="22"/>
                <w:szCs w:val="22"/>
              </w:rPr>
            </w:pPr>
            <w:r w:rsidRPr="0004580A">
              <w:rPr>
                <w:rFonts w:ascii="Arial" w:hAnsi="Arial" w:cs="Arial"/>
                <w:sz w:val="22"/>
                <w:szCs w:val="22"/>
              </w:rPr>
              <w:t xml:space="preserve">You can also use other command-line parameters described in </w:t>
            </w:r>
            <w:r w:rsidRPr="0004580A">
              <w:rPr>
                <w:rFonts w:ascii="Arial" w:hAnsi="Arial" w:cs="Arial"/>
                <w:sz w:val="22"/>
                <w:szCs w:val="22"/>
              </w:rPr>
              <w:fldChar w:fldCharType="begin"/>
            </w:r>
            <w:r w:rsidRPr="0004580A">
              <w:rPr>
                <w:rFonts w:ascii="Arial" w:hAnsi="Arial" w:cs="Arial"/>
                <w:sz w:val="22"/>
                <w:szCs w:val="22"/>
              </w:rPr>
              <w:instrText xml:space="preserve"> REF _Ref234284149 \r \p \h  \* MERGEFORMAT </w:instrText>
            </w:r>
            <w:r w:rsidRPr="0004580A">
              <w:rPr>
                <w:rFonts w:ascii="Arial" w:hAnsi="Arial" w:cs="Arial"/>
                <w:sz w:val="22"/>
                <w:szCs w:val="22"/>
              </w:rPr>
            </w:r>
            <w:r w:rsidRPr="0004580A">
              <w:rPr>
                <w:rFonts w:ascii="Arial" w:hAnsi="Arial" w:cs="Arial"/>
                <w:sz w:val="22"/>
                <w:szCs w:val="22"/>
              </w:rPr>
              <w:fldChar w:fldCharType="separate"/>
            </w:r>
            <w:r w:rsidRPr="0004580A">
              <w:rPr>
                <w:rStyle w:val="IHyperlink"/>
                <w:rFonts w:ascii="Arial" w:hAnsi="Arial" w:cs="Arial"/>
                <w:sz w:val="22"/>
                <w:szCs w:val="22"/>
              </w:rPr>
              <w:t>4.5 below</w:t>
            </w:r>
            <w:r w:rsidRPr="0004580A">
              <w:rPr>
                <w:rFonts w:ascii="Arial" w:hAnsi="Arial" w:cs="Arial"/>
                <w:sz w:val="22"/>
                <w:szCs w:val="22"/>
              </w:rPr>
              <w:fldChar w:fldCharType="end"/>
            </w:r>
            <w:r w:rsidRPr="0004580A">
              <w:rPr>
                <w:rFonts w:ascii="Arial" w:hAnsi="Arial" w:cs="Arial"/>
                <w:sz w:val="22"/>
                <w:szCs w:val="22"/>
              </w:rPr>
              <w:t xml:space="preserve"> to further customize the menu item (limit access to a single registry, disable </w:t>
            </w:r>
            <w:hyperlink w:anchor="Glos_CCOW" w:history="1">
              <w:r w:rsidRPr="0004580A">
                <w:rPr>
                  <w:rStyle w:val="IHyperlink"/>
                  <w:rFonts w:ascii="Arial" w:hAnsi="Arial" w:cs="Arial"/>
                  <w:sz w:val="22"/>
                  <w:szCs w:val="22"/>
                </w:rPr>
                <w:t>CCOW</w:t>
              </w:r>
            </w:hyperlink>
            <w:r w:rsidRPr="0004580A">
              <w:rPr>
                <w:rFonts w:ascii="Arial" w:hAnsi="Arial" w:cs="Arial"/>
                <w:sz w:val="22"/>
                <w:szCs w:val="22"/>
              </w:rPr>
              <w:t>, etc.).</w:t>
            </w:r>
          </w:p>
        </w:tc>
        <w:tc>
          <w:tcPr>
            <w:tcW w:w="630" w:type="dxa"/>
            <w:vMerge/>
          </w:tcPr>
          <w:p w:rsidR="00E47339" w:rsidRPr="00C23A2A" w:rsidRDefault="00E47339" w:rsidP="006039F7">
            <w:pPr>
              <w:pStyle w:val="BodyText3"/>
              <w:rPr>
                <w:sz w:val="24"/>
                <w:szCs w:val="24"/>
              </w:rPr>
            </w:pPr>
          </w:p>
        </w:tc>
      </w:tr>
    </w:tbl>
    <w:p w:rsidR="00E47339" w:rsidRPr="0011595D" w:rsidRDefault="00E47339" w:rsidP="0004580A">
      <w:pPr>
        <w:spacing w:before="60" w:after="60"/>
        <w:rPr>
          <w:sz w:val="24"/>
          <w:szCs w:val="24"/>
        </w:rPr>
      </w:pPr>
    </w:p>
    <w:p w:rsidR="00E47339" w:rsidRPr="0004580A"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146" w:name="_Ref234284059"/>
      <w:bookmarkStart w:id="147" w:name="_Toc492043461"/>
      <w:bookmarkStart w:id="148" w:name="_Toc492046536"/>
      <w:r w:rsidRPr="0004580A">
        <w:rPr>
          <w:rFonts w:cs="Times New Roman"/>
          <w:b w:val="0"/>
          <w:i w:val="0"/>
          <w:iCs w:val="0"/>
          <w:noProof w:val="0"/>
          <w:kern w:val="32"/>
          <w:sz w:val="32"/>
          <w:szCs w:val="32"/>
          <w:lang w:val="x-none" w:eastAsia="x-none"/>
        </w:rPr>
        <w:t>Configuring Desktop Application Parameters</w:t>
      </w:r>
      <w:bookmarkEnd w:id="146"/>
      <w:bookmarkEnd w:id="147"/>
      <w:bookmarkEnd w:id="148"/>
    </w:p>
    <w:p w:rsidR="00E47339" w:rsidRPr="0011595D" w:rsidRDefault="00E47339" w:rsidP="0004580A">
      <w:pPr>
        <w:pStyle w:val="BodyText"/>
        <w:spacing w:after="120"/>
      </w:pPr>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360"/>
      </w:tblGrid>
      <w:tr w:rsidR="00E47339" w:rsidTr="006039F7">
        <w:tc>
          <w:tcPr>
            <w:tcW w:w="810" w:type="dxa"/>
            <w:tcBorders>
              <w:top w:val="nil"/>
              <w:left w:val="nil"/>
              <w:bottom w:val="nil"/>
            </w:tcBorders>
          </w:tcPr>
          <w:p w:rsidR="00E47339" w:rsidRPr="0011595D" w:rsidRDefault="00E47339" w:rsidP="006039F7">
            <w:r>
              <w:drawing>
                <wp:inline distT="0" distB="0" distL="0" distR="0" wp14:anchorId="110EB255" wp14:editId="7BDC291D">
                  <wp:extent cx="361950" cy="285750"/>
                  <wp:effectExtent l="0" t="0" r="0" b="0"/>
                  <wp:docPr id="51" name="Picture 51"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9360" w:type="dxa"/>
          </w:tcPr>
          <w:p w:rsidR="00E47339" w:rsidRPr="00E655CC" w:rsidRDefault="00E47339" w:rsidP="006039F7">
            <w:pPr>
              <w:pStyle w:val="TableText"/>
              <w:rPr>
                <w:rFonts w:ascii="Arial" w:hAnsi="Arial" w:cs="Arial"/>
                <w:sz w:val="22"/>
                <w:szCs w:val="22"/>
              </w:rPr>
            </w:pPr>
            <w:r w:rsidRPr="00E655CC">
              <w:rPr>
                <w:rFonts w:ascii="Arial" w:hAnsi="Arial" w:cs="Arial"/>
                <w:b/>
                <w:sz w:val="22"/>
                <w:szCs w:val="22"/>
              </w:rPr>
              <w:t xml:space="preserve">Note: </w:t>
            </w:r>
            <w:r w:rsidRPr="00E655CC">
              <w:rPr>
                <w:rFonts w:ascii="Arial" w:hAnsi="Arial" w:cs="Arial"/>
                <w:sz w:val="22"/>
                <w:szCs w:val="22"/>
              </w:rPr>
              <w:t xml:space="preserve">Follow these instructions </w:t>
            </w:r>
            <w:r w:rsidRPr="00E655CC">
              <w:rPr>
                <w:rFonts w:ascii="Arial" w:hAnsi="Arial" w:cs="Arial"/>
                <w:i/>
                <w:sz w:val="22"/>
                <w:szCs w:val="22"/>
              </w:rPr>
              <w:t>only</w:t>
            </w:r>
            <w:r w:rsidRPr="00E655CC">
              <w:rPr>
                <w:rFonts w:ascii="Arial" w:hAnsi="Arial" w:cs="Arial"/>
                <w:sz w:val="22"/>
                <w:szCs w:val="22"/>
              </w:rPr>
              <w:t xml:space="preserve"> if you elected to install the GUI on user workstations (not recommended). </w:t>
            </w:r>
          </w:p>
        </w:tc>
      </w:tr>
    </w:tbl>
    <w:p w:rsidR="00E47339" w:rsidRDefault="00E47339" w:rsidP="00517A7E">
      <w:pPr>
        <w:pStyle w:val="BodyText"/>
        <w:spacing w:after="120"/>
      </w:pPr>
    </w:p>
    <w:p w:rsidR="00E47339" w:rsidRPr="00E91896" w:rsidRDefault="00E47339" w:rsidP="00517A7E">
      <w:pPr>
        <w:pStyle w:val="BodyText"/>
        <w:spacing w:after="120"/>
      </w:pPr>
      <w:r w:rsidRPr="00E91896">
        <w:t xml:space="preserve">There are two ways to configure the GUI for those users who are coordinators of both </w:t>
      </w:r>
      <w:hyperlink w:anchor="Glos_HepatitisC" w:history="1">
        <w:r w:rsidRPr="00841C9C">
          <w:rPr>
            <w:rStyle w:val="IHyperlink"/>
          </w:rPr>
          <w:t>Hepatitis C</w:t>
        </w:r>
      </w:hyperlink>
      <w:r w:rsidRPr="00E91896">
        <w:t xml:space="preserve"> and </w:t>
      </w:r>
      <w:hyperlink w:anchor="Glos_HIV" w:history="1">
        <w:r w:rsidRPr="00841C9C">
          <w:rPr>
            <w:rStyle w:val="IHyperlink"/>
          </w:rPr>
          <w:t>HIV</w:t>
        </w:r>
      </w:hyperlink>
      <w:r w:rsidRPr="00E91896">
        <w:t xml:space="preserve"> registries:</w:t>
      </w:r>
    </w:p>
    <w:p w:rsidR="00E47339" w:rsidRPr="00E91896" w:rsidRDefault="00E47339" w:rsidP="00375211">
      <w:pPr>
        <w:pStyle w:val="BodyText"/>
        <w:numPr>
          <w:ilvl w:val="0"/>
          <w:numId w:val="18"/>
        </w:numPr>
        <w:spacing w:after="120"/>
      </w:pPr>
      <w:r w:rsidRPr="00E91896">
        <w:rPr>
          <w:b/>
        </w:rPr>
        <w:t>Single shortcut</w:t>
      </w:r>
      <w:r>
        <w:rPr>
          <w:b/>
        </w:rPr>
        <w:t xml:space="preserve">: </w:t>
      </w:r>
      <w:r>
        <w:t>This is the default. A</w:t>
      </w:r>
      <w:r w:rsidRPr="00E91896">
        <w:t xml:space="preserve"> single shortcut is created on the desktop</w:t>
      </w:r>
      <w:r>
        <w:t xml:space="preserve">. When the GUI is launched </w:t>
      </w:r>
      <w:r w:rsidRPr="00E91896">
        <w:t>(or when</w:t>
      </w:r>
      <w:r>
        <w:t xml:space="preserve"> </w:t>
      </w:r>
      <w:r w:rsidRPr="00BD700C">
        <w:rPr>
          <w:rFonts w:ascii="Microsoft Sans Serif" w:hAnsi="Microsoft Sans Serif" w:cs="Microsoft Sans Serif"/>
          <w:sz w:val="22"/>
          <w:szCs w:val="22"/>
          <w:u w:val="single"/>
        </w:rPr>
        <w:t>F</w:t>
      </w:r>
      <w:r w:rsidRPr="00BD700C">
        <w:rPr>
          <w:rFonts w:ascii="Microsoft Sans Serif" w:hAnsi="Microsoft Sans Serif" w:cs="Microsoft Sans Serif"/>
          <w:sz w:val="22"/>
          <w:szCs w:val="22"/>
        </w:rPr>
        <w:t xml:space="preserve">ile, </w:t>
      </w:r>
      <w:r w:rsidRPr="00BD700C">
        <w:rPr>
          <w:rFonts w:ascii="Microsoft Sans Serif" w:hAnsi="Microsoft Sans Serif" w:cs="Microsoft Sans Serif"/>
          <w:sz w:val="22"/>
          <w:szCs w:val="22"/>
          <w:u w:val="single"/>
        </w:rPr>
        <w:t>O</w:t>
      </w:r>
      <w:r w:rsidRPr="00BD700C">
        <w:rPr>
          <w:rFonts w:ascii="Microsoft Sans Serif" w:hAnsi="Microsoft Sans Serif" w:cs="Microsoft Sans Serif"/>
          <w:sz w:val="22"/>
          <w:szCs w:val="22"/>
        </w:rPr>
        <w:t>pen</w:t>
      </w:r>
      <w:r>
        <w:t xml:space="preserve"> </w:t>
      </w:r>
      <w:r w:rsidRPr="00E91896">
        <w:t>is selected from the menu)</w:t>
      </w:r>
      <w:r>
        <w:t xml:space="preserve">, the user selects the desired </w:t>
      </w:r>
      <w:r w:rsidRPr="00E91896">
        <w:t>registry from the list.</w:t>
      </w:r>
    </w:p>
    <w:p w:rsidR="00E47339" w:rsidRDefault="00E47339" w:rsidP="00375211">
      <w:pPr>
        <w:pStyle w:val="BodyText"/>
        <w:numPr>
          <w:ilvl w:val="0"/>
          <w:numId w:val="18"/>
        </w:numPr>
        <w:spacing w:after="120"/>
      </w:pPr>
      <w:r w:rsidRPr="00E91896">
        <w:rPr>
          <w:b/>
        </w:rPr>
        <w:t>Separate shortcuts</w:t>
      </w:r>
      <w:r>
        <w:rPr>
          <w:b/>
        </w:rPr>
        <w:t xml:space="preserve">: </w:t>
      </w:r>
      <w:r>
        <w:t>Tw</w:t>
      </w:r>
      <w:r w:rsidRPr="00E91896">
        <w:t xml:space="preserve">o separate shortcuts </w:t>
      </w:r>
      <w:r>
        <w:t xml:space="preserve">are created, one for the </w:t>
      </w:r>
      <w:hyperlink w:anchor="Glos_HepatitisC" w:history="1">
        <w:r w:rsidRPr="00841C9C">
          <w:rPr>
            <w:rStyle w:val="IHyperlink"/>
          </w:rPr>
          <w:t>Hepatitis C</w:t>
        </w:r>
      </w:hyperlink>
      <w:r w:rsidRPr="00E91896">
        <w:t xml:space="preserve"> </w:t>
      </w:r>
      <w:r>
        <w:t xml:space="preserve">registry and one for the </w:t>
      </w:r>
      <w:hyperlink w:anchor="Glos_HIV" w:history="1">
        <w:r w:rsidRPr="00841C9C">
          <w:rPr>
            <w:rStyle w:val="IHyperlink"/>
          </w:rPr>
          <w:t>HIV</w:t>
        </w:r>
      </w:hyperlink>
      <w:r w:rsidRPr="00E91896">
        <w:t xml:space="preserve"> registr</w:t>
      </w:r>
      <w:r>
        <w:t>y. A c</w:t>
      </w:r>
      <w:r w:rsidRPr="00E91896">
        <w:t xml:space="preserve">ommand-line switch in each shortcut allows access only to a single registry. As a result, the registry selection dialog box is not displayed and the corresponding registry is opened automatically. This can be accomplished by adding the </w:t>
      </w:r>
      <w:r w:rsidRPr="00846AFD">
        <w:rPr>
          <w:rFonts w:ascii="Courier New" w:hAnsi="Courier New"/>
          <w:sz w:val="18"/>
        </w:rPr>
        <w:t>/R</w:t>
      </w:r>
      <w:r w:rsidRPr="00E91896">
        <w:t xml:space="preserve"> parameter after the executable name in the </w:t>
      </w:r>
      <w:r w:rsidRPr="009C33E9">
        <w:rPr>
          <w:rFonts w:ascii="Microsoft Sans Serif" w:hAnsi="Microsoft Sans Serif" w:cs="Microsoft Sans Serif"/>
          <w:sz w:val="22"/>
          <w:szCs w:val="22"/>
        </w:rPr>
        <w:t>Target</w:t>
      </w:r>
      <w:r w:rsidRPr="00E91896">
        <w:t xml:space="preserve"> field of the shortcut. For example:</w:t>
      </w:r>
    </w:p>
    <w:p w:rsidR="00E47339" w:rsidRDefault="00E47339" w:rsidP="00E47339">
      <w:pPr>
        <w:pStyle w:val="BodyText"/>
        <w:keepNext/>
        <w:ind w:left="360" w:hanging="360"/>
        <w:jc w:val="center"/>
      </w:pPr>
      <w:r>
        <w:lastRenderedPageBreak/>
        <w:drawing>
          <wp:inline distT="0" distB="0" distL="0" distR="0" wp14:anchorId="48222D41" wp14:editId="622EE9DB">
            <wp:extent cx="2952750" cy="4181475"/>
            <wp:effectExtent l="0" t="0" r="0" b="9525"/>
            <wp:docPr id="42" name="Picture 43" descr="Example of CCR Desktop icon's Shortcu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CR_Tech_Manual_App_Pro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52750" cy="4181475"/>
                    </a:xfrm>
                    <a:prstGeom prst="rect">
                      <a:avLst/>
                    </a:prstGeom>
                    <a:noFill/>
                    <a:ln>
                      <a:noFill/>
                    </a:ln>
                  </pic:spPr>
                </pic:pic>
              </a:graphicData>
            </a:graphic>
          </wp:inline>
        </w:drawing>
      </w:r>
    </w:p>
    <w:p w:rsidR="00E47339" w:rsidRDefault="00E47339" w:rsidP="00517A7E">
      <w:pPr>
        <w:pStyle w:val="Caption"/>
        <w:spacing w:before="60" w:beforeAutospacing="0" w:after="60" w:afterAutospacing="0"/>
        <w:jc w:val="center"/>
      </w:pPr>
      <w:bookmarkStart w:id="149" w:name="_Toc421628656"/>
      <w:r>
        <w:t xml:space="preserve">Figure </w:t>
      </w:r>
      <w:r>
        <w:fldChar w:fldCharType="begin"/>
      </w:r>
      <w:r>
        <w:instrText xml:space="preserve"> SEQ Figure \* ARABIC </w:instrText>
      </w:r>
      <w:r>
        <w:fldChar w:fldCharType="separate"/>
      </w:r>
      <w:r>
        <w:t>9</w:t>
      </w:r>
      <w:r>
        <w:fldChar w:fldCharType="end"/>
      </w:r>
      <w:r>
        <w:t xml:space="preserve"> – Configuring Desktop Parameters</w:t>
      </w:r>
      <w:bookmarkEnd w:id="149"/>
    </w:p>
    <w:p w:rsidR="00E47339" w:rsidRDefault="00E47339" w:rsidP="00517A7E">
      <w:pPr>
        <w:pStyle w:val="BodyText"/>
        <w:spacing w:after="120"/>
      </w:pPr>
    </w:p>
    <w:p w:rsidR="00E47339" w:rsidRPr="00846AFD" w:rsidRDefault="00E47339" w:rsidP="00E47339">
      <w:pPr>
        <w:pStyle w:val="BodyText"/>
        <w:rPr>
          <w:rFonts w:ascii="Courier New" w:hAnsi="Courier New"/>
          <w:sz w:val="18"/>
        </w:rPr>
      </w:pPr>
      <w:r w:rsidRPr="00C12E0B">
        <w:t xml:space="preserve">The </w:t>
      </w:r>
      <w:r w:rsidRPr="00C12E0B">
        <w:rPr>
          <w:rFonts w:ascii="Microsoft Sans Serif" w:hAnsi="Microsoft Sans Serif" w:cs="Microsoft Sans Serif"/>
          <w:sz w:val="22"/>
          <w:szCs w:val="22"/>
          <w:u w:val="single"/>
        </w:rPr>
        <w:t>T</w:t>
      </w:r>
      <w:r w:rsidRPr="00C12E0B">
        <w:rPr>
          <w:rFonts w:ascii="Microsoft Sans Serif" w:hAnsi="Microsoft Sans Serif" w:cs="Microsoft Sans Serif"/>
          <w:sz w:val="22"/>
          <w:szCs w:val="22"/>
        </w:rPr>
        <w:t>arget</w:t>
      </w:r>
      <w:r w:rsidRPr="00C12E0B">
        <w:t xml:space="preserve"> field should read</w:t>
      </w:r>
      <w:r>
        <w:t>…</w:t>
      </w:r>
    </w:p>
    <w:p w:rsidR="00E47339" w:rsidRDefault="00E47339" w:rsidP="00E47339">
      <w:pPr>
        <w:pStyle w:val="BodyText"/>
        <w:rPr>
          <w:rFonts w:ascii="Courier New" w:hAnsi="Courier New"/>
          <w:sz w:val="18"/>
          <w:lang w:val="es-ES"/>
        </w:rPr>
      </w:pPr>
      <w:r>
        <w:rPr>
          <w:rFonts w:ascii="Courier New" w:hAnsi="Courier New"/>
          <w:sz w:val="18"/>
          <w:lang w:val="es-ES"/>
        </w:rPr>
        <w:t>"C:\Program Files (x86)\VistA\</w:t>
      </w:r>
      <w:r w:rsidRPr="001936F9">
        <w:rPr>
          <w:rFonts w:ascii="Courier New" w:hAnsi="Courier New"/>
          <w:sz w:val="18"/>
          <w:lang w:val="es-ES"/>
        </w:rPr>
        <w:t>Clinical</w:t>
      </w:r>
      <w:r>
        <w:rPr>
          <w:rFonts w:ascii="Courier New" w:hAnsi="Courier New"/>
          <w:sz w:val="18"/>
          <w:lang w:val="es-ES"/>
        </w:rPr>
        <w:t xml:space="preserve"> </w:t>
      </w:r>
      <w:r w:rsidRPr="001936F9">
        <w:rPr>
          <w:rFonts w:ascii="Courier New" w:hAnsi="Courier New"/>
          <w:sz w:val="18"/>
          <w:lang w:val="es-ES"/>
        </w:rPr>
        <w:t>Case</w:t>
      </w:r>
      <w:r>
        <w:rPr>
          <w:rFonts w:ascii="Courier New" w:hAnsi="Courier New"/>
          <w:sz w:val="18"/>
          <w:lang w:val="es-ES"/>
        </w:rPr>
        <w:t xml:space="preserve"> R</w:t>
      </w:r>
      <w:r w:rsidRPr="001936F9">
        <w:rPr>
          <w:rFonts w:ascii="Courier New" w:hAnsi="Courier New"/>
          <w:sz w:val="18"/>
          <w:lang w:val="es-ES"/>
        </w:rPr>
        <w:t>egistries\ClinicalCaseRegistries.exe" /R="VA HEPC</w:t>
      </w:r>
      <w:r>
        <w:rPr>
          <w:rFonts w:ascii="Courier New" w:hAnsi="Courier New"/>
          <w:sz w:val="18"/>
          <w:lang w:val="es-ES"/>
        </w:rPr>
        <w:t>"</w:t>
      </w:r>
    </w:p>
    <w:p w:rsidR="00E47339" w:rsidRPr="00CC23A2" w:rsidRDefault="00E47339" w:rsidP="00517A7E">
      <w:pPr>
        <w:pStyle w:val="BodyText"/>
        <w:spacing w:after="120"/>
      </w:pPr>
    </w:p>
    <w:p w:rsidR="00E47339" w:rsidRPr="00517A7E"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150" w:name="_Ref234284149"/>
      <w:bookmarkStart w:id="151" w:name="_Toc492043462"/>
      <w:bookmarkStart w:id="152" w:name="_Toc492046537"/>
      <w:r w:rsidRPr="00517A7E">
        <w:rPr>
          <w:rFonts w:cs="Times New Roman"/>
          <w:b w:val="0"/>
          <w:i w:val="0"/>
          <w:iCs w:val="0"/>
          <w:noProof w:val="0"/>
          <w:kern w:val="32"/>
          <w:sz w:val="32"/>
          <w:szCs w:val="32"/>
          <w:lang w:val="x-none" w:eastAsia="x-none"/>
        </w:rPr>
        <w:t>Command-Line Switches</w:t>
      </w:r>
      <w:bookmarkEnd w:id="150"/>
      <w:bookmarkEnd w:id="151"/>
      <w:bookmarkEnd w:id="152"/>
    </w:p>
    <w:p w:rsidR="00E47339" w:rsidRDefault="00E47339" w:rsidP="00E47339">
      <w:pPr>
        <w:pStyle w:val="BodyText"/>
      </w:pPr>
      <w:r w:rsidRPr="007A64A5">
        <w:t xml:space="preserve">You can get a list of command-line </w:t>
      </w:r>
      <w:r>
        <w:t>“switches”</w:t>
      </w:r>
      <w:r w:rsidRPr="007A64A5">
        <w:t xml:space="preserve"> supported by</w:t>
      </w:r>
      <w:r>
        <w:t xml:space="preserve"> the</w:t>
      </w:r>
      <w:r w:rsidRPr="007A64A5">
        <w:t xml:space="preserve"> </w:t>
      </w:r>
      <w:r w:rsidRPr="003F5CB2">
        <w:rPr>
          <w:rFonts w:ascii="Microsoft Sans Serif" w:hAnsi="Microsoft Sans Serif" w:cs="Microsoft Sans Serif"/>
          <w:sz w:val="20"/>
        </w:rPr>
        <w:t xml:space="preserve">CCR </w:t>
      </w:r>
      <w:r w:rsidRPr="00BD700C">
        <w:rPr>
          <w:rFonts w:ascii="Microsoft Sans Serif" w:hAnsi="Microsoft Sans Serif" w:cs="Microsoft Sans Serif"/>
          <w:sz w:val="20"/>
        </w:rPr>
        <w:t>GUI</w:t>
      </w:r>
      <w:r w:rsidRPr="007A64A5">
        <w:t xml:space="preserve"> by running the application with the </w:t>
      </w:r>
      <w:r w:rsidRPr="00846AFD">
        <w:rPr>
          <w:rFonts w:ascii="Courier New" w:hAnsi="Courier New"/>
          <w:sz w:val="18"/>
        </w:rPr>
        <w:t>/?</w:t>
      </w:r>
      <w:r w:rsidRPr="007A64A5">
        <w:t xml:space="preserve"> or </w:t>
      </w:r>
      <w:r w:rsidRPr="00846AFD">
        <w:rPr>
          <w:rFonts w:ascii="Courier New" w:hAnsi="Courier New"/>
          <w:sz w:val="18"/>
        </w:rPr>
        <w:t>/h</w:t>
      </w:r>
      <w:r w:rsidRPr="007A64A5">
        <w:t xml:space="preserve"> parameter</w:t>
      </w:r>
      <w:r>
        <w:t>. For example:</w:t>
      </w:r>
    </w:p>
    <w:p w:rsidR="00E47339" w:rsidRDefault="00E47339" w:rsidP="00E47339">
      <w:pPr>
        <w:pStyle w:val="BodyText"/>
      </w:pPr>
    </w:p>
    <w:p w:rsidR="00E47339" w:rsidRPr="00DB2834" w:rsidRDefault="00E47339" w:rsidP="00E47339">
      <w:pPr>
        <w:ind w:left="90"/>
        <w:jc w:val="center"/>
        <w:rPr>
          <w:rStyle w:val="Strong"/>
          <w:rFonts w:ascii="Arial" w:hAnsi="Arial" w:cs="Arial"/>
          <w:sz w:val="18"/>
          <w:szCs w:val="18"/>
        </w:rPr>
      </w:pPr>
      <w:r w:rsidRPr="00DB2834">
        <w:rPr>
          <w:rFonts w:ascii="Microsoft Sans Serif" w:hAnsi="Microsoft Sans Serif" w:cs="Microsoft Sans Serif"/>
          <w:b/>
          <w:sz w:val="18"/>
          <w:szCs w:val="18"/>
        </w:rPr>
        <w:t>Start</w:t>
      </w:r>
      <w:r w:rsidRPr="00DB2834">
        <w:rPr>
          <w:rFonts w:ascii="Microsoft Sans Serif" w:hAnsi="Microsoft Sans Serif" w:cs="Microsoft Sans Serif"/>
          <w:sz w:val="18"/>
          <w:szCs w:val="18"/>
        </w:rPr>
        <w:t xml:space="preserve"> | </w:t>
      </w:r>
      <w:r w:rsidRPr="00DB2834">
        <w:rPr>
          <w:rFonts w:ascii="Microsoft Sans Serif" w:hAnsi="Microsoft Sans Serif" w:cs="Microsoft Sans Serif"/>
          <w:b/>
          <w:sz w:val="18"/>
          <w:szCs w:val="18"/>
        </w:rPr>
        <w:t>Run</w:t>
      </w:r>
      <w:r w:rsidRPr="00DB2834">
        <w:rPr>
          <w:rFonts w:ascii="Microsoft Sans Serif" w:hAnsi="Microsoft Sans Serif" w:cs="Microsoft Sans Serif"/>
          <w:sz w:val="18"/>
          <w:szCs w:val="18"/>
        </w:rPr>
        <w:t xml:space="preserve"> | </w:t>
      </w:r>
      <w:r w:rsidRPr="00DB2834">
        <w:rPr>
          <w:rStyle w:val="Strong"/>
          <w:rFonts w:ascii="Arial" w:hAnsi="Arial" w:cs="Arial"/>
          <w:sz w:val="18"/>
          <w:szCs w:val="18"/>
        </w:rPr>
        <w:t>"C:\Program Files</w:t>
      </w:r>
      <w:r>
        <w:rPr>
          <w:rStyle w:val="Strong"/>
          <w:rFonts w:ascii="Arial" w:hAnsi="Arial" w:cs="Arial"/>
          <w:sz w:val="18"/>
          <w:szCs w:val="18"/>
        </w:rPr>
        <w:t xml:space="preserve"> (x86)</w:t>
      </w:r>
      <w:r w:rsidRPr="00DB2834">
        <w:rPr>
          <w:rStyle w:val="Strong"/>
          <w:rFonts w:ascii="Arial" w:hAnsi="Arial" w:cs="Arial"/>
          <w:sz w:val="18"/>
          <w:szCs w:val="18"/>
        </w:rPr>
        <w:t>\VistA\Clinical Case Registries\ClinicalCaseRegistries. exe" /?</w:t>
      </w:r>
    </w:p>
    <w:p w:rsidR="00E47339" w:rsidRDefault="00E47339" w:rsidP="00E47339">
      <w:pPr>
        <w:pStyle w:val="BodyText"/>
        <w:rPr>
          <w:rFonts w:ascii="Microsoft Sans Serif" w:hAnsi="Microsoft Sans Serif" w:cs="Microsoft Sans Serif"/>
          <w:b/>
        </w:rPr>
      </w:pPr>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360"/>
      </w:tblGrid>
      <w:tr w:rsidR="00E47339" w:rsidTr="006039F7">
        <w:tc>
          <w:tcPr>
            <w:tcW w:w="810" w:type="dxa"/>
            <w:tcBorders>
              <w:top w:val="nil"/>
              <w:left w:val="nil"/>
              <w:bottom w:val="nil"/>
            </w:tcBorders>
          </w:tcPr>
          <w:p w:rsidR="00E47339" w:rsidRDefault="00E47339" w:rsidP="006039F7">
            <w:r>
              <w:drawing>
                <wp:inline distT="0" distB="0" distL="0" distR="0" wp14:anchorId="3CCE6F32" wp14:editId="568C9593">
                  <wp:extent cx="342900" cy="352425"/>
                  <wp:effectExtent l="0" t="0" r="0" b="9525"/>
                  <wp:docPr id="52" name="Picture 52" descr="Icon used to indicate a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Tip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00" cy="352425"/>
                          </a:xfrm>
                          <a:prstGeom prst="rect">
                            <a:avLst/>
                          </a:prstGeom>
                          <a:noFill/>
                          <a:ln>
                            <a:noFill/>
                          </a:ln>
                        </pic:spPr>
                      </pic:pic>
                    </a:graphicData>
                  </a:graphic>
                </wp:inline>
              </w:drawing>
            </w:r>
          </w:p>
        </w:tc>
        <w:tc>
          <w:tcPr>
            <w:tcW w:w="9360" w:type="dxa"/>
            <w:shd w:val="clear" w:color="auto" w:fill="FFFF00"/>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 xml:space="preserve">Note the use of quotation marks around the “target” application name. These are required when using this method because the C:\Program Files (x86)\Vista directory is typically not in the </w:t>
            </w:r>
            <w:r w:rsidRPr="00517A7E">
              <w:rPr>
                <w:rFonts w:ascii="Arial" w:hAnsi="Arial" w:cs="Arial"/>
                <w:i/>
                <w:sz w:val="22"/>
                <w:szCs w:val="22"/>
              </w:rPr>
              <w:t>path</w:t>
            </w:r>
            <w:r w:rsidRPr="00517A7E">
              <w:rPr>
                <w:rFonts w:ascii="Arial" w:hAnsi="Arial" w:cs="Arial"/>
                <w:sz w:val="22"/>
                <w:szCs w:val="22"/>
              </w:rPr>
              <w:t xml:space="preserve"> (the list of directories which the operating system searches for executable files).</w:t>
            </w:r>
          </w:p>
        </w:tc>
      </w:tr>
    </w:tbl>
    <w:p w:rsidR="00E47339" w:rsidRDefault="00E47339" w:rsidP="00E47339">
      <w:pPr>
        <w:ind w:left="360"/>
        <w:rPr>
          <w:rFonts w:ascii="Microsoft Sans Serif" w:hAnsi="Microsoft Sans Serif" w:cs="Microsoft Sans Serif"/>
          <w:b/>
        </w:rPr>
      </w:pPr>
    </w:p>
    <w:p w:rsidR="00E47339" w:rsidRPr="00DF5498" w:rsidRDefault="00E47339" w:rsidP="00E47339">
      <w:pPr>
        <w:keepNext/>
        <w:ind w:left="360" w:hanging="360"/>
        <w:jc w:val="center"/>
        <w:rPr>
          <w:highlight w:val="yellow"/>
        </w:rPr>
      </w:pPr>
      <w:r>
        <w:lastRenderedPageBreak/>
        <w:drawing>
          <wp:inline distT="0" distB="0" distL="0" distR="0" wp14:anchorId="6A52FC05" wp14:editId="0C9B40EF">
            <wp:extent cx="3810000" cy="4752975"/>
            <wp:effectExtent l="0" t="0" r="0" b="9525"/>
            <wp:docPr id="18" name="Picture 18" descr="Example of CCR command lin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ch_31_Command_Line.bmp"/>
                    <pic:cNvPicPr/>
                  </pic:nvPicPr>
                  <pic:blipFill>
                    <a:blip r:embed="rId51">
                      <a:extLst>
                        <a:ext uri="{28A0092B-C50C-407E-A947-70E740481C1C}">
                          <a14:useLocalDpi xmlns:a14="http://schemas.microsoft.com/office/drawing/2010/main" val="0"/>
                        </a:ext>
                      </a:extLst>
                    </a:blip>
                    <a:stretch>
                      <a:fillRect/>
                    </a:stretch>
                  </pic:blipFill>
                  <pic:spPr>
                    <a:xfrm>
                      <a:off x="0" y="0"/>
                      <a:ext cx="3810000" cy="4752975"/>
                    </a:xfrm>
                    <a:prstGeom prst="rect">
                      <a:avLst/>
                    </a:prstGeom>
                  </pic:spPr>
                </pic:pic>
              </a:graphicData>
            </a:graphic>
          </wp:inline>
        </w:drawing>
      </w:r>
    </w:p>
    <w:p w:rsidR="00E47339" w:rsidRPr="009C33E9" w:rsidRDefault="00E47339" w:rsidP="00517A7E">
      <w:pPr>
        <w:pStyle w:val="Caption"/>
        <w:spacing w:before="60" w:beforeAutospacing="0" w:after="60" w:afterAutospacing="0"/>
        <w:jc w:val="center"/>
        <w:rPr>
          <w:rFonts w:ascii="Microsoft Sans Serif" w:hAnsi="Microsoft Sans Serif" w:cs="Microsoft Sans Serif"/>
        </w:rPr>
      </w:pPr>
      <w:bookmarkStart w:id="153" w:name="_Toc421628657"/>
      <w:r w:rsidRPr="00F25D1A">
        <w:t xml:space="preserve">Figure </w:t>
      </w:r>
      <w:r>
        <w:fldChar w:fldCharType="begin"/>
      </w:r>
      <w:r>
        <w:instrText xml:space="preserve"> SEQ Figure \* ARABIC </w:instrText>
      </w:r>
      <w:r>
        <w:fldChar w:fldCharType="separate"/>
      </w:r>
      <w:r w:rsidRPr="00F25D1A">
        <w:t>10</w:t>
      </w:r>
      <w:r>
        <w:fldChar w:fldCharType="end"/>
      </w:r>
      <w:r w:rsidRPr="00F25D1A">
        <w:t xml:space="preserve"> – Command-Line Switches</w:t>
      </w:r>
      <w:bookmarkEnd w:id="153"/>
    </w:p>
    <w:p w:rsidR="00E47339" w:rsidRPr="007A288F" w:rsidRDefault="00E47339" w:rsidP="00E47339">
      <w:pPr>
        <w:rPr>
          <w:sz w:val="24"/>
          <w:szCs w:val="24"/>
        </w:rPr>
      </w:pPr>
    </w:p>
    <w:p w:rsidR="00E47339" w:rsidRDefault="00E47339" w:rsidP="00E47339">
      <w:pPr>
        <w:pStyle w:val="BodyText"/>
      </w:pPr>
      <w:r w:rsidRPr="00FE0B3E">
        <w:t xml:space="preserve">The switches are also shown in </w:t>
      </w:r>
      <w:r>
        <w:fldChar w:fldCharType="begin"/>
      </w:r>
      <w:r>
        <w:instrText xml:space="preserve"> REF _Ref234284193 \h  \* MERGEFORMAT </w:instrText>
      </w:r>
      <w:r>
        <w:fldChar w:fldCharType="separate"/>
      </w:r>
      <w:r w:rsidRPr="00D11C06">
        <w:rPr>
          <w:rStyle w:val="IHyperlink"/>
        </w:rPr>
        <w:t>Table 10</w:t>
      </w:r>
      <w:r>
        <w:fldChar w:fldCharType="end"/>
      </w:r>
      <w:r>
        <w:t xml:space="preserve"> </w:t>
      </w:r>
      <w:r w:rsidRPr="00FE0B3E">
        <w:t>for convenience.</w:t>
      </w:r>
    </w:p>
    <w:p w:rsidR="00E47339" w:rsidRDefault="00E47339" w:rsidP="00E47339">
      <w:pPr>
        <w:pStyle w:val="BodyText"/>
      </w:pPr>
    </w:p>
    <w:p w:rsidR="00E47339" w:rsidRDefault="00E47339" w:rsidP="00517A7E">
      <w:pPr>
        <w:pStyle w:val="Caption"/>
        <w:keepNext/>
        <w:keepLines/>
        <w:spacing w:before="60" w:beforeAutospacing="0" w:after="60" w:afterAutospacing="0"/>
      </w:pPr>
      <w:bookmarkStart w:id="154" w:name="_Ref234284193"/>
      <w:bookmarkStart w:id="155" w:name="_Toc421628647"/>
      <w:r>
        <w:t xml:space="preserve">Table </w:t>
      </w:r>
      <w:r>
        <w:fldChar w:fldCharType="begin"/>
      </w:r>
      <w:r>
        <w:instrText xml:space="preserve"> SEQ Table \* ARABIC </w:instrText>
      </w:r>
      <w:r>
        <w:fldChar w:fldCharType="separate"/>
      </w:r>
      <w:r>
        <w:t>10</w:t>
      </w:r>
      <w:r>
        <w:fldChar w:fldCharType="end"/>
      </w:r>
      <w:bookmarkEnd w:id="154"/>
      <w:r>
        <w:t xml:space="preserve"> – Command Line Switches</w:t>
      </w:r>
      <w:bookmarkEnd w:id="15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6300"/>
      </w:tblGrid>
      <w:tr w:rsidR="00E47339" w:rsidRPr="003677BA" w:rsidTr="006039F7">
        <w:trPr>
          <w:tblHeader/>
        </w:trPr>
        <w:tc>
          <w:tcPr>
            <w:tcW w:w="3060" w:type="dxa"/>
            <w:shd w:val="clear" w:color="auto" w:fill="666699"/>
          </w:tcPr>
          <w:p w:rsidR="00E47339" w:rsidRPr="00517A7E" w:rsidRDefault="00E47339" w:rsidP="00517A7E">
            <w:pPr>
              <w:pStyle w:val="BodyText"/>
              <w:keepNext/>
              <w:keepLines/>
              <w:spacing w:after="120"/>
              <w:rPr>
                <w:rFonts w:ascii="Arial" w:eastAsia="MS Mincho" w:hAnsi="Arial" w:cs="Arial"/>
                <w:b/>
                <w:noProof w:val="0"/>
                <w:color w:val="FFFFFF"/>
                <w:sz w:val="20"/>
                <w:szCs w:val="24"/>
              </w:rPr>
            </w:pPr>
            <w:r w:rsidRPr="00517A7E">
              <w:rPr>
                <w:rFonts w:ascii="Arial" w:eastAsia="MS Mincho" w:hAnsi="Arial" w:cs="Arial"/>
                <w:b/>
                <w:noProof w:val="0"/>
                <w:color w:val="FFFFFF"/>
                <w:sz w:val="20"/>
                <w:szCs w:val="24"/>
              </w:rPr>
              <w:t>Switch</w:t>
            </w:r>
          </w:p>
        </w:tc>
        <w:tc>
          <w:tcPr>
            <w:tcW w:w="6300" w:type="dxa"/>
            <w:shd w:val="clear" w:color="auto" w:fill="666699"/>
          </w:tcPr>
          <w:p w:rsidR="00E47339" w:rsidRPr="00517A7E" w:rsidRDefault="00E47339" w:rsidP="00517A7E">
            <w:pPr>
              <w:pStyle w:val="BodyText"/>
              <w:keepNext/>
              <w:keepLines/>
              <w:spacing w:after="120"/>
              <w:rPr>
                <w:rFonts w:ascii="Arial" w:eastAsia="MS Mincho" w:hAnsi="Arial" w:cs="Arial"/>
                <w:b/>
                <w:noProof w:val="0"/>
                <w:color w:val="FFFFFF"/>
                <w:sz w:val="20"/>
                <w:szCs w:val="24"/>
              </w:rPr>
            </w:pPr>
            <w:r w:rsidRPr="00517A7E">
              <w:rPr>
                <w:rFonts w:ascii="Arial" w:eastAsia="MS Mincho" w:hAnsi="Arial" w:cs="Arial"/>
                <w:b/>
                <w:noProof w:val="0"/>
                <w:color w:val="FFFFFF"/>
                <w:sz w:val="20"/>
                <w:szCs w:val="24"/>
              </w:rPr>
              <w:t>Description</w:t>
            </w:r>
          </w:p>
        </w:tc>
      </w:tr>
      <w:tr w:rsidR="00E47339" w:rsidTr="006039F7">
        <w:trPr>
          <w:cantSplit/>
        </w:trPr>
        <w:tc>
          <w:tcPr>
            <w:tcW w:w="3060" w:type="dxa"/>
          </w:tcPr>
          <w:p w:rsidR="00E47339" w:rsidRPr="002D39E8" w:rsidRDefault="00E47339" w:rsidP="006039F7">
            <w:pPr>
              <w:pStyle w:val="BodyText"/>
              <w:keepNext/>
              <w:keepLines/>
              <w:rPr>
                <w:rFonts w:ascii="Courier New" w:hAnsi="Courier New" w:cs="Courier New"/>
                <w:sz w:val="22"/>
                <w:szCs w:val="22"/>
              </w:rPr>
            </w:pPr>
            <w:r w:rsidRPr="002D39E8">
              <w:rPr>
                <w:rFonts w:ascii="Courier New" w:hAnsi="Courier New" w:cs="Courier New"/>
                <w:sz w:val="22"/>
                <w:szCs w:val="22"/>
              </w:rPr>
              <w:t>/?, -?, /h, -h</w:t>
            </w:r>
          </w:p>
        </w:tc>
        <w:tc>
          <w:tcPr>
            <w:tcW w:w="6300" w:type="dxa"/>
          </w:tcPr>
          <w:p w:rsidR="00E47339" w:rsidRPr="00517A7E" w:rsidRDefault="00E47339" w:rsidP="006039F7">
            <w:pPr>
              <w:pStyle w:val="TableText"/>
              <w:keepNext/>
              <w:keepLines/>
              <w:rPr>
                <w:rFonts w:ascii="Arial" w:hAnsi="Arial" w:cs="Arial"/>
                <w:sz w:val="22"/>
                <w:szCs w:val="22"/>
              </w:rPr>
            </w:pPr>
            <w:r w:rsidRPr="00517A7E">
              <w:rPr>
                <w:rFonts w:ascii="Arial" w:hAnsi="Arial" w:cs="Arial"/>
                <w:sz w:val="22"/>
                <w:szCs w:val="22"/>
              </w:rPr>
              <w:t>Show a list of command-line parameters</w:t>
            </w:r>
          </w:p>
        </w:tc>
      </w:tr>
      <w:tr w:rsidR="00E47339" w:rsidTr="006039F7">
        <w:trPr>
          <w:cantSplit/>
        </w:trPr>
        <w:tc>
          <w:tcPr>
            <w:tcW w:w="3060" w:type="dxa"/>
          </w:tcPr>
          <w:p w:rsidR="00E47339" w:rsidRPr="002D39E8" w:rsidRDefault="00E47339" w:rsidP="006039F7">
            <w:pPr>
              <w:pStyle w:val="BodyText"/>
              <w:rPr>
                <w:rFonts w:ascii="Courier New" w:hAnsi="Courier New" w:cs="Courier New"/>
                <w:sz w:val="22"/>
                <w:szCs w:val="22"/>
              </w:rPr>
            </w:pPr>
            <w:r>
              <w:rPr>
                <w:rFonts w:ascii="Courier New" w:hAnsi="Courier New" w:cs="Courier New"/>
                <w:sz w:val="22"/>
                <w:szCs w:val="22"/>
              </w:rPr>
              <w:t>/at, -at</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Turn assistive technology mode ON for non-JAWS users</w:t>
            </w:r>
          </w:p>
        </w:tc>
      </w:tr>
      <w:tr w:rsidR="00E47339" w:rsidTr="006039F7">
        <w:trPr>
          <w:cantSplit/>
        </w:trPr>
        <w:tc>
          <w:tcPr>
            <w:tcW w:w="3060" w:type="dxa"/>
          </w:tcPr>
          <w:p w:rsidR="00E47339" w:rsidRPr="002D39E8" w:rsidRDefault="00E47339" w:rsidP="006039F7">
            <w:pPr>
              <w:pStyle w:val="BodyText"/>
              <w:rPr>
                <w:rFonts w:ascii="Courier New" w:hAnsi="Courier New" w:cs="Courier New"/>
                <w:sz w:val="22"/>
                <w:szCs w:val="22"/>
              </w:rPr>
            </w:pPr>
            <w:r w:rsidRPr="002D39E8">
              <w:rPr>
                <w:rFonts w:ascii="Courier New" w:hAnsi="Courier New" w:cs="Courier New"/>
                <w:sz w:val="22"/>
                <w:szCs w:val="22"/>
              </w:rPr>
              <w:t>/debug, -debug</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Run the application in debug mode</w:t>
            </w:r>
          </w:p>
        </w:tc>
      </w:tr>
      <w:tr w:rsidR="00E47339" w:rsidTr="006039F7">
        <w:trPr>
          <w:cantSplit/>
        </w:trPr>
        <w:tc>
          <w:tcPr>
            <w:tcW w:w="3060" w:type="dxa"/>
          </w:tcPr>
          <w:p w:rsidR="00E47339" w:rsidRPr="002D39E8" w:rsidRDefault="00E47339" w:rsidP="006039F7">
            <w:pPr>
              <w:pStyle w:val="BodyText"/>
              <w:rPr>
                <w:rFonts w:ascii="Courier New" w:hAnsi="Courier New" w:cs="Courier New"/>
                <w:sz w:val="22"/>
                <w:szCs w:val="22"/>
              </w:rPr>
            </w:pPr>
            <w:r w:rsidRPr="002D39E8">
              <w:rPr>
                <w:rFonts w:ascii="Courier New" w:hAnsi="Courier New" w:cs="Courier New"/>
                <w:sz w:val="22"/>
                <w:szCs w:val="22"/>
              </w:rPr>
              <w:t xml:space="preserve">/noccow, /ccow=off, </w:t>
            </w:r>
            <w:r w:rsidRPr="002D39E8">
              <w:rPr>
                <w:rFonts w:ascii="Courier New" w:hAnsi="Courier New" w:cs="Courier New"/>
                <w:sz w:val="22"/>
                <w:szCs w:val="22"/>
              </w:rPr>
              <w:br w:type="textWrapping" w:clear="all"/>
              <w:t>-noccow, -ccow=off</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 xml:space="preserve">Completely disable </w:t>
            </w:r>
            <w:hyperlink w:anchor="Glos_CCOW" w:history="1">
              <w:r w:rsidRPr="00517A7E">
                <w:rPr>
                  <w:rStyle w:val="IHyperlink"/>
                  <w:rFonts w:ascii="Arial" w:hAnsi="Arial" w:cs="Arial"/>
                  <w:sz w:val="22"/>
                  <w:szCs w:val="22"/>
                </w:rPr>
                <w:t>CCOW</w:t>
              </w:r>
            </w:hyperlink>
            <w:r w:rsidRPr="00517A7E">
              <w:rPr>
                <w:rFonts w:ascii="Arial" w:hAnsi="Arial" w:cs="Arial"/>
                <w:sz w:val="22"/>
                <w:szCs w:val="22"/>
              </w:rPr>
              <w:t xml:space="preserve"> functionality</w:t>
            </w:r>
          </w:p>
        </w:tc>
      </w:tr>
      <w:tr w:rsidR="00E47339" w:rsidTr="006039F7">
        <w:trPr>
          <w:cantSplit/>
        </w:trPr>
        <w:tc>
          <w:tcPr>
            <w:tcW w:w="3060" w:type="dxa"/>
          </w:tcPr>
          <w:p w:rsidR="00E47339" w:rsidRPr="002D39E8" w:rsidRDefault="00E47339" w:rsidP="006039F7">
            <w:pPr>
              <w:pStyle w:val="BodyText"/>
              <w:rPr>
                <w:rFonts w:ascii="Courier New" w:hAnsi="Courier New" w:cs="Courier New"/>
                <w:sz w:val="22"/>
                <w:szCs w:val="22"/>
              </w:rPr>
            </w:pPr>
            <w:r w:rsidRPr="002D39E8">
              <w:rPr>
                <w:rFonts w:ascii="Courier New" w:hAnsi="Courier New" w:cs="Courier New"/>
                <w:sz w:val="22"/>
                <w:szCs w:val="22"/>
              </w:rPr>
              <w:lastRenderedPageBreak/>
              <w:t xml:space="preserve">/patientonly, /ccow=patientonly, </w:t>
            </w:r>
            <w:r w:rsidRPr="002D39E8">
              <w:rPr>
                <w:rFonts w:ascii="Courier New" w:hAnsi="Courier New" w:cs="Courier New"/>
                <w:sz w:val="22"/>
                <w:szCs w:val="22"/>
              </w:rPr>
              <w:br w:type="textWrapping" w:clear="all"/>
              <w:t xml:space="preserve">-patientonly, </w:t>
            </w:r>
            <w:r w:rsidRPr="002D39E8">
              <w:rPr>
                <w:rFonts w:ascii="Courier New" w:hAnsi="Courier New" w:cs="Courier New"/>
                <w:sz w:val="22"/>
                <w:szCs w:val="22"/>
              </w:rPr>
              <w:br w:type="textWrapping" w:clear="all"/>
              <w:t xml:space="preserve">-ccow=patientonly </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Disable user context functionality</w:t>
            </w:r>
          </w:p>
        </w:tc>
      </w:tr>
      <w:tr w:rsidR="00E47339" w:rsidTr="006039F7">
        <w:trPr>
          <w:cantSplit/>
        </w:trPr>
        <w:tc>
          <w:tcPr>
            <w:tcW w:w="3060" w:type="dxa"/>
          </w:tcPr>
          <w:p w:rsidR="00E47339" w:rsidRPr="00846AFD" w:rsidRDefault="00E47339" w:rsidP="006039F7">
            <w:pPr>
              <w:pStyle w:val="BodyText"/>
              <w:rPr>
                <w:rFonts w:ascii="Courier New" w:hAnsi="Courier New" w:cs="Courier New"/>
                <w:sz w:val="22"/>
                <w:szCs w:val="22"/>
                <w:lang w:val="fr-FR"/>
              </w:rPr>
            </w:pPr>
            <w:r w:rsidRPr="00846AFD">
              <w:rPr>
                <w:rFonts w:ascii="Courier New" w:hAnsi="Courier New" w:cs="Courier New"/>
                <w:sz w:val="22"/>
                <w:szCs w:val="22"/>
                <w:lang w:val="fr-FR"/>
              </w:rPr>
              <w:t xml:space="preserve">/port=, /p=, P=, </w:t>
            </w:r>
            <w:r w:rsidRPr="00846AFD">
              <w:rPr>
                <w:rFonts w:ascii="Courier New" w:hAnsi="Courier New" w:cs="Courier New"/>
                <w:sz w:val="22"/>
                <w:szCs w:val="22"/>
                <w:lang w:val="fr-FR"/>
              </w:rPr>
              <w:br w:type="textWrapping" w:clear="all"/>
              <w:t>-port=, -p=</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 xml:space="preserve">Port number of the </w:t>
            </w:r>
            <w:hyperlink w:anchor="Glos_RPCBroker" w:history="1">
              <w:r w:rsidRPr="00517A7E">
                <w:rPr>
                  <w:rStyle w:val="IHyperlink"/>
                  <w:rFonts w:ascii="Arial" w:hAnsi="Arial" w:cs="Arial"/>
                  <w:sz w:val="22"/>
                  <w:szCs w:val="22"/>
                </w:rPr>
                <w:t>Remote Procedure Call Broker</w:t>
              </w:r>
            </w:hyperlink>
            <w:r w:rsidRPr="00517A7E">
              <w:rPr>
                <w:rFonts w:ascii="Arial" w:hAnsi="Arial" w:cs="Arial"/>
                <w:sz w:val="22"/>
                <w:szCs w:val="22"/>
              </w:rPr>
              <w:t xml:space="preserve"> (</w:t>
            </w:r>
            <w:hyperlink w:anchor="Glos_RPC" w:history="1">
              <w:r w:rsidRPr="00517A7E">
                <w:rPr>
                  <w:rStyle w:val="IHyperlink"/>
                  <w:rFonts w:ascii="Arial" w:hAnsi="Arial" w:cs="Arial"/>
                  <w:sz w:val="22"/>
                  <w:szCs w:val="22"/>
                </w:rPr>
                <w:t>RPC</w:t>
              </w:r>
            </w:hyperlink>
            <w:r w:rsidRPr="00517A7E">
              <w:rPr>
                <w:rFonts w:ascii="Arial" w:hAnsi="Arial" w:cs="Arial"/>
                <w:sz w:val="22"/>
                <w:szCs w:val="22"/>
              </w:rPr>
              <w:t>) listener</w:t>
            </w:r>
          </w:p>
        </w:tc>
      </w:tr>
      <w:tr w:rsidR="00E47339" w:rsidTr="006039F7">
        <w:trPr>
          <w:cantSplit/>
        </w:trPr>
        <w:tc>
          <w:tcPr>
            <w:tcW w:w="3060" w:type="dxa"/>
          </w:tcPr>
          <w:p w:rsidR="00E47339" w:rsidRPr="002D39E8" w:rsidRDefault="00E47339" w:rsidP="006039F7">
            <w:pPr>
              <w:pStyle w:val="BodyText"/>
              <w:rPr>
                <w:rFonts w:ascii="Courier New" w:hAnsi="Courier New" w:cs="Courier New"/>
                <w:sz w:val="22"/>
                <w:szCs w:val="22"/>
              </w:rPr>
            </w:pPr>
            <w:r w:rsidRPr="002D39E8">
              <w:rPr>
                <w:rFonts w:ascii="Courier New" w:hAnsi="Courier New" w:cs="Courier New"/>
                <w:sz w:val="22"/>
                <w:szCs w:val="22"/>
              </w:rPr>
              <w:t xml:space="preserve">/registry=, /r=, R=, </w:t>
            </w:r>
            <w:r w:rsidRPr="002D39E8">
              <w:rPr>
                <w:rFonts w:ascii="Courier New" w:hAnsi="Courier New" w:cs="Courier New"/>
                <w:sz w:val="22"/>
                <w:szCs w:val="22"/>
              </w:rPr>
              <w:br w:type="textWrapping" w:clear="all"/>
              <w:t>-registry=, -r=</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Registry name</w:t>
            </w:r>
          </w:p>
        </w:tc>
      </w:tr>
      <w:tr w:rsidR="00E47339" w:rsidTr="006039F7">
        <w:trPr>
          <w:cantSplit/>
        </w:trPr>
        <w:tc>
          <w:tcPr>
            <w:tcW w:w="3060" w:type="dxa"/>
          </w:tcPr>
          <w:p w:rsidR="00E47339" w:rsidRPr="002D39E8" w:rsidRDefault="00E47339" w:rsidP="006039F7">
            <w:pPr>
              <w:pStyle w:val="BodyText"/>
              <w:rPr>
                <w:rFonts w:ascii="Courier New" w:hAnsi="Courier New" w:cs="Courier New"/>
                <w:sz w:val="22"/>
                <w:szCs w:val="22"/>
              </w:rPr>
            </w:pPr>
            <w:r w:rsidRPr="002D39E8">
              <w:rPr>
                <w:rFonts w:ascii="Courier New" w:hAnsi="Courier New" w:cs="Courier New"/>
                <w:sz w:val="22"/>
                <w:szCs w:val="22"/>
              </w:rPr>
              <w:t xml:space="preserve">/server=, /r=, S=, </w:t>
            </w:r>
            <w:r w:rsidRPr="002D39E8">
              <w:rPr>
                <w:rFonts w:ascii="Courier New" w:hAnsi="Courier New" w:cs="Courier New"/>
                <w:sz w:val="22"/>
                <w:szCs w:val="22"/>
              </w:rPr>
              <w:br w:type="textWrapping" w:clear="all"/>
              <w:t>-server=, -s=</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Server name or IP address of the RPC Broker listener</w:t>
            </w:r>
          </w:p>
        </w:tc>
      </w:tr>
    </w:tbl>
    <w:p w:rsidR="00E47339" w:rsidRDefault="00E47339" w:rsidP="00517A7E">
      <w:pPr>
        <w:pStyle w:val="BodyText"/>
        <w:spacing w:after="120"/>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360"/>
      </w:tblGrid>
      <w:tr w:rsidR="00E47339" w:rsidTr="006039F7">
        <w:trPr>
          <w:cantSplit/>
        </w:trPr>
        <w:tc>
          <w:tcPr>
            <w:tcW w:w="1260" w:type="dxa"/>
            <w:tcBorders>
              <w:top w:val="nil"/>
              <w:left w:val="nil"/>
              <w:bottom w:val="nil"/>
            </w:tcBorders>
          </w:tcPr>
          <w:p w:rsidR="00E47339" w:rsidRDefault="00E47339" w:rsidP="006039F7">
            <w:pPr>
              <w:pStyle w:val="BodyText"/>
            </w:pPr>
            <w:bookmarkStart w:id="156" w:name="EndNote" w:colFirst="1" w:colLast="1"/>
            <w:r>
              <w:drawing>
                <wp:inline distT="0" distB="0" distL="0" distR="0" wp14:anchorId="71738E7E" wp14:editId="792E7BA5">
                  <wp:extent cx="647700" cy="311679"/>
                  <wp:effectExtent l="0" t="0" r="0" b="0"/>
                  <wp:docPr id="56"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 xml:space="preserve">Upgrading/installation and implementation are complete. Check documentation for further details. If you have not already downloaded the documentation files, see </w:t>
            </w:r>
            <w:r w:rsidRPr="00517A7E">
              <w:rPr>
                <w:rFonts w:ascii="Arial" w:hAnsi="Arial" w:cs="Arial"/>
                <w:sz w:val="22"/>
                <w:szCs w:val="22"/>
              </w:rPr>
              <w:fldChar w:fldCharType="begin"/>
            </w:r>
            <w:r w:rsidRPr="00517A7E">
              <w:rPr>
                <w:rFonts w:ascii="Arial" w:hAnsi="Arial" w:cs="Arial"/>
                <w:sz w:val="22"/>
                <w:szCs w:val="22"/>
              </w:rPr>
              <w:instrText xml:space="preserve"> REF _Ref234639274 \w \h  \* MERGEFORMAT </w:instrText>
            </w:r>
            <w:r w:rsidRPr="00517A7E">
              <w:rPr>
                <w:rFonts w:ascii="Arial" w:hAnsi="Arial" w:cs="Arial"/>
                <w:sz w:val="22"/>
                <w:szCs w:val="22"/>
              </w:rPr>
            </w:r>
            <w:r w:rsidRPr="00517A7E">
              <w:rPr>
                <w:rFonts w:ascii="Arial" w:hAnsi="Arial" w:cs="Arial"/>
                <w:sz w:val="22"/>
                <w:szCs w:val="22"/>
              </w:rPr>
              <w:fldChar w:fldCharType="separate"/>
            </w:r>
            <w:r w:rsidRPr="00517A7E">
              <w:rPr>
                <w:rStyle w:val="IHyperlink"/>
                <w:rFonts w:ascii="Arial" w:hAnsi="Arial" w:cs="Arial"/>
                <w:sz w:val="22"/>
                <w:szCs w:val="22"/>
              </w:rPr>
              <w:t>1.6</w:t>
            </w:r>
            <w:r w:rsidRPr="00517A7E">
              <w:rPr>
                <w:rFonts w:ascii="Arial" w:hAnsi="Arial" w:cs="Arial"/>
                <w:sz w:val="22"/>
                <w:szCs w:val="22"/>
              </w:rPr>
              <w:fldChar w:fldCharType="end"/>
            </w:r>
            <w:r w:rsidRPr="00517A7E">
              <w:rPr>
                <w:rStyle w:val="IHyperlink"/>
                <w:rFonts w:ascii="Arial" w:hAnsi="Arial" w:cs="Arial"/>
                <w:sz w:val="22"/>
                <w:szCs w:val="22"/>
              </w:rPr>
              <w:t xml:space="preserve"> </w:t>
            </w:r>
            <w:r w:rsidRPr="00517A7E">
              <w:rPr>
                <w:rFonts w:ascii="Arial" w:hAnsi="Arial" w:cs="Arial"/>
                <w:sz w:val="22"/>
                <w:szCs w:val="22"/>
              </w:rPr>
              <w:fldChar w:fldCharType="begin"/>
            </w:r>
            <w:r w:rsidRPr="00517A7E">
              <w:rPr>
                <w:rFonts w:ascii="Arial" w:hAnsi="Arial" w:cs="Arial"/>
                <w:sz w:val="22"/>
                <w:szCs w:val="22"/>
              </w:rPr>
              <w:instrText xml:space="preserve"> REF _Ref234639289 \h  \* MERGEFORMAT </w:instrText>
            </w:r>
            <w:r w:rsidRPr="00517A7E">
              <w:rPr>
                <w:rFonts w:ascii="Arial" w:hAnsi="Arial" w:cs="Arial"/>
                <w:sz w:val="22"/>
                <w:szCs w:val="22"/>
              </w:rPr>
            </w:r>
            <w:r w:rsidRPr="00517A7E">
              <w:rPr>
                <w:rFonts w:ascii="Arial" w:hAnsi="Arial" w:cs="Arial"/>
                <w:sz w:val="22"/>
                <w:szCs w:val="22"/>
              </w:rPr>
              <w:fldChar w:fldCharType="separate"/>
            </w:r>
            <w:r w:rsidRPr="00517A7E">
              <w:rPr>
                <w:rStyle w:val="IHyperlink"/>
                <w:rFonts w:ascii="Arial" w:hAnsi="Arial" w:cs="Arial"/>
                <w:sz w:val="22"/>
                <w:szCs w:val="22"/>
              </w:rPr>
              <w:t>Software and Manual Retrieval</w:t>
            </w:r>
            <w:r w:rsidRPr="00517A7E">
              <w:rPr>
                <w:rFonts w:ascii="Arial" w:hAnsi="Arial" w:cs="Arial"/>
                <w:sz w:val="22"/>
                <w:szCs w:val="22"/>
              </w:rPr>
              <w:fldChar w:fldCharType="end"/>
            </w:r>
            <w:r w:rsidRPr="00517A7E">
              <w:rPr>
                <w:rStyle w:val="IHyperlink"/>
                <w:rFonts w:ascii="Arial" w:hAnsi="Arial" w:cs="Arial"/>
                <w:sz w:val="22"/>
                <w:szCs w:val="22"/>
              </w:rPr>
              <w:t xml:space="preserve"> </w:t>
            </w:r>
            <w:r w:rsidRPr="00517A7E">
              <w:rPr>
                <w:rStyle w:val="IHyperlink"/>
                <w:rFonts w:ascii="Arial" w:hAnsi="Arial" w:cs="Arial"/>
                <w:sz w:val="22"/>
                <w:szCs w:val="22"/>
              </w:rPr>
              <w:fldChar w:fldCharType="begin"/>
            </w:r>
            <w:r w:rsidRPr="00517A7E">
              <w:rPr>
                <w:rStyle w:val="IHyperlink"/>
                <w:rFonts w:ascii="Arial" w:hAnsi="Arial" w:cs="Arial"/>
                <w:sz w:val="22"/>
                <w:szCs w:val="22"/>
              </w:rPr>
              <w:instrText xml:space="preserve"> PAGEREF _Ref234639310 \p \h </w:instrText>
            </w:r>
            <w:r w:rsidRPr="00517A7E">
              <w:rPr>
                <w:rStyle w:val="IHyperlink"/>
                <w:rFonts w:ascii="Arial" w:hAnsi="Arial" w:cs="Arial"/>
                <w:sz w:val="22"/>
                <w:szCs w:val="22"/>
              </w:rPr>
            </w:r>
            <w:r w:rsidRPr="00517A7E">
              <w:rPr>
                <w:rStyle w:val="IHyperlink"/>
                <w:rFonts w:ascii="Arial" w:hAnsi="Arial" w:cs="Arial"/>
                <w:sz w:val="22"/>
                <w:szCs w:val="22"/>
              </w:rPr>
              <w:fldChar w:fldCharType="separate"/>
            </w:r>
            <w:r w:rsidRPr="00517A7E">
              <w:rPr>
                <w:rStyle w:val="IHyperlink"/>
                <w:rFonts w:ascii="Arial" w:hAnsi="Arial" w:cs="Arial"/>
                <w:sz w:val="22"/>
                <w:szCs w:val="22"/>
              </w:rPr>
              <w:t>on page 3</w:t>
            </w:r>
            <w:r w:rsidRPr="00517A7E">
              <w:rPr>
                <w:rStyle w:val="IHyperlink"/>
                <w:rFonts w:ascii="Arial" w:hAnsi="Arial" w:cs="Arial"/>
                <w:sz w:val="22"/>
                <w:szCs w:val="22"/>
              </w:rPr>
              <w:fldChar w:fldCharType="end"/>
            </w:r>
            <w:r w:rsidRPr="00517A7E">
              <w:rPr>
                <w:rFonts w:ascii="Arial" w:hAnsi="Arial" w:cs="Arial"/>
                <w:sz w:val="22"/>
                <w:szCs w:val="22"/>
              </w:rPr>
              <w:t>.</w:t>
            </w:r>
          </w:p>
          <w:p w:rsidR="00E47339" w:rsidRPr="00517A7E" w:rsidRDefault="00E47339" w:rsidP="006039F7">
            <w:pPr>
              <w:pStyle w:val="TableText"/>
              <w:rPr>
                <w:rFonts w:ascii="Arial" w:hAnsi="Arial" w:cs="Arial"/>
                <w:sz w:val="22"/>
                <w:szCs w:val="22"/>
              </w:rPr>
            </w:pPr>
            <w:r w:rsidRPr="00517A7E">
              <w:rPr>
                <w:rFonts w:ascii="Arial" w:hAnsi="Arial" w:cs="Arial"/>
                <w:sz w:val="22"/>
                <w:szCs w:val="22"/>
              </w:rPr>
              <w:t xml:space="preserve">You may also find the documentation on the </w:t>
            </w:r>
            <w:hyperlink w:anchor="Glos_VistA" w:history="1">
              <w:r w:rsidRPr="00517A7E">
                <w:rPr>
                  <w:rStyle w:val="IHyperlink"/>
                  <w:rFonts w:ascii="Arial" w:hAnsi="Arial" w:cs="Arial"/>
                  <w:sz w:val="22"/>
                  <w:szCs w:val="22"/>
                </w:rPr>
                <w:t>VistA</w:t>
              </w:r>
            </w:hyperlink>
            <w:r w:rsidRPr="00517A7E">
              <w:rPr>
                <w:rFonts w:ascii="Arial" w:hAnsi="Arial" w:cs="Arial"/>
                <w:sz w:val="22"/>
                <w:szCs w:val="22"/>
              </w:rPr>
              <w:t xml:space="preserve"> Documentation Library (VDL) at </w:t>
            </w:r>
            <w:hyperlink r:id="rId52" w:tooltip="VDL web address for CCR" w:history="1">
              <w:r w:rsidRPr="00517A7E">
                <w:rPr>
                  <w:rStyle w:val="Hyperlink"/>
                  <w:rFonts w:ascii="Arial" w:hAnsi="Arial" w:cs="Arial"/>
                  <w:sz w:val="22"/>
                  <w:szCs w:val="22"/>
                </w:rPr>
                <w:t>http://www.va.gov/vdl/application.asp?appid=126</w:t>
              </w:r>
            </w:hyperlink>
            <w:r w:rsidRPr="00517A7E">
              <w:rPr>
                <w:rStyle w:val="Hyperlink"/>
                <w:rFonts w:ascii="Arial" w:hAnsi="Arial" w:cs="Arial"/>
                <w:sz w:val="22"/>
                <w:szCs w:val="22"/>
              </w:rPr>
              <w:t>.</w:t>
            </w:r>
          </w:p>
        </w:tc>
      </w:tr>
      <w:bookmarkEnd w:id="156"/>
    </w:tbl>
    <w:p w:rsidR="00E47339" w:rsidRDefault="00E47339" w:rsidP="00E47339">
      <w:pPr>
        <w:spacing w:before="0" w:after="0"/>
        <w:rPr>
          <w:rFonts w:ascii="Arial Bold" w:hAnsi="Arial Bold" w:cs="Arial"/>
          <w:b/>
          <w:color w:val="808080"/>
        </w:rPr>
      </w:pPr>
      <w:r>
        <w:br w:type="page"/>
      </w:r>
    </w:p>
    <w:p w:rsidR="00E47339" w:rsidRPr="00517A7E" w:rsidRDefault="00E47339" w:rsidP="00E47339">
      <w:pPr>
        <w:pStyle w:val="Appendix1"/>
        <w:rPr>
          <w:rStyle w:val="Heading1Char"/>
          <w:noProof w:val="0"/>
        </w:rPr>
      </w:pPr>
      <w:bookmarkStart w:id="157" w:name="_Toc492043463"/>
      <w:bookmarkStart w:id="158" w:name="_Toc492046538"/>
      <w:r w:rsidRPr="00517A7E">
        <w:rPr>
          <w:rStyle w:val="Heading1Char"/>
          <w:b w:val="0"/>
          <w:noProof w:val="0"/>
        </w:rPr>
        <w:lastRenderedPageBreak/>
        <w:t>APPENDIX A</w:t>
      </w:r>
      <w:bookmarkEnd w:id="157"/>
      <w:bookmarkEnd w:id="158"/>
    </w:p>
    <w:p w:rsidR="00E47339" w:rsidRPr="00517A7E" w:rsidRDefault="00E47339" w:rsidP="00E47339">
      <w:pPr>
        <w:pStyle w:val="Heading2"/>
        <w:rPr>
          <w:rFonts w:cs="Times New Roman"/>
          <w:b w:val="0"/>
          <w:i w:val="0"/>
          <w:iCs w:val="0"/>
          <w:noProof w:val="0"/>
          <w:kern w:val="32"/>
          <w:sz w:val="32"/>
          <w:szCs w:val="32"/>
          <w:lang w:val="x-none" w:eastAsia="x-none"/>
        </w:rPr>
      </w:pPr>
      <w:bookmarkStart w:id="159" w:name="_Toc492043464"/>
      <w:bookmarkStart w:id="160" w:name="_Toc492046539"/>
      <w:r w:rsidRPr="00517A7E">
        <w:rPr>
          <w:rFonts w:cs="Times New Roman"/>
          <w:b w:val="0"/>
          <w:i w:val="0"/>
          <w:iCs w:val="0"/>
          <w:noProof w:val="0"/>
          <w:kern w:val="32"/>
          <w:sz w:val="32"/>
          <w:szCs w:val="32"/>
          <w:lang w:val="x-none" w:eastAsia="x-none"/>
        </w:rPr>
        <w:t>Back out and Rollback Procedures</w:t>
      </w:r>
      <w:bookmarkEnd w:id="159"/>
      <w:bookmarkEnd w:id="160"/>
    </w:p>
    <w:p w:rsidR="00E47339" w:rsidRDefault="00E47339" w:rsidP="00517A7E">
      <w:pPr>
        <w:pStyle w:val="BodyText"/>
        <w:spacing w:after="120"/>
      </w:pPr>
      <w:r>
        <w:t>The rollback plan for VistA applications is complex and not able to be a “one size fits all.” The general strategy for VistA rollback is to repair the code with a follow-on patch. The development team recommends that the sites log a CA SDM ticket if it is a nationally released patch; otherwise, the site should contact the product development team directly for specific solutions to their unique problems.</w:t>
      </w:r>
    </w:p>
    <w:p w:rsidR="00E47339" w:rsidRDefault="00E47339" w:rsidP="00E47339">
      <w:pPr>
        <w:pStyle w:val="BodyText"/>
      </w:pPr>
    </w:p>
    <w:p w:rsidR="00E47339" w:rsidRPr="00336D32" w:rsidRDefault="00E47339" w:rsidP="00E47339">
      <w:pPr>
        <w:pStyle w:val="LeftBlank"/>
        <w:jc w:val="left"/>
        <w:sectPr w:rsidR="00E47339" w:rsidRPr="00336D32" w:rsidSect="006039F7">
          <w:footerReference w:type="even" r:id="rId53"/>
          <w:footerReference w:type="first" r:id="rId54"/>
          <w:footnotePr>
            <w:pos w:val="beneathText"/>
          </w:footnotePr>
          <w:type w:val="oddPage"/>
          <w:pgSz w:w="12240" w:h="15840" w:code="1"/>
          <w:pgMar w:top="1440" w:right="1440" w:bottom="1440" w:left="1440" w:header="720" w:footer="720" w:gutter="0"/>
          <w:pgNumType w:start="1"/>
          <w:cols w:space="720"/>
          <w:titlePg/>
          <w:docGrid w:linePitch="272"/>
        </w:sectPr>
      </w:pPr>
    </w:p>
    <w:p w:rsidR="00E47339" w:rsidRDefault="00E47339" w:rsidP="00E47339">
      <w:pPr>
        <w:pStyle w:val="Appendix1"/>
      </w:pPr>
      <w:bookmarkStart w:id="161" w:name="_Toc234215645"/>
      <w:bookmarkStart w:id="162" w:name="_Toc492043465"/>
      <w:bookmarkStart w:id="163" w:name="_Toc492046540"/>
      <w:bookmarkEnd w:id="125"/>
      <w:r w:rsidRPr="00D65C39">
        <w:lastRenderedPageBreak/>
        <w:t>Glossary</w:t>
      </w:r>
      <w:bookmarkEnd w:id="115"/>
      <w:bookmarkEnd w:id="116"/>
      <w:bookmarkEnd w:id="161"/>
      <w:bookmarkEnd w:id="162"/>
      <w:bookmarkEnd w:id="163"/>
    </w:p>
    <w:p w:rsidR="00E47339" w:rsidRDefault="00E47339" w:rsidP="00E47339">
      <w:pPr>
        <w:pStyle w:val="BodyText"/>
      </w:pPr>
      <w:r>
        <w:t xml:space="preserve">A more complete glossary is included in the </w:t>
      </w:r>
      <w:r w:rsidRPr="00DE0F98">
        <w:rPr>
          <w:i/>
        </w:rPr>
        <w:t>CCR User Manual</w:t>
      </w:r>
      <w:r>
        <w:t>.</w:t>
      </w:r>
    </w:p>
    <w:p w:rsidR="00E47339" w:rsidRPr="00D65C39" w:rsidRDefault="00E47339" w:rsidP="00E47339">
      <w:pPr>
        <w:pStyle w:val="BodyText"/>
      </w:pPr>
    </w:p>
    <w:tbl>
      <w:tblPr>
        <w:tblW w:w="9385" w:type="dxa"/>
        <w:tblInd w:w="20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72" w:type="dxa"/>
          <w:left w:w="115" w:type="dxa"/>
          <w:bottom w:w="72" w:type="dxa"/>
          <w:right w:w="115" w:type="dxa"/>
        </w:tblCellMar>
        <w:tblLook w:val="0020" w:firstRow="1" w:lastRow="0" w:firstColumn="0" w:lastColumn="0" w:noHBand="0" w:noVBand="0"/>
      </w:tblPr>
      <w:tblGrid>
        <w:gridCol w:w="2016"/>
        <w:gridCol w:w="7369"/>
      </w:tblGrid>
      <w:tr w:rsidR="00E47339" w:rsidRPr="00333AFD" w:rsidTr="006039F7">
        <w:trPr>
          <w:cantSplit/>
          <w:tblHeader/>
        </w:trPr>
        <w:tc>
          <w:tcPr>
            <w:tcW w:w="1780" w:type="dxa"/>
            <w:tcBorders>
              <w:top w:val="single" w:sz="12" w:space="0" w:color="auto"/>
              <w:bottom w:val="single" w:sz="4" w:space="0" w:color="auto"/>
            </w:tcBorders>
            <w:shd w:val="clear" w:color="auto" w:fill="666699"/>
          </w:tcPr>
          <w:p w:rsidR="00E47339" w:rsidRPr="003228B1" w:rsidRDefault="00E47339" w:rsidP="003228B1">
            <w:pPr>
              <w:spacing w:before="60" w:after="60"/>
              <w:jc w:val="center"/>
              <w:rPr>
                <w:rFonts w:ascii="Arial" w:eastAsia="MS Mincho" w:hAnsi="Arial" w:cs="Arial"/>
                <w:b/>
                <w:noProof w:val="0"/>
                <w:color w:val="FFFFFF"/>
              </w:rPr>
            </w:pPr>
            <w:r w:rsidRPr="003228B1">
              <w:rPr>
                <w:rFonts w:ascii="Arial" w:eastAsia="MS Mincho" w:hAnsi="Arial" w:cs="Arial"/>
                <w:b/>
                <w:noProof w:val="0"/>
                <w:color w:val="FFFFFF"/>
              </w:rPr>
              <w:t>Term or Acronym</w:t>
            </w:r>
          </w:p>
        </w:tc>
        <w:tc>
          <w:tcPr>
            <w:tcW w:w="7605" w:type="dxa"/>
            <w:tcBorders>
              <w:top w:val="single" w:sz="12" w:space="0" w:color="auto"/>
              <w:bottom w:val="single" w:sz="4" w:space="0" w:color="auto"/>
            </w:tcBorders>
            <w:shd w:val="clear" w:color="auto" w:fill="666699"/>
          </w:tcPr>
          <w:p w:rsidR="00E47339" w:rsidRPr="003228B1" w:rsidRDefault="00E47339" w:rsidP="003228B1">
            <w:pPr>
              <w:spacing w:before="60" w:after="60"/>
              <w:jc w:val="center"/>
              <w:rPr>
                <w:rFonts w:ascii="Arial" w:eastAsia="MS Mincho" w:hAnsi="Arial" w:cs="Arial"/>
                <w:b/>
                <w:noProof w:val="0"/>
                <w:color w:val="FFFFFF"/>
              </w:rPr>
            </w:pPr>
            <w:r w:rsidRPr="003228B1">
              <w:rPr>
                <w:rFonts w:ascii="Arial" w:eastAsia="MS Mincho" w:hAnsi="Arial" w:cs="Arial"/>
                <w:b/>
                <w:noProof w:val="0"/>
                <w:color w:val="FFFFFF"/>
              </w:rPr>
              <w:t>Description</w:t>
            </w:r>
          </w:p>
        </w:tc>
      </w:tr>
      <w:tr w:rsidR="00E47339" w:rsidRPr="00916ADD" w:rsidTr="006039F7">
        <w:trPr>
          <w:cantSplit/>
        </w:trPr>
        <w:tc>
          <w:tcPr>
            <w:tcW w:w="1780" w:type="dxa"/>
            <w:tcBorders>
              <w:top w:val="single" w:sz="4" w:space="0" w:color="auto"/>
              <w:bottom w:val="single" w:sz="4" w:space="0" w:color="auto"/>
            </w:tcBorders>
          </w:tcPr>
          <w:p w:rsidR="00E47339" w:rsidRPr="00916ADD" w:rsidRDefault="00E47339" w:rsidP="006039F7">
            <w:pPr>
              <w:pStyle w:val="TableText"/>
              <w:rPr>
                <w:sz w:val="24"/>
                <w:szCs w:val="24"/>
              </w:rPr>
            </w:pPr>
            <w:r w:rsidRPr="00916ADD">
              <w:rPr>
                <w:sz w:val="24"/>
                <w:szCs w:val="24"/>
              </w:rPr>
              <w:t>AAC</w:t>
            </w:r>
          </w:p>
        </w:tc>
        <w:tc>
          <w:tcPr>
            <w:tcW w:w="7605" w:type="dxa"/>
            <w:tcBorders>
              <w:top w:val="single" w:sz="4" w:space="0" w:color="auto"/>
              <w:bottom w:val="single" w:sz="4" w:space="0" w:color="auto"/>
            </w:tcBorders>
          </w:tcPr>
          <w:p w:rsidR="00E47339" w:rsidRPr="00916ADD" w:rsidRDefault="00E47339" w:rsidP="006039F7">
            <w:pPr>
              <w:pStyle w:val="TableText0"/>
              <w:rPr>
                <w:sz w:val="24"/>
                <w:szCs w:val="24"/>
              </w:rPr>
            </w:pPr>
            <w:r w:rsidRPr="00916ADD">
              <w:rPr>
                <w:i/>
                <w:sz w:val="24"/>
                <w:szCs w:val="24"/>
              </w:rPr>
              <w:t>See</w:t>
            </w:r>
            <w:r w:rsidRPr="00916ADD">
              <w:rPr>
                <w:sz w:val="24"/>
                <w:szCs w:val="24"/>
              </w:rPr>
              <w:t xml:space="preserve"> </w:t>
            </w:r>
            <w:hyperlink w:anchor="Glos_AAC" w:history="1">
              <w:r w:rsidRPr="00916ADD">
                <w:rPr>
                  <w:rStyle w:val="IHyperlink"/>
                  <w:sz w:val="24"/>
                  <w:szCs w:val="24"/>
                </w:rPr>
                <w:t>Austin Automation Center</w:t>
              </w:r>
            </w:hyperlink>
          </w:p>
        </w:tc>
      </w:tr>
      <w:tr w:rsidR="00E47339" w:rsidRPr="00916ADD" w:rsidTr="006039F7">
        <w:trPr>
          <w:cantSplit/>
        </w:trPr>
        <w:tc>
          <w:tcPr>
            <w:tcW w:w="1780" w:type="dxa"/>
            <w:tcBorders>
              <w:top w:val="single" w:sz="4" w:space="0" w:color="auto"/>
              <w:bottom w:val="single" w:sz="4" w:space="0" w:color="auto"/>
            </w:tcBorders>
          </w:tcPr>
          <w:p w:rsidR="00E47339" w:rsidRPr="00916ADD" w:rsidRDefault="00E47339" w:rsidP="006039F7">
            <w:pPr>
              <w:pStyle w:val="TableText"/>
              <w:rPr>
                <w:sz w:val="24"/>
                <w:szCs w:val="24"/>
              </w:rPr>
            </w:pPr>
            <w:bookmarkStart w:id="164" w:name="Glos_AIDS"/>
            <w:r w:rsidRPr="00916ADD">
              <w:rPr>
                <w:sz w:val="24"/>
                <w:szCs w:val="24"/>
              </w:rPr>
              <w:t>Acquired Immunodeficiency Syndrome (AIDS)</w:t>
            </w:r>
            <w:bookmarkEnd w:id="164"/>
          </w:p>
        </w:tc>
        <w:tc>
          <w:tcPr>
            <w:tcW w:w="7605" w:type="dxa"/>
            <w:tcBorders>
              <w:top w:val="single" w:sz="4" w:space="0" w:color="auto"/>
              <w:bottom w:val="single" w:sz="4" w:space="0" w:color="auto"/>
            </w:tcBorders>
          </w:tcPr>
          <w:p w:rsidR="00E47339" w:rsidRPr="00916ADD" w:rsidRDefault="00E47339" w:rsidP="006039F7">
            <w:pPr>
              <w:pStyle w:val="TableText"/>
              <w:rPr>
                <w:sz w:val="24"/>
                <w:szCs w:val="24"/>
              </w:rPr>
            </w:pPr>
            <w:r w:rsidRPr="00916ADD">
              <w:rPr>
                <w:sz w:val="24"/>
                <w:szCs w:val="24"/>
              </w:rPr>
              <w:t>AIDS is a disease of the human immune system caused by the human immunodeficiency virus (</w:t>
            </w:r>
            <w:hyperlink w:anchor="Glos_HIV" w:history="1">
              <w:r w:rsidRPr="00916ADD">
                <w:rPr>
                  <w:rStyle w:val="IHyperlink"/>
                  <w:sz w:val="24"/>
                  <w:szCs w:val="24"/>
                </w:rPr>
                <w:t>HIV</w:t>
              </w:r>
            </w:hyperlink>
            <w:r w:rsidRPr="00916ADD">
              <w:rPr>
                <w:sz w:val="24"/>
                <w:szCs w:val="24"/>
              </w:rPr>
              <w:t>). This condition progressively reduces the effectiveness of the immune system and leaves individuals susceptible to opportunistic infections and tumors.</w:t>
            </w:r>
          </w:p>
        </w:tc>
      </w:tr>
      <w:tr w:rsidR="00E47339" w:rsidRPr="00916ADD" w:rsidTr="006039F7">
        <w:trPr>
          <w:cantSplit/>
        </w:trPr>
        <w:tc>
          <w:tcPr>
            <w:tcW w:w="1780" w:type="dxa"/>
            <w:tcBorders>
              <w:top w:val="single" w:sz="4" w:space="0" w:color="auto"/>
            </w:tcBorders>
          </w:tcPr>
          <w:p w:rsidR="00E47339" w:rsidRPr="00916ADD" w:rsidRDefault="00E47339" w:rsidP="006039F7">
            <w:pPr>
              <w:pStyle w:val="TableText"/>
              <w:rPr>
                <w:sz w:val="24"/>
                <w:szCs w:val="24"/>
              </w:rPr>
            </w:pPr>
            <w:r w:rsidRPr="00916ADD">
              <w:rPr>
                <w:sz w:val="24"/>
                <w:szCs w:val="24"/>
              </w:rPr>
              <w:t>API</w:t>
            </w:r>
          </w:p>
        </w:tc>
        <w:tc>
          <w:tcPr>
            <w:tcW w:w="7605" w:type="dxa"/>
            <w:tcBorders>
              <w:top w:val="single" w:sz="4" w:space="0" w:color="auto"/>
            </w:tcBorders>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API" w:history="1">
              <w:r w:rsidRPr="00916ADD">
                <w:rPr>
                  <w:rStyle w:val="IHyperlink"/>
                  <w:sz w:val="24"/>
                  <w:szCs w:val="24"/>
                </w:rPr>
                <w:t>Application Programmer Interface</w:t>
              </w:r>
            </w:hyperlink>
          </w:p>
        </w:tc>
      </w:tr>
      <w:tr w:rsidR="00E47339" w:rsidRPr="00916ADD" w:rsidTr="006039F7">
        <w:trPr>
          <w:cantSplit/>
        </w:trPr>
        <w:tc>
          <w:tcPr>
            <w:tcW w:w="1780" w:type="dxa"/>
            <w:tcBorders>
              <w:bottom w:val="single" w:sz="6" w:space="0" w:color="auto"/>
            </w:tcBorders>
          </w:tcPr>
          <w:p w:rsidR="00E47339" w:rsidRPr="00916ADD" w:rsidRDefault="00E47339" w:rsidP="006039F7">
            <w:pPr>
              <w:pStyle w:val="TableText"/>
              <w:rPr>
                <w:sz w:val="24"/>
                <w:szCs w:val="24"/>
              </w:rPr>
            </w:pPr>
            <w:r w:rsidRPr="00916ADD">
              <w:rPr>
                <w:sz w:val="24"/>
                <w:szCs w:val="24"/>
              </w:rPr>
              <w:t>ADPAC</w:t>
            </w:r>
          </w:p>
        </w:tc>
        <w:tc>
          <w:tcPr>
            <w:tcW w:w="7605" w:type="dxa"/>
            <w:tcBorders>
              <w:bottom w:val="single" w:sz="6" w:space="0" w:color="auto"/>
            </w:tcBorders>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ADPAC" w:history="1">
              <w:r w:rsidRPr="00916ADD">
                <w:rPr>
                  <w:rStyle w:val="IHyperlink"/>
                  <w:sz w:val="24"/>
                  <w:szCs w:val="24"/>
                </w:rPr>
                <w:t>Automated Data Processing Application Coordinator</w:t>
              </w:r>
            </w:hyperlink>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rPr>
            </w:pPr>
            <w:r w:rsidRPr="00916ADD">
              <w:rPr>
                <w:sz w:val="24"/>
                <w:szCs w:val="24"/>
              </w:rPr>
              <w:t>AIDS</w:t>
            </w:r>
          </w:p>
        </w:tc>
        <w:tc>
          <w:tcPr>
            <w:tcW w:w="7605" w:type="dxa"/>
            <w:tcBorders>
              <w:top w:val="single" w:sz="6" w:space="0" w:color="auto"/>
            </w:tcBorders>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AIDS" w:history="1">
              <w:r w:rsidRPr="00916ADD">
                <w:rPr>
                  <w:rStyle w:val="IHyperlink"/>
                  <w:sz w:val="24"/>
                  <w:szCs w:val="24"/>
                </w:rPr>
                <w:t>Acquired Immunodeficiency Syndrome</w:t>
              </w:r>
            </w:hyperlink>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rPr>
            </w:pPr>
            <w:r w:rsidRPr="00916ADD">
              <w:rPr>
                <w:sz w:val="24"/>
                <w:szCs w:val="24"/>
              </w:rPr>
              <w:t>AITC</w:t>
            </w:r>
          </w:p>
        </w:tc>
        <w:tc>
          <w:tcPr>
            <w:tcW w:w="7605" w:type="dxa"/>
            <w:tcBorders>
              <w:top w:val="single" w:sz="6" w:space="0" w:color="auto"/>
            </w:tcBorders>
          </w:tcPr>
          <w:p w:rsidR="00E47339" w:rsidRPr="00916ADD" w:rsidRDefault="00E47339" w:rsidP="006039F7">
            <w:pPr>
              <w:pStyle w:val="TableText0"/>
              <w:rPr>
                <w:sz w:val="24"/>
                <w:szCs w:val="24"/>
              </w:rPr>
            </w:pPr>
            <w:r w:rsidRPr="00916ADD">
              <w:rPr>
                <w:i/>
                <w:sz w:val="24"/>
                <w:szCs w:val="24"/>
              </w:rPr>
              <w:t>See</w:t>
            </w:r>
            <w:r w:rsidRPr="00916ADD">
              <w:rPr>
                <w:sz w:val="24"/>
                <w:szCs w:val="24"/>
              </w:rPr>
              <w:t xml:space="preserve"> </w:t>
            </w:r>
            <w:hyperlink w:anchor="Glos_AITC" w:history="1">
              <w:r w:rsidRPr="00916ADD">
                <w:rPr>
                  <w:rStyle w:val="IHyperlink"/>
                  <w:sz w:val="24"/>
                  <w:szCs w:val="24"/>
                </w:rPr>
                <w:t>Austin Information Technology Center</w:t>
              </w:r>
            </w:hyperlink>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rPr>
            </w:pPr>
            <w:bookmarkStart w:id="165" w:name="Glos_API"/>
            <w:r w:rsidRPr="00916ADD">
              <w:rPr>
                <w:sz w:val="24"/>
                <w:szCs w:val="24"/>
              </w:rPr>
              <w:t>Application Program Interface (API)</w:t>
            </w:r>
            <w:bookmarkEnd w:id="165"/>
          </w:p>
        </w:tc>
        <w:tc>
          <w:tcPr>
            <w:tcW w:w="7605" w:type="dxa"/>
            <w:tcBorders>
              <w:top w:val="single" w:sz="6" w:space="0" w:color="auto"/>
            </w:tcBorders>
          </w:tcPr>
          <w:p w:rsidR="00E47339" w:rsidRPr="00916ADD" w:rsidRDefault="00E47339" w:rsidP="006039F7">
            <w:pPr>
              <w:pStyle w:val="TableText"/>
              <w:rPr>
                <w:sz w:val="24"/>
                <w:szCs w:val="24"/>
              </w:rPr>
            </w:pPr>
            <w:r w:rsidRPr="00916ADD">
              <w:rPr>
                <w:sz w:val="24"/>
                <w:szCs w:val="24"/>
              </w:rPr>
              <w:t xml:space="preserve">The interface (calling conventions) by which an application program accesses operating system and other services. An API is defined at source code level and provides a level of abstraction between the application and the </w:t>
            </w:r>
            <w:hyperlink w:anchor="Glos_Kernel" w:history="1">
              <w:r w:rsidRPr="00916ADD">
                <w:rPr>
                  <w:rStyle w:val="IHyperlink"/>
                  <w:sz w:val="24"/>
                  <w:szCs w:val="24"/>
                </w:rPr>
                <w:t>kernel</w:t>
              </w:r>
            </w:hyperlink>
            <w:r w:rsidRPr="00916ADD">
              <w:rPr>
                <w:sz w:val="24"/>
                <w:szCs w:val="24"/>
              </w:rPr>
              <w:t xml:space="preserve"> (or other privileged utilities) to ensure the portability of the code. </w:t>
            </w:r>
          </w:p>
          <w:p w:rsidR="00E47339" w:rsidRPr="00916ADD" w:rsidRDefault="00E47339" w:rsidP="006039F7">
            <w:pPr>
              <w:pStyle w:val="TableText"/>
              <w:rPr>
                <w:sz w:val="24"/>
                <w:szCs w:val="24"/>
              </w:rPr>
            </w:pPr>
            <w:r w:rsidRPr="00916ADD">
              <w:rPr>
                <w:sz w:val="24"/>
                <w:szCs w:val="24"/>
              </w:rPr>
              <w:t>An API can also provide an interface between a high level language and lower level utilities and services which were written without consideration for the calling conventions supported by compiled languages. In this case, the API's main task may be the translation of parameter lists from one format to another and the interpretation of call-by-value and call-by-reference arguments in one or both directions.</w:t>
            </w:r>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rPr>
            </w:pPr>
            <w:bookmarkStart w:id="166" w:name="Glos_AAC"/>
            <w:r w:rsidRPr="00916ADD">
              <w:rPr>
                <w:sz w:val="24"/>
                <w:szCs w:val="24"/>
              </w:rPr>
              <w:t>Austin Automation Center (AAC)</w:t>
            </w:r>
            <w:bookmarkEnd w:id="166"/>
          </w:p>
        </w:tc>
        <w:tc>
          <w:tcPr>
            <w:tcW w:w="7605" w:type="dxa"/>
            <w:tcBorders>
              <w:top w:val="single" w:sz="6" w:space="0" w:color="auto"/>
            </w:tcBorders>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CDCO" w:history="1">
              <w:r w:rsidRPr="00916ADD">
                <w:rPr>
                  <w:rStyle w:val="IHyperlink"/>
                  <w:sz w:val="24"/>
                  <w:szCs w:val="24"/>
                </w:rPr>
                <w:t>Corporate Data Center Operations</w:t>
              </w:r>
            </w:hyperlink>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lang w:val="fr-FR"/>
              </w:rPr>
            </w:pPr>
            <w:bookmarkStart w:id="167" w:name="Glos_AITC"/>
            <w:r w:rsidRPr="00916ADD">
              <w:rPr>
                <w:sz w:val="24"/>
                <w:szCs w:val="24"/>
                <w:lang w:val="fr-FR"/>
              </w:rPr>
              <w:t>Austin Information Technology Center (AITC)</w:t>
            </w:r>
            <w:bookmarkEnd w:id="167"/>
          </w:p>
        </w:tc>
        <w:tc>
          <w:tcPr>
            <w:tcW w:w="7605" w:type="dxa"/>
            <w:tcBorders>
              <w:top w:val="single" w:sz="6" w:space="0" w:color="auto"/>
            </w:tcBorders>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CDCO" w:history="1">
              <w:r w:rsidRPr="00916ADD">
                <w:rPr>
                  <w:rStyle w:val="IHyperlink"/>
                  <w:sz w:val="24"/>
                  <w:szCs w:val="24"/>
                </w:rPr>
                <w:t>Corporate Data Center Operations</w:t>
              </w:r>
            </w:hyperlink>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rPr>
            </w:pPr>
            <w:bookmarkStart w:id="168" w:name="Glos_ADPAC"/>
            <w:r w:rsidRPr="00916ADD">
              <w:rPr>
                <w:sz w:val="24"/>
                <w:szCs w:val="24"/>
              </w:rPr>
              <w:lastRenderedPageBreak/>
              <w:t>Automated Data Processing Application Coordinator (ADPAC)</w:t>
            </w:r>
            <w:bookmarkEnd w:id="168"/>
          </w:p>
        </w:tc>
        <w:tc>
          <w:tcPr>
            <w:tcW w:w="7605" w:type="dxa"/>
            <w:tcBorders>
              <w:top w:val="single" w:sz="6" w:space="0" w:color="auto"/>
            </w:tcBorders>
          </w:tcPr>
          <w:p w:rsidR="00E47339" w:rsidRPr="00916ADD" w:rsidRDefault="00E47339" w:rsidP="006039F7">
            <w:pPr>
              <w:pStyle w:val="TableText"/>
              <w:rPr>
                <w:sz w:val="24"/>
                <w:szCs w:val="24"/>
              </w:rPr>
            </w:pPr>
            <w:r w:rsidRPr="00916ADD">
              <w:rPr>
                <w:sz w:val="24"/>
                <w:szCs w:val="24"/>
              </w:rPr>
              <w:t>The ADPAC is the person responsible for planning and implementing new work methods and technology for employees throughout a medical center. ADPACs train employees and assist users when they run into difficulties, and needs to know how all components of the system work. ADPACs maintain open communication with their supervisors and Service Chiefs, as well as their counterparts in Fiscal and Acquisitions and Materiel Management (A&amp;MM), or Information Resource Management (IRM).</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CCOW</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CCOW" w:history="1">
              <w:r w:rsidRPr="00916ADD">
                <w:rPr>
                  <w:rStyle w:val="IHyperlink"/>
                  <w:sz w:val="24"/>
                  <w:szCs w:val="24"/>
                </w:rPr>
                <w:t>Clinical Context Object Workgroup</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69" w:name="Glos_CCOW"/>
            <w:r w:rsidRPr="00916ADD">
              <w:rPr>
                <w:sz w:val="24"/>
                <w:szCs w:val="24"/>
              </w:rPr>
              <w:t>Clinical Context Object Workgroup (CCOW)</w:t>
            </w:r>
            <w:bookmarkEnd w:id="169"/>
          </w:p>
        </w:tc>
        <w:tc>
          <w:tcPr>
            <w:tcW w:w="7605" w:type="dxa"/>
          </w:tcPr>
          <w:p w:rsidR="00E47339" w:rsidRPr="00916ADD" w:rsidRDefault="00E47339" w:rsidP="006039F7">
            <w:pPr>
              <w:pStyle w:val="TableText"/>
              <w:rPr>
                <w:sz w:val="24"/>
                <w:szCs w:val="24"/>
              </w:rPr>
            </w:pPr>
            <w:r w:rsidRPr="00916ADD">
              <w:rPr>
                <w:sz w:val="24"/>
                <w:szCs w:val="24"/>
              </w:rPr>
              <w:t xml:space="preserve">CCOW is an </w:t>
            </w:r>
            <w:hyperlink w:anchor="Glos_HL7" w:history="1">
              <w:r w:rsidRPr="00916ADD">
                <w:rPr>
                  <w:rStyle w:val="IHyperlink"/>
                  <w:sz w:val="24"/>
                  <w:szCs w:val="24"/>
                </w:rPr>
                <w:t>HL7</w:t>
              </w:r>
            </w:hyperlink>
            <w:r w:rsidRPr="00916ADD">
              <w:rPr>
                <w:sz w:val="24"/>
                <w:szCs w:val="24"/>
              </w:rPr>
              <w:t xml:space="preserve"> standard protocol designed to enable disparate applications to synchronize in real-time, and at the user-interface level. It is vendor independent and allows applications to present information at the desktop and/or portal level in a unified way.</w:t>
            </w:r>
          </w:p>
          <w:p w:rsidR="00E47339" w:rsidRPr="00916ADD" w:rsidRDefault="00E47339" w:rsidP="006039F7">
            <w:pPr>
              <w:pStyle w:val="TableText"/>
              <w:rPr>
                <w:sz w:val="24"/>
                <w:szCs w:val="24"/>
              </w:rPr>
            </w:pPr>
            <w:r w:rsidRPr="00916ADD">
              <w:rPr>
                <w:sz w:val="24"/>
                <w:szCs w:val="24"/>
              </w:rPr>
              <w:t>CCOW is the primary standard protocol in healthcare to facilitate a process called "Context Management." Context Management is the process of using particular "subjects" of interest (e.g., user, patient, clinical encounter, charge item, etc.) to 'virtually' link disparate applications so that the end-user sees them operate in a unified, cohesive way.</w:t>
            </w:r>
          </w:p>
          <w:p w:rsidR="00E47339" w:rsidRPr="00916ADD" w:rsidRDefault="00E47339" w:rsidP="006039F7">
            <w:pPr>
              <w:pStyle w:val="TableText"/>
              <w:rPr>
                <w:sz w:val="24"/>
                <w:szCs w:val="24"/>
              </w:rPr>
            </w:pPr>
            <w:r w:rsidRPr="00916ADD">
              <w:rPr>
                <w:sz w:val="24"/>
                <w:szCs w:val="24"/>
              </w:rPr>
              <w:t>Context Management can be utilized for both CCOW and non-CCOW compliant applications. The CCOW standard exists to facilitate a more robust, and near "plug-and-play" interoperability across disparate applications.</w:t>
            </w:r>
          </w:p>
          <w:p w:rsidR="00E47339" w:rsidRPr="00916ADD" w:rsidRDefault="00E47339" w:rsidP="006039F7">
            <w:pPr>
              <w:pStyle w:val="TableText"/>
              <w:rPr>
                <w:sz w:val="24"/>
                <w:szCs w:val="24"/>
              </w:rPr>
            </w:pPr>
            <w:r w:rsidRPr="00916ADD">
              <w:rPr>
                <w:sz w:val="24"/>
                <w:szCs w:val="24"/>
              </w:rPr>
              <w:t xml:space="preserve">Context Management is often combined with </w:t>
            </w:r>
            <w:hyperlink w:anchor="Glos_SingleSignOn" w:history="1">
              <w:r w:rsidRPr="00916ADD">
                <w:rPr>
                  <w:rStyle w:val="IHyperlink"/>
                  <w:sz w:val="24"/>
                  <w:szCs w:val="24"/>
                </w:rPr>
                <w:t>Single Sign-On</w:t>
              </w:r>
            </w:hyperlink>
            <w:r w:rsidRPr="00916ADD">
              <w:rPr>
                <w:sz w:val="24"/>
                <w:szCs w:val="24"/>
              </w:rPr>
              <w:t xml:space="preserve"> applications in the healthcare environment, but the two are discrete functions. Single Sign On is the process that enables the secure access of disparate applications by a user through use of a single authenticated identifier and password.</w:t>
            </w:r>
          </w:p>
        </w:tc>
      </w:tr>
      <w:tr w:rsidR="00E47339" w:rsidRPr="00916ADD" w:rsidTr="006039F7">
        <w:trPr>
          <w:cantSplit/>
        </w:trPr>
        <w:tc>
          <w:tcPr>
            <w:tcW w:w="1780" w:type="dxa"/>
          </w:tcPr>
          <w:p w:rsidR="00E47339" w:rsidRPr="00916ADD" w:rsidRDefault="00E47339" w:rsidP="006039F7">
            <w:pPr>
              <w:pStyle w:val="TableText"/>
              <w:rPr>
                <w:i/>
                <w:sz w:val="24"/>
                <w:szCs w:val="24"/>
              </w:rPr>
            </w:pPr>
            <w:bookmarkStart w:id="170" w:name="Glos_CPRS"/>
            <w:r w:rsidRPr="00916ADD">
              <w:rPr>
                <w:sz w:val="24"/>
                <w:szCs w:val="24"/>
              </w:rPr>
              <w:lastRenderedPageBreak/>
              <w:t>Computerized Patient Record System (CPRS)</w:t>
            </w:r>
            <w:bookmarkEnd w:id="170"/>
          </w:p>
        </w:tc>
        <w:tc>
          <w:tcPr>
            <w:tcW w:w="7605" w:type="dxa"/>
          </w:tcPr>
          <w:p w:rsidR="00E47339" w:rsidRPr="00916ADD" w:rsidRDefault="00E47339" w:rsidP="006039F7">
            <w:pPr>
              <w:pStyle w:val="TableText"/>
              <w:rPr>
                <w:sz w:val="24"/>
                <w:szCs w:val="24"/>
              </w:rPr>
            </w:pPr>
            <w:r w:rsidRPr="00916ADD">
              <w:rPr>
                <w:sz w:val="24"/>
                <w:szCs w:val="24"/>
              </w:rPr>
              <w:t xml:space="preserve">A Computerized Patient Record (CPR) is a comprehensive database system used to store and access patients’ healthcare information. CPRS is the Department of Veteran’s Affairs electronic health record software. The CPRS organizes and presents all relevant data on a patient in a way that directly supports clinical decision making. This data includes medical history and conditions, problems and diagnoses, diagnostic and therapeutic procedures and interventions. Both a </w:t>
            </w:r>
            <w:hyperlink w:anchor="Glos_GUI" w:history="1">
              <w:r w:rsidRPr="00916ADD">
                <w:rPr>
                  <w:rStyle w:val="IHyperlink"/>
                  <w:sz w:val="24"/>
                  <w:szCs w:val="24"/>
                </w:rPr>
                <w:t>graphical user interface</w:t>
              </w:r>
            </w:hyperlink>
            <w:r w:rsidRPr="00916ADD">
              <w:rPr>
                <w:sz w:val="24"/>
                <w:szCs w:val="24"/>
              </w:rPr>
              <w:t xml:space="preserve"> version and a character-based </w:t>
            </w:r>
            <w:hyperlink w:anchor="Glos_Interface" w:history="1">
              <w:r w:rsidRPr="00916ADD">
                <w:rPr>
                  <w:rStyle w:val="IHyperlink"/>
                  <w:sz w:val="24"/>
                  <w:szCs w:val="24"/>
                </w:rPr>
                <w:t>interface</w:t>
              </w:r>
            </w:hyperlink>
            <w:r w:rsidRPr="00916ADD">
              <w:rPr>
                <w:sz w:val="24"/>
                <w:szCs w:val="24"/>
              </w:rPr>
              <w:t xml:space="preserve"> version are available. CPRS provides a single interface for health care providers to review and update a patient’s medical record, and to place orders, including medications, special procedures, x-rays, patient care nursing orders, diets, and laboratory tests. CPRS is flexible enough to be implemented in a wide variety of settings for a broad spectrum of health care workers, and provides a consistent, event-driven, Windows-style interface.</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1" w:name="Glos_CDCO"/>
            <w:r w:rsidRPr="00916ADD">
              <w:rPr>
                <w:sz w:val="24"/>
                <w:szCs w:val="24"/>
              </w:rPr>
              <w:t>Corporate Data Center Operations (CDCO)</w:t>
            </w:r>
            <w:bookmarkEnd w:id="171"/>
          </w:p>
        </w:tc>
        <w:tc>
          <w:tcPr>
            <w:tcW w:w="7605" w:type="dxa"/>
          </w:tcPr>
          <w:p w:rsidR="00E47339" w:rsidRPr="00916ADD" w:rsidRDefault="00E47339" w:rsidP="006039F7">
            <w:pPr>
              <w:pStyle w:val="TableText"/>
              <w:rPr>
                <w:sz w:val="24"/>
                <w:szCs w:val="24"/>
              </w:rPr>
            </w:pPr>
            <w:r w:rsidRPr="00916ADD">
              <w:rPr>
                <w:sz w:val="24"/>
                <w:szCs w:val="24"/>
              </w:rPr>
              <w:t>Federal data center within the Department of Veterans Affairs (VA). As a franchise fund, or fee-for-service organization, CDCO-Austin provides cost-efficient IT enterprise solutions to support the information technology needs of customers within the Federal sector. Formerly the Austin Automation Center (AAC); formerly the Austin Information Technology Center (AITC).</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CPRS</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CPRS" w:history="1">
              <w:r w:rsidRPr="00916ADD">
                <w:rPr>
                  <w:rStyle w:val="IHyperlink"/>
                  <w:sz w:val="24"/>
                  <w:szCs w:val="24"/>
                </w:rPr>
                <w:t>Computerized Patient Record System</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DBIA</w:t>
            </w:r>
          </w:p>
        </w:tc>
        <w:tc>
          <w:tcPr>
            <w:tcW w:w="7605" w:type="dxa"/>
          </w:tcPr>
          <w:p w:rsidR="00E47339" w:rsidRPr="00916ADD" w:rsidRDefault="00E47339" w:rsidP="006039F7">
            <w:pPr>
              <w:pStyle w:val="TableText"/>
              <w:rPr>
                <w:color w:val="000000"/>
                <w:sz w:val="24"/>
                <w:szCs w:val="24"/>
              </w:rPr>
            </w:pPr>
            <w:r w:rsidRPr="00916ADD">
              <w:rPr>
                <w:i/>
                <w:color w:val="000000"/>
                <w:sz w:val="24"/>
                <w:szCs w:val="24"/>
              </w:rPr>
              <w:t>See</w:t>
            </w:r>
            <w:r w:rsidRPr="00916ADD">
              <w:rPr>
                <w:color w:val="000000"/>
                <w:sz w:val="24"/>
                <w:szCs w:val="24"/>
              </w:rPr>
              <w:t xml:space="preserve"> </w:t>
            </w:r>
            <w:hyperlink w:anchor="Glos_DBIA" w:history="1">
              <w:r w:rsidRPr="00916ADD">
                <w:rPr>
                  <w:rStyle w:val="IHyperlink"/>
                  <w:sz w:val="24"/>
                  <w:szCs w:val="24"/>
                </w:rPr>
                <w:t>Database Integration Agreement</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DFN</w:t>
            </w:r>
          </w:p>
        </w:tc>
        <w:tc>
          <w:tcPr>
            <w:tcW w:w="7605" w:type="dxa"/>
          </w:tcPr>
          <w:p w:rsidR="00E47339" w:rsidRPr="00916ADD" w:rsidRDefault="00E47339" w:rsidP="006039F7">
            <w:pPr>
              <w:pStyle w:val="TableText"/>
              <w:rPr>
                <w:color w:val="000000"/>
                <w:sz w:val="24"/>
                <w:szCs w:val="24"/>
              </w:rPr>
            </w:pPr>
            <w:r w:rsidRPr="00916ADD">
              <w:rPr>
                <w:color w:val="000000"/>
                <w:sz w:val="24"/>
                <w:szCs w:val="24"/>
              </w:rPr>
              <w:t>File Number—the local/facility patient record number (patient file internal entry number)</w:t>
            </w:r>
          </w:p>
        </w:tc>
      </w:tr>
      <w:tr w:rsidR="00E47339" w:rsidRPr="00916ADD" w:rsidTr="006039F7">
        <w:trPr>
          <w:cantSplit/>
        </w:trPr>
        <w:tc>
          <w:tcPr>
            <w:tcW w:w="1780" w:type="dxa"/>
          </w:tcPr>
          <w:p w:rsidR="00E47339" w:rsidRPr="00916ADD" w:rsidRDefault="00E47339" w:rsidP="006039F7">
            <w:pPr>
              <w:pStyle w:val="TableText"/>
              <w:rPr>
                <w:bCs/>
                <w:sz w:val="24"/>
                <w:szCs w:val="24"/>
              </w:rPr>
            </w:pPr>
            <w:bookmarkStart w:id="172" w:name="Glos_DBIA"/>
            <w:r w:rsidRPr="00916ADD">
              <w:rPr>
                <w:sz w:val="24"/>
                <w:szCs w:val="24"/>
              </w:rPr>
              <w:t>Database Integration Agreement (DBIA)</w:t>
            </w:r>
            <w:bookmarkEnd w:id="172"/>
          </w:p>
        </w:tc>
        <w:tc>
          <w:tcPr>
            <w:tcW w:w="7605" w:type="dxa"/>
          </w:tcPr>
          <w:p w:rsidR="00E47339" w:rsidRPr="00916ADD" w:rsidRDefault="00E47339" w:rsidP="006039F7">
            <w:pPr>
              <w:pStyle w:val="TableText"/>
              <w:rPr>
                <w:sz w:val="24"/>
                <w:szCs w:val="24"/>
              </w:rPr>
            </w:pPr>
            <w:r w:rsidRPr="00916ADD">
              <w:rPr>
                <w:b/>
                <w:sz w:val="24"/>
                <w:szCs w:val="24"/>
              </w:rPr>
              <w:t>M</w:t>
            </w:r>
            <w:r w:rsidRPr="00916ADD">
              <w:rPr>
                <w:sz w:val="24"/>
                <w:szCs w:val="24"/>
              </w:rPr>
              <w:t xml:space="preserve"> code is not “compiled and linked,” so any code is open to anyone to call. The same is true for the data. This permits an incredible level of integration between applications, but it is “too open” for some software architects' liking. The VA has instituted Database Integration Agreements to enforce external policies and procedures to avoid unwanted dependencies.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3" w:name="Glos_DataExtraction"/>
            <w:r w:rsidRPr="00916ADD">
              <w:rPr>
                <w:color w:val="000000"/>
                <w:sz w:val="24"/>
                <w:szCs w:val="24"/>
              </w:rPr>
              <w:t>Data Extraction Process</w:t>
            </w:r>
            <w:bookmarkEnd w:id="173"/>
          </w:p>
        </w:tc>
        <w:tc>
          <w:tcPr>
            <w:tcW w:w="7605" w:type="dxa"/>
          </w:tcPr>
          <w:p w:rsidR="00E47339" w:rsidRPr="00916ADD" w:rsidRDefault="00E47339" w:rsidP="006039F7">
            <w:pPr>
              <w:pStyle w:val="TableText"/>
              <w:rPr>
                <w:sz w:val="24"/>
                <w:szCs w:val="24"/>
              </w:rPr>
            </w:pPr>
            <w:r w:rsidRPr="00916ADD">
              <w:rPr>
                <w:color w:val="000000"/>
                <w:sz w:val="24"/>
                <w:szCs w:val="24"/>
              </w:rPr>
              <w:t xml:space="preserve">This process is run after the registry update process. This function goes through patients on the </w:t>
            </w:r>
            <w:hyperlink w:anchor="Glos_LocalRegistry" w:history="1">
              <w:r w:rsidRPr="00916ADD">
                <w:rPr>
                  <w:rStyle w:val="IHyperlink"/>
                  <w:sz w:val="24"/>
                  <w:szCs w:val="24"/>
                </w:rPr>
                <w:t>local registry</w:t>
              </w:r>
            </w:hyperlink>
            <w:r w:rsidRPr="00916ADD">
              <w:rPr>
                <w:sz w:val="24"/>
                <w:szCs w:val="24"/>
              </w:rPr>
              <w:t xml:space="preserve"> </w:t>
            </w:r>
            <w:r w:rsidRPr="00916ADD">
              <w:rPr>
                <w:color w:val="000000"/>
                <w:sz w:val="24"/>
                <w:szCs w:val="24"/>
              </w:rPr>
              <w:t xml:space="preserve">and, depending on their status, extracts all available data for the patient, since the last extract was run. The extract transmits any collected data for the patient to the national database via </w:t>
            </w:r>
            <w:hyperlink w:anchor="Glos_HL7" w:history="1">
              <w:r w:rsidRPr="00916ADD">
                <w:rPr>
                  <w:rStyle w:val="IHyperlink"/>
                  <w:sz w:val="24"/>
                  <w:szCs w:val="24"/>
                </w:rPr>
                <w:t>HL7</w:t>
              </w:r>
            </w:hyperlink>
            <w:r w:rsidRPr="00916ADD">
              <w:rPr>
                <w:color w:val="000000"/>
                <w:sz w:val="24"/>
                <w:szCs w:val="24"/>
              </w:rPr>
              <w:t xml:space="preserve">. </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Pr>
                <w:color w:val="000000"/>
                <w:sz w:val="24"/>
                <w:szCs w:val="24"/>
              </w:rPr>
              <w:lastRenderedPageBreak/>
              <w:t>Direct Acting Antiviral (DAA)</w:t>
            </w:r>
          </w:p>
        </w:tc>
        <w:tc>
          <w:tcPr>
            <w:tcW w:w="7605" w:type="dxa"/>
          </w:tcPr>
          <w:p w:rsidR="00E47339" w:rsidRPr="004A2CAE" w:rsidRDefault="00E47339" w:rsidP="006039F7">
            <w:pPr>
              <w:pStyle w:val="TableText"/>
              <w:rPr>
                <w:sz w:val="24"/>
                <w:szCs w:val="24"/>
              </w:rPr>
            </w:pPr>
            <w:r>
              <w:rPr>
                <w:sz w:val="24"/>
                <w:szCs w:val="24"/>
              </w:rPr>
              <w:t>A m</w:t>
            </w:r>
            <w:r w:rsidRPr="004A2CAE">
              <w:rPr>
                <w:sz w:val="24"/>
                <w:szCs w:val="24"/>
              </w:rPr>
              <w:t>edication that interact</w:t>
            </w:r>
            <w:r>
              <w:rPr>
                <w:sz w:val="24"/>
                <w:szCs w:val="24"/>
              </w:rPr>
              <w:t>s</w:t>
            </w:r>
            <w:r w:rsidRPr="004A2CAE">
              <w:rPr>
                <w:sz w:val="24"/>
                <w:szCs w:val="24"/>
              </w:rPr>
              <w:t xml:space="preserve"> directly with viral proteins to inhibit viral replication</w:t>
            </w:r>
            <w:r>
              <w:rPr>
                <w:sz w:val="24"/>
                <w:szCs w:val="24"/>
              </w:rPr>
              <w:t>.</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4" w:name="Glos_FileMan"/>
            <w:r w:rsidRPr="00916ADD">
              <w:rPr>
                <w:sz w:val="24"/>
                <w:szCs w:val="24"/>
              </w:rPr>
              <w:t>FileMan</w:t>
            </w:r>
            <w:bookmarkEnd w:id="174"/>
          </w:p>
        </w:tc>
        <w:tc>
          <w:tcPr>
            <w:tcW w:w="7605" w:type="dxa"/>
          </w:tcPr>
          <w:p w:rsidR="00E47339" w:rsidRPr="00916ADD" w:rsidRDefault="00E47339" w:rsidP="006039F7">
            <w:pPr>
              <w:pStyle w:val="TableText"/>
              <w:rPr>
                <w:color w:val="000000"/>
                <w:sz w:val="24"/>
                <w:szCs w:val="24"/>
              </w:rPr>
            </w:pPr>
            <w:r w:rsidRPr="00916ADD">
              <w:rPr>
                <w:color w:val="000000"/>
                <w:sz w:val="24"/>
                <w:szCs w:val="24"/>
              </w:rPr>
              <w:t xml:space="preserve">FileMan is a set of </w:t>
            </w:r>
            <w:hyperlink w:anchor="Glos_M" w:history="1">
              <w:r w:rsidRPr="00916ADD">
                <w:rPr>
                  <w:rStyle w:val="IHyperlink"/>
                  <w:sz w:val="24"/>
                  <w:szCs w:val="24"/>
                </w:rPr>
                <w:t>M</w:t>
              </w:r>
            </w:hyperlink>
            <w:r w:rsidRPr="00916ADD">
              <w:rPr>
                <w:color w:val="000000"/>
                <w:sz w:val="24"/>
                <w:szCs w:val="24"/>
              </w:rPr>
              <w:t xml:space="preserve"> utilities written in the late 1970s and early 1980s which allow the definition of data structures, menus and security, reports, and forms. </w:t>
            </w:r>
          </w:p>
          <w:p w:rsidR="00E47339" w:rsidRPr="00916ADD" w:rsidRDefault="00E47339" w:rsidP="006039F7">
            <w:pPr>
              <w:pStyle w:val="TableText"/>
              <w:rPr>
                <w:rStyle w:val="IHyperlink"/>
                <w:sz w:val="24"/>
                <w:szCs w:val="24"/>
              </w:rPr>
            </w:pPr>
            <w:r w:rsidRPr="00916ADD">
              <w:rPr>
                <w:color w:val="000000"/>
                <w:sz w:val="24"/>
                <w:szCs w:val="24"/>
              </w:rPr>
              <w:t>Its first use was in the development of medical applications for the Veterans Administration (now the Department of Veterans Affairs). Since it was a work created by the government, the source code cannot be copyrighted, placing that code in the public domain. For this reason, it has been used for rapid development of applications across a number of organizations, including commercial products.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5" w:name="Glos_FORUM"/>
            <w:r w:rsidRPr="00916ADD">
              <w:rPr>
                <w:sz w:val="24"/>
                <w:szCs w:val="24"/>
              </w:rPr>
              <w:t>FORUM</w:t>
            </w:r>
            <w:bookmarkEnd w:id="175"/>
          </w:p>
        </w:tc>
        <w:tc>
          <w:tcPr>
            <w:tcW w:w="7605" w:type="dxa"/>
          </w:tcPr>
          <w:p w:rsidR="00E47339" w:rsidRPr="00916ADD" w:rsidRDefault="00E47339" w:rsidP="00307882">
            <w:pPr>
              <w:pStyle w:val="TableText"/>
              <w:rPr>
                <w:sz w:val="24"/>
                <w:szCs w:val="24"/>
              </w:rPr>
            </w:pPr>
            <w:r w:rsidRPr="00916ADD">
              <w:rPr>
                <w:sz w:val="24"/>
                <w:szCs w:val="24"/>
              </w:rPr>
              <w:t>FORUM is the VA’s national-scale email system. FORUM uses the VistA mail software and provides an excellent interface for threaded messages that can take the form on ongoing discussions. The national patch module is a VistA application that helps developers to manage the numbering, inventory, and release of patches. Patches are developed in response to request submissions and an error reporting request system known as National Online Information Sharing. A process called the Kernel Installation Distribution System (KIDS) is used to roll up patches into text messages that can be sent to sites along with installation instructions. The patch builds are sent as text messages via email, and the recipient (</w:t>
            </w:r>
            <w:r w:rsidRPr="00916ADD">
              <w:rPr>
                <w:i/>
                <w:sz w:val="24"/>
                <w:szCs w:val="24"/>
              </w:rPr>
              <w:t>e.g.,</w:t>
            </w:r>
            <w:r w:rsidRPr="00916ADD">
              <w:rPr>
                <w:sz w:val="24"/>
                <w:szCs w:val="24"/>
              </w:rPr>
              <w:t xml:space="preserve"> a site administrator) can run a PackMan function to unpack the KIDS build and install the selected routines.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6" w:name="Glos_Globals"/>
            <w:r w:rsidRPr="00916ADD">
              <w:rPr>
                <w:sz w:val="24"/>
                <w:szCs w:val="24"/>
              </w:rPr>
              <w:lastRenderedPageBreak/>
              <w:t>Globals</w:t>
            </w:r>
            <w:bookmarkEnd w:id="176"/>
          </w:p>
        </w:tc>
        <w:tc>
          <w:tcPr>
            <w:tcW w:w="7605" w:type="dxa"/>
          </w:tcPr>
          <w:p w:rsidR="00E47339" w:rsidRPr="00916ADD" w:rsidRDefault="00C802D6" w:rsidP="006039F7">
            <w:pPr>
              <w:pStyle w:val="TableText"/>
              <w:rPr>
                <w:color w:val="000000"/>
                <w:sz w:val="24"/>
                <w:szCs w:val="24"/>
              </w:rPr>
            </w:pPr>
            <w:hyperlink w:anchor="Glos_M" w:history="1">
              <w:r w:rsidR="00E47339" w:rsidRPr="00916ADD">
                <w:rPr>
                  <w:rStyle w:val="IHyperlink"/>
                  <w:sz w:val="24"/>
                  <w:szCs w:val="24"/>
                </w:rPr>
                <w:t>M</w:t>
              </w:r>
            </w:hyperlink>
            <w:r w:rsidR="00E47339" w:rsidRPr="00916ADD">
              <w:rPr>
                <w:color w:val="000000"/>
                <w:sz w:val="24"/>
                <w:szCs w:val="24"/>
              </w:rPr>
              <w:t xml:space="preserve"> </w:t>
            </w:r>
            <w:r w:rsidR="00E47339" w:rsidRPr="00916ADD">
              <w:rPr>
                <w:i/>
                <w:color w:val="000000"/>
                <w:sz w:val="24"/>
                <w:szCs w:val="24"/>
              </w:rPr>
              <w:t>globals</w:t>
            </w:r>
            <w:r w:rsidR="00E47339" w:rsidRPr="00916ADD">
              <w:rPr>
                <w:color w:val="000000"/>
                <w:sz w:val="24"/>
                <w:szCs w:val="24"/>
              </w:rPr>
              <w:t xml:space="preserve"> are variables which are intrinsically stored in files and persist beyond the program or process completion. Globals appear as normal variables with the caret character in front of the name. For example, the </w:t>
            </w:r>
            <w:r w:rsidR="00E47339" w:rsidRPr="00916ADD">
              <w:rPr>
                <w:b/>
                <w:color w:val="000000"/>
                <w:sz w:val="24"/>
                <w:szCs w:val="24"/>
              </w:rPr>
              <w:t>M</w:t>
            </w:r>
            <w:r w:rsidR="00E47339" w:rsidRPr="00916ADD">
              <w:rPr>
                <w:color w:val="000000"/>
                <w:sz w:val="24"/>
                <w:szCs w:val="24"/>
              </w:rPr>
              <w:t xml:space="preserve"> statement… </w:t>
            </w:r>
          </w:p>
          <w:p w:rsidR="00E47339" w:rsidRPr="00916ADD" w:rsidRDefault="00E47339" w:rsidP="006039F7">
            <w:pPr>
              <w:pStyle w:val="TableText"/>
              <w:rPr>
                <w:color w:val="000000"/>
                <w:sz w:val="24"/>
                <w:szCs w:val="24"/>
              </w:rPr>
            </w:pPr>
          </w:p>
          <w:p w:rsidR="00E47339" w:rsidRPr="00916ADD" w:rsidRDefault="00E47339" w:rsidP="006039F7">
            <w:pPr>
              <w:pStyle w:val="TableText"/>
              <w:rPr>
                <w:color w:val="000000"/>
                <w:sz w:val="24"/>
                <w:szCs w:val="24"/>
              </w:rPr>
            </w:pPr>
            <w:r w:rsidRPr="00916ADD">
              <w:rPr>
                <w:color w:val="000000"/>
                <w:sz w:val="24"/>
                <w:szCs w:val="24"/>
              </w:rPr>
              <w:t xml:space="preserve">SET ^A(“first_name”)=”Bob” </w:t>
            </w:r>
          </w:p>
          <w:p w:rsidR="00E47339" w:rsidRPr="00916ADD" w:rsidRDefault="00E47339" w:rsidP="006039F7">
            <w:pPr>
              <w:pStyle w:val="TableText"/>
              <w:rPr>
                <w:color w:val="000000"/>
                <w:sz w:val="24"/>
                <w:szCs w:val="24"/>
              </w:rPr>
            </w:pPr>
          </w:p>
          <w:p w:rsidR="00E47339" w:rsidRPr="00916ADD" w:rsidRDefault="00E47339" w:rsidP="006039F7">
            <w:pPr>
              <w:pStyle w:val="TableText"/>
              <w:rPr>
                <w:color w:val="000000"/>
                <w:sz w:val="24"/>
                <w:szCs w:val="24"/>
              </w:rPr>
            </w:pPr>
            <w:r w:rsidRPr="00916ADD">
              <w:rPr>
                <w:color w:val="000000"/>
                <w:sz w:val="24"/>
                <w:szCs w:val="24"/>
              </w:rPr>
              <w:t xml:space="preserve">…will result in a new record being created and inserted in the file structure, persistent just as a file persists in an operating system. Globals are stored, naturally, in highly structured data files by the language and accessed only as </w:t>
            </w:r>
            <w:r w:rsidRPr="00916ADD">
              <w:rPr>
                <w:b/>
                <w:color w:val="000000"/>
                <w:sz w:val="24"/>
                <w:szCs w:val="24"/>
              </w:rPr>
              <w:t>M</w:t>
            </w:r>
            <w:r w:rsidRPr="00916ADD">
              <w:rPr>
                <w:color w:val="000000"/>
                <w:sz w:val="24"/>
                <w:szCs w:val="24"/>
              </w:rPr>
              <w:t xml:space="preserve"> globals. Huge databases grow randomly rather than in a forced serial order, and the strength and efficiency of </w:t>
            </w:r>
            <w:r w:rsidRPr="00916ADD">
              <w:rPr>
                <w:b/>
                <w:color w:val="000000"/>
                <w:sz w:val="24"/>
                <w:szCs w:val="24"/>
              </w:rPr>
              <w:t>M</w:t>
            </w:r>
            <w:r w:rsidRPr="00916ADD">
              <w:rPr>
                <w:color w:val="000000"/>
                <w:sz w:val="24"/>
                <w:szCs w:val="24"/>
              </w:rPr>
              <w:t xml:space="preserve"> is based on its ability to handle all this flawlessly and invisibly to the programmer. </w:t>
            </w:r>
          </w:p>
          <w:p w:rsidR="00E47339" w:rsidRPr="00916ADD" w:rsidRDefault="00E47339" w:rsidP="006039F7">
            <w:pPr>
              <w:pStyle w:val="TableText"/>
              <w:rPr>
                <w:sz w:val="24"/>
                <w:szCs w:val="24"/>
              </w:rPr>
            </w:pPr>
            <w:r w:rsidRPr="00916ADD">
              <w:rPr>
                <w:sz w:val="24"/>
                <w:szCs w:val="24"/>
              </w:rPr>
              <w:t xml:space="preserve">For all of these reasons, one of the most common </w:t>
            </w:r>
            <w:r w:rsidRPr="00916ADD">
              <w:rPr>
                <w:b/>
                <w:sz w:val="24"/>
                <w:szCs w:val="24"/>
              </w:rPr>
              <w:t>M</w:t>
            </w:r>
            <w:r w:rsidRPr="00916ADD">
              <w:rPr>
                <w:sz w:val="24"/>
                <w:szCs w:val="24"/>
              </w:rPr>
              <w:t xml:space="preserve"> programs is a database management system. </w:t>
            </w:r>
            <w:hyperlink w:anchor="Glos_FileMan" w:history="1">
              <w:r w:rsidRPr="00916ADD">
                <w:rPr>
                  <w:rStyle w:val="IHyperlink"/>
                  <w:sz w:val="24"/>
                  <w:szCs w:val="24"/>
                </w:rPr>
                <w:t>FileMan</w:t>
              </w:r>
            </w:hyperlink>
            <w:r w:rsidRPr="00916ADD">
              <w:rPr>
                <w:b/>
                <w:sz w:val="24"/>
                <w:szCs w:val="24"/>
              </w:rPr>
              <w:t xml:space="preserve"> </w:t>
            </w:r>
            <w:r w:rsidRPr="00916ADD">
              <w:rPr>
                <w:sz w:val="24"/>
                <w:szCs w:val="24"/>
              </w:rPr>
              <w:t xml:space="preserve">is one such example. </w:t>
            </w:r>
            <w:r w:rsidRPr="00916ADD">
              <w:rPr>
                <w:b/>
                <w:sz w:val="24"/>
                <w:szCs w:val="24"/>
              </w:rPr>
              <w:t>M</w:t>
            </w:r>
            <w:r w:rsidRPr="00916ADD">
              <w:rPr>
                <w:sz w:val="24"/>
                <w:szCs w:val="24"/>
              </w:rPr>
              <w:t xml:space="preserve"> allows the programmer much wider control of the data; there is no requirement to fit the data into square boxes of rows and columns.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7" w:name="Glos_GUI"/>
            <w:r w:rsidRPr="00916ADD">
              <w:rPr>
                <w:sz w:val="24"/>
                <w:szCs w:val="24"/>
              </w:rPr>
              <w:t>Graphical User Interface (GUI)</w:t>
            </w:r>
            <w:bookmarkEnd w:id="177"/>
          </w:p>
        </w:tc>
        <w:tc>
          <w:tcPr>
            <w:tcW w:w="7605" w:type="dxa"/>
          </w:tcPr>
          <w:p w:rsidR="00E47339" w:rsidRPr="00916ADD" w:rsidRDefault="00E47339" w:rsidP="006039F7">
            <w:pPr>
              <w:pStyle w:val="TableText"/>
              <w:rPr>
                <w:sz w:val="24"/>
                <w:szCs w:val="24"/>
              </w:rPr>
            </w:pPr>
            <w:r w:rsidRPr="00916ADD">
              <w:rPr>
                <w:sz w:val="24"/>
                <w:szCs w:val="24"/>
              </w:rPr>
              <w:t xml:space="preserve">A graphical user interface (or GUI, often pronounced “gooey”) is a graphical (rather than purely textual) user interface to a computer. A GUI is a particular case of user interface for interacting with a computer which employs graphical images and widgets in addition to text to represent the information and actions available to the user. Usually the actions are performed through direct manipulation of the graphical elements. A GUI takes advantage of the computer’s graphics capabilities to make the program easier to use. </w:t>
            </w:r>
          </w:p>
          <w:p w:rsidR="00E47339" w:rsidRPr="00916ADD" w:rsidRDefault="00E47339" w:rsidP="006039F7">
            <w:pPr>
              <w:pStyle w:val="TableText"/>
              <w:rPr>
                <w:i/>
                <w:iCs/>
                <w:sz w:val="24"/>
                <w:szCs w:val="24"/>
                <w:lang w:val="fr-FR"/>
              </w:rPr>
            </w:pPr>
            <w:r w:rsidRPr="00916ADD">
              <w:rPr>
                <w:i/>
                <w:iCs/>
                <w:sz w:val="24"/>
                <w:szCs w:val="24"/>
                <w:lang w:val="fr-FR"/>
              </w:rPr>
              <w:t xml:space="preserve">Sources: </w:t>
            </w:r>
          </w:p>
          <w:p w:rsidR="00E47339" w:rsidRPr="00916ADD" w:rsidRDefault="00C802D6" w:rsidP="006039F7">
            <w:pPr>
              <w:pStyle w:val="TableText"/>
              <w:rPr>
                <w:rStyle w:val="Hyperlink"/>
                <w:sz w:val="24"/>
                <w:szCs w:val="24"/>
                <w:lang w:val="fr-FR"/>
              </w:rPr>
            </w:pPr>
            <w:hyperlink r:id="rId55" w:tooltip="GUI definition on Wikipedia web site" w:history="1">
              <w:r w:rsidR="00E47339" w:rsidRPr="00916ADD">
                <w:rPr>
                  <w:rStyle w:val="Hyperlink"/>
                  <w:sz w:val="24"/>
                  <w:szCs w:val="24"/>
                  <w:lang w:val="fr-FR"/>
                </w:rPr>
                <w:t>http://en.wikipedia.org/wiki/GUI</w:t>
              </w:r>
            </w:hyperlink>
          </w:p>
          <w:p w:rsidR="00E47339" w:rsidRPr="00916ADD" w:rsidRDefault="00C802D6" w:rsidP="006039F7">
            <w:pPr>
              <w:pStyle w:val="TableText"/>
              <w:rPr>
                <w:rStyle w:val="Hyperlink"/>
                <w:sz w:val="24"/>
                <w:szCs w:val="24"/>
                <w:lang w:val="fr-FR"/>
              </w:rPr>
            </w:pPr>
            <w:hyperlink r:id="rId56" w:tooltip="GUI definition on Webopedia web site" w:history="1">
              <w:r w:rsidR="00E47339" w:rsidRPr="00916ADD">
                <w:rPr>
                  <w:rStyle w:val="Hyperlink"/>
                  <w:sz w:val="24"/>
                  <w:szCs w:val="24"/>
                  <w:lang w:val="fr-FR"/>
                </w:rPr>
                <w:t>http://www.webopedia.com/TERM/G/Graphical_User_Interface_GUI.html</w:t>
              </w:r>
            </w:hyperlink>
          </w:p>
          <w:p w:rsidR="00E47339" w:rsidRPr="00916ADD" w:rsidRDefault="00E47339" w:rsidP="006039F7">
            <w:pPr>
              <w:pStyle w:val="TableText"/>
              <w:rPr>
                <w:color w:val="000000"/>
                <w:sz w:val="24"/>
                <w:szCs w:val="24"/>
              </w:rPr>
            </w:pPr>
            <w:r w:rsidRPr="00916ADD">
              <w:rPr>
                <w:i/>
                <w:iCs/>
                <w:sz w:val="24"/>
                <w:szCs w:val="24"/>
              </w:rPr>
              <w:t xml:space="preserve">See also </w:t>
            </w:r>
            <w:hyperlink w:anchor="Glos_UserInterface" w:history="1">
              <w:r w:rsidRPr="00916ADD">
                <w:rPr>
                  <w:rStyle w:val="IHyperlink"/>
                  <w:sz w:val="24"/>
                  <w:szCs w:val="24"/>
                </w:rPr>
                <w:t>User Interface</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GUI</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GUI" w:history="1">
              <w:r w:rsidRPr="00916ADD">
                <w:rPr>
                  <w:rStyle w:val="IHyperlink"/>
                  <w:sz w:val="24"/>
                  <w:szCs w:val="24"/>
                </w:rPr>
                <w:t>Graphical User Interface</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8" w:name="Glos_HL7"/>
            <w:r w:rsidRPr="00916ADD">
              <w:rPr>
                <w:sz w:val="24"/>
                <w:szCs w:val="24"/>
              </w:rPr>
              <w:lastRenderedPageBreak/>
              <w:t>Health Level 7 (HL7)</w:t>
            </w:r>
            <w:bookmarkEnd w:id="178"/>
          </w:p>
        </w:tc>
        <w:tc>
          <w:tcPr>
            <w:tcW w:w="7605" w:type="dxa"/>
          </w:tcPr>
          <w:p w:rsidR="00E47339" w:rsidRPr="00916ADD" w:rsidRDefault="00E47339" w:rsidP="006039F7">
            <w:pPr>
              <w:pStyle w:val="TableText"/>
              <w:rPr>
                <w:sz w:val="24"/>
                <w:szCs w:val="24"/>
              </w:rPr>
            </w:pPr>
            <w:r w:rsidRPr="00916ADD">
              <w:rPr>
                <w:sz w:val="24"/>
                <w:szCs w:val="24"/>
              </w:rPr>
              <w:t xml:space="preserve">One of several American National Standards Institute (ANSI)–accredited Standards Developing Organizations operating in the healthcare arena. "Level Seven" refers to the highest level of the International Standards Organization's (ISO) communications model for Open Systems Interconnection (OSI)— the application level. The application level addresses definition of the data to be exchanged, the timing of the interchange, and the communication of certain errors to the application. The seventh level supports such functions as security checks, participant identification, availability checks, exchange mechanism negotiations and, most importantly, data exchange structuring. HL7 focuses on the interface requirements of the entire health care organization. Source: </w:t>
            </w:r>
            <w:hyperlink r:id="rId57" w:tooltip="HL7 web site" w:history="1">
              <w:r w:rsidRPr="00916ADD">
                <w:rPr>
                  <w:rStyle w:val="Hyperlink"/>
                  <w:sz w:val="24"/>
                  <w:szCs w:val="24"/>
                </w:rPr>
                <w:t>http://www.hl7.org/about/.</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9" w:name="Glos_HepatitisC"/>
            <w:r w:rsidRPr="00916ADD">
              <w:rPr>
                <w:sz w:val="24"/>
                <w:szCs w:val="24"/>
              </w:rPr>
              <w:t>Hepatitis C</w:t>
            </w:r>
            <w:bookmarkEnd w:id="179"/>
          </w:p>
        </w:tc>
        <w:tc>
          <w:tcPr>
            <w:tcW w:w="7605" w:type="dxa"/>
          </w:tcPr>
          <w:p w:rsidR="00E47339" w:rsidRPr="00916ADD" w:rsidRDefault="00E47339" w:rsidP="006039F7">
            <w:pPr>
              <w:pStyle w:val="TableText"/>
              <w:rPr>
                <w:sz w:val="24"/>
                <w:szCs w:val="24"/>
              </w:rPr>
            </w:pPr>
            <w:r w:rsidRPr="00916ADD">
              <w:rPr>
                <w:sz w:val="24"/>
                <w:szCs w:val="24"/>
              </w:rPr>
              <w:t>A liver disease caused by the hepatitis C virus (HCV). HCV infection sometimes results in an acute illness, but most often becomes a chronic condition that can lead to cirrhosis of the liver and liver cancer.</w:t>
            </w:r>
          </w:p>
          <w:p w:rsidR="00E47339" w:rsidRPr="00916ADD" w:rsidRDefault="00E47339" w:rsidP="006039F7">
            <w:pPr>
              <w:pStyle w:val="TableText"/>
              <w:rPr>
                <w:sz w:val="24"/>
                <w:szCs w:val="24"/>
              </w:rPr>
            </w:pPr>
            <w:r w:rsidRPr="00916ADD">
              <w:rPr>
                <w:sz w:val="24"/>
                <w:szCs w:val="24"/>
              </w:rPr>
              <w:t xml:space="preserve">See </w:t>
            </w:r>
            <w:hyperlink r:id="rId58" w:tooltip="Hepatitis C on CDC web site" w:history="1">
              <w:r w:rsidRPr="00916ADD">
                <w:rPr>
                  <w:rStyle w:val="Hyperlink"/>
                  <w:sz w:val="24"/>
                  <w:szCs w:val="24"/>
                </w:rPr>
                <w:t>http://www.cdc.gov/hepatitis/index.htm</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HIV</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HIV" w:history="1">
              <w:r w:rsidRPr="00916ADD">
                <w:rPr>
                  <w:rStyle w:val="IHyperlink"/>
                  <w:sz w:val="24"/>
                  <w:szCs w:val="24"/>
                </w:rPr>
                <w:t>Human Immunodeficiency Virus</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HL7</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HL7" w:history="1">
              <w:r w:rsidRPr="00916ADD">
                <w:rPr>
                  <w:rStyle w:val="IHyperlink"/>
                  <w:sz w:val="24"/>
                  <w:szCs w:val="24"/>
                </w:rPr>
                <w:t>Health Level 7</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0" w:name="Glos_HIV"/>
            <w:bookmarkStart w:id="181" w:name="OLE_LINK1"/>
            <w:r w:rsidRPr="00916ADD">
              <w:rPr>
                <w:sz w:val="24"/>
                <w:szCs w:val="24"/>
              </w:rPr>
              <w:t>Human Immunodeficiency Virus (HIV)</w:t>
            </w:r>
            <w:bookmarkEnd w:id="180"/>
            <w:bookmarkEnd w:id="181"/>
          </w:p>
        </w:tc>
        <w:tc>
          <w:tcPr>
            <w:tcW w:w="7605" w:type="dxa"/>
          </w:tcPr>
          <w:p w:rsidR="00E47339" w:rsidRPr="00916ADD" w:rsidRDefault="00E47339" w:rsidP="006039F7">
            <w:pPr>
              <w:pStyle w:val="TableText"/>
              <w:rPr>
                <w:sz w:val="24"/>
                <w:szCs w:val="24"/>
              </w:rPr>
            </w:pPr>
            <w:r w:rsidRPr="00916ADD">
              <w:rPr>
                <w:sz w:val="24"/>
                <w:szCs w:val="24"/>
              </w:rPr>
              <w:t>HIV is a lentivirus (a member of the retrovirus family) that can lead to acquired immunodeficiency syndrome (</w:t>
            </w:r>
            <w:hyperlink w:anchor="Glos_AIDS" w:history="1">
              <w:r w:rsidRPr="00916ADD">
                <w:rPr>
                  <w:rStyle w:val="IHyperlink"/>
                  <w:sz w:val="24"/>
                  <w:szCs w:val="24"/>
                </w:rPr>
                <w:t>AIDS</w:t>
              </w:r>
            </w:hyperlink>
            <w:r w:rsidRPr="00916ADD">
              <w:rPr>
                <w:sz w:val="24"/>
                <w:szCs w:val="24"/>
              </w:rPr>
              <w:t>), a condition in humans in which the immune system begins to fail, leading to life-threatening opportunistic infections. HIV is different from most other viruses because it attacks the immune system. The immune system gives our bodies the ability to fight infections. HIV finds and destroys a type of white blood cell (T cells or CD4 cells) that the immune system must have to fight disease.</w:t>
            </w:r>
          </w:p>
          <w:p w:rsidR="00E47339" w:rsidRPr="00916ADD" w:rsidRDefault="00E47339" w:rsidP="006039F7">
            <w:pPr>
              <w:pStyle w:val="TableText"/>
              <w:rPr>
                <w:sz w:val="24"/>
                <w:szCs w:val="24"/>
              </w:rPr>
            </w:pPr>
            <w:r w:rsidRPr="00916ADD">
              <w:rPr>
                <w:sz w:val="24"/>
                <w:szCs w:val="24"/>
              </w:rPr>
              <w:t xml:space="preserve">See also </w:t>
            </w:r>
            <w:hyperlink w:anchor="Glos_AIDS" w:history="1">
              <w:r w:rsidRPr="00916ADD">
                <w:rPr>
                  <w:rStyle w:val="IHyperlink"/>
                  <w:sz w:val="24"/>
                  <w:szCs w:val="24"/>
                </w:rPr>
                <w:t>AIDS</w:t>
              </w:r>
            </w:hyperlink>
            <w:r w:rsidRPr="00916ADD">
              <w:rPr>
                <w:rStyle w:val="IHyperlink"/>
                <w:sz w:val="24"/>
                <w:szCs w:val="24"/>
              </w:rPr>
              <w:t>.</w:t>
            </w:r>
          </w:p>
          <w:p w:rsidR="00E47339" w:rsidRPr="00916ADD" w:rsidRDefault="00E47339" w:rsidP="00307882">
            <w:pPr>
              <w:pStyle w:val="TableText"/>
              <w:rPr>
                <w:sz w:val="24"/>
                <w:szCs w:val="24"/>
              </w:rPr>
            </w:pPr>
            <w:r w:rsidRPr="00916ADD">
              <w:rPr>
                <w:sz w:val="24"/>
                <w:szCs w:val="24"/>
              </w:rPr>
              <w:t xml:space="preserve">See </w:t>
            </w:r>
            <w:hyperlink r:id="rId59" w:history="1">
              <w:r w:rsidR="00307882">
                <w:rPr>
                  <w:rStyle w:val="Hyperlink"/>
                  <w:sz w:val="24"/>
                  <w:szCs w:val="24"/>
                </w:rPr>
                <w:t>http://www.cdc.gov/hiv/</w:t>
              </w:r>
            </w:hyperlink>
            <w:r w:rsidRPr="00916ADD">
              <w:rPr>
                <w:sz w:val="24"/>
                <w:szCs w:val="24"/>
              </w:rPr>
              <w:t>.</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ICD-9</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rStyle w:val="IHyperlink"/>
                <w:sz w:val="24"/>
                <w:szCs w:val="24"/>
              </w:rPr>
              <w:t xml:space="preserve"> </w:t>
            </w:r>
            <w:hyperlink w:anchor="Glos_ICD9" w:history="1">
              <w:r w:rsidRPr="00916ADD">
                <w:rPr>
                  <w:rStyle w:val="IHyperlink"/>
                  <w:sz w:val="24"/>
                  <w:szCs w:val="24"/>
                </w:rPr>
                <w:t>International Statistical Classification of Diseases and Related Health Problems, ninth edition</w:t>
              </w:r>
            </w:hyperlink>
          </w:p>
        </w:tc>
      </w:tr>
      <w:tr w:rsidR="00E47339" w:rsidRPr="00916ADD" w:rsidTr="006039F7">
        <w:trPr>
          <w:cantSplit/>
        </w:trPr>
        <w:tc>
          <w:tcPr>
            <w:tcW w:w="1780" w:type="dxa"/>
          </w:tcPr>
          <w:p w:rsidR="00E47339" w:rsidRPr="00916ADD" w:rsidRDefault="00E47339" w:rsidP="006039F7">
            <w:pPr>
              <w:pStyle w:val="TableText"/>
              <w:rPr>
                <w:sz w:val="24"/>
                <w:szCs w:val="24"/>
              </w:rPr>
            </w:pPr>
            <w:r>
              <w:rPr>
                <w:sz w:val="24"/>
                <w:szCs w:val="24"/>
              </w:rPr>
              <w:t>ICD-10</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rStyle w:val="IHyperlink"/>
                <w:sz w:val="24"/>
                <w:szCs w:val="24"/>
              </w:rPr>
              <w:t xml:space="preserve"> </w:t>
            </w:r>
            <w:hyperlink w:anchor="Glos_ICD10" w:history="1">
              <w:r>
                <w:rPr>
                  <w:rStyle w:val="IHyperlink"/>
                  <w:sz w:val="24"/>
                  <w:szCs w:val="24"/>
                </w:rPr>
                <w:t>International Statistical Classification of Diseases and Related Health Problems, tenth edition</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2" w:name="Glos_IRM"/>
            <w:r w:rsidRPr="00916ADD">
              <w:rPr>
                <w:sz w:val="24"/>
                <w:szCs w:val="24"/>
              </w:rPr>
              <w:lastRenderedPageBreak/>
              <w:t>Information Resources Management (IRM)</w:t>
            </w:r>
            <w:bookmarkEnd w:id="182"/>
          </w:p>
        </w:tc>
        <w:tc>
          <w:tcPr>
            <w:tcW w:w="7605" w:type="dxa"/>
          </w:tcPr>
          <w:p w:rsidR="00E47339" w:rsidRPr="00916ADD" w:rsidRDefault="00E47339" w:rsidP="006039F7">
            <w:pPr>
              <w:pStyle w:val="TableText"/>
              <w:rPr>
                <w:iCs/>
                <w:sz w:val="24"/>
                <w:szCs w:val="24"/>
              </w:rPr>
            </w:pPr>
            <w:r w:rsidRPr="00916ADD">
              <w:rPr>
                <w:sz w:val="24"/>
                <w:szCs w:val="24"/>
              </w:rPr>
              <w:t>The service which is involved in planning, budgeting, procurement and management-in-use of VA's information technology investments.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3" w:name="Glos_Interface"/>
            <w:r w:rsidRPr="00916ADD">
              <w:rPr>
                <w:sz w:val="24"/>
                <w:szCs w:val="24"/>
              </w:rPr>
              <w:t>Interface</w:t>
            </w:r>
            <w:bookmarkEnd w:id="183"/>
          </w:p>
        </w:tc>
        <w:tc>
          <w:tcPr>
            <w:tcW w:w="7605" w:type="dxa"/>
          </w:tcPr>
          <w:p w:rsidR="00E47339" w:rsidRPr="00916ADD" w:rsidRDefault="00E47339" w:rsidP="006039F7">
            <w:pPr>
              <w:pStyle w:val="TableText"/>
              <w:rPr>
                <w:iCs/>
                <w:sz w:val="24"/>
                <w:szCs w:val="24"/>
              </w:rPr>
            </w:pPr>
            <w:r w:rsidRPr="00916ADD">
              <w:rPr>
                <w:sz w:val="24"/>
                <w:szCs w:val="24"/>
              </w:rPr>
              <w:t>An interface defines the communication boundary between two entities, such as a piece of software, a hardware device, or a user.</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bookmarkStart w:id="184" w:name="Glos_ICD9"/>
            <w:r w:rsidRPr="00916ADD">
              <w:rPr>
                <w:sz w:val="24"/>
                <w:szCs w:val="24"/>
              </w:rPr>
              <w:t>International Statistical Classification of Diseases and Related Health Problems, ninth edition (ICD-9)</w:t>
            </w:r>
            <w:bookmarkEnd w:id="184"/>
          </w:p>
        </w:tc>
        <w:tc>
          <w:tcPr>
            <w:tcW w:w="7605" w:type="dxa"/>
          </w:tcPr>
          <w:p w:rsidR="00E47339" w:rsidRPr="00916ADD" w:rsidRDefault="00E47339" w:rsidP="006039F7">
            <w:pPr>
              <w:pStyle w:val="TableText"/>
              <w:rPr>
                <w:sz w:val="24"/>
                <w:szCs w:val="24"/>
              </w:rPr>
            </w:pPr>
            <w:r w:rsidRPr="00916ADD">
              <w:rPr>
                <w:sz w:val="24"/>
                <w:szCs w:val="24"/>
              </w:rPr>
              <w:t>The ninth edition provides numeric codes to classify diseases and a wide variety of signs, symptoms, abnormal findings, complaints, social circumstances and external causes of injury or disease. Every health condition can be assigned to a unique category and given a code, up to six characters long. Such categories can include a set of similar diseases. The “-9” refers to the ninth edition of these codes; the tenth edition has been published, but is not in widespread use at this time.</w:t>
            </w:r>
          </w:p>
        </w:tc>
      </w:tr>
      <w:tr w:rsidR="00E47339" w:rsidRPr="00916ADD" w:rsidTr="006039F7">
        <w:trPr>
          <w:cantSplit/>
        </w:trPr>
        <w:tc>
          <w:tcPr>
            <w:tcW w:w="1780" w:type="dxa"/>
          </w:tcPr>
          <w:p w:rsidR="00E47339" w:rsidRPr="00354E79" w:rsidRDefault="00E47339" w:rsidP="006039F7">
            <w:pPr>
              <w:pStyle w:val="TableText"/>
              <w:rPr>
                <w:color w:val="000000"/>
                <w:sz w:val="24"/>
                <w:szCs w:val="24"/>
              </w:rPr>
            </w:pPr>
            <w:bookmarkStart w:id="185" w:name="Glos_ICD10" w:colFirst="0" w:colLast="0"/>
            <w:r w:rsidRPr="00354E79">
              <w:rPr>
                <w:sz w:val="24"/>
                <w:szCs w:val="24"/>
              </w:rPr>
              <w:t>International Statistical Classification of Diseases and Related Health Problems, tenth edition (ICD-10)</w:t>
            </w:r>
          </w:p>
        </w:tc>
        <w:tc>
          <w:tcPr>
            <w:tcW w:w="7605" w:type="dxa"/>
          </w:tcPr>
          <w:p w:rsidR="00E47339" w:rsidRPr="00243886" w:rsidRDefault="00E47339" w:rsidP="006039F7">
            <w:pPr>
              <w:pStyle w:val="TableText"/>
              <w:rPr>
                <w:sz w:val="24"/>
                <w:szCs w:val="24"/>
              </w:rPr>
            </w:pPr>
            <w:r w:rsidRPr="00243886">
              <w:rPr>
                <w:sz w:val="24"/>
                <w:szCs w:val="24"/>
              </w:rPr>
              <w:t>International Statistical Classification of Diseases and Related Health Problems, tenth edition (commonly abbreviated as “ICD-10”) consists of more than 68,000 codes, compared to approximately 13,000 ICD-9-CM codes. There are nearly 87,000 ICD-10-PCS codes, while ICD-9-CM has nearly 3,800 procedure codes. Both systems also expand the number of characters allotted from five and four respectively to seven alpha-numeric characters. These code sets have the potential to reveal more about quality of care, so that data can be used in a more meaningful way to better understand complications, better design clinically robust algorithms, and better track the outcomes of care. ICD-10-CM also incorporates greater specificity and clinical detail to provide information for clinical decision making and outcomes research.</w:t>
            </w:r>
          </w:p>
          <w:p w:rsidR="00E47339" w:rsidRPr="00916ADD" w:rsidRDefault="00E47339" w:rsidP="006039F7">
            <w:pPr>
              <w:pStyle w:val="TableText"/>
              <w:rPr>
                <w:sz w:val="24"/>
                <w:szCs w:val="24"/>
              </w:rPr>
            </w:pPr>
          </w:p>
        </w:tc>
      </w:tr>
      <w:bookmarkEnd w:id="185"/>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IRM</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IRM" w:history="1">
              <w:r w:rsidRPr="00916ADD">
                <w:rPr>
                  <w:rStyle w:val="IHyperlink"/>
                  <w:sz w:val="24"/>
                  <w:szCs w:val="24"/>
                </w:rPr>
                <w:t>Information Resource Management</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6" w:name="Glos_Kernel"/>
            <w:r w:rsidRPr="00916ADD">
              <w:rPr>
                <w:sz w:val="24"/>
                <w:szCs w:val="24"/>
              </w:rPr>
              <w:t>Kernel</w:t>
            </w:r>
            <w:bookmarkEnd w:id="186"/>
          </w:p>
        </w:tc>
        <w:tc>
          <w:tcPr>
            <w:tcW w:w="7605" w:type="dxa"/>
          </w:tcPr>
          <w:p w:rsidR="00E47339" w:rsidRPr="00916ADD" w:rsidRDefault="00E47339" w:rsidP="006039F7">
            <w:pPr>
              <w:pStyle w:val="TableText"/>
              <w:rPr>
                <w:sz w:val="24"/>
                <w:szCs w:val="24"/>
              </w:rPr>
            </w:pPr>
            <w:r w:rsidRPr="00916ADD">
              <w:rPr>
                <w:sz w:val="24"/>
                <w:szCs w:val="24"/>
              </w:rPr>
              <w:t xml:space="preserve">The </w:t>
            </w:r>
            <w:hyperlink w:anchor="Glos_VistA" w:history="1">
              <w:r w:rsidRPr="00916ADD">
                <w:rPr>
                  <w:rStyle w:val="IHyperlink"/>
                  <w:sz w:val="24"/>
                  <w:szCs w:val="24"/>
                </w:rPr>
                <w:t>VistA</w:t>
              </w:r>
            </w:hyperlink>
            <w:r w:rsidRPr="00916ADD">
              <w:rPr>
                <w:sz w:val="24"/>
                <w:szCs w:val="24"/>
              </w:rPr>
              <w:t xml:space="preserve"> software that enables VistA applications to coexist in a standard operating system independent computing environment.</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bookmarkStart w:id="187" w:name="Glos_KIDS"/>
            <w:r w:rsidRPr="00916ADD">
              <w:rPr>
                <w:color w:val="000000"/>
                <w:sz w:val="24"/>
                <w:szCs w:val="24"/>
              </w:rPr>
              <w:t>Kernel Installation and Distribution System (KIDS)</w:t>
            </w:r>
            <w:bookmarkEnd w:id="187"/>
          </w:p>
        </w:tc>
        <w:tc>
          <w:tcPr>
            <w:tcW w:w="7605" w:type="dxa"/>
          </w:tcPr>
          <w:p w:rsidR="00E47339" w:rsidRPr="00916ADD" w:rsidRDefault="00E47339" w:rsidP="006039F7">
            <w:pPr>
              <w:pStyle w:val="TableText"/>
              <w:rPr>
                <w:color w:val="000000"/>
                <w:sz w:val="24"/>
                <w:szCs w:val="24"/>
              </w:rPr>
            </w:pPr>
            <w:r w:rsidRPr="00916ADD">
              <w:rPr>
                <w:color w:val="000000"/>
                <w:sz w:val="24"/>
                <w:szCs w:val="24"/>
              </w:rPr>
              <w:t>KIDS provides a mechanism to create a distribution of packages and patches; allows distribution via a MailMan message or a host file; and allows queuing the installation of a distribution for off-hours.</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KIDS</w:t>
            </w:r>
          </w:p>
        </w:tc>
        <w:tc>
          <w:tcPr>
            <w:tcW w:w="7605" w:type="dxa"/>
          </w:tcPr>
          <w:p w:rsidR="00E47339" w:rsidRPr="00916ADD" w:rsidRDefault="00E47339" w:rsidP="006039F7">
            <w:pPr>
              <w:pStyle w:val="TableText"/>
              <w:rPr>
                <w:color w:val="000000"/>
                <w:sz w:val="24"/>
                <w:szCs w:val="24"/>
              </w:rPr>
            </w:pPr>
            <w:r w:rsidRPr="00916ADD">
              <w:rPr>
                <w:i/>
                <w:color w:val="000000"/>
                <w:sz w:val="24"/>
                <w:szCs w:val="24"/>
              </w:rPr>
              <w:t>See</w:t>
            </w:r>
            <w:r w:rsidRPr="00916ADD">
              <w:rPr>
                <w:color w:val="000000"/>
                <w:sz w:val="24"/>
                <w:szCs w:val="24"/>
              </w:rPr>
              <w:t xml:space="preserve"> </w:t>
            </w:r>
            <w:hyperlink w:anchor="Glos_KIDS" w:history="1">
              <w:r w:rsidRPr="00916ADD">
                <w:rPr>
                  <w:rStyle w:val="IHyperlink"/>
                  <w:sz w:val="24"/>
                  <w:szCs w:val="24"/>
                </w:rPr>
                <w:t>Kernel Installation and Distribution System</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bookmarkStart w:id="188" w:name="Glos_Library"/>
            <w:r w:rsidRPr="00916ADD">
              <w:rPr>
                <w:color w:val="000000"/>
                <w:sz w:val="24"/>
                <w:szCs w:val="24"/>
              </w:rPr>
              <w:lastRenderedPageBreak/>
              <w:t>Library</w:t>
            </w:r>
            <w:bookmarkEnd w:id="188"/>
          </w:p>
        </w:tc>
        <w:tc>
          <w:tcPr>
            <w:tcW w:w="7605" w:type="dxa"/>
          </w:tcPr>
          <w:p w:rsidR="00E47339" w:rsidRPr="00916ADD" w:rsidRDefault="00E47339" w:rsidP="006039F7">
            <w:pPr>
              <w:pStyle w:val="TableText"/>
              <w:rPr>
                <w:color w:val="000000"/>
                <w:sz w:val="24"/>
                <w:szCs w:val="24"/>
              </w:rPr>
            </w:pPr>
            <w:r w:rsidRPr="00916ADD">
              <w:rPr>
                <w:sz w:val="24"/>
                <w:szCs w:val="24"/>
              </w:rPr>
              <w:t>In programming, a library is a collection of precompiled routines that a program can use. The routines, sometimes called modules, are stored in object format. Libraries are particularly useful for storing frequently used routines because you do not need to explicitly link them to every program that uses them. The linker automatically looks in libraries for routines that it does not find elsewhere.</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9" w:name="Glos_LocalRegistry"/>
            <w:r w:rsidRPr="00916ADD">
              <w:rPr>
                <w:color w:val="000000"/>
                <w:sz w:val="24"/>
                <w:szCs w:val="24"/>
              </w:rPr>
              <w:t>Local Registry</w:t>
            </w:r>
            <w:bookmarkEnd w:id="189"/>
          </w:p>
        </w:tc>
        <w:tc>
          <w:tcPr>
            <w:tcW w:w="7605" w:type="dxa"/>
          </w:tcPr>
          <w:p w:rsidR="00E47339" w:rsidRPr="00916ADD" w:rsidRDefault="00E47339" w:rsidP="006039F7">
            <w:pPr>
              <w:pStyle w:val="TableText"/>
              <w:rPr>
                <w:sz w:val="24"/>
                <w:szCs w:val="24"/>
              </w:rPr>
            </w:pPr>
            <w:r w:rsidRPr="00916ADD">
              <w:rPr>
                <w:color w:val="000000"/>
                <w:sz w:val="24"/>
                <w:szCs w:val="24"/>
              </w:rPr>
              <w:t>The local file of patients that have either passed the selection rules (and therefore been added automatically), or that have been added manually by a designated ICR supervisor.</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bookmarkStart w:id="190" w:name="Glos_LOINC"/>
            <w:r w:rsidRPr="00916ADD">
              <w:rPr>
                <w:sz w:val="24"/>
                <w:szCs w:val="24"/>
              </w:rPr>
              <w:t>Logical Observation Identifiers Names and Codes (LOINC)</w:t>
            </w:r>
            <w:bookmarkEnd w:id="190"/>
          </w:p>
        </w:tc>
        <w:tc>
          <w:tcPr>
            <w:tcW w:w="7605" w:type="dxa"/>
          </w:tcPr>
          <w:p w:rsidR="00E47339" w:rsidRPr="00916ADD" w:rsidRDefault="00E47339" w:rsidP="006039F7">
            <w:pPr>
              <w:pStyle w:val="TableText"/>
              <w:rPr>
                <w:sz w:val="24"/>
                <w:szCs w:val="24"/>
              </w:rPr>
            </w:pPr>
            <w:r w:rsidRPr="00916ADD">
              <w:rPr>
                <w:sz w:val="24"/>
                <w:szCs w:val="24"/>
              </w:rPr>
              <w:t>The LOINC database was developed to provide a definitive standard for identifying clinical information in electronic reports. The LOINC database provides a set of universal names and ID codes for identifying laboratory and clinical test results in the context of existing HL7 and other observation report messages.</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LOINC</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LOINC" w:history="1">
              <w:r w:rsidRPr="00916ADD">
                <w:rPr>
                  <w:rStyle w:val="IHyperlink"/>
                  <w:sz w:val="24"/>
                  <w:szCs w:val="24"/>
                </w:rPr>
                <w:t>Logical Observation Identifiers Names and Codes</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1" w:name="Glos_M"/>
            <w:r w:rsidRPr="00916ADD">
              <w:rPr>
                <w:sz w:val="24"/>
                <w:szCs w:val="24"/>
              </w:rPr>
              <w:t>M</w:t>
            </w:r>
            <w:bookmarkEnd w:id="191"/>
          </w:p>
        </w:tc>
        <w:tc>
          <w:tcPr>
            <w:tcW w:w="7605" w:type="dxa"/>
          </w:tcPr>
          <w:p w:rsidR="00E47339" w:rsidRPr="00916ADD" w:rsidRDefault="00E47339" w:rsidP="006039F7">
            <w:pPr>
              <w:pStyle w:val="TableText"/>
              <w:rPr>
                <w:sz w:val="24"/>
                <w:szCs w:val="24"/>
              </w:rPr>
            </w:pPr>
            <w:r w:rsidRPr="00916ADD">
              <w:rPr>
                <w:b/>
                <w:sz w:val="24"/>
                <w:szCs w:val="24"/>
              </w:rPr>
              <w:t>M</w:t>
            </w:r>
            <w:r w:rsidRPr="00916ADD">
              <w:rPr>
                <w:sz w:val="24"/>
                <w:szCs w:val="24"/>
              </w:rPr>
              <w:t xml:space="preserve"> is a procedural, interpreted, multi-user, general-purpose programming language designed to build and control massive databases. It provides a simple abstraction that all data values are strings of characters, and that all data can be structured as multiple dimensional arrays. </w:t>
            </w:r>
            <w:hyperlink w:anchor="Glos_M" w:history="1">
              <w:r w:rsidRPr="00916ADD">
                <w:rPr>
                  <w:rStyle w:val="IHyperlink"/>
                  <w:sz w:val="24"/>
                  <w:szCs w:val="24"/>
                </w:rPr>
                <w:t>M</w:t>
              </w:r>
            </w:hyperlink>
            <w:r w:rsidRPr="00916ADD">
              <w:rPr>
                <w:sz w:val="24"/>
                <w:szCs w:val="24"/>
              </w:rPr>
              <w:t xml:space="preserve"> data structures are sparse, using strings of characters as subscripts.</w:t>
            </w:r>
          </w:p>
          <w:p w:rsidR="00E47339" w:rsidRPr="00916ADD" w:rsidRDefault="00E47339" w:rsidP="006039F7">
            <w:pPr>
              <w:pStyle w:val="TableText"/>
              <w:rPr>
                <w:sz w:val="24"/>
                <w:szCs w:val="24"/>
              </w:rPr>
            </w:pPr>
            <w:r w:rsidRPr="00916ADD">
              <w:rPr>
                <w:b/>
                <w:sz w:val="24"/>
                <w:szCs w:val="24"/>
              </w:rPr>
              <w:t>M</w:t>
            </w:r>
            <w:r w:rsidRPr="00916ADD">
              <w:rPr>
                <w:sz w:val="24"/>
                <w:szCs w:val="24"/>
              </w:rPr>
              <w:t xml:space="preserve"> was formerly (and is still commonly) called MUMPS, for </w:t>
            </w:r>
            <w:r w:rsidRPr="00916ADD">
              <w:rPr>
                <w:i/>
                <w:sz w:val="24"/>
                <w:szCs w:val="24"/>
              </w:rPr>
              <w:t>Massachusetts General Hospital Utility Multiprogramming System</w:t>
            </w:r>
            <w:r w:rsidRPr="00916ADD">
              <w:rPr>
                <w:sz w:val="24"/>
                <w:szCs w:val="24"/>
              </w:rPr>
              <w:t>.</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MUMPS</w:t>
            </w:r>
          </w:p>
        </w:tc>
        <w:tc>
          <w:tcPr>
            <w:tcW w:w="7605" w:type="dxa"/>
          </w:tcPr>
          <w:p w:rsidR="00E47339" w:rsidRPr="00916ADD" w:rsidRDefault="00E47339" w:rsidP="006039F7">
            <w:pPr>
              <w:pStyle w:val="TableText"/>
              <w:rPr>
                <w:i/>
                <w:sz w:val="24"/>
                <w:szCs w:val="24"/>
              </w:rPr>
            </w:pPr>
            <w:r w:rsidRPr="00916ADD">
              <w:rPr>
                <w:i/>
                <w:sz w:val="24"/>
                <w:szCs w:val="24"/>
              </w:rPr>
              <w:t>See</w:t>
            </w:r>
            <w:r w:rsidRPr="00916ADD">
              <w:rPr>
                <w:sz w:val="24"/>
                <w:szCs w:val="24"/>
              </w:rPr>
              <w:t xml:space="preserve"> </w:t>
            </w:r>
            <w:hyperlink w:anchor="Glos_M" w:history="1">
              <w:r w:rsidRPr="00916ADD">
                <w:rPr>
                  <w:rStyle w:val="IHyperlink"/>
                  <w:sz w:val="24"/>
                  <w:szCs w:val="24"/>
                </w:rPr>
                <w:t>M</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2" w:name="Glos_Namespace"/>
            <w:r w:rsidRPr="00916ADD">
              <w:rPr>
                <w:sz w:val="24"/>
                <w:szCs w:val="24"/>
              </w:rPr>
              <w:t>Namespace</w:t>
            </w:r>
            <w:bookmarkEnd w:id="192"/>
          </w:p>
        </w:tc>
        <w:tc>
          <w:tcPr>
            <w:tcW w:w="7605" w:type="dxa"/>
          </w:tcPr>
          <w:p w:rsidR="00E47339" w:rsidRPr="00916ADD" w:rsidRDefault="00E47339" w:rsidP="006039F7">
            <w:pPr>
              <w:pStyle w:val="TableText"/>
              <w:rPr>
                <w:i/>
                <w:sz w:val="24"/>
                <w:szCs w:val="24"/>
              </w:rPr>
            </w:pPr>
            <w:r w:rsidRPr="00916ADD">
              <w:rPr>
                <w:sz w:val="24"/>
                <w:szCs w:val="24"/>
              </w:rPr>
              <w:t xml:space="preserve">A logical partition on a physical device that contains all the artifacts for a complete </w:t>
            </w:r>
            <w:hyperlink w:anchor="Glos_M" w:history="1">
              <w:r w:rsidRPr="00916ADD">
                <w:rPr>
                  <w:rStyle w:val="IHyperlink"/>
                  <w:sz w:val="24"/>
                  <w:szCs w:val="24"/>
                </w:rPr>
                <w:t>M</w:t>
              </w:r>
            </w:hyperlink>
            <w:r w:rsidRPr="00916ADD">
              <w:rPr>
                <w:b/>
                <w:sz w:val="24"/>
                <w:szCs w:val="24"/>
              </w:rPr>
              <w:t xml:space="preserve"> </w:t>
            </w:r>
            <w:r w:rsidRPr="00916ADD">
              <w:rPr>
                <w:sz w:val="24"/>
                <w:szCs w:val="24"/>
              </w:rPr>
              <w:t xml:space="preserve">system, including </w:t>
            </w:r>
            <w:hyperlink w:anchor="Glos_Globals" w:history="1">
              <w:r w:rsidRPr="00916ADD">
                <w:rPr>
                  <w:rStyle w:val="IHyperlink"/>
                  <w:sz w:val="24"/>
                  <w:szCs w:val="24"/>
                </w:rPr>
                <w:t>globals</w:t>
              </w:r>
            </w:hyperlink>
            <w:r w:rsidRPr="00916ADD">
              <w:rPr>
                <w:sz w:val="24"/>
                <w:szCs w:val="24"/>
              </w:rPr>
              <w:t xml:space="preserve">, </w:t>
            </w:r>
            <w:hyperlink w:anchor="Glos_Routine" w:history="1">
              <w:r w:rsidRPr="00916ADD">
                <w:rPr>
                  <w:rStyle w:val="IHyperlink"/>
                  <w:sz w:val="24"/>
                  <w:szCs w:val="24"/>
                </w:rPr>
                <w:t>routines</w:t>
              </w:r>
            </w:hyperlink>
            <w:r w:rsidRPr="00916ADD">
              <w:rPr>
                <w:sz w:val="24"/>
                <w:szCs w:val="24"/>
              </w:rPr>
              <w:t xml:space="preserve">, and </w:t>
            </w:r>
            <w:hyperlink w:anchor="Glos_Library" w:history="1">
              <w:r w:rsidRPr="00916ADD">
                <w:rPr>
                  <w:rStyle w:val="IHyperlink"/>
                  <w:sz w:val="24"/>
                  <w:szCs w:val="24"/>
                </w:rPr>
                <w:t>libraries</w:t>
              </w:r>
            </w:hyperlink>
            <w:r w:rsidRPr="00916ADD">
              <w:rPr>
                <w:sz w:val="24"/>
                <w:szCs w:val="24"/>
              </w:rPr>
              <w:t xml:space="preserve">. Each namespace is unique, but data can be shared between namespaces with proper addressing within the routines. In </w:t>
            </w:r>
            <w:hyperlink w:anchor="Glos_VistA" w:history="1">
              <w:r w:rsidRPr="00916ADD">
                <w:rPr>
                  <w:rStyle w:val="IHyperlink"/>
                  <w:sz w:val="24"/>
                  <w:szCs w:val="24"/>
                </w:rPr>
                <w:t>VistA</w:t>
              </w:r>
            </w:hyperlink>
            <w:r w:rsidRPr="00916ADD">
              <w:rPr>
                <w:sz w:val="24"/>
                <w:szCs w:val="24"/>
              </w:rPr>
              <w:t xml:space="preserve">, namespaces are usually dedicated to a particular function. The </w:t>
            </w:r>
            <w:r w:rsidRPr="00916ADD">
              <w:rPr>
                <w:b/>
                <w:sz w:val="24"/>
                <w:szCs w:val="24"/>
              </w:rPr>
              <w:t xml:space="preserve">ROR </w:t>
            </w:r>
            <w:r w:rsidRPr="00916ADD">
              <w:rPr>
                <w:sz w:val="24"/>
                <w:szCs w:val="24"/>
              </w:rPr>
              <w:t xml:space="preserve">namespace, for example, is designed for use by </w:t>
            </w:r>
            <w:hyperlink w:anchor="Glos_CCR" w:history="1">
              <w:r w:rsidRPr="00916ADD">
                <w:rPr>
                  <w:rStyle w:val="IHyperlink"/>
                  <w:sz w:val="24"/>
                  <w:szCs w:val="24"/>
                </w:rPr>
                <w:t>CCR</w:t>
              </w:r>
            </w:hyperlink>
            <w:r w:rsidRPr="00916ADD">
              <w:rPr>
                <w:sz w:val="24"/>
                <w:szCs w:val="24"/>
              </w:rPr>
              <w:t>.</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color w:val="000000"/>
                <w:sz w:val="24"/>
                <w:szCs w:val="24"/>
              </w:rPr>
              <w:t xml:space="preserve">National Case Registry </w:t>
            </w:r>
          </w:p>
        </w:tc>
        <w:tc>
          <w:tcPr>
            <w:tcW w:w="7605" w:type="dxa"/>
          </w:tcPr>
          <w:p w:rsidR="00E47339" w:rsidRPr="00916ADD" w:rsidRDefault="00E47339" w:rsidP="006039F7">
            <w:pPr>
              <w:pStyle w:val="TableText"/>
              <w:rPr>
                <w:sz w:val="24"/>
                <w:szCs w:val="24"/>
              </w:rPr>
            </w:pPr>
            <w:r w:rsidRPr="00916ADD">
              <w:rPr>
                <w:color w:val="000000"/>
                <w:sz w:val="24"/>
                <w:szCs w:val="24"/>
              </w:rPr>
              <w:t>All sites running the ICR registry transmit their data to this central data registry.</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3" w:name="Glos_RPC"/>
            <w:r w:rsidRPr="00916ADD">
              <w:rPr>
                <w:sz w:val="24"/>
                <w:szCs w:val="24"/>
              </w:rPr>
              <w:lastRenderedPageBreak/>
              <w:t>Remote Procedure Call (RPC)</w:t>
            </w:r>
            <w:bookmarkEnd w:id="193"/>
          </w:p>
        </w:tc>
        <w:tc>
          <w:tcPr>
            <w:tcW w:w="7605" w:type="dxa"/>
          </w:tcPr>
          <w:p w:rsidR="00E47339" w:rsidRPr="00916ADD" w:rsidRDefault="00E47339" w:rsidP="006039F7">
            <w:pPr>
              <w:pStyle w:val="TableText"/>
              <w:rPr>
                <w:sz w:val="24"/>
                <w:szCs w:val="24"/>
              </w:rPr>
            </w:pPr>
            <w:r w:rsidRPr="00916ADD">
              <w:rPr>
                <w:sz w:val="24"/>
                <w:szCs w:val="24"/>
              </w:rPr>
              <w:t xml:space="preserve">A type of protocol that allows one program to request a service from a program located on another computer network. Using RPC, a system developer need not develop specific procedures for the server. The client program sends a message to the server with appropriate arguments and the server returns a message containing the results of the program executed. In this case, the GUI client uses an RPC to log the user on to </w:t>
            </w:r>
            <w:hyperlink w:anchor="Glos_VistA" w:history="1">
              <w:r w:rsidRPr="00916ADD">
                <w:rPr>
                  <w:rStyle w:val="IHyperlink"/>
                  <w:sz w:val="24"/>
                  <w:szCs w:val="24"/>
                </w:rPr>
                <w:t>VistA</w:t>
              </w:r>
            </w:hyperlink>
            <w:r w:rsidRPr="00916ADD">
              <w:rPr>
                <w:sz w:val="24"/>
                <w:szCs w:val="24"/>
              </w:rPr>
              <w:t xml:space="preserve">. And to call up, and make changes to, data that resides on a </w:t>
            </w:r>
            <w:r w:rsidRPr="00916ADD">
              <w:rPr>
                <w:b/>
                <w:sz w:val="24"/>
                <w:szCs w:val="24"/>
              </w:rPr>
              <w:t xml:space="preserve">VistA </w:t>
            </w:r>
            <w:r w:rsidRPr="00916ADD">
              <w:rPr>
                <w:sz w:val="24"/>
                <w:szCs w:val="24"/>
              </w:rPr>
              <w:t>server.</w:t>
            </w:r>
          </w:p>
          <w:p w:rsidR="00E47339" w:rsidRPr="00916ADD" w:rsidRDefault="00E47339" w:rsidP="006039F7">
            <w:pPr>
              <w:pStyle w:val="TableText"/>
              <w:rPr>
                <w:sz w:val="24"/>
                <w:szCs w:val="24"/>
              </w:rPr>
            </w:pPr>
            <w:r w:rsidRPr="00916ADD">
              <w:rPr>
                <w:i/>
                <w:iCs/>
                <w:sz w:val="24"/>
                <w:szCs w:val="24"/>
              </w:rPr>
              <w:t xml:space="preserve">See also </w:t>
            </w:r>
            <w:hyperlink w:anchor="Glos_RPCBroker" w:history="1">
              <w:r w:rsidRPr="00916ADD">
                <w:rPr>
                  <w:rStyle w:val="IHyperlink"/>
                  <w:sz w:val="24"/>
                  <w:szCs w:val="24"/>
                </w:rPr>
                <w:t>Remote Procedure Call (RPC) Broker</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4" w:name="Glos_RPCBroker"/>
            <w:r w:rsidRPr="00916ADD">
              <w:rPr>
                <w:sz w:val="24"/>
                <w:szCs w:val="24"/>
              </w:rPr>
              <w:t>Remote Procedure Call (RPC) Broker</w:t>
            </w:r>
            <w:bookmarkEnd w:id="194"/>
          </w:p>
        </w:tc>
        <w:tc>
          <w:tcPr>
            <w:tcW w:w="7605" w:type="dxa"/>
          </w:tcPr>
          <w:p w:rsidR="00E47339" w:rsidRPr="00916ADD" w:rsidRDefault="00E47339" w:rsidP="006039F7">
            <w:pPr>
              <w:pStyle w:val="TableText"/>
              <w:rPr>
                <w:sz w:val="24"/>
                <w:szCs w:val="24"/>
              </w:rPr>
            </w:pPr>
            <w:r w:rsidRPr="00916ADD">
              <w:rPr>
                <w:sz w:val="24"/>
                <w:szCs w:val="24"/>
              </w:rPr>
              <w:t xml:space="preserve">A piece of middleware software that allows programmers to make program calls from one computer to another, via a network. The </w:t>
            </w:r>
            <w:hyperlink w:anchor="Glos_RPCBroker" w:history="1">
              <w:r w:rsidRPr="00916ADD">
                <w:rPr>
                  <w:rStyle w:val="IHyperlink"/>
                  <w:sz w:val="24"/>
                  <w:szCs w:val="24"/>
                </w:rPr>
                <w:t>RPC Broker</w:t>
              </w:r>
            </w:hyperlink>
            <w:r w:rsidRPr="00916ADD">
              <w:rPr>
                <w:sz w:val="24"/>
                <w:szCs w:val="24"/>
              </w:rPr>
              <w:t xml:space="preserve"> establishes a common and consistent foundation for client/server applications being written under the </w:t>
            </w:r>
            <w:hyperlink w:anchor="Glos_VistA" w:history="1">
              <w:r w:rsidRPr="00916ADD">
                <w:rPr>
                  <w:rStyle w:val="IHyperlink"/>
                  <w:sz w:val="24"/>
                  <w:szCs w:val="24"/>
                </w:rPr>
                <w:t>VistA</w:t>
              </w:r>
            </w:hyperlink>
            <w:r w:rsidRPr="00916ADD">
              <w:rPr>
                <w:sz w:val="24"/>
                <w:szCs w:val="24"/>
              </w:rPr>
              <w:t xml:space="preserve"> umbrella. The RPC Broker acts as a bridge connecting the client application front-end on the workstation (in this case, the Delphi Query Tool application) to the M –based data and business rules on the server. It serves as the communications medium for messaging between VistA client/server applications. Upon receipt, the message is decoded, the requested remote procedure call is activated, and the results are returned to the calling application. Thus, the RPC Broker helps bridge the gap between the traditionally proprietary VA software and other types of software. </w:t>
            </w:r>
          </w:p>
          <w:p w:rsidR="00E47339" w:rsidRPr="00916ADD" w:rsidRDefault="00E47339" w:rsidP="006039F7">
            <w:pPr>
              <w:pStyle w:val="TableText"/>
              <w:rPr>
                <w:sz w:val="24"/>
                <w:szCs w:val="24"/>
              </w:rPr>
            </w:pPr>
            <w:r w:rsidRPr="00916ADD">
              <w:rPr>
                <w:i/>
                <w:iCs/>
                <w:sz w:val="24"/>
                <w:szCs w:val="24"/>
              </w:rPr>
              <w:t xml:space="preserve">See also </w:t>
            </w:r>
            <w:hyperlink w:anchor="Glos_RPC" w:history="1">
              <w:r w:rsidRPr="00916ADD">
                <w:rPr>
                  <w:rStyle w:val="IHyperlink"/>
                  <w:sz w:val="24"/>
                  <w:szCs w:val="24"/>
                </w:rPr>
                <w:t>Remote Procedure Call (RPC)</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5" w:name="Glos_Routine"/>
            <w:r w:rsidRPr="00916ADD">
              <w:rPr>
                <w:sz w:val="24"/>
                <w:szCs w:val="24"/>
              </w:rPr>
              <w:t>Routine</w:t>
            </w:r>
            <w:bookmarkEnd w:id="195"/>
          </w:p>
        </w:tc>
        <w:tc>
          <w:tcPr>
            <w:tcW w:w="7605" w:type="dxa"/>
          </w:tcPr>
          <w:p w:rsidR="00E47339" w:rsidRPr="00916ADD" w:rsidRDefault="00E47339" w:rsidP="006039F7">
            <w:pPr>
              <w:pStyle w:val="TableText"/>
              <w:rPr>
                <w:sz w:val="24"/>
                <w:szCs w:val="24"/>
              </w:rPr>
            </w:pPr>
            <w:r w:rsidRPr="00916ADD">
              <w:rPr>
                <w:sz w:val="24"/>
                <w:szCs w:val="24"/>
              </w:rPr>
              <w:t xml:space="preserve">A section of a software program that performs a particular task. Programs consist of modules, each of which contains one or more routines. The term routine is essentially synonymous with procedure, function, and subroutine. </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RPC</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RPC" w:history="1">
              <w:r w:rsidRPr="00916ADD">
                <w:rPr>
                  <w:rStyle w:val="IHyperlink"/>
                  <w:sz w:val="24"/>
                  <w:szCs w:val="24"/>
                </w:rPr>
                <w:t>Remote Procedure Call (RPC)</w:t>
              </w:r>
            </w:hyperlink>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RPC Broker</w:t>
            </w:r>
          </w:p>
        </w:tc>
        <w:tc>
          <w:tcPr>
            <w:tcW w:w="7605" w:type="dxa"/>
          </w:tcPr>
          <w:p w:rsidR="00E47339" w:rsidRPr="00916ADD" w:rsidRDefault="00E47339" w:rsidP="006039F7">
            <w:pPr>
              <w:pStyle w:val="TableText"/>
              <w:rPr>
                <w:i/>
                <w:iCs/>
                <w:sz w:val="24"/>
                <w:szCs w:val="24"/>
              </w:rPr>
            </w:pPr>
            <w:r w:rsidRPr="00916ADD">
              <w:rPr>
                <w:i/>
                <w:iCs/>
                <w:sz w:val="24"/>
                <w:szCs w:val="24"/>
              </w:rPr>
              <w:t xml:space="preserve">See </w:t>
            </w:r>
            <w:hyperlink w:anchor="Glos_RPCBroker" w:history="1">
              <w:r w:rsidRPr="00916ADD">
                <w:rPr>
                  <w:rStyle w:val="IHyperlink"/>
                  <w:sz w:val="24"/>
                  <w:szCs w:val="24"/>
                </w:rPr>
                <w:t>Remote Procedure Call Broker</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6" w:name="Glos_SecurityKeys"/>
            <w:r w:rsidRPr="00916ADD">
              <w:rPr>
                <w:sz w:val="24"/>
                <w:szCs w:val="24"/>
              </w:rPr>
              <w:t>Security Keys</w:t>
            </w:r>
            <w:bookmarkEnd w:id="196"/>
          </w:p>
        </w:tc>
        <w:tc>
          <w:tcPr>
            <w:tcW w:w="7605" w:type="dxa"/>
          </w:tcPr>
          <w:p w:rsidR="00E47339" w:rsidRPr="00916ADD" w:rsidRDefault="00E47339" w:rsidP="006039F7">
            <w:pPr>
              <w:pStyle w:val="TableText"/>
              <w:rPr>
                <w:sz w:val="24"/>
                <w:szCs w:val="24"/>
              </w:rPr>
            </w:pPr>
            <w:r w:rsidRPr="00916ADD">
              <w:rPr>
                <w:sz w:val="24"/>
                <w:szCs w:val="24"/>
              </w:rPr>
              <w:t xml:space="preserve">Codes which define the characteristic(s), authorization(s), or privilege(s) of a specific user or a defined group of users. The </w:t>
            </w:r>
            <w:hyperlink w:anchor="Glos_VistA" w:history="1">
              <w:r w:rsidRPr="00916ADD">
                <w:rPr>
                  <w:rStyle w:val="IHyperlink"/>
                  <w:sz w:val="24"/>
                  <w:szCs w:val="24"/>
                </w:rPr>
                <w:t>VistA</w:t>
              </w:r>
            </w:hyperlink>
            <w:r w:rsidRPr="00916ADD">
              <w:rPr>
                <w:sz w:val="24"/>
                <w:szCs w:val="24"/>
              </w:rPr>
              <w:t xml:space="preserve"> option file refers to the security key as a “lock.”  Only those individuals assigned that “lock” can use a particular VistA option or perform a specific task that is associated with that security key/lock.</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7" w:name="Glos_SingleSignOn"/>
            <w:r w:rsidRPr="00916ADD">
              <w:rPr>
                <w:sz w:val="24"/>
                <w:szCs w:val="24"/>
              </w:rPr>
              <w:t>Single Sign On</w:t>
            </w:r>
            <w:bookmarkEnd w:id="197"/>
          </w:p>
        </w:tc>
        <w:tc>
          <w:tcPr>
            <w:tcW w:w="7605" w:type="dxa"/>
          </w:tcPr>
          <w:p w:rsidR="00E47339" w:rsidRPr="00916ADD" w:rsidRDefault="00E47339" w:rsidP="006039F7">
            <w:pPr>
              <w:pStyle w:val="TableText"/>
              <w:rPr>
                <w:sz w:val="24"/>
                <w:szCs w:val="24"/>
              </w:rPr>
            </w:pPr>
            <w:r w:rsidRPr="00916ADD">
              <w:rPr>
                <w:sz w:val="24"/>
                <w:szCs w:val="24"/>
              </w:rPr>
              <w:t>Single Sign On is the process that enables the secure access of disparate applications by a user through use of a single authenticated identifier and password.</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8" w:name="Glos_TSPR"/>
            <w:r w:rsidRPr="00916ADD">
              <w:rPr>
                <w:sz w:val="24"/>
                <w:szCs w:val="24"/>
              </w:rPr>
              <w:lastRenderedPageBreak/>
              <w:t>Technical Services Project Repository (TSPR)</w:t>
            </w:r>
            <w:bookmarkEnd w:id="198"/>
          </w:p>
        </w:tc>
        <w:tc>
          <w:tcPr>
            <w:tcW w:w="7605" w:type="dxa"/>
          </w:tcPr>
          <w:p w:rsidR="00E47339" w:rsidRPr="00916ADD" w:rsidRDefault="00E47339" w:rsidP="006039F7">
            <w:pPr>
              <w:pStyle w:val="TableText"/>
              <w:rPr>
                <w:sz w:val="24"/>
                <w:szCs w:val="24"/>
              </w:rPr>
            </w:pPr>
            <w:r w:rsidRPr="00916ADD">
              <w:rPr>
                <w:sz w:val="24"/>
                <w:szCs w:val="24"/>
              </w:rPr>
              <w:t xml:space="preserve">The TSPR is the central data repository and database for VA Health IT (VHIT) project information. </w:t>
            </w:r>
          </w:p>
          <w:p w:rsidR="00E47339" w:rsidRPr="00916ADD" w:rsidRDefault="00E47339" w:rsidP="006039F7">
            <w:pPr>
              <w:pStyle w:val="TableText"/>
              <w:rPr>
                <w:sz w:val="24"/>
                <w:szCs w:val="24"/>
              </w:rPr>
            </w:pPr>
            <w:r w:rsidRPr="00916ADD">
              <w:rPr>
                <w:i/>
                <w:iCs/>
                <w:sz w:val="24"/>
                <w:szCs w:val="24"/>
              </w:rPr>
              <w:t>See</w:t>
            </w:r>
            <w:r w:rsidRPr="00916ADD">
              <w:rPr>
                <w:rStyle w:val="Hyperlink"/>
                <w:sz w:val="24"/>
                <w:szCs w:val="24"/>
              </w:rPr>
              <w:t xml:space="preserve"> </w:t>
            </w:r>
            <w:hyperlink r:id="rId60" w:tooltip="TSPR web site address" w:history="1">
              <w:r w:rsidRPr="00916ADD">
                <w:rPr>
                  <w:rStyle w:val="Hyperlink"/>
                  <w:sz w:val="24"/>
                  <w:szCs w:val="24"/>
                </w:rPr>
                <w:t>http://tspr.VistA.med.va.gov/tspr/default.htm</w:t>
              </w:r>
            </w:hyperlink>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TSPR</w:t>
            </w:r>
          </w:p>
        </w:tc>
        <w:tc>
          <w:tcPr>
            <w:tcW w:w="7605" w:type="dxa"/>
          </w:tcPr>
          <w:p w:rsidR="00E47339" w:rsidRPr="00916ADD" w:rsidRDefault="00E47339" w:rsidP="006039F7">
            <w:pPr>
              <w:pStyle w:val="TableText"/>
              <w:rPr>
                <w:sz w:val="24"/>
                <w:szCs w:val="24"/>
              </w:rPr>
            </w:pPr>
            <w:r w:rsidRPr="00916ADD">
              <w:rPr>
                <w:i/>
                <w:iCs/>
                <w:sz w:val="24"/>
                <w:szCs w:val="24"/>
              </w:rPr>
              <w:t xml:space="preserve">See </w:t>
            </w:r>
            <w:hyperlink w:anchor="Glos_TSPR" w:history="1">
              <w:r w:rsidRPr="00916ADD">
                <w:rPr>
                  <w:rStyle w:val="IHyperlink"/>
                  <w:sz w:val="24"/>
                  <w:szCs w:val="24"/>
                </w:rPr>
                <w:t>Technical Services Project Repository</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9" w:name="Glos_UserInterface"/>
            <w:r w:rsidRPr="00916ADD">
              <w:rPr>
                <w:sz w:val="24"/>
                <w:szCs w:val="24"/>
              </w:rPr>
              <w:t>User Interface</w:t>
            </w:r>
            <w:bookmarkEnd w:id="199"/>
          </w:p>
        </w:tc>
        <w:tc>
          <w:tcPr>
            <w:tcW w:w="7605" w:type="dxa"/>
          </w:tcPr>
          <w:p w:rsidR="00E47339" w:rsidRPr="00916ADD" w:rsidRDefault="00E47339" w:rsidP="006039F7">
            <w:pPr>
              <w:pStyle w:val="TableText"/>
              <w:rPr>
                <w:sz w:val="24"/>
                <w:szCs w:val="24"/>
              </w:rPr>
            </w:pPr>
            <w:r w:rsidRPr="00916ADD">
              <w:rPr>
                <w:sz w:val="24"/>
                <w:szCs w:val="24"/>
              </w:rPr>
              <w:t xml:space="preserve">A user interface is the means by which people (the users) interact with a particular machine, device, computer program or other complex tool (the system). The user interface provides one or more means of: </w:t>
            </w:r>
          </w:p>
          <w:p w:rsidR="00E47339" w:rsidRPr="00916ADD" w:rsidRDefault="00E47339" w:rsidP="006039F7">
            <w:pPr>
              <w:pStyle w:val="TableText"/>
              <w:rPr>
                <w:sz w:val="24"/>
                <w:szCs w:val="24"/>
              </w:rPr>
            </w:pPr>
            <w:r w:rsidRPr="00916ADD">
              <w:rPr>
                <w:sz w:val="24"/>
                <w:szCs w:val="24"/>
              </w:rPr>
              <w:t xml:space="preserve">• Input, which allows the users to manipulate the system </w:t>
            </w:r>
          </w:p>
          <w:p w:rsidR="00E47339" w:rsidRPr="00916ADD" w:rsidRDefault="00E47339" w:rsidP="006039F7">
            <w:pPr>
              <w:pStyle w:val="TableText"/>
              <w:rPr>
                <w:sz w:val="24"/>
                <w:szCs w:val="24"/>
              </w:rPr>
            </w:pPr>
            <w:r w:rsidRPr="00916ADD">
              <w:rPr>
                <w:sz w:val="24"/>
                <w:szCs w:val="24"/>
              </w:rPr>
              <w:t xml:space="preserve">• Output, which allows the system to produce the effects of the users’ manipulation </w:t>
            </w:r>
          </w:p>
          <w:p w:rsidR="00E47339" w:rsidRPr="00916ADD" w:rsidRDefault="00E47339" w:rsidP="006039F7">
            <w:pPr>
              <w:pStyle w:val="TableText"/>
              <w:rPr>
                <w:sz w:val="24"/>
                <w:szCs w:val="24"/>
              </w:rPr>
            </w:pPr>
            <w:r w:rsidRPr="00916ADD">
              <w:rPr>
                <w:sz w:val="24"/>
                <w:szCs w:val="24"/>
              </w:rPr>
              <w:t xml:space="preserve">The interface may be based strictly on text (as in the traditional “roll and scroll” IFCAP interface), or on both text and graphics. </w:t>
            </w:r>
          </w:p>
          <w:p w:rsidR="00E47339" w:rsidRPr="00916ADD" w:rsidRDefault="00E47339" w:rsidP="006039F7">
            <w:pPr>
              <w:pStyle w:val="TableText"/>
              <w:rPr>
                <w:sz w:val="24"/>
                <w:szCs w:val="24"/>
              </w:rPr>
            </w:pPr>
            <w:r w:rsidRPr="00916ADD">
              <w:rPr>
                <w:sz w:val="24"/>
                <w:szCs w:val="24"/>
              </w:rPr>
              <w:t xml:space="preserve">In computer science and human-computer interaction, the user interface (of a computer program) refers to the graphical, textual and auditory information the program presents to the user, and the control sequences (such as keystrokes with the computer keyboard and movements of the computer mouse) the user employs to control the program. </w:t>
            </w:r>
          </w:p>
          <w:p w:rsidR="00E47339" w:rsidRPr="00916ADD" w:rsidRDefault="00E47339" w:rsidP="006039F7">
            <w:pPr>
              <w:pStyle w:val="TableText"/>
              <w:rPr>
                <w:i/>
                <w:iCs/>
                <w:sz w:val="24"/>
                <w:szCs w:val="24"/>
              </w:rPr>
            </w:pPr>
            <w:r w:rsidRPr="00916ADD">
              <w:rPr>
                <w:i/>
                <w:iCs/>
                <w:sz w:val="24"/>
                <w:szCs w:val="24"/>
              </w:rPr>
              <w:t xml:space="preserve">See also </w:t>
            </w:r>
            <w:hyperlink w:anchor="Glos_GUI" w:history="1">
              <w:r w:rsidRPr="00916ADD">
                <w:rPr>
                  <w:rStyle w:val="IHyperlink"/>
                  <w:sz w:val="24"/>
                  <w:szCs w:val="24"/>
                </w:rPr>
                <w:t>Graphical User Interface</w:t>
              </w:r>
            </w:hyperlink>
          </w:p>
        </w:tc>
      </w:tr>
      <w:tr w:rsidR="00E47339" w:rsidRPr="00916ADD" w:rsidTr="006039F7">
        <w:trPr>
          <w:cantSplit/>
        </w:trPr>
        <w:tc>
          <w:tcPr>
            <w:tcW w:w="1780" w:type="dxa"/>
          </w:tcPr>
          <w:p w:rsidR="00E47339" w:rsidRPr="00916ADD" w:rsidRDefault="00E47339" w:rsidP="006039F7">
            <w:pPr>
              <w:pStyle w:val="TableText"/>
              <w:rPr>
                <w:bCs/>
                <w:sz w:val="24"/>
                <w:szCs w:val="24"/>
              </w:rPr>
            </w:pPr>
            <w:r w:rsidRPr="00916ADD">
              <w:rPr>
                <w:bCs/>
                <w:sz w:val="24"/>
                <w:szCs w:val="24"/>
              </w:rPr>
              <w:t>VDL</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VistA Software Document Library.</w:t>
            </w:r>
          </w:p>
        </w:tc>
      </w:tr>
      <w:tr w:rsidR="00E47339" w:rsidRPr="00916ADD" w:rsidTr="006039F7">
        <w:trPr>
          <w:cantSplit/>
        </w:trPr>
        <w:tc>
          <w:tcPr>
            <w:tcW w:w="1780" w:type="dxa"/>
          </w:tcPr>
          <w:p w:rsidR="00E47339" w:rsidRPr="00916ADD" w:rsidRDefault="00E47339" w:rsidP="006039F7">
            <w:pPr>
              <w:pStyle w:val="TableText"/>
              <w:rPr>
                <w:bCs/>
                <w:sz w:val="24"/>
                <w:szCs w:val="24"/>
              </w:rPr>
            </w:pPr>
            <w:bookmarkStart w:id="200" w:name="Glos_Vergence"/>
            <w:r w:rsidRPr="00916ADD">
              <w:rPr>
                <w:bCs/>
                <w:sz w:val="24"/>
                <w:szCs w:val="24"/>
              </w:rPr>
              <w:t>Vergence</w:t>
            </w:r>
            <w:bookmarkEnd w:id="200"/>
          </w:p>
        </w:tc>
        <w:tc>
          <w:tcPr>
            <w:tcW w:w="7605" w:type="dxa"/>
          </w:tcPr>
          <w:p w:rsidR="00E47339" w:rsidRPr="00916ADD" w:rsidRDefault="00E47339" w:rsidP="006039F7">
            <w:pPr>
              <w:pStyle w:val="TableText"/>
              <w:rPr>
                <w:sz w:val="24"/>
                <w:szCs w:val="24"/>
              </w:rPr>
            </w:pPr>
            <w:r w:rsidRPr="00916ADD">
              <w:rPr>
                <w:sz w:val="24"/>
                <w:szCs w:val="24"/>
              </w:rPr>
              <w:t>Vergence® software from Sentillion provides a single, secure, efficient and safe point of access throughout the healthcare enterprise, for all types of caregivers and applications. Vergence unifies single sign-on, role-based application access, context management, strong authentication and centralized auditing capabilities into one fully integrated, out-of-the box clinical workstation solution.</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201" w:name="Glos_VistA"/>
            <w:r w:rsidRPr="00916ADD">
              <w:rPr>
                <w:sz w:val="24"/>
                <w:szCs w:val="24"/>
              </w:rPr>
              <w:t>Veterans Health Information Systems and Technology Architecture (VistA)</w:t>
            </w:r>
            <w:bookmarkEnd w:id="201"/>
          </w:p>
        </w:tc>
        <w:tc>
          <w:tcPr>
            <w:tcW w:w="7605" w:type="dxa"/>
          </w:tcPr>
          <w:p w:rsidR="00E47339" w:rsidRPr="00916ADD" w:rsidRDefault="00E47339" w:rsidP="00215FF6">
            <w:pPr>
              <w:pStyle w:val="TableText"/>
              <w:rPr>
                <w:sz w:val="24"/>
                <w:szCs w:val="24"/>
              </w:rPr>
            </w:pPr>
            <w:r w:rsidRPr="00916ADD">
              <w:rPr>
                <w:sz w:val="24"/>
                <w:szCs w:val="24"/>
              </w:rPr>
              <w:t>VistA is a comprehensive, integrated health care information system composed of numerous software modules.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202" w:name="Glos_VHA"/>
            <w:r w:rsidRPr="00916ADD">
              <w:rPr>
                <w:sz w:val="24"/>
                <w:szCs w:val="24"/>
              </w:rPr>
              <w:t>Veterans Health Administration (VHA)</w:t>
            </w:r>
            <w:bookmarkEnd w:id="202"/>
          </w:p>
        </w:tc>
        <w:tc>
          <w:tcPr>
            <w:tcW w:w="7605" w:type="dxa"/>
          </w:tcPr>
          <w:p w:rsidR="00E47339" w:rsidRPr="00916ADD" w:rsidRDefault="00E47339" w:rsidP="006039F7">
            <w:pPr>
              <w:pStyle w:val="TableText"/>
              <w:rPr>
                <w:sz w:val="24"/>
                <w:szCs w:val="24"/>
              </w:rPr>
            </w:pPr>
            <w:r w:rsidRPr="00916ADD">
              <w:rPr>
                <w:sz w:val="24"/>
                <w:szCs w:val="24"/>
              </w:rPr>
              <w:t>VHA administers the United States Veterans Healthcare System, whose mission is to serve the needs of America’s veterans by providing primary care, specialized care, and related medical and social support services.</w:t>
            </w:r>
          </w:p>
        </w:tc>
      </w:tr>
      <w:tr w:rsidR="00E47339" w:rsidRPr="00916ADD" w:rsidTr="006039F7">
        <w:trPr>
          <w:cantSplit/>
        </w:trPr>
        <w:tc>
          <w:tcPr>
            <w:tcW w:w="1780" w:type="dxa"/>
          </w:tcPr>
          <w:p w:rsidR="00E47339" w:rsidRPr="00916ADD" w:rsidRDefault="00E47339" w:rsidP="006039F7">
            <w:pPr>
              <w:pStyle w:val="TableText"/>
              <w:rPr>
                <w:bCs/>
                <w:sz w:val="24"/>
                <w:szCs w:val="24"/>
              </w:rPr>
            </w:pPr>
            <w:bookmarkStart w:id="203" w:name="Glos_VISN"/>
            <w:r w:rsidRPr="00916ADD">
              <w:rPr>
                <w:sz w:val="24"/>
                <w:szCs w:val="24"/>
              </w:rPr>
              <w:lastRenderedPageBreak/>
              <w:t>Veterans Integrated Service Network (VISN)</w:t>
            </w:r>
            <w:bookmarkEnd w:id="203"/>
          </w:p>
        </w:tc>
        <w:tc>
          <w:tcPr>
            <w:tcW w:w="7605" w:type="dxa"/>
          </w:tcPr>
          <w:p w:rsidR="00E47339" w:rsidRPr="00916ADD" w:rsidRDefault="00C802D6" w:rsidP="006039F7">
            <w:pPr>
              <w:pStyle w:val="TableText"/>
              <w:rPr>
                <w:sz w:val="24"/>
                <w:szCs w:val="24"/>
              </w:rPr>
            </w:pPr>
            <w:hyperlink w:anchor="Glos_VHA" w:history="1">
              <w:r w:rsidR="00E47339" w:rsidRPr="00916ADD">
                <w:rPr>
                  <w:rStyle w:val="IHyperlink"/>
                  <w:sz w:val="24"/>
                  <w:szCs w:val="24"/>
                </w:rPr>
                <w:t>VHA</w:t>
              </w:r>
            </w:hyperlink>
            <w:r w:rsidR="00E47339" w:rsidRPr="00916ADD">
              <w:rPr>
                <w:sz w:val="24"/>
                <w:szCs w:val="24"/>
              </w:rPr>
              <w:t xml:space="preserve"> organizes its local facilities into networks called VISNS (VA Integrated Service Networks). At the VISN level, VistA data from multiple local facilities may be combined into a data warehouse.</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 xml:space="preserve">VHA </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VHA" w:history="1">
              <w:r w:rsidRPr="00916ADD">
                <w:rPr>
                  <w:rStyle w:val="IHyperlink"/>
                  <w:sz w:val="24"/>
                  <w:szCs w:val="24"/>
                </w:rPr>
                <w:t>Veterans Health Administration</w:t>
              </w:r>
            </w:hyperlink>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 xml:space="preserve">VISN </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VISN" w:history="1">
              <w:r w:rsidRPr="00916ADD">
                <w:rPr>
                  <w:rStyle w:val="IHyperlink"/>
                  <w:sz w:val="24"/>
                  <w:szCs w:val="24"/>
                </w:rPr>
                <w:t>Veterans Integrated Service Networks</w:t>
              </w:r>
            </w:hyperlink>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 xml:space="preserve">VistA </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VistA" w:history="1">
              <w:r w:rsidRPr="00916ADD">
                <w:rPr>
                  <w:rStyle w:val="IHyperlink"/>
                  <w:sz w:val="24"/>
                  <w:szCs w:val="24"/>
                </w:rPr>
                <w:t>Veterans Health Information System and Technology Architecture</w:t>
              </w:r>
            </w:hyperlink>
          </w:p>
        </w:tc>
      </w:tr>
      <w:tr w:rsidR="00E47339" w:rsidRPr="00916ADD" w:rsidTr="006039F7">
        <w:trPr>
          <w:cantSplit/>
        </w:trPr>
        <w:tc>
          <w:tcPr>
            <w:tcW w:w="1780" w:type="dxa"/>
            <w:tcBorders>
              <w:bottom w:val="single" w:sz="12" w:space="0" w:color="auto"/>
            </w:tcBorders>
          </w:tcPr>
          <w:p w:rsidR="00E47339" w:rsidRPr="00916ADD" w:rsidRDefault="00E47339" w:rsidP="006039F7">
            <w:pPr>
              <w:pStyle w:val="TableText"/>
              <w:rPr>
                <w:sz w:val="24"/>
                <w:szCs w:val="24"/>
                <w:lang w:val="es-ES"/>
              </w:rPr>
            </w:pPr>
            <w:bookmarkStart w:id="204" w:name="Glos_VDL"/>
            <w:r w:rsidRPr="00916ADD">
              <w:rPr>
                <w:sz w:val="24"/>
                <w:szCs w:val="24"/>
                <w:lang w:val="es-ES"/>
              </w:rPr>
              <w:t>VistA Software Document Library (VDL)</w:t>
            </w:r>
            <w:bookmarkEnd w:id="204"/>
          </w:p>
        </w:tc>
        <w:tc>
          <w:tcPr>
            <w:tcW w:w="7605" w:type="dxa"/>
            <w:tcBorders>
              <w:bottom w:val="single" w:sz="12" w:space="0" w:color="auto"/>
            </w:tcBorders>
          </w:tcPr>
          <w:p w:rsidR="00E47339" w:rsidRPr="00916ADD" w:rsidRDefault="00E47339" w:rsidP="006039F7">
            <w:pPr>
              <w:pStyle w:val="TableText"/>
              <w:rPr>
                <w:sz w:val="24"/>
                <w:szCs w:val="24"/>
              </w:rPr>
            </w:pPr>
            <w:r w:rsidRPr="00916ADD">
              <w:rPr>
                <w:sz w:val="24"/>
                <w:szCs w:val="24"/>
              </w:rPr>
              <w:t>This web site has documentation on the various nationally released software applications created and/or used by the VA. There are four sections:  Clinical, Infrastructure, Financial-Administrative, and Health</w:t>
            </w:r>
            <w:r w:rsidRPr="00916ADD">
              <w:rPr>
                <w:i/>
                <w:sz w:val="24"/>
                <w:szCs w:val="24"/>
                <w:u w:val="single"/>
              </w:rPr>
              <w:t>e</w:t>
            </w:r>
            <w:r w:rsidRPr="00916ADD">
              <w:rPr>
                <w:sz w:val="24"/>
                <w:szCs w:val="24"/>
              </w:rPr>
              <w:t>Vet.  Typically, the documentation set includes user manual or guide, technical manual or systems management guide, installation guide, release notes, and similar items.</w:t>
            </w:r>
          </w:p>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r:id="rId61" w:tooltip="Main index for VDL web site" w:history="1">
              <w:r w:rsidRPr="00916ADD">
                <w:rPr>
                  <w:rStyle w:val="Hyperlink"/>
                  <w:sz w:val="24"/>
                  <w:szCs w:val="24"/>
                </w:rPr>
                <w:t>http://www4.va.gov/vdl/</w:t>
              </w:r>
            </w:hyperlink>
          </w:p>
        </w:tc>
      </w:tr>
    </w:tbl>
    <w:p w:rsidR="00E47339" w:rsidRPr="00346513" w:rsidRDefault="00E47339" w:rsidP="00E47339">
      <w:pPr>
        <w:spacing w:before="0" w:after="0"/>
        <w:rPr>
          <w:b/>
          <w:color w:val="808080"/>
          <w:sz w:val="24"/>
          <w:szCs w:val="24"/>
        </w:rPr>
      </w:pPr>
    </w:p>
    <w:p w:rsidR="00546FEA" w:rsidRPr="00E47339" w:rsidRDefault="00546FEA" w:rsidP="00E47339"/>
    <w:sectPr w:rsidR="00546FEA" w:rsidRPr="00E47339" w:rsidSect="00FE6DCC">
      <w:headerReference w:type="even" r:id="rId62"/>
      <w:headerReference w:type="default" r:id="rId63"/>
      <w:footerReference w:type="even" r:id="rId64"/>
      <w:footerReference w:type="default" r:id="rId65"/>
      <w:headerReference w:type="first" r:id="rId66"/>
      <w:type w:val="oddPage"/>
      <w:pgSz w:w="12240" w:h="15840" w:code="1"/>
      <w:pgMar w:top="1440" w:right="1440" w:bottom="1440" w:left="1440" w:header="720" w:footer="720" w:gutter="0"/>
      <w:cols w:space="720"/>
      <w:docGrid w:linePitch="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2D6" w:rsidRDefault="00C802D6">
      <w:r>
        <w:separator/>
      </w:r>
    </w:p>
  </w:endnote>
  <w:endnote w:type="continuationSeparator" w:id="0">
    <w:p w:rsidR="00C802D6" w:rsidRDefault="00C802D6">
      <w:r>
        <w:continuationSeparator/>
      </w:r>
    </w:p>
  </w:endnote>
  <w:endnote w:type="continuationNotice" w:id="1">
    <w:p w:rsidR="00C802D6" w:rsidRDefault="00C802D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old">
    <w:altName w:val="Arial"/>
    <w:panose1 w:val="020B07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onotype Sorts">
    <w:altName w:val="Courier New"/>
    <w:panose1 w:val="00000000000000000000"/>
    <w:charset w:val="02"/>
    <w:family w:val="auto"/>
    <w:notTrueType/>
    <w:pitch w:val="variable"/>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702" w:rsidRDefault="00314702" w:rsidP="006039F7"/>
  <w:tbl>
    <w:tblPr>
      <w:tblW w:w="0" w:type="auto"/>
      <w:tblBorders>
        <w:top w:val="single" w:sz="4" w:space="0" w:color="auto"/>
        <w:insideH w:val="single" w:sz="4" w:space="0" w:color="auto"/>
      </w:tblBorders>
      <w:tblLook w:val="01E0" w:firstRow="1" w:lastRow="1" w:firstColumn="1" w:lastColumn="1" w:noHBand="0" w:noVBand="0"/>
    </w:tblPr>
    <w:tblGrid>
      <w:gridCol w:w="1535"/>
      <w:gridCol w:w="5704"/>
      <w:gridCol w:w="1527"/>
    </w:tblGrid>
    <w:tr w:rsidR="00314702" w:rsidTr="006039F7">
      <w:tc>
        <w:tcPr>
          <w:tcW w:w="1535" w:type="dxa"/>
        </w:tcPr>
        <w:p w:rsidR="00314702" w:rsidRPr="00C23A2A" w:rsidRDefault="00314702" w:rsidP="006039F7">
          <w:pPr>
            <w:pStyle w:val="Footer"/>
            <w:pBdr>
              <w:top w:val="none" w:sz="0" w:space="0" w:color="auto"/>
            </w:pBdr>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1C61A0">
            <w:rPr>
              <w:rStyle w:val="PageNumber"/>
            </w:rPr>
            <w:t>iv</w:t>
          </w:r>
          <w:r w:rsidRPr="00C23A2A">
            <w:rPr>
              <w:rStyle w:val="PageNumber"/>
            </w:rPr>
            <w:fldChar w:fldCharType="end"/>
          </w:r>
        </w:p>
      </w:tc>
      <w:tc>
        <w:tcPr>
          <w:tcW w:w="5704" w:type="dxa"/>
        </w:tcPr>
        <w:p w:rsidR="00314702" w:rsidRPr="0052702F" w:rsidRDefault="00314702" w:rsidP="006039F7">
          <w:pPr>
            <w:pStyle w:val="Footer"/>
            <w:pBdr>
              <w:top w:val="none" w:sz="0" w:space="0" w:color="auto"/>
            </w:pBdr>
            <w:spacing w:before="0" w:after="0"/>
            <w:jc w:val="center"/>
          </w:pPr>
          <w:r w:rsidRPr="00C23A2A">
            <w:t>Clinical Case Registries ROR*1.5*</w:t>
          </w:r>
          <w:r>
            <w:t>31</w:t>
          </w:r>
        </w:p>
        <w:p w:rsidR="00314702" w:rsidRPr="00C23A2A" w:rsidRDefault="00314702" w:rsidP="006039F7">
          <w:pPr>
            <w:pStyle w:val="Footer"/>
            <w:pBdr>
              <w:top w:val="none" w:sz="0" w:space="0" w:color="auto"/>
            </w:pBdr>
            <w:spacing w:before="0" w:after="0"/>
            <w:jc w:val="center"/>
          </w:pPr>
          <w:r w:rsidRPr="00C23A2A">
            <w:t>Installation and Implementation Guide</w:t>
          </w:r>
        </w:p>
      </w:tc>
      <w:tc>
        <w:tcPr>
          <w:tcW w:w="1527" w:type="dxa"/>
        </w:tcPr>
        <w:p w:rsidR="00314702" w:rsidRPr="00774332" w:rsidRDefault="00314702" w:rsidP="006039F7">
          <w:pPr>
            <w:pStyle w:val="Footer"/>
            <w:pBdr>
              <w:top w:val="none" w:sz="0" w:space="0" w:color="auto"/>
            </w:pBdr>
            <w:jc w:val="right"/>
          </w:pPr>
          <w:r>
            <w:t>November 2017</w:t>
          </w:r>
        </w:p>
      </w:tc>
    </w:tr>
  </w:tbl>
  <w:p w:rsidR="00314702" w:rsidRDefault="00314702" w:rsidP="006039F7">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702" w:rsidRDefault="00314702"/>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314702" w:rsidTr="006039F7">
      <w:tc>
        <w:tcPr>
          <w:tcW w:w="1555" w:type="dxa"/>
        </w:tcPr>
        <w:p w:rsidR="00314702" w:rsidRPr="00774332" w:rsidRDefault="00314702" w:rsidP="006039F7">
          <w:pPr>
            <w:pStyle w:val="Footer"/>
            <w:pBdr>
              <w:top w:val="none" w:sz="0" w:space="0" w:color="auto"/>
            </w:pBdr>
          </w:pPr>
          <w:r>
            <w:t>May 2017</w:t>
          </w:r>
        </w:p>
      </w:tc>
      <w:tc>
        <w:tcPr>
          <w:tcW w:w="6480" w:type="dxa"/>
        </w:tcPr>
        <w:p w:rsidR="00314702" w:rsidRPr="0052702F" w:rsidRDefault="00314702" w:rsidP="006039F7">
          <w:pPr>
            <w:pStyle w:val="Footer"/>
            <w:pBdr>
              <w:top w:val="none" w:sz="0" w:space="0" w:color="auto"/>
            </w:pBdr>
            <w:spacing w:before="0" w:after="0"/>
            <w:jc w:val="center"/>
          </w:pPr>
          <w:r w:rsidRPr="00C23A2A">
            <w:t>Clinical Case Registries ROR*1.5*</w:t>
          </w:r>
          <w:r>
            <w:t>31</w:t>
          </w:r>
        </w:p>
        <w:p w:rsidR="00314702" w:rsidRPr="00C23A2A" w:rsidRDefault="00314702" w:rsidP="006039F7">
          <w:pPr>
            <w:pStyle w:val="Footer"/>
            <w:pBdr>
              <w:top w:val="none" w:sz="0" w:space="0" w:color="auto"/>
            </w:pBdr>
            <w:spacing w:after="0"/>
            <w:jc w:val="center"/>
          </w:pPr>
          <w:r w:rsidRPr="00C23A2A">
            <w:t>Installation and Implementation Guide</w:t>
          </w:r>
        </w:p>
      </w:tc>
      <w:tc>
        <w:tcPr>
          <w:tcW w:w="1440" w:type="dxa"/>
        </w:tcPr>
        <w:p w:rsidR="00314702" w:rsidRPr="00C23A2A" w:rsidRDefault="00314702" w:rsidP="006039F7">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1C61A0">
            <w:rPr>
              <w:rStyle w:val="PageNumber"/>
            </w:rPr>
            <w:t>v</w:t>
          </w:r>
          <w:r w:rsidRPr="00C23A2A">
            <w:rPr>
              <w:rStyle w:val="PageNumber"/>
            </w:rPr>
            <w:fldChar w:fldCharType="end"/>
          </w:r>
        </w:p>
      </w:tc>
    </w:tr>
  </w:tbl>
  <w:p w:rsidR="00314702" w:rsidRPr="001C1961" w:rsidRDefault="00314702" w:rsidP="006039F7">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702" w:rsidRDefault="00314702" w:rsidP="006039F7"/>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314702" w:rsidTr="006039F7">
      <w:tc>
        <w:tcPr>
          <w:tcW w:w="1555" w:type="dxa"/>
        </w:tcPr>
        <w:p w:rsidR="00314702" w:rsidRPr="00C23A2A" w:rsidRDefault="00314702" w:rsidP="006039F7">
          <w:pPr>
            <w:pStyle w:val="Footer"/>
            <w:pBdr>
              <w:top w:val="none" w:sz="0" w:space="0" w:color="auto"/>
            </w:pBdr>
          </w:pPr>
          <w:r>
            <w:t>November 2017</w:t>
          </w:r>
        </w:p>
      </w:tc>
      <w:tc>
        <w:tcPr>
          <w:tcW w:w="6480" w:type="dxa"/>
        </w:tcPr>
        <w:p w:rsidR="00314702" w:rsidRPr="0052702F" w:rsidRDefault="00314702" w:rsidP="006039F7">
          <w:pPr>
            <w:pStyle w:val="Footer"/>
            <w:pBdr>
              <w:top w:val="none" w:sz="0" w:space="0" w:color="auto"/>
            </w:pBdr>
            <w:spacing w:before="0" w:after="0"/>
            <w:jc w:val="center"/>
          </w:pPr>
          <w:r w:rsidRPr="00C23A2A">
            <w:t>Clinical Case Registries ROR*1.5*</w:t>
          </w:r>
          <w:r>
            <w:t>31</w:t>
          </w:r>
        </w:p>
        <w:p w:rsidR="00314702" w:rsidRPr="00C23A2A" w:rsidRDefault="00314702" w:rsidP="006039F7">
          <w:pPr>
            <w:pStyle w:val="Footer"/>
            <w:pBdr>
              <w:top w:val="none" w:sz="0" w:space="0" w:color="auto"/>
            </w:pBdr>
            <w:spacing w:before="0" w:after="0"/>
            <w:jc w:val="center"/>
          </w:pPr>
          <w:r w:rsidRPr="00C23A2A">
            <w:t>Installation and Implementation Guide</w:t>
          </w:r>
        </w:p>
      </w:tc>
      <w:tc>
        <w:tcPr>
          <w:tcW w:w="1440" w:type="dxa"/>
        </w:tcPr>
        <w:p w:rsidR="00314702" w:rsidRPr="00C23A2A" w:rsidRDefault="00314702" w:rsidP="006039F7">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1C61A0">
            <w:rPr>
              <w:rStyle w:val="PageNumber"/>
            </w:rPr>
            <w:t>iii</w:t>
          </w:r>
          <w:r w:rsidRPr="00C23A2A">
            <w:rPr>
              <w:rStyle w:val="PageNumber"/>
            </w:rPr>
            <w:fldChar w:fldCharType="end"/>
          </w:r>
        </w:p>
      </w:tc>
    </w:tr>
  </w:tbl>
  <w:p w:rsidR="00314702" w:rsidRDefault="00314702" w:rsidP="006039F7">
    <w:pPr>
      <w:pStyle w:val="Footer"/>
      <w:pBdr>
        <w:top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702" w:rsidRDefault="00314702" w:rsidP="006039F7">
    <w:r>
      <w:tab/>
    </w:r>
  </w:p>
  <w:tbl>
    <w:tblPr>
      <w:tblW w:w="0" w:type="auto"/>
      <w:tblBorders>
        <w:top w:val="single" w:sz="4" w:space="0" w:color="auto"/>
        <w:insideH w:val="single" w:sz="4" w:space="0" w:color="auto"/>
      </w:tblBorders>
      <w:tblLook w:val="01E0" w:firstRow="1" w:lastRow="1" w:firstColumn="1" w:lastColumn="1" w:noHBand="0" w:noVBand="0"/>
    </w:tblPr>
    <w:tblGrid>
      <w:gridCol w:w="1535"/>
      <w:gridCol w:w="5704"/>
      <w:gridCol w:w="1527"/>
    </w:tblGrid>
    <w:tr w:rsidR="00314702" w:rsidTr="006039F7">
      <w:tc>
        <w:tcPr>
          <w:tcW w:w="1535" w:type="dxa"/>
        </w:tcPr>
        <w:p w:rsidR="00314702" w:rsidRPr="00C23A2A" w:rsidRDefault="00314702" w:rsidP="006039F7">
          <w:pPr>
            <w:pStyle w:val="Footer"/>
            <w:pBdr>
              <w:top w:val="none" w:sz="0" w:space="0" w:color="auto"/>
            </w:pBdr>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1C61A0">
            <w:rPr>
              <w:rStyle w:val="PageNumber"/>
            </w:rPr>
            <w:t>x</w:t>
          </w:r>
          <w:r w:rsidRPr="00C23A2A">
            <w:rPr>
              <w:rStyle w:val="PageNumber"/>
            </w:rPr>
            <w:fldChar w:fldCharType="end"/>
          </w:r>
        </w:p>
      </w:tc>
      <w:tc>
        <w:tcPr>
          <w:tcW w:w="5704" w:type="dxa"/>
        </w:tcPr>
        <w:p w:rsidR="00314702" w:rsidRPr="00C23A2A" w:rsidRDefault="00314702" w:rsidP="006039F7">
          <w:pPr>
            <w:pStyle w:val="Footer"/>
            <w:pBdr>
              <w:top w:val="none" w:sz="0" w:space="0" w:color="auto"/>
            </w:pBdr>
            <w:spacing w:before="0" w:after="0"/>
            <w:jc w:val="center"/>
          </w:pPr>
          <w:r w:rsidRPr="00C23A2A">
            <w:t>Clinical Case Registries ROR*1.5*</w:t>
          </w:r>
          <w:r>
            <w:t>31</w:t>
          </w:r>
        </w:p>
        <w:p w:rsidR="00314702" w:rsidRPr="00C23A2A" w:rsidRDefault="00314702" w:rsidP="006039F7">
          <w:pPr>
            <w:pStyle w:val="Footer"/>
            <w:pBdr>
              <w:top w:val="none" w:sz="0" w:space="0" w:color="auto"/>
            </w:pBdr>
            <w:spacing w:before="0" w:after="0"/>
            <w:jc w:val="center"/>
          </w:pPr>
          <w:r w:rsidRPr="00C23A2A">
            <w:t>Installation and Implementation Guide</w:t>
          </w:r>
        </w:p>
      </w:tc>
      <w:tc>
        <w:tcPr>
          <w:tcW w:w="1527" w:type="dxa"/>
        </w:tcPr>
        <w:p w:rsidR="00314702" w:rsidRPr="00C23A2A" w:rsidRDefault="00314702" w:rsidP="009201E8">
          <w:pPr>
            <w:pStyle w:val="Footer"/>
            <w:pBdr>
              <w:top w:val="none" w:sz="0" w:space="0" w:color="auto"/>
            </w:pBdr>
            <w:jc w:val="right"/>
          </w:pPr>
          <w:r>
            <w:t>November 2017</w:t>
          </w:r>
        </w:p>
      </w:tc>
    </w:tr>
  </w:tbl>
  <w:p w:rsidR="00314702" w:rsidRDefault="00314702" w:rsidP="006039F7">
    <w:pPr>
      <w:pStyle w:val="Footer"/>
      <w:pBdr>
        <w:top w:val="none" w:sz="0" w:space="0" w:color="auto"/>
      </w:pBd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702" w:rsidRDefault="00314702" w:rsidP="006039F7"/>
  <w:tbl>
    <w:tblPr>
      <w:tblW w:w="0" w:type="auto"/>
      <w:tblBorders>
        <w:top w:val="single" w:sz="4" w:space="0" w:color="auto"/>
        <w:insideH w:val="single" w:sz="4" w:space="0" w:color="auto"/>
      </w:tblBorders>
      <w:tblLook w:val="01E0" w:firstRow="1" w:lastRow="1" w:firstColumn="1" w:lastColumn="1" w:noHBand="0" w:noVBand="0"/>
    </w:tblPr>
    <w:tblGrid>
      <w:gridCol w:w="1535"/>
      <w:gridCol w:w="5704"/>
      <w:gridCol w:w="1527"/>
    </w:tblGrid>
    <w:tr w:rsidR="00314702" w:rsidTr="006039F7">
      <w:tc>
        <w:tcPr>
          <w:tcW w:w="1535" w:type="dxa"/>
        </w:tcPr>
        <w:p w:rsidR="00314702" w:rsidRPr="00774332" w:rsidRDefault="00314702" w:rsidP="006039F7">
          <w:pPr>
            <w:pStyle w:val="Footer"/>
            <w:pBdr>
              <w:top w:val="none" w:sz="0" w:space="0" w:color="auto"/>
            </w:pBdr>
          </w:pPr>
          <w:r>
            <w:t>November 2017</w:t>
          </w:r>
        </w:p>
      </w:tc>
      <w:tc>
        <w:tcPr>
          <w:tcW w:w="5704" w:type="dxa"/>
        </w:tcPr>
        <w:p w:rsidR="00314702" w:rsidRPr="0052702F" w:rsidRDefault="00314702" w:rsidP="006039F7">
          <w:pPr>
            <w:pStyle w:val="Footer"/>
            <w:pBdr>
              <w:top w:val="none" w:sz="0" w:space="0" w:color="auto"/>
            </w:pBdr>
            <w:spacing w:before="0" w:after="0"/>
            <w:jc w:val="center"/>
          </w:pPr>
          <w:r w:rsidRPr="00C23A2A">
            <w:t>Clinical Case Registries ROR*1.5*</w:t>
          </w:r>
          <w:r>
            <w:t>31</w:t>
          </w:r>
        </w:p>
        <w:p w:rsidR="00314702" w:rsidRPr="00C23A2A" w:rsidRDefault="00314702" w:rsidP="006039F7">
          <w:pPr>
            <w:pStyle w:val="Footer"/>
            <w:pBdr>
              <w:top w:val="none" w:sz="0" w:space="0" w:color="auto"/>
            </w:pBdr>
            <w:spacing w:before="0" w:after="0"/>
            <w:jc w:val="center"/>
          </w:pPr>
          <w:r w:rsidRPr="00C23A2A">
            <w:t>Installation and Implementation Guide</w:t>
          </w:r>
        </w:p>
      </w:tc>
      <w:tc>
        <w:tcPr>
          <w:tcW w:w="1527" w:type="dxa"/>
        </w:tcPr>
        <w:p w:rsidR="00314702" w:rsidRPr="00C23A2A" w:rsidRDefault="00314702" w:rsidP="006039F7">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1C61A0">
            <w:rPr>
              <w:rStyle w:val="PageNumber"/>
            </w:rPr>
            <w:t>ix</w:t>
          </w:r>
          <w:r w:rsidRPr="00C23A2A">
            <w:rPr>
              <w:rStyle w:val="PageNumber"/>
            </w:rPr>
            <w:fldChar w:fldCharType="end"/>
          </w:r>
        </w:p>
      </w:tc>
    </w:tr>
  </w:tbl>
  <w:p w:rsidR="00314702" w:rsidRDefault="00314702" w:rsidP="006039F7">
    <w:pPr>
      <w:pStyle w:val="Footer"/>
      <w:pBdr>
        <w:top w:val="none" w:sz="0" w:space="0" w:color="auto"/>
      </w:pBd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702" w:rsidRDefault="00314702" w:rsidP="006039F7"/>
  <w:tbl>
    <w:tblPr>
      <w:tblW w:w="0" w:type="auto"/>
      <w:tblBorders>
        <w:top w:val="single" w:sz="4" w:space="0" w:color="auto"/>
        <w:insideH w:val="single" w:sz="4" w:space="0" w:color="auto"/>
      </w:tblBorders>
      <w:tblLook w:val="01E0" w:firstRow="1" w:lastRow="1" w:firstColumn="1" w:lastColumn="1" w:noHBand="0" w:noVBand="0"/>
    </w:tblPr>
    <w:tblGrid>
      <w:gridCol w:w="1908"/>
      <w:gridCol w:w="5331"/>
      <w:gridCol w:w="2229"/>
    </w:tblGrid>
    <w:tr w:rsidR="00314702" w:rsidTr="006039F7">
      <w:tc>
        <w:tcPr>
          <w:tcW w:w="1908" w:type="dxa"/>
        </w:tcPr>
        <w:p w:rsidR="00314702" w:rsidRPr="00C23A2A" w:rsidRDefault="00314702" w:rsidP="006039F7">
          <w:pPr>
            <w:pStyle w:val="Footer"/>
            <w:pBdr>
              <w:top w:val="none" w:sz="0" w:space="0" w:color="auto"/>
            </w:pBdr>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1C61A0">
            <w:rPr>
              <w:rStyle w:val="PageNumber"/>
            </w:rPr>
            <w:t>24</w:t>
          </w:r>
          <w:r w:rsidRPr="00C23A2A">
            <w:rPr>
              <w:rStyle w:val="PageNumber"/>
            </w:rPr>
            <w:fldChar w:fldCharType="end"/>
          </w:r>
        </w:p>
      </w:tc>
      <w:tc>
        <w:tcPr>
          <w:tcW w:w="5331" w:type="dxa"/>
        </w:tcPr>
        <w:p w:rsidR="00314702" w:rsidRPr="0052702F" w:rsidRDefault="00314702" w:rsidP="006039F7">
          <w:pPr>
            <w:pStyle w:val="Footer"/>
            <w:pBdr>
              <w:top w:val="none" w:sz="0" w:space="0" w:color="auto"/>
            </w:pBdr>
            <w:spacing w:before="0" w:after="0"/>
            <w:jc w:val="center"/>
          </w:pPr>
          <w:r w:rsidRPr="00C23A2A">
            <w:t>Clinical Case Registries ROR*1.5*</w:t>
          </w:r>
          <w:r>
            <w:t>31</w:t>
          </w:r>
        </w:p>
        <w:p w:rsidR="00314702" w:rsidRPr="00C23A2A" w:rsidRDefault="00314702" w:rsidP="006039F7">
          <w:pPr>
            <w:pStyle w:val="Footer"/>
            <w:pBdr>
              <w:top w:val="none" w:sz="0" w:space="0" w:color="auto"/>
            </w:pBdr>
            <w:spacing w:after="0"/>
            <w:jc w:val="center"/>
          </w:pPr>
          <w:r w:rsidRPr="00C23A2A">
            <w:t>Installation and Implementation Guide</w:t>
          </w:r>
        </w:p>
      </w:tc>
      <w:tc>
        <w:tcPr>
          <w:tcW w:w="2229" w:type="dxa"/>
        </w:tcPr>
        <w:p w:rsidR="00314702" w:rsidRPr="00774332" w:rsidRDefault="00314702" w:rsidP="006039F7">
          <w:pPr>
            <w:pStyle w:val="Footer"/>
            <w:pBdr>
              <w:top w:val="none" w:sz="0" w:space="0" w:color="auto"/>
            </w:pBdr>
            <w:jc w:val="right"/>
          </w:pPr>
          <w:r>
            <w:t>November 2017</w:t>
          </w:r>
        </w:p>
      </w:tc>
    </w:tr>
  </w:tbl>
  <w:p w:rsidR="00314702" w:rsidRPr="004D2468" w:rsidRDefault="00314702" w:rsidP="006039F7">
    <w:pPr>
      <w:pStyle w:val="Footer"/>
      <w:pBdr>
        <w:top w:val="none" w:sz="0" w:space="0" w:color="auto"/>
      </w:pBd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702" w:rsidRDefault="00314702" w:rsidP="006039F7">
    <w:r>
      <w:t xml:space="preserve">  </w:t>
    </w:r>
  </w:p>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314702" w:rsidTr="006039F7">
      <w:trPr>
        <w:trHeight w:val="545"/>
      </w:trPr>
      <w:tc>
        <w:tcPr>
          <w:tcW w:w="1555" w:type="dxa"/>
        </w:tcPr>
        <w:p w:rsidR="00314702" w:rsidRPr="00774332" w:rsidRDefault="00314702" w:rsidP="006039F7">
          <w:pPr>
            <w:pStyle w:val="Footer"/>
            <w:pBdr>
              <w:top w:val="none" w:sz="0" w:space="0" w:color="auto"/>
            </w:pBdr>
          </w:pPr>
          <w:r>
            <w:t>November 2017</w:t>
          </w:r>
        </w:p>
      </w:tc>
      <w:tc>
        <w:tcPr>
          <w:tcW w:w="6480" w:type="dxa"/>
        </w:tcPr>
        <w:p w:rsidR="00314702" w:rsidRPr="0052702F" w:rsidRDefault="00314702" w:rsidP="006039F7">
          <w:pPr>
            <w:pStyle w:val="Footer"/>
            <w:pBdr>
              <w:top w:val="none" w:sz="0" w:space="0" w:color="auto"/>
            </w:pBdr>
            <w:spacing w:before="0" w:after="0"/>
            <w:jc w:val="center"/>
          </w:pPr>
          <w:r w:rsidRPr="00C23A2A">
            <w:t>Clinical Case Registries ROR*1.5*</w:t>
          </w:r>
          <w:r>
            <w:t>31</w:t>
          </w:r>
        </w:p>
        <w:p w:rsidR="00314702" w:rsidRPr="00C23A2A" w:rsidRDefault="00314702" w:rsidP="006039F7">
          <w:pPr>
            <w:pStyle w:val="Footer"/>
            <w:pBdr>
              <w:top w:val="none" w:sz="0" w:space="0" w:color="auto"/>
            </w:pBdr>
            <w:spacing w:after="0"/>
            <w:jc w:val="center"/>
          </w:pPr>
          <w:r w:rsidRPr="00C23A2A">
            <w:t>Installation and Implementation Guide</w:t>
          </w:r>
        </w:p>
      </w:tc>
      <w:tc>
        <w:tcPr>
          <w:tcW w:w="1440" w:type="dxa"/>
        </w:tcPr>
        <w:p w:rsidR="00314702" w:rsidRPr="00C23A2A" w:rsidRDefault="00314702" w:rsidP="006039F7">
          <w:pPr>
            <w:pStyle w:val="Footer"/>
            <w:pBdr>
              <w:top w:val="none" w:sz="0" w:space="0" w:color="auto"/>
            </w:pBdr>
            <w:tabs>
              <w:tab w:val="left" w:pos="274"/>
              <w:tab w:val="right" w:pos="2013"/>
            </w:tabs>
            <w:jc w:val="right"/>
          </w:pPr>
          <w:r w:rsidRPr="00C23A2A">
            <w:rPr>
              <w:rStyle w:val="PageNumber"/>
            </w:rPr>
            <w:tab/>
          </w: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1C61A0">
            <w:rPr>
              <w:rStyle w:val="PageNumber"/>
            </w:rPr>
            <w:t>1</w:t>
          </w:r>
          <w:r w:rsidRPr="00C23A2A">
            <w:rPr>
              <w:rStyle w:val="PageNumber"/>
            </w:rPr>
            <w:fldChar w:fldCharType="end"/>
          </w:r>
        </w:p>
      </w:tc>
    </w:tr>
  </w:tbl>
  <w:p w:rsidR="00314702" w:rsidRDefault="00314702" w:rsidP="006039F7">
    <w:pPr>
      <w:pStyle w:val="Footer"/>
      <w:pBdr>
        <w:top w:val="none" w:sz="0" w:space="0" w:color="auto"/>
      </w:pBd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702" w:rsidRDefault="00314702"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440"/>
      <w:gridCol w:w="6480"/>
      <w:gridCol w:w="1555"/>
    </w:tblGrid>
    <w:tr w:rsidR="00314702" w:rsidTr="00C95D37">
      <w:tc>
        <w:tcPr>
          <w:tcW w:w="1440" w:type="dxa"/>
        </w:tcPr>
        <w:p w:rsidR="00314702" w:rsidRDefault="00314702" w:rsidP="004770D8">
          <w:pPr>
            <w:pStyle w:val="Footer"/>
            <w:pBdr>
              <w:top w:val="none" w:sz="0" w:space="0" w:color="auto"/>
            </w:pBdr>
            <w:spacing w:before="0" w:after="0"/>
          </w:pPr>
          <w:r>
            <w:rPr>
              <w:rStyle w:val="PageNumber"/>
            </w:rPr>
            <w:fldChar w:fldCharType="begin"/>
          </w:r>
          <w:r>
            <w:rPr>
              <w:rStyle w:val="PageNumber"/>
            </w:rPr>
            <w:instrText xml:space="preserve"> PAGE </w:instrText>
          </w:r>
          <w:r>
            <w:rPr>
              <w:rStyle w:val="PageNumber"/>
            </w:rPr>
            <w:fldChar w:fldCharType="separate"/>
          </w:r>
          <w:r w:rsidR="001C61A0">
            <w:rPr>
              <w:rStyle w:val="PageNumber"/>
            </w:rPr>
            <w:t>34</w:t>
          </w:r>
          <w:r>
            <w:rPr>
              <w:rStyle w:val="PageNumber"/>
            </w:rPr>
            <w:fldChar w:fldCharType="end"/>
          </w:r>
        </w:p>
      </w:tc>
      <w:tc>
        <w:tcPr>
          <w:tcW w:w="6480" w:type="dxa"/>
        </w:tcPr>
        <w:p w:rsidR="00314702" w:rsidRDefault="00314702" w:rsidP="004770D8">
          <w:pPr>
            <w:pStyle w:val="Footer"/>
            <w:pBdr>
              <w:top w:val="none" w:sz="0" w:space="0" w:color="auto"/>
            </w:pBdr>
            <w:spacing w:before="0" w:after="0"/>
            <w:jc w:val="center"/>
          </w:pPr>
          <w:r>
            <w:t>Clinical Case Registries Patch ROR*1.5*31</w:t>
          </w:r>
        </w:p>
        <w:p w:rsidR="00314702" w:rsidRDefault="00314702" w:rsidP="004770D8">
          <w:pPr>
            <w:pStyle w:val="Footer"/>
            <w:pBdr>
              <w:top w:val="none" w:sz="0" w:space="0" w:color="auto"/>
            </w:pBdr>
            <w:spacing w:before="0" w:after="0"/>
            <w:jc w:val="center"/>
          </w:pPr>
          <w:r>
            <w:t>Release Notes</w:t>
          </w:r>
        </w:p>
      </w:tc>
      <w:tc>
        <w:tcPr>
          <w:tcW w:w="1555" w:type="dxa"/>
        </w:tcPr>
        <w:p w:rsidR="00314702" w:rsidRDefault="00314702" w:rsidP="00AD1286">
          <w:pPr>
            <w:pStyle w:val="Footer"/>
            <w:pBdr>
              <w:top w:val="none" w:sz="0" w:space="0" w:color="auto"/>
            </w:pBdr>
            <w:spacing w:before="0" w:after="0"/>
            <w:jc w:val="right"/>
          </w:pPr>
          <w:r>
            <w:t>November 2017</w:t>
          </w:r>
        </w:p>
      </w:tc>
    </w:tr>
  </w:tbl>
  <w:p w:rsidR="00314702" w:rsidRPr="00A11C77" w:rsidRDefault="00314702" w:rsidP="00857CE4">
    <w:pPr>
      <w:pStyle w:val="Footer"/>
      <w:pBdr>
        <w:top w:val="none" w:sz="0" w:space="0" w:color="auto"/>
      </w:pBd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702" w:rsidRDefault="00314702"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555"/>
      <w:gridCol w:w="6480"/>
      <w:gridCol w:w="1440"/>
    </w:tblGrid>
    <w:tr w:rsidR="00314702" w:rsidTr="00C95D37">
      <w:tc>
        <w:tcPr>
          <w:tcW w:w="1555" w:type="dxa"/>
        </w:tcPr>
        <w:p w:rsidR="00314702" w:rsidRDefault="00314702" w:rsidP="008508F6">
          <w:pPr>
            <w:pStyle w:val="Footer"/>
            <w:pBdr>
              <w:top w:val="none" w:sz="0" w:space="0" w:color="auto"/>
            </w:pBdr>
            <w:spacing w:before="0" w:after="0"/>
          </w:pPr>
          <w:r>
            <w:t>November 2017</w:t>
          </w:r>
        </w:p>
      </w:tc>
      <w:tc>
        <w:tcPr>
          <w:tcW w:w="6480" w:type="dxa"/>
        </w:tcPr>
        <w:p w:rsidR="00314702" w:rsidRDefault="00314702" w:rsidP="004770D8">
          <w:pPr>
            <w:pStyle w:val="Footer"/>
            <w:pBdr>
              <w:top w:val="none" w:sz="0" w:space="0" w:color="auto"/>
            </w:pBdr>
            <w:spacing w:before="0" w:after="0"/>
            <w:jc w:val="center"/>
          </w:pPr>
          <w:r>
            <w:t>Clinical Case Registries Patch ROR*1.5*31</w:t>
          </w:r>
        </w:p>
        <w:p w:rsidR="00314702" w:rsidRDefault="00314702" w:rsidP="004770D8">
          <w:pPr>
            <w:pStyle w:val="Footer"/>
            <w:pBdr>
              <w:top w:val="none" w:sz="0" w:space="0" w:color="auto"/>
            </w:pBdr>
            <w:spacing w:before="0" w:after="0"/>
            <w:jc w:val="center"/>
          </w:pPr>
          <w:r>
            <w:t>Release Notes</w:t>
          </w:r>
        </w:p>
      </w:tc>
      <w:tc>
        <w:tcPr>
          <w:tcW w:w="1440" w:type="dxa"/>
        </w:tcPr>
        <w:p w:rsidR="00314702" w:rsidRDefault="00314702" w:rsidP="004770D8">
          <w:pPr>
            <w:pStyle w:val="Footer"/>
            <w:pBdr>
              <w:top w:val="none" w:sz="0" w:space="0" w:color="auto"/>
            </w:pBdr>
            <w:spacing w:before="0" w:after="0"/>
            <w:jc w:val="right"/>
          </w:pPr>
          <w:r>
            <w:rPr>
              <w:rStyle w:val="PageNumber"/>
            </w:rPr>
            <w:fldChar w:fldCharType="begin"/>
          </w:r>
          <w:r>
            <w:rPr>
              <w:rStyle w:val="PageNumber"/>
            </w:rPr>
            <w:instrText xml:space="preserve"> PAGE </w:instrText>
          </w:r>
          <w:r>
            <w:rPr>
              <w:rStyle w:val="PageNumber"/>
            </w:rPr>
            <w:fldChar w:fldCharType="separate"/>
          </w:r>
          <w:r w:rsidR="001C61A0">
            <w:rPr>
              <w:rStyle w:val="PageNumber"/>
            </w:rPr>
            <w:t>35</w:t>
          </w:r>
          <w:r>
            <w:rPr>
              <w:rStyle w:val="PageNumber"/>
            </w:rPr>
            <w:fldChar w:fldCharType="end"/>
          </w:r>
        </w:p>
      </w:tc>
    </w:tr>
  </w:tbl>
  <w:p w:rsidR="00314702" w:rsidRPr="00D53BD4" w:rsidRDefault="00314702" w:rsidP="00D53BD4">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2D6" w:rsidRDefault="00C802D6">
      <w:r>
        <w:separator/>
      </w:r>
    </w:p>
  </w:footnote>
  <w:footnote w:type="continuationSeparator" w:id="0">
    <w:p w:rsidR="00C802D6" w:rsidRDefault="00C802D6">
      <w:r>
        <w:continuationSeparator/>
      </w:r>
    </w:p>
  </w:footnote>
  <w:footnote w:type="continuationNotice" w:id="1">
    <w:p w:rsidR="00C802D6" w:rsidRDefault="00C802D6">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702" w:rsidRDefault="003147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702" w:rsidRDefault="003147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702" w:rsidRDefault="00C802D6">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 o:spid="_x0000_s2051"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9.25pt;height:18.75pt" o:bullet="t">
        <v:imagedata r:id="rId1" o:title=""/>
      </v:shape>
    </w:pict>
  </w:numPicBullet>
  <w:abstractNum w:abstractNumId="0">
    <w:nsid w:val="FFFFFF7C"/>
    <w:multiLevelType w:val="singleLevel"/>
    <w:tmpl w:val="79AADC0C"/>
    <w:lvl w:ilvl="0">
      <w:start w:val="1"/>
      <w:numFmt w:val="decimal"/>
      <w:pStyle w:val="ListNumber3"/>
      <w:lvlText w:val="%1."/>
      <w:lvlJc w:val="left"/>
      <w:pPr>
        <w:tabs>
          <w:tab w:val="num" w:pos="1800"/>
        </w:tabs>
        <w:ind w:left="1800" w:hanging="360"/>
      </w:pPr>
      <w:rPr>
        <w:rFonts w:cs="Times New Roman"/>
      </w:rPr>
    </w:lvl>
  </w:abstractNum>
  <w:abstractNum w:abstractNumId="1">
    <w:nsid w:val="FFFFFF7F"/>
    <w:multiLevelType w:val="singleLevel"/>
    <w:tmpl w:val="A008DDA0"/>
    <w:lvl w:ilvl="0">
      <w:start w:val="1"/>
      <w:numFmt w:val="decimal"/>
      <w:pStyle w:val="ListBullet5"/>
      <w:lvlText w:val="%1."/>
      <w:lvlJc w:val="left"/>
      <w:pPr>
        <w:tabs>
          <w:tab w:val="num" w:pos="720"/>
        </w:tabs>
        <w:ind w:left="720" w:hanging="360"/>
      </w:pPr>
      <w:rPr>
        <w:rFonts w:cs="Times New Roman"/>
      </w:rPr>
    </w:lvl>
  </w:abstractNum>
  <w:abstractNum w:abstractNumId="2">
    <w:nsid w:val="FFFFFF81"/>
    <w:multiLevelType w:val="singleLevel"/>
    <w:tmpl w:val="6F3E233E"/>
    <w:lvl w:ilvl="0">
      <w:start w:val="1"/>
      <w:numFmt w:val="bullet"/>
      <w:pStyle w:val="ListBullet2"/>
      <w:lvlText w:val=""/>
      <w:lvlJc w:val="left"/>
      <w:pPr>
        <w:tabs>
          <w:tab w:val="num" w:pos="1440"/>
        </w:tabs>
        <w:ind w:left="1440" w:hanging="360"/>
      </w:pPr>
      <w:rPr>
        <w:rFonts w:ascii="Symbol" w:hAnsi="Symbol" w:hint="default"/>
      </w:rPr>
    </w:lvl>
  </w:abstractNum>
  <w:abstractNum w:abstractNumId="3">
    <w:nsid w:val="FFFFFF82"/>
    <w:multiLevelType w:val="singleLevel"/>
    <w:tmpl w:val="34062426"/>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8"/>
    <w:multiLevelType w:val="singleLevel"/>
    <w:tmpl w:val="549442EA"/>
    <w:lvl w:ilvl="0">
      <w:start w:val="1"/>
      <w:numFmt w:val="decimal"/>
      <w:pStyle w:val="ListBullet4"/>
      <w:lvlText w:val="%1."/>
      <w:lvlJc w:val="left"/>
      <w:pPr>
        <w:tabs>
          <w:tab w:val="num" w:pos="360"/>
        </w:tabs>
        <w:ind w:left="360" w:hanging="360"/>
      </w:pPr>
      <w:rPr>
        <w:rFonts w:cs="Times New Roman"/>
      </w:rPr>
    </w:lvl>
  </w:abstractNum>
  <w:abstractNum w:abstractNumId="5">
    <w:nsid w:val="FFFFFF89"/>
    <w:multiLevelType w:val="singleLevel"/>
    <w:tmpl w:val="3472763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6FB081E"/>
    <w:multiLevelType w:val="hybridMultilevel"/>
    <w:tmpl w:val="3BE2C79A"/>
    <w:lvl w:ilvl="0" w:tplc="E81E7262">
      <w:start w:val="1"/>
      <w:numFmt w:val="bullet"/>
      <w:lvlText w:val=""/>
      <w:lvlJc w:val="left"/>
      <w:pPr>
        <w:tabs>
          <w:tab w:val="num" w:pos="720"/>
        </w:tabs>
        <w:ind w:left="720" w:hanging="360"/>
      </w:pPr>
      <w:rPr>
        <w:rFonts w:ascii="Symbol" w:hAnsi="Symbol" w:hint="default"/>
        <w:strike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431476"/>
    <w:multiLevelType w:val="hybridMultilevel"/>
    <w:tmpl w:val="6384177C"/>
    <w:lvl w:ilvl="0" w:tplc="C074958C">
      <w:start w:val="1"/>
      <w:numFmt w:val="bullet"/>
      <w:lvlText w:val=""/>
      <w:lvlJc w:val="left"/>
      <w:pPr>
        <w:tabs>
          <w:tab w:val="num" w:pos="720"/>
        </w:tabs>
        <w:ind w:left="720" w:hanging="360"/>
      </w:pPr>
      <w:rPr>
        <w:rFonts w:ascii="Symbol" w:hAnsi="Symbol" w:hint="default"/>
      </w:rPr>
    </w:lvl>
    <w:lvl w:ilvl="1" w:tplc="C1DA3E64">
      <w:start w:val="1"/>
      <w:numFmt w:val="bullet"/>
      <w:lvlText w:val="o"/>
      <w:lvlJc w:val="left"/>
      <w:pPr>
        <w:tabs>
          <w:tab w:val="num" w:pos="1440"/>
        </w:tabs>
        <w:ind w:left="1440" w:hanging="360"/>
      </w:pPr>
      <w:rPr>
        <w:rFonts w:ascii="Courier New" w:hAnsi="Courier New" w:hint="default"/>
      </w:rPr>
    </w:lvl>
    <w:lvl w:ilvl="2" w:tplc="15B8A920" w:tentative="1">
      <w:start w:val="1"/>
      <w:numFmt w:val="bullet"/>
      <w:lvlText w:val=""/>
      <w:lvlJc w:val="left"/>
      <w:pPr>
        <w:tabs>
          <w:tab w:val="num" w:pos="2160"/>
        </w:tabs>
        <w:ind w:left="2160" w:hanging="360"/>
      </w:pPr>
      <w:rPr>
        <w:rFonts w:ascii="Wingdings" w:hAnsi="Wingdings" w:hint="default"/>
      </w:rPr>
    </w:lvl>
    <w:lvl w:ilvl="3" w:tplc="E00CA650" w:tentative="1">
      <w:start w:val="1"/>
      <w:numFmt w:val="bullet"/>
      <w:lvlText w:val=""/>
      <w:lvlJc w:val="left"/>
      <w:pPr>
        <w:tabs>
          <w:tab w:val="num" w:pos="2880"/>
        </w:tabs>
        <w:ind w:left="2880" w:hanging="360"/>
      </w:pPr>
      <w:rPr>
        <w:rFonts w:ascii="Symbol" w:hAnsi="Symbol" w:hint="default"/>
      </w:rPr>
    </w:lvl>
    <w:lvl w:ilvl="4" w:tplc="E91EEA38" w:tentative="1">
      <w:start w:val="1"/>
      <w:numFmt w:val="bullet"/>
      <w:lvlText w:val="o"/>
      <w:lvlJc w:val="left"/>
      <w:pPr>
        <w:tabs>
          <w:tab w:val="num" w:pos="3600"/>
        </w:tabs>
        <w:ind w:left="3600" w:hanging="360"/>
      </w:pPr>
      <w:rPr>
        <w:rFonts w:ascii="Courier New" w:hAnsi="Courier New" w:hint="default"/>
      </w:rPr>
    </w:lvl>
    <w:lvl w:ilvl="5" w:tplc="FE3E1FFC" w:tentative="1">
      <w:start w:val="1"/>
      <w:numFmt w:val="bullet"/>
      <w:lvlText w:val=""/>
      <w:lvlJc w:val="left"/>
      <w:pPr>
        <w:tabs>
          <w:tab w:val="num" w:pos="4320"/>
        </w:tabs>
        <w:ind w:left="4320" w:hanging="360"/>
      </w:pPr>
      <w:rPr>
        <w:rFonts w:ascii="Wingdings" w:hAnsi="Wingdings" w:hint="default"/>
      </w:rPr>
    </w:lvl>
    <w:lvl w:ilvl="6" w:tplc="908A70F4" w:tentative="1">
      <w:start w:val="1"/>
      <w:numFmt w:val="bullet"/>
      <w:lvlText w:val=""/>
      <w:lvlJc w:val="left"/>
      <w:pPr>
        <w:tabs>
          <w:tab w:val="num" w:pos="5040"/>
        </w:tabs>
        <w:ind w:left="5040" w:hanging="360"/>
      </w:pPr>
      <w:rPr>
        <w:rFonts w:ascii="Symbol" w:hAnsi="Symbol" w:hint="default"/>
      </w:rPr>
    </w:lvl>
    <w:lvl w:ilvl="7" w:tplc="C428E05C" w:tentative="1">
      <w:start w:val="1"/>
      <w:numFmt w:val="bullet"/>
      <w:lvlText w:val="o"/>
      <w:lvlJc w:val="left"/>
      <w:pPr>
        <w:tabs>
          <w:tab w:val="num" w:pos="5760"/>
        </w:tabs>
        <w:ind w:left="5760" w:hanging="360"/>
      </w:pPr>
      <w:rPr>
        <w:rFonts w:ascii="Courier New" w:hAnsi="Courier New" w:hint="default"/>
      </w:rPr>
    </w:lvl>
    <w:lvl w:ilvl="8" w:tplc="C1DCB63A" w:tentative="1">
      <w:start w:val="1"/>
      <w:numFmt w:val="bullet"/>
      <w:lvlText w:val=""/>
      <w:lvlJc w:val="left"/>
      <w:pPr>
        <w:tabs>
          <w:tab w:val="num" w:pos="6480"/>
        </w:tabs>
        <w:ind w:left="6480" w:hanging="360"/>
      </w:pPr>
      <w:rPr>
        <w:rFonts w:ascii="Wingdings" w:hAnsi="Wingdings" w:hint="default"/>
      </w:rPr>
    </w:lvl>
  </w:abstractNum>
  <w:abstractNum w:abstractNumId="8">
    <w:nsid w:val="0A5D532D"/>
    <w:multiLevelType w:val="hybridMultilevel"/>
    <w:tmpl w:val="C0D40152"/>
    <w:lvl w:ilvl="0" w:tplc="04090001">
      <w:start w:val="1"/>
      <w:numFmt w:val="decimal"/>
      <w:lvlText w:val="%1."/>
      <w:lvlJc w:val="left"/>
      <w:pPr>
        <w:tabs>
          <w:tab w:val="num" w:pos="720"/>
        </w:tabs>
        <w:ind w:left="720" w:hanging="360"/>
      </w:pPr>
      <w:rPr>
        <w:rFonts w:cs="Times New Roman"/>
      </w:rPr>
    </w:lvl>
    <w:lvl w:ilvl="1" w:tplc="04090003">
      <w:start w:val="1"/>
      <w:numFmt w:val="bullet"/>
      <w:pStyle w:val="TableText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340"/>
        </w:tabs>
        <w:ind w:left="2340" w:hanging="36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9">
    <w:nsid w:val="0D7915C1"/>
    <w:multiLevelType w:val="hybridMultilevel"/>
    <w:tmpl w:val="6DC6DDB8"/>
    <w:lvl w:ilvl="0" w:tplc="85F8E1CE">
      <w:start w:val="1"/>
      <w:numFmt w:val="decimal"/>
      <w:pStyle w:val="TableNumbers"/>
      <w:lvlText w:val="%1."/>
      <w:lvlJc w:val="left"/>
      <w:pPr>
        <w:tabs>
          <w:tab w:val="num" w:pos="360"/>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10321198"/>
    <w:multiLevelType w:val="hybridMultilevel"/>
    <w:tmpl w:val="4DA07998"/>
    <w:lvl w:ilvl="0" w:tplc="3E3267B0">
      <w:start w:val="1"/>
      <w:numFmt w:val="decimal"/>
      <w:pStyle w:val="QuestionNumber3pt"/>
      <w:lvlText w:val="%1."/>
      <w:lvlJc w:val="left"/>
      <w:pPr>
        <w:tabs>
          <w:tab w:val="num" w:pos="1080"/>
        </w:tabs>
        <w:ind w:left="1080" w:hanging="360"/>
      </w:pPr>
      <w:rPr>
        <w:rFonts w:cs="Times New Roman" w:hint="default"/>
      </w:rPr>
    </w:lvl>
    <w:lvl w:ilvl="1" w:tplc="04090019" w:tentative="1">
      <w:start w:val="1"/>
      <w:numFmt w:val="lowerLetter"/>
      <w:pStyle w:val="TopicTextBulleted"/>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118126A8"/>
    <w:multiLevelType w:val="hybridMultilevel"/>
    <w:tmpl w:val="7644A046"/>
    <w:lvl w:ilvl="0" w:tplc="0409000F">
      <w:start w:val="1"/>
      <w:numFmt w:val="decimal"/>
      <w:lvlText w:val="%1."/>
      <w:lvlJc w:val="left"/>
      <w:pPr>
        <w:tabs>
          <w:tab w:val="num" w:pos="1080"/>
        </w:tabs>
        <w:ind w:left="1080" w:hanging="360"/>
      </w:pPr>
      <w:rPr>
        <w:rFonts w:cs="Times New Roman"/>
      </w:rPr>
    </w:lvl>
    <w:lvl w:ilvl="1" w:tplc="303A7010">
      <w:start w:val="1"/>
      <w:numFmt w:val="lowerLetter"/>
      <w:pStyle w:val="Indented"/>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nsid w:val="260262C9"/>
    <w:multiLevelType w:val="multilevel"/>
    <w:tmpl w:val="D5303020"/>
    <w:lvl w:ilvl="0">
      <w:start w:val="1"/>
      <w:numFmt w:val="decimal"/>
      <w:lvlText w:val="%1."/>
      <w:lvlJc w:val="left"/>
      <w:pPr>
        <w:tabs>
          <w:tab w:val="num" w:pos="360"/>
        </w:tabs>
      </w:pPr>
      <w:rPr>
        <w:rFonts w:ascii="Arial" w:hAnsi="Arial" w:cs="Times New Roman" w:hint="default"/>
        <w:b w:val="0"/>
        <w:i w:val="0"/>
        <w:sz w:val="36"/>
        <w:szCs w:val="36"/>
      </w:rPr>
    </w:lvl>
    <w:lvl w:ilvl="1">
      <w:start w:val="1"/>
      <w:numFmt w:val="decimal"/>
      <w:lvlText w:val="%1.%2"/>
      <w:lvlJc w:val="left"/>
      <w:pPr>
        <w:tabs>
          <w:tab w:val="num" w:pos="360"/>
        </w:tabs>
      </w:pPr>
      <w:rPr>
        <w:rFonts w:ascii="Arial" w:hAnsi="Arial" w:cs="Tahoma" w:hint="default"/>
        <w:b w:val="0"/>
        <w:bCs w:val="0"/>
        <w:i w:val="0"/>
        <w:iCs w:val="0"/>
        <w:caps w:val="0"/>
        <w:small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720"/>
        </w:tabs>
      </w:pPr>
      <w:rPr>
        <w:rFonts w:ascii="Arial" w:hAnsi="Arial" w:cs="Times New Roman" w:hint="default"/>
        <w:b w:val="0"/>
        <w:i w:val="0"/>
        <w:sz w:val="28"/>
        <w:szCs w:val="28"/>
      </w:rPr>
    </w:lvl>
    <w:lvl w:ilvl="3">
      <w:start w:val="1"/>
      <w:numFmt w:val="decimal"/>
      <w:lvlText w:val="%1.%2.%3.%4."/>
      <w:lvlJc w:val="left"/>
      <w:pPr>
        <w:tabs>
          <w:tab w:val="num" w:pos="360"/>
        </w:tabs>
      </w:pPr>
      <w:rPr>
        <w:rFonts w:ascii="Arial" w:hAnsi="Arial" w:cs="Times New Roman" w:hint="default"/>
        <w:b w:val="0"/>
        <w:i w:val="0"/>
        <w:sz w:val="24"/>
      </w:rPr>
    </w:lvl>
    <w:lvl w:ilvl="4">
      <w:start w:val="1"/>
      <w:numFmt w:val="decimal"/>
      <w:lvlText w:val="%1.%2.%3.%4.%5"/>
      <w:lvlJc w:val="left"/>
      <w:pPr>
        <w:tabs>
          <w:tab w:val="num" w:pos="54"/>
        </w:tabs>
        <w:ind w:left="54" w:hanging="144"/>
      </w:pPr>
      <w:rPr>
        <w:rFonts w:ascii="Arial" w:hAnsi="Arial" w:cs="Times New Roman" w:hint="default"/>
        <w:b w:val="0"/>
        <w:i w:val="0"/>
        <w:sz w:val="24"/>
        <w:szCs w:val="24"/>
      </w:rPr>
    </w:lvl>
    <w:lvl w:ilvl="5">
      <w:start w:val="1"/>
      <w:numFmt w:val="decimal"/>
      <w:lvlText w:val="%1.%2.%3.%4.%5.%6"/>
      <w:lvlJc w:val="left"/>
      <w:pPr>
        <w:tabs>
          <w:tab w:val="num" w:pos="198"/>
        </w:tabs>
        <w:ind w:left="198" w:hanging="288"/>
      </w:pPr>
      <w:rPr>
        <w:rFonts w:ascii="Arial Bold" w:hAnsi="Arial Bold" w:cs="Times New Roman" w:hint="default"/>
        <w:b/>
        <w:i w:val="0"/>
        <w:sz w:val="24"/>
        <w:szCs w:val="24"/>
      </w:rPr>
    </w:lvl>
    <w:lvl w:ilvl="6">
      <w:start w:val="1"/>
      <w:numFmt w:val="decimal"/>
      <w:lvlText w:val="%1.%2.%3.%4.%5.%6.%7"/>
      <w:lvlJc w:val="left"/>
      <w:pPr>
        <w:tabs>
          <w:tab w:val="num" w:pos="342"/>
        </w:tabs>
        <w:ind w:left="342" w:hanging="432"/>
      </w:pPr>
      <w:rPr>
        <w:rFonts w:ascii="Arial Bold" w:hAnsi="Arial Bold" w:cs="Times New Roman" w:hint="default"/>
        <w:b/>
        <w:i w:val="0"/>
        <w:sz w:val="24"/>
        <w:szCs w:val="24"/>
      </w:rPr>
    </w:lvl>
    <w:lvl w:ilvl="7">
      <w:start w:val="1"/>
      <w:numFmt w:val="decimal"/>
      <w:lvlText w:val="%1.%2.%3.%4.%5.%6.%7.%8"/>
      <w:lvlJc w:val="left"/>
      <w:pPr>
        <w:tabs>
          <w:tab w:val="num" w:pos="486"/>
        </w:tabs>
        <w:ind w:left="486" w:hanging="576"/>
      </w:pPr>
      <w:rPr>
        <w:rFonts w:ascii="Arial Bold" w:hAnsi="Arial Bold" w:cs="Times New Roman" w:hint="default"/>
        <w:b/>
        <w:i w:val="0"/>
        <w:sz w:val="24"/>
        <w:szCs w:val="24"/>
      </w:rPr>
    </w:lvl>
    <w:lvl w:ilvl="8">
      <w:start w:val="1"/>
      <w:numFmt w:val="decimal"/>
      <w:lvlText w:val="%1.%2.%3.%4.%5.%6.%7.%8.%9"/>
      <w:lvlJc w:val="left"/>
      <w:pPr>
        <w:tabs>
          <w:tab w:val="num" w:pos="630"/>
        </w:tabs>
        <w:ind w:left="630" w:hanging="720"/>
      </w:pPr>
      <w:rPr>
        <w:rFonts w:ascii="Arial Bold" w:hAnsi="Arial Bold" w:cs="Times New Roman" w:hint="default"/>
        <w:b/>
        <w:i w:val="0"/>
        <w:sz w:val="24"/>
        <w:szCs w:val="24"/>
      </w:rPr>
    </w:lvl>
  </w:abstractNum>
  <w:abstractNum w:abstractNumId="13">
    <w:nsid w:val="292B1A3E"/>
    <w:multiLevelType w:val="hybridMultilevel"/>
    <w:tmpl w:val="D13CA9BA"/>
    <w:lvl w:ilvl="0" w:tplc="0409000F">
      <w:start w:val="1"/>
      <w:numFmt w:val="decimal"/>
      <w:pStyle w:val="Step"/>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2B7316B3"/>
    <w:multiLevelType w:val="hybridMultilevel"/>
    <w:tmpl w:val="2544EB2E"/>
    <w:lvl w:ilvl="0" w:tplc="E19EFB58">
      <w:start w:val="1"/>
      <w:numFmt w:val="bullet"/>
      <w:lvlText w:val=""/>
      <w:lvlPicBulletId w:val="0"/>
      <w:lvlJc w:val="left"/>
      <w:pPr>
        <w:tabs>
          <w:tab w:val="num" w:pos="720"/>
        </w:tabs>
        <w:ind w:left="720" w:hanging="360"/>
      </w:pPr>
      <w:rPr>
        <w:rFonts w:ascii="Symbol" w:hAnsi="Symbol" w:hint="default"/>
      </w:rPr>
    </w:lvl>
    <w:lvl w:ilvl="1" w:tplc="1CD6A86C" w:tentative="1">
      <w:start w:val="1"/>
      <w:numFmt w:val="bullet"/>
      <w:lvlText w:val=""/>
      <w:lvlJc w:val="left"/>
      <w:pPr>
        <w:tabs>
          <w:tab w:val="num" w:pos="1440"/>
        </w:tabs>
        <w:ind w:left="1440" w:hanging="360"/>
      </w:pPr>
      <w:rPr>
        <w:rFonts w:ascii="Symbol" w:hAnsi="Symbol" w:hint="default"/>
      </w:rPr>
    </w:lvl>
    <w:lvl w:ilvl="2" w:tplc="E6D4D08E" w:tentative="1">
      <w:start w:val="1"/>
      <w:numFmt w:val="bullet"/>
      <w:lvlText w:val=""/>
      <w:lvlJc w:val="left"/>
      <w:pPr>
        <w:tabs>
          <w:tab w:val="num" w:pos="2160"/>
        </w:tabs>
        <w:ind w:left="2160" w:hanging="360"/>
      </w:pPr>
      <w:rPr>
        <w:rFonts w:ascii="Symbol" w:hAnsi="Symbol" w:hint="default"/>
      </w:rPr>
    </w:lvl>
    <w:lvl w:ilvl="3" w:tplc="8E62C5E0" w:tentative="1">
      <w:start w:val="1"/>
      <w:numFmt w:val="bullet"/>
      <w:lvlText w:val=""/>
      <w:lvlJc w:val="left"/>
      <w:pPr>
        <w:tabs>
          <w:tab w:val="num" w:pos="2880"/>
        </w:tabs>
        <w:ind w:left="2880" w:hanging="360"/>
      </w:pPr>
      <w:rPr>
        <w:rFonts w:ascii="Symbol" w:hAnsi="Symbol" w:hint="default"/>
      </w:rPr>
    </w:lvl>
    <w:lvl w:ilvl="4" w:tplc="9B7A375E" w:tentative="1">
      <w:start w:val="1"/>
      <w:numFmt w:val="bullet"/>
      <w:lvlText w:val=""/>
      <w:lvlJc w:val="left"/>
      <w:pPr>
        <w:tabs>
          <w:tab w:val="num" w:pos="3600"/>
        </w:tabs>
        <w:ind w:left="3600" w:hanging="360"/>
      </w:pPr>
      <w:rPr>
        <w:rFonts w:ascii="Symbol" w:hAnsi="Symbol" w:hint="default"/>
      </w:rPr>
    </w:lvl>
    <w:lvl w:ilvl="5" w:tplc="9B268D70" w:tentative="1">
      <w:start w:val="1"/>
      <w:numFmt w:val="bullet"/>
      <w:lvlText w:val=""/>
      <w:lvlJc w:val="left"/>
      <w:pPr>
        <w:tabs>
          <w:tab w:val="num" w:pos="4320"/>
        </w:tabs>
        <w:ind w:left="4320" w:hanging="360"/>
      </w:pPr>
      <w:rPr>
        <w:rFonts w:ascii="Symbol" w:hAnsi="Symbol" w:hint="default"/>
      </w:rPr>
    </w:lvl>
    <w:lvl w:ilvl="6" w:tplc="80DC0B9C" w:tentative="1">
      <w:start w:val="1"/>
      <w:numFmt w:val="bullet"/>
      <w:lvlText w:val=""/>
      <w:lvlJc w:val="left"/>
      <w:pPr>
        <w:tabs>
          <w:tab w:val="num" w:pos="5040"/>
        </w:tabs>
        <w:ind w:left="5040" w:hanging="360"/>
      </w:pPr>
      <w:rPr>
        <w:rFonts w:ascii="Symbol" w:hAnsi="Symbol" w:hint="default"/>
      </w:rPr>
    </w:lvl>
    <w:lvl w:ilvl="7" w:tplc="D1183EA8" w:tentative="1">
      <w:start w:val="1"/>
      <w:numFmt w:val="bullet"/>
      <w:lvlText w:val=""/>
      <w:lvlJc w:val="left"/>
      <w:pPr>
        <w:tabs>
          <w:tab w:val="num" w:pos="5760"/>
        </w:tabs>
        <w:ind w:left="5760" w:hanging="360"/>
      </w:pPr>
      <w:rPr>
        <w:rFonts w:ascii="Symbol" w:hAnsi="Symbol" w:hint="default"/>
      </w:rPr>
    </w:lvl>
    <w:lvl w:ilvl="8" w:tplc="0AACC428" w:tentative="1">
      <w:start w:val="1"/>
      <w:numFmt w:val="bullet"/>
      <w:lvlText w:val=""/>
      <w:lvlJc w:val="left"/>
      <w:pPr>
        <w:tabs>
          <w:tab w:val="num" w:pos="6480"/>
        </w:tabs>
        <w:ind w:left="6480" w:hanging="360"/>
      </w:pPr>
      <w:rPr>
        <w:rFonts w:ascii="Symbol" w:hAnsi="Symbol" w:hint="default"/>
      </w:rPr>
    </w:lvl>
  </w:abstractNum>
  <w:abstractNum w:abstractNumId="15">
    <w:nsid w:val="2DB94A4D"/>
    <w:multiLevelType w:val="multilevel"/>
    <w:tmpl w:val="75F6CAAA"/>
    <w:lvl w:ilvl="0">
      <w:start w:val="1"/>
      <w:numFmt w:val="upperLetter"/>
      <w:pStyle w:val="Appendix2"/>
      <w:lvlText w:val="Appendix %1."/>
      <w:lvlJc w:val="left"/>
      <w:pPr>
        <w:tabs>
          <w:tab w:val="num" w:pos="72"/>
        </w:tabs>
        <w:ind w:left="72" w:hanging="72"/>
      </w:pPr>
      <w:rPr>
        <w:rFonts w:ascii="Arial Bold" w:hAnsi="Arial Bold" w:cs="Times New Roman" w:hint="default"/>
        <w:b/>
        <w:i w:val="0"/>
        <w:sz w:val="36"/>
        <w:szCs w:val="36"/>
      </w:rPr>
    </w:lvl>
    <w:lvl w:ilvl="1">
      <w:start w:val="1"/>
      <w:numFmt w:val="decimal"/>
      <w:pStyle w:val="AH2"/>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pStyle w:val="AH3"/>
      <w:lvlText w:val="%1.%2.%3"/>
      <w:lvlJc w:val="left"/>
      <w:pPr>
        <w:tabs>
          <w:tab w:val="num" w:pos="1728"/>
        </w:tabs>
        <w:ind w:left="1728" w:hanging="1728"/>
      </w:pPr>
      <w:rPr>
        <w:rFonts w:ascii="Arial" w:hAnsi="Arial" w:cs="Times New Roman" w:hint="default"/>
        <w:sz w:val="28"/>
        <w:szCs w:val="28"/>
      </w:rPr>
    </w:lvl>
    <w:lvl w:ilvl="3">
      <w:start w:val="1"/>
      <w:numFmt w:val="decimal"/>
      <w:lvlText w:val="%1.%2.%3.%4"/>
      <w:lvlJc w:val="left"/>
      <w:pPr>
        <w:tabs>
          <w:tab w:val="num" w:pos="2826"/>
        </w:tabs>
        <w:ind w:left="2826" w:hanging="2826"/>
      </w:pPr>
      <w:rPr>
        <w:rFonts w:ascii="Arial" w:hAnsi="Arial" w:cs="Times New Roman" w:hint="default"/>
        <w:b w:val="0"/>
        <w:i w:val="0"/>
        <w:sz w:val="24"/>
      </w:rPr>
    </w:lvl>
    <w:lvl w:ilvl="4">
      <w:start w:val="1"/>
      <w:numFmt w:val="decimal"/>
      <w:lvlText w:val="%1.%2.%3.%4.%5"/>
      <w:lvlJc w:val="left"/>
      <w:pPr>
        <w:tabs>
          <w:tab w:val="num" w:pos="144"/>
        </w:tabs>
        <w:ind w:left="144" w:hanging="144"/>
      </w:pPr>
      <w:rPr>
        <w:rFonts w:ascii="Arial" w:hAnsi="Arial" w:cs="Times New Roman" w:hint="default"/>
        <w:b w:val="0"/>
        <w:i w:val="0"/>
        <w:sz w:val="24"/>
        <w:szCs w:val="24"/>
      </w:rPr>
    </w:lvl>
    <w:lvl w:ilvl="5">
      <w:start w:val="1"/>
      <w:numFmt w:val="decimal"/>
      <w:lvlText w:val="%1.%2.%3.%4.%5.%6"/>
      <w:lvlJc w:val="left"/>
      <w:pPr>
        <w:tabs>
          <w:tab w:val="num" w:pos="288"/>
        </w:tabs>
        <w:ind w:left="288" w:hanging="288"/>
      </w:pPr>
      <w:rPr>
        <w:rFonts w:ascii="Arial" w:hAnsi="Arial" w:cs="Times New Roman" w:hint="default"/>
        <w:b w:val="0"/>
        <w:i w:val="0"/>
        <w:sz w:val="24"/>
        <w:szCs w:val="24"/>
      </w:rPr>
    </w:lvl>
    <w:lvl w:ilvl="6">
      <w:start w:val="1"/>
      <w:numFmt w:val="decimal"/>
      <w:lvlText w:val="%1.%2.%3.%4.%5.%6.%7"/>
      <w:lvlJc w:val="left"/>
      <w:pPr>
        <w:tabs>
          <w:tab w:val="num" w:pos="432"/>
        </w:tabs>
        <w:ind w:left="432" w:hanging="432"/>
      </w:pPr>
      <w:rPr>
        <w:rFonts w:ascii="Arial Bold" w:hAnsi="Arial Bold" w:cs="Times New Roman" w:hint="default"/>
        <w:b/>
        <w:i w:val="0"/>
        <w:sz w:val="24"/>
        <w:szCs w:val="24"/>
      </w:rPr>
    </w:lvl>
    <w:lvl w:ilvl="7">
      <w:start w:val="1"/>
      <w:numFmt w:val="none"/>
      <w:lvlText w:val="Appendix "/>
      <w:lvlJc w:val="left"/>
      <w:pPr>
        <w:tabs>
          <w:tab w:val="num" w:pos="360"/>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abstractNum w:abstractNumId="16">
    <w:nsid w:val="2F1872FF"/>
    <w:multiLevelType w:val="hybridMultilevel"/>
    <w:tmpl w:val="C862CC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CC6004"/>
    <w:multiLevelType w:val="hybridMultilevel"/>
    <w:tmpl w:val="7CDED2D6"/>
    <w:name w:val="IG32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8A97712"/>
    <w:multiLevelType w:val="hybridMultilevel"/>
    <w:tmpl w:val="861C7048"/>
    <w:lvl w:ilvl="0" w:tplc="0C54766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D34F53"/>
    <w:multiLevelType w:val="singleLevel"/>
    <w:tmpl w:val="D00026AC"/>
    <w:lvl w:ilvl="0">
      <w:start w:val="1"/>
      <w:numFmt w:val="bullet"/>
      <w:pStyle w:val="TipNoteTextBulleted"/>
      <w:lvlText w:val=""/>
      <w:lvlJc w:val="left"/>
      <w:pPr>
        <w:tabs>
          <w:tab w:val="num" w:pos="360"/>
        </w:tabs>
        <w:ind w:left="302" w:hanging="302"/>
      </w:pPr>
      <w:rPr>
        <w:rFonts w:ascii="Symbol" w:hAnsi="Symbol" w:hint="default"/>
      </w:rPr>
    </w:lvl>
  </w:abstractNum>
  <w:abstractNum w:abstractNumId="20">
    <w:nsid w:val="42FF7956"/>
    <w:multiLevelType w:val="multilevel"/>
    <w:tmpl w:val="643828E0"/>
    <w:name w:val="IG2"/>
    <w:lvl w:ilvl="0">
      <w:start w:val="1"/>
      <w:numFmt w:val="decimal"/>
      <w:lvlText w:val="%1."/>
      <w:lvlJc w:val="left"/>
      <w:pPr>
        <w:tabs>
          <w:tab w:val="num" w:pos="384"/>
        </w:tabs>
        <w:ind w:left="402"/>
      </w:pPr>
      <w:rPr>
        <w:rFonts w:ascii="Arial" w:hAnsi="Arial" w:cs="Times New Roman" w:hint="default"/>
        <w:b w:val="0"/>
        <w:i w:val="0"/>
        <w:sz w:val="36"/>
        <w:szCs w:val="36"/>
      </w:rPr>
    </w:lvl>
    <w:lvl w:ilvl="1">
      <w:start w:val="1"/>
      <w:numFmt w:val="decimal"/>
      <w:lvlText w:val="%1.%2"/>
      <w:lvlJc w:val="left"/>
      <w:pPr>
        <w:tabs>
          <w:tab w:val="num" w:pos="1122"/>
        </w:tabs>
        <w:ind w:left="1122" w:hanging="720"/>
      </w:pPr>
      <w:rPr>
        <w:rFonts w:ascii="Arial Bold" w:hAnsi="Arial Bold" w:cs="Tahoma" w:hint="default"/>
        <w:b/>
        <w:bCs w:val="0"/>
        <w:i w:val="0"/>
        <w:iCs w:val="0"/>
        <w: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1122"/>
        </w:tabs>
        <w:ind w:left="1122" w:hanging="720"/>
      </w:pPr>
      <w:rPr>
        <w:rFonts w:ascii="Arial" w:hAnsi="Arial" w:cs="Times New Roman" w:hint="default"/>
        <w:b w:val="0"/>
        <w:i w:val="0"/>
        <w:sz w:val="28"/>
        <w:szCs w:val="28"/>
      </w:rPr>
    </w:lvl>
    <w:lvl w:ilvl="3">
      <w:start w:val="1"/>
      <w:numFmt w:val="decimal"/>
      <w:lvlText w:val="%1.%2.%3.%4"/>
      <w:lvlJc w:val="left"/>
      <w:pPr>
        <w:tabs>
          <w:tab w:val="num" w:pos="3138"/>
        </w:tabs>
        <w:ind w:left="3138" w:hanging="2826"/>
      </w:pPr>
      <w:rPr>
        <w:rFonts w:ascii="Arial" w:hAnsi="Arial" w:cs="Times New Roman" w:hint="default"/>
        <w:b w:val="0"/>
        <w:i w:val="0"/>
        <w:sz w:val="24"/>
      </w:rPr>
    </w:lvl>
    <w:lvl w:ilvl="4">
      <w:start w:val="1"/>
      <w:numFmt w:val="decimal"/>
      <w:lvlText w:val="%1.%2.%3.%4.%5"/>
      <w:lvlJc w:val="left"/>
      <w:pPr>
        <w:tabs>
          <w:tab w:val="num" w:pos="456"/>
        </w:tabs>
        <w:ind w:left="456" w:hanging="144"/>
      </w:pPr>
      <w:rPr>
        <w:rFonts w:ascii="Arial" w:hAnsi="Arial" w:cs="Times New Roman" w:hint="default"/>
        <w:b w:val="0"/>
        <w:i w:val="0"/>
        <w:sz w:val="24"/>
        <w:szCs w:val="24"/>
      </w:rPr>
    </w:lvl>
    <w:lvl w:ilvl="5">
      <w:start w:val="1"/>
      <w:numFmt w:val="decimal"/>
      <w:lvlText w:val="%1.%2.%3.%4.%5.%6"/>
      <w:lvlJc w:val="left"/>
      <w:pPr>
        <w:tabs>
          <w:tab w:val="num" w:pos="600"/>
        </w:tabs>
        <w:ind w:left="600" w:hanging="288"/>
      </w:pPr>
      <w:rPr>
        <w:rFonts w:ascii="Arial Bold" w:hAnsi="Arial Bold" w:cs="Times New Roman" w:hint="default"/>
        <w:b/>
        <w:i w:val="0"/>
        <w:sz w:val="24"/>
        <w:szCs w:val="24"/>
      </w:rPr>
    </w:lvl>
    <w:lvl w:ilvl="6">
      <w:start w:val="1"/>
      <w:numFmt w:val="decimal"/>
      <w:lvlText w:val="%1.%2.%3.%4.%5.%6.%7"/>
      <w:lvlJc w:val="left"/>
      <w:pPr>
        <w:tabs>
          <w:tab w:val="num" w:pos="744"/>
        </w:tabs>
        <w:ind w:left="744" w:hanging="432"/>
      </w:pPr>
      <w:rPr>
        <w:rFonts w:ascii="Arial Bold" w:hAnsi="Arial Bold" w:cs="Times New Roman" w:hint="default"/>
        <w:b/>
        <w:i w:val="0"/>
        <w:sz w:val="24"/>
        <w:szCs w:val="24"/>
      </w:rPr>
    </w:lvl>
    <w:lvl w:ilvl="7">
      <w:start w:val="1"/>
      <w:numFmt w:val="decimal"/>
      <w:lvlText w:val="%1.%2.%3.%4.%5.%6.%7.%8"/>
      <w:lvlJc w:val="left"/>
      <w:pPr>
        <w:tabs>
          <w:tab w:val="num" w:pos="888"/>
        </w:tabs>
        <w:ind w:left="888" w:hanging="576"/>
      </w:pPr>
      <w:rPr>
        <w:rFonts w:ascii="Arial Bold" w:hAnsi="Arial Bold" w:cs="Times New Roman" w:hint="default"/>
        <w:b/>
        <w:i w:val="0"/>
        <w:sz w:val="24"/>
        <w:szCs w:val="24"/>
      </w:rPr>
    </w:lvl>
    <w:lvl w:ilvl="8">
      <w:start w:val="1"/>
      <w:numFmt w:val="decimal"/>
      <w:lvlText w:val="%1.%2.%3.%4.%5.%6.%7.%8.%9"/>
      <w:lvlJc w:val="left"/>
      <w:pPr>
        <w:tabs>
          <w:tab w:val="num" w:pos="1032"/>
        </w:tabs>
        <w:ind w:left="1032" w:hanging="720"/>
      </w:pPr>
      <w:rPr>
        <w:rFonts w:ascii="Arial Bold" w:hAnsi="Arial Bold" w:cs="Times New Roman" w:hint="default"/>
        <w:b/>
        <w:i w:val="0"/>
        <w:sz w:val="24"/>
        <w:szCs w:val="24"/>
      </w:rPr>
    </w:lvl>
  </w:abstractNum>
  <w:abstractNum w:abstractNumId="21">
    <w:nsid w:val="4BDA1D49"/>
    <w:multiLevelType w:val="hybridMultilevel"/>
    <w:tmpl w:val="4BF0A976"/>
    <w:lvl w:ilvl="0" w:tplc="C082D35C">
      <w:start w:val="1"/>
      <w:numFmt w:val="decimal"/>
      <w:pStyle w:val="NumberedQuestion"/>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5B855184"/>
    <w:multiLevelType w:val="hybridMultilevel"/>
    <w:tmpl w:val="4ED25278"/>
    <w:lvl w:ilvl="0" w:tplc="5008C538">
      <w:start w:val="1"/>
      <w:numFmt w:val="decimal"/>
      <w:pStyle w:val="Numb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5E3F7363"/>
    <w:multiLevelType w:val="hybridMultilevel"/>
    <w:tmpl w:val="F5F41E94"/>
    <w:lvl w:ilvl="0" w:tplc="9572B74E">
      <w:start w:val="1"/>
      <w:numFmt w:val="bullet"/>
      <w:pStyle w:val="Bullet3"/>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08"/>
        </w:tabs>
        <w:ind w:left="1008" w:hanging="360"/>
      </w:pPr>
      <w:rPr>
        <w:rFonts w:ascii="Courier New" w:hAnsi="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24">
    <w:nsid w:val="614010EC"/>
    <w:multiLevelType w:val="hybridMultilevel"/>
    <w:tmpl w:val="20744C40"/>
    <w:lvl w:ilvl="0" w:tplc="E8327EA0">
      <w:start w:val="1"/>
      <w:numFmt w:val="bullet"/>
      <w:lvlText w:val=""/>
      <w:lvlJc w:val="left"/>
      <w:pPr>
        <w:tabs>
          <w:tab w:val="num" w:pos="720"/>
        </w:tabs>
        <w:ind w:left="720" w:hanging="360"/>
      </w:pPr>
      <w:rPr>
        <w:rFonts w:ascii="Symbol" w:hAnsi="Symbol" w:hint="default"/>
      </w:rPr>
    </w:lvl>
    <w:lvl w:ilvl="1" w:tplc="04090007"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nsid w:val="6D2F7D46"/>
    <w:multiLevelType w:val="singleLevel"/>
    <w:tmpl w:val="FD2C0B86"/>
    <w:lvl w:ilvl="0">
      <w:start w:val="1"/>
      <w:numFmt w:val="bullet"/>
      <w:pStyle w:val="Bullet"/>
      <w:lvlText w:val=""/>
      <w:lvlJc w:val="left"/>
      <w:pPr>
        <w:tabs>
          <w:tab w:val="num" w:pos="360"/>
        </w:tabs>
        <w:ind w:left="360" w:hanging="360"/>
      </w:pPr>
      <w:rPr>
        <w:rFonts w:ascii="Symbol" w:hAnsi="Symbol" w:hint="default"/>
      </w:rPr>
    </w:lvl>
  </w:abstractNum>
  <w:abstractNum w:abstractNumId="26">
    <w:nsid w:val="799650F3"/>
    <w:multiLevelType w:val="multilevel"/>
    <w:tmpl w:val="EF5AD4F4"/>
    <w:lvl w:ilvl="0">
      <w:start w:val="1"/>
      <w:numFmt w:val="decimal"/>
      <w:pStyle w:val="H1"/>
      <w:lvlText w:val="%1.0"/>
      <w:lvlJc w:val="left"/>
      <w:pPr>
        <w:tabs>
          <w:tab w:val="num" w:pos="72"/>
        </w:tabs>
        <w:ind w:left="72" w:hanging="72"/>
      </w:pPr>
      <w:rPr>
        <w:rFonts w:ascii="Arial" w:hAnsi="Arial" w:cs="Times New Roman" w:hint="default"/>
        <w:b w:val="0"/>
        <w:i w:val="0"/>
        <w:sz w:val="36"/>
        <w:szCs w:val="36"/>
      </w:rPr>
    </w:lvl>
    <w:lvl w:ilvl="1">
      <w:start w:val="1"/>
      <w:numFmt w:val="decimal"/>
      <w:pStyle w:val="H2"/>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pStyle w:val="H3"/>
      <w:lvlText w:val="%1.%2.%3"/>
      <w:lvlJc w:val="left"/>
      <w:pPr>
        <w:tabs>
          <w:tab w:val="num" w:pos="1728"/>
        </w:tabs>
        <w:ind w:left="1728" w:hanging="1728"/>
      </w:pPr>
      <w:rPr>
        <w:rFonts w:ascii="Arial" w:hAnsi="Arial" w:cs="Times New Roman" w:hint="default"/>
        <w:sz w:val="28"/>
        <w:szCs w:val="28"/>
      </w:rPr>
    </w:lvl>
    <w:lvl w:ilvl="3">
      <w:start w:val="1"/>
      <w:numFmt w:val="decimal"/>
      <w:pStyle w:val="H4"/>
      <w:lvlText w:val="%1.%2.%3.%4"/>
      <w:lvlJc w:val="left"/>
      <w:pPr>
        <w:tabs>
          <w:tab w:val="num" w:pos="2826"/>
        </w:tabs>
        <w:ind w:left="2826" w:hanging="2826"/>
      </w:pPr>
      <w:rPr>
        <w:rFonts w:ascii="Arial" w:hAnsi="Arial" w:cs="Times New Roman" w:hint="default"/>
        <w:b w:val="0"/>
        <w:i w:val="0"/>
        <w:sz w:val="24"/>
      </w:rPr>
    </w:lvl>
    <w:lvl w:ilvl="4">
      <w:start w:val="1"/>
      <w:numFmt w:val="decimal"/>
      <w:pStyle w:val="H5"/>
      <w:lvlText w:val="%1.%2.%3.%4.%5"/>
      <w:lvlJc w:val="left"/>
      <w:pPr>
        <w:tabs>
          <w:tab w:val="num" w:pos="144"/>
        </w:tabs>
        <w:ind w:left="144" w:hanging="144"/>
      </w:pPr>
      <w:rPr>
        <w:rFonts w:ascii="Arial" w:hAnsi="Arial" w:cs="Times New Roman" w:hint="default"/>
        <w:b w:val="0"/>
        <w:i w:val="0"/>
        <w:sz w:val="24"/>
        <w:szCs w:val="24"/>
      </w:rPr>
    </w:lvl>
    <w:lvl w:ilvl="5">
      <w:start w:val="1"/>
      <w:numFmt w:val="decimal"/>
      <w:pStyle w:val="H6"/>
      <w:lvlText w:val="%1.%2.%3.%4.%5.%6"/>
      <w:lvlJc w:val="left"/>
      <w:pPr>
        <w:tabs>
          <w:tab w:val="num" w:pos="288"/>
        </w:tabs>
        <w:ind w:left="288" w:hanging="288"/>
      </w:pPr>
      <w:rPr>
        <w:rFonts w:ascii="Arial" w:hAnsi="Arial" w:cs="Times New Roman" w:hint="default"/>
        <w:b w:val="0"/>
        <w:i w:val="0"/>
        <w:sz w:val="24"/>
        <w:szCs w:val="24"/>
      </w:rPr>
    </w:lvl>
    <w:lvl w:ilvl="6">
      <w:start w:val="1"/>
      <w:numFmt w:val="decimal"/>
      <w:pStyle w:val="H7"/>
      <w:lvlText w:val="%1.%2.%3.%4.%5.%6.%7"/>
      <w:lvlJc w:val="left"/>
      <w:pPr>
        <w:tabs>
          <w:tab w:val="num" w:pos="432"/>
        </w:tabs>
        <w:ind w:left="432" w:hanging="432"/>
      </w:pPr>
      <w:rPr>
        <w:rFonts w:ascii="Arial Bold" w:hAnsi="Arial Bold" w:cs="Times New Roman" w:hint="default"/>
        <w:b/>
        <w:i w:val="0"/>
        <w:sz w:val="24"/>
        <w:szCs w:val="24"/>
      </w:rPr>
    </w:lvl>
    <w:lvl w:ilvl="7">
      <w:start w:val="1"/>
      <w:numFmt w:val="decimal"/>
      <w:pStyle w:val="H8"/>
      <w:lvlText w:val="%1.%2.%3.%4.%5.%6.%7.%8"/>
      <w:lvlJc w:val="left"/>
      <w:pPr>
        <w:tabs>
          <w:tab w:val="num" w:pos="576"/>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num w:numId="1">
    <w:abstractNumId w:val="21"/>
  </w:num>
  <w:num w:numId="2">
    <w:abstractNumId w:val="22"/>
  </w:num>
  <w:num w:numId="3">
    <w:abstractNumId w:val="10"/>
  </w:num>
  <w:num w:numId="4">
    <w:abstractNumId w:val="9"/>
  </w:num>
  <w:num w:numId="5">
    <w:abstractNumId w:val="5"/>
  </w:num>
  <w:num w:numId="6">
    <w:abstractNumId w:val="25"/>
  </w:num>
  <w:num w:numId="7">
    <w:abstractNumId w:val="23"/>
  </w:num>
  <w:num w:numId="8">
    <w:abstractNumId w:val="11"/>
  </w:num>
  <w:num w:numId="9">
    <w:abstractNumId w:val="26"/>
  </w:num>
  <w:num w:numId="10">
    <w:abstractNumId w:val="3"/>
  </w:num>
  <w:num w:numId="11">
    <w:abstractNumId w:val="2"/>
  </w:num>
  <w:num w:numId="12">
    <w:abstractNumId w:val="4"/>
  </w:num>
  <w:num w:numId="13">
    <w:abstractNumId w:val="1"/>
  </w:num>
  <w:num w:numId="14">
    <w:abstractNumId w:val="0"/>
  </w:num>
  <w:num w:numId="15">
    <w:abstractNumId w:val="13"/>
  </w:num>
  <w:num w:numId="16">
    <w:abstractNumId w:val="12"/>
  </w:num>
  <w:num w:numId="17">
    <w:abstractNumId w:val="7"/>
  </w:num>
  <w:num w:numId="18">
    <w:abstractNumId w:val="24"/>
  </w:num>
  <w:num w:numId="19">
    <w:abstractNumId w:val="8"/>
  </w:num>
  <w:num w:numId="20">
    <w:abstractNumId w:val="19"/>
  </w:num>
  <w:num w:numId="21">
    <w:abstractNumId w:val="15"/>
  </w:num>
  <w:num w:numId="22">
    <w:abstractNumId w:val="16"/>
  </w:num>
  <w:num w:numId="23">
    <w:abstractNumId w:val="14"/>
  </w:num>
  <w:num w:numId="24">
    <w:abstractNumId w:val="6"/>
  </w:num>
  <w:num w:numId="25">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pos w:val="beneathText"/>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3E8"/>
    <w:rsid w:val="00002723"/>
    <w:rsid w:val="0000346D"/>
    <w:rsid w:val="00003AF1"/>
    <w:rsid w:val="0000463A"/>
    <w:rsid w:val="00004FEB"/>
    <w:rsid w:val="00011D0B"/>
    <w:rsid w:val="0001305A"/>
    <w:rsid w:val="00015747"/>
    <w:rsid w:val="00015EA8"/>
    <w:rsid w:val="00017187"/>
    <w:rsid w:val="0001729D"/>
    <w:rsid w:val="0001734B"/>
    <w:rsid w:val="000267C6"/>
    <w:rsid w:val="00032E43"/>
    <w:rsid w:val="00040B9F"/>
    <w:rsid w:val="000416F3"/>
    <w:rsid w:val="00043C0D"/>
    <w:rsid w:val="000447D7"/>
    <w:rsid w:val="000449C9"/>
    <w:rsid w:val="00044B34"/>
    <w:rsid w:val="0004580A"/>
    <w:rsid w:val="0004717D"/>
    <w:rsid w:val="00065380"/>
    <w:rsid w:val="0007283C"/>
    <w:rsid w:val="000732AD"/>
    <w:rsid w:val="000845BE"/>
    <w:rsid w:val="00086011"/>
    <w:rsid w:val="000976C9"/>
    <w:rsid w:val="000A117B"/>
    <w:rsid w:val="000A2415"/>
    <w:rsid w:val="000A3669"/>
    <w:rsid w:val="000A4834"/>
    <w:rsid w:val="000C05FA"/>
    <w:rsid w:val="000C2747"/>
    <w:rsid w:val="000C39FB"/>
    <w:rsid w:val="000C52CA"/>
    <w:rsid w:val="000C5C0B"/>
    <w:rsid w:val="000D278B"/>
    <w:rsid w:val="000D3B0F"/>
    <w:rsid w:val="000D4F53"/>
    <w:rsid w:val="000D55E9"/>
    <w:rsid w:val="000D5A6D"/>
    <w:rsid w:val="000E4F19"/>
    <w:rsid w:val="000E60B3"/>
    <w:rsid w:val="000E6D2A"/>
    <w:rsid w:val="000E7BE8"/>
    <w:rsid w:val="000F4023"/>
    <w:rsid w:val="000F43D2"/>
    <w:rsid w:val="000F4F9C"/>
    <w:rsid w:val="001000D9"/>
    <w:rsid w:val="0010159B"/>
    <w:rsid w:val="00111ED3"/>
    <w:rsid w:val="00130DC9"/>
    <w:rsid w:val="00131412"/>
    <w:rsid w:val="00134715"/>
    <w:rsid w:val="0013599E"/>
    <w:rsid w:val="00136802"/>
    <w:rsid w:val="00137269"/>
    <w:rsid w:val="001376FA"/>
    <w:rsid w:val="0013786A"/>
    <w:rsid w:val="00140B3C"/>
    <w:rsid w:val="001434B8"/>
    <w:rsid w:val="00143669"/>
    <w:rsid w:val="00144799"/>
    <w:rsid w:val="00150C00"/>
    <w:rsid w:val="00150CBD"/>
    <w:rsid w:val="00151784"/>
    <w:rsid w:val="001622C3"/>
    <w:rsid w:val="00166253"/>
    <w:rsid w:val="001662AD"/>
    <w:rsid w:val="0016729D"/>
    <w:rsid w:val="0017020C"/>
    <w:rsid w:val="00180E81"/>
    <w:rsid w:val="00191A42"/>
    <w:rsid w:val="001A2E03"/>
    <w:rsid w:val="001A62CF"/>
    <w:rsid w:val="001A6427"/>
    <w:rsid w:val="001B0511"/>
    <w:rsid w:val="001B1080"/>
    <w:rsid w:val="001B1ED4"/>
    <w:rsid w:val="001C258C"/>
    <w:rsid w:val="001C61A0"/>
    <w:rsid w:val="001D32D3"/>
    <w:rsid w:val="001D4395"/>
    <w:rsid w:val="001D4C36"/>
    <w:rsid w:val="001D7EED"/>
    <w:rsid w:val="001E20AE"/>
    <w:rsid w:val="001E2FCD"/>
    <w:rsid w:val="0020003E"/>
    <w:rsid w:val="00206822"/>
    <w:rsid w:val="00215282"/>
    <w:rsid w:val="00215FF6"/>
    <w:rsid w:val="00217F1B"/>
    <w:rsid w:val="002211F3"/>
    <w:rsid w:val="00221E12"/>
    <w:rsid w:val="00224438"/>
    <w:rsid w:val="00226180"/>
    <w:rsid w:val="002273F2"/>
    <w:rsid w:val="00230FE7"/>
    <w:rsid w:val="00232DDD"/>
    <w:rsid w:val="002337F1"/>
    <w:rsid w:val="00236875"/>
    <w:rsid w:val="00241764"/>
    <w:rsid w:val="0024469A"/>
    <w:rsid w:val="00244CA9"/>
    <w:rsid w:val="002475A1"/>
    <w:rsid w:val="0025001B"/>
    <w:rsid w:val="002522C2"/>
    <w:rsid w:val="0025244B"/>
    <w:rsid w:val="002537BF"/>
    <w:rsid w:val="00256709"/>
    <w:rsid w:val="002571BC"/>
    <w:rsid w:val="002766CE"/>
    <w:rsid w:val="00292F9A"/>
    <w:rsid w:val="0029311B"/>
    <w:rsid w:val="0029495C"/>
    <w:rsid w:val="002A0B1F"/>
    <w:rsid w:val="002A5FEF"/>
    <w:rsid w:val="002C330D"/>
    <w:rsid w:val="002C340D"/>
    <w:rsid w:val="002D19EE"/>
    <w:rsid w:val="002D4CEF"/>
    <w:rsid w:val="002D6834"/>
    <w:rsid w:val="002E219A"/>
    <w:rsid w:val="002F5692"/>
    <w:rsid w:val="002F5BD1"/>
    <w:rsid w:val="002F604A"/>
    <w:rsid w:val="003008A9"/>
    <w:rsid w:val="00301287"/>
    <w:rsid w:val="0030259D"/>
    <w:rsid w:val="00302E50"/>
    <w:rsid w:val="00304B58"/>
    <w:rsid w:val="003059F1"/>
    <w:rsid w:val="00305F71"/>
    <w:rsid w:val="0030652D"/>
    <w:rsid w:val="00307882"/>
    <w:rsid w:val="00307C1D"/>
    <w:rsid w:val="00313C4E"/>
    <w:rsid w:val="00314702"/>
    <w:rsid w:val="00315DEF"/>
    <w:rsid w:val="0031674A"/>
    <w:rsid w:val="00316E6B"/>
    <w:rsid w:val="00320552"/>
    <w:rsid w:val="00321699"/>
    <w:rsid w:val="003228B1"/>
    <w:rsid w:val="0033729B"/>
    <w:rsid w:val="00346E17"/>
    <w:rsid w:val="0034769F"/>
    <w:rsid w:val="003517D3"/>
    <w:rsid w:val="0036362A"/>
    <w:rsid w:val="00364F09"/>
    <w:rsid w:val="00365E8A"/>
    <w:rsid w:val="0037235F"/>
    <w:rsid w:val="00375211"/>
    <w:rsid w:val="0038188F"/>
    <w:rsid w:val="0038445D"/>
    <w:rsid w:val="003A369E"/>
    <w:rsid w:val="003A37A0"/>
    <w:rsid w:val="003A3D02"/>
    <w:rsid w:val="003A7FE3"/>
    <w:rsid w:val="003B2FAF"/>
    <w:rsid w:val="003B70D1"/>
    <w:rsid w:val="003C304C"/>
    <w:rsid w:val="003C5DF4"/>
    <w:rsid w:val="003D6874"/>
    <w:rsid w:val="003D6DA6"/>
    <w:rsid w:val="003E0A9C"/>
    <w:rsid w:val="003E4A5D"/>
    <w:rsid w:val="003E602E"/>
    <w:rsid w:val="003F0A0E"/>
    <w:rsid w:val="003F61AB"/>
    <w:rsid w:val="00404915"/>
    <w:rsid w:val="004051CC"/>
    <w:rsid w:val="00410202"/>
    <w:rsid w:val="00416ADE"/>
    <w:rsid w:val="004202F6"/>
    <w:rsid w:val="004221A8"/>
    <w:rsid w:val="0042772D"/>
    <w:rsid w:val="00431B77"/>
    <w:rsid w:val="004328D2"/>
    <w:rsid w:val="00432F17"/>
    <w:rsid w:val="00435864"/>
    <w:rsid w:val="00436ECD"/>
    <w:rsid w:val="00446137"/>
    <w:rsid w:val="0045339E"/>
    <w:rsid w:val="00456060"/>
    <w:rsid w:val="00456998"/>
    <w:rsid w:val="00460572"/>
    <w:rsid w:val="00460E54"/>
    <w:rsid w:val="00461F92"/>
    <w:rsid w:val="00467218"/>
    <w:rsid w:val="004770D8"/>
    <w:rsid w:val="00483132"/>
    <w:rsid w:val="00483152"/>
    <w:rsid w:val="004917BD"/>
    <w:rsid w:val="0049596A"/>
    <w:rsid w:val="004A42B1"/>
    <w:rsid w:val="004B4121"/>
    <w:rsid w:val="004C226A"/>
    <w:rsid w:val="004C4026"/>
    <w:rsid w:val="004D22BA"/>
    <w:rsid w:val="004D32D2"/>
    <w:rsid w:val="004D34BC"/>
    <w:rsid w:val="004D4B8E"/>
    <w:rsid w:val="004D523F"/>
    <w:rsid w:val="004D5F4E"/>
    <w:rsid w:val="004D6371"/>
    <w:rsid w:val="004E3824"/>
    <w:rsid w:val="004F30B5"/>
    <w:rsid w:val="004F5D2B"/>
    <w:rsid w:val="004F7ACF"/>
    <w:rsid w:val="00502465"/>
    <w:rsid w:val="00504162"/>
    <w:rsid w:val="00506128"/>
    <w:rsid w:val="0050724B"/>
    <w:rsid w:val="005115CE"/>
    <w:rsid w:val="00511987"/>
    <w:rsid w:val="00513818"/>
    <w:rsid w:val="0051512A"/>
    <w:rsid w:val="00517A7E"/>
    <w:rsid w:val="00520522"/>
    <w:rsid w:val="00522278"/>
    <w:rsid w:val="0052689D"/>
    <w:rsid w:val="00540368"/>
    <w:rsid w:val="00541CE2"/>
    <w:rsid w:val="00544EB7"/>
    <w:rsid w:val="00546934"/>
    <w:rsid w:val="00546FEA"/>
    <w:rsid w:val="00556438"/>
    <w:rsid w:val="00556444"/>
    <w:rsid w:val="00560D95"/>
    <w:rsid w:val="00562929"/>
    <w:rsid w:val="00563B17"/>
    <w:rsid w:val="005777A2"/>
    <w:rsid w:val="00584F74"/>
    <w:rsid w:val="00587C5C"/>
    <w:rsid w:val="00592C29"/>
    <w:rsid w:val="00597366"/>
    <w:rsid w:val="005A130E"/>
    <w:rsid w:val="005A315B"/>
    <w:rsid w:val="005B74D7"/>
    <w:rsid w:val="005C4A4C"/>
    <w:rsid w:val="005C4E76"/>
    <w:rsid w:val="005C5C38"/>
    <w:rsid w:val="005C7042"/>
    <w:rsid w:val="005D2829"/>
    <w:rsid w:val="005D294E"/>
    <w:rsid w:val="005D296A"/>
    <w:rsid w:val="005D5970"/>
    <w:rsid w:val="005D7683"/>
    <w:rsid w:val="005E13E6"/>
    <w:rsid w:val="005E63E0"/>
    <w:rsid w:val="005E7DE4"/>
    <w:rsid w:val="005F4CBF"/>
    <w:rsid w:val="005F522D"/>
    <w:rsid w:val="005F5F77"/>
    <w:rsid w:val="00601616"/>
    <w:rsid w:val="006039F7"/>
    <w:rsid w:val="00610B75"/>
    <w:rsid w:val="00612C86"/>
    <w:rsid w:val="00612ED1"/>
    <w:rsid w:val="00621347"/>
    <w:rsid w:val="00630289"/>
    <w:rsid w:val="00630F24"/>
    <w:rsid w:val="006327CF"/>
    <w:rsid w:val="00632FCE"/>
    <w:rsid w:val="00650040"/>
    <w:rsid w:val="0065331F"/>
    <w:rsid w:val="006575EF"/>
    <w:rsid w:val="00662DB3"/>
    <w:rsid w:val="006634A7"/>
    <w:rsid w:val="006641D8"/>
    <w:rsid w:val="00667A0E"/>
    <w:rsid w:val="00677943"/>
    <w:rsid w:val="00677C61"/>
    <w:rsid w:val="00693DDF"/>
    <w:rsid w:val="00694B2D"/>
    <w:rsid w:val="00694C61"/>
    <w:rsid w:val="006959BC"/>
    <w:rsid w:val="00696F79"/>
    <w:rsid w:val="006A0AA1"/>
    <w:rsid w:val="006B468A"/>
    <w:rsid w:val="006B7A9A"/>
    <w:rsid w:val="006C04E7"/>
    <w:rsid w:val="006C43B4"/>
    <w:rsid w:val="006E24C3"/>
    <w:rsid w:val="006E327A"/>
    <w:rsid w:val="006E38E9"/>
    <w:rsid w:val="006E3B72"/>
    <w:rsid w:val="006E43FF"/>
    <w:rsid w:val="006E6150"/>
    <w:rsid w:val="006E6F00"/>
    <w:rsid w:val="006E7818"/>
    <w:rsid w:val="006F1383"/>
    <w:rsid w:val="006F1CDD"/>
    <w:rsid w:val="007025B5"/>
    <w:rsid w:val="00721A50"/>
    <w:rsid w:val="00731266"/>
    <w:rsid w:val="00735522"/>
    <w:rsid w:val="00735B3F"/>
    <w:rsid w:val="007376CF"/>
    <w:rsid w:val="00744B7D"/>
    <w:rsid w:val="00750D0A"/>
    <w:rsid w:val="00760F77"/>
    <w:rsid w:val="00766634"/>
    <w:rsid w:val="00766AD8"/>
    <w:rsid w:val="00776A00"/>
    <w:rsid w:val="00780555"/>
    <w:rsid w:val="00780F1C"/>
    <w:rsid w:val="0078274E"/>
    <w:rsid w:val="00786FC7"/>
    <w:rsid w:val="00787978"/>
    <w:rsid w:val="00791561"/>
    <w:rsid w:val="00792827"/>
    <w:rsid w:val="00793C03"/>
    <w:rsid w:val="0079682F"/>
    <w:rsid w:val="00797B2E"/>
    <w:rsid w:val="007A70C6"/>
    <w:rsid w:val="007A78F5"/>
    <w:rsid w:val="007A7CB8"/>
    <w:rsid w:val="007B66AC"/>
    <w:rsid w:val="007C36B6"/>
    <w:rsid w:val="007C3A5C"/>
    <w:rsid w:val="007C6EA7"/>
    <w:rsid w:val="007C7C90"/>
    <w:rsid w:val="007D23AA"/>
    <w:rsid w:val="007D49A1"/>
    <w:rsid w:val="007D63BA"/>
    <w:rsid w:val="007D7698"/>
    <w:rsid w:val="007F238C"/>
    <w:rsid w:val="007F356C"/>
    <w:rsid w:val="007F694C"/>
    <w:rsid w:val="00800581"/>
    <w:rsid w:val="00803A17"/>
    <w:rsid w:val="00804817"/>
    <w:rsid w:val="00804C9C"/>
    <w:rsid w:val="00811BBC"/>
    <w:rsid w:val="00816D91"/>
    <w:rsid w:val="00820779"/>
    <w:rsid w:val="008214BB"/>
    <w:rsid w:val="008462CD"/>
    <w:rsid w:val="008508F6"/>
    <w:rsid w:val="008517B9"/>
    <w:rsid w:val="00854B79"/>
    <w:rsid w:val="00856F86"/>
    <w:rsid w:val="00857CE4"/>
    <w:rsid w:val="00864CF2"/>
    <w:rsid w:val="00870C1E"/>
    <w:rsid w:val="00877918"/>
    <w:rsid w:val="00877F1C"/>
    <w:rsid w:val="008866DF"/>
    <w:rsid w:val="00890B68"/>
    <w:rsid w:val="00893065"/>
    <w:rsid w:val="00894DBC"/>
    <w:rsid w:val="008A5131"/>
    <w:rsid w:val="008A616F"/>
    <w:rsid w:val="008B26E6"/>
    <w:rsid w:val="008B3507"/>
    <w:rsid w:val="008B3682"/>
    <w:rsid w:val="008B5637"/>
    <w:rsid w:val="008C0C44"/>
    <w:rsid w:val="008C6AB5"/>
    <w:rsid w:val="008D0E99"/>
    <w:rsid w:val="008D176C"/>
    <w:rsid w:val="008D4CA6"/>
    <w:rsid w:val="008D6AFB"/>
    <w:rsid w:val="008E0116"/>
    <w:rsid w:val="008E0D41"/>
    <w:rsid w:val="008E603D"/>
    <w:rsid w:val="008E69EA"/>
    <w:rsid w:val="008F1BE1"/>
    <w:rsid w:val="008F6AFD"/>
    <w:rsid w:val="009007FB"/>
    <w:rsid w:val="00902E8F"/>
    <w:rsid w:val="009047AF"/>
    <w:rsid w:val="00904BE2"/>
    <w:rsid w:val="00906398"/>
    <w:rsid w:val="009130EB"/>
    <w:rsid w:val="0091775C"/>
    <w:rsid w:val="009201E8"/>
    <w:rsid w:val="00921F53"/>
    <w:rsid w:val="00922937"/>
    <w:rsid w:val="00922C28"/>
    <w:rsid w:val="00931BBF"/>
    <w:rsid w:val="009356F7"/>
    <w:rsid w:val="00940C38"/>
    <w:rsid w:val="00940F03"/>
    <w:rsid w:val="00942CED"/>
    <w:rsid w:val="00944EE8"/>
    <w:rsid w:val="00954979"/>
    <w:rsid w:val="00954C6C"/>
    <w:rsid w:val="009558E0"/>
    <w:rsid w:val="00956AB5"/>
    <w:rsid w:val="00957795"/>
    <w:rsid w:val="00963D1E"/>
    <w:rsid w:val="00965492"/>
    <w:rsid w:val="0096729D"/>
    <w:rsid w:val="0097096B"/>
    <w:rsid w:val="00971300"/>
    <w:rsid w:val="00974851"/>
    <w:rsid w:val="00977AD9"/>
    <w:rsid w:val="00982660"/>
    <w:rsid w:val="00982924"/>
    <w:rsid w:val="00990B1B"/>
    <w:rsid w:val="009923E3"/>
    <w:rsid w:val="0099363B"/>
    <w:rsid w:val="00994167"/>
    <w:rsid w:val="009A7860"/>
    <w:rsid w:val="009B286C"/>
    <w:rsid w:val="009B5179"/>
    <w:rsid w:val="009B5534"/>
    <w:rsid w:val="009B641B"/>
    <w:rsid w:val="009C418E"/>
    <w:rsid w:val="009C6925"/>
    <w:rsid w:val="009D16E3"/>
    <w:rsid w:val="009D6077"/>
    <w:rsid w:val="009E2539"/>
    <w:rsid w:val="00A11C77"/>
    <w:rsid w:val="00A35D2C"/>
    <w:rsid w:val="00A41FE9"/>
    <w:rsid w:val="00A456FC"/>
    <w:rsid w:val="00A5437C"/>
    <w:rsid w:val="00A56E9E"/>
    <w:rsid w:val="00A573D1"/>
    <w:rsid w:val="00A61BC9"/>
    <w:rsid w:val="00A64444"/>
    <w:rsid w:val="00A710AC"/>
    <w:rsid w:val="00A74765"/>
    <w:rsid w:val="00A75CE2"/>
    <w:rsid w:val="00A77126"/>
    <w:rsid w:val="00A80AF9"/>
    <w:rsid w:val="00A81D62"/>
    <w:rsid w:val="00A83ACE"/>
    <w:rsid w:val="00A92385"/>
    <w:rsid w:val="00A967CE"/>
    <w:rsid w:val="00A979E8"/>
    <w:rsid w:val="00AA5D96"/>
    <w:rsid w:val="00AB1DA0"/>
    <w:rsid w:val="00AB28B1"/>
    <w:rsid w:val="00AB6DE9"/>
    <w:rsid w:val="00AD0502"/>
    <w:rsid w:val="00AD0E54"/>
    <w:rsid w:val="00AD1286"/>
    <w:rsid w:val="00AE3575"/>
    <w:rsid w:val="00AE5200"/>
    <w:rsid w:val="00AF20F0"/>
    <w:rsid w:val="00AF56A0"/>
    <w:rsid w:val="00AF74BC"/>
    <w:rsid w:val="00B023A3"/>
    <w:rsid w:val="00B03AE1"/>
    <w:rsid w:val="00B049F8"/>
    <w:rsid w:val="00B07F24"/>
    <w:rsid w:val="00B22B9D"/>
    <w:rsid w:val="00B26217"/>
    <w:rsid w:val="00B34993"/>
    <w:rsid w:val="00B35AC2"/>
    <w:rsid w:val="00B379AD"/>
    <w:rsid w:val="00B37D77"/>
    <w:rsid w:val="00B404D9"/>
    <w:rsid w:val="00B44A37"/>
    <w:rsid w:val="00B46E9A"/>
    <w:rsid w:val="00B53B64"/>
    <w:rsid w:val="00B552E6"/>
    <w:rsid w:val="00B57C34"/>
    <w:rsid w:val="00B60047"/>
    <w:rsid w:val="00B610CB"/>
    <w:rsid w:val="00B622FE"/>
    <w:rsid w:val="00B70FA7"/>
    <w:rsid w:val="00B7198F"/>
    <w:rsid w:val="00B76CAD"/>
    <w:rsid w:val="00B85DBC"/>
    <w:rsid w:val="00B870B7"/>
    <w:rsid w:val="00B92FAA"/>
    <w:rsid w:val="00B93799"/>
    <w:rsid w:val="00B94045"/>
    <w:rsid w:val="00B96F32"/>
    <w:rsid w:val="00BA1CFC"/>
    <w:rsid w:val="00BA34EE"/>
    <w:rsid w:val="00BA5199"/>
    <w:rsid w:val="00BA6668"/>
    <w:rsid w:val="00BA7F73"/>
    <w:rsid w:val="00BB4B87"/>
    <w:rsid w:val="00BC1E76"/>
    <w:rsid w:val="00BC1ED5"/>
    <w:rsid w:val="00BC4A70"/>
    <w:rsid w:val="00BC7CA0"/>
    <w:rsid w:val="00BD1E37"/>
    <w:rsid w:val="00BE07F2"/>
    <w:rsid w:val="00BE21C1"/>
    <w:rsid w:val="00BE3907"/>
    <w:rsid w:val="00BE437C"/>
    <w:rsid w:val="00BF57E3"/>
    <w:rsid w:val="00C0141D"/>
    <w:rsid w:val="00C01F58"/>
    <w:rsid w:val="00C03A7D"/>
    <w:rsid w:val="00C07BA3"/>
    <w:rsid w:val="00C114B8"/>
    <w:rsid w:val="00C118E7"/>
    <w:rsid w:val="00C15844"/>
    <w:rsid w:val="00C23AD9"/>
    <w:rsid w:val="00C27519"/>
    <w:rsid w:val="00C31066"/>
    <w:rsid w:val="00C33762"/>
    <w:rsid w:val="00C35D2A"/>
    <w:rsid w:val="00C36957"/>
    <w:rsid w:val="00C3706D"/>
    <w:rsid w:val="00C43EB9"/>
    <w:rsid w:val="00C4588C"/>
    <w:rsid w:val="00C50C15"/>
    <w:rsid w:val="00C54EB3"/>
    <w:rsid w:val="00C55D0B"/>
    <w:rsid w:val="00C627E8"/>
    <w:rsid w:val="00C67EE3"/>
    <w:rsid w:val="00C74EB1"/>
    <w:rsid w:val="00C7793B"/>
    <w:rsid w:val="00C802D6"/>
    <w:rsid w:val="00C85254"/>
    <w:rsid w:val="00C87A7A"/>
    <w:rsid w:val="00C93BFA"/>
    <w:rsid w:val="00C95C24"/>
    <w:rsid w:val="00C95D37"/>
    <w:rsid w:val="00C97154"/>
    <w:rsid w:val="00CA36F7"/>
    <w:rsid w:val="00CA3904"/>
    <w:rsid w:val="00CB2E59"/>
    <w:rsid w:val="00CB5368"/>
    <w:rsid w:val="00CB790D"/>
    <w:rsid w:val="00CC0F58"/>
    <w:rsid w:val="00CD4609"/>
    <w:rsid w:val="00CD76B2"/>
    <w:rsid w:val="00CE242D"/>
    <w:rsid w:val="00CF1D68"/>
    <w:rsid w:val="00CF6690"/>
    <w:rsid w:val="00D022E2"/>
    <w:rsid w:val="00D02D0B"/>
    <w:rsid w:val="00D0319D"/>
    <w:rsid w:val="00D03F9D"/>
    <w:rsid w:val="00D0416E"/>
    <w:rsid w:val="00D04872"/>
    <w:rsid w:val="00D10BB4"/>
    <w:rsid w:val="00D20130"/>
    <w:rsid w:val="00D20E93"/>
    <w:rsid w:val="00D229D0"/>
    <w:rsid w:val="00D24BFE"/>
    <w:rsid w:val="00D27814"/>
    <w:rsid w:val="00D27C9B"/>
    <w:rsid w:val="00D31344"/>
    <w:rsid w:val="00D32F8A"/>
    <w:rsid w:val="00D3721A"/>
    <w:rsid w:val="00D42E1E"/>
    <w:rsid w:val="00D44A04"/>
    <w:rsid w:val="00D451EA"/>
    <w:rsid w:val="00D45D91"/>
    <w:rsid w:val="00D5082F"/>
    <w:rsid w:val="00D51699"/>
    <w:rsid w:val="00D51897"/>
    <w:rsid w:val="00D53BD4"/>
    <w:rsid w:val="00D57DFF"/>
    <w:rsid w:val="00D634B6"/>
    <w:rsid w:val="00D66023"/>
    <w:rsid w:val="00D712A9"/>
    <w:rsid w:val="00D74128"/>
    <w:rsid w:val="00D77B22"/>
    <w:rsid w:val="00D8221D"/>
    <w:rsid w:val="00D826F2"/>
    <w:rsid w:val="00D86005"/>
    <w:rsid w:val="00D8714B"/>
    <w:rsid w:val="00D913E8"/>
    <w:rsid w:val="00DA0D98"/>
    <w:rsid w:val="00DA1F03"/>
    <w:rsid w:val="00DA5AB0"/>
    <w:rsid w:val="00DB4901"/>
    <w:rsid w:val="00DB5051"/>
    <w:rsid w:val="00DB5B6E"/>
    <w:rsid w:val="00DB7E4B"/>
    <w:rsid w:val="00DC026D"/>
    <w:rsid w:val="00DC77F8"/>
    <w:rsid w:val="00DD0A07"/>
    <w:rsid w:val="00DD2CDE"/>
    <w:rsid w:val="00DD3788"/>
    <w:rsid w:val="00DD629D"/>
    <w:rsid w:val="00DD77CC"/>
    <w:rsid w:val="00DE1559"/>
    <w:rsid w:val="00DE2F19"/>
    <w:rsid w:val="00DE3000"/>
    <w:rsid w:val="00DE4693"/>
    <w:rsid w:val="00DE5CD5"/>
    <w:rsid w:val="00DE5DCD"/>
    <w:rsid w:val="00DF445A"/>
    <w:rsid w:val="00DF7C0D"/>
    <w:rsid w:val="00E00D32"/>
    <w:rsid w:val="00E069BA"/>
    <w:rsid w:val="00E113FA"/>
    <w:rsid w:val="00E117BB"/>
    <w:rsid w:val="00E14311"/>
    <w:rsid w:val="00E14939"/>
    <w:rsid w:val="00E20CFF"/>
    <w:rsid w:val="00E2194D"/>
    <w:rsid w:val="00E23627"/>
    <w:rsid w:val="00E417E8"/>
    <w:rsid w:val="00E4214C"/>
    <w:rsid w:val="00E43794"/>
    <w:rsid w:val="00E46492"/>
    <w:rsid w:val="00E47339"/>
    <w:rsid w:val="00E50FA7"/>
    <w:rsid w:val="00E5116D"/>
    <w:rsid w:val="00E5776B"/>
    <w:rsid w:val="00E57E63"/>
    <w:rsid w:val="00E60E38"/>
    <w:rsid w:val="00E63890"/>
    <w:rsid w:val="00E654D8"/>
    <w:rsid w:val="00E655CC"/>
    <w:rsid w:val="00E704DB"/>
    <w:rsid w:val="00E73DCC"/>
    <w:rsid w:val="00E8006F"/>
    <w:rsid w:val="00E85DC4"/>
    <w:rsid w:val="00E91375"/>
    <w:rsid w:val="00E95856"/>
    <w:rsid w:val="00E9606D"/>
    <w:rsid w:val="00EA07B9"/>
    <w:rsid w:val="00EA25AD"/>
    <w:rsid w:val="00EA2850"/>
    <w:rsid w:val="00EB5A96"/>
    <w:rsid w:val="00EC3101"/>
    <w:rsid w:val="00EC4CB2"/>
    <w:rsid w:val="00ED03FA"/>
    <w:rsid w:val="00ED14F4"/>
    <w:rsid w:val="00ED2F1E"/>
    <w:rsid w:val="00ED3055"/>
    <w:rsid w:val="00ED324D"/>
    <w:rsid w:val="00ED56A5"/>
    <w:rsid w:val="00EE26DD"/>
    <w:rsid w:val="00EF1099"/>
    <w:rsid w:val="00EF31DD"/>
    <w:rsid w:val="00EF4A08"/>
    <w:rsid w:val="00EF7806"/>
    <w:rsid w:val="00F039E9"/>
    <w:rsid w:val="00F12D5A"/>
    <w:rsid w:val="00F13049"/>
    <w:rsid w:val="00F14746"/>
    <w:rsid w:val="00F14FB6"/>
    <w:rsid w:val="00F22D25"/>
    <w:rsid w:val="00F33C52"/>
    <w:rsid w:val="00F36649"/>
    <w:rsid w:val="00F37B6B"/>
    <w:rsid w:val="00F429A1"/>
    <w:rsid w:val="00F44B86"/>
    <w:rsid w:val="00F457F1"/>
    <w:rsid w:val="00F478CF"/>
    <w:rsid w:val="00F5207E"/>
    <w:rsid w:val="00F52879"/>
    <w:rsid w:val="00F55909"/>
    <w:rsid w:val="00F84D49"/>
    <w:rsid w:val="00F87D27"/>
    <w:rsid w:val="00F90CE8"/>
    <w:rsid w:val="00F910BF"/>
    <w:rsid w:val="00F938F8"/>
    <w:rsid w:val="00F96330"/>
    <w:rsid w:val="00FA07E3"/>
    <w:rsid w:val="00FA7211"/>
    <w:rsid w:val="00FB117B"/>
    <w:rsid w:val="00FC0018"/>
    <w:rsid w:val="00FC0430"/>
    <w:rsid w:val="00FC1400"/>
    <w:rsid w:val="00FC2943"/>
    <w:rsid w:val="00FC29C4"/>
    <w:rsid w:val="00FC747D"/>
    <w:rsid w:val="00FD0CCC"/>
    <w:rsid w:val="00FD43FC"/>
    <w:rsid w:val="00FD483F"/>
    <w:rsid w:val="00FD7FAB"/>
    <w:rsid w:val="00FE290D"/>
    <w:rsid w:val="00FE6DCC"/>
    <w:rsid w:val="00FF054C"/>
    <w:rsid w:val="00FF4A0B"/>
    <w:rsid w:val="00FF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6C0B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iPriority="9" w:unhideWhenUsed="0" w:qFormat="1"/>
    <w:lsdException w:name="heading 6" w:locked="1" w:semiHidden="0" w:uiPriority="9" w:unhideWhenUsed="0"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caption" w:locked="1" w:qFormat="1"/>
    <w:lsdException w:name="line number" w:uiPriority="0"/>
    <w:lsdException w:name="endnote reference" w:uiPriority="0"/>
    <w:lsdException w:name="List Number" w:semiHidden="0" w:unhideWhenUsed="0"/>
    <w:lsdException w:name="List 4" w:semiHidden="0" w:unhideWhenUsed="0"/>
    <w:lsdException w:name="List 5" w:semiHidden="0" w:unhideWhenUsed="0"/>
    <w:lsdException w:name="Title" w:locked="1" w:semiHidden="0" w:uiPriority="10" w:unhideWhenUsed="0" w:qFormat="1"/>
    <w:lsdException w:name="Default Paragraph Font" w:uiPriority="0"/>
    <w:lsdException w:name="Subtitle" w:locked="1" w:semiHidden="0" w:uiPriority="11"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76C"/>
    <w:pPr>
      <w:spacing w:before="120" w:after="120"/>
    </w:pPr>
    <w:rPr>
      <w:noProof/>
    </w:rPr>
  </w:style>
  <w:style w:type="paragraph" w:styleId="Heading1">
    <w:name w:val="heading 1"/>
    <w:basedOn w:val="Normal"/>
    <w:next w:val="Normal"/>
    <w:link w:val="Heading1Char"/>
    <w:uiPriority w:val="99"/>
    <w:qFormat/>
    <w:rsid w:val="008D176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8D176C"/>
    <w:pPr>
      <w:keepNext/>
      <w:spacing w:before="24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8D176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8D176C"/>
    <w:pPr>
      <w:keepNext/>
      <w:outlineLvl w:val="3"/>
    </w:pPr>
    <w:rPr>
      <w:b/>
      <w:bCs/>
    </w:rPr>
  </w:style>
  <w:style w:type="paragraph" w:styleId="Heading5">
    <w:name w:val="heading 5"/>
    <w:aliases w:val="Block Label"/>
    <w:basedOn w:val="Normal"/>
    <w:next w:val="Normal"/>
    <w:link w:val="Heading5Char"/>
    <w:uiPriority w:val="9"/>
    <w:qFormat/>
    <w:rsid w:val="008D176C"/>
    <w:pPr>
      <w:keepNext/>
      <w:outlineLvl w:val="4"/>
    </w:pPr>
    <w:rPr>
      <w:u w:val="single"/>
    </w:rPr>
  </w:style>
  <w:style w:type="paragraph" w:styleId="Heading6">
    <w:name w:val="heading 6"/>
    <w:basedOn w:val="Normal"/>
    <w:next w:val="Normal"/>
    <w:link w:val="Heading6Char"/>
    <w:uiPriority w:val="9"/>
    <w:qFormat/>
    <w:rsid w:val="008D176C"/>
    <w:pPr>
      <w:keepNext/>
      <w:spacing w:before="240"/>
      <w:jc w:val="center"/>
      <w:outlineLvl w:val="5"/>
    </w:pPr>
    <w:rPr>
      <w:b/>
      <w:bCs/>
    </w:rPr>
  </w:style>
  <w:style w:type="paragraph" w:styleId="Heading7">
    <w:name w:val="heading 7"/>
    <w:basedOn w:val="Normal"/>
    <w:next w:val="Normal"/>
    <w:link w:val="Heading7Char"/>
    <w:uiPriority w:val="9"/>
    <w:qFormat/>
    <w:rsid w:val="008D176C"/>
    <w:pPr>
      <w:keepNext/>
      <w:jc w:val="center"/>
      <w:outlineLvl w:val="6"/>
    </w:pPr>
    <w:rPr>
      <w:b/>
      <w:bCs/>
      <w:sz w:val="28"/>
    </w:rPr>
  </w:style>
  <w:style w:type="paragraph" w:styleId="Heading8">
    <w:name w:val="heading 8"/>
    <w:basedOn w:val="Normal"/>
    <w:next w:val="Normal"/>
    <w:link w:val="Heading8Char"/>
    <w:uiPriority w:val="9"/>
    <w:qFormat/>
    <w:rsid w:val="008D176C"/>
    <w:pPr>
      <w:keepNext/>
      <w:ind w:left="2160" w:hanging="2160"/>
      <w:outlineLvl w:val="7"/>
    </w:pPr>
    <w:rPr>
      <w:b/>
      <w:bCs/>
    </w:rPr>
  </w:style>
  <w:style w:type="paragraph" w:styleId="Heading9">
    <w:name w:val="heading 9"/>
    <w:basedOn w:val="Normal"/>
    <w:next w:val="Normal"/>
    <w:link w:val="Heading9Char"/>
    <w:uiPriority w:val="9"/>
    <w:qFormat/>
    <w:rsid w:val="008D176C"/>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basedOn w:val="Heading1"/>
    <w:uiPriority w:val="99"/>
    <w:rsid w:val="008D176C"/>
    <w:pPr>
      <w:spacing w:before="360" w:after="120" w:line="274" w:lineRule="auto"/>
    </w:pPr>
    <w:rPr>
      <w:rFonts w:ascii="Times New Roman" w:hAnsi="Times New Roman" w:cs="Times New Roman"/>
      <w:bCs w:val="0"/>
      <w:color w:val="000080"/>
      <w:kern w:val="0"/>
      <w:sz w:val="36"/>
      <w:szCs w:val="20"/>
    </w:rPr>
  </w:style>
  <w:style w:type="paragraph" w:styleId="MessageHeader">
    <w:name w:val="Message Header"/>
    <w:basedOn w:val="Normal"/>
    <w:link w:val="MessageHeaderChar"/>
    <w:uiPriority w:val="99"/>
    <w:rsid w:val="008D176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customStyle="1" w:styleId="Numbered">
    <w:name w:val="Numbered"/>
    <w:basedOn w:val="Normal"/>
    <w:autoRedefine/>
    <w:rsid w:val="008D176C"/>
    <w:pPr>
      <w:spacing w:after="0"/>
      <w:ind w:left="576"/>
    </w:pPr>
  </w:style>
  <w:style w:type="paragraph" w:customStyle="1" w:styleId="Graphic">
    <w:name w:val="Graphic"/>
    <w:basedOn w:val="Normal"/>
    <w:rsid w:val="008D176C"/>
    <w:pPr>
      <w:keepNext/>
      <w:spacing w:before="40" w:after="20"/>
    </w:pPr>
    <w:rPr>
      <w:spacing w:val="10"/>
      <w:sz w:val="24"/>
    </w:rPr>
  </w:style>
  <w:style w:type="paragraph" w:customStyle="1" w:styleId="ScreenCap">
    <w:name w:val="ScreenCap"/>
    <w:basedOn w:val="Graphic"/>
    <w:uiPriority w:val="99"/>
    <w:rsid w:val="008D176C"/>
    <w:pPr>
      <w:jc w:val="center"/>
    </w:pPr>
    <w:rPr>
      <w:sz w:val="20"/>
    </w:rPr>
  </w:style>
  <w:style w:type="paragraph" w:styleId="TOC2">
    <w:name w:val="toc 2"/>
    <w:basedOn w:val="Normal"/>
    <w:next w:val="Normal"/>
    <w:autoRedefine/>
    <w:uiPriority w:val="39"/>
    <w:rsid w:val="00DC77F8"/>
    <w:pPr>
      <w:tabs>
        <w:tab w:val="right" w:leader="dot" w:pos="8630"/>
      </w:tabs>
      <w:spacing w:before="0" w:after="0"/>
      <w:ind w:left="202"/>
    </w:pPr>
    <w:rPr>
      <w:rFonts w:ascii="Arial" w:hAnsi="Arial"/>
      <w:sz w:val="24"/>
      <w:szCs w:val="24"/>
    </w:rPr>
  </w:style>
  <w:style w:type="paragraph" w:customStyle="1" w:styleId="Indented">
    <w:name w:val="Indented"/>
    <w:autoRedefine/>
    <w:rsid w:val="008D176C"/>
    <w:pPr>
      <w:numPr>
        <w:ilvl w:val="1"/>
        <w:numId w:val="8"/>
      </w:numPr>
      <w:tabs>
        <w:tab w:val="left" w:pos="720"/>
      </w:tabs>
      <w:spacing w:after="120"/>
    </w:pPr>
  </w:style>
  <w:style w:type="paragraph" w:styleId="TOC1">
    <w:name w:val="toc 1"/>
    <w:basedOn w:val="Normal"/>
    <w:next w:val="Normal"/>
    <w:autoRedefine/>
    <w:uiPriority w:val="39"/>
    <w:rsid w:val="00DC77F8"/>
    <w:pPr>
      <w:tabs>
        <w:tab w:val="left" w:pos="403"/>
        <w:tab w:val="right" w:leader="dot" w:pos="8630"/>
      </w:tabs>
    </w:pPr>
    <w:rPr>
      <w:rFonts w:ascii="Arial" w:hAnsi="Arial"/>
      <w:b/>
      <w:bCs/>
      <w:color w:val="000000"/>
      <w:sz w:val="24"/>
      <w:szCs w:val="24"/>
    </w:rPr>
  </w:style>
  <w:style w:type="paragraph" w:styleId="TOC3">
    <w:name w:val="toc 3"/>
    <w:basedOn w:val="Normal"/>
    <w:next w:val="Normal"/>
    <w:autoRedefine/>
    <w:uiPriority w:val="99"/>
    <w:rsid w:val="008D176C"/>
    <w:pPr>
      <w:spacing w:before="0" w:after="0"/>
      <w:ind w:left="403"/>
    </w:pPr>
    <w:rPr>
      <w:i/>
      <w:iCs/>
      <w:szCs w:val="24"/>
    </w:rPr>
  </w:style>
  <w:style w:type="paragraph" w:styleId="TOC4">
    <w:name w:val="toc 4"/>
    <w:basedOn w:val="Normal"/>
    <w:next w:val="Normal"/>
    <w:autoRedefine/>
    <w:uiPriority w:val="99"/>
    <w:rsid w:val="008D176C"/>
    <w:pPr>
      <w:spacing w:before="0" w:after="0"/>
      <w:ind w:left="600"/>
    </w:pPr>
    <w:rPr>
      <w:szCs w:val="21"/>
    </w:rPr>
  </w:style>
  <w:style w:type="paragraph" w:styleId="TOC5">
    <w:name w:val="toc 5"/>
    <w:basedOn w:val="Normal"/>
    <w:next w:val="Normal"/>
    <w:autoRedefine/>
    <w:uiPriority w:val="99"/>
    <w:semiHidden/>
    <w:rsid w:val="008D176C"/>
    <w:pPr>
      <w:spacing w:before="0" w:after="0"/>
      <w:ind w:left="800"/>
    </w:pPr>
    <w:rPr>
      <w:szCs w:val="21"/>
    </w:rPr>
  </w:style>
  <w:style w:type="paragraph" w:styleId="TOC6">
    <w:name w:val="toc 6"/>
    <w:basedOn w:val="Normal"/>
    <w:next w:val="Normal"/>
    <w:autoRedefine/>
    <w:uiPriority w:val="99"/>
    <w:semiHidden/>
    <w:rsid w:val="008D176C"/>
    <w:pPr>
      <w:spacing w:before="0" w:after="0"/>
      <w:ind w:left="1000"/>
    </w:pPr>
    <w:rPr>
      <w:szCs w:val="21"/>
    </w:rPr>
  </w:style>
  <w:style w:type="paragraph" w:styleId="TOC7">
    <w:name w:val="toc 7"/>
    <w:basedOn w:val="Normal"/>
    <w:next w:val="Normal"/>
    <w:autoRedefine/>
    <w:uiPriority w:val="99"/>
    <w:semiHidden/>
    <w:rsid w:val="008D176C"/>
    <w:pPr>
      <w:spacing w:before="0" w:after="0"/>
      <w:ind w:left="1200"/>
    </w:pPr>
    <w:rPr>
      <w:szCs w:val="21"/>
    </w:rPr>
  </w:style>
  <w:style w:type="paragraph" w:styleId="TOC8">
    <w:name w:val="toc 8"/>
    <w:basedOn w:val="Normal"/>
    <w:next w:val="Normal"/>
    <w:autoRedefine/>
    <w:uiPriority w:val="99"/>
    <w:semiHidden/>
    <w:rsid w:val="008D176C"/>
    <w:pPr>
      <w:spacing w:before="0" w:after="0"/>
      <w:ind w:left="1400"/>
    </w:pPr>
    <w:rPr>
      <w:szCs w:val="21"/>
    </w:rPr>
  </w:style>
  <w:style w:type="paragraph" w:styleId="TOC9">
    <w:name w:val="toc 9"/>
    <w:basedOn w:val="Normal"/>
    <w:next w:val="Normal"/>
    <w:autoRedefine/>
    <w:uiPriority w:val="99"/>
    <w:semiHidden/>
    <w:rsid w:val="008D176C"/>
    <w:pPr>
      <w:spacing w:before="0" w:after="0"/>
      <w:ind w:left="1600"/>
    </w:pPr>
    <w:rPr>
      <w:szCs w:val="21"/>
    </w:rPr>
  </w:style>
  <w:style w:type="character" w:styleId="Hyperlink">
    <w:name w:val="Hyperlink"/>
    <w:uiPriority w:val="99"/>
    <w:rsid w:val="008D176C"/>
    <w:rPr>
      <w:rFonts w:cs="Times New Roman"/>
      <w:color w:val="0000FF"/>
      <w:u w:val="single"/>
    </w:rPr>
  </w:style>
  <w:style w:type="paragraph" w:styleId="BodyTextIndent">
    <w:name w:val="Body Text Indent"/>
    <w:basedOn w:val="Normal"/>
    <w:link w:val="BodyTextIndentChar1"/>
    <w:uiPriority w:val="99"/>
    <w:rsid w:val="008D176C"/>
    <w:pPr>
      <w:ind w:left="720" w:hanging="360"/>
    </w:pPr>
  </w:style>
  <w:style w:type="paragraph" w:styleId="BodyTextIndent2">
    <w:name w:val="Body Text Indent 2"/>
    <w:basedOn w:val="Normal"/>
    <w:link w:val="BodyTextIndent2Char"/>
    <w:uiPriority w:val="99"/>
    <w:rsid w:val="008D176C"/>
    <w:pPr>
      <w:spacing w:before="0" w:after="20"/>
      <w:ind w:left="734"/>
    </w:pPr>
  </w:style>
  <w:style w:type="paragraph" w:styleId="Title">
    <w:name w:val="Title"/>
    <w:basedOn w:val="Normal"/>
    <w:link w:val="TitleChar"/>
    <w:uiPriority w:val="10"/>
    <w:qFormat/>
    <w:rsid w:val="008D176C"/>
    <w:pPr>
      <w:spacing w:before="0" w:after="240" w:line="360" w:lineRule="auto"/>
      <w:jc w:val="center"/>
      <w:outlineLvl w:val="0"/>
    </w:pPr>
    <w:rPr>
      <w:rFonts w:ascii="Arial" w:hAnsi="Arial" w:cs="Arial"/>
      <w:b/>
      <w:i/>
      <w:color w:val="000080"/>
      <w:kern w:val="28"/>
      <w:sz w:val="40"/>
    </w:rPr>
  </w:style>
  <w:style w:type="paragraph" w:customStyle="1" w:styleId="Number">
    <w:name w:val="Number"/>
    <w:basedOn w:val="Normal"/>
    <w:rsid w:val="008D176C"/>
    <w:pPr>
      <w:numPr>
        <w:numId w:val="2"/>
      </w:numPr>
      <w:spacing w:before="80"/>
    </w:pPr>
  </w:style>
  <w:style w:type="paragraph" w:styleId="BodyText">
    <w:name w:val="Body Text"/>
    <w:basedOn w:val="Normal"/>
    <w:link w:val="BodyTextChar"/>
    <w:uiPriority w:val="99"/>
    <w:rsid w:val="00D8714B"/>
    <w:pPr>
      <w:spacing w:before="60" w:after="60"/>
    </w:pPr>
    <w:rPr>
      <w:color w:val="000000"/>
      <w:sz w:val="24"/>
    </w:rPr>
  </w:style>
  <w:style w:type="paragraph" w:styleId="Header">
    <w:name w:val="header"/>
    <w:basedOn w:val="Normal"/>
    <w:link w:val="HeaderChar"/>
    <w:uiPriority w:val="99"/>
    <w:rsid w:val="008D176C"/>
    <w:pPr>
      <w:tabs>
        <w:tab w:val="center" w:pos="4320"/>
        <w:tab w:val="right" w:pos="8640"/>
      </w:tabs>
    </w:pPr>
  </w:style>
  <w:style w:type="paragraph" w:styleId="Footer">
    <w:name w:val="footer"/>
    <w:basedOn w:val="Normal"/>
    <w:link w:val="FooterChar"/>
    <w:uiPriority w:val="99"/>
    <w:rsid w:val="00130DC9"/>
    <w:pPr>
      <w:pBdr>
        <w:top w:val="single" w:sz="4" w:space="2" w:color="auto"/>
      </w:pBdr>
      <w:tabs>
        <w:tab w:val="center" w:pos="4680"/>
        <w:tab w:val="right" w:pos="9360"/>
      </w:tabs>
    </w:pPr>
  </w:style>
  <w:style w:type="character" w:styleId="PageNumber">
    <w:name w:val="page number"/>
    <w:uiPriority w:val="99"/>
    <w:rsid w:val="008D176C"/>
    <w:rPr>
      <w:rFonts w:cs="Times New Roman"/>
    </w:rPr>
  </w:style>
  <w:style w:type="paragraph" w:customStyle="1" w:styleId="TableText">
    <w:name w:val="TableText"/>
    <w:basedOn w:val="Normal"/>
    <w:link w:val="TableTextChar"/>
    <w:uiPriority w:val="99"/>
    <w:rsid w:val="008D176C"/>
    <w:pPr>
      <w:spacing w:before="40" w:after="40"/>
    </w:pPr>
    <w:rPr>
      <w:sz w:val="18"/>
    </w:rPr>
  </w:style>
  <w:style w:type="paragraph" w:customStyle="1" w:styleId="NumberedQuestion">
    <w:name w:val="Numbered Question"/>
    <w:basedOn w:val="Normal"/>
    <w:rsid w:val="008D176C"/>
    <w:pPr>
      <w:numPr>
        <w:numId w:val="1"/>
      </w:numPr>
    </w:pPr>
  </w:style>
  <w:style w:type="paragraph" w:customStyle="1" w:styleId="YesNo">
    <w:name w:val="YesNo"/>
    <w:rsid w:val="008D176C"/>
    <w:pPr>
      <w:ind w:left="720"/>
    </w:pPr>
  </w:style>
  <w:style w:type="paragraph" w:customStyle="1" w:styleId="YesNoIndented">
    <w:name w:val="YesNo Indented"/>
    <w:basedOn w:val="YesNo"/>
    <w:rsid w:val="008D176C"/>
    <w:pPr>
      <w:ind w:left="1080"/>
    </w:pPr>
  </w:style>
  <w:style w:type="paragraph" w:customStyle="1" w:styleId="QuestionNoNumber">
    <w:name w:val="QuestionNoNumber"/>
    <w:basedOn w:val="Number"/>
    <w:rsid w:val="008D176C"/>
    <w:pPr>
      <w:numPr>
        <w:numId w:val="0"/>
      </w:numPr>
      <w:spacing w:before="240"/>
    </w:pPr>
  </w:style>
  <w:style w:type="paragraph" w:customStyle="1" w:styleId="Spacer">
    <w:name w:val="Spacer"/>
    <w:rsid w:val="008D176C"/>
    <w:rPr>
      <w:sz w:val="10"/>
    </w:rPr>
  </w:style>
  <w:style w:type="paragraph" w:customStyle="1" w:styleId="Note">
    <w:name w:val="Note"/>
    <w:basedOn w:val="Indented"/>
    <w:uiPriority w:val="99"/>
    <w:rsid w:val="008D176C"/>
  </w:style>
  <w:style w:type="character" w:styleId="FollowedHyperlink">
    <w:name w:val="FollowedHyperlink"/>
    <w:uiPriority w:val="99"/>
    <w:rsid w:val="008D176C"/>
    <w:rPr>
      <w:rFonts w:cs="Times New Roman"/>
      <w:color w:val="800080"/>
      <w:u w:val="single"/>
    </w:rPr>
  </w:style>
  <w:style w:type="paragraph" w:customStyle="1" w:styleId="QuestionNumber3pt">
    <w:name w:val="QuestionNumber3pt"/>
    <w:uiPriority w:val="99"/>
    <w:rsid w:val="008D176C"/>
    <w:pPr>
      <w:numPr>
        <w:numId w:val="3"/>
      </w:numPr>
      <w:tabs>
        <w:tab w:val="left" w:pos="720"/>
      </w:tabs>
      <w:spacing w:after="60"/>
    </w:pPr>
  </w:style>
  <w:style w:type="paragraph" w:customStyle="1" w:styleId="Paragraph1">
    <w:name w:val="Paragraph1"/>
    <w:basedOn w:val="Normal"/>
    <w:uiPriority w:val="99"/>
    <w:rsid w:val="008D176C"/>
    <w:pPr>
      <w:widowControl w:val="0"/>
      <w:spacing w:before="80" w:after="0"/>
      <w:jc w:val="both"/>
    </w:pPr>
  </w:style>
  <w:style w:type="paragraph" w:customStyle="1" w:styleId="Wingdings">
    <w:name w:val="Wingdings"/>
    <w:uiPriority w:val="99"/>
    <w:rsid w:val="008D176C"/>
    <w:pPr>
      <w:jc w:val="center"/>
    </w:pPr>
    <w:rPr>
      <w:rFonts w:ascii="Wingdings" w:hAnsi="Wingdings"/>
      <w:sz w:val="18"/>
    </w:rPr>
  </w:style>
  <w:style w:type="paragraph" w:customStyle="1" w:styleId="TableNumbers">
    <w:name w:val="TableNumbers"/>
    <w:uiPriority w:val="99"/>
    <w:rsid w:val="008D176C"/>
    <w:pPr>
      <w:numPr>
        <w:numId w:val="4"/>
      </w:numPr>
    </w:pPr>
  </w:style>
  <w:style w:type="paragraph" w:customStyle="1" w:styleId="TinyText">
    <w:name w:val="TinyText"/>
    <w:rsid w:val="008D176C"/>
    <w:rPr>
      <w:rFonts w:ascii="Arial" w:hAnsi="Arial"/>
      <w:sz w:val="10"/>
    </w:rPr>
  </w:style>
  <w:style w:type="paragraph" w:customStyle="1" w:styleId="KeyText">
    <w:name w:val="KeyText"/>
    <w:basedOn w:val="TableText"/>
    <w:rsid w:val="008D176C"/>
    <w:pPr>
      <w:spacing w:after="0"/>
    </w:pPr>
  </w:style>
  <w:style w:type="paragraph" w:customStyle="1" w:styleId="TableNote">
    <w:name w:val="TableNote"/>
    <w:basedOn w:val="TableText"/>
    <w:uiPriority w:val="99"/>
    <w:rsid w:val="008D176C"/>
    <w:rPr>
      <w:i/>
      <w:sz w:val="16"/>
    </w:rPr>
  </w:style>
  <w:style w:type="paragraph" w:customStyle="1" w:styleId="TOCBase">
    <w:name w:val="TOC Base"/>
    <w:basedOn w:val="Normal"/>
    <w:uiPriority w:val="99"/>
    <w:rsid w:val="008D176C"/>
    <w:pPr>
      <w:tabs>
        <w:tab w:val="right" w:leader="dot" w:pos="6480"/>
      </w:tabs>
      <w:spacing w:before="0" w:after="240" w:line="240" w:lineRule="atLeast"/>
      <w:jc w:val="both"/>
    </w:pPr>
    <w:rPr>
      <w:rFonts w:ascii="Arial" w:hAnsi="Arial"/>
      <w:spacing w:val="-5"/>
      <w:sz w:val="22"/>
    </w:rPr>
  </w:style>
  <w:style w:type="paragraph" w:customStyle="1" w:styleId="StepBullet2">
    <w:name w:val="Step Bullet2"/>
    <w:basedOn w:val="ListBullet"/>
    <w:autoRedefine/>
    <w:uiPriority w:val="99"/>
    <w:rsid w:val="008D176C"/>
    <w:pPr>
      <w:numPr>
        <w:numId w:val="0"/>
      </w:numPr>
      <w:spacing w:before="0" w:after="0"/>
    </w:pPr>
  </w:style>
  <w:style w:type="paragraph" w:styleId="ListBullet">
    <w:name w:val="List Bullet"/>
    <w:basedOn w:val="Normal"/>
    <w:autoRedefine/>
    <w:uiPriority w:val="99"/>
    <w:rsid w:val="008D176C"/>
    <w:pPr>
      <w:numPr>
        <w:numId w:val="5"/>
      </w:numPr>
    </w:pPr>
  </w:style>
  <w:style w:type="paragraph" w:customStyle="1" w:styleId="TableText0">
    <w:name w:val="Table Text"/>
    <w:rsid w:val="008D176C"/>
    <w:pPr>
      <w:spacing w:before="40" w:after="40"/>
    </w:pPr>
  </w:style>
  <w:style w:type="paragraph" w:customStyle="1" w:styleId="Tabletext1">
    <w:name w:val="Tabletext"/>
    <w:basedOn w:val="Normal"/>
    <w:link w:val="TabletextChar0"/>
    <w:uiPriority w:val="99"/>
    <w:rsid w:val="008D176C"/>
    <w:pPr>
      <w:keepLines/>
      <w:widowControl w:val="0"/>
      <w:spacing w:before="0" w:line="240" w:lineRule="atLeast"/>
    </w:pPr>
  </w:style>
  <w:style w:type="paragraph" w:customStyle="1" w:styleId="Bullet2">
    <w:name w:val="Bullet2"/>
    <w:basedOn w:val="Normal"/>
    <w:rsid w:val="008D176C"/>
    <w:pPr>
      <w:widowControl w:val="0"/>
      <w:spacing w:before="0" w:after="0" w:line="240" w:lineRule="atLeast"/>
      <w:ind w:left="1440" w:hanging="360"/>
    </w:pPr>
    <w:rPr>
      <w:color w:val="000080"/>
    </w:rPr>
  </w:style>
  <w:style w:type="paragraph" w:styleId="BodyTextIndent3">
    <w:name w:val="Body Text Indent 3"/>
    <w:basedOn w:val="Normal"/>
    <w:link w:val="BodyTextIndent3Char"/>
    <w:uiPriority w:val="99"/>
    <w:rsid w:val="008D176C"/>
    <w:pPr>
      <w:widowControl w:val="0"/>
      <w:spacing w:before="0" w:after="0" w:line="240" w:lineRule="atLeast"/>
      <w:ind w:left="720"/>
    </w:pPr>
  </w:style>
  <w:style w:type="paragraph" w:customStyle="1" w:styleId="Paragraph2">
    <w:name w:val="Paragraph2"/>
    <w:basedOn w:val="Normal"/>
    <w:uiPriority w:val="99"/>
    <w:rsid w:val="008D176C"/>
    <w:pPr>
      <w:widowControl w:val="0"/>
      <w:spacing w:before="80" w:after="0" w:line="240" w:lineRule="atLeast"/>
      <w:ind w:left="720"/>
      <w:jc w:val="both"/>
    </w:pPr>
    <w:rPr>
      <w:color w:val="000000"/>
      <w:lang w:val="en-AU"/>
    </w:rPr>
  </w:style>
  <w:style w:type="paragraph" w:customStyle="1" w:styleId="Code">
    <w:name w:val="Code"/>
    <w:basedOn w:val="Paragraph1"/>
    <w:autoRedefine/>
    <w:rsid w:val="008D176C"/>
    <w:pPr>
      <w:spacing w:after="80" w:line="240" w:lineRule="atLeast"/>
      <w:jc w:val="left"/>
    </w:pPr>
    <w:rPr>
      <w:rFonts w:ascii="Courier New" w:hAnsi="Courier New" w:cs="Courier New"/>
      <w:sz w:val="18"/>
    </w:rPr>
  </w:style>
  <w:style w:type="paragraph" w:customStyle="1" w:styleId="Blockquote">
    <w:name w:val="Blockquote"/>
    <w:basedOn w:val="Normal"/>
    <w:rsid w:val="008D176C"/>
    <w:pPr>
      <w:spacing w:before="100" w:after="100"/>
      <w:ind w:left="360" w:right="360"/>
    </w:pPr>
    <w:rPr>
      <w:sz w:val="24"/>
      <w:lang w:val="en-CA"/>
    </w:rPr>
  </w:style>
  <w:style w:type="paragraph" w:customStyle="1" w:styleId="Bullet1">
    <w:name w:val="Bullet1"/>
    <w:basedOn w:val="Normal"/>
    <w:rsid w:val="008D176C"/>
    <w:pPr>
      <w:widowControl w:val="0"/>
      <w:spacing w:before="0" w:after="0" w:line="240" w:lineRule="atLeast"/>
      <w:ind w:left="720" w:hanging="432"/>
    </w:pPr>
  </w:style>
  <w:style w:type="paragraph" w:customStyle="1" w:styleId="MainTitle">
    <w:name w:val="Main Title"/>
    <w:basedOn w:val="Normal"/>
    <w:rsid w:val="008D176C"/>
    <w:pPr>
      <w:widowControl w:val="0"/>
      <w:spacing w:before="480" w:after="60"/>
      <w:jc w:val="center"/>
    </w:pPr>
    <w:rPr>
      <w:rFonts w:ascii="Arial" w:hAnsi="Arial"/>
      <w:b/>
      <w:kern w:val="28"/>
      <w:sz w:val="32"/>
    </w:rPr>
  </w:style>
  <w:style w:type="paragraph" w:customStyle="1" w:styleId="Paragraph3">
    <w:name w:val="Paragraph3"/>
    <w:basedOn w:val="Normal"/>
    <w:uiPriority w:val="99"/>
    <w:rsid w:val="008D176C"/>
    <w:pPr>
      <w:widowControl w:val="0"/>
      <w:spacing w:before="80" w:after="0"/>
      <w:ind w:left="1530"/>
      <w:jc w:val="both"/>
    </w:pPr>
  </w:style>
  <w:style w:type="paragraph" w:customStyle="1" w:styleId="Paragraph4">
    <w:name w:val="Paragraph4"/>
    <w:basedOn w:val="Normal"/>
    <w:uiPriority w:val="99"/>
    <w:rsid w:val="008D176C"/>
    <w:pPr>
      <w:widowControl w:val="0"/>
      <w:spacing w:before="80" w:after="0"/>
      <w:ind w:left="2250"/>
      <w:jc w:val="both"/>
    </w:pPr>
  </w:style>
  <w:style w:type="paragraph" w:customStyle="1" w:styleId="Body">
    <w:name w:val="Body"/>
    <w:basedOn w:val="Normal"/>
    <w:rsid w:val="008D176C"/>
    <w:pPr>
      <w:spacing w:after="0"/>
      <w:jc w:val="both"/>
    </w:pPr>
    <w:rPr>
      <w:rFonts w:ascii="Book Antiqua" w:hAnsi="Book Antiqua"/>
    </w:rPr>
  </w:style>
  <w:style w:type="paragraph" w:customStyle="1" w:styleId="Bullet">
    <w:name w:val="Bullet"/>
    <w:basedOn w:val="Normal"/>
    <w:autoRedefine/>
    <w:uiPriority w:val="99"/>
    <w:rsid w:val="008D176C"/>
    <w:pPr>
      <w:numPr>
        <w:numId w:val="6"/>
      </w:numPr>
      <w:tabs>
        <w:tab w:val="left" w:pos="720"/>
      </w:tabs>
      <w:spacing w:before="0" w:after="0"/>
      <w:ind w:left="720" w:right="360"/>
    </w:pPr>
  </w:style>
  <w:style w:type="paragraph" w:customStyle="1" w:styleId="InfoBlue">
    <w:name w:val="InfoBlue"/>
    <w:basedOn w:val="Normal"/>
    <w:next w:val="BodyText"/>
    <w:autoRedefine/>
    <w:rsid w:val="008D176C"/>
    <w:pPr>
      <w:widowControl w:val="0"/>
      <w:tabs>
        <w:tab w:val="left" w:pos="1170"/>
      </w:tabs>
      <w:spacing w:before="0" w:after="0" w:line="240" w:lineRule="atLeast"/>
      <w:jc w:val="both"/>
    </w:pPr>
    <w:rPr>
      <w:iCs/>
      <w:color w:val="0000FF"/>
    </w:rPr>
  </w:style>
  <w:style w:type="paragraph" w:customStyle="1" w:styleId="TemplateInstructions">
    <w:name w:val="Template Instructions"/>
    <w:basedOn w:val="Normal"/>
    <w:uiPriority w:val="99"/>
    <w:rsid w:val="008D176C"/>
    <w:pPr>
      <w:spacing w:before="40" w:after="0"/>
      <w:jc w:val="both"/>
    </w:pPr>
    <w:rPr>
      <w:bCs/>
      <w:i/>
      <w:iCs/>
      <w:sz w:val="24"/>
    </w:rPr>
  </w:style>
  <w:style w:type="paragraph" w:styleId="Index1">
    <w:name w:val="index 1"/>
    <w:basedOn w:val="Normal"/>
    <w:next w:val="Normal"/>
    <w:autoRedefine/>
    <w:uiPriority w:val="99"/>
    <w:semiHidden/>
    <w:rsid w:val="008D176C"/>
    <w:pPr>
      <w:ind w:left="200" w:hanging="200"/>
    </w:pPr>
  </w:style>
  <w:style w:type="paragraph" w:styleId="Index2">
    <w:name w:val="index 2"/>
    <w:basedOn w:val="Normal"/>
    <w:next w:val="Normal"/>
    <w:autoRedefine/>
    <w:uiPriority w:val="99"/>
    <w:semiHidden/>
    <w:rsid w:val="008D176C"/>
    <w:pPr>
      <w:ind w:left="400" w:hanging="200"/>
    </w:pPr>
  </w:style>
  <w:style w:type="paragraph" w:styleId="Index3">
    <w:name w:val="index 3"/>
    <w:basedOn w:val="Normal"/>
    <w:next w:val="Normal"/>
    <w:autoRedefine/>
    <w:uiPriority w:val="99"/>
    <w:semiHidden/>
    <w:rsid w:val="008D176C"/>
    <w:pPr>
      <w:ind w:left="600" w:hanging="200"/>
    </w:pPr>
  </w:style>
  <w:style w:type="paragraph" w:styleId="Index4">
    <w:name w:val="index 4"/>
    <w:basedOn w:val="Normal"/>
    <w:next w:val="Normal"/>
    <w:autoRedefine/>
    <w:uiPriority w:val="99"/>
    <w:semiHidden/>
    <w:rsid w:val="008D176C"/>
    <w:pPr>
      <w:ind w:left="800" w:hanging="200"/>
    </w:pPr>
  </w:style>
  <w:style w:type="paragraph" w:styleId="Index5">
    <w:name w:val="index 5"/>
    <w:basedOn w:val="Normal"/>
    <w:next w:val="Normal"/>
    <w:autoRedefine/>
    <w:uiPriority w:val="99"/>
    <w:semiHidden/>
    <w:rsid w:val="008D176C"/>
    <w:pPr>
      <w:ind w:left="1000" w:hanging="200"/>
    </w:pPr>
  </w:style>
  <w:style w:type="paragraph" w:styleId="Index6">
    <w:name w:val="index 6"/>
    <w:basedOn w:val="Normal"/>
    <w:next w:val="Normal"/>
    <w:autoRedefine/>
    <w:uiPriority w:val="99"/>
    <w:semiHidden/>
    <w:rsid w:val="008D176C"/>
    <w:pPr>
      <w:ind w:left="1200" w:hanging="200"/>
    </w:pPr>
  </w:style>
  <w:style w:type="paragraph" w:styleId="Index7">
    <w:name w:val="index 7"/>
    <w:basedOn w:val="Normal"/>
    <w:next w:val="Normal"/>
    <w:autoRedefine/>
    <w:uiPriority w:val="99"/>
    <w:semiHidden/>
    <w:rsid w:val="008D176C"/>
    <w:pPr>
      <w:ind w:left="1400" w:hanging="200"/>
    </w:pPr>
  </w:style>
  <w:style w:type="paragraph" w:styleId="Index8">
    <w:name w:val="index 8"/>
    <w:basedOn w:val="Normal"/>
    <w:next w:val="Normal"/>
    <w:autoRedefine/>
    <w:uiPriority w:val="99"/>
    <w:semiHidden/>
    <w:rsid w:val="008D176C"/>
    <w:pPr>
      <w:ind w:left="1600" w:hanging="200"/>
    </w:pPr>
  </w:style>
  <w:style w:type="paragraph" w:styleId="Index9">
    <w:name w:val="index 9"/>
    <w:basedOn w:val="Normal"/>
    <w:next w:val="Normal"/>
    <w:autoRedefine/>
    <w:uiPriority w:val="99"/>
    <w:semiHidden/>
    <w:rsid w:val="008D176C"/>
    <w:pPr>
      <w:ind w:left="1800" w:hanging="200"/>
    </w:pPr>
  </w:style>
  <w:style w:type="paragraph" w:styleId="IndexHeading">
    <w:name w:val="index heading"/>
    <w:basedOn w:val="Normal"/>
    <w:next w:val="Index1"/>
    <w:uiPriority w:val="99"/>
    <w:semiHidden/>
    <w:rsid w:val="008D176C"/>
  </w:style>
  <w:style w:type="paragraph" w:styleId="Caption">
    <w:name w:val="caption"/>
    <w:basedOn w:val="Normal"/>
    <w:next w:val="Normal"/>
    <w:uiPriority w:val="99"/>
    <w:qFormat/>
    <w:rsid w:val="003517D3"/>
    <w:pPr>
      <w:spacing w:beforeAutospacing="1" w:afterAutospacing="1"/>
    </w:pPr>
    <w:rPr>
      <w:rFonts w:ascii="Arial" w:hAnsi="Arial"/>
      <w:b/>
      <w:bCs/>
    </w:rPr>
  </w:style>
  <w:style w:type="paragraph" w:customStyle="1" w:styleId="tabletext00">
    <w:name w:val="tabletext0"/>
    <w:basedOn w:val="Normal"/>
    <w:rsid w:val="008D176C"/>
    <w:pPr>
      <w:spacing w:before="0" w:line="240" w:lineRule="atLeast"/>
    </w:pPr>
    <w:rPr>
      <w:rFonts w:eastAsia="Arial Unicode MS"/>
    </w:rPr>
  </w:style>
  <w:style w:type="paragraph" w:customStyle="1" w:styleId="CoverPg">
    <w:name w:val="Cover Pg"/>
    <w:basedOn w:val="Heading1"/>
    <w:autoRedefine/>
    <w:rsid w:val="008D176C"/>
    <w:pPr>
      <w:pageBreakBefore/>
      <w:spacing w:before="0" w:after="240"/>
    </w:pPr>
    <w:rPr>
      <w:color w:val="333399"/>
      <w:kern w:val="0"/>
      <w:sz w:val="36"/>
      <w:szCs w:val="20"/>
    </w:rPr>
  </w:style>
  <w:style w:type="paragraph" w:customStyle="1" w:styleId="inforhand">
    <w:name w:val="infor hand"/>
    <w:basedOn w:val="BodyTextFirstIndent"/>
    <w:rsid w:val="008D176C"/>
    <w:pPr>
      <w:pBdr>
        <w:top w:val="single" w:sz="4" w:space="1" w:color="000080"/>
        <w:bottom w:val="single" w:sz="4" w:space="1" w:color="000080"/>
      </w:pBdr>
      <w:adjustRightInd w:val="0"/>
      <w:spacing w:after="0"/>
      <w:ind w:left="1440" w:hanging="720"/>
    </w:pPr>
    <w:rPr>
      <w:color w:val="000080"/>
    </w:rPr>
  </w:style>
  <w:style w:type="paragraph" w:styleId="BodyTextFirstIndent">
    <w:name w:val="Body Text First Indent"/>
    <w:basedOn w:val="BodyText"/>
    <w:link w:val="BodyTextFirstIndentChar"/>
    <w:uiPriority w:val="99"/>
    <w:rsid w:val="008D176C"/>
    <w:pPr>
      <w:spacing w:before="0"/>
      <w:ind w:firstLine="210"/>
    </w:pPr>
    <w:rPr>
      <w:color w:val="auto"/>
      <w:sz w:val="22"/>
      <w:szCs w:val="24"/>
    </w:rPr>
  </w:style>
  <w:style w:type="paragraph" w:styleId="NormalWeb">
    <w:name w:val="Normal (Web)"/>
    <w:basedOn w:val="Normal"/>
    <w:uiPriority w:val="99"/>
    <w:rsid w:val="008D176C"/>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TOC">
    <w:name w:val="TOC"/>
    <w:basedOn w:val="Normal"/>
    <w:autoRedefine/>
    <w:uiPriority w:val="99"/>
    <w:rsid w:val="008D176C"/>
    <w:pPr>
      <w:keepNext/>
      <w:pageBreakBefore/>
      <w:spacing w:before="0" w:after="240"/>
    </w:pPr>
    <w:rPr>
      <w:rFonts w:ascii="Arial" w:hAnsi="Arial" w:cs="Arial"/>
      <w:color w:val="333399"/>
      <w:sz w:val="36"/>
    </w:rPr>
  </w:style>
  <w:style w:type="character" w:styleId="CommentReference">
    <w:name w:val="annotation reference"/>
    <w:uiPriority w:val="99"/>
    <w:semiHidden/>
    <w:rsid w:val="008D176C"/>
    <w:rPr>
      <w:rFonts w:cs="Times New Roman"/>
      <w:sz w:val="16"/>
      <w:szCs w:val="16"/>
    </w:rPr>
  </w:style>
  <w:style w:type="paragraph" w:styleId="CommentText">
    <w:name w:val="annotation text"/>
    <w:basedOn w:val="Normal"/>
    <w:link w:val="CommentTextChar"/>
    <w:uiPriority w:val="99"/>
    <w:semiHidden/>
    <w:rsid w:val="008D176C"/>
    <w:pPr>
      <w:spacing w:before="0" w:after="0"/>
    </w:pPr>
  </w:style>
  <w:style w:type="paragraph" w:customStyle="1" w:styleId="ReplyForwardHeaders">
    <w:name w:val="Reply/Forward Headers"/>
    <w:basedOn w:val="Normal"/>
    <w:next w:val="Normal"/>
    <w:rsid w:val="008D176C"/>
    <w:pPr>
      <w:pBdr>
        <w:left w:val="single" w:sz="18" w:space="1" w:color="auto"/>
      </w:pBdr>
      <w:shd w:val="pct10" w:color="auto" w:fill="FFFFFF"/>
      <w:spacing w:before="0" w:after="0"/>
      <w:ind w:left="1080" w:hanging="1080"/>
      <w:outlineLvl w:val="0"/>
    </w:pPr>
    <w:rPr>
      <w:rFonts w:ascii="Arial" w:hAnsi="Arial"/>
      <w:b/>
      <w:lang w:bidi="he-IL"/>
    </w:rPr>
  </w:style>
  <w:style w:type="paragraph" w:customStyle="1" w:styleId="Print-FromToSubjectDate">
    <w:name w:val="Print- From: To: Subject: Date:"/>
    <w:basedOn w:val="Normal"/>
    <w:rsid w:val="008D176C"/>
    <w:pPr>
      <w:pBdr>
        <w:left w:val="single" w:sz="18" w:space="1" w:color="auto"/>
      </w:pBdr>
      <w:spacing w:before="0" w:after="0"/>
      <w:ind w:left="1080" w:hanging="1080"/>
    </w:pPr>
    <w:rPr>
      <w:rFonts w:ascii="Arial" w:hAnsi="Arial"/>
      <w:lang w:bidi="he-IL"/>
    </w:rPr>
  </w:style>
  <w:style w:type="character" w:styleId="Strong">
    <w:name w:val="Strong"/>
    <w:uiPriority w:val="99"/>
    <w:qFormat/>
    <w:rsid w:val="008D176C"/>
    <w:rPr>
      <w:rFonts w:cs="Times New Roman"/>
      <w:b/>
      <w:bCs/>
    </w:rPr>
  </w:style>
  <w:style w:type="paragraph" w:customStyle="1" w:styleId="Components">
    <w:name w:val="Components"/>
    <w:basedOn w:val="Normal"/>
    <w:rsid w:val="008D176C"/>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overflowPunct w:val="0"/>
      <w:autoSpaceDE w:val="0"/>
      <w:autoSpaceDN w:val="0"/>
      <w:adjustRightInd w:val="0"/>
      <w:spacing w:line="160" w:lineRule="exact"/>
      <w:ind w:left="2160" w:hanging="1080"/>
      <w:textAlignment w:val="baseline"/>
    </w:pPr>
    <w:rPr>
      <w:rFonts w:ascii="Courier New" w:hAnsi="Courier New"/>
      <w:kern w:val="14"/>
      <w:sz w:val="14"/>
    </w:rPr>
  </w:style>
  <w:style w:type="paragraph" w:styleId="BodyText2">
    <w:name w:val="Body Text 2"/>
    <w:basedOn w:val="Normal"/>
    <w:link w:val="BodyText2Char"/>
    <w:uiPriority w:val="99"/>
    <w:rsid w:val="008D176C"/>
    <w:pPr>
      <w:spacing w:before="0" w:after="0"/>
    </w:pPr>
    <w:rPr>
      <w:color w:val="FF0000"/>
      <w:sz w:val="22"/>
    </w:rPr>
  </w:style>
  <w:style w:type="character" w:customStyle="1" w:styleId="header1">
    <w:name w:val="header1"/>
    <w:rsid w:val="008D176C"/>
    <w:rPr>
      <w:rFonts w:ascii="Arial" w:hAnsi="Arial" w:cs="Arial"/>
      <w:b/>
      <w:bCs/>
      <w:color w:val="663366"/>
      <w:sz w:val="28"/>
      <w:szCs w:val="28"/>
    </w:rPr>
  </w:style>
  <w:style w:type="paragraph" w:customStyle="1" w:styleId="Paragraph5">
    <w:name w:val="Paragraph5"/>
    <w:basedOn w:val="Normal"/>
    <w:uiPriority w:val="99"/>
    <w:rsid w:val="008D176C"/>
    <w:pPr>
      <w:spacing w:before="80" w:after="0"/>
      <w:ind w:left="1080"/>
      <w:jc w:val="both"/>
    </w:pPr>
    <w:rPr>
      <w:rFonts w:ascii="Tahoma" w:hAnsi="Tahoma"/>
    </w:rPr>
  </w:style>
  <w:style w:type="paragraph" w:styleId="NormalIndent">
    <w:name w:val="Normal Indent"/>
    <w:basedOn w:val="Normal"/>
    <w:uiPriority w:val="99"/>
    <w:rsid w:val="008D176C"/>
    <w:pPr>
      <w:spacing w:before="0" w:after="0"/>
      <w:ind w:left="720"/>
    </w:pPr>
    <w:rPr>
      <w:szCs w:val="24"/>
    </w:rPr>
  </w:style>
  <w:style w:type="paragraph" w:customStyle="1" w:styleId="NoteText">
    <w:name w:val="Note Text"/>
    <w:basedOn w:val="Normal"/>
    <w:uiPriority w:val="99"/>
    <w:rsid w:val="008D176C"/>
    <w:pPr>
      <w:spacing w:before="60" w:after="60"/>
    </w:pPr>
    <w:rPr>
      <w:color w:val="000080"/>
      <w:szCs w:val="24"/>
    </w:rPr>
  </w:style>
  <w:style w:type="paragraph" w:customStyle="1" w:styleId="NoteHand">
    <w:name w:val="Note Hand"/>
    <w:basedOn w:val="NoteText"/>
    <w:next w:val="NoteText"/>
    <w:rsid w:val="008D176C"/>
    <w:pPr>
      <w:spacing w:before="0" w:after="0"/>
    </w:pPr>
    <w:rPr>
      <w:rFonts w:ascii="Monotype Sorts" w:hAnsi="Monotype Sorts"/>
      <w:sz w:val="48"/>
    </w:rPr>
  </w:style>
  <w:style w:type="paragraph" w:customStyle="1" w:styleId="Table">
    <w:name w:val="Table"/>
    <w:basedOn w:val="Normal"/>
    <w:link w:val="TableChar"/>
    <w:uiPriority w:val="99"/>
    <w:rsid w:val="008D176C"/>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hAnsi="Arial"/>
      <w:kern w:val="16"/>
      <w:sz w:val="16"/>
    </w:rPr>
  </w:style>
  <w:style w:type="paragraph" w:styleId="PlainText">
    <w:name w:val="Plain Text"/>
    <w:basedOn w:val="Normal"/>
    <w:link w:val="PlainTextChar"/>
    <w:uiPriority w:val="99"/>
    <w:rsid w:val="008D176C"/>
    <w:pPr>
      <w:spacing w:before="0" w:after="0"/>
    </w:pPr>
    <w:rPr>
      <w:rFonts w:ascii="Courier New" w:hAnsi="Courier New"/>
    </w:rPr>
  </w:style>
  <w:style w:type="paragraph" w:customStyle="1" w:styleId="xl24">
    <w:name w:val="xl24"/>
    <w:basedOn w:val="Normal"/>
    <w:rsid w:val="008D176C"/>
    <w:pPr>
      <w:pBdr>
        <w:top w:val="single" w:sz="8" w:space="0" w:color="auto"/>
        <w:left w:val="single" w:sz="8" w:space="0" w:color="auto"/>
        <w:bottom w:val="single" w:sz="4" w:space="0" w:color="auto"/>
        <w:right w:val="dashed" w:sz="4" w:space="0" w:color="auto"/>
      </w:pBdr>
      <w:spacing w:before="100" w:beforeAutospacing="1" w:after="100" w:afterAutospacing="1"/>
      <w:jc w:val="center"/>
    </w:pPr>
    <w:rPr>
      <w:rFonts w:eastAsia="Arial Unicode MS"/>
      <w:b/>
      <w:bCs/>
      <w:i/>
      <w:iCs/>
      <w:color w:val="0000FF"/>
      <w:sz w:val="24"/>
      <w:szCs w:val="24"/>
    </w:rPr>
  </w:style>
  <w:style w:type="paragraph" w:customStyle="1" w:styleId="xl25">
    <w:name w:val="xl25"/>
    <w:basedOn w:val="Normal"/>
    <w:rsid w:val="008D176C"/>
    <w:pPr>
      <w:pBdr>
        <w:top w:val="single" w:sz="8" w:space="0" w:color="auto"/>
        <w:bottom w:val="single" w:sz="4" w:space="0" w:color="auto"/>
        <w:right w:val="dashed" w:sz="4" w:space="0" w:color="auto"/>
      </w:pBdr>
      <w:spacing w:before="100" w:beforeAutospacing="1" w:after="100" w:afterAutospacing="1"/>
    </w:pPr>
    <w:rPr>
      <w:rFonts w:eastAsia="Arial Unicode MS"/>
      <w:b/>
      <w:bCs/>
      <w:i/>
      <w:iCs/>
      <w:color w:val="0000FF"/>
      <w:sz w:val="24"/>
      <w:szCs w:val="24"/>
    </w:rPr>
  </w:style>
  <w:style w:type="paragraph" w:customStyle="1" w:styleId="xl26">
    <w:name w:val="xl26"/>
    <w:basedOn w:val="Normal"/>
    <w:rsid w:val="008D176C"/>
    <w:pPr>
      <w:pBdr>
        <w:top w:val="single" w:sz="8" w:space="0" w:color="auto"/>
        <w:bottom w:val="single" w:sz="4" w:space="0" w:color="auto"/>
      </w:pBdr>
      <w:spacing w:before="100" w:beforeAutospacing="1" w:after="100" w:afterAutospacing="1"/>
    </w:pPr>
    <w:rPr>
      <w:rFonts w:eastAsia="Arial Unicode MS"/>
      <w:b/>
      <w:bCs/>
      <w:i/>
      <w:iCs/>
      <w:color w:val="0000FF"/>
      <w:sz w:val="24"/>
      <w:szCs w:val="24"/>
    </w:rPr>
  </w:style>
  <w:style w:type="paragraph" w:customStyle="1" w:styleId="xl27">
    <w:name w:val="xl27"/>
    <w:basedOn w:val="Normal"/>
    <w:rsid w:val="008D176C"/>
    <w:pPr>
      <w:pBdr>
        <w:top w:val="single" w:sz="8" w:space="0" w:color="auto"/>
        <w:bottom w:val="single" w:sz="4" w:space="0" w:color="auto"/>
        <w:right w:val="single" w:sz="8" w:space="0" w:color="auto"/>
      </w:pBdr>
      <w:spacing w:before="100" w:beforeAutospacing="1" w:after="100" w:afterAutospacing="1"/>
      <w:jc w:val="center"/>
    </w:pPr>
    <w:rPr>
      <w:rFonts w:eastAsia="Arial Unicode MS"/>
      <w:b/>
      <w:bCs/>
      <w:i/>
      <w:iCs/>
      <w:color w:val="0000FF"/>
      <w:sz w:val="24"/>
      <w:szCs w:val="24"/>
    </w:rPr>
  </w:style>
  <w:style w:type="paragraph" w:customStyle="1" w:styleId="xl28">
    <w:name w:val="xl28"/>
    <w:basedOn w:val="Normal"/>
    <w:rsid w:val="008D176C"/>
    <w:pPr>
      <w:pBdr>
        <w:left w:val="single" w:sz="8" w:space="0" w:color="auto"/>
        <w:bottom w:val="dashed" w:sz="4" w:space="0" w:color="auto"/>
        <w:right w:val="dashed" w:sz="4" w:space="0" w:color="auto"/>
      </w:pBdr>
      <w:spacing w:before="100" w:beforeAutospacing="1" w:after="100" w:afterAutospacing="1"/>
    </w:pPr>
    <w:rPr>
      <w:rFonts w:eastAsia="Arial Unicode MS"/>
      <w:sz w:val="24"/>
      <w:szCs w:val="24"/>
    </w:rPr>
  </w:style>
  <w:style w:type="paragraph" w:customStyle="1" w:styleId="xl29">
    <w:name w:val="xl29"/>
    <w:basedOn w:val="Normal"/>
    <w:rsid w:val="008D176C"/>
    <w:pPr>
      <w:pBdr>
        <w:bottom w:val="dashed" w:sz="4" w:space="0" w:color="auto"/>
      </w:pBdr>
      <w:spacing w:before="100" w:beforeAutospacing="1" w:after="100" w:afterAutospacing="1"/>
    </w:pPr>
    <w:rPr>
      <w:rFonts w:eastAsia="Arial Unicode MS"/>
      <w:sz w:val="24"/>
      <w:szCs w:val="24"/>
    </w:rPr>
  </w:style>
  <w:style w:type="paragraph" w:customStyle="1" w:styleId="xl30">
    <w:name w:val="xl30"/>
    <w:basedOn w:val="Normal"/>
    <w:rsid w:val="008D176C"/>
    <w:pPr>
      <w:pBdr>
        <w:bottom w:val="dashed" w:sz="4" w:space="0" w:color="auto"/>
      </w:pBdr>
      <w:spacing w:before="100" w:beforeAutospacing="1" w:after="100" w:afterAutospacing="1"/>
    </w:pPr>
    <w:rPr>
      <w:rFonts w:eastAsia="Arial Unicode MS"/>
      <w:sz w:val="24"/>
      <w:szCs w:val="24"/>
    </w:rPr>
  </w:style>
  <w:style w:type="paragraph" w:styleId="BodyText3">
    <w:name w:val="Body Text 3"/>
    <w:basedOn w:val="Normal"/>
    <w:link w:val="BodyText3Char"/>
    <w:uiPriority w:val="99"/>
    <w:rsid w:val="008D176C"/>
    <w:pPr>
      <w:spacing w:before="0" w:after="0"/>
    </w:pPr>
    <w:rPr>
      <w:sz w:val="22"/>
    </w:rPr>
  </w:style>
  <w:style w:type="paragraph" w:customStyle="1" w:styleId="EntryPoint">
    <w:name w:val="EntryPoint"/>
    <w:basedOn w:val="Normal"/>
    <w:next w:val="Normal"/>
    <w:rsid w:val="008D176C"/>
    <w:pPr>
      <w:keepNext/>
    </w:pPr>
    <w:rPr>
      <w:rFonts w:ascii="Arial" w:hAnsi="Arial"/>
      <w:b/>
      <w:sz w:val="22"/>
      <w:szCs w:val="24"/>
    </w:rPr>
  </w:style>
  <w:style w:type="paragraph" w:customStyle="1" w:styleId="Parameter">
    <w:name w:val="Parameter"/>
    <w:basedOn w:val="Normal"/>
    <w:next w:val="Normal"/>
    <w:rsid w:val="008D176C"/>
    <w:pPr>
      <w:spacing w:before="0" w:after="0"/>
    </w:pPr>
    <w:rPr>
      <w:rFonts w:ascii="Arial" w:hAnsi="Arial"/>
      <w:sz w:val="22"/>
      <w:szCs w:val="24"/>
    </w:rPr>
  </w:style>
  <w:style w:type="paragraph" w:customStyle="1" w:styleId="MCode">
    <w:name w:val="M Code"/>
    <w:basedOn w:val="Normal"/>
    <w:rsid w:val="008D176C"/>
    <w:pPr>
      <w:spacing w:before="0" w:after="0"/>
    </w:pPr>
    <w:rPr>
      <w:rFonts w:ascii="Courier New" w:hAnsi="Courier New"/>
      <w:sz w:val="18"/>
      <w:szCs w:val="24"/>
    </w:rPr>
  </w:style>
  <w:style w:type="paragraph" w:customStyle="1" w:styleId="Definition">
    <w:name w:val="Definition"/>
    <w:basedOn w:val="BodyTextIndent"/>
    <w:autoRedefine/>
    <w:rsid w:val="008D176C"/>
    <w:pPr>
      <w:spacing w:before="0" w:after="0"/>
      <w:ind w:left="1430" w:hanging="1456"/>
    </w:pPr>
    <w:rPr>
      <w:sz w:val="22"/>
    </w:rPr>
  </w:style>
  <w:style w:type="paragraph" w:styleId="FootnoteText">
    <w:name w:val="footnote text"/>
    <w:basedOn w:val="Normal"/>
    <w:link w:val="FootnoteTextChar"/>
    <w:uiPriority w:val="99"/>
    <w:semiHidden/>
    <w:rsid w:val="008D176C"/>
    <w:pPr>
      <w:spacing w:before="0" w:after="0"/>
    </w:pPr>
  </w:style>
  <w:style w:type="character" w:styleId="FootnoteReference">
    <w:name w:val="footnote reference"/>
    <w:uiPriority w:val="99"/>
    <w:semiHidden/>
    <w:rsid w:val="008D176C"/>
    <w:rPr>
      <w:rFonts w:cs="Times New Roman"/>
      <w:vertAlign w:val="superscript"/>
    </w:rPr>
  </w:style>
  <w:style w:type="paragraph" w:customStyle="1" w:styleId="SamePage">
    <w:name w:val="Same Page"/>
    <w:basedOn w:val="Heading1"/>
    <w:rsid w:val="008D176C"/>
    <w:pPr>
      <w:pageBreakBefore/>
      <w:spacing w:before="0" w:after="240"/>
    </w:pPr>
    <w:rPr>
      <w:b w:val="0"/>
      <w:bCs w:val="0"/>
      <w:color w:val="333399"/>
      <w:kern w:val="0"/>
      <w:sz w:val="36"/>
      <w:szCs w:val="20"/>
    </w:rPr>
  </w:style>
  <w:style w:type="paragraph" w:customStyle="1" w:styleId="Bullet3">
    <w:name w:val="Bullet3"/>
    <w:basedOn w:val="Bullet1"/>
    <w:uiPriority w:val="99"/>
    <w:rsid w:val="008D176C"/>
    <w:pPr>
      <w:widowControl/>
      <w:numPr>
        <w:numId w:val="7"/>
      </w:numPr>
      <w:spacing w:before="120" w:after="120" w:line="240" w:lineRule="auto"/>
      <w:ind w:left="1080"/>
    </w:pPr>
    <w:rPr>
      <w:rFonts w:ascii="Tahoma" w:hAnsi="Tahoma"/>
    </w:rPr>
  </w:style>
  <w:style w:type="paragraph" w:customStyle="1" w:styleId="Bullet4">
    <w:name w:val="Bullet4"/>
    <w:basedOn w:val="Bullet1"/>
    <w:rsid w:val="008D176C"/>
    <w:pPr>
      <w:widowControl/>
      <w:tabs>
        <w:tab w:val="num" w:pos="1440"/>
      </w:tabs>
      <w:spacing w:before="120" w:after="120" w:line="240" w:lineRule="auto"/>
      <w:ind w:left="1512" w:hanging="360"/>
    </w:pPr>
    <w:rPr>
      <w:rFonts w:ascii="Tahoma" w:hAnsi="Tahoma"/>
    </w:rPr>
  </w:style>
  <w:style w:type="paragraph" w:customStyle="1" w:styleId="Bullet5">
    <w:name w:val="Bullet5"/>
    <w:basedOn w:val="Bullet1"/>
    <w:rsid w:val="008D176C"/>
    <w:pPr>
      <w:widowControl/>
      <w:tabs>
        <w:tab w:val="num" w:pos="1440"/>
      </w:tabs>
      <w:spacing w:before="120" w:after="120" w:line="240" w:lineRule="auto"/>
      <w:ind w:left="1872" w:hanging="360"/>
    </w:pPr>
    <w:rPr>
      <w:rFonts w:ascii="Tahoma" w:hAnsi="Tahoma"/>
    </w:rPr>
  </w:style>
  <w:style w:type="paragraph" w:customStyle="1" w:styleId="AppendixHeader1">
    <w:name w:val="Appendix Header 1"/>
    <w:basedOn w:val="Normal"/>
    <w:autoRedefine/>
    <w:rsid w:val="008D176C"/>
    <w:pPr>
      <w:spacing w:before="240" w:after="240"/>
      <w:jc w:val="center"/>
    </w:pPr>
    <w:rPr>
      <w:rFonts w:ascii="Arial" w:hAnsi="Arial"/>
      <w:b/>
      <w:smallCaps/>
      <w:spacing w:val="50"/>
      <w:sz w:val="28"/>
      <w:u w:val="single"/>
    </w:rPr>
  </w:style>
  <w:style w:type="paragraph" w:customStyle="1" w:styleId="AppendixHeader2">
    <w:name w:val="Appendix Header 2"/>
    <w:basedOn w:val="AppendixHeader1"/>
    <w:autoRedefine/>
    <w:rsid w:val="008D176C"/>
    <w:pPr>
      <w:spacing w:before="120" w:after="120"/>
      <w:jc w:val="left"/>
    </w:pPr>
    <w:rPr>
      <w:smallCaps w:val="0"/>
      <w:spacing w:val="20"/>
      <w:sz w:val="22"/>
      <w:u w:val="double"/>
    </w:rPr>
  </w:style>
  <w:style w:type="paragraph" w:customStyle="1" w:styleId="Indent2">
    <w:name w:val="Indent 2"/>
    <w:basedOn w:val="Normal"/>
    <w:rsid w:val="008D176C"/>
    <w:pPr>
      <w:spacing w:before="0" w:after="0"/>
      <w:ind w:left="1440"/>
    </w:pPr>
    <w:rPr>
      <w:sz w:val="22"/>
      <w:szCs w:val="24"/>
    </w:rPr>
  </w:style>
  <w:style w:type="paragraph" w:customStyle="1" w:styleId="Screen">
    <w:name w:val="Screen"/>
    <w:basedOn w:val="NormalIndent"/>
    <w:uiPriority w:val="99"/>
    <w:rsid w:val="008D176C"/>
    <w:pPr>
      <w:shd w:val="pct5" w:color="auto" w:fill="auto"/>
      <w:ind w:left="576"/>
    </w:pPr>
    <w:rPr>
      <w:rFonts w:ascii="Courier New" w:hAnsi="Courier New"/>
      <w:sz w:val="18"/>
    </w:rPr>
  </w:style>
  <w:style w:type="paragraph" w:customStyle="1" w:styleId="tabletext10">
    <w:name w:val="tabletext1"/>
    <w:basedOn w:val="Normal"/>
    <w:uiPriority w:val="99"/>
    <w:rsid w:val="008D176C"/>
    <w:pPr>
      <w:spacing w:before="100" w:beforeAutospacing="1" w:after="100" w:afterAutospacing="1"/>
    </w:pPr>
    <w:rPr>
      <w:rFonts w:eastAsia="Arial Unicode MS"/>
      <w:sz w:val="24"/>
      <w:szCs w:val="24"/>
    </w:rPr>
  </w:style>
  <w:style w:type="paragraph" w:styleId="BalloonText">
    <w:name w:val="Balloon Text"/>
    <w:basedOn w:val="Normal"/>
    <w:link w:val="BalloonTextChar"/>
    <w:uiPriority w:val="99"/>
    <w:semiHidden/>
    <w:rsid w:val="00B379AD"/>
    <w:rPr>
      <w:rFonts w:ascii="Tahoma" w:hAnsi="Tahoma" w:cs="Tahoma"/>
      <w:sz w:val="16"/>
      <w:szCs w:val="16"/>
    </w:rPr>
  </w:style>
  <w:style w:type="table" w:styleId="TableGrid">
    <w:name w:val="Table Grid"/>
    <w:basedOn w:val="TableNormal"/>
    <w:uiPriority w:val="59"/>
    <w:rsid w:val="003517D3"/>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0">
    <w:name w:val="Note:"/>
    <w:uiPriority w:val="99"/>
    <w:rsid w:val="003517D3"/>
    <w:rPr>
      <w:rFonts w:cs="Times New Roman"/>
      <w:bCs/>
    </w:rPr>
  </w:style>
  <w:style w:type="paragraph" w:customStyle="1" w:styleId="StyleTitle14pt">
    <w:name w:val="Style Title + 14 pt"/>
    <w:basedOn w:val="Title"/>
    <w:uiPriority w:val="99"/>
    <w:rsid w:val="003517D3"/>
    <w:pPr>
      <w:spacing w:after="120"/>
      <w:outlineLvl w:val="9"/>
    </w:pPr>
    <w:rPr>
      <w:bCs/>
      <w:iCs/>
      <w:sz w:val="28"/>
    </w:rPr>
  </w:style>
  <w:style w:type="paragraph" w:customStyle="1" w:styleId="TableHead">
    <w:name w:val="TableHead"/>
    <w:rsid w:val="003517D3"/>
    <w:rPr>
      <w:rFonts w:ascii="Arial" w:hAnsi="Arial"/>
      <w:b/>
    </w:rPr>
  </w:style>
  <w:style w:type="paragraph" w:customStyle="1" w:styleId="LeftBlank">
    <w:name w:val="LeftBlank"/>
    <w:next w:val="BodyText"/>
    <w:link w:val="LeftBlankChar"/>
    <w:uiPriority w:val="99"/>
    <w:rsid w:val="003517D3"/>
    <w:pPr>
      <w:jc w:val="center"/>
    </w:pPr>
    <w:rPr>
      <w:rFonts w:ascii="Arial" w:hAnsi="Arial"/>
      <w:b/>
      <w:color w:val="808080"/>
    </w:rPr>
  </w:style>
  <w:style w:type="paragraph" w:customStyle="1" w:styleId="H1NoNum">
    <w:name w:val="H1_NoNum"/>
    <w:basedOn w:val="Heading1"/>
    <w:uiPriority w:val="99"/>
    <w:rsid w:val="003517D3"/>
    <w:pPr>
      <w:keepNext w:val="0"/>
      <w:tabs>
        <w:tab w:val="right" w:leader="dot" w:pos="9360"/>
      </w:tabs>
      <w:spacing w:after="120"/>
    </w:pPr>
    <w:rPr>
      <w:rFonts w:cs="Times New Roman"/>
      <w:b w:val="0"/>
      <w:noProof w:val="0"/>
      <w:kern w:val="0"/>
      <w:sz w:val="36"/>
      <w:szCs w:val="20"/>
    </w:rPr>
  </w:style>
  <w:style w:type="character" w:customStyle="1" w:styleId="LeftBlankChar">
    <w:name w:val="LeftBlank Char"/>
    <w:link w:val="LeftBlank"/>
    <w:uiPriority w:val="99"/>
    <w:locked/>
    <w:rsid w:val="003517D3"/>
    <w:rPr>
      <w:rFonts w:ascii="Arial" w:hAnsi="Arial"/>
      <w:b/>
      <w:color w:val="808080"/>
      <w:lang w:val="en-US" w:eastAsia="en-US" w:bidi="ar-SA"/>
    </w:rPr>
  </w:style>
  <w:style w:type="character" w:customStyle="1" w:styleId="IHyperlink">
    <w:name w:val="IHyperlink"/>
    <w:rsid w:val="003517D3"/>
    <w:rPr>
      <w:rFonts w:cs="Times New Roman"/>
      <w:color w:val="008000"/>
      <w:u w:val="dotted" w:color="008000"/>
    </w:rPr>
  </w:style>
  <w:style w:type="paragraph" w:customStyle="1" w:styleId="H1">
    <w:name w:val="H1"/>
    <w:basedOn w:val="Heading1"/>
    <w:uiPriority w:val="99"/>
    <w:rsid w:val="003517D3"/>
    <w:pPr>
      <w:keepNext w:val="0"/>
      <w:numPr>
        <w:numId w:val="9"/>
      </w:numPr>
      <w:spacing w:after="120"/>
    </w:pPr>
    <w:rPr>
      <w:b w:val="0"/>
      <w:noProof w:val="0"/>
      <w:kern w:val="0"/>
      <w:sz w:val="36"/>
      <w:szCs w:val="36"/>
    </w:rPr>
  </w:style>
  <w:style w:type="paragraph" w:customStyle="1" w:styleId="H2">
    <w:name w:val="H2"/>
    <w:basedOn w:val="H1"/>
    <w:next w:val="Normal"/>
    <w:uiPriority w:val="99"/>
    <w:rsid w:val="003517D3"/>
    <w:pPr>
      <w:numPr>
        <w:ilvl w:val="1"/>
      </w:numPr>
      <w:tabs>
        <w:tab w:val="num" w:pos="1440"/>
      </w:tabs>
    </w:pPr>
    <w:rPr>
      <w:sz w:val="32"/>
      <w:szCs w:val="32"/>
    </w:rPr>
  </w:style>
  <w:style w:type="paragraph" w:customStyle="1" w:styleId="H3">
    <w:name w:val="H3"/>
    <w:basedOn w:val="H2"/>
    <w:uiPriority w:val="99"/>
    <w:rsid w:val="003517D3"/>
    <w:pPr>
      <w:numPr>
        <w:ilvl w:val="2"/>
      </w:numPr>
      <w:tabs>
        <w:tab w:val="left" w:pos="1100"/>
        <w:tab w:val="num" w:pos="1440"/>
        <w:tab w:val="num" w:pos="2160"/>
      </w:tabs>
    </w:pPr>
    <w:rPr>
      <w:sz w:val="28"/>
      <w:szCs w:val="28"/>
    </w:rPr>
  </w:style>
  <w:style w:type="paragraph" w:customStyle="1" w:styleId="H4">
    <w:name w:val="H4"/>
    <w:basedOn w:val="Normal"/>
    <w:uiPriority w:val="99"/>
    <w:rsid w:val="003517D3"/>
    <w:pPr>
      <w:numPr>
        <w:ilvl w:val="3"/>
        <w:numId w:val="9"/>
      </w:numPr>
      <w:tabs>
        <w:tab w:val="left" w:pos="1210"/>
      </w:tabs>
    </w:pPr>
    <w:rPr>
      <w:rFonts w:ascii="Arial" w:hAnsi="Arial" w:cs="Arial"/>
      <w:noProof w:val="0"/>
      <w:sz w:val="24"/>
      <w:szCs w:val="24"/>
    </w:rPr>
  </w:style>
  <w:style w:type="paragraph" w:customStyle="1" w:styleId="H5">
    <w:name w:val="H5"/>
    <w:basedOn w:val="Normal"/>
    <w:uiPriority w:val="99"/>
    <w:rsid w:val="003517D3"/>
    <w:pPr>
      <w:numPr>
        <w:ilvl w:val="4"/>
        <w:numId w:val="9"/>
      </w:numPr>
      <w:tabs>
        <w:tab w:val="left" w:pos="1540"/>
      </w:tabs>
    </w:pPr>
    <w:rPr>
      <w:rFonts w:ascii="Arial" w:hAnsi="Arial" w:cs="Arial"/>
      <w:noProof w:val="0"/>
      <w:sz w:val="24"/>
      <w:szCs w:val="24"/>
    </w:rPr>
  </w:style>
  <w:style w:type="paragraph" w:customStyle="1" w:styleId="H6">
    <w:name w:val="H6"/>
    <w:basedOn w:val="Normal"/>
    <w:uiPriority w:val="99"/>
    <w:rsid w:val="003517D3"/>
    <w:pPr>
      <w:numPr>
        <w:ilvl w:val="5"/>
        <w:numId w:val="9"/>
      </w:numPr>
    </w:pPr>
    <w:rPr>
      <w:rFonts w:ascii="Arial" w:hAnsi="Arial" w:cs="Arial"/>
      <w:b/>
      <w:noProof w:val="0"/>
      <w:sz w:val="24"/>
      <w:szCs w:val="24"/>
    </w:rPr>
  </w:style>
  <w:style w:type="paragraph" w:customStyle="1" w:styleId="H7">
    <w:name w:val="H7"/>
    <w:basedOn w:val="Normal"/>
    <w:uiPriority w:val="99"/>
    <w:rsid w:val="003517D3"/>
    <w:pPr>
      <w:numPr>
        <w:ilvl w:val="6"/>
        <w:numId w:val="9"/>
      </w:numPr>
    </w:pPr>
    <w:rPr>
      <w:rFonts w:ascii="Arial" w:hAnsi="Arial" w:cs="Arial"/>
      <w:b/>
      <w:noProof w:val="0"/>
      <w:sz w:val="24"/>
      <w:szCs w:val="24"/>
    </w:rPr>
  </w:style>
  <w:style w:type="paragraph" w:customStyle="1" w:styleId="H8">
    <w:name w:val="H8"/>
    <w:basedOn w:val="Normal"/>
    <w:uiPriority w:val="99"/>
    <w:rsid w:val="003517D3"/>
    <w:pPr>
      <w:numPr>
        <w:ilvl w:val="7"/>
        <w:numId w:val="9"/>
      </w:numPr>
    </w:pPr>
    <w:rPr>
      <w:rFonts w:ascii="Arial" w:hAnsi="Arial" w:cs="Arial"/>
      <w:b/>
      <w:noProof w:val="0"/>
      <w:sz w:val="24"/>
      <w:szCs w:val="24"/>
    </w:rPr>
  </w:style>
  <w:style w:type="character" w:customStyle="1" w:styleId="TableTextChar">
    <w:name w:val="TableText Char"/>
    <w:link w:val="TableText"/>
    <w:uiPriority w:val="99"/>
    <w:locked/>
    <w:rsid w:val="00321699"/>
    <w:rPr>
      <w:rFonts w:cs="Times New Roman"/>
      <w:noProof/>
      <w:sz w:val="18"/>
      <w:lang w:val="en-US" w:eastAsia="en-US" w:bidi="ar-SA"/>
    </w:rPr>
  </w:style>
  <w:style w:type="character" w:customStyle="1" w:styleId="Keys">
    <w:name w:val="Keys"/>
    <w:uiPriority w:val="99"/>
    <w:rsid w:val="000E60B3"/>
    <w:rPr>
      <w:rFonts w:ascii="Franklin Gothic Demi" w:hAnsi="Franklin Gothic Demi"/>
      <w:sz w:val="20"/>
    </w:rPr>
  </w:style>
  <w:style w:type="paragraph" w:styleId="CommentSubject">
    <w:name w:val="annotation subject"/>
    <w:basedOn w:val="CommentText"/>
    <w:next w:val="CommentText"/>
    <w:link w:val="CommentSubjectChar"/>
    <w:uiPriority w:val="99"/>
    <w:semiHidden/>
    <w:rsid w:val="00803A17"/>
    <w:pPr>
      <w:spacing w:before="120" w:after="120"/>
    </w:pPr>
    <w:rPr>
      <w:b/>
      <w:bCs/>
    </w:rPr>
  </w:style>
  <w:style w:type="paragraph" w:customStyle="1" w:styleId="iHyperlink0">
    <w:name w:val="iHyperlink"/>
    <w:basedOn w:val="Tabletext1"/>
    <w:link w:val="iHyperlinkChar"/>
    <w:rsid w:val="00307C1D"/>
    <w:pPr>
      <w:spacing w:after="0"/>
    </w:pPr>
    <w:rPr>
      <w:noProof w:val="0"/>
      <w:sz w:val="22"/>
      <w:szCs w:val="22"/>
    </w:rPr>
  </w:style>
  <w:style w:type="character" w:customStyle="1" w:styleId="TabletextChar0">
    <w:name w:val="Tabletext Char"/>
    <w:link w:val="Tabletext1"/>
    <w:locked/>
    <w:rsid w:val="00ED324D"/>
    <w:rPr>
      <w:rFonts w:cs="Times New Roman"/>
      <w:noProof/>
      <w:lang w:val="en-US" w:eastAsia="en-US" w:bidi="ar-SA"/>
    </w:rPr>
  </w:style>
  <w:style w:type="paragraph" w:styleId="ListBullet3">
    <w:name w:val="List Bullet 3"/>
    <w:basedOn w:val="Normal"/>
    <w:uiPriority w:val="99"/>
    <w:rsid w:val="0020003E"/>
    <w:pPr>
      <w:numPr>
        <w:numId w:val="10"/>
      </w:numPr>
      <w:spacing w:before="60" w:after="60"/>
    </w:pPr>
    <w:rPr>
      <w:noProof w:val="0"/>
    </w:rPr>
  </w:style>
  <w:style w:type="paragraph" w:customStyle="1" w:styleId="StyleCourierNewAfter0pt">
    <w:name w:val="Style Courier New After:  0 pt"/>
    <w:basedOn w:val="Normal"/>
    <w:rsid w:val="00AE3575"/>
    <w:pPr>
      <w:spacing w:before="0" w:after="0"/>
    </w:pPr>
    <w:rPr>
      <w:rFonts w:ascii="Courier New" w:hAnsi="Courier New"/>
    </w:rPr>
  </w:style>
  <w:style w:type="paragraph" w:customStyle="1" w:styleId="StyleCourierNewAfter0pt1">
    <w:name w:val="Style Courier New After:  0 pt1"/>
    <w:basedOn w:val="Normal"/>
    <w:rsid w:val="00435864"/>
    <w:pPr>
      <w:spacing w:before="0" w:after="0"/>
    </w:pPr>
    <w:rPr>
      <w:rFonts w:ascii="Courier New" w:hAnsi="Courier New"/>
    </w:rPr>
  </w:style>
  <w:style w:type="character" w:customStyle="1" w:styleId="iHyperlinkChar">
    <w:name w:val="iHyperlink Char"/>
    <w:link w:val="iHyperlink0"/>
    <w:locked/>
    <w:rsid w:val="00346E17"/>
    <w:rPr>
      <w:sz w:val="22"/>
      <w:szCs w:val="22"/>
      <w:lang w:val="en-US" w:eastAsia="en-US" w:bidi="ar-SA"/>
    </w:rPr>
  </w:style>
  <w:style w:type="character" w:customStyle="1" w:styleId="TableChar">
    <w:name w:val="Table Char"/>
    <w:link w:val="Table"/>
    <w:rsid w:val="00971300"/>
    <w:rPr>
      <w:rFonts w:ascii="Arial" w:hAnsi="Arial"/>
      <w:noProof/>
      <w:kern w:val="16"/>
      <w:sz w:val="16"/>
      <w:lang w:val="en-US" w:eastAsia="en-US" w:bidi="ar-SA"/>
    </w:rPr>
  </w:style>
  <w:style w:type="paragraph" w:customStyle="1" w:styleId="Style1">
    <w:name w:val="Style1"/>
    <w:basedOn w:val="StyleCourierNewAfter0pt1"/>
    <w:autoRedefine/>
    <w:uiPriority w:val="99"/>
    <w:rsid w:val="007A70C6"/>
  </w:style>
  <w:style w:type="paragraph" w:customStyle="1" w:styleId="StyleStyleCourierNewAfter0ptBlack">
    <w:name w:val="Style Style Courier New After:  0 pt + Black"/>
    <w:basedOn w:val="StyleCourierNewAfter0pt"/>
    <w:rsid w:val="00B26217"/>
    <w:rPr>
      <w:color w:val="000000"/>
    </w:rPr>
  </w:style>
  <w:style w:type="paragraph" w:customStyle="1" w:styleId="StyleCourierNewBefore3ptAfter0pt">
    <w:name w:val="Style Courier New Before:  3 pt After:  0 pt"/>
    <w:basedOn w:val="Normal"/>
    <w:autoRedefine/>
    <w:rsid w:val="00B26217"/>
    <w:pPr>
      <w:spacing w:before="0" w:after="0"/>
    </w:pPr>
    <w:rPr>
      <w:rFonts w:ascii="Courier New" w:hAnsi="Courier New"/>
    </w:rPr>
  </w:style>
  <w:style w:type="paragraph" w:styleId="NoSpacing">
    <w:name w:val="No Spacing"/>
    <w:uiPriority w:val="1"/>
    <w:qFormat/>
    <w:rsid w:val="004D32D2"/>
    <w:rPr>
      <w:rFonts w:ascii="Calibri" w:eastAsia="Calibri" w:hAnsi="Calibri"/>
      <w:sz w:val="22"/>
      <w:szCs w:val="22"/>
    </w:rPr>
  </w:style>
  <w:style w:type="paragraph" w:styleId="ListParagraph">
    <w:name w:val="List Paragraph"/>
    <w:basedOn w:val="Normal"/>
    <w:uiPriority w:val="34"/>
    <w:qFormat/>
    <w:rsid w:val="007F694C"/>
    <w:pPr>
      <w:ind w:left="720"/>
      <w:contextualSpacing/>
    </w:pPr>
  </w:style>
  <w:style w:type="paragraph" w:customStyle="1" w:styleId="TopicTextBulleted">
    <w:name w:val="Topic Text Bulleted"/>
    <w:basedOn w:val="Normal"/>
    <w:link w:val="TopicTextBulletedChar"/>
    <w:uiPriority w:val="99"/>
    <w:rsid w:val="000F4023"/>
    <w:pPr>
      <w:numPr>
        <w:ilvl w:val="1"/>
        <w:numId w:val="3"/>
      </w:numPr>
      <w:tabs>
        <w:tab w:val="left" w:pos="302"/>
        <w:tab w:val="left" w:pos="490"/>
        <w:tab w:val="left" w:pos="1382"/>
        <w:tab w:val="left" w:pos="1497"/>
      </w:tabs>
      <w:spacing w:before="80" w:after="0"/>
      <w:ind w:right="130"/>
    </w:pPr>
    <w:rPr>
      <w:rFonts w:ascii="Arial" w:eastAsia="Arial Unicode MS" w:hAnsi="Arial"/>
      <w:noProof w:val="0"/>
      <w:sz w:val="16"/>
      <w:lang w:bidi="he-IL"/>
    </w:rPr>
  </w:style>
  <w:style w:type="character" w:customStyle="1" w:styleId="TopicTextBulletedChar">
    <w:name w:val="Topic Text Bulleted Char"/>
    <w:basedOn w:val="DefaultParagraphFont"/>
    <w:link w:val="TopicTextBulleted"/>
    <w:uiPriority w:val="99"/>
    <w:locked/>
    <w:rsid w:val="000F4023"/>
    <w:rPr>
      <w:rFonts w:ascii="Arial" w:eastAsia="Arial Unicode MS" w:hAnsi="Arial"/>
      <w:sz w:val="16"/>
      <w:lang w:bidi="he-IL"/>
    </w:rPr>
  </w:style>
  <w:style w:type="character" w:customStyle="1" w:styleId="FooterChar">
    <w:name w:val="Footer Char"/>
    <w:link w:val="Footer"/>
    <w:uiPriority w:val="99"/>
    <w:rsid w:val="00E47339"/>
    <w:rPr>
      <w:noProof/>
    </w:rPr>
  </w:style>
  <w:style w:type="paragraph" w:styleId="ListContinue">
    <w:name w:val="List Continue"/>
    <w:basedOn w:val="Normal"/>
    <w:uiPriority w:val="99"/>
    <w:rsid w:val="00E47339"/>
    <w:pPr>
      <w:spacing w:before="60"/>
      <w:ind w:left="360"/>
    </w:pPr>
    <w:rPr>
      <w:noProof w:val="0"/>
    </w:rPr>
  </w:style>
  <w:style w:type="character" w:customStyle="1" w:styleId="Heading1Char">
    <w:name w:val="Heading 1 Char"/>
    <w:link w:val="Heading1"/>
    <w:uiPriority w:val="99"/>
    <w:locked/>
    <w:rsid w:val="00E47339"/>
    <w:rPr>
      <w:rFonts w:ascii="Arial" w:hAnsi="Arial" w:cs="Arial"/>
      <w:b/>
      <w:bCs/>
      <w:noProof/>
      <w:kern w:val="32"/>
      <w:sz w:val="32"/>
      <w:szCs w:val="32"/>
    </w:rPr>
  </w:style>
  <w:style w:type="character" w:customStyle="1" w:styleId="Heading2Char">
    <w:name w:val="Heading 2 Char"/>
    <w:link w:val="Heading2"/>
    <w:uiPriority w:val="99"/>
    <w:locked/>
    <w:rsid w:val="00E47339"/>
    <w:rPr>
      <w:rFonts w:ascii="Arial" w:hAnsi="Arial" w:cs="Arial"/>
      <w:b/>
      <w:bCs/>
      <w:i/>
      <w:iCs/>
      <w:noProof/>
      <w:sz w:val="28"/>
      <w:szCs w:val="28"/>
    </w:rPr>
  </w:style>
  <w:style w:type="character" w:customStyle="1" w:styleId="Heading3Char">
    <w:name w:val="Heading 3 Char"/>
    <w:link w:val="Heading3"/>
    <w:uiPriority w:val="99"/>
    <w:rsid w:val="00E47339"/>
    <w:rPr>
      <w:rFonts w:ascii="Arial" w:hAnsi="Arial" w:cs="Arial"/>
      <w:b/>
      <w:bCs/>
      <w:noProof/>
      <w:sz w:val="26"/>
      <w:szCs w:val="26"/>
    </w:rPr>
  </w:style>
  <w:style w:type="character" w:customStyle="1" w:styleId="Heading4Char">
    <w:name w:val="Heading 4 Char"/>
    <w:link w:val="Heading4"/>
    <w:uiPriority w:val="99"/>
    <w:rsid w:val="00E47339"/>
    <w:rPr>
      <w:b/>
      <w:bCs/>
      <w:noProof/>
    </w:rPr>
  </w:style>
  <w:style w:type="character" w:customStyle="1" w:styleId="Heading5Char">
    <w:name w:val="Heading 5 Char"/>
    <w:aliases w:val="Block Label Char"/>
    <w:link w:val="Heading5"/>
    <w:uiPriority w:val="9"/>
    <w:rsid w:val="00E47339"/>
    <w:rPr>
      <w:noProof/>
      <w:u w:val="single"/>
    </w:rPr>
  </w:style>
  <w:style w:type="character" w:customStyle="1" w:styleId="Heading6Char">
    <w:name w:val="Heading 6 Char"/>
    <w:link w:val="Heading6"/>
    <w:uiPriority w:val="9"/>
    <w:rsid w:val="00E47339"/>
    <w:rPr>
      <w:b/>
      <w:bCs/>
      <w:noProof/>
    </w:rPr>
  </w:style>
  <w:style w:type="character" w:customStyle="1" w:styleId="Heading7Char">
    <w:name w:val="Heading 7 Char"/>
    <w:link w:val="Heading7"/>
    <w:uiPriority w:val="9"/>
    <w:rsid w:val="00E47339"/>
    <w:rPr>
      <w:b/>
      <w:bCs/>
      <w:noProof/>
      <w:sz w:val="28"/>
    </w:rPr>
  </w:style>
  <w:style w:type="character" w:customStyle="1" w:styleId="Heading8Char">
    <w:name w:val="Heading 8 Char"/>
    <w:link w:val="Heading8"/>
    <w:uiPriority w:val="9"/>
    <w:rsid w:val="00E47339"/>
    <w:rPr>
      <w:b/>
      <w:bCs/>
      <w:noProof/>
    </w:rPr>
  </w:style>
  <w:style w:type="character" w:customStyle="1" w:styleId="Heading9Char">
    <w:name w:val="Heading 9 Char"/>
    <w:link w:val="Heading9"/>
    <w:uiPriority w:val="9"/>
    <w:rsid w:val="00E47339"/>
    <w:rPr>
      <w:b/>
      <w:bCs/>
      <w:noProof/>
      <w:sz w:val="24"/>
    </w:rPr>
  </w:style>
  <w:style w:type="character" w:customStyle="1" w:styleId="TitleChar">
    <w:name w:val="Title Char"/>
    <w:link w:val="Title"/>
    <w:uiPriority w:val="10"/>
    <w:rsid w:val="00E47339"/>
    <w:rPr>
      <w:rFonts w:ascii="Arial" w:hAnsi="Arial" w:cs="Arial"/>
      <w:b/>
      <w:i/>
      <w:noProof/>
      <w:color w:val="000080"/>
      <w:kern w:val="28"/>
      <w:sz w:val="40"/>
    </w:rPr>
  </w:style>
  <w:style w:type="paragraph" w:customStyle="1" w:styleId="ScreenCapture">
    <w:name w:val="Screen Capture"/>
    <w:basedOn w:val="Normal"/>
    <w:uiPriority w:val="99"/>
    <w:rsid w:val="00E47339"/>
    <w:pPr>
      <w:shd w:val="clear" w:color="auto" w:fill="E6E6E6"/>
      <w:spacing w:before="0" w:after="0"/>
    </w:pPr>
    <w:rPr>
      <w:rFonts w:ascii="Courier New" w:eastAsia="Batang" w:hAnsi="Courier New" w:cs="Courier New"/>
      <w:sz w:val="18"/>
      <w:szCs w:val="24"/>
      <w:lang w:eastAsia="ko-KR"/>
    </w:rPr>
  </w:style>
  <w:style w:type="character" w:customStyle="1" w:styleId="BalloonTextChar">
    <w:name w:val="Balloon Text Char"/>
    <w:link w:val="BalloonText"/>
    <w:uiPriority w:val="99"/>
    <w:semiHidden/>
    <w:rsid w:val="00E47339"/>
    <w:rPr>
      <w:rFonts w:ascii="Tahoma" w:hAnsi="Tahoma" w:cs="Tahoma"/>
      <w:noProof/>
      <w:sz w:val="16"/>
      <w:szCs w:val="16"/>
    </w:rPr>
  </w:style>
  <w:style w:type="paragraph" w:customStyle="1" w:styleId="NormalIndent1">
    <w:name w:val="Normal Indent 1"/>
    <w:basedOn w:val="Normal"/>
    <w:uiPriority w:val="99"/>
    <w:rsid w:val="00E47339"/>
    <w:pPr>
      <w:spacing w:before="60" w:after="60"/>
      <w:ind w:left="346"/>
    </w:pPr>
    <w:rPr>
      <w:noProof w:val="0"/>
    </w:rPr>
  </w:style>
  <w:style w:type="paragraph" w:customStyle="1" w:styleId="Step">
    <w:name w:val="Step"/>
    <w:basedOn w:val="Normal"/>
    <w:uiPriority w:val="99"/>
    <w:rsid w:val="00E47339"/>
    <w:pPr>
      <w:numPr>
        <w:numId w:val="15"/>
      </w:numPr>
      <w:spacing w:before="60" w:after="60"/>
    </w:pPr>
    <w:rPr>
      <w:b/>
      <w:bCs/>
      <w:noProof w:val="0"/>
    </w:rPr>
  </w:style>
  <w:style w:type="character" w:customStyle="1" w:styleId="HeaderChar">
    <w:name w:val="Header Char"/>
    <w:link w:val="Header"/>
    <w:uiPriority w:val="99"/>
    <w:rsid w:val="00E47339"/>
    <w:rPr>
      <w:noProof/>
    </w:rPr>
  </w:style>
  <w:style w:type="character" w:customStyle="1" w:styleId="NoteTextChar">
    <w:name w:val="Note Text Char"/>
    <w:uiPriority w:val="99"/>
    <w:rsid w:val="00E47339"/>
    <w:rPr>
      <w:rFonts w:cs="Times New Roman"/>
      <w:color w:val="000080"/>
      <w:sz w:val="24"/>
      <w:szCs w:val="24"/>
      <w:lang w:val="en-US" w:eastAsia="en-US" w:bidi="ar-SA"/>
    </w:rPr>
  </w:style>
  <w:style w:type="character" w:customStyle="1" w:styleId="PlainTextChar">
    <w:name w:val="Plain Text Char"/>
    <w:link w:val="PlainText"/>
    <w:uiPriority w:val="99"/>
    <w:rsid w:val="00E47339"/>
    <w:rPr>
      <w:rFonts w:ascii="Courier New" w:hAnsi="Courier New"/>
      <w:noProof/>
    </w:rPr>
  </w:style>
  <w:style w:type="character" w:customStyle="1" w:styleId="FootnoteTextChar">
    <w:name w:val="Footnote Text Char"/>
    <w:link w:val="FootnoteText"/>
    <w:uiPriority w:val="99"/>
    <w:semiHidden/>
    <w:rsid w:val="00E47339"/>
    <w:rPr>
      <w:noProof/>
    </w:rPr>
  </w:style>
  <w:style w:type="paragraph" w:styleId="DocumentMap">
    <w:name w:val="Document Map"/>
    <w:basedOn w:val="Normal"/>
    <w:link w:val="DocumentMapChar"/>
    <w:uiPriority w:val="99"/>
    <w:semiHidden/>
    <w:rsid w:val="00E47339"/>
    <w:pPr>
      <w:shd w:val="clear" w:color="auto" w:fill="000080"/>
      <w:spacing w:before="60" w:after="60"/>
    </w:pPr>
    <w:rPr>
      <w:noProof w:val="0"/>
      <w:sz w:val="0"/>
      <w:szCs w:val="0"/>
      <w:lang w:val="x-none" w:eastAsia="x-none"/>
    </w:rPr>
  </w:style>
  <w:style w:type="character" w:customStyle="1" w:styleId="DocumentMapChar">
    <w:name w:val="Document Map Char"/>
    <w:basedOn w:val="DefaultParagraphFont"/>
    <w:link w:val="DocumentMap"/>
    <w:uiPriority w:val="99"/>
    <w:semiHidden/>
    <w:rsid w:val="00E47339"/>
    <w:rPr>
      <w:sz w:val="0"/>
      <w:szCs w:val="0"/>
      <w:shd w:val="clear" w:color="auto" w:fill="000080"/>
      <w:lang w:val="x-none" w:eastAsia="x-none"/>
    </w:rPr>
  </w:style>
  <w:style w:type="character" w:customStyle="1" w:styleId="CommentTextChar">
    <w:name w:val="Comment Text Char"/>
    <w:link w:val="CommentText"/>
    <w:uiPriority w:val="99"/>
    <w:semiHidden/>
    <w:locked/>
    <w:rsid w:val="00E47339"/>
    <w:rPr>
      <w:noProof/>
    </w:rPr>
  </w:style>
  <w:style w:type="character" w:customStyle="1" w:styleId="CommentSubjectChar">
    <w:name w:val="Comment Subject Char"/>
    <w:link w:val="CommentSubject"/>
    <w:uiPriority w:val="99"/>
    <w:semiHidden/>
    <w:rsid w:val="00E47339"/>
    <w:rPr>
      <w:b/>
      <w:bCs/>
      <w:noProof/>
    </w:rPr>
  </w:style>
  <w:style w:type="paragraph" w:styleId="BlockText">
    <w:name w:val="Block Text"/>
    <w:basedOn w:val="Normal"/>
    <w:uiPriority w:val="99"/>
    <w:rsid w:val="00E47339"/>
    <w:pPr>
      <w:spacing w:before="60"/>
      <w:ind w:left="1440" w:right="1440"/>
    </w:pPr>
    <w:rPr>
      <w:noProof w:val="0"/>
    </w:rPr>
  </w:style>
  <w:style w:type="character" w:customStyle="1" w:styleId="BodyTextChar">
    <w:name w:val="Body Text Char"/>
    <w:link w:val="BodyText"/>
    <w:uiPriority w:val="99"/>
    <w:locked/>
    <w:rsid w:val="00E47339"/>
    <w:rPr>
      <w:noProof/>
      <w:color w:val="000000"/>
      <w:sz w:val="24"/>
    </w:rPr>
  </w:style>
  <w:style w:type="character" w:customStyle="1" w:styleId="BodyText2Char">
    <w:name w:val="Body Text 2 Char"/>
    <w:link w:val="BodyText2"/>
    <w:uiPriority w:val="99"/>
    <w:rsid w:val="00E47339"/>
    <w:rPr>
      <w:noProof/>
      <w:color w:val="FF0000"/>
      <w:sz w:val="22"/>
    </w:rPr>
  </w:style>
  <w:style w:type="character" w:customStyle="1" w:styleId="BodyText3Char">
    <w:name w:val="Body Text 3 Char"/>
    <w:link w:val="BodyText3"/>
    <w:uiPriority w:val="99"/>
    <w:rsid w:val="00E47339"/>
    <w:rPr>
      <w:noProof/>
      <w:sz w:val="22"/>
    </w:rPr>
  </w:style>
  <w:style w:type="character" w:customStyle="1" w:styleId="BodyTextFirstIndentChar">
    <w:name w:val="Body Text First Indent Char"/>
    <w:link w:val="BodyTextFirstIndent"/>
    <w:uiPriority w:val="99"/>
    <w:rsid w:val="00E47339"/>
    <w:rPr>
      <w:noProof/>
      <w:sz w:val="22"/>
      <w:szCs w:val="24"/>
    </w:rPr>
  </w:style>
  <w:style w:type="character" w:customStyle="1" w:styleId="BodyTextIndentChar">
    <w:name w:val="Body Text Indent Char"/>
    <w:uiPriority w:val="99"/>
    <w:semiHidden/>
    <w:rsid w:val="00E47339"/>
    <w:rPr>
      <w:sz w:val="20"/>
      <w:szCs w:val="20"/>
    </w:rPr>
  </w:style>
  <w:style w:type="paragraph" w:styleId="BodyTextFirstIndent2">
    <w:name w:val="Body Text First Indent 2"/>
    <w:basedOn w:val="BodyTextIndent"/>
    <w:link w:val="BodyTextFirstIndent2Char"/>
    <w:uiPriority w:val="99"/>
    <w:rsid w:val="00E47339"/>
    <w:pPr>
      <w:spacing w:before="60"/>
      <w:ind w:left="360" w:firstLine="210"/>
    </w:pPr>
    <w:rPr>
      <w:noProof w:val="0"/>
      <w:lang w:val="x-none" w:eastAsia="x-none"/>
    </w:rPr>
  </w:style>
  <w:style w:type="character" w:customStyle="1" w:styleId="BodyTextIndentChar1">
    <w:name w:val="Body Text Indent Char1"/>
    <w:basedOn w:val="DefaultParagraphFont"/>
    <w:link w:val="BodyTextIndent"/>
    <w:uiPriority w:val="99"/>
    <w:rsid w:val="00E47339"/>
    <w:rPr>
      <w:noProof/>
    </w:rPr>
  </w:style>
  <w:style w:type="character" w:customStyle="1" w:styleId="BodyTextFirstIndent2Char">
    <w:name w:val="Body Text First Indent 2 Char"/>
    <w:basedOn w:val="BodyTextIndentChar1"/>
    <w:link w:val="BodyTextFirstIndent2"/>
    <w:uiPriority w:val="99"/>
    <w:rsid w:val="00E47339"/>
    <w:rPr>
      <w:noProof/>
      <w:lang w:val="x-none" w:eastAsia="x-none"/>
    </w:rPr>
  </w:style>
  <w:style w:type="character" w:customStyle="1" w:styleId="BodyTextIndent2Char">
    <w:name w:val="Body Text Indent 2 Char"/>
    <w:link w:val="BodyTextIndent2"/>
    <w:uiPriority w:val="99"/>
    <w:rsid w:val="00E47339"/>
    <w:rPr>
      <w:noProof/>
    </w:rPr>
  </w:style>
  <w:style w:type="character" w:customStyle="1" w:styleId="BodyTextIndent3Char">
    <w:name w:val="Body Text Indent 3 Char"/>
    <w:link w:val="BodyTextIndent3"/>
    <w:uiPriority w:val="99"/>
    <w:rsid w:val="00E47339"/>
    <w:rPr>
      <w:noProof/>
    </w:rPr>
  </w:style>
  <w:style w:type="paragraph" w:styleId="Closing">
    <w:name w:val="Closing"/>
    <w:basedOn w:val="Normal"/>
    <w:link w:val="ClosingChar"/>
    <w:uiPriority w:val="99"/>
    <w:rsid w:val="00E47339"/>
    <w:pPr>
      <w:spacing w:before="60" w:after="60"/>
      <w:ind w:left="4320"/>
    </w:pPr>
    <w:rPr>
      <w:noProof w:val="0"/>
      <w:lang w:val="x-none" w:eastAsia="x-none"/>
    </w:rPr>
  </w:style>
  <w:style w:type="character" w:customStyle="1" w:styleId="ClosingChar">
    <w:name w:val="Closing Char"/>
    <w:basedOn w:val="DefaultParagraphFont"/>
    <w:link w:val="Closing"/>
    <w:uiPriority w:val="99"/>
    <w:rsid w:val="00E47339"/>
    <w:rPr>
      <w:lang w:val="x-none" w:eastAsia="x-none"/>
    </w:rPr>
  </w:style>
  <w:style w:type="paragraph" w:styleId="Date">
    <w:name w:val="Date"/>
    <w:basedOn w:val="Normal"/>
    <w:next w:val="Normal"/>
    <w:link w:val="DateChar"/>
    <w:uiPriority w:val="99"/>
    <w:rsid w:val="00E47339"/>
    <w:pPr>
      <w:spacing w:before="60" w:after="60"/>
    </w:pPr>
    <w:rPr>
      <w:noProof w:val="0"/>
      <w:lang w:val="x-none" w:eastAsia="x-none"/>
    </w:rPr>
  </w:style>
  <w:style w:type="character" w:customStyle="1" w:styleId="DateChar">
    <w:name w:val="Date Char"/>
    <w:basedOn w:val="DefaultParagraphFont"/>
    <w:link w:val="Date"/>
    <w:uiPriority w:val="99"/>
    <w:rsid w:val="00E47339"/>
    <w:rPr>
      <w:lang w:val="x-none" w:eastAsia="x-none"/>
    </w:rPr>
  </w:style>
  <w:style w:type="paragraph" w:styleId="E-mailSignature">
    <w:name w:val="E-mail Signature"/>
    <w:basedOn w:val="Normal"/>
    <w:link w:val="E-mailSignatureChar"/>
    <w:uiPriority w:val="99"/>
    <w:rsid w:val="00E47339"/>
    <w:pPr>
      <w:spacing w:before="60" w:after="60"/>
    </w:pPr>
    <w:rPr>
      <w:noProof w:val="0"/>
      <w:lang w:val="x-none" w:eastAsia="x-none"/>
    </w:rPr>
  </w:style>
  <w:style w:type="character" w:customStyle="1" w:styleId="E-mailSignatureChar">
    <w:name w:val="E-mail Signature Char"/>
    <w:basedOn w:val="DefaultParagraphFont"/>
    <w:link w:val="E-mailSignature"/>
    <w:uiPriority w:val="99"/>
    <w:rsid w:val="00E47339"/>
    <w:rPr>
      <w:lang w:val="x-none" w:eastAsia="x-none"/>
    </w:rPr>
  </w:style>
  <w:style w:type="paragraph" w:styleId="EndnoteText">
    <w:name w:val="endnote text"/>
    <w:basedOn w:val="Normal"/>
    <w:link w:val="EndnoteTextChar"/>
    <w:uiPriority w:val="99"/>
    <w:semiHidden/>
    <w:rsid w:val="00E47339"/>
    <w:pPr>
      <w:spacing w:before="60" w:after="60"/>
    </w:pPr>
    <w:rPr>
      <w:noProof w:val="0"/>
      <w:lang w:val="x-none" w:eastAsia="x-none"/>
    </w:rPr>
  </w:style>
  <w:style w:type="character" w:customStyle="1" w:styleId="EndnoteTextChar">
    <w:name w:val="Endnote Text Char"/>
    <w:basedOn w:val="DefaultParagraphFont"/>
    <w:link w:val="EndnoteText"/>
    <w:uiPriority w:val="99"/>
    <w:semiHidden/>
    <w:rsid w:val="00E47339"/>
    <w:rPr>
      <w:lang w:val="x-none" w:eastAsia="x-none"/>
    </w:rPr>
  </w:style>
  <w:style w:type="paragraph" w:styleId="EnvelopeAddress">
    <w:name w:val="envelope address"/>
    <w:basedOn w:val="Normal"/>
    <w:uiPriority w:val="99"/>
    <w:rsid w:val="00E47339"/>
    <w:pPr>
      <w:framePr w:w="7920" w:h="1980" w:hRule="exact" w:hSpace="180" w:wrap="auto" w:hAnchor="page" w:xAlign="center" w:yAlign="bottom"/>
      <w:spacing w:before="60" w:after="60"/>
      <w:ind w:left="2880"/>
    </w:pPr>
    <w:rPr>
      <w:rFonts w:ascii="Arial" w:hAnsi="Arial" w:cs="Arial"/>
      <w:noProof w:val="0"/>
      <w:sz w:val="24"/>
      <w:szCs w:val="24"/>
    </w:rPr>
  </w:style>
  <w:style w:type="paragraph" w:styleId="EnvelopeReturn">
    <w:name w:val="envelope return"/>
    <w:basedOn w:val="Normal"/>
    <w:uiPriority w:val="99"/>
    <w:rsid w:val="00E47339"/>
    <w:pPr>
      <w:spacing w:before="60" w:after="60"/>
    </w:pPr>
    <w:rPr>
      <w:rFonts w:ascii="Arial" w:hAnsi="Arial" w:cs="Arial"/>
      <w:noProof w:val="0"/>
    </w:rPr>
  </w:style>
  <w:style w:type="paragraph" w:styleId="HTMLAddress">
    <w:name w:val="HTML Address"/>
    <w:basedOn w:val="Normal"/>
    <w:link w:val="HTMLAddressChar"/>
    <w:uiPriority w:val="99"/>
    <w:rsid w:val="00E47339"/>
    <w:pPr>
      <w:spacing w:before="60" w:after="60"/>
    </w:pPr>
    <w:rPr>
      <w:i/>
      <w:iCs/>
      <w:noProof w:val="0"/>
      <w:lang w:val="x-none" w:eastAsia="x-none"/>
    </w:rPr>
  </w:style>
  <w:style w:type="character" w:customStyle="1" w:styleId="HTMLAddressChar">
    <w:name w:val="HTML Address Char"/>
    <w:basedOn w:val="DefaultParagraphFont"/>
    <w:link w:val="HTMLAddress"/>
    <w:uiPriority w:val="99"/>
    <w:rsid w:val="00E47339"/>
    <w:rPr>
      <w:i/>
      <w:iCs/>
      <w:lang w:val="x-none" w:eastAsia="x-none"/>
    </w:rPr>
  </w:style>
  <w:style w:type="paragraph" w:styleId="HTMLPreformatted">
    <w:name w:val="HTML Preformatted"/>
    <w:basedOn w:val="Normal"/>
    <w:link w:val="HTMLPreformattedChar"/>
    <w:uiPriority w:val="99"/>
    <w:rsid w:val="00E47339"/>
    <w:pPr>
      <w:spacing w:before="60" w:after="60"/>
    </w:pPr>
    <w:rPr>
      <w:rFonts w:ascii="Courier New" w:hAnsi="Courier New"/>
      <w:noProof w:val="0"/>
      <w:lang w:val="x-none" w:eastAsia="x-none"/>
    </w:rPr>
  </w:style>
  <w:style w:type="character" w:customStyle="1" w:styleId="HTMLPreformattedChar">
    <w:name w:val="HTML Preformatted Char"/>
    <w:basedOn w:val="DefaultParagraphFont"/>
    <w:link w:val="HTMLPreformatted"/>
    <w:uiPriority w:val="99"/>
    <w:rsid w:val="00E47339"/>
    <w:rPr>
      <w:rFonts w:ascii="Courier New" w:hAnsi="Courier New"/>
      <w:lang w:val="x-none" w:eastAsia="x-none"/>
    </w:rPr>
  </w:style>
  <w:style w:type="paragraph" w:styleId="List">
    <w:name w:val="List"/>
    <w:basedOn w:val="Normal"/>
    <w:uiPriority w:val="99"/>
    <w:rsid w:val="00E47339"/>
    <w:pPr>
      <w:spacing w:before="60" w:after="60"/>
      <w:ind w:left="360" w:hanging="360"/>
    </w:pPr>
    <w:rPr>
      <w:noProof w:val="0"/>
    </w:rPr>
  </w:style>
  <w:style w:type="paragraph" w:styleId="List2">
    <w:name w:val="List 2"/>
    <w:basedOn w:val="Normal"/>
    <w:uiPriority w:val="99"/>
    <w:rsid w:val="00E47339"/>
    <w:pPr>
      <w:spacing w:before="60" w:after="60"/>
      <w:ind w:left="720" w:hanging="360"/>
    </w:pPr>
    <w:rPr>
      <w:noProof w:val="0"/>
    </w:rPr>
  </w:style>
  <w:style w:type="paragraph" w:styleId="List3">
    <w:name w:val="List 3"/>
    <w:basedOn w:val="Normal"/>
    <w:uiPriority w:val="99"/>
    <w:rsid w:val="00E47339"/>
    <w:pPr>
      <w:spacing w:before="60" w:after="60"/>
      <w:ind w:left="1080" w:hanging="360"/>
    </w:pPr>
    <w:rPr>
      <w:noProof w:val="0"/>
    </w:rPr>
  </w:style>
  <w:style w:type="paragraph" w:styleId="List4">
    <w:name w:val="List 4"/>
    <w:basedOn w:val="Normal"/>
    <w:uiPriority w:val="99"/>
    <w:rsid w:val="00E47339"/>
    <w:pPr>
      <w:spacing w:before="60" w:after="60"/>
      <w:ind w:left="1440" w:hanging="360"/>
    </w:pPr>
    <w:rPr>
      <w:noProof w:val="0"/>
    </w:rPr>
  </w:style>
  <w:style w:type="paragraph" w:styleId="List5">
    <w:name w:val="List 5"/>
    <w:basedOn w:val="Normal"/>
    <w:uiPriority w:val="99"/>
    <w:rsid w:val="00E47339"/>
    <w:pPr>
      <w:spacing w:before="60" w:after="60"/>
      <w:ind w:left="1800" w:hanging="360"/>
    </w:pPr>
    <w:rPr>
      <w:noProof w:val="0"/>
    </w:rPr>
  </w:style>
  <w:style w:type="paragraph" w:styleId="ListBullet2">
    <w:name w:val="List Bullet 2"/>
    <w:basedOn w:val="Normal"/>
    <w:uiPriority w:val="99"/>
    <w:rsid w:val="00E47339"/>
    <w:pPr>
      <w:numPr>
        <w:numId w:val="11"/>
      </w:numPr>
      <w:tabs>
        <w:tab w:val="clear" w:pos="1440"/>
        <w:tab w:val="num" w:pos="720"/>
      </w:tabs>
      <w:spacing w:before="60" w:after="60"/>
      <w:ind w:left="720"/>
    </w:pPr>
    <w:rPr>
      <w:noProof w:val="0"/>
    </w:rPr>
  </w:style>
  <w:style w:type="paragraph" w:styleId="ListBullet4">
    <w:name w:val="List Bullet 4"/>
    <w:basedOn w:val="Normal"/>
    <w:uiPriority w:val="99"/>
    <w:rsid w:val="00E47339"/>
    <w:pPr>
      <w:numPr>
        <w:numId w:val="12"/>
      </w:numPr>
      <w:tabs>
        <w:tab w:val="clear" w:pos="360"/>
        <w:tab w:val="num" w:pos="1440"/>
      </w:tabs>
      <w:spacing w:before="60" w:after="60"/>
      <w:ind w:left="1440"/>
    </w:pPr>
    <w:rPr>
      <w:noProof w:val="0"/>
    </w:rPr>
  </w:style>
  <w:style w:type="paragraph" w:styleId="ListBullet5">
    <w:name w:val="List Bullet 5"/>
    <w:basedOn w:val="Normal"/>
    <w:uiPriority w:val="99"/>
    <w:rsid w:val="00E47339"/>
    <w:pPr>
      <w:numPr>
        <w:numId w:val="13"/>
      </w:numPr>
      <w:tabs>
        <w:tab w:val="clear" w:pos="720"/>
        <w:tab w:val="num" w:pos="1800"/>
      </w:tabs>
      <w:spacing w:before="60" w:after="60"/>
      <w:ind w:left="1800"/>
    </w:pPr>
    <w:rPr>
      <w:noProof w:val="0"/>
    </w:rPr>
  </w:style>
  <w:style w:type="paragraph" w:styleId="ListContinue2">
    <w:name w:val="List Continue 2"/>
    <w:basedOn w:val="Normal"/>
    <w:uiPriority w:val="99"/>
    <w:rsid w:val="00E47339"/>
    <w:pPr>
      <w:spacing w:before="60"/>
      <w:ind w:left="720"/>
    </w:pPr>
    <w:rPr>
      <w:noProof w:val="0"/>
    </w:rPr>
  </w:style>
  <w:style w:type="paragraph" w:styleId="ListContinue3">
    <w:name w:val="List Continue 3"/>
    <w:basedOn w:val="Normal"/>
    <w:uiPriority w:val="99"/>
    <w:rsid w:val="00E47339"/>
    <w:pPr>
      <w:spacing w:before="60"/>
      <w:ind w:left="1080"/>
    </w:pPr>
    <w:rPr>
      <w:noProof w:val="0"/>
    </w:rPr>
  </w:style>
  <w:style w:type="paragraph" w:styleId="ListContinue4">
    <w:name w:val="List Continue 4"/>
    <w:basedOn w:val="Normal"/>
    <w:uiPriority w:val="99"/>
    <w:rsid w:val="00E47339"/>
    <w:pPr>
      <w:spacing w:before="60"/>
      <w:ind w:left="1440"/>
    </w:pPr>
    <w:rPr>
      <w:noProof w:val="0"/>
    </w:rPr>
  </w:style>
  <w:style w:type="paragraph" w:styleId="ListContinue5">
    <w:name w:val="List Continue 5"/>
    <w:basedOn w:val="Normal"/>
    <w:uiPriority w:val="99"/>
    <w:rsid w:val="00E47339"/>
    <w:pPr>
      <w:spacing w:before="60"/>
      <w:ind w:left="1800"/>
    </w:pPr>
    <w:rPr>
      <w:noProof w:val="0"/>
    </w:rPr>
  </w:style>
  <w:style w:type="paragraph" w:styleId="ListNumber">
    <w:name w:val="List Number"/>
    <w:basedOn w:val="Normal"/>
    <w:link w:val="ListNumberChar"/>
    <w:uiPriority w:val="99"/>
    <w:rsid w:val="00E47339"/>
    <w:pPr>
      <w:tabs>
        <w:tab w:val="num" w:pos="360"/>
      </w:tabs>
      <w:spacing w:before="60" w:after="60"/>
      <w:ind w:left="360" w:hanging="360"/>
    </w:pPr>
    <w:rPr>
      <w:noProof w:val="0"/>
      <w:lang w:val="x-none" w:eastAsia="x-none"/>
    </w:rPr>
  </w:style>
  <w:style w:type="paragraph" w:styleId="ListNumber2">
    <w:name w:val="List Number 2"/>
    <w:basedOn w:val="Normal"/>
    <w:uiPriority w:val="99"/>
    <w:rsid w:val="00E47339"/>
    <w:pPr>
      <w:tabs>
        <w:tab w:val="num" w:pos="720"/>
      </w:tabs>
      <w:spacing w:before="60" w:after="60"/>
      <w:ind w:left="720" w:hanging="360"/>
    </w:pPr>
    <w:rPr>
      <w:noProof w:val="0"/>
    </w:rPr>
  </w:style>
  <w:style w:type="paragraph" w:styleId="ListNumber3">
    <w:name w:val="List Number 3"/>
    <w:basedOn w:val="Normal"/>
    <w:uiPriority w:val="99"/>
    <w:rsid w:val="00E47339"/>
    <w:pPr>
      <w:numPr>
        <w:numId w:val="14"/>
      </w:numPr>
      <w:tabs>
        <w:tab w:val="clear" w:pos="1800"/>
        <w:tab w:val="num" w:pos="1080"/>
      </w:tabs>
      <w:spacing w:before="60" w:after="60"/>
      <w:ind w:left="1080"/>
    </w:pPr>
    <w:rPr>
      <w:noProof w:val="0"/>
    </w:rPr>
  </w:style>
  <w:style w:type="paragraph" w:styleId="ListNumber4">
    <w:name w:val="List Number 4"/>
    <w:basedOn w:val="Normal"/>
    <w:uiPriority w:val="99"/>
    <w:rsid w:val="00E47339"/>
    <w:pPr>
      <w:tabs>
        <w:tab w:val="num" w:pos="1440"/>
      </w:tabs>
      <w:spacing w:before="60" w:after="60"/>
      <w:ind w:left="1440" w:hanging="360"/>
    </w:pPr>
    <w:rPr>
      <w:noProof w:val="0"/>
    </w:rPr>
  </w:style>
  <w:style w:type="paragraph" w:styleId="ListNumber5">
    <w:name w:val="List Number 5"/>
    <w:basedOn w:val="Normal"/>
    <w:uiPriority w:val="99"/>
    <w:rsid w:val="00E47339"/>
    <w:pPr>
      <w:tabs>
        <w:tab w:val="num" w:pos="1800"/>
      </w:tabs>
      <w:spacing w:before="60" w:after="60"/>
      <w:ind w:left="1800" w:hanging="360"/>
    </w:pPr>
    <w:rPr>
      <w:noProof w:val="0"/>
    </w:rPr>
  </w:style>
  <w:style w:type="paragraph" w:styleId="MacroText">
    <w:name w:val="macro"/>
    <w:link w:val="MacroTextChar"/>
    <w:uiPriority w:val="99"/>
    <w:semiHidden/>
    <w:rsid w:val="00E47339"/>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hAnsi="Courier New" w:cs="Courier New"/>
    </w:rPr>
  </w:style>
  <w:style w:type="character" w:customStyle="1" w:styleId="MacroTextChar">
    <w:name w:val="Macro Text Char"/>
    <w:basedOn w:val="DefaultParagraphFont"/>
    <w:link w:val="MacroText"/>
    <w:uiPriority w:val="99"/>
    <w:semiHidden/>
    <w:rsid w:val="00E47339"/>
    <w:rPr>
      <w:rFonts w:ascii="Courier New" w:hAnsi="Courier New" w:cs="Courier New"/>
    </w:rPr>
  </w:style>
  <w:style w:type="character" w:customStyle="1" w:styleId="MessageHeaderChar">
    <w:name w:val="Message Header Char"/>
    <w:link w:val="MessageHeader"/>
    <w:uiPriority w:val="99"/>
    <w:rsid w:val="00E47339"/>
    <w:rPr>
      <w:rFonts w:ascii="Arial" w:hAnsi="Arial" w:cs="Arial"/>
      <w:noProof/>
      <w:sz w:val="24"/>
      <w:szCs w:val="24"/>
      <w:shd w:val="pct20" w:color="auto" w:fill="auto"/>
    </w:rPr>
  </w:style>
  <w:style w:type="paragraph" w:styleId="NoteHeading">
    <w:name w:val="Note Heading"/>
    <w:basedOn w:val="Normal"/>
    <w:next w:val="Normal"/>
    <w:link w:val="NoteHeadingChar"/>
    <w:uiPriority w:val="99"/>
    <w:rsid w:val="00E47339"/>
    <w:pPr>
      <w:spacing w:before="60" w:after="60"/>
    </w:pPr>
    <w:rPr>
      <w:noProof w:val="0"/>
      <w:lang w:val="x-none" w:eastAsia="x-none"/>
    </w:rPr>
  </w:style>
  <w:style w:type="character" w:customStyle="1" w:styleId="NoteHeadingChar">
    <w:name w:val="Note Heading Char"/>
    <w:basedOn w:val="DefaultParagraphFont"/>
    <w:link w:val="NoteHeading"/>
    <w:uiPriority w:val="99"/>
    <w:rsid w:val="00E47339"/>
    <w:rPr>
      <w:lang w:val="x-none" w:eastAsia="x-none"/>
    </w:rPr>
  </w:style>
  <w:style w:type="paragraph" w:styleId="Salutation">
    <w:name w:val="Salutation"/>
    <w:basedOn w:val="Normal"/>
    <w:next w:val="Normal"/>
    <w:link w:val="SalutationChar"/>
    <w:uiPriority w:val="99"/>
    <w:rsid w:val="00E47339"/>
    <w:pPr>
      <w:spacing w:before="60" w:after="60"/>
    </w:pPr>
    <w:rPr>
      <w:noProof w:val="0"/>
      <w:lang w:val="x-none" w:eastAsia="x-none"/>
    </w:rPr>
  </w:style>
  <w:style w:type="character" w:customStyle="1" w:styleId="SalutationChar">
    <w:name w:val="Salutation Char"/>
    <w:basedOn w:val="DefaultParagraphFont"/>
    <w:link w:val="Salutation"/>
    <w:uiPriority w:val="99"/>
    <w:rsid w:val="00E47339"/>
    <w:rPr>
      <w:lang w:val="x-none" w:eastAsia="x-none"/>
    </w:rPr>
  </w:style>
  <w:style w:type="paragraph" w:styleId="Signature">
    <w:name w:val="Signature"/>
    <w:basedOn w:val="Normal"/>
    <w:link w:val="SignatureChar"/>
    <w:uiPriority w:val="99"/>
    <w:rsid w:val="00E47339"/>
    <w:pPr>
      <w:spacing w:before="60" w:after="60"/>
      <w:ind w:left="4320"/>
    </w:pPr>
    <w:rPr>
      <w:noProof w:val="0"/>
      <w:lang w:val="x-none" w:eastAsia="x-none"/>
    </w:rPr>
  </w:style>
  <w:style w:type="character" w:customStyle="1" w:styleId="SignatureChar">
    <w:name w:val="Signature Char"/>
    <w:basedOn w:val="DefaultParagraphFont"/>
    <w:link w:val="Signature"/>
    <w:uiPriority w:val="99"/>
    <w:rsid w:val="00E47339"/>
    <w:rPr>
      <w:lang w:val="x-none" w:eastAsia="x-none"/>
    </w:rPr>
  </w:style>
  <w:style w:type="paragraph" w:styleId="Subtitle">
    <w:name w:val="Subtitle"/>
    <w:basedOn w:val="Normal"/>
    <w:link w:val="SubtitleChar"/>
    <w:uiPriority w:val="11"/>
    <w:qFormat/>
    <w:locked/>
    <w:rsid w:val="00E47339"/>
    <w:pPr>
      <w:spacing w:before="60" w:after="60"/>
      <w:jc w:val="center"/>
      <w:outlineLvl w:val="1"/>
    </w:pPr>
    <w:rPr>
      <w:rFonts w:ascii="Cambria" w:hAnsi="Cambria"/>
      <w:noProof w:val="0"/>
      <w:sz w:val="24"/>
      <w:szCs w:val="24"/>
      <w:lang w:val="x-none" w:eastAsia="x-none"/>
    </w:rPr>
  </w:style>
  <w:style w:type="character" w:customStyle="1" w:styleId="SubtitleChar">
    <w:name w:val="Subtitle Char"/>
    <w:basedOn w:val="DefaultParagraphFont"/>
    <w:link w:val="Subtitle"/>
    <w:uiPriority w:val="11"/>
    <w:rsid w:val="00E47339"/>
    <w:rPr>
      <w:rFonts w:ascii="Cambria" w:hAnsi="Cambria"/>
      <w:sz w:val="24"/>
      <w:szCs w:val="24"/>
      <w:lang w:val="x-none" w:eastAsia="x-none"/>
    </w:rPr>
  </w:style>
  <w:style w:type="paragraph" w:styleId="TableofAuthorities">
    <w:name w:val="table of authorities"/>
    <w:basedOn w:val="Normal"/>
    <w:next w:val="Normal"/>
    <w:uiPriority w:val="99"/>
    <w:semiHidden/>
    <w:rsid w:val="00E47339"/>
    <w:pPr>
      <w:spacing w:before="60" w:after="60"/>
      <w:ind w:left="200" w:hanging="200"/>
    </w:pPr>
    <w:rPr>
      <w:noProof w:val="0"/>
    </w:rPr>
  </w:style>
  <w:style w:type="paragraph" w:styleId="TableofFigures">
    <w:name w:val="table of figures"/>
    <w:basedOn w:val="Normal"/>
    <w:next w:val="Normal"/>
    <w:uiPriority w:val="99"/>
    <w:rsid w:val="00E47339"/>
    <w:pPr>
      <w:spacing w:before="0" w:after="0"/>
    </w:pPr>
    <w:rPr>
      <w:rFonts w:ascii="Arial" w:hAnsi="Arial"/>
      <w:b/>
      <w:noProof w:val="0"/>
      <w:sz w:val="24"/>
    </w:rPr>
  </w:style>
  <w:style w:type="paragraph" w:styleId="TOAHeading">
    <w:name w:val="toa heading"/>
    <w:basedOn w:val="Normal"/>
    <w:next w:val="Normal"/>
    <w:uiPriority w:val="99"/>
    <w:semiHidden/>
    <w:rsid w:val="00E47339"/>
    <w:pPr>
      <w:spacing w:after="60"/>
    </w:pPr>
    <w:rPr>
      <w:rFonts w:ascii="Arial" w:hAnsi="Arial" w:cs="Arial"/>
      <w:b/>
      <w:bCs/>
      <w:noProof w:val="0"/>
      <w:sz w:val="24"/>
      <w:szCs w:val="24"/>
    </w:rPr>
  </w:style>
  <w:style w:type="paragraph" w:customStyle="1" w:styleId="NoteText0">
    <w:name w:val="NoteText"/>
    <w:uiPriority w:val="99"/>
    <w:rsid w:val="00E47339"/>
    <w:rPr>
      <w:rFonts w:ascii="Arial" w:hAnsi="Arial" w:cs="Arial"/>
    </w:rPr>
  </w:style>
  <w:style w:type="paragraph" w:customStyle="1" w:styleId="TOC10">
    <w:name w:val="TOC1"/>
    <w:basedOn w:val="TOC1"/>
    <w:uiPriority w:val="99"/>
    <w:rsid w:val="00E47339"/>
    <w:pPr>
      <w:tabs>
        <w:tab w:val="clear" w:pos="8630"/>
        <w:tab w:val="left" w:pos="600"/>
        <w:tab w:val="left" w:pos="720"/>
        <w:tab w:val="right" w:leader="dot" w:pos="8540"/>
        <w:tab w:val="right" w:leader="dot" w:pos="9350"/>
      </w:tabs>
      <w:spacing w:before="100" w:beforeAutospacing="1" w:after="100" w:afterAutospacing="1"/>
    </w:pPr>
    <w:rPr>
      <w:rFonts w:ascii="Arial Bold" w:hAnsi="Arial Bold"/>
      <w:color w:val="auto"/>
      <w:szCs w:val="20"/>
    </w:rPr>
  </w:style>
  <w:style w:type="paragraph" w:customStyle="1" w:styleId="Appendix1">
    <w:name w:val="Appendix1"/>
    <w:basedOn w:val="Heading1"/>
    <w:uiPriority w:val="99"/>
    <w:rsid w:val="00E47339"/>
    <w:rPr>
      <w:rFonts w:cs="Times New Roman"/>
      <w:b w:val="0"/>
      <w:noProof w:val="0"/>
      <w:lang w:val="x-none" w:eastAsia="x-none"/>
    </w:rPr>
  </w:style>
  <w:style w:type="character" w:customStyle="1" w:styleId="Expandinghotspot">
    <w:name w:val="Expanding hotspot"/>
    <w:uiPriority w:val="99"/>
    <w:rsid w:val="00E47339"/>
    <w:rPr>
      <w:rFonts w:cs="Times New Roman"/>
      <w:i/>
      <w:iCs/>
      <w:color w:val="008000"/>
      <w:u w:val="none"/>
      <w:effect w:val="none"/>
    </w:rPr>
  </w:style>
  <w:style w:type="paragraph" w:customStyle="1" w:styleId="Default">
    <w:name w:val="Default"/>
    <w:uiPriority w:val="99"/>
    <w:rsid w:val="00E47339"/>
    <w:pPr>
      <w:autoSpaceDE w:val="0"/>
      <w:autoSpaceDN w:val="0"/>
      <w:adjustRightInd w:val="0"/>
    </w:pPr>
    <w:rPr>
      <w:color w:val="000000"/>
      <w:sz w:val="24"/>
      <w:szCs w:val="24"/>
    </w:rPr>
  </w:style>
  <w:style w:type="paragraph" w:styleId="z-TopofForm">
    <w:name w:val="HTML Top of Form"/>
    <w:basedOn w:val="Normal"/>
    <w:next w:val="Normal"/>
    <w:link w:val="z-TopofFormChar"/>
    <w:hidden/>
    <w:uiPriority w:val="99"/>
    <w:rsid w:val="00E47339"/>
    <w:pPr>
      <w:pBdr>
        <w:bottom w:val="single" w:sz="6" w:space="1" w:color="auto"/>
      </w:pBdr>
      <w:tabs>
        <w:tab w:val="left" w:pos="360"/>
      </w:tabs>
      <w:spacing w:before="0" w:after="0"/>
      <w:jc w:val="center"/>
    </w:pPr>
    <w:rPr>
      <w:rFonts w:ascii="Arial" w:hAnsi="Arial"/>
      <w:noProof w:val="0"/>
      <w:vanish/>
      <w:sz w:val="16"/>
      <w:szCs w:val="16"/>
      <w:lang w:val="x-none" w:eastAsia="x-none"/>
    </w:rPr>
  </w:style>
  <w:style w:type="character" w:customStyle="1" w:styleId="z-TopofFormChar">
    <w:name w:val="z-Top of Form Char"/>
    <w:basedOn w:val="DefaultParagraphFont"/>
    <w:link w:val="z-TopofForm"/>
    <w:uiPriority w:val="99"/>
    <w:rsid w:val="00E47339"/>
    <w:rPr>
      <w:rFonts w:ascii="Arial" w:hAnsi="Arial"/>
      <w:vanish/>
      <w:sz w:val="16"/>
      <w:szCs w:val="16"/>
      <w:lang w:val="x-none" w:eastAsia="x-none"/>
    </w:rPr>
  </w:style>
  <w:style w:type="paragraph" w:styleId="z-BottomofForm">
    <w:name w:val="HTML Bottom of Form"/>
    <w:basedOn w:val="Normal"/>
    <w:next w:val="Normal"/>
    <w:link w:val="z-BottomofFormChar"/>
    <w:hidden/>
    <w:uiPriority w:val="99"/>
    <w:rsid w:val="00E47339"/>
    <w:pPr>
      <w:pBdr>
        <w:top w:val="single" w:sz="6" w:space="1" w:color="auto"/>
      </w:pBdr>
      <w:tabs>
        <w:tab w:val="left" w:pos="360"/>
      </w:tabs>
      <w:spacing w:before="0" w:after="0"/>
      <w:jc w:val="center"/>
    </w:pPr>
    <w:rPr>
      <w:rFonts w:ascii="Arial" w:hAnsi="Arial"/>
      <w:noProof w:val="0"/>
      <w:vanish/>
      <w:sz w:val="16"/>
      <w:szCs w:val="16"/>
      <w:lang w:val="x-none" w:eastAsia="x-none"/>
    </w:rPr>
  </w:style>
  <w:style w:type="character" w:customStyle="1" w:styleId="z-BottomofFormChar">
    <w:name w:val="z-Bottom of Form Char"/>
    <w:basedOn w:val="DefaultParagraphFont"/>
    <w:link w:val="z-BottomofForm"/>
    <w:uiPriority w:val="99"/>
    <w:rsid w:val="00E47339"/>
    <w:rPr>
      <w:rFonts w:ascii="Arial" w:hAnsi="Arial"/>
      <w:vanish/>
      <w:sz w:val="16"/>
      <w:szCs w:val="16"/>
      <w:lang w:val="x-none" w:eastAsia="x-none"/>
    </w:rPr>
  </w:style>
  <w:style w:type="paragraph" w:customStyle="1" w:styleId="Glossary">
    <w:name w:val="Glossary"/>
    <w:basedOn w:val="Footer"/>
    <w:uiPriority w:val="99"/>
    <w:rsid w:val="00E47339"/>
    <w:rPr>
      <w:noProof w:val="0"/>
      <w:lang w:val="x-none" w:eastAsia="x-none"/>
    </w:rPr>
  </w:style>
  <w:style w:type="paragraph" w:customStyle="1" w:styleId="TableofContents">
    <w:name w:val="Table of Contents"/>
    <w:basedOn w:val="Heading1"/>
    <w:next w:val="Normal"/>
    <w:uiPriority w:val="99"/>
    <w:rsid w:val="00E47339"/>
    <w:pPr>
      <w:keepNext w:val="0"/>
      <w:pageBreakBefore/>
      <w:tabs>
        <w:tab w:val="num" w:pos="360"/>
        <w:tab w:val="num" w:pos="936"/>
      </w:tabs>
      <w:overflowPunct w:val="0"/>
      <w:autoSpaceDE w:val="0"/>
      <w:autoSpaceDN w:val="0"/>
      <w:adjustRightInd w:val="0"/>
      <w:spacing w:after="120"/>
      <w:ind w:left="936" w:hanging="936"/>
      <w:contextualSpacing/>
      <w:textAlignment w:val="baseline"/>
    </w:pPr>
    <w:rPr>
      <w:rFonts w:cs="Times New Roman"/>
      <w:b w:val="0"/>
      <w:noProof w:val="0"/>
      <w:kern w:val="36"/>
      <w:lang w:val="x-none" w:eastAsia="x-none"/>
    </w:rPr>
  </w:style>
  <w:style w:type="paragraph" w:customStyle="1" w:styleId="TableHeaderText">
    <w:name w:val="Table Header Text"/>
    <w:basedOn w:val="TableText0"/>
    <w:uiPriority w:val="99"/>
    <w:rsid w:val="00E47339"/>
    <w:pPr>
      <w:spacing w:before="0" w:after="0"/>
      <w:jc w:val="center"/>
    </w:pPr>
    <w:rPr>
      <w:b/>
      <w:sz w:val="22"/>
    </w:rPr>
  </w:style>
  <w:style w:type="paragraph" w:customStyle="1" w:styleId="TipNoteHeading">
    <w:name w:val="Tip/Note Heading"/>
    <w:basedOn w:val="Normal"/>
    <w:next w:val="Normal"/>
    <w:link w:val="TipNoteHeadingChar"/>
    <w:uiPriority w:val="99"/>
    <w:rsid w:val="00E47339"/>
    <w:pPr>
      <w:spacing w:after="0"/>
    </w:pPr>
    <w:rPr>
      <w:rFonts w:ascii="Verdana" w:hAnsi="Verdana"/>
      <w:b/>
      <w:noProof w:val="0"/>
      <w:sz w:val="18"/>
      <w:lang w:bidi="he-IL"/>
    </w:rPr>
  </w:style>
  <w:style w:type="character" w:customStyle="1" w:styleId="TipNoteHeadingChar">
    <w:name w:val="Tip/Note Heading Char"/>
    <w:link w:val="TipNoteHeading"/>
    <w:uiPriority w:val="99"/>
    <w:locked/>
    <w:rsid w:val="00E47339"/>
    <w:rPr>
      <w:rFonts w:ascii="Verdana" w:hAnsi="Verdana"/>
      <w:b/>
      <w:sz w:val="18"/>
      <w:lang w:bidi="he-IL"/>
    </w:rPr>
  </w:style>
  <w:style w:type="paragraph" w:customStyle="1" w:styleId="TopicTextIndent">
    <w:name w:val="Topic Text Indent"/>
    <w:basedOn w:val="Normal"/>
    <w:uiPriority w:val="99"/>
    <w:rsid w:val="00E47339"/>
    <w:pPr>
      <w:spacing w:before="100" w:after="0"/>
      <w:ind w:left="302"/>
    </w:pPr>
    <w:rPr>
      <w:rFonts w:ascii="Verdana" w:hAnsi="Verdana"/>
      <w:noProof w:val="0"/>
      <w:sz w:val="18"/>
      <w:lang w:bidi="he-IL"/>
    </w:rPr>
  </w:style>
  <w:style w:type="paragraph" w:customStyle="1" w:styleId="TopicTextNumbered">
    <w:name w:val="Topic Text Numbered"/>
    <w:basedOn w:val="Normal"/>
    <w:link w:val="TopicTextNumberedChar"/>
    <w:uiPriority w:val="99"/>
    <w:rsid w:val="00E47339"/>
    <w:pPr>
      <w:tabs>
        <w:tab w:val="left" w:pos="302"/>
      </w:tabs>
      <w:spacing w:before="100" w:after="0"/>
      <w:ind w:left="302" w:hanging="187"/>
    </w:pPr>
    <w:rPr>
      <w:rFonts w:ascii="Verdana" w:hAnsi="Verdana"/>
      <w:noProof w:val="0"/>
      <w:sz w:val="18"/>
      <w:lang w:bidi="he-IL"/>
    </w:rPr>
  </w:style>
  <w:style w:type="character" w:customStyle="1" w:styleId="TopicTextNumberedChar">
    <w:name w:val="Topic Text Numbered Char"/>
    <w:link w:val="TopicTextNumbered"/>
    <w:uiPriority w:val="99"/>
    <w:locked/>
    <w:rsid w:val="00E47339"/>
    <w:rPr>
      <w:rFonts w:ascii="Verdana" w:hAnsi="Verdana"/>
      <w:sz w:val="18"/>
      <w:lang w:bidi="he-IL"/>
    </w:rPr>
  </w:style>
  <w:style w:type="paragraph" w:customStyle="1" w:styleId="TableTextBullet">
    <w:name w:val="Table Text Bullet"/>
    <w:basedOn w:val="Normal"/>
    <w:uiPriority w:val="99"/>
    <w:rsid w:val="00E47339"/>
    <w:pPr>
      <w:numPr>
        <w:ilvl w:val="1"/>
        <w:numId w:val="19"/>
      </w:numPr>
    </w:pPr>
    <w:rPr>
      <w:noProof w:val="0"/>
      <w:sz w:val="24"/>
    </w:rPr>
  </w:style>
  <w:style w:type="character" w:customStyle="1" w:styleId="ListNumberChar">
    <w:name w:val="List Number Char"/>
    <w:link w:val="ListNumber"/>
    <w:uiPriority w:val="99"/>
    <w:locked/>
    <w:rsid w:val="00E47339"/>
    <w:rPr>
      <w:lang w:val="x-none" w:eastAsia="x-none"/>
    </w:rPr>
  </w:style>
  <w:style w:type="character" w:customStyle="1" w:styleId="TopicTextNumberedCharChar">
    <w:name w:val="Topic Text Numbered Char Char"/>
    <w:uiPriority w:val="99"/>
    <w:rsid w:val="00E47339"/>
    <w:rPr>
      <w:rFonts w:ascii="Arial" w:eastAsia="Arial Unicode MS" w:hAnsi="Arial" w:cs="Arial"/>
      <w:bCs/>
      <w:sz w:val="16"/>
      <w:szCs w:val="16"/>
      <w:lang w:val="en-US" w:eastAsia="en-US" w:bidi="he-IL"/>
    </w:rPr>
  </w:style>
  <w:style w:type="paragraph" w:customStyle="1" w:styleId="TipNoteTextBulleted">
    <w:name w:val="Tip/Note Text Bulleted"/>
    <w:basedOn w:val="Normal"/>
    <w:uiPriority w:val="99"/>
    <w:rsid w:val="00E47339"/>
    <w:pPr>
      <w:numPr>
        <w:numId w:val="20"/>
      </w:numPr>
      <w:tabs>
        <w:tab w:val="clear" w:pos="360"/>
        <w:tab w:val="left" w:pos="302"/>
      </w:tabs>
      <w:spacing w:before="100" w:after="0"/>
      <w:ind w:hanging="187"/>
    </w:pPr>
    <w:rPr>
      <w:rFonts w:ascii="Verdana" w:hAnsi="Verdana"/>
      <w:noProof w:val="0"/>
      <w:sz w:val="18"/>
      <w:lang w:bidi="he-IL"/>
    </w:rPr>
  </w:style>
  <w:style w:type="paragraph" w:customStyle="1" w:styleId="H4NoNum">
    <w:name w:val="H4_NoNum"/>
    <w:basedOn w:val="H4"/>
    <w:uiPriority w:val="99"/>
    <w:rsid w:val="00E47339"/>
    <w:pPr>
      <w:numPr>
        <w:ilvl w:val="0"/>
        <w:numId w:val="0"/>
      </w:numPr>
    </w:pPr>
  </w:style>
  <w:style w:type="paragraph" w:customStyle="1" w:styleId="StyleCaptionBeforeAutoAfterAuto">
    <w:name w:val="Style Caption + Before:  Auto After:  Auto"/>
    <w:basedOn w:val="Caption"/>
    <w:uiPriority w:val="99"/>
    <w:rsid w:val="00E47339"/>
    <w:pPr>
      <w:spacing w:before="100" w:after="100"/>
    </w:pPr>
    <w:rPr>
      <w:noProof w:val="0"/>
    </w:rPr>
  </w:style>
  <w:style w:type="paragraph" w:customStyle="1" w:styleId="hcp3">
    <w:name w:val="hcp3"/>
    <w:basedOn w:val="Normal"/>
    <w:uiPriority w:val="99"/>
    <w:rsid w:val="00E47339"/>
    <w:pPr>
      <w:spacing w:before="100" w:beforeAutospacing="1" w:after="100" w:afterAutospacing="1"/>
    </w:pPr>
    <w:rPr>
      <w:rFonts w:ascii="Courier New" w:hAnsi="Courier New" w:cs="Courier New"/>
      <w:noProof w:val="0"/>
      <w:sz w:val="24"/>
      <w:szCs w:val="24"/>
    </w:rPr>
  </w:style>
  <w:style w:type="character" w:customStyle="1" w:styleId="hcp1">
    <w:name w:val="hcp1"/>
    <w:uiPriority w:val="99"/>
    <w:rsid w:val="00E47339"/>
    <w:rPr>
      <w:rFonts w:ascii="Courier New" w:hAnsi="Courier New" w:cs="Courier New"/>
      <w:sz w:val="20"/>
      <w:szCs w:val="20"/>
    </w:rPr>
  </w:style>
  <w:style w:type="character" w:customStyle="1" w:styleId="hcp2">
    <w:name w:val="hcp2"/>
    <w:uiPriority w:val="99"/>
    <w:rsid w:val="00E47339"/>
    <w:rPr>
      <w:rFonts w:ascii="Arial" w:hAnsi="Arial" w:cs="Arial"/>
      <w:sz w:val="22"/>
      <w:szCs w:val="22"/>
    </w:rPr>
  </w:style>
  <w:style w:type="character" w:customStyle="1" w:styleId="glosstext">
    <w:name w:val="glosstext"/>
    <w:uiPriority w:val="99"/>
    <w:rsid w:val="00E47339"/>
    <w:rPr>
      <w:rFonts w:cs="Times New Roman"/>
    </w:rPr>
  </w:style>
  <w:style w:type="character" w:styleId="Emphasis">
    <w:name w:val="Emphasis"/>
    <w:uiPriority w:val="99"/>
    <w:qFormat/>
    <w:locked/>
    <w:rsid w:val="00E47339"/>
    <w:rPr>
      <w:rFonts w:cs="Times New Roman"/>
      <w:b/>
      <w:bCs/>
    </w:rPr>
  </w:style>
  <w:style w:type="paragraph" w:customStyle="1" w:styleId="msolistparagraph0">
    <w:name w:val="msolistparagraph"/>
    <w:basedOn w:val="Normal"/>
    <w:uiPriority w:val="99"/>
    <w:rsid w:val="00E47339"/>
    <w:pPr>
      <w:spacing w:before="0" w:after="0"/>
      <w:ind w:left="720"/>
    </w:pPr>
    <w:rPr>
      <w:noProof w:val="0"/>
      <w:sz w:val="24"/>
      <w:szCs w:val="24"/>
    </w:rPr>
  </w:style>
  <w:style w:type="character" w:customStyle="1" w:styleId="CharChar2">
    <w:name w:val="Char Char2"/>
    <w:uiPriority w:val="99"/>
    <w:rsid w:val="00E47339"/>
    <w:rPr>
      <w:rFonts w:cs="Times New Roman"/>
      <w:sz w:val="24"/>
      <w:szCs w:val="24"/>
      <w:lang w:val="en-US" w:eastAsia="en-US" w:bidi="ar-SA"/>
    </w:rPr>
  </w:style>
  <w:style w:type="paragraph" w:customStyle="1" w:styleId="Appendix2">
    <w:name w:val="Appendix2"/>
    <w:basedOn w:val="Appendix1"/>
    <w:uiPriority w:val="99"/>
    <w:rsid w:val="00E47339"/>
    <w:pPr>
      <w:numPr>
        <w:numId w:val="21"/>
      </w:numPr>
      <w:tabs>
        <w:tab w:val="num" w:pos="720"/>
      </w:tabs>
    </w:pPr>
    <w:rPr>
      <w:sz w:val="28"/>
    </w:rPr>
  </w:style>
  <w:style w:type="paragraph" w:customStyle="1" w:styleId="AH2">
    <w:name w:val="AH2"/>
    <w:basedOn w:val="Normal"/>
    <w:uiPriority w:val="99"/>
    <w:rsid w:val="00E47339"/>
    <w:pPr>
      <w:numPr>
        <w:ilvl w:val="1"/>
        <w:numId w:val="21"/>
      </w:numPr>
      <w:spacing w:before="60" w:after="60"/>
    </w:pPr>
    <w:rPr>
      <w:rFonts w:ascii="Arial" w:hAnsi="Arial" w:cs="Arial"/>
      <w:noProof w:val="0"/>
      <w:sz w:val="28"/>
      <w:szCs w:val="28"/>
    </w:rPr>
  </w:style>
  <w:style w:type="paragraph" w:customStyle="1" w:styleId="AH3">
    <w:name w:val="AH3"/>
    <w:basedOn w:val="Normal"/>
    <w:uiPriority w:val="99"/>
    <w:rsid w:val="00E47339"/>
    <w:pPr>
      <w:numPr>
        <w:ilvl w:val="2"/>
        <w:numId w:val="21"/>
      </w:numPr>
      <w:spacing w:before="60" w:after="60"/>
    </w:pPr>
    <w:rPr>
      <w:noProof w:val="0"/>
    </w:rPr>
  </w:style>
  <w:style w:type="character" w:customStyle="1" w:styleId="klink">
    <w:name w:val="klink"/>
    <w:uiPriority w:val="99"/>
    <w:rsid w:val="00E47339"/>
    <w:rPr>
      <w:rFonts w:cs="Times New Roman"/>
    </w:rPr>
  </w:style>
  <w:style w:type="paragraph" w:styleId="TOCHeading">
    <w:name w:val="TOC Heading"/>
    <w:basedOn w:val="Heading1"/>
    <w:next w:val="Normal"/>
    <w:uiPriority w:val="39"/>
    <w:unhideWhenUsed/>
    <w:qFormat/>
    <w:rsid w:val="00DC77F8"/>
    <w:pPr>
      <w:keepLines/>
      <w:spacing w:after="0" w:line="259" w:lineRule="auto"/>
      <w:outlineLvl w:val="9"/>
    </w:pPr>
    <w:rPr>
      <w:rFonts w:asciiTheme="majorHAnsi" w:eastAsiaTheme="majorEastAsia" w:hAnsiTheme="majorHAnsi" w:cstheme="majorBidi"/>
      <w:b w:val="0"/>
      <w:bCs w:val="0"/>
      <w:noProof w:val="0"/>
      <w:color w:val="365F91" w:themeColor="accent1" w:themeShade="BF"/>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iPriority="9" w:unhideWhenUsed="0" w:qFormat="1"/>
    <w:lsdException w:name="heading 6" w:locked="1" w:semiHidden="0" w:uiPriority="9" w:unhideWhenUsed="0"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caption" w:locked="1" w:qFormat="1"/>
    <w:lsdException w:name="line number" w:uiPriority="0"/>
    <w:lsdException w:name="endnote reference" w:uiPriority="0"/>
    <w:lsdException w:name="List Number" w:semiHidden="0" w:unhideWhenUsed="0"/>
    <w:lsdException w:name="List 4" w:semiHidden="0" w:unhideWhenUsed="0"/>
    <w:lsdException w:name="List 5" w:semiHidden="0" w:unhideWhenUsed="0"/>
    <w:lsdException w:name="Title" w:locked="1" w:semiHidden="0" w:uiPriority="10" w:unhideWhenUsed="0" w:qFormat="1"/>
    <w:lsdException w:name="Default Paragraph Font" w:uiPriority="0"/>
    <w:lsdException w:name="Subtitle" w:locked="1" w:semiHidden="0" w:uiPriority="11"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76C"/>
    <w:pPr>
      <w:spacing w:before="120" w:after="120"/>
    </w:pPr>
    <w:rPr>
      <w:noProof/>
    </w:rPr>
  </w:style>
  <w:style w:type="paragraph" w:styleId="Heading1">
    <w:name w:val="heading 1"/>
    <w:basedOn w:val="Normal"/>
    <w:next w:val="Normal"/>
    <w:link w:val="Heading1Char"/>
    <w:uiPriority w:val="99"/>
    <w:qFormat/>
    <w:rsid w:val="008D176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8D176C"/>
    <w:pPr>
      <w:keepNext/>
      <w:spacing w:before="24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8D176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8D176C"/>
    <w:pPr>
      <w:keepNext/>
      <w:outlineLvl w:val="3"/>
    </w:pPr>
    <w:rPr>
      <w:b/>
      <w:bCs/>
    </w:rPr>
  </w:style>
  <w:style w:type="paragraph" w:styleId="Heading5">
    <w:name w:val="heading 5"/>
    <w:aliases w:val="Block Label"/>
    <w:basedOn w:val="Normal"/>
    <w:next w:val="Normal"/>
    <w:link w:val="Heading5Char"/>
    <w:uiPriority w:val="9"/>
    <w:qFormat/>
    <w:rsid w:val="008D176C"/>
    <w:pPr>
      <w:keepNext/>
      <w:outlineLvl w:val="4"/>
    </w:pPr>
    <w:rPr>
      <w:u w:val="single"/>
    </w:rPr>
  </w:style>
  <w:style w:type="paragraph" w:styleId="Heading6">
    <w:name w:val="heading 6"/>
    <w:basedOn w:val="Normal"/>
    <w:next w:val="Normal"/>
    <w:link w:val="Heading6Char"/>
    <w:uiPriority w:val="9"/>
    <w:qFormat/>
    <w:rsid w:val="008D176C"/>
    <w:pPr>
      <w:keepNext/>
      <w:spacing w:before="240"/>
      <w:jc w:val="center"/>
      <w:outlineLvl w:val="5"/>
    </w:pPr>
    <w:rPr>
      <w:b/>
      <w:bCs/>
    </w:rPr>
  </w:style>
  <w:style w:type="paragraph" w:styleId="Heading7">
    <w:name w:val="heading 7"/>
    <w:basedOn w:val="Normal"/>
    <w:next w:val="Normal"/>
    <w:link w:val="Heading7Char"/>
    <w:uiPriority w:val="9"/>
    <w:qFormat/>
    <w:rsid w:val="008D176C"/>
    <w:pPr>
      <w:keepNext/>
      <w:jc w:val="center"/>
      <w:outlineLvl w:val="6"/>
    </w:pPr>
    <w:rPr>
      <w:b/>
      <w:bCs/>
      <w:sz w:val="28"/>
    </w:rPr>
  </w:style>
  <w:style w:type="paragraph" w:styleId="Heading8">
    <w:name w:val="heading 8"/>
    <w:basedOn w:val="Normal"/>
    <w:next w:val="Normal"/>
    <w:link w:val="Heading8Char"/>
    <w:uiPriority w:val="9"/>
    <w:qFormat/>
    <w:rsid w:val="008D176C"/>
    <w:pPr>
      <w:keepNext/>
      <w:ind w:left="2160" w:hanging="2160"/>
      <w:outlineLvl w:val="7"/>
    </w:pPr>
    <w:rPr>
      <w:b/>
      <w:bCs/>
    </w:rPr>
  </w:style>
  <w:style w:type="paragraph" w:styleId="Heading9">
    <w:name w:val="heading 9"/>
    <w:basedOn w:val="Normal"/>
    <w:next w:val="Normal"/>
    <w:link w:val="Heading9Char"/>
    <w:uiPriority w:val="9"/>
    <w:qFormat/>
    <w:rsid w:val="008D176C"/>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basedOn w:val="Heading1"/>
    <w:uiPriority w:val="99"/>
    <w:rsid w:val="008D176C"/>
    <w:pPr>
      <w:spacing w:before="360" w:after="120" w:line="274" w:lineRule="auto"/>
    </w:pPr>
    <w:rPr>
      <w:rFonts w:ascii="Times New Roman" w:hAnsi="Times New Roman" w:cs="Times New Roman"/>
      <w:bCs w:val="0"/>
      <w:color w:val="000080"/>
      <w:kern w:val="0"/>
      <w:sz w:val="36"/>
      <w:szCs w:val="20"/>
    </w:rPr>
  </w:style>
  <w:style w:type="paragraph" w:styleId="MessageHeader">
    <w:name w:val="Message Header"/>
    <w:basedOn w:val="Normal"/>
    <w:link w:val="MessageHeaderChar"/>
    <w:uiPriority w:val="99"/>
    <w:rsid w:val="008D176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customStyle="1" w:styleId="Numbered">
    <w:name w:val="Numbered"/>
    <w:basedOn w:val="Normal"/>
    <w:autoRedefine/>
    <w:rsid w:val="008D176C"/>
    <w:pPr>
      <w:spacing w:after="0"/>
      <w:ind w:left="576"/>
    </w:pPr>
  </w:style>
  <w:style w:type="paragraph" w:customStyle="1" w:styleId="Graphic">
    <w:name w:val="Graphic"/>
    <w:basedOn w:val="Normal"/>
    <w:rsid w:val="008D176C"/>
    <w:pPr>
      <w:keepNext/>
      <w:spacing w:before="40" w:after="20"/>
    </w:pPr>
    <w:rPr>
      <w:spacing w:val="10"/>
      <w:sz w:val="24"/>
    </w:rPr>
  </w:style>
  <w:style w:type="paragraph" w:customStyle="1" w:styleId="ScreenCap">
    <w:name w:val="ScreenCap"/>
    <w:basedOn w:val="Graphic"/>
    <w:uiPriority w:val="99"/>
    <w:rsid w:val="008D176C"/>
    <w:pPr>
      <w:jc w:val="center"/>
    </w:pPr>
    <w:rPr>
      <w:sz w:val="20"/>
    </w:rPr>
  </w:style>
  <w:style w:type="paragraph" w:styleId="TOC2">
    <w:name w:val="toc 2"/>
    <w:basedOn w:val="Normal"/>
    <w:next w:val="Normal"/>
    <w:autoRedefine/>
    <w:uiPriority w:val="39"/>
    <w:rsid w:val="00DC77F8"/>
    <w:pPr>
      <w:tabs>
        <w:tab w:val="right" w:leader="dot" w:pos="8630"/>
      </w:tabs>
      <w:spacing w:before="0" w:after="0"/>
      <w:ind w:left="202"/>
    </w:pPr>
    <w:rPr>
      <w:rFonts w:ascii="Arial" w:hAnsi="Arial"/>
      <w:sz w:val="24"/>
      <w:szCs w:val="24"/>
    </w:rPr>
  </w:style>
  <w:style w:type="paragraph" w:customStyle="1" w:styleId="Indented">
    <w:name w:val="Indented"/>
    <w:autoRedefine/>
    <w:rsid w:val="008D176C"/>
    <w:pPr>
      <w:numPr>
        <w:ilvl w:val="1"/>
        <w:numId w:val="8"/>
      </w:numPr>
      <w:tabs>
        <w:tab w:val="left" w:pos="720"/>
      </w:tabs>
      <w:spacing w:after="120"/>
    </w:pPr>
  </w:style>
  <w:style w:type="paragraph" w:styleId="TOC1">
    <w:name w:val="toc 1"/>
    <w:basedOn w:val="Normal"/>
    <w:next w:val="Normal"/>
    <w:autoRedefine/>
    <w:uiPriority w:val="39"/>
    <w:rsid w:val="00DC77F8"/>
    <w:pPr>
      <w:tabs>
        <w:tab w:val="left" w:pos="403"/>
        <w:tab w:val="right" w:leader="dot" w:pos="8630"/>
      </w:tabs>
    </w:pPr>
    <w:rPr>
      <w:rFonts w:ascii="Arial" w:hAnsi="Arial"/>
      <w:b/>
      <w:bCs/>
      <w:color w:val="000000"/>
      <w:sz w:val="24"/>
      <w:szCs w:val="24"/>
    </w:rPr>
  </w:style>
  <w:style w:type="paragraph" w:styleId="TOC3">
    <w:name w:val="toc 3"/>
    <w:basedOn w:val="Normal"/>
    <w:next w:val="Normal"/>
    <w:autoRedefine/>
    <w:uiPriority w:val="99"/>
    <w:rsid w:val="008D176C"/>
    <w:pPr>
      <w:spacing w:before="0" w:after="0"/>
      <w:ind w:left="403"/>
    </w:pPr>
    <w:rPr>
      <w:i/>
      <w:iCs/>
      <w:szCs w:val="24"/>
    </w:rPr>
  </w:style>
  <w:style w:type="paragraph" w:styleId="TOC4">
    <w:name w:val="toc 4"/>
    <w:basedOn w:val="Normal"/>
    <w:next w:val="Normal"/>
    <w:autoRedefine/>
    <w:uiPriority w:val="99"/>
    <w:rsid w:val="008D176C"/>
    <w:pPr>
      <w:spacing w:before="0" w:after="0"/>
      <w:ind w:left="600"/>
    </w:pPr>
    <w:rPr>
      <w:szCs w:val="21"/>
    </w:rPr>
  </w:style>
  <w:style w:type="paragraph" w:styleId="TOC5">
    <w:name w:val="toc 5"/>
    <w:basedOn w:val="Normal"/>
    <w:next w:val="Normal"/>
    <w:autoRedefine/>
    <w:uiPriority w:val="99"/>
    <w:semiHidden/>
    <w:rsid w:val="008D176C"/>
    <w:pPr>
      <w:spacing w:before="0" w:after="0"/>
      <w:ind w:left="800"/>
    </w:pPr>
    <w:rPr>
      <w:szCs w:val="21"/>
    </w:rPr>
  </w:style>
  <w:style w:type="paragraph" w:styleId="TOC6">
    <w:name w:val="toc 6"/>
    <w:basedOn w:val="Normal"/>
    <w:next w:val="Normal"/>
    <w:autoRedefine/>
    <w:uiPriority w:val="99"/>
    <w:semiHidden/>
    <w:rsid w:val="008D176C"/>
    <w:pPr>
      <w:spacing w:before="0" w:after="0"/>
      <w:ind w:left="1000"/>
    </w:pPr>
    <w:rPr>
      <w:szCs w:val="21"/>
    </w:rPr>
  </w:style>
  <w:style w:type="paragraph" w:styleId="TOC7">
    <w:name w:val="toc 7"/>
    <w:basedOn w:val="Normal"/>
    <w:next w:val="Normal"/>
    <w:autoRedefine/>
    <w:uiPriority w:val="99"/>
    <w:semiHidden/>
    <w:rsid w:val="008D176C"/>
    <w:pPr>
      <w:spacing w:before="0" w:after="0"/>
      <w:ind w:left="1200"/>
    </w:pPr>
    <w:rPr>
      <w:szCs w:val="21"/>
    </w:rPr>
  </w:style>
  <w:style w:type="paragraph" w:styleId="TOC8">
    <w:name w:val="toc 8"/>
    <w:basedOn w:val="Normal"/>
    <w:next w:val="Normal"/>
    <w:autoRedefine/>
    <w:uiPriority w:val="99"/>
    <w:semiHidden/>
    <w:rsid w:val="008D176C"/>
    <w:pPr>
      <w:spacing w:before="0" w:after="0"/>
      <w:ind w:left="1400"/>
    </w:pPr>
    <w:rPr>
      <w:szCs w:val="21"/>
    </w:rPr>
  </w:style>
  <w:style w:type="paragraph" w:styleId="TOC9">
    <w:name w:val="toc 9"/>
    <w:basedOn w:val="Normal"/>
    <w:next w:val="Normal"/>
    <w:autoRedefine/>
    <w:uiPriority w:val="99"/>
    <w:semiHidden/>
    <w:rsid w:val="008D176C"/>
    <w:pPr>
      <w:spacing w:before="0" w:after="0"/>
      <w:ind w:left="1600"/>
    </w:pPr>
    <w:rPr>
      <w:szCs w:val="21"/>
    </w:rPr>
  </w:style>
  <w:style w:type="character" w:styleId="Hyperlink">
    <w:name w:val="Hyperlink"/>
    <w:uiPriority w:val="99"/>
    <w:rsid w:val="008D176C"/>
    <w:rPr>
      <w:rFonts w:cs="Times New Roman"/>
      <w:color w:val="0000FF"/>
      <w:u w:val="single"/>
    </w:rPr>
  </w:style>
  <w:style w:type="paragraph" w:styleId="BodyTextIndent">
    <w:name w:val="Body Text Indent"/>
    <w:basedOn w:val="Normal"/>
    <w:link w:val="BodyTextIndentChar1"/>
    <w:uiPriority w:val="99"/>
    <w:rsid w:val="008D176C"/>
    <w:pPr>
      <w:ind w:left="720" w:hanging="360"/>
    </w:pPr>
  </w:style>
  <w:style w:type="paragraph" w:styleId="BodyTextIndent2">
    <w:name w:val="Body Text Indent 2"/>
    <w:basedOn w:val="Normal"/>
    <w:link w:val="BodyTextIndent2Char"/>
    <w:uiPriority w:val="99"/>
    <w:rsid w:val="008D176C"/>
    <w:pPr>
      <w:spacing w:before="0" w:after="20"/>
      <w:ind w:left="734"/>
    </w:pPr>
  </w:style>
  <w:style w:type="paragraph" w:styleId="Title">
    <w:name w:val="Title"/>
    <w:basedOn w:val="Normal"/>
    <w:link w:val="TitleChar"/>
    <w:uiPriority w:val="10"/>
    <w:qFormat/>
    <w:rsid w:val="008D176C"/>
    <w:pPr>
      <w:spacing w:before="0" w:after="240" w:line="360" w:lineRule="auto"/>
      <w:jc w:val="center"/>
      <w:outlineLvl w:val="0"/>
    </w:pPr>
    <w:rPr>
      <w:rFonts w:ascii="Arial" w:hAnsi="Arial" w:cs="Arial"/>
      <w:b/>
      <w:i/>
      <w:color w:val="000080"/>
      <w:kern w:val="28"/>
      <w:sz w:val="40"/>
    </w:rPr>
  </w:style>
  <w:style w:type="paragraph" w:customStyle="1" w:styleId="Number">
    <w:name w:val="Number"/>
    <w:basedOn w:val="Normal"/>
    <w:rsid w:val="008D176C"/>
    <w:pPr>
      <w:numPr>
        <w:numId w:val="2"/>
      </w:numPr>
      <w:spacing w:before="80"/>
    </w:pPr>
  </w:style>
  <w:style w:type="paragraph" w:styleId="BodyText">
    <w:name w:val="Body Text"/>
    <w:basedOn w:val="Normal"/>
    <w:link w:val="BodyTextChar"/>
    <w:uiPriority w:val="99"/>
    <w:rsid w:val="00D8714B"/>
    <w:pPr>
      <w:spacing w:before="60" w:after="60"/>
    </w:pPr>
    <w:rPr>
      <w:color w:val="000000"/>
      <w:sz w:val="24"/>
    </w:rPr>
  </w:style>
  <w:style w:type="paragraph" w:styleId="Header">
    <w:name w:val="header"/>
    <w:basedOn w:val="Normal"/>
    <w:link w:val="HeaderChar"/>
    <w:uiPriority w:val="99"/>
    <w:rsid w:val="008D176C"/>
    <w:pPr>
      <w:tabs>
        <w:tab w:val="center" w:pos="4320"/>
        <w:tab w:val="right" w:pos="8640"/>
      </w:tabs>
    </w:pPr>
  </w:style>
  <w:style w:type="paragraph" w:styleId="Footer">
    <w:name w:val="footer"/>
    <w:basedOn w:val="Normal"/>
    <w:link w:val="FooterChar"/>
    <w:uiPriority w:val="99"/>
    <w:rsid w:val="00130DC9"/>
    <w:pPr>
      <w:pBdr>
        <w:top w:val="single" w:sz="4" w:space="2" w:color="auto"/>
      </w:pBdr>
      <w:tabs>
        <w:tab w:val="center" w:pos="4680"/>
        <w:tab w:val="right" w:pos="9360"/>
      </w:tabs>
    </w:pPr>
  </w:style>
  <w:style w:type="character" w:styleId="PageNumber">
    <w:name w:val="page number"/>
    <w:uiPriority w:val="99"/>
    <w:rsid w:val="008D176C"/>
    <w:rPr>
      <w:rFonts w:cs="Times New Roman"/>
    </w:rPr>
  </w:style>
  <w:style w:type="paragraph" w:customStyle="1" w:styleId="TableText">
    <w:name w:val="TableText"/>
    <w:basedOn w:val="Normal"/>
    <w:link w:val="TableTextChar"/>
    <w:uiPriority w:val="99"/>
    <w:rsid w:val="008D176C"/>
    <w:pPr>
      <w:spacing w:before="40" w:after="40"/>
    </w:pPr>
    <w:rPr>
      <w:sz w:val="18"/>
    </w:rPr>
  </w:style>
  <w:style w:type="paragraph" w:customStyle="1" w:styleId="NumberedQuestion">
    <w:name w:val="Numbered Question"/>
    <w:basedOn w:val="Normal"/>
    <w:rsid w:val="008D176C"/>
    <w:pPr>
      <w:numPr>
        <w:numId w:val="1"/>
      </w:numPr>
    </w:pPr>
  </w:style>
  <w:style w:type="paragraph" w:customStyle="1" w:styleId="YesNo">
    <w:name w:val="YesNo"/>
    <w:rsid w:val="008D176C"/>
    <w:pPr>
      <w:ind w:left="720"/>
    </w:pPr>
  </w:style>
  <w:style w:type="paragraph" w:customStyle="1" w:styleId="YesNoIndented">
    <w:name w:val="YesNo Indented"/>
    <w:basedOn w:val="YesNo"/>
    <w:rsid w:val="008D176C"/>
    <w:pPr>
      <w:ind w:left="1080"/>
    </w:pPr>
  </w:style>
  <w:style w:type="paragraph" w:customStyle="1" w:styleId="QuestionNoNumber">
    <w:name w:val="QuestionNoNumber"/>
    <w:basedOn w:val="Number"/>
    <w:rsid w:val="008D176C"/>
    <w:pPr>
      <w:numPr>
        <w:numId w:val="0"/>
      </w:numPr>
      <w:spacing w:before="240"/>
    </w:pPr>
  </w:style>
  <w:style w:type="paragraph" w:customStyle="1" w:styleId="Spacer">
    <w:name w:val="Spacer"/>
    <w:rsid w:val="008D176C"/>
    <w:rPr>
      <w:sz w:val="10"/>
    </w:rPr>
  </w:style>
  <w:style w:type="paragraph" w:customStyle="1" w:styleId="Note">
    <w:name w:val="Note"/>
    <w:basedOn w:val="Indented"/>
    <w:uiPriority w:val="99"/>
    <w:rsid w:val="008D176C"/>
  </w:style>
  <w:style w:type="character" w:styleId="FollowedHyperlink">
    <w:name w:val="FollowedHyperlink"/>
    <w:uiPriority w:val="99"/>
    <w:rsid w:val="008D176C"/>
    <w:rPr>
      <w:rFonts w:cs="Times New Roman"/>
      <w:color w:val="800080"/>
      <w:u w:val="single"/>
    </w:rPr>
  </w:style>
  <w:style w:type="paragraph" w:customStyle="1" w:styleId="QuestionNumber3pt">
    <w:name w:val="QuestionNumber3pt"/>
    <w:uiPriority w:val="99"/>
    <w:rsid w:val="008D176C"/>
    <w:pPr>
      <w:numPr>
        <w:numId w:val="3"/>
      </w:numPr>
      <w:tabs>
        <w:tab w:val="left" w:pos="720"/>
      </w:tabs>
      <w:spacing w:after="60"/>
    </w:pPr>
  </w:style>
  <w:style w:type="paragraph" w:customStyle="1" w:styleId="Paragraph1">
    <w:name w:val="Paragraph1"/>
    <w:basedOn w:val="Normal"/>
    <w:uiPriority w:val="99"/>
    <w:rsid w:val="008D176C"/>
    <w:pPr>
      <w:widowControl w:val="0"/>
      <w:spacing w:before="80" w:after="0"/>
      <w:jc w:val="both"/>
    </w:pPr>
  </w:style>
  <w:style w:type="paragraph" w:customStyle="1" w:styleId="Wingdings">
    <w:name w:val="Wingdings"/>
    <w:uiPriority w:val="99"/>
    <w:rsid w:val="008D176C"/>
    <w:pPr>
      <w:jc w:val="center"/>
    </w:pPr>
    <w:rPr>
      <w:rFonts w:ascii="Wingdings" w:hAnsi="Wingdings"/>
      <w:sz w:val="18"/>
    </w:rPr>
  </w:style>
  <w:style w:type="paragraph" w:customStyle="1" w:styleId="TableNumbers">
    <w:name w:val="TableNumbers"/>
    <w:uiPriority w:val="99"/>
    <w:rsid w:val="008D176C"/>
    <w:pPr>
      <w:numPr>
        <w:numId w:val="4"/>
      </w:numPr>
    </w:pPr>
  </w:style>
  <w:style w:type="paragraph" w:customStyle="1" w:styleId="TinyText">
    <w:name w:val="TinyText"/>
    <w:rsid w:val="008D176C"/>
    <w:rPr>
      <w:rFonts w:ascii="Arial" w:hAnsi="Arial"/>
      <w:sz w:val="10"/>
    </w:rPr>
  </w:style>
  <w:style w:type="paragraph" w:customStyle="1" w:styleId="KeyText">
    <w:name w:val="KeyText"/>
    <w:basedOn w:val="TableText"/>
    <w:rsid w:val="008D176C"/>
    <w:pPr>
      <w:spacing w:after="0"/>
    </w:pPr>
  </w:style>
  <w:style w:type="paragraph" w:customStyle="1" w:styleId="TableNote">
    <w:name w:val="TableNote"/>
    <w:basedOn w:val="TableText"/>
    <w:uiPriority w:val="99"/>
    <w:rsid w:val="008D176C"/>
    <w:rPr>
      <w:i/>
      <w:sz w:val="16"/>
    </w:rPr>
  </w:style>
  <w:style w:type="paragraph" w:customStyle="1" w:styleId="TOCBase">
    <w:name w:val="TOC Base"/>
    <w:basedOn w:val="Normal"/>
    <w:uiPriority w:val="99"/>
    <w:rsid w:val="008D176C"/>
    <w:pPr>
      <w:tabs>
        <w:tab w:val="right" w:leader="dot" w:pos="6480"/>
      </w:tabs>
      <w:spacing w:before="0" w:after="240" w:line="240" w:lineRule="atLeast"/>
      <w:jc w:val="both"/>
    </w:pPr>
    <w:rPr>
      <w:rFonts w:ascii="Arial" w:hAnsi="Arial"/>
      <w:spacing w:val="-5"/>
      <w:sz w:val="22"/>
    </w:rPr>
  </w:style>
  <w:style w:type="paragraph" w:customStyle="1" w:styleId="StepBullet2">
    <w:name w:val="Step Bullet2"/>
    <w:basedOn w:val="ListBullet"/>
    <w:autoRedefine/>
    <w:uiPriority w:val="99"/>
    <w:rsid w:val="008D176C"/>
    <w:pPr>
      <w:numPr>
        <w:numId w:val="0"/>
      </w:numPr>
      <w:spacing w:before="0" w:after="0"/>
    </w:pPr>
  </w:style>
  <w:style w:type="paragraph" w:styleId="ListBullet">
    <w:name w:val="List Bullet"/>
    <w:basedOn w:val="Normal"/>
    <w:autoRedefine/>
    <w:uiPriority w:val="99"/>
    <w:rsid w:val="008D176C"/>
    <w:pPr>
      <w:numPr>
        <w:numId w:val="5"/>
      </w:numPr>
    </w:pPr>
  </w:style>
  <w:style w:type="paragraph" w:customStyle="1" w:styleId="TableText0">
    <w:name w:val="Table Text"/>
    <w:rsid w:val="008D176C"/>
    <w:pPr>
      <w:spacing w:before="40" w:after="40"/>
    </w:pPr>
  </w:style>
  <w:style w:type="paragraph" w:customStyle="1" w:styleId="Tabletext1">
    <w:name w:val="Tabletext"/>
    <w:basedOn w:val="Normal"/>
    <w:link w:val="TabletextChar0"/>
    <w:uiPriority w:val="99"/>
    <w:rsid w:val="008D176C"/>
    <w:pPr>
      <w:keepLines/>
      <w:widowControl w:val="0"/>
      <w:spacing w:before="0" w:line="240" w:lineRule="atLeast"/>
    </w:pPr>
  </w:style>
  <w:style w:type="paragraph" w:customStyle="1" w:styleId="Bullet2">
    <w:name w:val="Bullet2"/>
    <w:basedOn w:val="Normal"/>
    <w:rsid w:val="008D176C"/>
    <w:pPr>
      <w:widowControl w:val="0"/>
      <w:spacing w:before="0" w:after="0" w:line="240" w:lineRule="atLeast"/>
      <w:ind w:left="1440" w:hanging="360"/>
    </w:pPr>
    <w:rPr>
      <w:color w:val="000080"/>
    </w:rPr>
  </w:style>
  <w:style w:type="paragraph" w:styleId="BodyTextIndent3">
    <w:name w:val="Body Text Indent 3"/>
    <w:basedOn w:val="Normal"/>
    <w:link w:val="BodyTextIndent3Char"/>
    <w:uiPriority w:val="99"/>
    <w:rsid w:val="008D176C"/>
    <w:pPr>
      <w:widowControl w:val="0"/>
      <w:spacing w:before="0" w:after="0" w:line="240" w:lineRule="atLeast"/>
      <w:ind w:left="720"/>
    </w:pPr>
  </w:style>
  <w:style w:type="paragraph" w:customStyle="1" w:styleId="Paragraph2">
    <w:name w:val="Paragraph2"/>
    <w:basedOn w:val="Normal"/>
    <w:uiPriority w:val="99"/>
    <w:rsid w:val="008D176C"/>
    <w:pPr>
      <w:widowControl w:val="0"/>
      <w:spacing w:before="80" w:after="0" w:line="240" w:lineRule="atLeast"/>
      <w:ind w:left="720"/>
      <w:jc w:val="both"/>
    </w:pPr>
    <w:rPr>
      <w:color w:val="000000"/>
      <w:lang w:val="en-AU"/>
    </w:rPr>
  </w:style>
  <w:style w:type="paragraph" w:customStyle="1" w:styleId="Code">
    <w:name w:val="Code"/>
    <w:basedOn w:val="Paragraph1"/>
    <w:autoRedefine/>
    <w:rsid w:val="008D176C"/>
    <w:pPr>
      <w:spacing w:after="80" w:line="240" w:lineRule="atLeast"/>
      <w:jc w:val="left"/>
    </w:pPr>
    <w:rPr>
      <w:rFonts w:ascii="Courier New" w:hAnsi="Courier New" w:cs="Courier New"/>
      <w:sz w:val="18"/>
    </w:rPr>
  </w:style>
  <w:style w:type="paragraph" w:customStyle="1" w:styleId="Blockquote">
    <w:name w:val="Blockquote"/>
    <w:basedOn w:val="Normal"/>
    <w:rsid w:val="008D176C"/>
    <w:pPr>
      <w:spacing w:before="100" w:after="100"/>
      <w:ind w:left="360" w:right="360"/>
    </w:pPr>
    <w:rPr>
      <w:sz w:val="24"/>
      <w:lang w:val="en-CA"/>
    </w:rPr>
  </w:style>
  <w:style w:type="paragraph" w:customStyle="1" w:styleId="Bullet1">
    <w:name w:val="Bullet1"/>
    <w:basedOn w:val="Normal"/>
    <w:rsid w:val="008D176C"/>
    <w:pPr>
      <w:widowControl w:val="0"/>
      <w:spacing w:before="0" w:after="0" w:line="240" w:lineRule="atLeast"/>
      <w:ind w:left="720" w:hanging="432"/>
    </w:pPr>
  </w:style>
  <w:style w:type="paragraph" w:customStyle="1" w:styleId="MainTitle">
    <w:name w:val="Main Title"/>
    <w:basedOn w:val="Normal"/>
    <w:rsid w:val="008D176C"/>
    <w:pPr>
      <w:widowControl w:val="0"/>
      <w:spacing w:before="480" w:after="60"/>
      <w:jc w:val="center"/>
    </w:pPr>
    <w:rPr>
      <w:rFonts w:ascii="Arial" w:hAnsi="Arial"/>
      <w:b/>
      <w:kern w:val="28"/>
      <w:sz w:val="32"/>
    </w:rPr>
  </w:style>
  <w:style w:type="paragraph" w:customStyle="1" w:styleId="Paragraph3">
    <w:name w:val="Paragraph3"/>
    <w:basedOn w:val="Normal"/>
    <w:uiPriority w:val="99"/>
    <w:rsid w:val="008D176C"/>
    <w:pPr>
      <w:widowControl w:val="0"/>
      <w:spacing w:before="80" w:after="0"/>
      <w:ind w:left="1530"/>
      <w:jc w:val="both"/>
    </w:pPr>
  </w:style>
  <w:style w:type="paragraph" w:customStyle="1" w:styleId="Paragraph4">
    <w:name w:val="Paragraph4"/>
    <w:basedOn w:val="Normal"/>
    <w:uiPriority w:val="99"/>
    <w:rsid w:val="008D176C"/>
    <w:pPr>
      <w:widowControl w:val="0"/>
      <w:spacing w:before="80" w:after="0"/>
      <w:ind w:left="2250"/>
      <w:jc w:val="both"/>
    </w:pPr>
  </w:style>
  <w:style w:type="paragraph" w:customStyle="1" w:styleId="Body">
    <w:name w:val="Body"/>
    <w:basedOn w:val="Normal"/>
    <w:rsid w:val="008D176C"/>
    <w:pPr>
      <w:spacing w:after="0"/>
      <w:jc w:val="both"/>
    </w:pPr>
    <w:rPr>
      <w:rFonts w:ascii="Book Antiqua" w:hAnsi="Book Antiqua"/>
    </w:rPr>
  </w:style>
  <w:style w:type="paragraph" w:customStyle="1" w:styleId="Bullet">
    <w:name w:val="Bullet"/>
    <w:basedOn w:val="Normal"/>
    <w:autoRedefine/>
    <w:uiPriority w:val="99"/>
    <w:rsid w:val="008D176C"/>
    <w:pPr>
      <w:numPr>
        <w:numId w:val="6"/>
      </w:numPr>
      <w:tabs>
        <w:tab w:val="left" w:pos="720"/>
      </w:tabs>
      <w:spacing w:before="0" w:after="0"/>
      <w:ind w:left="720" w:right="360"/>
    </w:pPr>
  </w:style>
  <w:style w:type="paragraph" w:customStyle="1" w:styleId="InfoBlue">
    <w:name w:val="InfoBlue"/>
    <w:basedOn w:val="Normal"/>
    <w:next w:val="BodyText"/>
    <w:autoRedefine/>
    <w:rsid w:val="008D176C"/>
    <w:pPr>
      <w:widowControl w:val="0"/>
      <w:tabs>
        <w:tab w:val="left" w:pos="1170"/>
      </w:tabs>
      <w:spacing w:before="0" w:after="0" w:line="240" w:lineRule="atLeast"/>
      <w:jc w:val="both"/>
    </w:pPr>
    <w:rPr>
      <w:iCs/>
      <w:color w:val="0000FF"/>
    </w:rPr>
  </w:style>
  <w:style w:type="paragraph" w:customStyle="1" w:styleId="TemplateInstructions">
    <w:name w:val="Template Instructions"/>
    <w:basedOn w:val="Normal"/>
    <w:uiPriority w:val="99"/>
    <w:rsid w:val="008D176C"/>
    <w:pPr>
      <w:spacing w:before="40" w:after="0"/>
      <w:jc w:val="both"/>
    </w:pPr>
    <w:rPr>
      <w:bCs/>
      <w:i/>
      <w:iCs/>
      <w:sz w:val="24"/>
    </w:rPr>
  </w:style>
  <w:style w:type="paragraph" w:styleId="Index1">
    <w:name w:val="index 1"/>
    <w:basedOn w:val="Normal"/>
    <w:next w:val="Normal"/>
    <w:autoRedefine/>
    <w:uiPriority w:val="99"/>
    <w:semiHidden/>
    <w:rsid w:val="008D176C"/>
    <w:pPr>
      <w:ind w:left="200" w:hanging="200"/>
    </w:pPr>
  </w:style>
  <w:style w:type="paragraph" w:styleId="Index2">
    <w:name w:val="index 2"/>
    <w:basedOn w:val="Normal"/>
    <w:next w:val="Normal"/>
    <w:autoRedefine/>
    <w:uiPriority w:val="99"/>
    <w:semiHidden/>
    <w:rsid w:val="008D176C"/>
    <w:pPr>
      <w:ind w:left="400" w:hanging="200"/>
    </w:pPr>
  </w:style>
  <w:style w:type="paragraph" w:styleId="Index3">
    <w:name w:val="index 3"/>
    <w:basedOn w:val="Normal"/>
    <w:next w:val="Normal"/>
    <w:autoRedefine/>
    <w:uiPriority w:val="99"/>
    <w:semiHidden/>
    <w:rsid w:val="008D176C"/>
    <w:pPr>
      <w:ind w:left="600" w:hanging="200"/>
    </w:pPr>
  </w:style>
  <w:style w:type="paragraph" w:styleId="Index4">
    <w:name w:val="index 4"/>
    <w:basedOn w:val="Normal"/>
    <w:next w:val="Normal"/>
    <w:autoRedefine/>
    <w:uiPriority w:val="99"/>
    <w:semiHidden/>
    <w:rsid w:val="008D176C"/>
    <w:pPr>
      <w:ind w:left="800" w:hanging="200"/>
    </w:pPr>
  </w:style>
  <w:style w:type="paragraph" w:styleId="Index5">
    <w:name w:val="index 5"/>
    <w:basedOn w:val="Normal"/>
    <w:next w:val="Normal"/>
    <w:autoRedefine/>
    <w:uiPriority w:val="99"/>
    <w:semiHidden/>
    <w:rsid w:val="008D176C"/>
    <w:pPr>
      <w:ind w:left="1000" w:hanging="200"/>
    </w:pPr>
  </w:style>
  <w:style w:type="paragraph" w:styleId="Index6">
    <w:name w:val="index 6"/>
    <w:basedOn w:val="Normal"/>
    <w:next w:val="Normal"/>
    <w:autoRedefine/>
    <w:uiPriority w:val="99"/>
    <w:semiHidden/>
    <w:rsid w:val="008D176C"/>
    <w:pPr>
      <w:ind w:left="1200" w:hanging="200"/>
    </w:pPr>
  </w:style>
  <w:style w:type="paragraph" w:styleId="Index7">
    <w:name w:val="index 7"/>
    <w:basedOn w:val="Normal"/>
    <w:next w:val="Normal"/>
    <w:autoRedefine/>
    <w:uiPriority w:val="99"/>
    <w:semiHidden/>
    <w:rsid w:val="008D176C"/>
    <w:pPr>
      <w:ind w:left="1400" w:hanging="200"/>
    </w:pPr>
  </w:style>
  <w:style w:type="paragraph" w:styleId="Index8">
    <w:name w:val="index 8"/>
    <w:basedOn w:val="Normal"/>
    <w:next w:val="Normal"/>
    <w:autoRedefine/>
    <w:uiPriority w:val="99"/>
    <w:semiHidden/>
    <w:rsid w:val="008D176C"/>
    <w:pPr>
      <w:ind w:left="1600" w:hanging="200"/>
    </w:pPr>
  </w:style>
  <w:style w:type="paragraph" w:styleId="Index9">
    <w:name w:val="index 9"/>
    <w:basedOn w:val="Normal"/>
    <w:next w:val="Normal"/>
    <w:autoRedefine/>
    <w:uiPriority w:val="99"/>
    <w:semiHidden/>
    <w:rsid w:val="008D176C"/>
    <w:pPr>
      <w:ind w:left="1800" w:hanging="200"/>
    </w:pPr>
  </w:style>
  <w:style w:type="paragraph" w:styleId="IndexHeading">
    <w:name w:val="index heading"/>
    <w:basedOn w:val="Normal"/>
    <w:next w:val="Index1"/>
    <w:uiPriority w:val="99"/>
    <w:semiHidden/>
    <w:rsid w:val="008D176C"/>
  </w:style>
  <w:style w:type="paragraph" w:styleId="Caption">
    <w:name w:val="caption"/>
    <w:basedOn w:val="Normal"/>
    <w:next w:val="Normal"/>
    <w:uiPriority w:val="99"/>
    <w:qFormat/>
    <w:rsid w:val="003517D3"/>
    <w:pPr>
      <w:spacing w:beforeAutospacing="1" w:afterAutospacing="1"/>
    </w:pPr>
    <w:rPr>
      <w:rFonts w:ascii="Arial" w:hAnsi="Arial"/>
      <w:b/>
      <w:bCs/>
    </w:rPr>
  </w:style>
  <w:style w:type="paragraph" w:customStyle="1" w:styleId="tabletext00">
    <w:name w:val="tabletext0"/>
    <w:basedOn w:val="Normal"/>
    <w:rsid w:val="008D176C"/>
    <w:pPr>
      <w:spacing w:before="0" w:line="240" w:lineRule="atLeast"/>
    </w:pPr>
    <w:rPr>
      <w:rFonts w:eastAsia="Arial Unicode MS"/>
    </w:rPr>
  </w:style>
  <w:style w:type="paragraph" w:customStyle="1" w:styleId="CoverPg">
    <w:name w:val="Cover Pg"/>
    <w:basedOn w:val="Heading1"/>
    <w:autoRedefine/>
    <w:rsid w:val="008D176C"/>
    <w:pPr>
      <w:pageBreakBefore/>
      <w:spacing w:before="0" w:after="240"/>
    </w:pPr>
    <w:rPr>
      <w:color w:val="333399"/>
      <w:kern w:val="0"/>
      <w:sz w:val="36"/>
      <w:szCs w:val="20"/>
    </w:rPr>
  </w:style>
  <w:style w:type="paragraph" w:customStyle="1" w:styleId="inforhand">
    <w:name w:val="infor hand"/>
    <w:basedOn w:val="BodyTextFirstIndent"/>
    <w:rsid w:val="008D176C"/>
    <w:pPr>
      <w:pBdr>
        <w:top w:val="single" w:sz="4" w:space="1" w:color="000080"/>
        <w:bottom w:val="single" w:sz="4" w:space="1" w:color="000080"/>
      </w:pBdr>
      <w:adjustRightInd w:val="0"/>
      <w:spacing w:after="0"/>
      <w:ind w:left="1440" w:hanging="720"/>
    </w:pPr>
    <w:rPr>
      <w:color w:val="000080"/>
    </w:rPr>
  </w:style>
  <w:style w:type="paragraph" w:styleId="BodyTextFirstIndent">
    <w:name w:val="Body Text First Indent"/>
    <w:basedOn w:val="BodyText"/>
    <w:link w:val="BodyTextFirstIndentChar"/>
    <w:uiPriority w:val="99"/>
    <w:rsid w:val="008D176C"/>
    <w:pPr>
      <w:spacing w:before="0"/>
      <w:ind w:firstLine="210"/>
    </w:pPr>
    <w:rPr>
      <w:color w:val="auto"/>
      <w:sz w:val="22"/>
      <w:szCs w:val="24"/>
    </w:rPr>
  </w:style>
  <w:style w:type="paragraph" w:styleId="NormalWeb">
    <w:name w:val="Normal (Web)"/>
    <w:basedOn w:val="Normal"/>
    <w:uiPriority w:val="99"/>
    <w:rsid w:val="008D176C"/>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TOC">
    <w:name w:val="TOC"/>
    <w:basedOn w:val="Normal"/>
    <w:autoRedefine/>
    <w:uiPriority w:val="99"/>
    <w:rsid w:val="008D176C"/>
    <w:pPr>
      <w:keepNext/>
      <w:pageBreakBefore/>
      <w:spacing w:before="0" w:after="240"/>
    </w:pPr>
    <w:rPr>
      <w:rFonts w:ascii="Arial" w:hAnsi="Arial" w:cs="Arial"/>
      <w:color w:val="333399"/>
      <w:sz w:val="36"/>
    </w:rPr>
  </w:style>
  <w:style w:type="character" w:styleId="CommentReference">
    <w:name w:val="annotation reference"/>
    <w:uiPriority w:val="99"/>
    <w:semiHidden/>
    <w:rsid w:val="008D176C"/>
    <w:rPr>
      <w:rFonts w:cs="Times New Roman"/>
      <w:sz w:val="16"/>
      <w:szCs w:val="16"/>
    </w:rPr>
  </w:style>
  <w:style w:type="paragraph" w:styleId="CommentText">
    <w:name w:val="annotation text"/>
    <w:basedOn w:val="Normal"/>
    <w:link w:val="CommentTextChar"/>
    <w:uiPriority w:val="99"/>
    <w:semiHidden/>
    <w:rsid w:val="008D176C"/>
    <w:pPr>
      <w:spacing w:before="0" w:after="0"/>
    </w:pPr>
  </w:style>
  <w:style w:type="paragraph" w:customStyle="1" w:styleId="ReplyForwardHeaders">
    <w:name w:val="Reply/Forward Headers"/>
    <w:basedOn w:val="Normal"/>
    <w:next w:val="Normal"/>
    <w:rsid w:val="008D176C"/>
    <w:pPr>
      <w:pBdr>
        <w:left w:val="single" w:sz="18" w:space="1" w:color="auto"/>
      </w:pBdr>
      <w:shd w:val="pct10" w:color="auto" w:fill="FFFFFF"/>
      <w:spacing w:before="0" w:after="0"/>
      <w:ind w:left="1080" w:hanging="1080"/>
      <w:outlineLvl w:val="0"/>
    </w:pPr>
    <w:rPr>
      <w:rFonts w:ascii="Arial" w:hAnsi="Arial"/>
      <w:b/>
      <w:lang w:bidi="he-IL"/>
    </w:rPr>
  </w:style>
  <w:style w:type="paragraph" w:customStyle="1" w:styleId="Print-FromToSubjectDate">
    <w:name w:val="Print- From: To: Subject: Date:"/>
    <w:basedOn w:val="Normal"/>
    <w:rsid w:val="008D176C"/>
    <w:pPr>
      <w:pBdr>
        <w:left w:val="single" w:sz="18" w:space="1" w:color="auto"/>
      </w:pBdr>
      <w:spacing w:before="0" w:after="0"/>
      <w:ind w:left="1080" w:hanging="1080"/>
    </w:pPr>
    <w:rPr>
      <w:rFonts w:ascii="Arial" w:hAnsi="Arial"/>
      <w:lang w:bidi="he-IL"/>
    </w:rPr>
  </w:style>
  <w:style w:type="character" w:styleId="Strong">
    <w:name w:val="Strong"/>
    <w:uiPriority w:val="99"/>
    <w:qFormat/>
    <w:rsid w:val="008D176C"/>
    <w:rPr>
      <w:rFonts w:cs="Times New Roman"/>
      <w:b/>
      <w:bCs/>
    </w:rPr>
  </w:style>
  <w:style w:type="paragraph" w:customStyle="1" w:styleId="Components">
    <w:name w:val="Components"/>
    <w:basedOn w:val="Normal"/>
    <w:rsid w:val="008D176C"/>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overflowPunct w:val="0"/>
      <w:autoSpaceDE w:val="0"/>
      <w:autoSpaceDN w:val="0"/>
      <w:adjustRightInd w:val="0"/>
      <w:spacing w:line="160" w:lineRule="exact"/>
      <w:ind w:left="2160" w:hanging="1080"/>
      <w:textAlignment w:val="baseline"/>
    </w:pPr>
    <w:rPr>
      <w:rFonts w:ascii="Courier New" w:hAnsi="Courier New"/>
      <w:kern w:val="14"/>
      <w:sz w:val="14"/>
    </w:rPr>
  </w:style>
  <w:style w:type="paragraph" w:styleId="BodyText2">
    <w:name w:val="Body Text 2"/>
    <w:basedOn w:val="Normal"/>
    <w:link w:val="BodyText2Char"/>
    <w:uiPriority w:val="99"/>
    <w:rsid w:val="008D176C"/>
    <w:pPr>
      <w:spacing w:before="0" w:after="0"/>
    </w:pPr>
    <w:rPr>
      <w:color w:val="FF0000"/>
      <w:sz w:val="22"/>
    </w:rPr>
  </w:style>
  <w:style w:type="character" w:customStyle="1" w:styleId="header1">
    <w:name w:val="header1"/>
    <w:rsid w:val="008D176C"/>
    <w:rPr>
      <w:rFonts w:ascii="Arial" w:hAnsi="Arial" w:cs="Arial"/>
      <w:b/>
      <w:bCs/>
      <w:color w:val="663366"/>
      <w:sz w:val="28"/>
      <w:szCs w:val="28"/>
    </w:rPr>
  </w:style>
  <w:style w:type="paragraph" w:customStyle="1" w:styleId="Paragraph5">
    <w:name w:val="Paragraph5"/>
    <w:basedOn w:val="Normal"/>
    <w:uiPriority w:val="99"/>
    <w:rsid w:val="008D176C"/>
    <w:pPr>
      <w:spacing w:before="80" w:after="0"/>
      <w:ind w:left="1080"/>
      <w:jc w:val="both"/>
    </w:pPr>
    <w:rPr>
      <w:rFonts w:ascii="Tahoma" w:hAnsi="Tahoma"/>
    </w:rPr>
  </w:style>
  <w:style w:type="paragraph" w:styleId="NormalIndent">
    <w:name w:val="Normal Indent"/>
    <w:basedOn w:val="Normal"/>
    <w:uiPriority w:val="99"/>
    <w:rsid w:val="008D176C"/>
    <w:pPr>
      <w:spacing w:before="0" w:after="0"/>
      <w:ind w:left="720"/>
    </w:pPr>
    <w:rPr>
      <w:szCs w:val="24"/>
    </w:rPr>
  </w:style>
  <w:style w:type="paragraph" w:customStyle="1" w:styleId="NoteText">
    <w:name w:val="Note Text"/>
    <w:basedOn w:val="Normal"/>
    <w:uiPriority w:val="99"/>
    <w:rsid w:val="008D176C"/>
    <w:pPr>
      <w:spacing w:before="60" w:after="60"/>
    </w:pPr>
    <w:rPr>
      <w:color w:val="000080"/>
      <w:szCs w:val="24"/>
    </w:rPr>
  </w:style>
  <w:style w:type="paragraph" w:customStyle="1" w:styleId="NoteHand">
    <w:name w:val="Note Hand"/>
    <w:basedOn w:val="NoteText"/>
    <w:next w:val="NoteText"/>
    <w:rsid w:val="008D176C"/>
    <w:pPr>
      <w:spacing w:before="0" w:after="0"/>
    </w:pPr>
    <w:rPr>
      <w:rFonts w:ascii="Monotype Sorts" w:hAnsi="Monotype Sorts"/>
      <w:sz w:val="48"/>
    </w:rPr>
  </w:style>
  <w:style w:type="paragraph" w:customStyle="1" w:styleId="Table">
    <w:name w:val="Table"/>
    <w:basedOn w:val="Normal"/>
    <w:link w:val="TableChar"/>
    <w:uiPriority w:val="99"/>
    <w:rsid w:val="008D176C"/>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hAnsi="Arial"/>
      <w:kern w:val="16"/>
      <w:sz w:val="16"/>
    </w:rPr>
  </w:style>
  <w:style w:type="paragraph" w:styleId="PlainText">
    <w:name w:val="Plain Text"/>
    <w:basedOn w:val="Normal"/>
    <w:link w:val="PlainTextChar"/>
    <w:uiPriority w:val="99"/>
    <w:rsid w:val="008D176C"/>
    <w:pPr>
      <w:spacing w:before="0" w:after="0"/>
    </w:pPr>
    <w:rPr>
      <w:rFonts w:ascii="Courier New" w:hAnsi="Courier New"/>
    </w:rPr>
  </w:style>
  <w:style w:type="paragraph" w:customStyle="1" w:styleId="xl24">
    <w:name w:val="xl24"/>
    <w:basedOn w:val="Normal"/>
    <w:rsid w:val="008D176C"/>
    <w:pPr>
      <w:pBdr>
        <w:top w:val="single" w:sz="8" w:space="0" w:color="auto"/>
        <w:left w:val="single" w:sz="8" w:space="0" w:color="auto"/>
        <w:bottom w:val="single" w:sz="4" w:space="0" w:color="auto"/>
        <w:right w:val="dashed" w:sz="4" w:space="0" w:color="auto"/>
      </w:pBdr>
      <w:spacing w:before="100" w:beforeAutospacing="1" w:after="100" w:afterAutospacing="1"/>
      <w:jc w:val="center"/>
    </w:pPr>
    <w:rPr>
      <w:rFonts w:eastAsia="Arial Unicode MS"/>
      <w:b/>
      <w:bCs/>
      <w:i/>
      <w:iCs/>
      <w:color w:val="0000FF"/>
      <w:sz w:val="24"/>
      <w:szCs w:val="24"/>
    </w:rPr>
  </w:style>
  <w:style w:type="paragraph" w:customStyle="1" w:styleId="xl25">
    <w:name w:val="xl25"/>
    <w:basedOn w:val="Normal"/>
    <w:rsid w:val="008D176C"/>
    <w:pPr>
      <w:pBdr>
        <w:top w:val="single" w:sz="8" w:space="0" w:color="auto"/>
        <w:bottom w:val="single" w:sz="4" w:space="0" w:color="auto"/>
        <w:right w:val="dashed" w:sz="4" w:space="0" w:color="auto"/>
      </w:pBdr>
      <w:spacing w:before="100" w:beforeAutospacing="1" w:after="100" w:afterAutospacing="1"/>
    </w:pPr>
    <w:rPr>
      <w:rFonts w:eastAsia="Arial Unicode MS"/>
      <w:b/>
      <w:bCs/>
      <w:i/>
      <w:iCs/>
      <w:color w:val="0000FF"/>
      <w:sz w:val="24"/>
      <w:szCs w:val="24"/>
    </w:rPr>
  </w:style>
  <w:style w:type="paragraph" w:customStyle="1" w:styleId="xl26">
    <w:name w:val="xl26"/>
    <w:basedOn w:val="Normal"/>
    <w:rsid w:val="008D176C"/>
    <w:pPr>
      <w:pBdr>
        <w:top w:val="single" w:sz="8" w:space="0" w:color="auto"/>
        <w:bottom w:val="single" w:sz="4" w:space="0" w:color="auto"/>
      </w:pBdr>
      <w:spacing w:before="100" w:beforeAutospacing="1" w:after="100" w:afterAutospacing="1"/>
    </w:pPr>
    <w:rPr>
      <w:rFonts w:eastAsia="Arial Unicode MS"/>
      <w:b/>
      <w:bCs/>
      <w:i/>
      <w:iCs/>
      <w:color w:val="0000FF"/>
      <w:sz w:val="24"/>
      <w:szCs w:val="24"/>
    </w:rPr>
  </w:style>
  <w:style w:type="paragraph" w:customStyle="1" w:styleId="xl27">
    <w:name w:val="xl27"/>
    <w:basedOn w:val="Normal"/>
    <w:rsid w:val="008D176C"/>
    <w:pPr>
      <w:pBdr>
        <w:top w:val="single" w:sz="8" w:space="0" w:color="auto"/>
        <w:bottom w:val="single" w:sz="4" w:space="0" w:color="auto"/>
        <w:right w:val="single" w:sz="8" w:space="0" w:color="auto"/>
      </w:pBdr>
      <w:spacing w:before="100" w:beforeAutospacing="1" w:after="100" w:afterAutospacing="1"/>
      <w:jc w:val="center"/>
    </w:pPr>
    <w:rPr>
      <w:rFonts w:eastAsia="Arial Unicode MS"/>
      <w:b/>
      <w:bCs/>
      <w:i/>
      <w:iCs/>
      <w:color w:val="0000FF"/>
      <w:sz w:val="24"/>
      <w:szCs w:val="24"/>
    </w:rPr>
  </w:style>
  <w:style w:type="paragraph" w:customStyle="1" w:styleId="xl28">
    <w:name w:val="xl28"/>
    <w:basedOn w:val="Normal"/>
    <w:rsid w:val="008D176C"/>
    <w:pPr>
      <w:pBdr>
        <w:left w:val="single" w:sz="8" w:space="0" w:color="auto"/>
        <w:bottom w:val="dashed" w:sz="4" w:space="0" w:color="auto"/>
        <w:right w:val="dashed" w:sz="4" w:space="0" w:color="auto"/>
      </w:pBdr>
      <w:spacing w:before="100" w:beforeAutospacing="1" w:after="100" w:afterAutospacing="1"/>
    </w:pPr>
    <w:rPr>
      <w:rFonts w:eastAsia="Arial Unicode MS"/>
      <w:sz w:val="24"/>
      <w:szCs w:val="24"/>
    </w:rPr>
  </w:style>
  <w:style w:type="paragraph" w:customStyle="1" w:styleId="xl29">
    <w:name w:val="xl29"/>
    <w:basedOn w:val="Normal"/>
    <w:rsid w:val="008D176C"/>
    <w:pPr>
      <w:pBdr>
        <w:bottom w:val="dashed" w:sz="4" w:space="0" w:color="auto"/>
      </w:pBdr>
      <w:spacing w:before="100" w:beforeAutospacing="1" w:after="100" w:afterAutospacing="1"/>
    </w:pPr>
    <w:rPr>
      <w:rFonts w:eastAsia="Arial Unicode MS"/>
      <w:sz w:val="24"/>
      <w:szCs w:val="24"/>
    </w:rPr>
  </w:style>
  <w:style w:type="paragraph" w:customStyle="1" w:styleId="xl30">
    <w:name w:val="xl30"/>
    <w:basedOn w:val="Normal"/>
    <w:rsid w:val="008D176C"/>
    <w:pPr>
      <w:pBdr>
        <w:bottom w:val="dashed" w:sz="4" w:space="0" w:color="auto"/>
      </w:pBdr>
      <w:spacing w:before="100" w:beforeAutospacing="1" w:after="100" w:afterAutospacing="1"/>
    </w:pPr>
    <w:rPr>
      <w:rFonts w:eastAsia="Arial Unicode MS"/>
      <w:sz w:val="24"/>
      <w:szCs w:val="24"/>
    </w:rPr>
  </w:style>
  <w:style w:type="paragraph" w:styleId="BodyText3">
    <w:name w:val="Body Text 3"/>
    <w:basedOn w:val="Normal"/>
    <w:link w:val="BodyText3Char"/>
    <w:uiPriority w:val="99"/>
    <w:rsid w:val="008D176C"/>
    <w:pPr>
      <w:spacing w:before="0" w:after="0"/>
    </w:pPr>
    <w:rPr>
      <w:sz w:val="22"/>
    </w:rPr>
  </w:style>
  <w:style w:type="paragraph" w:customStyle="1" w:styleId="EntryPoint">
    <w:name w:val="EntryPoint"/>
    <w:basedOn w:val="Normal"/>
    <w:next w:val="Normal"/>
    <w:rsid w:val="008D176C"/>
    <w:pPr>
      <w:keepNext/>
    </w:pPr>
    <w:rPr>
      <w:rFonts w:ascii="Arial" w:hAnsi="Arial"/>
      <w:b/>
      <w:sz w:val="22"/>
      <w:szCs w:val="24"/>
    </w:rPr>
  </w:style>
  <w:style w:type="paragraph" w:customStyle="1" w:styleId="Parameter">
    <w:name w:val="Parameter"/>
    <w:basedOn w:val="Normal"/>
    <w:next w:val="Normal"/>
    <w:rsid w:val="008D176C"/>
    <w:pPr>
      <w:spacing w:before="0" w:after="0"/>
    </w:pPr>
    <w:rPr>
      <w:rFonts w:ascii="Arial" w:hAnsi="Arial"/>
      <w:sz w:val="22"/>
      <w:szCs w:val="24"/>
    </w:rPr>
  </w:style>
  <w:style w:type="paragraph" w:customStyle="1" w:styleId="MCode">
    <w:name w:val="M Code"/>
    <w:basedOn w:val="Normal"/>
    <w:rsid w:val="008D176C"/>
    <w:pPr>
      <w:spacing w:before="0" w:after="0"/>
    </w:pPr>
    <w:rPr>
      <w:rFonts w:ascii="Courier New" w:hAnsi="Courier New"/>
      <w:sz w:val="18"/>
      <w:szCs w:val="24"/>
    </w:rPr>
  </w:style>
  <w:style w:type="paragraph" w:customStyle="1" w:styleId="Definition">
    <w:name w:val="Definition"/>
    <w:basedOn w:val="BodyTextIndent"/>
    <w:autoRedefine/>
    <w:rsid w:val="008D176C"/>
    <w:pPr>
      <w:spacing w:before="0" w:after="0"/>
      <w:ind w:left="1430" w:hanging="1456"/>
    </w:pPr>
    <w:rPr>
      <w:sz w:val="22"/>
    </w:rPr>
  </w:style>
  <w:style w:type="paragraph" w:styleId="FootnoteText">
    <w:name w:val="footnote text"/>
    <w:basedOn w:val="Normal"/>
    <w:link w:val="FootnoteTextChar"/>
    <w:uiPriority w:val="99"/>
    <w:semiHidden/>
    <w:rsid w:val="008D176C"/>
    <w:pPr>
      <w:spacing w:before="0" w:after="0"/>
    </w:pPr>
  </w:style>
  <w:style w:type="character" w:styleId="FootnoteReference">
    <w:name w:val="footnote reference"/>
    <w:uiPriority w:val="99"/>
    <w:semiHidden/>
    <w:rsid w:val="008D176C"/>
    <w:rPr>
      <w:rFonts w:cs="Times New Roman"/>
      <w:vertAlign w:val="superscript"/>
    </w:rPr>
  </w:style>
  <w:style w:type="paragraph" w:customStyle="1" w:styleId="SamePage">
    <w:name w:val="Same Page"/>
    <w:basedOn w:val="Heading1"/>
    <w:rsid w:val="008D176C"/>
    <w:pPr>
      <w:pageBreakBefore/>
      <w:spacing w:before="0" w:after="240"/>
    </w:pPr>
    <w:rPr>
      <w:b w:val="0"/>
      <w:bCs w:val="0"/>
      <w:color w:val="333399"/>
      <w:kern w:val="0"/>
      <w:sz w:val="36"/>
      <w:szCs w:val="20"/>
    </w:rPr>
  </w:style>
  <w:style w:type="paragraph" w:customStyle="1" w:styleId="Bullet3">
    <w:name w:val="Bullet3"/>
    <w:basedOn w:val="Bullet1"/>
    <w:uiPriority w:val="99"/>
    <w:rsid w:val="008D176C"/>
    <w:pPr>
      <w:widowControl/>
      <w:numPr>
        <w:numId w:val="7"/>
      </w:numPr>
      <w:spacing w:before="120" w:after="120" w:line="240" w:lineRule="auto"/>
      <w:ind w:left="1080"/>
    </w:pPr>
    <w:rPr>
      <w:rFonts w:ascii="Tahoma" w:hAnsi="Tahoma"/>
    </w:rPr>
  </w:style>
  <w:style w:type="paragraph" w:customStyle="1" w:styleId="Bullet4">
    <w:name w:val="Bullet4"/>
    <w:basedOn w:val="Bullet1"/>
    <w:rsid w:val="008D176C"/>
    <w:pPr>
      <w:widowControl/>
      <w:tabs>
        <w:tab w:val="num" w:pos="1440"/>
      </w:tabs>
      <w:spacing w:before="120" w:after="120" w:line="240" w:lineRule="auto"/>
      <w:ind w:left="1512" w:hanging="360"/>
    </w:pPr>
    <w:rPr>
      <w:rFonts w:ascii="Tahoma" w:hAnsi="Tahoma"/>
    </w:rPr>
  </w:style>
  <w:style w:type="paragraph" w:customStyle="1" w:styleId="Bullet5">
    <w:name w:val="Bullet5"/>
    <w:basedOn w:val="Bullet1"/>
    <w:rsid w:val="008D176C"/>
    <w:pPr>
      <w:widowControl/>
      <w:tabs>
        <w:tab w:val="num" w:pos="1440"/>
      </w:tabs>
      <w:spacing w:before="120" w:after="120" w:line="240" w:lineRule="auto"/>
      <w:ind w:left="1872" w:hanging="360"/>
    </w:pPr>
    <w:rPr>
      <w:rFonts w:ascii="Tahoma" w:hAnsi="Tahoma"/>
    </w:rPr>
  </w:style>
  <w:style w:type="paragraph" w:customStyle="1" w:styleId="AppendixHeader1">
    <w:name w:val="Appendix Header 1"/>
    <w:basedOn w:val="Normal"/>
    <w:autoRedefine/>
    <w:rsid w:val="008D176C"/>
    <w:pPr>
      <w:spacing w:before="240" w:after="240"/>
      <w:jc w:val="center"/>
    </w:pPr>
    <w:rPr>
      <w:rFonts w:ascii="Arial" w:hAnsi="Arial"/>
      <w:b/>
      <w:smallCaps/>
      <w:spacing w:val="50"/>
      <w:sz w:val="28"/>
      <w:u w:val="single"/>
    </w:rPr>
  </w:style>
  <w:style w:type="paragraph" w:customStyle="1" w:styleId="AppendixHeader2">
    <w:name w:val="Appendix Header 2"/>
    <w:basedOn w:val="AppendixHeader1"/>
    <w:autoRedefine/>
    <w:rsid w:val="008D176C"/>
    <w:pPr>
      <w:spacing w:before="120" w:after="120"/>
      <w:jc w:val="left"/>
    </w:pPr>
    <w:rPr>
      <w:smallCaps w:val="0"/>
      <w:spacing w:val="20"/>
      <w:sz w:val="22"/>
      <w:u w:val="double"/>
    </w:rPr>
  </w:style>
  <w:style w:type="paragraph" w:customStyle="1" w:styleId="Indent2">
    <w:name w:val="Indent 2"/>
    <w:basedOn w:val="Normal"/>
    <w:rsid w:val="008D176C"/>
    <w:pPr>
      <w:spacing w:before="0" w:after="0"/>
      <w:ind w:left="1440"/>
    </w:pPr>
    <w:rPr>
      <w:sz w:val="22"/>
      <w:szCs w:val="24"/>
    </w:rPr>
  </w:style>
  <w:style w:type="paragraph" w:customStyle="1" w:styleId="Screen">
    <w:name w:val="Screen"/>
    <w:basedOn w:val="NormalIndent"/>
    <w:uiPriority w:val="99"/>
    <w:rsid w:val="008D176C"/>
    <w:pPr>
      <w:shd w:val="pct5" w:color="auto" w:fill="auto"/>
      <w:ind w:left="576"/>
    </w:pPr>
    <w:rPr>
      <w:rFonts w:ascii="Courier New" w:hAnsi="Courier New"/>
      <w:sz w:val="18"/>
    </w:rPr>
  </w:style>
  <w:style w:type="paragraph" w:customStyle="1" w:styleId="tabletext10">
    <w:name w:val="tabletext1"/>
    <w:basedOn w:val="Normal"/>
    <w:uiPriority w:val="99"/>
    <w:rsid w:val="008D176C"/>
    <w:pPr>
      <w:spacing w:before="100" w:beforeAutospacing="1" w:after="100" w:afterAutospacing="1"/>
    </w:pPr>
    <w:rPr>
      <w:rFonts w:eastAsia="Arial Unicode MS"/>
      <w:sz w:val="24"/>
      <w:szCs w:val="24"/>
    </w:rPr>
  </w:style>
  <w:style w:type="paragraph" w:styleId="BalloonText">
    <w:name w:val="Balloon Text"/>
    <w:basedOn w:val="Normal"/>
    <w:link w:val="BalloonTextChar"/>
    <w:uiPriority w:val="99"/>
    <w:semiHidden/>
    <w:rsid w:val="00B379AD"/>
    <w:rPr>
      <w:rFonts w:ascii="Tahoma" w:hAnsi="Tahoma" w:cs="Tahoma"/>
      <w:sz w:val="16"/>
      <w:szCs w:val="16"/>
    </w:rPr>
  </w:style>
  <w:style w:type="table" w:styleId="TableGrid">
    <w:name w:val="Table Grid"/>
    <w:basedOn w:val="TableNormal"/>
    <w:uiPriority w:val="59"/>
    <w:rsid w:val="003517D3"/>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0">
    <w:name w:val="Note:"/>
    <w:uiPriority w:val="99"/>
    <w:rsid w:val="003517D3"/>
    <w:rPr>
      <w:rFonts w:cs="Times New Roman"/>
      <w:bCs/>
    </w:rPr>
  </w:style>
  <w:style w:type="paragraph" w:customStyle="1" w:styleId="StyleTitle14pt">
    <w:name w:val="Style Title + 14 pt"/>
    <w:basedOn w:val="Title"/>
    <w:uiPriority w:val="99"/>
    <w:rsid w:val="003517D3"/>
    <w:pPr>
      <w:spacing w:after="120"/>
      <w:outlineLvl w:val="9"/>
    </w:pPr>
    <w:rPr>
      <w:bCs/>
      <w:iCs/>
      <w:sz w:val="28"/>
    </w:rPr>
  </w:style>
  <w:style w:type="paragraph" w:customStyle="1" w:styleId="TableHead">
    <w:name w:val="TableHead"/>
    <w:rsid w:val="003517D3"/>
    <w:rPr>
      <w:rFonts w:ascii="Arial" w:hAnsi="Arial"/>
      <w:b/>
    </w:rPr>
  </w:style>
  <w:style w:type="paragraph" w:customStyle="1" w:styleId="LeftBlank">
    <w:name w:val="LeftBlank"/>
    <w:next w:val="BodyText"/>
    <w:link w:val="LeftBlankChar"/>
    <w:uiPriority w:val="99"/>
    <w:rsid w:val="003517D3"/>
    <w:pPr>
      <w:jc w:val="center"/>
    </w:pPr>
    <w:rPr>
      <w:rFonts w:ascii="Arial" w:hAnsi="Arial"/>
      <w:b/>
      <w:color w:val="808080"/>
    </w:rPr>
  </w:style>
  <w:style w:type="paragraph" w:customStyle="1" w:styleId="H1NoNum">
    <w:name w:val="H1_NoNum"/>
    <w:basedOn w:val="Heading1"/>
    <w:uiPriority w:val="99"/>
    <w:rsid w:val="003517D3"/>
    <w:pPr>
      <w:keepNext w:val="0"/>
      <w:tabs>
        <w:tab w:val="right" w:leader="dot" w:pos="9360"/>
      </w:tabs>
      <w:spacing w:after="120"/>
    </w:pPr>
    <w:rPr>
      <w:rFonts w:cs="Times New Roman"/>
      <w:b w:val="0"/>
      <w:noProof w:val="0"/>
      <w:kern w:val="0"/>
      <w:sz w:val="36"/>
      <w:szCs w:val="20"/>
    </w:rPr>
  </w:style>
  <w:style w:type="character" w:customStyle="1" w:styleId="LeftBlankChar">
    <w:name w:val="LeftBlank Char"/>
    <w:link w:val="LeftBlank"/>
    <w:uiPriority w:val="99"/>
    <w:locked/>
    <w:rsid w:val="003517D3"/>
    <w:rPr>
      <w:rFonts w:ascii="Arial" w:hAnsi="Arial"/>
      <w:b/>
      <w:color w:val="808080"/>
      <w:lang w:val="en-US" w:eastAsia="en-US" w:bidi="ar-SA"/>
    </w:rPr>
  </w:style>
  <w:style w:type="character" w:customStyle="1" w:styleId="IHyperlink">
    <w:name w:val="IHyperlink"/>
    <w:rsid w:val="003517D3"/>
    <w:rPr>
      <w:rFonts w:cs="Times New Roman"/>
      <w:color w:val="008000"/>
      <w:u w:val="dotted" w:color="008000"/>
    </w:rPr>
  </w:style>
  <w:style w:type="paragraph" w:customStyle="1" w:styleId="H1">
    <w:name w:val="H1"/>
    <w:basedOn w:val="Heading1"/>
    <w:uiPriority w:val="99"/>
    <w:rsid w:val="003517D3"/>
    <w:pPr>
      <w:keepNext w:val="0"/>
      <w:numPr>
        <w:numId w:val="9"/>
      </w:numPr>
      <w:spacing w:after="120"/>
    </w:pPr>
    <w:rPr>
      <w:b w:val="0"/>
      <w:noProof w:val="0"/>
      <w:kern w:val="0"/>
      <w:sz w:val="36"/>
      <w:szCs w:val="36"/>
    </w:rPr>
  </w:style>
  <w:style w:type="paragraph" w:customStyle="1" w:styleId="H2">
    <w:name w:val="H2"/>
    <w:basedOn w:val="H1"/>
    <w:next w:val="Normal"/>
    <w:uiPriority w:val="99"/>
    <w:rsid w:val="003517D3"/>
    <w:pPr>
      <w:numPr>
        <w:ilvl w:val="1"/>
      </w:numPr>
      <w:tabs>
        <w:tab w:val="num" w:pos="1440"/>
      </w:tabs>
    </w:pPr>
    <w:rPr>
      <w:sz w:val="32"/>
      <w:szCs w:val="32"/>
    </w:rPr>
  </w:style>
  <w:style w:type="paragraph" w:customStyle="1" w:styleId="H3">
    <w:name w:val="H3"/>
    <w:basedOn w:val="H2"/>
    <w:uiPriority w:val="99"/>
    <w:rsid w:val="003517D3"/>
    <w:pPr>
      <w:numPr>
        <w:ilvl w:val="2"/>
      </w:numPr>
      <w:tabs>
        <w:tab w:val="left" w:pos="1100"/>
        <w:tab w:val="num" w:pos="1440"/>
        <w:tab w:val="num" w:pos="2160"/>
      </w:tabs>
    </w:pPr>
    <w:rPr>
      <w:sz w:val="28"/>
      <w:szCs w:val="28"/>
    </w:rPr>
  </w:style>
  <w:style w:type="paragraph" w:customStyle="1" w:styleId="H4">
    <w:name w:val="H4"/>
    <w:basedOn w:val="Normal"/>
    <w:uiPriority w:val="99"/>
    <w:rsid w:val="003517D3"/>
    <w:pPr>
      <w:numPr>
        <w:ilvl w:val="3"/>
        <w:numId w:val="9"/>
      </w:numPr>
      <w:tabs>
        <w:tab w:val="left" w:pos="1210"/>
      </w:tabs>
    </w:pPr>
    <w:rPr>
      <w:rFonts w:ascii="Arial" w:hAnsi="Arial" w:cs="Arial"/>
      <w:noProof w:val="0"/>
      <w:sz w:val="24"/>
      <w:szCs w:val="24"/>
    </w:rPr>
  </w:style>
  <w:style w:type="paragraph" w:customStyle="1" w:styleId="H5">
    <w:name w:val="H5"/>
    <w:basedOn w:val="Normal"/>
    <w:uiPriority w:val="99"/>
    <w:rsid w:val="003517D3"/>
    <w:pPr>
      <w:numPr>
        <w:ilvl w:val="4"/>
        <w:numId w:val="9"/>
      </w:numPr>
      <w:tabs>
        <w:tab w:val="left" w:pos="1540"/>
      </w:tabs>
    </w:pPr>
    <w:rPr>
      <w:rFonts w:ascii="Arial" w:hAnsi="Arial" w:cs="Arial"/>
      <w:noProof w:val="0"/>
      <w:sz w:val="24"/>
      <w:szCs w:val="24"/>
    </w:rPr>
  </w:style>
  <w:style w:type="paragraph" w:customStyle="1" w:styleId="H6">
    <w:name w:val="H6"/>
    <w:basedOn w:val="Normal"/>
    <w:uiPriority w:val="99"/>
    <w:rsid w:val="003517D3"/>
    <w:pPr>
      <w:numPr>
        <w:ilvl w:val="5"/>
        <w:numId w:val="9"/>
      </w:numPr>
    </w:pPr>
    <w:rPr>
      <w:rFonts w:ascii="Arial" w:hAnsi="Arial" w:cs="Arial"/>
      <w:b/>
      <w:noProof w:val="0"/>
      <w:sz w:val="24"/>
      <w:szCs w:val="24"/>
    </w:rPr>
  </w:style>
  <w:style w:type="paragraph" w:customStyle="1" w:styleId="H7">
    <w:name w:val="H7"/>
    <w:basedOn w:val="Normal"/>
    <w:uiPriority w:val="99"/>
    <w:rsid w:val="003517D3"/>
    <w:pPr>
      <w:numPr>
        <w:ilvl w:val="6"/>
        <w:numId w:val="9"/>
      </w:numPr>
    </w:pPr>
    <w:rPr>
      <w:rFonts w:ascii="Arial" w:hAnsi="Arial" w:cs="Arial"/>
      <w:b/>
      <w:noProof w:val="0"/>
      <w:sz w:val="24"/>
      <w:szCs w:val="24"/>
    </w:rPr>
  </w:style>
  <w:style w:type="paragraph" w:customStyle="1" w:styleId="H8">
    <w:name w:val="H8"/>
    <w:basedOn w:val="Normal"/>
    <w:uiPriority w:val="99"/>
    <w:rsid w:val="003517D3"/>
    <w:pPr>
      <w:numPr>
        <w:ilvl w:val="7"/>
        <w:numId w:val="9"/>
      </w:numPr>
    </w:pPr>
    <w:rPr>
      <w:rFonts w:ascii="Arial" w:hAnsi="Arial" w:cs="Arial"/>
      <w:b/>
      <w:noProof w:val="0"/>
      <w:sz w:val="24"/>
      <w:szCs w:val="24"/>
    </w:rPr>
  </w:style>
  <w:style w:type="character" w:customStyle="1" w:styleId="TableTextChar">
    <w:name w:val="TableText Char"/>
    <w:link w:val="TableText"/>
    <w:uiPriority w:val="99"/>
    <w:locked/>
    <w:rsid w:val="00321699"/>
    <w:rPr>
      <w:rFonts w:cs="Times New Roman"/>
      <w:noProof/>
      <w:sz w:val="18"/>
      <w:lang w:val="en-US" w:eastAsia="en-US" w:bidi="ar-SA"/>
    </w:rPr>
  </w:style>
  <w:style w:type="character" w:customStyle="1" w:styleId="Keys">
    <w:name w:val="Keys"/>
    <w:uiPriority w:val="99"/>
    <w:rsid w:val="000E60B3"/>
    <w:rPr>
      <w:rFonts w:ascii="Franklin Gothic Demi" w:hAnsi="Franklin Gothic Demi"/>
      <w:sz w:val="20"/>
    </w:rPr>
  </w:style>
  <w:style w:type="paragraph" w:styleId="CommentSubject">
    <w:name w:val="annotation subject"/>
    <w:basedOn w:val="CommentText"/>
    <w:next w:val="CommentText"/>
    <w:link w:val="CommentSubjectChar"/>
    <w:uiPriority w:val="99"/>
    <w:semiHidden/>
    <w:rsid w:val="00803A17"/>
    <w:pPr>
      <w:spacing w:before="120" w:after="120"/>
    </w:pPr>
    <w:rPr>
      <w:b/>
      <w:bCs/>
    </w:rPr>
  </w:style>
  <w:style w:type="paragraph" w:customStyle="1" w:styleId="iHyperlink0">
    <w:name w:val="iHyperlink"/>
    <w:basedOn w:val="Tabletext1"/>
    <w:link w:val="iHyperlinkChar"/>
    <w:rsid w:val="00307C1D"/>
    <w:pPr>
      <w:spacing w:after="0"/>
    </w:pPr>
    <w:rPr>
      <w:noProof w:val="0"/>
      <w:sz w:val="22"/>
      <w:szCs w:val="22"/>
    </w:rPr>
  </w:style>
  <w:style w:type="character" w:customStyle="1" w:styleId="TabletextChar0">
    <w:name w:val="Tabletext Char"/>
    <w:link w:val="Tabletext1"/>
    <w:locked/>
    <w:rsid w:val="00ED324D"/>
    <w:rPr>
      <w:rFonts w:cs="Times New Roman"/>
      <w:noProof/>
      <w:lang w:val="en-US" w:eastAsia="en-US" w:bidi="ar-SA"/>
    </w:rPr>
  </w:style>
  <w:style w:type="paragraph" w:styleId="ListBullet3">
    <w:name w:val="List Bullet 3"/>
    <w:basedOn w:val="Normal"/>
    <w:uiPriority w:val="99"/>
    <w:rsid w:val="0020003E"/>
    <w:pPr>
      <w:numPr>
        <w:numId w:val="10"/>
      </w:numPr>
      <w:spacing w:before="60" w:after="60"/>
    </w:pPr>
    <w:rPr>
      <w:noProof w:val="0"/>
    </w:rPr>
  </w:style>
  <w:style w:type="paragraph" w:customStyle="1" w:styleId="StyleCourierNewAfter0pt">
    <w:name w:val="Style Courier New After:  0 pt"/>
    <w:basedOn w:val="Normal"/>
    <w:rsid w:val="00AE3575"/>
    <w:pPr>
      <w:spacing w:before="0" w:after="0"/>
    </w:pPr>
    <w:rPr>
      <w:rFonts w:ascii="Courier New" w:hAnsi="Courier New"/>
    </w:rPr>
  </w:style>
  <w:style w:type="paragraph" w:customStyle="1" w:styleId="StyleCourierNewAfter0pt1">
    <w:name w:val="Style Courier New After:  0 pt1"/>
    <w:basedOn w:val="Normal"/>
    <w:rsid w:val="00435864"/>
    <w:pPr>
      <w:spacing w:before="0" w:after="0"/>
    </w:pPr>
    <w:rPr>
      <w:rFonts w:ascii="Courier New" w:hAnsi="Courier New"/>
    </w:rPr>
  </w:style>
  <w:style w:type="character" w:customStyle="1" w:styleId="iHyperlinkChar">
    <w:name w:val="iHyperlink Char"/>
    <w:link w:val="iHyperlink0"/>
    <w:locked/>
    <w:rsid w:val="00346E17"/>
    <w:rPr>
      <w:sz w:val="22"/>
      <w:szCs w:val="22"/>
      <w:lang w:val="en-US" w:eastAsia="en-US" w:bidi="ar-SA"/>
    </w:rPr>
  </w:style>
  <w:style w:type="character" w:customStyle="1" w:styleId="TableChar">
    <w:name w:val="Table Char"/>
    <w:link w:val="Table"/>
    <w:rsid w:val="00971300"/>
    <w:rPr>
      <w:rFonts w:ascii="Arial" w:hAnsi="Arial"/>
      <w:noProof/>
      <w:kern w:val="16"/>
      <w:sz w:val="16"/>
      <w:lang w:val="en-US" w:eastAsia="en-US" w:bidi="ar-SA"/>
    </w:rPr>
  </w:style>
  <w:style w:type="paragraph" w:customStyle="1" w:styleId="Style1">
    <w:name w:val="Style1"/>
    <w:basedOn w:val="StyleCourierNewAfter0pt1"/>
    <w:autoRedefine/>
    <w:uiPriority w:val="99"/>
    <w:rsid w:val="007A70C6"/>
  </w:style>
  <w:style w:type="paragraph" w:customStyle="1" w:styleId="StyleStyleCourierNewAfter0ptBlack">
    <w:name w:val="Style Style Courier New After:  0 pt + Black"/>
    <w:basedOn w:val="StyleCourierNewAfter0pt"/>
    <w:rsid w:val="00B26217"/>
    <w:rPr>
      <w:color w:val="000000"/>
    </w:rPr>
  </w:style>
  <w:style w:type="paragraph" w:customStyle="1" w:styleId="StyleCourierNewBefore3ptAfter0pt">
    <w:name w:val="Style Courier New Before:  3 pt After:  0 pt"/>
    <w:basedOn w:val="Normal"/>
    <w:autoRedefine/>
    <w:rsid w:val="00B26217"/>
    <w:pPr>
      <w:spacing w:before="0" w:after="0"/>
    </w:pPr>
    <w:rPr>
      <w:rFonts w:ascii="Courier New" w:hAnsi="Courier New"/>
    </w:rPr>
  </w:style>
  <w:style w:type="paragraph" w:styleId="NoSpacing">
    <w:name w:val="No Spacing"/>
    <w:uiPriority w:val="1"/>
    <w:qFormat/>
    <w:rsid w:val="004D32D2"/>
    <w:rPr>
      <w:rFonts w:ascii="Calibri" w:eastAsia="Calibri" w:hAnsi="Calibri"/>
      <w:sz w:val="22"/>
      <w:szCs w:val="22"/>
    </w:rPr>
  </w:style>
  <w:style w:type="paragraph" w:styleId="ListParagraph">
    <w:name w:val="List Paragraph"/>
    <w:basedOn w:val="Normal"/>
    <w:uiPriority w:val="34"/>
    <w:qFormat/>
    <w:rsid w:val="007F694C"/>
    <w:pPr>
      <w:ind w:left="720"/>
      <w:contextualSpacing/>
    </w:pPr>
  </w:style>
  <w:style w:type="paragraph" w:customStyle="1" w:styleId="TopicTextBulleted">
    <w:name w:val="Topic Text Bulleted"/>
    <w:basedOn w:val="Normal"/>
    <w:link w:val="TopicTextBulletedChar"/>
    <w:uiPriority w:val="99"/>
    <w:rsid w:val="000F4023"/>
    <w:pPr>
      <w:numPr>
        <w:ilvl w:val="1"/>
        <w:numId w:val="3"/>
      </w:numPr>
      <w:tabs>
        <w:tab w:val="left" w:pos="302"/>
        <w:tab w:val="left" w:pos="490"/>
        <w:tab w:val="left" w:pos="1382"/>
        <w:tab w:val="left" w:pos="1497"/>
      </w:tabs>
      <w:spacing w:before="80" w:after="0"/>
      <w:ind w:right="130"/>
    </w:pPr>
    <w:rPr>
      <w:rFonts w:ascii="Arial" w:eastAsia="Arial Unicode MS" w:hAnsi="Arial"/>
      <w:noProof w:val="0"/>
      <w:sz w:val="16"/>
      <w:lang w:bidi="he-IL"/>
    </w:rPr>
  </w:style>
  <w:style w:type="character" w:customStyle="1" w:styleId="TopicTextBulletedChar">
    <w:name w:val="Topic Text Bulleted Char"/>
    <w:basedOn w:val="DefaultParagraphFont"/>
    <w:link w:val="TopicTextBulleted"/>
    <w:uiPriority w:val="99"/>
    <w:locked/>
    <w:rsid w:val="000F4023"/>
    <w:rPr>
      <w:rFonts w:ascii="Arial" w:eastAsia="Arial Unicode MS" w:hAnsi="Arial"/>
      <w:sz w:val="16"/>
      <w:lang w:bidi="he-IL"/>
    </w:rPr>
  </w:style>
  <w:style w:type="character" w:customStyle="1" w:styleId="FooterChar">
    <w:name w:val="Footer Char"/>
    <w:link w:val="Footer"/>
    <w:uiPriority w:val="99"/>
    <w:rsid w:val="00E47339"/>
    <w:rPr>
      <w:noProof/>
    </w:rPr>
  </w:style>
  <w:style w:type="paragraph" w:styleId="ListContinue">
    <w:name w:val="List Continue"/>
    <w:basedOn w:val="Normal"/>
    <w:uiPriority w:val="99"/>
    <w:rsid w:val="00E47339"/>
    <w:pPr>
      <w:spacing w:before="60"/>
      <w:ind w:left="360"/>
    </w:pPr>
    <w:rPr>
      <w:noProof w:val="0"/>
    </w:rPr>
  </w:style>
  <w:style w:type="character" w:customStyle="1" w:styleId="Heading1Char">
    <w:name w:val="Heading 1 Char"/>
    <w:link w:val="Heading1"/>
    <w:uiPriority w:val="99"/>
    <w:locked/>
    <w:rsid w:val="00E47339"/>
    <w:rPr>
      <w:rFonts w:ascii="Arial" w:hAnsi="Arial" w:cs="Arial"/>
      <w:b/>
      <w:bCs/>
      <w:noProof/>
      <w:kern w:val="32"/>
      <w:sz w:val="32"/>
      <w:szCs w:val="32"/>
    </w:rPr>
  </w:style>
  <w:style w:type="character" w:customStyle="1" w:styleId="Heading2Char">
    <w:name w:val="Heading 2 Char"/>
    <w:link w:val="Heading2"/>
    <w:uiPriority w:val="99"/>
    <w:locked/>
    <w:rsid w:val="00E47339"/>
    <w:rPr>
      <w:rFonts w:ascii="Arial" w:hAnsi="Arial" w:cs="Arial"/>
      <w:b/>
      <w:bCs/>
      <w:i/>
      <w:iCs/>
      <w:noProof/>
      <w:sz w:val="28"/>
      <w:szCs w:val="28"/>
    </w:rPr>
  </w:style>
  <w:style w:type="character" w:customStyle="1" w:styleId="Heading3Char">
    <w:name w:val="Heading 3 Char"/>
    <w:link w:val="Heading3"/>
    <w:uiPriority w:val="99"/>
    <w:rsid w:val="00E47339"/>
    <w:rPr>
      <w:rFonts w:ascii="Arial" w:hAnsi="Arial" w:cs="Arial"/>
      <w:b/>
      <w:bCs/>
      <w:noProof/>
      <w:sz w:val="26"/>
      <w:szCs w:val="26"/>
    </w:rPr>
  </w:style>
  <w:style w:type="character" w:customStyle="1" w:styleId="Heading4Char">
    <w:name w:val="Heading 4 Char"/>
    <w:link w:val="Heading4"/>
    <w:uiPriority w:val="99"/>
    <w:rsid w:val="00E47339"/>
    <w:rPr>
      <w:b/>
      <w:bCs/>
      <w:noProof/>
    </w:rPr>
  </w:style>
  <w:style w:type="character" w:customStyle="1" w:styleId="Heading5Char">
    <w:name w:val="Heading 5 Char"/>
    <w:aliases w:val="Block Label Char"/>
    <w:link w:val="Heading5"/>
    <w:uiPriority w:val="9"/>
    <w:rsid w:val="00E47339"/>
    <w:rPr>
      <w:noProof/>
      <w:u w:val="single"/>
    </w:rPr>
  </w:style>
  <w:style w:type="character" w:customStyle="1" w:styleId="Heading6Char">
    <w:name w:val="Heading 6 Char"/>
    <w:link w:val="Heading6"/>
    <w:uiPriority w:val="9"/>
    <w:rsid w:val="00E47339"/>
    <w:rPr>
      <w:b/>
      <w:bCs/>
      <w:noProof/>
    </w:rPr>
  </w:style>
  <w:style w:type="character" w:customStyle="1" w:styleId="Heading7Char">
    <w:name w:val="Heading 7 Char"/>
    <w:link w:val="Heading7"/>
    <w:uiPriority w:val="9"/>
    <w:rsid w:val="00E47339"/>
    <w:rPr>
      <w:b/>
      <w:bCs/>
      <w:noProof/>
      <w:sz w:val="28"/>
    </w:rPr>
  </w:style>
  <w:style w:type="character" w:customStyle="1" w:styleId="Heading8Char">
    <w:name w:val="Heading 8 Char"/>
    <w:link w:val="Heading8"/>
    <w:uiPriority w:val="9"/>
    <w:rsid w:val="00E47339"/>
    <w:rPr>
      <w:b/>
      <w:bCs/>
      <w:noProof/>
    </w:rPr>
  </w:style>
  <w:style w:type="character" w:customStyle="1" w:styleId="Heading9Char">
    <w:name w:val="Heading 9 Char"/>
    <w:link w:val="Heading9"/>
    <w:uiPriority w:val="9"/>
    <w:rsid w:val="00E47339"/>
    <w:rPr>
      <w:b/>
      <w:bCs/>
      <w:noProof/>
      <w:sz w:val="24"/>
    </w:rPr>
  </w:style>
  <w:style w:type="character" w:customStyle="1" w:styleId="TitleChar">
    <w:name w:val="Title Char"/>
    <w:link w:val="Title"/>
    <w:uiPriority w:val="10"/>
    <w:rsid w:val="00E47339"/>
    <w:rPr>
      <w:rFonts w:ascii="Arial" w:hAnsi="Arial" w:cs="Arial"/>
      <w:b/>
      <w:i/>
      <w:noProof/>
      <w:color w:val="000080"/>
      <w:kern w:val="28"/>
      <w:sz w:val="40"/>
    </w:rPr>
  </w:style>
  <w:style w:type="paragraph" w:customStyle="1" w:styleId="ScreenCapture">
    <w:name w:val="Screen Capture"/>
    <w:basedOn w:val="Normal"/>
    <w:uiPriority w:val="99"/>
    <w:rsid w:val="00E47339"/>
    <w:pPr>
      <w:shd w:val="clear" w:color="auto" w:fill="E6E6E6"/>
      <w:spacing w:before="0" w:after="0"/>
    </w:pPr>
    <w:rPr>
      <w:rFonts w:ascii="Courier New" w:eastAsia="Batang" w:hAnsi="Courier New" w:cs="Courier New"/>
      <w:sz w:val="18"/>
      <w:szCs w:val="24"/>
      <w:lang w:eastAsia="ko-KR"/>
    </w:rPr>
  </w:style>
  <w:style w:type="character" w:customStyle="1" w:styleId="BalloonTextChar">
    <w:name w:val="Balloon Text Char"/>
    <w:link w:val="BalloonText"/>
    <w:uiPriority w:val="99"/>
    <w:semiHidden/>
    <w:rsid w:val="00E47339"/>
    <w:rPr>
      <w:rFonts w:ascii="Tahoma" w:hAnsi="Tahoma" w:cs="Tahoma"/>
      <w:noProof/>
      <w:sz w:val="16"/>
      <w:szCs w:val="16"/>
    </w:rPr>
  </w:style>
  <w:style w:type="paragraph" w:customStyle="1" w:styleId="NormalIndent1">
    <w:name w:val="Normal Indent 1"/>
    <w:basedOn w:val="Normal"/>
    <w:uiPriority w:val="99"/>
    <w:rsid w:val="00E47339"/>
    <w:pPr>
      <w:spacing w:before="60" w:after="60"/>
      <w:ind w:left="346"/>
    </w:pPr>
    <w:rPr>
      <w:noProof w:val="0"/>
    </w:rPr>
  </w:style>
  <w:style w:type="paragraph" w:customStyle="1" w:styleId="Step">
    <w:name w:val="Step"/>
    <w:basedOn w:val="Normal"/>
    <w:uiPriority w:val="99"/>
    <w:rsid w:val="00E47339"/>
    <w:pPr>
      <w:numPr>
        <w:numId w:val="15"/>
      </w:numPr>
      <w:spacing w:before="60" w:after="60"/>
    </w:pPr>
    <w:rPr>
      <w:b/>
      <w:bCs/>
      <w:noProof w:val="0"/>
    </w:rPr>
  </w:style>
  <w:style w:type="character" w:customStyle="1" w:styleId="HeaderChar">
    <w:name w:val="Header Char"/>
    <w:link w:val="Header"/>
    <w:uiPriority w:val="99"/>
    <w:rsid w:val="00E47339"/>
    <w:rPr>
      <w:noProof/>
    </w:rPr>
  </w:style>
  <w:style w:type="character" w:customStyle="1" w:styleId="NoteTextChar">
    <w:name w:val="Note Text Char"/>
    <w:uiPriority w:val="99"/>
    <w:rsid w:val="00E47339"/>
    <w:rPr>
      <w:rFonts w:cs="Times New Roman"/>
      <w:color w:val="000080"/>
      <w:sz w:val="24"/>
      <w:szCs w:val="24"/>
      <w:lang w:val="en-US" w:eastAsia="en-US" w:bidi="ar-SA"/>
    </w:rPr>
  </w:style>
  <w:style w:type="character" w:customStyle="1" w:styleId="PlainTextChar">
    <w:name w:val="Plain Text Char"/>
    <w:link w:val="PlainText"/>
    <w:uiPriority w:val="99"/>
    <w:rsid w:val="00E47339"/>
    <w:rPr>
      <w:rFonts w:ascii="Courier New" w:hAnsi="Courier New"/>
      <w:noProof/>
    </w:rPr>
  </w:style>
  <w:style w:type="character" w:customStyle="1" w:styleId="FootnoteTextChar">
    <w:name w:val="Footnote Text Char"/>
    <w:link w:val="FootnoteText"/>
    <w:uiPriority w:val="99"/>
    <w:semiHidden/>
    <w:rsid w:val="00E47339"/>
    <w:rPr>
      <w:noProof/>
    </w:rPr>
  </w:style>
  <w:style w:type="paragraph" w:styleId="DocumentMap">
    <w:name w:val="Document Map"/>
    <w:basedOn w:val="Normal"/>
    <w:link w:val="DocumentMapChar"/>
    <w:uiPriority w:val="99"/>
    <w:semiHidden/>
    <w:rsid w:val="00E47339"/>
    <w:pPr>
      <w:shd w:val="clear" w:color="auto" w:fill="000080"/>
      <w:spacing w:before="60" w:after="60"/>
    </w:pPr>
    <w:rPr>
      <w:noProof w:val="0"/>
      <w:sz w:val="0"/>
      <w:szCs w:val="0"/>
      <w:lang w:val="x-none" w:eastAsia="x-none"/>
    </w:rPr>
  </w:style>
  <w:style w:type="character" w:customStyle="1" w:styleId="DocumentMapChar">
    <w:name w:val="Document Map Char"/>
    <w:basedOn w:val="DefaultParagraphFont"/>
    <w:link w:val="DocumentMap"/>
    <w:uiPriority w:val="99"/>
    <w:semiHidden/>
    <w:rsid w:val="00E47339"/>
    <w:rPr>
      <w:sz w:val="0"/>
      <w:szCs w:val="0"/>
      <w:shd w:val="clear" w:color="auto" w:fill="000080"/>
      <w:lang w:val="x-none" w:eastAsia="x-none"/>
    </w:rPr>
  </w:style>
  <w:style w:type="character" w:customStyle="1" w:styleId="CommentTextChar">
    <w:name w:val="Comment Text Char"/>
    <w:link w:val="CommentText"/>
    <w:uiPriority w:val="99"/>
    <w:semiHidden/>
    <w:locked/>
    <w:rsid w:val="00E47339"/>
    <w:rPr>
      <w:noProof/>
    </w:rPr>
  </w:style>
  <w:style w:type="character" w:customStyle="1" w:styleId="CommentSubjectChar">
    <w:name w:val="Comment Subject Char"/>
    <w:link w:val="CommentSubject"/>
    <w:uiPriority w:val="99"/>
    <w:semiHidden/>
    <w:rsid w:val="00E47339"/>
    <w:rPr>
      <w:b/>
      <w:bCs/>
      <w:noProof/>
    </w:rPr>
  </w:style>
  <w:style w:type="paragraph" w:styleId="BlockText">
    <w:name w:val="Block Text"/>
    <w:basedOn w:val="Normal"/>
    <w:uiPriority w:val="99"/>
    <w:rsid w:val="00E47339"/>
    <w:pPr>
      <w:spacing w:before="60"/>
      <w:ind w:left="1440" w:right="1440"/>
    </w:pPr>
    <w:rPr>
      <w:noProof w:val="0"/>
    </w:rPr>
  </w:style>
  <w:style w:type="character" w:customStyle="1" w:styleId="BodyTextChar">
    <w:name w:val="Body Text Char"/>
    <w:link w:val="BodyText"/>
    <w:uiPriority w:val="99"/>
    <w:locked/>
    <w:rsid w:val="00E47339"/>
    <w:rPr>
      <w:noProof/>
      <w:color w:val="000000"/>
      <w:sz w:val="24"/>
    </w:rPr>
  </w:style>
  <w:style w:type="character" w:customStyle="1" w:styleId="BodyText2Char">
    <w:name w:val="Body Text 2 Char"/>
    <w:link w:val="BodyText2"/>
    <w:uiPriority w:val="99"/>
    <w:rsid w:val="00E47339"/>
    <w:rPr>
      <w:noProof/>
      <w:color w:val="FF0000"/>
      <w:sz w:val="22"/>
    </w:rPr>
  </w:style>
  <w:style w:type="character" w:customStyle="1" w:styleId="BodyText3Char">
    <w:name w:val="Body Text 3 Char"/>
    <w:link w:val="BodyText3"/>
    <w:uiPriority w:val="99"/>
    <w:rsid w:val="00E47339"/>
    <w:rPr>
      <w:noProof/>
      <w:sz w:val="22"/>
    </w:rPr>
  </w:style>
  <w:style w:type="character" w:customStyle="1" w:styleId="BodyTextFirstIndentChar">
    <w:name w:val="Body Text First Indent Char"/>
    <w:link w:val="BodyTextFirstIndent"/>
    <w:uiPriority w:val="99"/>
    <w:rsid w:val="00E47339"/>
    <w:rPr>
      <w:noProof/>
      <w:sz w:val="22"/>
      <w:szCs w:val="24"/>
    </w:rPr>
  </w:style>
  <w:style w:type="character" w:customStyle="1" w:styleId="BodyTextIndentChar">
    <w:name w:val="Body Text Indent Char"/>
    <w:uiPriority w:val="99"/>
    <w:semiHidden/>
    <w:rsid w:val="00E47339"/>
    <w:rPr>
      <w:sz w:val="20"/>
      <w:szCs w:val="20"/>
    </w:rPr>
  </w:style>
  <w:style w:type="paragraph" w:styleId="BodyTextFirstIndent2">
    <w:name w:val="Body Text First Indent 2"/>
    <w:basedOn w:val="BodyTextIndent"/>
    <w:link w:val="BodyTextFirstIndent2Char"/>
    <w:uiPriority w:val="99"/>
    <w:rsid w:val="00E47339"/>
    <w:pPr>
      <w:spacing w:before="60"/>
      <w:ind w:left="360" w:firstLine="210"/>
    </w:pPr>
    <w:rPr>
      <w:noProof w:val="0"/>
      <w:lang w:val="x-none" w:eastAsia="x-none"/>
    </w:rPr>
  </w:style>
  <w:style w:type="character" w:customStyle="1" w:styleId="BodyTextIndentChar1">
    <w:name w:val="Body Text Indent Char1"/>
    <w:basedOn w:val="DefaultParagraphFont"/>
    <w:link w:val="BodyTextIndent"/>
    <w:uiPriority w:val="99"/>
    <w:rsid w:val="00E47339"/>
    <w:rPr>
      <w:noProof/>
    </w:rPr>
  </w:style>
  <w:style w:type="character" w:customStyle="1" w:styleId="BodyTextFirstIndent2Char">
    <w:name w:val="Body Text First Indent 2 Char"/>
    <w:basedOn w:val="BodyTextIndentChar1"/>
    <w:link w:val="BodyTextFirstIndent2"/>
    <w:uiPriority w:val="99"/>
    <w:rsid w:val="00E47339"/>
    <w:rPr>
      <w:noProof/>
      <w:lang w:val="x-none" w:eastAsia="x-none"/>
    </w:rPr>
  </w:style>
  <w:style w:type="character" w:customStyle="1" w:styleId="BodyTextIndent2Char">
    <w:name w:val="Body Text Indent 2 Char"/>
    <w:link w:val="BodyTextIndent2"/>
    <w:uiPriority w:val="99"/>
    <w:rsid w:val="00E47339"/>
    <w:rPr>
      <w:noProof/>
    </w:rPr>
  </w:style>
  <w:style w:type="character" w:customStyle="1" w:styleId="BodyTextIndent3Char">
    <w:name w:val="Body Text Indent 3 Char"/>
    <w:link w:val="BodyTextIndent3"/>
    <w:uiPriority w:val="99"/>
    <w:rsid w:val="00E47339"/>
    <w:rPr>
      <w:noProof/>
    </w:rPr>
  </w:style>
  <w:style w:type="paragraph" w:styleId="Closing">
    <w:name w:val="Closing"/>
    <w:basedOn w:val="Normal"/>
    <w:link w:val="ClosingChar"/>
    <w:uiPriority w:val="99"/>
    <w:rsid w:val="00E47339"/>
    <w:pPr>
      <w:spacing w:before="60" w:after="60"/>
      <w:ind w:left="4320"/>
    </w:pPr>
    <w:rPr>
      <w:noProof w:val="0"/>
      <w:lang w:val="x-none" w:eastAsia="x-none"/>
    </w:rPr>
  </w:style>
  <w:style w:type="character" w:customStyle="1" w:styleId="ClosingChar">
    <w:name w:val="Closing Char"/>
    <w:basedOn w:val="DefaultParagraphFont"/>
    <w:link w:val="Closing"/>
    <w:uiPriority w:val="99"/>
    <w:rsid w:val="00E47339"/>
    <w:rPr>
      <w:lang w:val="x-none" w:eastAsia="x-none"/>
    </w:rPr>
  </w:style>
  <w:style w:type="paragraph" w:styleId="Date">
    <w:name w:val="Date"/>
    <w:basedOn w:val="Normal"/>
    <w:next w:val="Normal"/>
    <w:link w:val="DateChar"/>
    <w:uiPriority w:val="99"/>
    <w:rsid w:val="00E47339"/>
    <w:pPr>
      <w:spacing w:before="60" w:after="60"/>
    </w:pPr>
    <w:rPr>
      <w:noProof w:val="0"/>
      <w:lang w:val="x-none" w:eastAsia="x-none"/>
    </w:rPr>
  </w:style>
  <w:style w:type="character" w:customStyle="1" w:styleId="DateChar">
    <w:name w:val="Date Char"/>
    <w:basedOn w:val="DefaultParagraphFont"/>
    <w:link w:val="Date"/>
    <w:uiPriority w:val="99"/>
    <w:rsid w:val="00E47339"/>
    <w:rPr>
      <w:lang w:val="x-none" w:eastAsia="x-none"/>
    </w:rPr>
  </w:style>
  <w:style w:type="paragraph" w:styleId="E-mailSignature">
    <w:name w:val="E-mail Signature"/>
    <w:basedOn w:val="Normal"/>
    <w:link w:val="E-mailSignatureChar"/>
    <w:uiPriority w:val="99"/>
    <w:rsid w:val="00E47339"/>
    <w:pPr>
      <w:spacing w:before="60" w:after="60"/>
    </w:pPr>
    <w:rPr>
      <w:noProof w:val="0"/>
      <w:lang w:val="x-none" w:eastAsia="x-none"/>
    </w:rPr>
  </w:style>
  <w:style w:type="character" w:customStyle="1" w:styleId="E-mailSignatureChar">
    <w:name w:val="E-mail Signature Char"/>
    <w:basedOn w:val="DefaultParagraphFont"/>
    <w:link w:val="E-mailSignature"/>
    <w:uiPriority w:val="99"/>
    <w:rsid w:val="00E47339"/>
    <w:rPr>
      <w:lang w:val="x-none" w:eastAsia="x-none"/>
    </w:rPr>
  </w:style>
  <w:style w:type="paragraph" w:styleId="EndnoteText">
    <w:name w:val="endnote text"/>
    <w:basedOn w:val="Normal"/>
    <w:link w:val="EndnoteTextChar"/>
    <w:uiPriority w:val="99"/>
    <w:semiHidden/>
    <w:rsid w:val="00E47339"/>
    <w:pPr>
      <w:spacing w:before="60" w:after="60"/>
    </w:pPr>
    <w:rPr>
      <w:noProof w:val="0"/>
      <w:lang w:val="x-none" w:eastAsia="x-none"/>
    </w:rPr>
  </w:style>
  <w:style w:type="character" w:customStyle="1" w:styleId="EndnoteTextChar">
    <w:name w:val="Endnote Text Char"/>
    <w:basedOn w:val="DefaultParagraphFont"/>
    <w:link w:val="EndnoteText"/>
    <w:uiPriority w:val="99"/>
    <w:semiHidden/>
    <w:rsid w:val="00E47339"/>
    <w:rPr>
      <w:lang w:val="x-none" w:eastAsia="x-none"/>
    </w:rPr>
  </w:style>
  <w:style w:type="paragraph" w:styleId="EnvelopeAddress">
    <w:name w:val="envelope address"/>
    <w:basedOn w:val="Normal"/>
    <w:uiPriority w:val="99"/>
    <w:rsid w:val="00E47339"/>
    <w:pPr>
      <w:framePr w:w="7920" w:h="1980" w:hRule="exact" w:hSpace="180" w:wrap="auto" w:hAnchor="page" w:xAlign="center" w:yAlign="bottom"/>
      <w:spacing w:before="60" w:after="60"/>
      <w:ind w:left="2880"/>
    </w:pPr>
    <w:rPr>
      <w:rFonts w:ascii="Arial" w:hAnsi="Arial" w:cs="Arial"/>
      <w:noProof w:val="0"/>
      <w:sz w:val="24"/>
      <w:szCs w:val="24"/>
    </w:rPr>
  </w:style>
  <w:style w:type="paragraph" w:styleId="EnvelopeReturn">
    <w:name w:val="envelope return"/>
    <w:basedOn w:val="Normal"/>
    <w:uiPriority w:val="99"/>
    <w:rsid w:val="00E47339"/>
    <w:pPr>
      <w:spacing w:before="60" w:after="60"/>
    </w:pPr>
    <w:rPr>
      <w:rFonts w:ascii="Arial" w:hAnsi="Arial" w:cs="Arial"/>
      <w:noProof w:val="0"/>
    </w:rPr>
  </w:style>
  <w:style w:type="paragraph" w:styleId="HTMLAddress">
    <w:name w:val="HTML Address"/>
    <w:basedOn w:val="Normal"/>
    <w:link w:val="HTMLAddressChar"/>
    <w:uiPriority w:val="99"/>
    <w:rsid w:val="00E47339"/>
    <w:pPr>
      <w:spacing w:before="60" w:after="60"/>
    </w:pPr>
    <w:rPr>
      <w:i/>
      <w:iCs/>
      <w:noProof w:val="0"/>
      <w:lang w:val="x-none" w:eastAsia="x-none"/>
    </w:rPr>
  </w:style>
  <w:style w:type="character" w:customStyle="1" w:styleId="HTMLAddressChar">
    <w:name w:val="HTML Address Char"/>
    <w:basedOn w:val="DefaultParagraphFont"/>
    <w:link w:val="HTMLAddress"/>
    <w:uiPriority w:val="99"/>
    <w:rsid w:val="00E47339"/>
    <w:rPr>
      <w:i/>
      <w:iCs/>
      <w:lang w:val="x-none" w:eastAsia="x-none"/>
    </w:rPr>
  </w:style>
  <w:style w:type="paragraph" w:styleId="HTMLPreformatted">
    <w:name w:val="HTML Preformatted"/>
    <w:basedOn w:val="Normal"/>
    <w:link w:val="HTMLPreformattedChar"/>
    <w:uiPriority w:val="99"/>
    <w:rsid w:val="00E47339"/>
    <w:pPr>
      <w:spacing w:before="60" w:after="60"/>
    </w:pPr>
    <w:rPr>
      <w:rFonts w:ascii="Courier New" w:hAnsi="Courier New"/>
      <w:noProof w:val="0"/>
      <w:lang w:val="x-none" w:eastAsia="x-none"/>
    </w:rPr>
  </w:style>
  <w:style w:type="character" w:customStyle="1" w:styleId="HTMLPreformattedChar">
    <w:name w:val="HTML Preformatted Char"/>
    <w:basedOn w:val="DefaultParagraphFont"/>
    <w:link w:val="HTMLPreformatted"/>
    <w:uiPriority w:val="99"/>
    <w:rsid w:val="00E47339"/>
    <w:rPr>
      <w:rFonts w:ascii="Courier New" w:hAnsi="Courier New"/>
      <w:lang w:val="x-none" w:eastAsia="x-none"/>
    </w:rPr>
  </w:style>
  <w:style w:type="paragraph" w:styleId="List">
    <w:name w:val="List"/>
    <w:basedOn w:val="Normal"/>
    <w:uiPriority w:val="99"/>
    <w:rsid w:val="00E47339"/>
    <w:pPr>
      <w:spacing w:before="60" w:after="60"/>
      <w:ind w:left="360" w:hanging="360"/>
    </w:pPr>
    <w:rPr>
      <w:noProof w:val="0"/>
    </w:rPr>
  </w:style>
  <w:style w:type="paragraph" w:styleId="List2">
    <w:name w:val="List 2"/>
    <w:basedOn w:val="Normal"/>
    <w:uiPriority w:val="99"/>
    <w:rsid w:val="00E47339"/>
    <w:pPr>
      <w:spacing w:before="60" w:after="60"/>
      <w:ind w:left="720" w:hanging="360"/>
    </w:pPr>
    <w:rPr>
      <w:noProof w:val="0"/>
    </w:rPr>
  </w:style>
  <w:style w:type="paragraph" w:styleId="List3">
    <w:name w:val="List 3"/>
    <w:basedOn w:val="Normal"/>
    <w:uiPriority w:val="99"/>
    <w:rsid w:val="00E47339"/>
    <w:pPr>
      <w:spacing w:before="60" w:after="60"/>
      <w:ind w:left="1080" w:hanging="360"/>
    </w:pPr>
    <w:rPr>
      <w:noProof w:val="0"/>
    </w:rPr>
  </w:style>
  <w:style w:type="paragraph" w:styleId="List4">
    <w:name w:val="List 4"/>
    <w:basedOn w:val="Normal"/>
    <w:uiPriority w:val="99"/>
    <w:rsid w:val="00E47339"/>
    <w:pPr>
      <w:spacing w:before="60" w:after="60"/>
      <w:ind w:left="1440" w:hanging="360"/>
    </w:pPr>
    <w:rPr>
      <w:noProof w:val="0"/>
    </w:rPr>
  </w:style>
  <w:style w:type="paragraph" w:styleId="List5">
    <w:name w:val="List 5"/>
    <w:basedOn w:val="Normal"/>
    <w:uiPriority w:val="99"/>
    <w:rsid w:val="00E47339"/>
    <w:pPr>
      <w:spacing w:before="60" w:after="60"/>
      <w:ind w:left="1800" w:hanging="360"/>
    </w:pPr>
    <w:rPr>
      <w:noProof w:val="0"/>
    </w:rPr>
  </w:style>
  <w:style w:type="paragraph" w:styleId="ListBullet2">
    <w:name w:val="List Bullet 2"/>
    <w:basedOn w:val="Normal"/>
    <w:uiPriority w:val="99"/>
    <w:rsid w:val="00E47339"/>
    <w:pPr>
      <w:numPr>
        <w:numId w:val="11"/>
      </w:numPr>
      <w:tabs>
        <w:tab w:val="clear" w:pos="1440"/>
        <w:tab w:val="num" w:pos="720"/>
      </w:tabs>
      <w:spacing w:before="60" w:after="60"/>
      <w:ind w:left="720"/>
    </w:pPr>
    <w:rPr>
      <w:noProof w:val="0"/>
    </w:rPr>
  </w:style>
  <w:style w:type="paragraph" w:styleId="ListBullet4">
    <w:name w:val="List Bullet 4"/>
    <w:basedOn w:val="Normal"/>
    <w:uiPriority w:val="99"/>
    <w:rsid w:val="00E47339"/>
    <w:pPr>
      <w:numPr>
        <w:numId w:val="12"/>
      </w:numPr>
      <w:tabs>
        <w:tab w:val="clear" w:pos="360"/>
        <w:tab w:val="num" w:pos="1440"/>
      </w:tabs>
      <w:spacing w:before="60" w:after="60"/>
      <w:ind w:left="1440"/>
    </w:pPr>
    <w:rPr>
      <w:noProof w:val="0"/>
    </w:rPr>
  </w:style>
  <w:style w:type="paragraph" w:styleId="ListBullet5">
    <w:name w:val="List Bullet 5"/>
    <w:basedOn w:val="Normal"/>
    <w:uiPriority w:val="99"/>
    <w:rsid w:val="00E47339"/>
    <w:pPr>
      <w:numPr>
        <w:numId w:val="13"/>
      </w:numPr>
      <w:tabs>
        <w:tab w:val="clear" w:pos="720"/>
        <w:tab w:val="num" w:pos="1800"/>
      </w:tabs>
      <w:spacing w:before="60" w:after="60"/>
      <w:ind w:left="1800"/>
    </w:pPr>
    <w:rPr>
      <w:noProof w:val="0"/>
    </w:rPr>
  </w:style>
  <w:style w:type="paragraph" w:styleId="ListContinue2">
    <w:name w:val="List Continue 2"/>
    <w:basedOn w:val="Normal"/>
    <w:uiPriority w:val="99"/>
    <w:rsid w:val="00E47339"/>
    <w:pPr>
      <w:spacing w:before="60"/>
      <w:ind w:left="720"/>
    </w:pPr>
    <w:rPr>
      <w:noProof w:val="0"/>
    </w:rPr>
  </w:style>
  <w:style w:type="paragraph" w:styleId="ListContinue3">
    <w:name w:val="List Continue 3"/>
    <w:basedOn w:val="Normal"/>
    <w:uiPriority w:val="99"/>
    <w:rsid w:val="00E47339"/>
    <w:pPr>
      <w:spacing w:before="60"/>
      <w:ind w:left="1080"/>
    </w:pPr>
    <w:rPr>
      <w:noProof w:val="0"/>
    </w:rPr>
  </w:style>
  <w:style w:type="paragraph" w:styleId="ListContinue4">
    <w:name w:val="List Continue 4"/>
    <w:basedOn w:val="Normal"/>
    <w:uiPriority w:val="99"/>
    <w:rsid w:val="00E47339"/>
    <w:pPr>
      <w:spacing w:before="60"/>
      <w:ind w:left="1440"/>
    </w:pPr>
    <w:rPr>
      <w:noProof w:val="0"/>
    </w:rPr>
  </w:style>
  <w:style w:type="paragraph" w:styleId="ListContinue5">
    <w:name w:val="List Continue 5"/>
    <w:basedOn w:val="Normal"/>
    <w:uiPriority w:val="99"/>
    <w:rsid w:val="00E47339"/>
    <w:pPr>
      <w:spacing w:before="60"/>
      <w:ind w:left="1800"/>
    </w:pPr>
    <w:rPr>
      <w:noProof w:val="0"/>
    </w:rPr>
  </w:style>
  <w:style w:type="paragraph" w:styleId="ListNumber">
    <w:name w:val="List Number"/>
    <w:basedOn w:val="Normal"/>
    <w:link w:val="ListNumberChar"/>
    <w:uiPriority w:val="99"/>
    <w:rsid w:val="00E47339"/>
    <w:pPr>
      <w:tabs>
        <w:tab w:val="num" w:pos="360"/>
      </w:tabs>
      <w:spacing w:before="60" w:after="60"/>
      <w:ind w:left="360" w:hanging="360"/>
    </w:pPr>
    <w:rPr>
      <w:noProof w:val="0"/>
      <w:lang w:val="x-none" w:eastAsia="x-none"/>
    </w:rPr>
  </w:style>
  <w:style w:type="paragraph" w:styleId="ListNumber2">
    <w:name w:val="List Number 2"/>
    <w:basedOn w:val="Normal"/>
    <w:uiPriority w:val="99"/>
    <w:rsid w:val="00E47339"/>
    <w:pPr>
      <w:tabs>
        <w:tab w:val="num" w:pos="720"/>
      </w:tabs>
      <w:spacing w:before="60" w:after="60"/>
      <w:ind w:left="720" w:hanging="360"/>
    </w:pPr>
    <w:rPr>
      <w:noProof w:val="0"/>
    </w:rPr>
  </w:style>
  <w:style w:type="paragraph" w:styleId="ListNumber3">
    <w:name w:val="List Number 3"/>
    <w:basedOn w:val="Normal"/>
    <w:uiPriority w:val="99"/>
    <w:rsid w:val="00E47339"/>
    <w:pPr>
      <w:numPr>
        <w:numId w:val="14"/>
      </w:numPr>
      <w:tabs>
        <w:tab w:val="clear" w:pos="1800"/>
        <w:tab w:val="num" w:pos="1080"/>
      </w:tabs>
      <w:spacing w:before="60" w:after="60"/>
      <w:ind w:left="1080"/>
    </w:pPr>
    <w:rPr>
      <w:noProof w:val="0"/>
    </w:rPr>
  </w:style>
  <w:style w:type="paragraph" w:styleId="ListNumber4">
    <w:name w:val="List Number 4"/>
    <w:basedOn w:val="Normal"/>
    <w:uiPriority w:val="99"/>
    <w:rsid w:val="00E47339"/>
    <w:pPr>
      <w:tabs>
        <w:tab w:val="num" w:pos="1440"/>
      </w:tabs>
      <w:spacing w:before="60" w:after="60"/>
      <w:ind w:left="1440" w:hanging="360"/>
    </w:pPr>
    <w:rPr>
      <w:noProof w:val="0"/>
    </w:rPr>
  </w:style>
  <w:style w:type="paragraph" w:styleId="ListNumber5">
    <w:name w:val="List Number 5"/>
    <w:basedOn w:val="Normal"/>
    <w:uiPriority w:val="99"/>
    <w:rsid w:val="00E47339"/>
    <w:pPr>
      <w:tabs>
        <w:tab w:val="num" w:pos="1800"/>
      </w:tabs>
      <w:spacing w:before="60" w:after="60"/>
      <w:ind w:left="1800" w:hanging="360"/>
    </w:pPr>
    <w:rPr>
      <w:noProof w:val="0"/>
    </w:rPr>
  </w:style>
  <w:style w:type="paragraph" w:styleId="MacroText">
    <w:name w:val="macro"/>
    <w:link w:val="MacroTextChar"/>
    <w:uiPriority w:val="99"/>
    <w:semiHidden/>
    <w:rsid w:val="00E47339"/>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hAnsi="Courier New" w:cs="Courier New"/>
    </w:rPr>
  </w:style>
  <w:style w:type="character" w:customStyle="1" w:styleId="MacroTextChar">
    <w:name w:val="Macro Text Char"/>
    <w:basedOn w:val="DefaultParagraphFont"/>
    <w:link w:val="MacroText"/>
    <w:uiPriority w:val="99"/>
    <w:semiHidden/>
    <w:rsid w:val="00E47339"/>
    <w:rPr>
      <w:rFonts w:ascii="Courier New" w:hAnsi="Courier New" w:cs="Courier New"/>
    </w:rPr>
  </w:style>
  <w:style w:type="character" w:customStyle="1" w:styleId="MessageHeaderChar">
    <w:name w:val="Message Header Char"/>
    <w:link w:val="MessageHeader"/>
    <w:uiPriority w:val="99"/>
    <w:rsid w:val="00E47339"/>
    <w:rPr>
      <w:rFonts w:ascii="Arial" w:hAnsi="Arial" w:cs="Arial"/>
      <w:noProof/>
      <w:sz w:val="24"/>
      <w:szCs w:val="24"/>
      <w:shd w:val="pct20" w:color="auto" w:fill="auto"/>
    </w:rPr>
  </w:style>
  <w:style w:type="paragraph" w:styleId="NoteHeading">
    <w:name w:val="Note Heading"/>
    <w:basedOn w:val="Normal"/>
    <w:next w:val="Normal"/>
    <w:link w:val="NoteHeadingChar"/>
    <w:uiPriority w:val="99"/>
    <w:rsid w:val="00E47339"/>
    <w:pPr>
      <w:spacing w:before="60" w:after="60"/>
    </w:pPr>
    <w:rPr>
      <w:noProof w:val="0"/>
      <w:lang w:val="x-none" w:eastAsia="x-none"/>
    </w:rPr>
  </w:style>
  <w:style w:type="character" w:customStyle="1" w:styleId="NoteHeadingChar">
    <w:name w:val="Note Heading Char"/>
    <w:basedOn w:val="DefaultParagraphFont"/>
    <w:link w:val="NoteHeading"/>
    <w:uiPriority w:val="99"/>
    <w:rsid w:val="00E47339"/>
    <w:rPr>
      <w:lang w:val="x-none" w:eastAsia="x-none"/>
    </w:rPr>
  </w:style>
  <w:style w:type="paragraph" w:styleId="Salutation">
    <w:name w:val="Salutation"/>
    <w:basedOn w:val="Normal"/>
    <w:next w:val="Normal"/>
    <w:link w:val="SalutationChar"/>
    <w:uiPriority w:val="99"/>
    <w:rsid w:val="00E47339"/>
    <w:pPr>
      <w:spacing w:before="60" w:after="60"/>
    </w:pPr>
    <w:rPr>
      <w:noProof w:val="0"/>
      <w:lang w:val="x-none" w:eastAsia="x-none"/>
    </w:rPr>
  </w:style>
  <w:style w:type="character" w:customStyle="1" w:styleId="SalutationChar">
    <w:name w:val="Salutation Char"/>
    <w:basedOn w:val="DefaultParagraphFont"/>
    <w:link w:val="Salutation"/>
    <w:uiPriority w:val="99"/>
    <w:rsid w:val="00E47339"/>
    <w:rPr>
      <w:lang w:val="x-none" w:eastAsia="x-none"/>
    </w:rPr>
  </w:style>
  <w:style w:type="paragraph" w:styleId="Signature">
    <w:name w:val="Signature"/>
    <w:basedOn w:val="Normal"/>
    <w:link w:val="SignatureChar"/>
    <w:uiPriority w:val="99"/>
    <w:rsid w:val="00E47339"/>
    <w:pPr>
      <w:spacing w:before="60" w:after="60"/>
      <w:ind w:left="4320"/>
    </w:pPr>
    <w:rPr>
      <w:noProof w:val="0"/>
      <w:lang w:val="x-none" w:eastAsia="x-none"/>
    </w:rPr>
  </w:style>
  <w:style w:type="character" w:customStyle="1" w:styleId="SignatureChar">
    <w:name w:val="Signature Char"/>
    <w:basedOn w:val="DefaultParagraphFont"/>
    <w:link w:val="Signature"/>
    <w:uiPriority w:val="99"/>
    <w:rsid w:val="00E47339"/>
    <w:rPr>
      <w:lang w:val="x-none" w:eastAsia="x-none"/>
    </w:rPr>
  </w:style>
  <w:style w:type="paragraph" w:styleId="Subtitle">
    <w:name w:val="Subtitle"/>
    <w:basedOn w:val="Normal"/>
    <w:link w:val="SubtitleChar"/>
    <w:uiPriority w:val="11"/>
    <w:qFormat/>
    <w:locked/>
    <w:rsid w:val="00E47339"/>
    <w:pPr>
      <w:spacing w:before="60" w:after="60"/>
      <w:jc w:val="center"/>
      <w:outlineLvl w:val="1"/>
    </w:pPr>
    <w:rPr>
      <w:rFonts w:ascii="Cambria" w:hAnsi="Cambria"/>
      <w:noProof w:val="0"/>
      <w:sz w:val="24"/>
      <w:szCs w:val="24"/>
      <w:lang w:val="x-none" w:eastAsia="x-none"/>
    </w:rPr>
  </w:style>
  <w:style w:type="character" w:customStyle="1" w:styleId="SubtitleChar">
    <w:name w:val="Subtitle Char"/>
    <w:basedOn w:val="DefaultParagraphFont"/>
    <w:link w:val="Subtitle"/>
    <w:uiPriority w:val="11"/>
    <w:rsid w:val="00E47339"/>
    <w:rPr>
      <w:rFonts w:ascii="Cambria" w:hAnsi="Cambria"/>
      <w:sz w:val="24"/>
      <w:szCs w:val="24"/>
      <w:lang w:val="x-none" w:eastAsia="x-none"/>
    </w:rPr>
  </w:style>
  <w:style w:type="paragraph" w:styleId="TableofAuthorities">
    <w:name w:val="table of authorities"/>
    <w:basedOn w:val="Normal"/>
    <w:next w:val="Normal"/>
    <w:uiPriority w:val="99"/>
    <w:semiHidden/>
    <w:rsid w:val="00E47339"/>
    <w:pPr>
      <w:spacing w:before="60" w:after="60"/>
      <w:ind w:left="200" w:hanging="200"/>
    </w:pPr>
    <w:rPr>
      <w:noProof w:val="0"/>
    </w:rPr>
  </w:style>
  <w:style w:type="paragraph" w:styleId="TableofFigures">
    <w:name w:val="table of figures"/>
    <w:basedOn w:val="Normal"/>
    <w:next w:val="Normal"/>
    <w:uiPriority w:val="99"/>
    <w:rsid w:val="00E47339"/>
    <w:pPr>
      <w:spacing w:before="0" w:after="0"/>
    </w:pPr>
    <w:rPr>
      <w:rFonts w:ascii="Arial" w:hAnsi="Arial"/>
      <w:b/>
      <w:noProof w:val="0"/>
      <w:sz w:val="24"/>
    </w:rPr>
  </w:style>
  <w:style w:type="paragraph" w:styleId="TOAHeading">
    <w:name w:val="toa heading"/>
    <w:basedOn w:val="Normal"/>
    <w:next w:val="Normal"/>
    <w:uiPriority w:val="99"/>
    <w:semiHidden/>
    <w:rsid w:val="00E47339"/>
    <w:pPr>
      <w:spacing w:after="60"/>
    </w:pPr>
    <w:rPr>
      <w:rFonts w:ascii="Arial" w:hAnsi="Arial" w:cs="Arial"/>
      <w:b/>
      <w:bCs/>
      <w:noProof w:val="0"/>
      <w:sz w:val="24"/>
      <w:szCs w:val="24"/>
    </w:rPr>
  </w:style>
  <w:style w:type="paragraph" w:customStyle="1" w:styleId="NoteText0">
    <w:name w:val="NoteText"/>
    <w:uiPriority w:val="99"/>
    <w:rsid w:val="00E47339"/>
    <w:rPr>
      <w:rFonts w:ascii="Arial" w:hAnsi="Arial" w:cs="Arial"/>
    </w:rPr>
  </w:style>
  <w:style w:type="paragraph" w:customStyle="1" w:styleId="TOC10">
    <w:name w:val="TOC1"/>
    <w:basedOn w:val="TOC1"/>
    <w:uiPriority w:val="99"/>
    <w:rsid w:val="00E47339"/>
    <w:pPr>
      <w:tabs>
        <w:tab w:val="clear" w:pos="8630"/>
        <w:tab w:val="left" w:pos="600"/>
        <w:tab w:val="left" w:pos="720"/>
        <w:tab w:val="right" w:leader="dot" w:pos="8540"/>
        <w:tab w:val="right" w:leader="dot" w:pos="9350"/>
      </w:tabs>
      <w:spacing w:before="100" w:beforeAutospacing="1" w:after="100" w:afterAutospacing="1"/>
    </w:pPr>
    <w:rPr>
      <w:rFonts w:ascii="Arial Bold" w:hAnsi="Arial Bold"/>
      <w:color w:val="auto"/>
      <w:szCs w:val="20"/>
    </w:rPr>
  </w:style>
  <w:style w:type="paragraph" w:customStyle="1" w:styleId="Appendix1">
    <w:name w:val="Appendix1"/>
    <w:basedOn w:val="Heading1"/>
    <w:uiPriority w:val="99"/>
    <w:rsid w:val="00E47339"/>
    <w:rPr>
      <w:rFonts w:cs="Times New Roman"/>
      <w:b w:val="0"/>
      <w:noProof w:val="0"/>
      <w:lang w:val="x-none" w:eastAsia="x-none"/>
    </w:rPr>
  </w:style>
  <w:style w:type="character" w:customStyle="1" w:styleId="Expandinghotspot">
    <w:name w:val="Expanding hotspot"/>
    <w:uiPriority w:val="99"/>
    <w:rsid w:val="00E47339"/>
    <w:rPr>
      <w:rFonts w:cs="Times New Roman"/>
      <w:i/>
      <w:iCs/>
      <w:color w:val="008000"/>
      <w:u w:val="none"/>
      <w:effect w:val="none"/>
    </w:rPr>
  </w:style>
  <w:style w:type="paragraph" w:customStyle="1" w:styleId="Default">
    <w:name w:val="Default"/>
    <w:uiPriority w:val="99"/>
    <w:rsid w:val="00E47339"/>
    <w:pPr>
      <w:autoSpaceDE w:val="0"/>
      <w:autoSpaceDN w:val="0"/>
      <w:adjustRightInd w:val="0"/>
    </w:pPr>
    <w:rPr>
      <w:color w:val="000000"/>
      <w:sz w:val="24"/>
      <w:szCs w:val="24"/>
    </w:rPr>
  </w:style>
  <w:style w:type="paragraph" w:styleId="z-TopofForm">
    <w:name w:val="HTML Top of Form"/>
    <w:basedOn w:val="Normal"/>
    <w:next w:val="Normal"/>
    <w:link w:val="z-TopofFormChar"/>
    <w:hidden/>
    <w:uiPriority w:val="99"/>
    <w:rsid w:val="00E47339"/>
    <w:pPr>
      <w:pBdr>
        <w:bottom w:val="single" w:sz="6" w:space="1" w:color="auto"/>
      </w:pBdr>
      <w:tabs>
        <w:tab w:val="left" w:pos="360"/>
      </w:tabs>
      <w:spacing w:before="0" w:after="0"/>
      <w:jc w:val="center"/>
    </w:pPr>
    <w:rPr>
      <w:rFonts w:ascii="Arial" w:hAnsi="Arial"/>
      <w:noProof w:val="0"/>
      <w:vanish/>
      <w:sz w:val="16"/>
      <w:szCs w:val="16"/>
      <w:lang w:val="x-none" w:eastAsia="x-none"/>
    </w:rPr>
  </w:style>
  <w:style w:type="character" w:customStyle="1" w:styleId="z-TopofFormChar">
    <w:name w:val="z-Top of Form Char"/>
    <w:basedOn w:val="DefaultParagraphFont"/>
    <w:link w:val="z-TopofForm"/>
    <w:uiPriority w:val="99"/>
    <w:rsid w:val="00E47339"/>
    <w:rPr>
      <w:rFonts w:ascii="Arial" w:hAnsi="Arial"/>
      <w:vanish/>
      <w:sz w:val="16"/>
      <w:szCs w:val="16"/>
      <w:lang w:val="x-none" w:eastAsia="x-none"/>
    </w:rPr>
  </w:style>
  <w:style w:type="paragraph" w:styleId="z-BottomofForm">
    <w:name w:val="HTML Bottom of Form"/>
    <w:basedOn w:val="Normal"/>
    <w:next w:val="Normal"/>
    <w:link w:val="z-BottomofFormChar"/>
    <w:hidden/>
    <w:uiPriority w:val="99"/>
    <w:rsid w:val="00E47339"/>
    <w:pPr>
      <w:pBdr>
        <w:top w:val="single" w:sz="6" w:space="1" w:color="auto"/>
      </w:pBdr>
      <w:tabs>
        <w:tab w:val="left" w:pos="360"/>
      </w:tabs>
      <w:spacing w:before="0" w:after="0"/>
      <w:jc w:val="center"/>
    </w:pPr>
    <w:rPr>
      <w:rFonts w:ascii="Arial" w:hAnsi="Arial"/>
      <w:noProof w:val="0"/>
      <w:vanish/>
      <w:sz w:val="16"/>
      <w:szCs w:val="16"/>
      <w:lang w:val="x-none" w:eastAsia="x-none"/>
    </w:rPr>
  </w:style>
  <w:style w:type="character" w:customStyle="1" w:styleId="z-BottomofFormChar">
    <w:name w:val="z-Bottom of Form Char"/>
    <w:basedOn w:val="DefaultParagraphFont"/>
    <w:link w:val="z-BottomofForm"/>
    <w:uiPriority w:val="99"/>
    <w:rsid w:val="00E47339"/>
    <w:rPr>
      <w:rFonts w:ascii="Arial" w:hAnsi="Arial"/>
      <w:vanish/>
      <w:sz w:val="16"/>
      <w:szCs w:val="16"/>
      <w:lang w:val="x-none" w:eastAsia="x-none"/>
    </w:rPr>
  </w:style>
  <w:style w:type="paragraph" w:customStyle="1" w:styleId="Glossary">
    <w:name w:val="Glossary"/>
    <w:basedOn w:val="Footer"/>
    <w:uiPriority w:val="99"/>
    <w:rsid w:val="00E47339"/>
    <w:rPr>
      <w:noProof w:val="0"/>
      <w:lang w:val="x-none" w:eastAsia="x-none"/>
    </w:rPr>
  </w:style>
  <w:style w:type="paragraph" w:customStyle="1" w:styleId="TableofContents">
    <w:name w:val="Table of Contents"/>
    <w:basedOn w:val="Heading1"/>
    <w:next w:val="Normal"/>
    <w:uiPriority w:val="99"/>
    <w:rsid w:val="00E47339"/>
    <w:pPr>
      <w:keepNext w:val="0"/>
      <w:pageBreakBefore/>
      <w:tabs>
        <w:tab w:val="num" w:pos="360"/>
        <w:tab w:val="num" w:pos="936"/>
      </w:tabs>
      <w:overflowPunct w:val="0"/>
      <w:autoSpaceDE w:val="0"/>
      <w:autoSpaceDN w:val="0"/>
      <w:adjustRightInd w:val="0"/>
      <w:spacing w:after="120"/>
      <w:ind w:left="936" w:hanging="936"/>
      <w:contextualSpacing/>
      <w:textAlignment w:val="baseline"/>
    </w:pPr>
    <w:rPr>
      <w:rFonts w:cs="Times New Roman"/>
      <w:b w:val="0"/>
      <w:noProof w:val="0"/>
      <w:kern w:val="36"/>
      <w:lang w:val="x-none" w:eastAsia="x-none"/>
    </w:rPr>
  </w:style>
  <w:style w:type="paragraph" w:customStyle="1" w:styleId="TableHeaderText">
    <w:name w:val="Table Header Text"/>
    <w:basedOn w:val="TableText0"/>
    <w:uiPriority w:val="99"/>
    <w:rsid w:val="00E47339"/>
    <w:pPr>
      <w:spacing w:before="0" w:after="0"/>
      <w:jc w:val="center"/>
    </w:pPr>
    <w:rPr>
      <w:b/>
      <w:sz w:val="22"/>
    </w:rPr>
  </w:style>
  <w:style w:type="paragraph" w:customStyle="1" w:styleId="TipNoteHeading">
    <w:name w:val="Tip/Note Heading"/>
    <w:basedOn w:val="Normal"/>
    <w:next w:val="Normal"/>
    <w:link w:val="TipNoteHeadingChar"/>
    <w:uiPriority w:val="99"/>
    <w:rsid w:val="00E47339"/>
    <w:pPr>
      <w:spacing w:after="0"/>
    </w:pPr>
    <w:rPr>
      <w:rFonts w:ascii="Verdana" w:hAnsi="Verdana"/>
      <w:b/>
      <w:noProof w:val="0"/>
      <w:sz w:val="18"/>
      <w:lang w:bidi="he-IL"/>
    </w:rPr>
  </w:style>
  <w:style w:type="character" w:customStyle="1" w:styleId="TipNoteHeadingChar">
    <w:name w:val="Tip/Note Heading Char"/>
    <w:link w:val="TipNoteHeading"/>
    <w:uiPriority w:val="99"/>
    <w:locked/>
    <w:rsid w:val="00E47339"/>
    <w:rPr>
      <w:rFonts w:ascii="Verdana" w:hAnsi="Verdana"/>
      <w:b/>
      <w:sz w:val="18"/>
      <w:lang w:bidi="he-IL"/>
    </w:rPr>
  </w:style>
  <w:style w:type="paragraph" w:customStyle="1" w:styleId="TopicTextIndent">
    <w:name w:val="Topic Text Indent"/>
    <w:basedOn w:val="Normal"/>
    <w:uiPriority w:val="99"/>
    <w:rsid w:val="00E47339"/>
    <w:pPr>
      <w:spacing w:before="100" w:after="0"/>
      <w:ind w:left="302"/>
    </w:pPr>
    <w:rPr>
      <w:rFonts w:ascii="Verdana" w:hAnsi="Verdana"/>
      <w:noProof w:val="0"/>
      <w:sz w:val="18"/>
      <w:lang w:bidi="he-IL"/>
    </w:rPr>
  </w:style>
  <w:style w:type="paragraph" w:customStyle="1" w:styleId="TopicTextNumbered">
    <w:name w:val="Topic Text Numbered"/>
    <w:basedOn w:val="Normal"/>
    <w:link w:val="TopicTextNumberedChar"/>
    <w:uiPriority w:val="99"/>
    <w:rsid w:val="00E47339"/>
    <w:pPr>
      <w:tabs>
        <w:tab w:val="left" w:pos="302"/>
      </w:tabs>
      <w:spacing w:before="100" w:after="0"/>
      <w:ind w:left="302" w:hanging="187"/>
    </w:pPr>
    <w:rPr>
      <w:rFonts w:ascii="Verdana" w:hAnsi="Verdana"/>
      <w:noProof w:val="0"/>
      <w:sz w:val="18"/>
      <w:lang w:bidi="he-IL"/>
    </w:rPr>
  </w:style>
  <w:style w:type="character" w:customStyle="1" w:styleId="TopicTextNumberedChar">
    <w:name w:val="Topic Text Numbered Char"/>
    <w:link w:val="TopicTextNumbered"/>
    <w:uiPriority w:val="99"/>
    <w:locked/>
    <w:rsid w:val="00E47339"/>
    <w:rPr>
      <w:rFonts w:ascii="Verdana" w:hAnsi="Verdana"/>
      <w:sz w:val="18"/>
      <w:lang w:bidi="he-IL"/>
    </w:rPr>
  </w:style>
  <w:style w:type="paragraph" w:customStyle="1" w:styleId="TableTextBullet">
    <w:name w:val="Table Text Bullet"/>
    <w:basedOn w:val="Normal"/>
    <w:uiPriority w:val="99"/>
    <w:rsid w:val="00E47339"/>
    <w:pPr>
      <w:numPr>
        <w:ilvl w:val="1"/>
        <w:numId w:val="19"/>
      </w:numPr>
    </w:pPr>
    <w:rPr>
      <w:noProof w:val="0"/>
      <w:sz w:val="24"/>
    </w:rPr>
  </w:style>
  <w:style w:type="character" w:customStyle="1" w:styleId="ListNumberChar">
    <w:name w:val="List Number Char"/>
    <w:link w:val="ListNumber"/>
    <w:uiPriority w:val="99"/>
    <w:locked/>
    <w:rsid w:val="00E47339"/>
    <w:rPr>
      <w:lang w:val="x-none" w:eastAsia="x-none"/>
    </w:rPr>
  </w:style>
  <w:style w:type="character" w:customStyle="1" w:styleId="TopicTextNumberedCharChar">
    <w:name w:val="Topic Text Numbered Char Char"/>
    <w:uiPriority w:val="99"/>
    <w:rsid w:val="00E47339"/>
    <w:rPr>
      <w:rFonts w:ascii="Arial" w:eastAsia="Arial Unicode MS" w:hAnsi="Arial" w:cs="Arial"/>
      <w:bCs/>
      <w:sz w:val="16"/>
      <w:szCs w:val="16"/>
      <w:lang w:val="en-US" w:eastAsia="en-US" w:bidi="he-IL"/>
    </w:rPr>
  </w:style>
  <w:style w:type="paragraph" w:customStyle="1" w:styleId="TipNoteTextBulleted">
    <w:name w:val="Tip/Note Text Bulleted"/>
    <w:basedOn w:val="Normal"/>
    <w:uiPriority w:val="99"/>
    <w:rsid w:val="00E47339"/>
    <w:pPr>
      <w:numPr>
        <w:numId w:val="20"/>
      </w:numPr>
      <w:tabs>
        <w:tab w:val="clear" w:pos="360"/>
        <w:tab w:val="left" w:pos="302"/>
      </w:tabs>
      <w:spacing w:before="100" w:after="0"/>
      <w:ind w:hanging="187"/>
    </w:pPr>
    <w:rPr>
      <w:rFonts w:ascii="Verdana" w:hAnsi="Verdana"/>
      <w:noProof w:val="0"/>
      <w:sz w:val="18"/>
      <w:lang w:bidi="he-IL"/>
    </w:rPr>
  </w:style>
  <w:style w:type="paragraph" w:customStyle="1" w:styleId="H4NoNum">
    <w:name w:val="H4_NoNum"/>
    <w:basedOn w:val="H4"/>
    <w:uiPriority w:val="99"/>
    <w:rsid w:val="00E47339"/>
    <w:pPr>
      <w:numPr>
        <w:ilvl w:val="0"/>
        <w:numId w:val="0"/>
      </w:numPr>
    </w:pPr>
  </w:style>
  <w:style w:type="paragraph" w:customStyle="1" w:styleId="StyleCaptionBeforeAutoAfterAuto">
    <w:name w:val="Style Caption + Before:  Auto After:  Auto"/>
    <w:basedOn w:val="Caption"/>
    <w:uiPriority w:val="99"/>
    <w:rsid w:val="00E47339"/>
    <w:pPr>
      <w:spacing w:before="100" w:after="100"/>
    </w:pPr>
    <w:rPr>
      <w:noProof w:val="0"/>
    </w:rPr>
  </w:style>
  <w:style w:type="paragraph" w:customStyle="1" w:styleId="hcp3">
    <w:name w:val="hcp3"/>
    <w:basedOn w:val="Normal"/>
    <w:uiPriority w:val="99"/>
    <w:rsid w:val="00E47339"/>
    <w:pPr>
      <w:spacing w:before="100" w:beforeAutospacing="1" w:after="100" w:afterAutospacing="1"/>
    </w:pPr>
    <w:rPr>
      <w:rFonts w:ascii="Courier New" w:hAnsi="Courier New" w:cs="Courier New"/>
      <w:noProof w:val="0"/>
      <w:sz w:val="24"/>
      <w:szCs w:val="24"/>
    </w:rPr>
  </w:style>
  <w:style w:type="character" w:customStyle="1" w:styleId="hcp1">
    <w:name w:val="hcp1"/>
    <w:uiPriority w:val="99"/>
    <w:rsid w:val="00E47339"/>
    <w:rPr>
      <w:rFonts w:ascii="Courier New" w:hAnsi="Courier New" w:cs="Courier New"/>
      <w:sz w:val="20"/>
      <w:szCs w:val="20"/>
    </w:rPr>
  </w:style>
  <w:style w:type="character" w:customStyle="1" w:styleId="hcp2">
    <w:name w:val="hcp2"/>
    <w:uiPriority w:val="99"/>
    <w:rsid w:val="00E47339"/>
    <w:rPr>
      <w:rFonts w:ascii="Arial" w:hAnsi="Arial" w:cs="Arial"/>
      <w:sz w:val="22"/>
      <w:szCs w:val="22"/>
    </w:rPr>
  </w:style>
  <w:style w:type="character" w:customStyle="1" w:styleId="glosstext">
    <w:name w:val="glosstext"/>
    <w:uiPriority w:val="99"/>
    <w:rsid w:val="00E47339"/>
    <w:rPr>
      <w:rFonts w:cs="Times New Roman"/>
    </w:rPr>
  </w:style>
  <w:style w:type="character" w:styleId="Emphasis">
    <w:name w:val="Emphasis"/>
    <w:uiPriority w:val="99"/>
    <w:qFormat/>
    <w:locked/>
    <w:rsid w:val="00E47339"/>
    <w:rPr>
      <w:rFonts w:cs="Times New Roman"/>
      <w:b/>
      <w:bCs/>
    </w:rPr>
  </w:style>
  <w:style w:type="paragraph" w:customStyle="1" w:styleId="msolistparagraph0">
    <w:name w:val="msolistparagraph"/>
    <w:basedOn w:val="Normal"/>
    <w:uiPriority w:val="99"/>
    <w:rsid w:val="00E47339"/>
    <w:pPr>
      <w:spacing w:before="0" w:after="0"/>
      <w:ind w:left="720"/>
    </w:pPr>
    <w:rPr>
      <w:noProof w:val="0"/>
      <w:sz w:val="24"/>
      <w:szCs w:val="24"/>
    </w:rPr>
  </w:style>
  <w:style w:type="character" w:customStyle="1" w:styleId="CharChar2">
    <w:name w:val="Char Char2"/>
    <w:uiPriority w:val="99"/>
    <w:rsid w:val="00E47339"/>
    <w:rPr>
      <w:rFonts w:cs="Times New Roman"/>
      <w:sz w:val="24"/>
      <w:szCs w:val="24"/>
      <w:lang w:val="en-US" w:eastAsia="en-US" w:bidi="ar-SA"/>
    </w:rPr>
  </w:style>
  <w:style w:type="paragraph" w:customStyle="1" w:styleId="Appendix2">
    <w:name w:val="Appendix2"/>
    <w:basedOn w:val="Appendix1"/>
    <w:uiPriority w:val="99"/>
    <w:rsid w:val="00E47339"/>
    <w:pPr>
      <w:numPr>
        <w:numId w:val="21"/>
      </w:numPr>
      <w:tabs>
        <w:tab w:val="num" w:pos="720"/>
      </w:tabs>
    </w:pPr>
    <w:rPr>
      <w:sz w:val="28"/>
    </w:rPr>
  </w:style>
  <w:style w:type="paragraph" w:customStyle="1" w:styleId="AH2">
    <w:name w:val="AH2"/>
    <w:basedOn w:val="Normal"/>
    <w:uiPriority w:val="99"/>
    <w:rsid w:val="00E47339"/>
    <w:pPr>
      <w:numPr>
        <w:ilvl w:val="1"/>
        <w:numId w:val="21"/>
      </w:numPr>
      <w:spacing w:before="60" w:after="60"/>
    </w:pPr>
    <w:rPr>
      <w:rFonts w:ascii="Arial" w:hAnsi="Arial" w:cs="Arial"/>
      <w:noProof w:val="0"/>
      <w:sz w:val="28"/>
      <w:szCs w:val="28"/>
    </w:rPr>
  </w:style>
  <w:style w:type="paragraph" w:customStyle="1" w:styleId="AH3">
    <w:name w:val="AH3"/>
    <w:basedOn w:val="Normal"/>
    <w:uiPriority w:val="99"/>
    <w:rsid w:val="00E47339"/>
    <w:pPr>
      <w:numPr>
        <w:ilvl w:val="2"/>
        <w:numId w:val="21"/>
      </w:numPr>
      <w:spacing w:before="60" w:after="60"/>
    </w:pPr>
    <w:rPr>
      <w:noProof w:val="0"/>
    </w:rPr>
  </w:style>
  <w:style w:type="character" w:customStyle="1" w:styleId="klink">
    <w:name w:val="klink"/>
    <w:uiPriority w:val="99"/>
    <w:rsid w:val="00E47339"/>
    <w:rPr>
      <w:rFonts w:cs="Times New Roman"/>
    </w:rPr>
  </w:style>
  <w:style w:type="paragraph" w:styleId="TOCHeading">
    <w:name w:val="TOC Heading"/>
    <w:basedOn w:val="Heading1"/>
    <w:next w:val="Normal"/>
    <w:uiPriority w:val="39"/>
    <w:unhideWhenUsed/>
    <w:qFormat/>
    <w:rsid w:val="00DC77F8"/>
    <w:pPr>
      <w:keepLines/>
      <w:spacing w:after="0" w:line="259" w:lineRule="auto"/>
      <w:outlineLvl w:val="9"/>
    </w:pPr>
    <w:rPr>
      <w:rFonts w:asciiTheme="majorHAnsi" w:eastAsiaTheme="majorEastAsia" w:hAnsiTheme="majorHAnsi" w:cstheme="majorBidi"/>
      <w:b w:val="0"/>
      <w:bCs w:val="0"/>
      <w:noProof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778424">
      <w:bodyDiv w:val="1"/>
      <w:marLeft w:val="0"/>
      <w:marRight w:val="0"/>
      <w:marTop w:val="0"/>
      <w:marBottom w:val="0"/>
      <w:divBdr>
        <w:top w:val="none" w:sz="0" w:space="0" w:color="auto"/>
        <w:left w:val="none" w:sz="0" w:space="0" w:color="auto"/>
        <w:bottom w:val="none" w:sz="0" w:space="0" w:color="auto"/>
        <w:right w:val="none" w:sz="0" w:space="0" w:color="auto"/>
      </w:divBdr>
    </w:div>
    <w:div w:id="298996138">
      <w:bodyDiv w:val="1"/>
      <w:marLeft w:val="0"/>
      <w:marRight w:val="0"/>
      <w:marTop w:val="0"/>
      <w:marBottom w:val="0"/>
      <w:divBdr>
        <w:top w:val="none" w:sz="0" w:space="0" w:color="auto"/>
        <w:left w:val="none" w:sz="0" w:space="0" w:color="auto"/>
        <w:bottom w:val="none" w:sz="0" w:space="0" w:color="auto"/>
        <w:right w:val="none" w:sz="0" w:space="0" w:color="auto"/>
      </w:divBdr>
    </w:div>
    <w:div w:id="313528415">
      <w:bodyDiv w:val="1"/>
      <w:marLeft w:val="0"/>
      <w:marRight w:val="0"/>
      <w:marTop w:val="0"/>
      <w:marBottom w:val="0"/>
      <w:divBdr>
        <w:top w:val="none" w:sz="0" w:space="0" w:color="auto"/>
        <w:left w:val="none" w:sz="0" w:space="0" w:color="auto"/>
        <w:bottom w:val="none" w:sz="0" w:space="0" w:color="auto"/>
        <w:right w:val="none" w:sz="0" w:space="0" w:color="auto"/>
      </w:divBdr>
    </w:div>
    <w:div w:id="377553310">
      <w:bodyDiv w:val="1"/>
      <w:marLeft w:val="0"/>
      <w:marRight w:val="0"/>
      <w:marTop w:val="0"/>
      <w:marBottom w:val="0"/>
      <w:divBdr>
        <w:top w:val="none" w:sz="0" w:space="0" w:color="auto"/>
        <w:left w:val="none" w:sz="0" w:space="0" w:color="auto"/>
        <w:bottom w:val="none" w:sz="0" w:space="0" w:color="auto"/>
        <w:right w:val="none" w:sz="0" w:space="0" w:color="auto"/>
      </w:divBdr>
    </w:div>
    <w:div w:id="573197444">
      <w:bodyDiv w:val="1"/>
      <w:marLeft w:val="0"/>
      <w:marRight w:val="0"/>
      <w:marTop w:val="0"/>
      <w:marBottom w:val="0"/>
      <w:divBdr>
        <w:top w:val="none" w:sz="0" w:space="0" w:color="auto"/>
        <w:left w:val="none" w:sz="0" w:space="0" w:color="auto"/>
        <w:bottom w:val="none" w:sz="0" w:space="0" w:color="auto"/>
        <w:right w:val="none" w:sz="0" w:space="0" w:color="auto"/>
      </w:divBdr>
    </w:div>
    <w:div w:id="1098866320">
      <w:bodyDiv w:val="1"/>
      <w:marLeft w:val="0"/>
      <w:marRight w:val="0"/>
      <w:marTop w:val="0"/>
      <w:marBottom w:val="0"/>
      <w:divBdr>
        <w:top w:val="none" w:sz="0" w:space="0" w:color="auto"/>
        <w:left w:val="none" w:sz="0" w:space="0" w:color="auto"/>
        <w:bottom w:val="none" w:sz="0" w:space="0" w:color="auto"/>
        <w:right w:val="none" w:sz="0" w:space="0" w:color="auto"/>
      </w:divBdr>
    </w:div>
    <w:div w:id="1405955024">
      <w:bodyDiv w:val="1"/>
      <w:marLeft w:val="0"/>
      <w:marRight w:val="0"/>
      <w:marTop w:val="0"/>
      <w:marBottom w:val="0"/>
      <w:divBdr>
        <w:top w:val="none" w:sz="0" w:space="0" w:color="auto"/>
        <w:left w:val="none" w:sz="0" w:space="0" w:color="auto"/>
        <w:bottom w:val="none" w:sz="0" w:space="0" w:color="auto"/>
        <w:right w:val="none" w:sz="0" w:space="0" w:color="auto"/>
      </w:divBdr>
    </w:div>
    <w:div w:id="1434782157">
      <w:bodyDiv w:val="1"/>
      <w:marLeft w:val="0"/>
      <w:marRight w:val="0"/>
      <w:marTop w:val="0"/>
      <w:marBottom w:val="0"/>
      <w:divBdr>
        <w:top w:val="none" w:sz="0" w:space="0" w:color="auto"/>
        <w:left w:val="none" w:sz="0" w:space="0" w:color="auto"/>
        <w:bottom w:val="none" w:sz="0" w:space="0" w:color="auto"/>
        <w:right w:val="none" w:sz="0" w:space="0" w:color="auto"/>
      </w:divBdr>
    </w:div>
    <w:div w:id="1589852245">
      <w:bodyDiv w:val="1"/>
      <w:marLeft w:val="0"/>
      <w:marRight w:val="0"/>
      <w:marTop w:val="0"/>
      <w:marBottom w:val="0"/>
      <w:divBdr>
        <w:top w:val="none" w:sz="0" w:space="0" w:color="auto"/>
        <w:left w:val="none" w:sz="0" w:space="0" w:color="auto"/>
        <w:bottom w:val="none" w:sz="0" w:space="0" w:color="auto"/>
        <w:right w:val="none" w:sz="0" w:space="0" w:color="auto"/>
      </w:divBdr>
    </w:div>
    <w:div w:id="200339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OC"/><Relationship Id="rId18" Type="http://schemas.openxmlformats.org/officeDocument/2006/relationships/footer" Target="footer4.xml"/><Relationship Id="rId26" Type="http://schemas.openxmlformats.org/officeDocument/2006/relationships/hyperlink" Target="ftp://ftp.fo-hines.med.va.gov/" TargetMode="External"/><Relationship Id="rId39" Type="http://schemas.openxmlformats.org/officeDocument/2006/relationships/image" Target="media/image17.png"/><Relationship Id="rId21" Type="http://schemas.openxmlformats.org/officeDocument/2006/relationships/image" Target="media/image3.png"/><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7.png"/><Relationship Id="rId55" Type="http://schemas.openxmlformats.org/officeDocument/2006/relationships/hyperlink" Target="http://en.wikipedia.org/wiki/GUI" TargetMode="External"/><Relationship Id="rId63" Type="http://schemas.openxmlformats.org/officeDocument/2006/relationships/header" Target="header2.xml"/><Relationship Id="rId68"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vaww.vha.vaco.portal.va.gov/sites/PublicHealth/pophealth/ccr/SitePages/Home.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footer" Target="footer6.xml"/><Relationship Id="rId58" Type="http://schemas.openxmlformats.org/officeDocument/2006/relationships/hyperlink" Target="http://www.cdc.gov/hepatitis/index.htm" TargetMode="External"/><Relationship Id="rId66"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5.jpeg"/><Relationship Id="rId28" Type="http://schemas.openxmlformats.org/officeDocument/2006/relationships/hyperlink" Target="http://www.va.gov/vdl/application.asp?appid=126" TargetMode="External"/><Relationship Id="rId36" Type="http://schemas.openxmlformats.org/officeDocument/2006/relationships/image" Target="media/image14.png"/><Relationship Id="rId49" Type="http://schemas.openxmlformats.org/officeDocument/2006/relationships/hyperlink" Target="http://www.va.gov/vdl/application.asp?appid=61" TargetMode="External"/><Relationship Id="rId57" Type="http://schemas.openxmlformats.org/officeDocument/2006/relationships/hyperlink" Target="http://www.hl7.org/about/" TargetMode="External"/><Relationship Id="rId61" Type="http://schemas.openxmlformats.org/officeDocument/2006/relationships/hyperlink" Target="http://www4.va.gov/vdl/" TargetMode="External"/><Relationship Id="rId10" Type="http://schemas.openxmlformats.org/officeDocument/2006/relationships/webSettings" Target="webSettings.xml"/><Relationship Id="rId19" Type="http://schemas.openxmlformats.org/officeDocument/2006/relationships/footer" Target="footer5.xm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hyperlink" Target="http://www.va.gov/vdl/application.asp?appid=126" TargetMode="External"/><Relationship Id="rId60" Type="http://schemas.openxmlformats.org/officeDocument/2006/relationships/hyperlink" Target="http://tspr.vista.med.va.gov/tspr/default.htm" TargetMode="External"/><Relationship Id="rId65"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image" Target="media/image4.jpeg"/><Relationship Id="rId27" Type="http://schemas.openxmlformats.org/officeDocument/2006/relationships/hyperlink" Target="http://www.va.gov/vdl/application.asp?appid=126"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hyperlink" Target="http://www.webopedia.com/TERM/G/Graphical_User_Interface_GUI.html" TargetMode="External"/><Relationship Id="rId64" Type="http://schemas.openxmlformats.org/officeDocument/2006/relationships/footer" Target="footer8.xml"/><Relationship Id="rId8" Type="http://schemas.microsoft.com/office/2007/relationships/stylesWithEffects" Target="stylesWithEffects.xml"/><Relationship Id="rId51" Type="http://schemas.openxmlformats.org/officeDocument/2006/relationships/image" Target="media/image28.png"/><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hyperlink" Target="http://www.cdc.gov/hiv/" TargetMode="External"/><Relationship Id="rId67" Type="http://schemas.openxmlformats.org/officeDocument/2006/relationships/fontTable" Target="fontTable.xml"/><Relationship Id="rId20" Type="http://schemas.openxmlformats.org/officeDocument/2006/relationships/hyperlink" Target="ftp://ftp.fo-slc.med.va.gov/" TargetMode="External"/><Relationship Id="rId41" Type="http://schemas.openxmlformats.org/officeDocument/2006/relationships/image" Target="media/image19.png"/><Relationship Id="rId54" Type="http://schemas.openxmlformats.org/officeDocument/2006/relationships/footer" Target="footer7.xml"/><Relationship Id="rId6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2448446033D48A17789E5633310AE" ma:contentTypeVersion="0" ma:contentTypeDescription="Create a new document." ma:contentTypeScope="" ma:versionID="4d080b9677b3dc1d780c97171ed41e7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70FE8-F9B8-487C-95AF-2AC48727B4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BD70BC4-952B-40D7-B365-6AED1B174E0A}">
  <ds:schemaRefs>
    <ds:schemaRef ds:uri="http://schemas.microsoft.com/sharepoint/v3/contenttype/forms"/>
  </ds:schemaRefs>
</ds:datastoreItem>
</file>

<file path=customXml/itemProps3.xml><?xml version="1.0" encoding="utf-8"?>
<ds:datastoreItem xmlns:ds="http://schemas.openxmlformats.org/officeDocument/2006/customXml" ds:itemID="{5FE28100-F570-437E-B5CF-C5852D4C97DB}">
  <ds:schemaRefs>
    <ds:schemaRef ds:uri="http://schemas.microsoft.com/office/2006/metadata/longProperties"/>
  </ds:schemaRefs>
</ds:datastoreItem>
</file>

<file path=customXml/itemProps4.xml><?xml version="1.0" encoding="utf-8"?>
<ds:datastoreItem xmlns:ds="http://schemas.openxmlformats.org/officeDocument/2006/customXml" ds:itemID="{028DB764-E1C0-49CA-B5BE-87B1860671D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9E7F8C9-DB7B-4866-81EE-B396B705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45</Pages>
  <Words>9056</Words>
  <Characters>51620</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ROR*1.5*31 Installation Guide</vt:lpstr>
    </vt:vector>
  </TitlesOfParts>
  <Manager>Health Systems Design &amp; Development</Manager>
  <Company>Department of Veterans Affairs</Company>
  <LinksUpToDate>false</LinksUpToDate>
  <CharactersWithSpaces>60555</CharactersWithSpaces>
  <SharedDoc>false</SharedDoc>
  <HLinks>
    <vt:vector size="72" baseType="variant">
      <vt:variant>
        <vt:i4>262214</vt:i4>
      </vt:variant>
      <vt:variant>
        <vt:i4>45</vt:i4>
      </vt:variant>
      <vt:variant>
        <vt:i4>0</vt:i4>
      </vt:variant>
      <vt:variant>
        <vt:i4>5</vt:i4>
      </vt:variant>
      <vt:variant>
        <vt:lpwstr>http://vaww.vistau.med.va.gov/vistau/ccr/</vt:lpwstr>
      </vt:variant>
      <vt:variant>
        <vt:lpwstr/>
      </vt:variant>
      <vt:variant>
        <vt:i4>8126569</vt:i4>
      </vt:variant>
      <vt:variant>
        <vt:i4>42</vt:i4>
      </vt:variant>
      <vt:variant>
        <vt:i4>0</vt:i4>
      </vt:variant>
      <vt:variant>
        <vt:i4>5</vt:i4>
      </vt:variant>
      <vt:variant>
        <vt:lpwstr>http://vista.med.va.gov/ClinicalSpecialties/CCR</vt:lpwstr>
      </vt:variant>
      <vt:variant>
        <vt:lpwstr/>
      </vt:variant>
      <vt:variant>
        <vt:i4>6815857</vt:i4>
      </vt:variant>
      <vt:variant>
        <vt:i4>39</vt:i4>
      </vt:variant>
      <vt:variant>
        <vt:i4>0</vt:i4>
      </vt:variant>
      <vt:variant>
        <vt:i4>5</vt:i4>
      </vt:variant>
      <vt:variant>
        <vt:lpwstr>http://www.va.gov/vdl/application.asp?appid=126</vt:lpwstr>
      </vt:variant>
      <vt:variant>
        <vt:lpwstr/>
      </vt:variant>
      <vt:variant>
        <vt:i4>5570589</vt:i4>
      </vt:variant>
      <vt:variant>
        <vt:i4>33</vt:i4>
      </vt:variant>
      <vt:variant>
        <vt:i4>0</vt:i4>
      </vt:variant>
      <vt:variant>
        <vt:i4>5</vt:i4>
      </vt:variant>
      <vt:variant>
        <vt:lpwstr>ftp://ftp.fo-slc.med.va.gov/</vt:lpwstr>
      </vt:variant>
      <vt:variant>
        <vt:lpwstr/>
      </vt:variant>
      <vt:variant>
        <vt:i4>3145853</vt:i4>
      </vt:variant>
      <vt:variant>
        <vt:i4>30</vt:i4>
      </vt:variant>
      <vt:variant>
        <vt:i4>0</vt:i4>
      </vt:variant>
      <vt:variant>
        <vt:i4>5</vt:i4>
      </vt:variant>
      <vt:variant>
        <vt:lpwstr>ftp://ftp.fo-hines.med.va.gov/</vt:lpwstr>
      </vt:variant>
      <vt:variant>
        <vt:lpwstr/>
      </vt:variant>
      <vt:variant>
        <vt:i4>2883630</vt:i4>
      </vt:variant>
      <vt:variant>
        <vt:i4>27</vt:i4>
      </vt:variant>
      <vt:variant>
        <vt:i4>0</vt:i4>
      </vt:variant>
      <vt:variant>
        <vt:i4>5</vt:i4>
      </vt:variant>
      <vt:variant>
        <vt:lpwstr>ftp://ftp.fo-albany.med.va.gov/</vt:lpwstr>
      </vt:variant>
      <vt:variant>
        <vt:lpwstr/>
      </vt:variant>
      <vt:variant>
        <vt:i4>8061002</vt:i4>
      </vt:variant>
      <vt:variant>
        <vt:i4>15</vt:i4>
      </vt:variant>
      <vt:variant>
        <vt:i4>0</vt:i4>
      </vt:variant>
      <vt:variant>
        <vt:i4>5</vt:i4>
      </vt:variant>
      <vt:variant>
        <vt:lpwstr/>
      </vt:variant>
      <vt:variant>
        <vt:lpwstr>Glos_VistA</vt:lpwstr>
      </vt:variant>
      <vt:variant>
        <vt:i4>8061002</vt:i4>
      </vt:variant>
      <vt:variant>
        <vt:i4>12</vt:i4>
      </vt:variant>
      <vt:variant>
        <vt:i4>0</vt:i4>
      </vt:variant>
      <vt:variant>
        <vt:i4>5</vt:i4>
      </vt:variant>
      <vt:variant>
        <vt:lpwstr/>
      </vt:variant>
      <vt:variant>
        <vt:lpwstr>Glos_VistA</vt:lpwstr>
      </vt:variant>
      <vt:variant>
        <vt:i4>2031667</vt:i4>
      </vt:variant>
      <vt:variant>
        <vt:i4>9</vt:i4>
      </vt:variant>
      <vt:variant>
        <vt:i4>0</vt:i4>
      </vt:variant>
      <vt:variant>
        <vt:i4>5</vt:i4>
      </vt:variant>
      <vt:variant>
        <vt:lpwstr/>
      </vt:variant>
      <vt:variant>
        <vt:lpwstr>Glos_CDCO</vt:lpwstr>
      </vt:variant>
      <vt:variant>
        <vt:i4>4194363</vt:i4>
      </vt:variant>
      <vt:variant>
        <vt:i4>6</vt:i4>
      </vt:variant>
      <vt:variant>
        <vt:i4>0</vt:i4>
      </vt:variant>
      <vt:variant>
        <vt:i4>5</vt:i4>
      </vt:variant>
      <vt:variant>
        <vt:lpwstr/>
      </vt:variant>
      <vt:variant>
        <vt:lpwstr>Glos_HL7</vt:lpwstr>
      </vt:variant>
      <vt:variant>
        <vt:i4>4194363</vt:i4>
      </vt:variant>
      <vt:variant>
        <vt:i4>3</vt:i4>
      </vt:variant>
      <vt:variant>
        <vt:i4>0</vt:i4>
      </vt:variant>
      <vt:variant>
        <vt:i4>5</vt:i4>
      </vt:variant>
      <vt:variant>
        <vt:lpwstr/>
      </vt:variant>
      <vt:variant>
        <vt:lpwstr>Glos_HL7</vt:lpwstr>
      </vt:variant>
      <vt:variant>
        <vt:i4>8061025</vt:i4>
      </vt:variant>
      <vt:variant>
        <vt:i4>0</vt:i4>
      </vt:variant>
      <vt:variant>
        <vt:i4>0</vt:i4>
      </vt:variant>
      <vt:variant>
        <vt:i4>5</vt:i4>
      </vt:variant>
      <vt:variant>
        <vt:lpwstr>http://citeseerx.ist.psu.edu/viewdoc/download?doi=10.1.1.100.5551&amp;rep=rep1&amp;type=pdf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ROR*1.5*31 Installation Guide</dc:title>
  <dc:subject>Clinical Case Registries 1.5.31</dc:subject>
  <dc:creator>edward.micyus@va.gov</dc:creator>
  <cp:keywords>CCR, HIV, Hep C</cp:keywords>
  <cp:lastModifiedBy>Edward Micyus (7Delta)</cp:lastModifiedBy>
  <cp:revision>6</cp:revision>
  <cp:lastPrinted>2013-03-01T14:33:00Z</cp:lastPrinted>
  <dcterms:created xsi:type="dcterms:W3CDTF">2017-09-18T13:26:00Z</dcterms:created>
  <dcterms:modified xsi:type="dcterms:W3CDTF">2017-10-04T13:31:00Z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Sortorder">
    <vt:lpwstr/>
  </property>
  <property fmtid="{D5CDD505-2E9C-101B-9397-08002B2CF9AE}" pid="5" name="_dlc_DocId">
    <vt:lpwstr>657KNE7CTRDA-4724-146</vt:lpwstr>
  </property>
  <property fmtid="{D5CDD505-2E9C-101B-9397-08002B2CF9AE}" pid="6" name="_dlc_DocIdItemGuid">
    <vt:lpwstr>72816b2b-d27c-4317-a2c7-8614d485e9d8</vt:lpwstr>
  </property>
  <property fmtid="{D5CDD505-2E9C-101B-9397-08002B2CF9AE}" pid="7" name="_dlc_DocIdUrl">
    <vt:lpwstr>http://vaww.oed.portal.va.gov/projects/registries/internal/_layouts/DocIdRedir.aspx?ID=657KNE7CTRDA-4724-146, 657KNE7CTRDA-4724-146</vt:lpwstr>
  </property>
  <property fmtid="{D5CDD505-2E9C-101B-9397-08002B2CF9AE}" pid="8" name="ContentTypeId">
    <vt:lpwstr>0x0101005652448446033D48A17789E5633310AE</vt:lpwstr>
  </property>
  <property fmtid="{D5CDD505-2E9C-101B-9397-08002B2CF9AE}" pid="9" name="Document Type">
    <vt:lpwstr>Project Documents/Manuals</vt:lpwstr>
  </property>
</Properties>
</file>