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39" w:rsidRPr="00F64105" w:rsidRDefault="00E47339" w:rsidP="00461F92">
      <w:pPr>
        <w:spacing w:before="60" w:after="60"/>
        <w:jc w:val="center"/>
        <w:rPr>
          <w:rFonts w:ascii="Arial" w:hAnsi="Arial" w:cs="Arial"/>
          <w:b/>
          <w:color w:val="291D5D"/>
          <w:sz w:val="40"/>
          <w:szCs w:val="40"/>
        </w:rPr>
      </w:pPr>
      <w:r w:rsidRPr="00F64105">
        <w:rPr>
          <w:rFonts w:ascii="Arial" w:hAnsi="Arial" w:cs="Arial"/>
          <w:b/>
          <w:color w:val="291D5D"/>
          <w:sz w:val="40"/>
          <w:szCs w:val="40"/>
        </w:rPr>
        <w:t>Clinical Case R</w:t>
      </w:r>
      <w:r w:rsidR="006959BC">
        <w:rPr>
          <w:rFonts w:ascii="Arial" w:hAnsi="Arial" w:cs="Arial"/>
          <w:b/>
          <w:color w:val="291D5D"/>
          <w:sz w:val="40"/>
          <w:szCs w:val="40"/>
        </w:rPr>
        <w:t>e</w:t>
      </w:r>
      <w:r w:rsidRPr="00F64105">
        <w:rPr>
          <w:rFonts w:ascii="Arial" w:hAnsi="Arial" w:cs="Arial"/>
          <w:b/>
          <w:color w:val="291D5D"/>
          <w:sz w:val="40"/>
          <w:szCs w:val="40"/>
        </w:rPr>
        <w:t>gistries (CCR)</w:t>
      </w:r>
    </w:p>
    <w:p w:rsidR="00E47339" w:rsidRDefault="00E47339" w:rsidP="00461F92">
      <w:pPr>
        <w:spacing w:before="60" w:after="60"/>
        <w:jc w:val="center"/>
        <w:rPr>
          <w:rFonts w:ascii="Arial" w:hAnsi="Arial" w:cs="Arial"/>
          <w:b/>
          <w:color w:val="291D5D"/>
          <w:sz w:val="28"/>
          <w:szCs w:val="28"/>
        </w:rPr>
      </w:pPr>
      <w:r w:rsidRPr="00F64105">
        <w:rPr>
          <w:rFonts w:ascii="Arial" w:hAnsi="Arial" w:cs="Arial"/>
          <w:b/>
          <w:color w:val="291D5D"/>
          <w:sz w:val="28"/>
          <w:szCs w:val="28"/>
        </w:rPr>
        <w:t>Version 1.5</w:t>
      </w:r>
    </w:p>
    <w:p w:rsidR="00E47339" w:rsidRPr="00D70B86" w:rsidRDefault="00E47339" w:rsidP="00461F92">
      <w:pPr>
        <w:spacing w:before="60" w:after="60"/>
        <w:jc w:val="center"/>
        <w:rPr>
          <w:rFonts w:ascii="Arial" w:hAnsi="Arial" w:cs="Arial"/>
          <w:b/>
          <w:color w:val="000080"/>
          <w:sz w:val="72"/>
          <w:szCs w:val="72"/>
        </w:rPr>
      </w:pPr>
    </w:p>
    <w:p w:rsidR="00E47339" w:rsidRDefault="00E47339" w:rsidP="00E47339">
      <w:pPr>
        <w:jc w:val="center"/>
        <w:rPr>
          <w:rFonts w:ascii="Arial" w:hAnsi="Arial" w:cs="Arial"/>
          <w:b/>
          <w:color w:val="000080"/>
          <w:sz w:val="40"/>
          <w:szCs w:val="40"/>
        </w:rPr>
      </w:pPr>
      <w:r>
        <w:drawing>
          <wp:inline distT="0" distB="0" distL="0" distR="0" wp14:anchorId="7D7BBABF" wp14:editId="0EB83843">
            <wp:extent cx="3008377" cy="1866900"/>
            <wp:effectExtent l="0" t="0" r="190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vaww.vhaco.va.gov/vhacio/images/OILogos/VistAWhite.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995" cy="1866900"/>
                    </a:xfrm>
                    <a:prstGeom prst="rect">
                      <a:avLst/>
                    </a:prstGeom>
                    <a:noFill/>
                    <a:ln>
                      <a:noFill/>
                    </a:ln>
                  </pic:spPr>
                </pic:pic>
              </a:graphicData>
            </a:graphic>
          </wp:inline>
        </w:drawing>
      </w:r>
    </w:p>
    <w:p w:rsidR="00E47339" w:rsidRPr="009D52E0" w:rsidRDefault="00E47339" w:rsidP="00461F92">
      <w:pPr>
        <w:spacing w:before="60" w:after="60"/>
        <w:jc w:val="center"/>
        <w:rPr>
          <w:sz w:val="72"/>
          <w:szCs w:val="72"/>
        </w:rPr>
      </w:pPr>
    </w:p>
    <w:p w:rsidR="00E47339" w:rsidRDefault="00E47339" w:rsidP="00461F92">
      <w:pPr>
        <w:spacing w:before="60" w:after="60"/>
        <w:jc w:val="center"/>
        <w:rPr>
          <w:rFonts w:ascii="Arial" w:hAnsi="Arial" w:cs="Arial"/>
          <w:b/>
          <w:color w:val="291D5D"/>
          <w:sz w:val="40"/>
          <w:szCs w:val="40"/>
        </w:rPr>
      </w:pPr>
      <w:bookmarkStart w:id="0" w:name="_Toc234215646"/>
      <w:r w:rsidRPr="0011595D">
        <w:rPr>
          <w:rFonts w:ascii="Arial" w:hAnsi="Arial" w:cs="Arial"/>
          <w:b/>
          <w:color w:val="291D5D"/>
          <w:sz w:val="40"/>
          <w:szCs w:val="40"/>
        </w:rPr>
        <w:t>Installation and Implementation</w:t>
      </w:r>
      <w:r w:rsidRPr="00F64105">
        <w:rPr>
          <w:rFonts w:ascii="Arial" w:hAnsi="Arial" w:cs="Arial"/>
          <w:b/>
          <w:color w:val="291D5D"/>
          <w:sz w:val="40"/>
          <w:szCs w:val="40"/>
        </w:rPr>
        <w:t xml:space="preserve"> Guide</w:t>
      </w:r>
      <w:bookmarkEnd w:id="0"/>
    </w:p>
    <w:p w:rsidR="00E47339" w:rsidRPr="00173416" w:rsidRDefault="00E47339" w:rsidP="00461F92">
      <w:pPr>
        <w:spacing w:before="60" w:after="60"/>
        <w:jc w:val="center"/>
        <w:rPr>
          <w:rFonts w:ascii="Arial" w:hAnsi="Arial" w:cs="Arial"/>
          <w:b/>
          <w:color w:val="000080"/>
          <w:sz w:val="96"/>
          <w:szCs w:val="96"/>
        </w:rPr>
      </w:pPr>
    </w:p>
    <w:p w:rsidR="00E47339" w:rsidRPr="005D535B" w:rsidRDefault="00E47339" w:rsidP="00461F92">
      <w:pPr>
        <w:pStyle w:val="StyleTitle14pt"/>
        <w:spacing w:before="60" w:after="60" w:line="240" w:lineRule="auto"/>
        <w:rPr>
          <w:b w:val="0"/>
          <w:i w:val="0"/>
          <w:color w:val="00008A"/>
        </w:rPr>
      </w:pPr>
      <w:r w:rsidRPr="00461F92">
        <w:rPr>
          <w:rFonts w:ascii="Cambria" w:hAnsi="Cambria" w:cs="Times New Roman"/>
          <w:b w:val="0"/>
          <w:noProof w:val="0"/>
          <w:color w:val="00008A"/>
          <w:szCs w:val="32"/>
          <w:lang w:val="x-none" w:eastAsia="x-none"/>
        </w:rPr>
        <w:t xml:space="preserve">Documentation Revised </w:t>
      </w:r>
      <w:r w:rsidR="00E80193" w:rsidRPr="00AB3015">
        <w:rPr>
          <w:rFonts w:ascii="Cambria" w:hAnsi="Cambria" w:cs="Times New Roman"/>
          <w:b w:val="0"/>
          <w:noProof w:val="0"/>
          <w:color w:val="00008A"/>
          <w:szCs w:val="32"/>
          <w:lang w:eastAsia="x-none"/>
        </w:rPr>
        <w:t>April</w:t>
      </w:r>
      <w:r w:rsidRPr="00AB3015">
        <w:rPr>
          <w:rFonts w:ascii="Cambria" w:hAnsi="Cambria" w:cs="Times New Roman"/>
          <w:b w:val="0"/>
          <w:noProof w:val="0"/>
          <w:color w:val="00008A"/>
          <w:szCs w:val="32"/>
          <w:lang w:val="x-none" w:eastAsia="x-none"/>
        </w:rPr>
        <w:t xml:space="preserve"> 201</w:t>
      </w:r>
      <w:r w:rsidR="00E80193" w:rsidRPr="00AB3015">
        <w:rPr>
          <w:rFonts w:ascii="Cambria" w:hAnsi="Cambria" w:cs="Times New Roman"/>
          <w:b w:val="0"/>
          <w:noProof w:val="0"/>
          <w:color w:val="00008A"/>
          <w:szCs w:val="32"/>
          <w:lang w:eastAsia="x-none"/>
        </w:rPr>
        <w:t>8</w:t>
      </w:r>
    </w:p>
    <w:p w:rsidR="00E47339" w:rsidRDefault="00E47339" w:rsidP="00461F92">
      <w:pPr>
        <w:spacing w:before="60" w:after="60"/>
        <w:jc w:val="center"/>
        <w:rPr>
          <w:rFonts w:ascii="Arial" w:hAnsi="Arial" w:cs="Arial"/>
          <w:b/>
          <w:color w:val="000080"/>
          <w:sz w:val="28"/>
          <w:szCs w:val="28"/>
        </w:rPr>
      </w:pPr>
    </w:p>
    <w:p w:rsidR="00E47339" w:rsidRDefault="00E47339" w:rsidP="00461F92">
      <w:pPr>
        <w:spacing w:before="60" w:after="60"/>
        <w:jc w:val="center"/>
        <w:rPr>
          <w:rFonts w:ascii="Arial" w:hAnsi="Arial" w:cs="Arial"/>
          <w:b/>
          <w:color w:val="291D5D"/>
          <w:sz w:val="28"/>
          <w:szCs w:val="28"/>
          <w:highlight w:val="yellow"/>
        </w:rPr>
      </w:pPr>
      <w:r w:rsidRPr="00F64105">
        <w:rPr>
          <w:rFonts w:ascii="Arial" w:hAnsi="Arial" w:cs="Arial"/>
          <w:b/>
          <w:color w:val="291D5D"/>
          <w:sz w:val="28"/>
          <w:szCs w:val="28"/>
        </w:rPr>
        <w:t>For Patch ROR*</w:t>
      </w:r>
      <w:r w:rsidRPr="00AB3015">
        <w:rPr>
          <w:rFonts w:ascii="Arial" w:hAnsi="Arial" w:cs="Arial"/>
          <w:b/>
          <w:color w:val="291D5D"/>
          <w:sz w:val="28"/>
          <w:szCs w:val="28"/>
        </w:rPr>
        <w:t>1.5*</w:t>
      </w:r>
      <w:r w:rsidR="00E80193" w:rsidRPr="00AB3015">
        <w:rPr>
          <w:rFonts w:ascii="Arial" w:hAnsi="Arial" w:cs="Arial"/>
          <w:b/>
          <w:color w:val="291D5D"/>
          <w:sz w:val="28"/>
          <w:szCs w:val="28"/>
        </w:rPr>
        <w:t>32</w:t>
      </w:r>
    </w:p>
    <w:p w:rsidR="00E47339" w:rsidRDefault="00E47339" w:rsidP="00E47339">
      <w:pPr>
        <w:spacing w:before="0" w:after="0"/>
        <w:rPr>
          <w:rFonts w:ascii="Arial" w:hAnsi="Arial" w:cs="Arial"/>
          <w:b/>
          <w:color w:val="291D5D"/>
          <w:sz w:val="28"/>
          <w:szCs w:val="28"/>
          <w:highlight w:val="yellow"/>
        </w:rPr>
      </w:pPr>
      <w:r>
        <w:rPr>
          <w:rFonts w:ascii="Arial" w:hAnsi="Arial" w:cs="Arial"/>
          <w:b/>
          <w:color w:val="291D5D"/>
          <w:sz w:val="28"/>
          <w:szCs w:val="28"/>
          <w:highlight w:val="yellow"/>
        </w:rPr>
        <w:br w:type="page"/>
      </w:r>
    </w:p>
    <w:p w:rsidR="00E47339" w:rsidRPr="00B67AA2" w:rsidRDefault="00E47339" w:rsidP="00E47339">
      <w:pPr>
        <w:pStyle w:val="LeftBlank"/>
      </w:pPr>
      <w:r w:rsidRPr="006D1E3F">
        <w:lastRenderedPageBreak/>
        <w:t>THI</w:t>
      </w:r>
      <w:r>
        <w:t>S PAGE INTENTIONALLY LEFT BLANK</w:t>
      </w:r>
    </w:p>
    <w:p w:rsidR="00E47339" w:rsidRDefault="00E47339" w:rsidP="00E47339">
      <w:pPr>
        <w:pStyle w:val="LeftBlank"/>
        <w:rPr>
          <w:b w:val="0"/>
          <w:bCs/>
          <w:sz w:val="28"/>
        </w:rPr>
      </w:pPr>
      <w:r>
        <w:br w:type="page"/>
      </w:r>
      <w:bookmarkStart w:id="1" w:name="_Toc456598586"/>
      <w:bookmarkStart w:id="2" w:name="_Toc456600917"/>
      <w:bookmarkStart w:id="3" w:name="_Toc39994668"/>
      <w:r w:rsidRPr="00E66447">
        <w:rPr>
          <w:b w:val="0"/>
          <w:bCs/>
          <w:sz w:val="28"/>
        </w:rPr>
        <w:lastRenderedPageBreak/>
        <w:t>Revision History</w:t>
      </w:r>
    </w:p>
    <w:tbl>
      <w:tblPr>
        <w:tblW w:w="954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3"/>
        <w:gridCol w:w="3731"/>
        <w:gridCol w:w="2327"/>
        <w:gridCol w:w="2269"/>
      </w:tblGrid>
      <w:tr w:rsidR="00E47339" w:rsidRPr="00393E14" w:rsidTr="00630E3A">
        <w:trPr>
          <w:tblHeader/>
        </w:trPr>
        <w:tc>
          <w:tcPr>
            <w:tcW w:w="1213" w:type="dxa"/>
            <w:tcBorders>
              <w:bottom w:val="single" w:sz="4" w:space="0" w:color="auto"/>
            </w:tcBorders>
            <w:shd w:val="clear" w:color="auto" w:fill="666699"/>
          </w:tcPr>
          <w:p w:rsidR="00E47339" w:rsidRPr="00393E14" w:rsidRDefault="00E47339" w:rsidP="006039F7">
            <w:pPr>
              <w:rPr>
                <w:rFonts w:cs="Arial"/>
              </w:rPr>
            </w:pPr>
            <w:r w:rsidRPr="00393E14">
              <w:rPr>
                <w:rFonts w:cs="Arial"/>
              </w:rPr>
              <w:t>Date</w:t>
            </w:r>
          </w:p>
        </w:tc>
        <w:tc>
          <w:tcPr>
            <w:tcW w:w="3731" w:type="dxa"/>
            <w:tcBorders>
              <w:bottom w:val="single" w:sz="4" w:space="0" w:color="auto"/>
            </w:tcBorders>
            <w:shd w:val="clear" w:color="auto" w:fill="666699"/>
          </w:tcPr>
          <w:p w:rsidR="00E47339" w:rsidRPr="00393E14" w:rsidRDefault="00E47339" w:rsidP="006039F7">
            <w:pPr>
              <w:rPr>
                <w:rFonts w:cs="Arial"/>
              </w:rPr>
            </w:pPr>
            <w:r w:rsidRPr="00393E14">
              <w:rPr>
                <w:rFonts w:cs="Arial"/>
              </w:rPr>
              <w:t>Description</w:t>
            </w:r>
          </w:p>
        </w:tc>
        <w:tc>
          <w:tcPr>
            <w:tcW w:w="2327" w:type="dxa"/>
            <w:tcBorders>
              <w:bottom w:val="single" w:sz="4" w:space="0" w:color="auto"/>
            </w:tcBorders>
            <w:shd w:val="clear" w:color="auto" w:fill="666699"/>
          </w:tcPr>
          <w:p w:rsidR="00E47339" w:rsidRPr="00393E14" w:rsidRDefault="00E47339" w:rsidP="006039F7">
            <w:pPr>
              <w:rPr>
                <w:rFonts w:cs="Arial"/>
              </w:rPr>
            </w:pPr>
            <w:r w:rsidRPr="00393E14">
              <w:rPr>
                <w:rFonts w:cs="Arial"/>
              </w:rPr>
              <w:t>Author</w:t>
            </w:r>
          </w:p>
        </w:tc>
        <w:tc>
          <w:tcPr>
            <w:tcW w:w="2269" w:type="dxa"/>
            <w:tcBorders>
              <w:bottom w:val="single" w:sz="4" w:space="0" w:color="auto"/>
            </w:tcBorders>
            <w:shd w:val="clear" w:color="auto" w:fill="666699"/>
          </w:tcPr>
          <w:p w:rsidR="00E47339" w:rsidRPr="00393E14" w:rsidRDefault="00E47339" w:rsidP="006039F7">
            <w:pPr>
              <w:rPr>
                <w:rFonts w:cs="Arial"/>
              </w:rPr>
            </w:pPr>
            <w:r w:rsidRPr="00393E14">
              <w:rPr>
                <w:rFonts w:cs="Arial"/>
              </w:rPr>
              <w:t>Role</w:t>
            </w:r>
          </w:p>
        </w:tc>
      </w:tr>
      <w:tr w:rsidR="00630E3A"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630E3A" w:rsidRPr="00AB3015" w:rsidRDefault="00630E3A" w:rsidP="00630E3A">
            <w:pPr>
              <w:spacing w:before="40" w:after="0"/>
              <w:rPr>
                <w:rFonts w:ascii="Arial Narrow" w:hAnsi="Arial Narrow"/>
              </w:rPr>
            </w:pPr>
            <w:r w:rsidRPr="00AB3015">
              <w:rPr>
                <w:rFonts w:ascii="Arial Narrow" w:hAnsi="Arial Narrow"/>
              </w:rPr>
              <w:t>April, 2018</w:t>
            </w:r>
          </w:p>
        </w:tc>
        <w:tc>
          <w:tcPr>
            <w:tcW w:w="3731" w:type="dxa"/>
            <w:tcBorders>
              <w:top w:val="single" w:sz="4" w:space="0" w:color="auto"/>
              <w:left w:val="single" w:sz="4" w:space="0" w:color="auto"/>
              <w:bottom w:val="single" w:sz="4" w:space="0" w:color="auto"/>
              <w:right w:val="single" w:sz="4" w:space="0" w:color="auto"/>
            </w:tcBorders>
          </w:tcPr>
          <w:p w:rsidR="00630E3A" w:rsidRPr="00AB3015" w:rsidRDefault="00630E3A" w:rsidP="00630E3A">
            <w:pPr>
              <w:pStyle w:val="iHyperlink0"/>
              <w:spacing w:before="40"/>
              <w:rPr>
                <w:rFonts w:ascii="Arial Narrow" w:hAnsi="Arial Narrow"/>
                <w:sz w:val="20"/>
                <w:szCs w:val="20"/>
              </w:rPr>
            </w:pPr>
            <w:r w:rsidRPr="00AB3015">
              <w:rPr>
                <w:rFonts w:ascii="Arial Narrow" w:hAnsi="Arial Narrow"/>
                <w:sz w:val="20"/>
                <w:szCs w:val="20"/>
              </w:rPr>
              <w:t xml:space="preserve">Final release for Patch ROR*1.5*32. </w:t>
            </w:r>
            <w:r w:rsidRPr="00AB3015">
              <w:rPr>
                <w:rFonts w:ascii="Arial Narrow" w:hAnsi="Arial Narrow"/>
                <w:noProof/>
                <w:sz w:val="20"/>
                <w:szCs w:val="20"/>
              </w:rPr>
              <w:t xml:space="preserve">See </w:t>
            </w:r>
            <w:r w:rsidRPr="00AB3015">
              <w:rPr>
                <w:rFonts w:ascii="Arial Narrow" w:hAnsi="Arial Narrow"/>
                <w:i/>
                <w:noProof/>
                <w:sz w:val="20"/>
                <w:szCs w:val="20"/>
              </w:rPr>
              <w:t>CCR User Manual</w:t>
            </w:r>
            <w:r w:rsidRPr="00AB3015">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630E3A" w:rsidRPr="00AB3015" w:rsidRDefault="00630E3A" w:rsidP="00630E3A">
            <w:pPr>
              <w:rPr>
                <w:rFonts w:ascii="Arial Narrow" w:hAnsi="Arial Narrow"/>
              </w:rPr>
            </w:pPr>
            <w:r w:rsidRPr="00AB3015">
              <w:rPr>
                <w:rFonts w:ascii="Arial Narrow" w:hAnsi="Arial Narrow"/>
              </w:rPr>
              <w:t>John Sanders</w:t>
            </w:r>
          </w:p>
          <w:p w:rsidR="00630E3A" w:rsidRPr="00AB3015" w:rsidRDefault="00630E3A" w:rsidP="00630E3A">
            <w:pPr>
              <w:rPr>
                <w:rFonts w:ascii="Arial Narrow" w:hAnsi="Arial Narrow"/>
              </w:rPr>
            </w:pPr>
            <w:r w:rsidRPr="00AB3015">
              <w:rPr>
                <w:rFonts w:ascii="Arial Narrow" w:hAnsi="Arial Narrow"/>
              </w:rPr>
              <w:t>Sami Alsahhar</w:t>
            </w:r>
          </w:p>
          <w:p w:rsidR="00630E3A" w:rsidRPr="00AB3015" w:rsidRDefault="00630E3A" w:rsidP="00630E3A">
            <w:pPr>
              <w:rPr>
                <w:rFonts w:ascii="Arial Narrow" w:hAnsi="Arial Narrow"/>
              </w:rPr>
            </w:pPr>
            <w:r w:rsidRPr="00AB3015">
              <w:rPr>
                <w:rFonts w:ascii="Arial Narrow" w:hAnsi="Arial Narrow"/>
              </w:rPr>
              <w:t>Leslie Yager</w:t>
            </w:r>
          </w:p>
          <w:p w:rsidR="00630E3A" w:rsidRPr="00AB3015" w:rsidRDefault="00630E3A" w:rsidP="00630E3A">
            <w:pPr>
              <w:rPr>
                <w:rFonts w:ascii="Arial Narrow" w:hAnsi="Arial Narrow"/>
              </w:rPr>
            </w:pPr>
            <w:r w:rsidRPr="00AB3015">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630E3A" w:rsidRPr="00AB3015" w:rsidRDefault="00630E3A" w:rsidP="00630E3A">
            <w:pPr>
              <w:rPr>
                <w:rFonts w:ascii="Arial Narrow" w:hAnsi="Arial Narrow"/>
              </w:rPr>
            </w:pPr>
            <w:r w:rsidRPr="00AB3015">
              <w:rPr>
                <w:rFonts w:ascii="Arial Narrow" w:hAnsi="Arial Narrow"/>
              </w:rPr>
              <w:t>Project Manager</w:t>
            </w:r>
          </w:p>
          <w:p w:rsidR="00630E3A" w:rsidRPr="00AB3015" w:rsidRDefault="00630E3A" w:rsidP="00630E3A">
            <w:pPr>
              <w:rPr>
                <w:rFonts w:ascii="Arial Narrow" w:hAnsi="Arial Narrow"/>
              </w:rPr>
            </w:pPr>
            <w:r w:rsidRPr="00AB3015">
              <w:rPr>
                <w:rFonts w:ascii="Arial Narrow" w:hAnsi="Arial Narrow"/>
              </w:rPr>
              <w:t>M Developer</w:t>
            </w:r>
          </w:p>
          <w:p w:rsidR="00630E3A" w:rsidRPr="00AB3015" w:rsidRDefault="00630E3A" w:rsidP="00630E3A">
            <w:pPr>
              <w:rPr>
                <w:rFonts w:ascii="Arial Narrow" w:hAnsi="Arial Narrow"/>
              </w:rPr>
            </w:pPr>
            <w:r w:rsidRPr="00AB3015">
              <w:rPr>
                <w:rFonts w:ascii="Arial Narrow" w:hAnsi="Arial Narrow"/>
              </w:rPr>
              <w:t>Software QA Analyst</w:t>
            </w:r>
          </w:p>
          <w:p w:rsidR="00630E3A" w:rsidRPr="008C6668" w:rsidRDefault="00630E3A" w:rsidP="00630E3A">
            <w:pPr>
              <w:rPr>
                <w:rFonts w:ascii="Arial Narrow" w:hAnsi="Arial Narrow"/>
              </w:rPr>
            </w:pPr>
            <w:r w:rsidRPr="00AB3015">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spacing w:before="40" w:after="0"/>
              <w:rPr>
                <w:rFonts w:ascii="Arial Narrow" w:hAnsi="Arial Narrow"/>
              </w:rPr>
            </w:pPr>
            <w:r w:rsidRPr="001C61A0">
              <w:rPr>
                <w:rFonts w:ascii="Arial Narrow" w:hAnsi="Arial Narrow"/>
              </w:rPr>
              <w:t>November, 2017</w:t>
            </w:r>
          </w:p>
        </w:tc>
        <w:tc>
          <w:tcPr>
            <w:tcW w:w="3731"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pStyle w:val="iHyperlink0"/>
              <w:spacing w:before="40"/>
              <w:rPr>
                <w:rFonts w:ascii="Arial Narrow" w:hAnsi="Arial Narrow"/>
                <w:sz w:val="20"/>
                <w:szCs w:val="20"/>
              </w:rPr>
            </w:pPr>
            <w:r w:rsidRPr="001C61A0">
              <w:rPr>
                <w:rFonts w:ascii="Arial Narrow" w:hAnsi="Arial Narrow"/>
                <w:sz w:val="20"/>
                <w:szCs w:val="20"/>
              </w:rPr>
              <w:t xml:space="preserve">Final release for Patch ROR*1.5*31. </w:t>
            </w:r>
            <w:r w:rsidRPr="001C61A0">
              <w:rPr>
                <w:rFonts w:ascii="Arial Narrow" w:hAnsi="Arial Narrow"/>
                <w:noProof/>
                <w:sz w:val="20"/>
                <w:szCs w:val="20"/>
              </w:rPr>
              <w:t xml:space="preserve">See </w:t>
            </w:r>
            <w:r w:rsidRPr="001C61A0">
              <w:rPr>
                <w:rFonts w:ascii="Arial Narrow" w:hAnsi="Arial Narrow"/>
                <w:i/>
                <w:noProof/>
                <w:sz w:val="20"/>
                <w:szCs w:val="20"/>
              </w:rPr>
              <w:t>CCR User Manual</w:t>
            </w:r>
            <w:r w:rsidRPr="001C61A0">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John Sanders</w:t>
            </w:r>
          </w:p>
          <w:p w:rsidR="00E47339" w:rsidRPr="001C61A0" w:rsidRDefault="00E47339" w:rsidP="006039F7">
            <w:pPr>
              <w:rPr>
                <w:rFonts w:ascii="Arial Narrow" w:hAnsi="Arial Narrow"/>
              </w:rPr>
            </w:pPr>
            <w:r w:rsidRPr="001C61A0">
              <w:rPr>
                <w:rFonts w:ascii="Arial Narrow" w:hAnsi="Arial Narrow"/>
              </w:rPr>
              <w:t>Mary Anne Ferrarese</w:t>
            </w:r>
          </w:p>
          <w:p w:rsidR="00E47339" w:rsidRPr="001C61A0" w:rsidRDefault="00E47339" w:rsidP="006039F7">
            <w:pPr>
              <w:rPr>
                <w:rFonts w:ascii="Arial Narrow" w:hAnsi="Arial Narrow"/>
              </w:rPr>
            </w:pPr>
            <w:r w:rsidRPr="001C61A0">
              <w:rPr>
                <w:rFonts w:ascii="Arial Narrow" w:hAnsi="Arial Narrow"/>
              </w:rPr>
              <w:t>Sami Alsahhar</w:t>
            </w:r>
          </w:p>
          <w:p w:rsidR="00E47339" w:rsidRPr="001C61A0" w:rsidRDefault="00E47339" w:rsidP="006039F7">
            <w:pPr>
              <w:rPr>
                <w:rFonts w:ascii="Arial Narrow" w:hAnsi="Arial Narrow"/>
              </w:rPr>
            </w:pPr>
            <w:r w:rsidRPr="001C61A0">
              <w:rPr>
                <w:rFonts w:ascii="Arial Narrow" w:hAnsi="Arial Narrow"/>
              </w:rPr>
              <w:t>Heather Smith</w:t>
            </w:r>
          </w:p>
          <w:p w:rsidR="00E47339" w:rsidRPr="001C61A0" w:rsidRDefault="00E47339" w:rsidP="006039F7">
            <w:pPr>
              <w:rPr>
                <w:rFonts w:ascii="Arial Narrow" w:hAnsi="Arial Narrow"/>
              </w:rPr>
            </w:pPr>
            <w:r w:rsidRPr="001C61A0">
              <w:rPr>
                <w:rFonts w:ascii="Arial Narrow" w:hAnsi="Arial Narrow"/>
              </w:rPr>
              <w:t>Leslie Yager</w:t>
            </w:r>
          </w:p>
          <w:p w:rsidR="00E47339" w:rsidRPr="001C61A0" w:rsidRDefault="00E47339" w:rsidP="006039F7">
            <w:pPr>
              <w:rPr>
                <w:rFonts w:ascii="Arial Narrow" w:hAnsi="Arial Narrow"/>
              </w:rPr>
            </w:pPr>
            <w:r w:rsidRPr="001C61A0">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1C61A0" w:rsidRDefault="00E47339" w:rsidP="006039F7">
            <w:pPr>
              <w:rPr>
                <w:rFonts w:ascii="Arial Narrow" w:hAnsi="Arial Narrow"/>
              </w:rPr>
            </w:pPr>
            <w:r w:rsidRPr="001C61A0">
              <w:rPr>
                <w:rFonts w:ascii="Arial Narrow" w:hAnsi="Arial Narrow"/>
              </w:rPr>
              <w:t>Project Manager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M Developer</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1C61A0" w:rsidRDefault="00E47339" w:rsidP="006039F7">
            <w:pPr>
              <w:rPr>
                <w:rFonts w:ascii="Arial Narrow" w:hAnsi="Arial Narrow"/>
              </w:rPr>
            </w:pPr>
            <w:r w:rsidRPr="001C61A0">
              <w:rPr>
                <w:rFonts w:ascii="Arial Narrow" w:hAnsi="Arial Narrow"/>
              </w:rPr>
              <w:t>Software QA Analyst</w:t>
            </w:r>
          </w:p>
          <w:p w:rsidR="00E47339" w:rsidRPr="008C6668" w:rsidRDefault="00E47339" w:rsidP="006039F7">
            <w:pPr>
              <w:rPr>
                <w:rFonts w:ascii="Arial Narrow" w:hAnsi="Arial Narrow"/>
              </w:rPr>
            </w:pPr>
            <w:r w:rsidRPr="001C61A0">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spacing w:before="40" w:after="0"/>
              <w:rPr>
                <w:rFonts w:ascii="Arial Narrow" w:hAnsi="Arial Narrow"/>
              </w:rPr>
            </w:pPr>
            <w:r w:rsidRPr="00E73589">
              <w:rPr>
                <w:rFonts w:ascii="Arial Narrow" w:hAnsi="Arial Narrow"/>
              </w:rPr>
              <w:t>May, 2017</w:t>
            </w:r>
          </w:p>
        </w:tc>
        <w:tc>
          <w:tcPr>
            <w:tcW w:w="3731"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pStyle w:val="iHyperlink0"/>
              <w:spacing w:before="40"/>
              <w:rPr>
                <w:rFonts w:ascii="Arial Narrow" w:hAnsi="Arial Narrow"/>
                <w:sz w:val="20"/>
                <w:szCs w:val="20"/>
              </w:rPr>
            </w:pPr>
            <w:r w:rsidRPr="00E73589">
              <w:rPr>
                <w:rFonts w:ascii="Arial Narrow" w:hAnsi="Arial Narrow"/>
                <w:sz w:val="20"/>
                <w:szCs w:val="20"/>
              </w:rPr>
              <w:t>Final release for Patch ROR*1.5*30.</w:t>
            </w:r>
            <w:r w:rsidRPr="00E73589">
              <w:rPr>
                <w:rFonts w:ascii="Arial Narrow" w:hAnsi="Arial Narrow"/>
                <w:noProof/>
                <w:sz w:val="20"/>
                <w:szCs w:val="20"/>
              </w:rPr>
              <w:t xml:space="preserve"> See </w:t>
            </w:r>
            <w:r w:rsidRPr="00E73589">
              <w:rPr>
                <w:rFonts w:ascii="Arial Narrow" w:hAnsi="Arial Narrow"/>
                <w:i/>
                <w:noProof/>
                <w:sz w:val="20"/>
                <w:szCs w:val="20"/>
              </w:rPr>
              <w:t>CCR User Manual</w:t>
            </w:r>
            <w:r w:rsidRPr="00E7358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John Sanders</w:t>
            </w:r>
          </w:p>
          <w:p w:rsidR="00E47339" w:rsidRPr="00E73589" w:rsidRDefault="00E47339" w:rsidP="006039F7">
            <w:pPr>
              <w:rPr>
                <w:rFonts w:ascii="Arial Narrow" w:hAnsi="Arial Narrow"/>
              </w:rPr>
            </w:pPr>
            <w:r w:rsidRPr="00E73589">
              <w:rPr>
                <w:rFonts w:ascii="Arial Narrow" w:hAnsi="Arial Narrow"/>
              </w:rPr>
              <w:t>Mary Anne Ferrarese</w:t>
            </w:r>
          </w:p>
          <w:p w:rsidR="00E47339" w:rsidRPr="00E73589" w:rsidRDefault="00E47339" w:rsidP="006039F7">
            <w:pPr>
              <w:rPr>
                <w:rFonts w:ascii="Arial Narrow" w:hAnsi="Arial Narrow"/>
              </w:rPr>
            </w:pPr>
            <w:r w:rsidRPr="00E73589">
              <w:rPr>
                <w:rFonts w:ascii="Arial Narrow" w:hAnsi="Arial Narrow"/>
              </w:rPr>
              <w:t>Roopa Parvathaneni</w:t>
            </w:r>
          </w:p>
          <w:p w:rsidR="00E47339" w:rsidRPr="00E73589" w:rsidRDefault="00E47339" w:rsidP="006039F7">
            <w:pPr>
              <w:rPr>
                <w:rFonts w:ascii="Arial Narrow" w:hAnsi="Arial Narrow"/>
              </w:rPr>
            </w:pPr>
            <w:r w:rsidRPr="00E7358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E73589" w:rsidRDefault="00E47339" w:rsidP="006039F7">
            <w:pPr>
              <w:rPr>
                <w:rFonts w:ascii="Arial Narrow" w:hAnsi="Arial Narrow"/>
              </w:rPr>
            </w:pPr>
            <w:r w:rsidRPr="00E73589">
              <w:rPr>
                <w:rFonts w:ascii="Arial Narrow" w:hAnsi="Arial Narrow"/>
              </w:rPr>
              <w:t>Project Manager</w:t>
            </w:r>
          </w:p>
          <w:p w:rsidR="00E47339" w:rsidRPr="00E73589" w:rsidRDefault="00E47339" w:rsidP="006039F7">
            <w:pPr>
              <w:rPr>
                <w:rFonts w:ascii="Arial Narrow" w:hAnsi="Arial Narrow"/>
              </w:rPr>
            </w:pPr>
            <w:r w:rsidRPr="00E73589">
              <w:rPr>
                <w:rFonts w:ascii="Arial Narrow" w:hAnsi="Arial Narrow"/>
              </w:rPr>
              <w:t>M Developer</w:t>
            </w:r>
          </w:p>
          <w:p w:rsidR="00E47339" w:rsidRPr="00E73589" w:rsidRDefault="00E47339" w:rsidP="006039F7">
            <w:pPr>
              <w:rPr>
                <w:rFonts w:ascii="Arial Narrow" w:hAnsi="Arial Narrow"/>
              </w:rPr>
            </w:pPr>
            <w:r w:rsidRPr="00E73589">
              <w:rPr>
                <w:rFonts w:ascii="Arial Narrow" w:hAnsi="Arial Narrow"/>
              </w:rPr>
              <w:t>Software QA Analyst</w:t>
            </w:r>
          </w:p>
          <w:p w:rsidR="00E47339" w:rsidRPr="008C6668" w:rsidRDefault="00E47339" w:rsidP="006039F7">
            <w:pPr>
              <w:rPr>
                <w:rFonts w:ascii="Arial Narrow" w:hAnsi="Arial Narrow"/>
              </w:rPr>
            </w:pPr>
            <w:r w:rsidRPr="00E73589">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spacing w:before="40" w:after="0"/>
              <w:rPr>
                <w:rFonts w:ascii="Arial Narrow" w:hAnsi="Arial Narrow"/>
              </w:rPr>
            </w:pPr>
            <w:r>
              <w:rPr>
                <w:rFonts w:ascii="Arial Narrow" w:hAnsi="Arial Narrow"/>
              </w:rPr>
              <w:t>December, 2016</w:t>
            </w:r>
          </w:p>
        </w:tc>
        <w:tc>
          <w:tcPr>
            <w:tcW w:w="3731" w:type="dxa"/>
            <w:tcBorders>
              <w:top w:val="single" w:sz="4" w:space="0" w:color="auto"/>
              <w:left w:val="single" w:sz="4" w:space="0" w:color="auto"/>
              <w:bottom w:val="single" w:sz="4" w:space="0" w:color="auto"/>
              <w:right w:val="single" w:sz="4" w:space="0" w:color="auto"/>
            </w:tcBorders>
          </w:tcPr>
          <w:p w:rsidR="00E47339" w:rsidRPr="005B37EA" w:rsidRDefault="00E47339" w:rsidP="006039F7">
            <w:pPr>
              <w:pStyle w:val="iHyperlink0"/>
              <w:spacing w:before="40"/>
              <w:rPr>
                <w:rFonts w:ascii="Arial Narrow" w:hAnsi="Arial Narrow"/>
                <w:sz w:val="20"/>
                <w:szCs w:val="20"/>
              </w:rPr>
            </w:pPr>
            <w:r w:rsidRPr="005B37EA">
              <w:rPr>
                <w:rFonts w:ascii="Arial Narrow" w:hAnsi="Arial Narrow"/>
                <w:sz w:val="20"/>
                <w:szCs w:val="20"/>
              </w:rPr>
              <w:t>Final release for Patch ROR*1.5*2</w:t>
            </w:r>
            <w:r>
              <w:rPr>
                <w:rFonts w:ascii="Arial Narrow" w:hAnsi="Arial Narrow"/>
                <w:sz w:val="20"/>
                <w:szCs w:val="20"/>
              </w:rPr>
              <w:t>9.</w:t>
            </w:r>
            <w:r w:rsidRPr="00F25D1A">
              <w:rPr>
                <w:rFonts w:ascii="Arial Narrow" w:hAnsi="Arial Narrow"/>
                <w:noProof/>
                <w:sz w:val="20"/>
                <w:szCs w:val="20"/>
              </w:rPr>
              <w:t xml:space="preserve"> 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John Sanders</w:t>
            </w:r>
          </w:p>
          <w:p w:rsidR="00E47339" w:rsidRDefault="00E47339" w:rsidP="006039F7">
            <w:pPr>
              <w:rPr>
                <w:rFonts w:ascii="Arial Narrow" w:hAnsi="Arial Narrow"/>
              </w:rPr>
            </w:pPr>
            <w:r>
              <w:rPr>
                <w:rFonts w:ascii="Arial Narrow" w:hAnsi="Arial Narrow"/>
              </w:rPr>
              <w:t xml:space="preserve">Aaron </w:t>
            </w:r>
            <w:r w:rsidRPr="005F0A0E">
              <w:rPr>
                <w:rFonts w:ascii="Arial Narrow" w:hAnsi="Arial Narrow"/>
              </w:rPr>
              <w:t>Giachetti</w:t>
            </w:r>
          </w:p>
          <w:p w:rsidR="00E47339" w:rsidRPr="005B37EA" w:rsidRDefault="00E47339" w:rsidP="006039F7">
            <w:pPr>
              <w:rPr>
                <w:rFonts w:ascii="Arial Narrow" w:hAnsi="Arial Narrow"/>
              </w:rPr>
            </w:pPr>
            <w:r>
              <w:rPr>
                <w:rFonts w:ascii="Arial Narrow" w:hAnsi="Arial Narrow"/>
              </w:rPr>
              <w:t>Shawn Quigly</w:t>
            </w:r>
          </w:p>
          <w:p w:rsidR="00E47339" w:rsidRPr="005B37EA" w:rsidRDefault="00E47339" w:rsidP="006039F7">
            <w:pPr>
              <w:rPr>
                <w:rFonts w:ascii="Arial Narrow" w:hAnsi="Arial Narrow"/>
              </w:rPr>
            </w:pPr>
            <w:r w:rsidRPr="005B37EA">
              <w:rPr>
                <w:rFonts w:ascii="Arial Narrow" w:hAnsi="Arial Narrow"/>
              </w:rPr>
              <w:t>Terry Kopp</w:t>
            </w:r>
          </w:p>
          <w:p w:rsidR="00E47339" w:rsidRPr="005B37EA" w:rsidRDefault="00E47339" w:rsidP="006039F7">
            <w:pPr>
              <w:rPr>
                <w:rFonts w:ascii="Arial Narrow" w:hAnsi="Arial Narrow"/>
              </w:rPr>
            </w:pPr>
            <w:r>
              <w:rPr>
                <w:rFonts w:ascii="Arial Narrow" w:hAnsi="Arial Narrow"/>
              </w:rPr>
              <w:t>Laura Hilby</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rPr>
                <w:rFonts w:ascii="Arial Narrow" w:hAnsi="Arial Narrow"/>
              </w:rPr>
            </w:pPr>
            <w:r w:rsidRPr="005B37EA">
              <w:rPr>
                <w:rFonts w:ascii="Arial Narrow" w:hAnsi="Arial Narrow"/>
              </w:rPr>
              <w:t>Project Manager</w:t>
            </w:r>
          </w:p>
          <w:p w:rsidR="00E47339" w:rsidRDefault="00E47339" w:rsidP="006039F7">
            <w:pPr>
              <w:rPr>
                <w:rFonts w:ascii="Arial Narrow" w:hAnsi="Arial Narrow"/>
              </w:rPr>
            </w:pPr>
            <w:r>
              <w:rPr>
                <w:rFonts w:ascii="Arial Narrow" w:hAnsi="Arial Narrow"/>
              </w:rPr>
              <w:t>Harris Project Manager</w:t>
            </w:r>
          </w:p>
          <w:p w:rsidR="00E47339" w:rsidRPr="005B37EA" w:rsidRDefault="00E47339" w:rsidP="006039F7">
            <w:pPr>
              <w:rPr>
                <w:rFonts w:ascii="Arial Narrow" w:hAnsi="Arial Narrow"/>
              </w:rPr>
            </w:pPr>
            <w:r>
              <w:rPr>
                <w:rFonts w:ascii="Arial Narrow" w:hAnsi="Arial Narrow"/>
              </w:rPr>
              <w:t>Software QA Analyst</w:t>
            </w:r>
          </w:p>
          <w:p w:rsidR="00E47339" w:rsidRPr="005B37EA" w:rsidRDefault="00E47339" w:rsidP="006039F7">
            <w:pPr>
              <w:rPr>
                <w:rFonts w:ascii="Arial Narrow" w:hAnsi="Arial Narrow"/>
              </w:rPr>
            </w:pPr>
            <w:r w:rsidRPr="005B37EA">
              <w:rPr>
                <w:rFonts w:ascii="Arial Narrow" w:hAnsi="Arial Narrow"/>
              </w:rPr>
              <w:t>M Developer</w:t>
            </w:r>
          </w:p>
          <w:p w:rsidR="00E47339" w:rsidRPr="008C6668" w:rsidRDefault="00E47339" w:rsidP="006039F7">
            <w:pPr>
              <w:rPr>
                <w:rFonts w:ascii="Arial Narrow" w:hAnsi="Arial Narrow"/>
              </w:rPr>
            </w:pPr>
            <w:r w:rsidRPr="005B37EA">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spacing w:before="40" w:after="0"/>
              <w:rPr>
                <w:rFonts w:ascii="Arial Narrow" w:hAnsi="Arial Narrow"/>
              </w:rPr>
            </w:pPr>
            <w:r w:rsidRPr="00F25D1A">
              <w:rPr>
                <w:rFonts w:ascii="Arial Narrow" w:hAnsi="Arial Narrow"/>
              </w:rPr>
              <w:t>May, 2016</w:t>
            </w:r>
          </w:p>
        </w:tc>
        <w:tc>
          <w:tcPr>
            <w:tcW w:w="3731" w:type="dxa"/>
            <w:tcBorders>
              <w:top w:val="single" w:sz="4" w:space="0" w:color="auto"/>
              <w:left w:val="single" w:sz="4" w:space="0" w:color="auto"/>
              <w:bottom w:val="single" w:sz="4" w:space="0" w:color="auto"/>
              <w:right w:val="single" w:sz="4" w:space="0" w:color="auto"/>
            </w:tcBorders>
          </w:tcPr>
          <w:p w:rsidR="00E47339" w:rsidRPr="00F25D1A" w:rsidRDefault="00E47339" w:rsidP="006039F7">
            <w:pPr>
              <w:pStyle w:val="iHyperlink0"/>
              <w:spacing w:before="40"/>
              <w:rPr>
                <w:rFonts w:ascii="Arial Narrow" w:hAnsi="Arial Narrow"/>
                <w:sz w:val="20"/>
                <w:szCs w:val="20"/>
              </w:rPr>
            </w:pPr>
            <w:r w:rsidRPr="00F25D1A">
              <w:rPr>
                <w:rFonts w:ascii="Arial Narrow" w:hAnsi="Arial Narrow"/>
                <w:sz w:val="20"/>
                <w:szCs w:val="20"/>
              </w:rPr>
              <w:t xml:space="preserve">Final release for Patch ROR*1.5*28. </w:t>
            </w:r>
            <w:r w:rsidRPr="00F25D1A">
              <w:rPr>
                <w:rFonts w:ascii="Arial Narrow" w:hAnsi="Arial Narrow"/>
                <w:noProof/>
                <w:sz w:val="20"/>
                <w:szCs w:val="20"/>
              </w:rPr>
              <w:t xml:space="preserve">See </w:t>
            </w:r>
            <w:r w:rsidRPr="00F25D1A">
              <w:rPr>
                <w:rFonts w:ascii="Arial Narrow" w:hAnsi="Arial Narrow"/>
                <w:i/>
                <w:noProof/>
                <w:sz w:val="20"/>
                <w:szCs w:val="20"/>
              </w:rPr>
              <w:t>CCR User Manual</w:t>
            </w:r>
            <w:r w:rsidRPr="00F25D1A">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John Sanders</w:t>
            </w:r>
          </w:p>
          <w:p w:rsidR="00E47339" w:rsidRDefault="00E47339" w:rsidP="006039F7">
            <w:pPr>
              <w:rPr>
                <w:rFonts w:ascii="Arial Narrow" w:hAnsi="Arial Narrow"/>
              </w:rPr>
            </w:pPr>
            <w:r w:rsidRPr="00361C1B">
              <w:rPr>
                <w:rFonts w:ascii="Arial Narrow" w:hAnsi="Arial Narrow"/>
              </w:rPr>
              <w:t>Terry Kopp</w:t>
            </w:r>
          </w:p>
          <w:p w:rsidR="00E47339" w:rsidRPr="00361C1B" w:rsidRDefault="00E47339" w:rsidP="006039F7">
            <w:pPr>
              <w:rPr>
                <w:rFonts w:ascii="Arial Narrow" w:hAnsi="Arial Narrow"/>
              </w:rPr>
            </w:pPr>
            <w:r>
              <w:rPr>
                <w:rFonts w:ascii="Arial Narrow" w:hAnsi="Arial Narrow"/>
              </w:rPr>
              <w:t>Roopa Parvathaneni</w:t>
            </w:r>
          </w:p>
          <w:p w:rsidR="00E47339" w:rsidRPr="00361C1B" w:rsidRDefault="00E47339" w:rsidP="006039F7">
            <w:pPr>
              <w:rPr>
                <w:rFonts w:ascii="Arial Narrow" w:hAnsi="Arial Narrow"/>
              </w:rPr>
            </w:pPr>
            <w:r w:rsidRPr="00361C1B">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361C1B" w:rsidRDefault="00E47339" w:rsidP="006039F7">
            <w:pPr>
              <w:rPr>
                <w:rFonts w:ascii="Arial Narrow" w:hAnsi="Arial Narrow"/>
              </w:rPr>
            </w:pPr>
            <w:r w:rsidRPr="00361C1B">
              <w:rPr>
                <w:rFonts w:ascii="Arial Narrow" w:hAnsi="Arial Narrow"/>
              </w:rPr>
              <w:t>Project Manager</w:t>
            </w:r>
          </w:p>
          <w:p w:rsidR="00E47339" w:rsidRDefault="00E47339" w:rsidP="006039F7">
            <w:pPr>
              <w:rPr>
                <w:rFonts w:ascii="Arial Narrow" w:hAnsi="Arial Narrow"/>
              </w:rPr>
            </w:pPr>
            <w:r w:rsidRPr="00361C1B">
              <w:rPr>
                <w:rFonts w:ascii="Arial Narrow" w:hAnsi="Arial Narrow"/>
              </w:rPr>
              <w:t>M Developer</w:t>
            </w:r>
          </w:p>
          <w:p w:rsidR="00E47339" w:rsidRPr="00361C1B" w:rsidRDefault="00E47339" w:rsidP="006039F7">
            <w:pPr>
              <w:rPr>
                <w:rFonts w:ascii="Arial Narrow" w:hAnsi="Arial Narrow"/>
              </w:rPr>
            </w:pPr>
            <w:r>
              <w:rPr>
                <w:rFonts w:ascii="Arial Narrow" w:hAnsi="Arial Narrow"/>
              </w:rPr>
              <w:t>Software QA Analyst</w:t>
            </w:r>
          </w:p>
          <w:p w:rsidR="00E47339" w:rsidRPr="008C6668" w:rsidRDefault="00E47339" w:rsidP="006039F7">
            <w:pPr>
              <w:rPr>
                <w:rFonts w:ascii="Arial Narrow" w:hAnsi="Arial Narrow"/>
              </w:rPr>
            </w:pPr>
            <w:r w:rsidRPr="00361C1B">
              <w:rPr>
                <w:rFonts w:ascii="Arial Narrow" w:hAnsi="Arial Narrow"/>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t>November</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t>Calandra Taylor-Porter</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Pr>
                <w:rFonts w:ascii="Arial Narrow" w:hAnsi="Arial Narrow" w:cs="Microsoft Sans Serif"/>
              </w:rPr>
              <w:t>PMO Support</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Pr>
                <w:rFonts w:ascii="Arial Narrow" w:hAnsi="Arial Narrow"/>
              </w:rPr>
              <w:t>June</w:t>
            </w:r>
            <w:r w:rsidRPr="00F24551">
              <w:rPr>
                <w:rFonts w:ascii="Arial Narrow" w:hAnsi="Arial Narrow"/>
              </w:rPr>
              <w:t>,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B22451" w:rsidRDefault="00E47339" w:rsidP="006039F7">
            <w:pPr>
              <w:pStyle w:val="iHyperlink0"/>
              <w:spacing w:before="40"/>
              <w:rPr>
                <w:rFonts w:ascii="Arial Narrow" w:hAnsi="Arial Narrow"/>
                <w:noProof/>
                <w:sz w:val="20"/>
                <w:szCs w:val="20"/>
              </w:rPr>
            </w:pPr>
            <w:r w:rsidRPr="00F24551">
              <w:rPr>
                <w:rFonts w:ascii="Arial Narrow" w:hAnsi="Arial Narrow"/>
                <w:sz w:val="20"/>
                <w:szCs w:val="20"/>
              </w:rPr>
              <w:t>Final release for Patch ROR*1.5*2</w:t>
            </w:r>
            <w:r>
              <w:rPr>
                <w:rFonts w:ascii="Arial Narrow" w:hAnsi="Arial Narrow"/>
                <w:sz w:val="20"/>
                <w:szCs w:val="20"/>
              </w:rPr>
              <w:t>6</w:t>
            </w:r>
            <w:r w:rsidRPr="00F24551">
              <w:rPr>
                <w:rFonts w:ascii="Arial Narrow" w:hAnsi="Arial Narrow"/>
                <w:sz w:val="20"/>
                <w:szCs w:val="20"/>
              </w:rPr>
              <w:t xml:space="preserve">.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Pr>
                <w:rFonts w:ascii="Arial Narrow" w:hAnsi="Arial Narrow"/>
              </w:rPr>
              <w:t>Blake Jan</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Pr>
                <w:rFonts w:ascii="Arial Narrow" w:hAnsi="Arial Narrow"/>
              </w:rPr>
              <w:lastRenderedPageBreak/>
              <w:t>Laura Hilby</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sidRPr="00F24551">
              <w:rPr>
                <w:rFonts w:ascii="Arial Narrow" w:hAnsi="Arial Narrow" w:cs="Microsoft Sans Serif"/>
              </w:rPr>
              <w:lastRenderedPageBreak/>
              <w:t xml:space="preserve">Project  Manager </w:t>
            </w:r>
          </w:p>
          <w:p w:rsidR="00E47339" w:rsidRPr="00F24551" w:rsidRDefault="00E47339" w:rsidP="006039F7">
            <w:pPr>
              <w:spacing w:before="40" w:after="40"/>
              <w:rPr>
                <w:rFonts w:ascii="Arial Narrow" w:hAnsi="Arial Narrow" w:cs="Microsoft Sans Serif"/>
              </w:rPr>
            </w:pPr>
            <w:r>
              <w:rPr>
                <w:rFonts w:ascii="Arial Narrow" w:hAnsi="Arial Narrow" w:cs="Microsoft Sans Serif"/>
              </w:rPr>
              <w:t>Harris Project Manager</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Pr>
                <w:rFonts w:ascii="Arial Narrow" w:hAnsi="Arial Narrow"/>
              </w:rPr>
              <w:lastRenderedPageBreak/>
              <w:t>June, 2015</w:t>
            </w:r>
          </w:p>
        </w:tc>
        <w:tc>
          <w:tcPr>
            <w:tcW w:w="373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Final release for Patch ROR*1.5*2</w:t>
            </w:r>
            <w:r>
              <w:rPr>
                <w:rFonts w:ascii="Arial Narrow" w:hAnsi="Arial Narrow"/>
                <w:sz w:val="20"/>
                <w:szCs w:val="20"/>
              </w:rPr>
              <w:t>5</w:t>
            </w:r>
            <w:r w:rsidRPr="006C3E09">
              <w:rPr>
                <w:rFonts w:ascii="Arial Narrow" w:hAnsi="Arial Narrow"/>
                <w:sz w:val="20"/>
                <w:szCs w:val="20"/>
              </w:rPr>
              <w:t xml:space="preserve">.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r>
              <w:rPr>
                <w:rFonts w:ascii="Arial Narrow" w:hAnsi="Arial Narrow" w:cs="Microsoft Sans Serif"/>
              </w:rPr>
              <w:t xml:space="preserve"> </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0"/>
              <w:rPr>
                <w:rFonts w:ascii="Arial Narrow" w:hAnsi="Arial Narrow"/>
              </w:rPr>
            </w:pPr>
            <w:r w:rsidRPr="00F24551">
              <w:rPr>
                <w:rFonts w:ascii="Arial Narrow" w:hAnsi="Arial Narrow"/>
              </w:rPr>
              <w:t>April, 201</w:t>
            </w:r>
            <w:r>
              <w:rPr>
                <w:rFonts w:ascii="Arial Narrow" w:hAnsi="Arial Narrow"/>
              </w:rPr>
              <w:t>5</w:t>
            </w:r>
          </w:p>
        </w:tc>
        <w:tc>
          <w:tcPr>
            <w:tcW w:w="3731"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pStyle w:val="iHyperlink0"/>
              <w:spacing w:before="40"/>
              <w:rPr>
                <w:rFonts w:ascii="Arial Narrow" w:hAnsi="Arial Narrow"/>
                <w:sz w:val="20"/>
                <w:szCs w:val="20"/>
              </w:rPr>
            </w:pPr>
            <w:r w:rsidRPr="00F24551">
              <w:rPr>
                <w:rFonts w:ascii="Arial Narrow" w:hAnsi="Arial Narrow"/>
                <w:sz w:val="20"/>
                <w:szCs w:val="20"/>
              </w:rPr>
              <w:t xml:space="preserve">Final release for Patch ROR*1.5*27. </w:t>
            </w:r>
            <w:r w:rsidRPr="00F24551">
              <w:rPr>
                <w:rFonts w:ascii="Arial Narrow" w:hAnsi="Arial Narrow"/>
                <w:noProof/>
                <w:sz w:val="20"/>
                <w:szCs w:val="20"/>
              </w:rPr>
              <w:t xml:space="preserve">See </w:t>
            </w:r>
            <w:r w:rsidRPr="00F24551">
              <w:rPr>
                <w:rFonts w:ascii="Arial Narrow" w:hAnsi="Arial Narrow"/>
                <w:i/>
                <w:noProof/>
                <w:sz w:val="20"/>
                <w:szCs w:val="20"/>
              </w:rPr>
              <w:t>CCR User Manual</w:t>
            </w:r>
            <w:r w:rsidRPr="00F24551">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rPr>
                <w:rFonts w:ascii="Arial Narrow" w:hAnsi="Arial Narrow"/>
              </w:rPr>
            </w:pPr>
            <w:r w:rsidRPr="00F24551">
              <w:rPr>
                <w:rFonts w:ascii="Arial Narrow" w:hAnsi="Arial Narrow"/>
              </w:rPr>
              <w:t>John Sanders</w:t>
            </w:r>
          </w:p>
          <w:p w:rsidR="00E47339" w:rsidRPr="00F24551" w:rsidRDefault="00E47339" w:rsidP="006039F7">
            <w:pPr>
              <w:spacing w:before="40"/>
              <w:rPr>
                <w:rFonts w:ascii="Arial Narrow" w:hAnsi="Arial Narrow"/>
              </w:rPr>
            </w:pPr>
            <w:r w:rsidRPr="00F24551">
              <w:rPr>
                <w:rFonts w:ascii="Arial Narrow" w:hAnsi="Arial Narrow"/>
              </w:rPr>
              <w:t>Terry Kopp</w:t>
            </w:r>
          </w:p>
          <w:p w:rsidR="00E47339" w:rsidRPr="00F24551" w:rsidRDefault="00E47339" w:rsidP="006039F7">
            <w:pPr>
              <w:spacing w:before="40"/>
              <w:rPr>
                <w:rFonts w:ascii="Arial Narrow" w:hAnsi="Arial Narrow"/>
              </w:rPr>
            </w:pPr>
            <w:r w:rsidRPr="00F24551">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 xml:space="preserve">Project  Manager </w:t>
            </w:r>
          </w:p>
          <w:p w:rsidR="00E47339" w:rsidRPr="00F24551" w:rsidRDefault="00E47339" w:rsidP="006039F7">
            <w:pPr>
              <w:spacing w:before="40" w:after="40"/>
              <w:rPr>
                <w:rFonts w:ascii="Arial Narrow" w:hAnsi="Arial Narrow" w:cs="Microsoft Sans Serif"/>
              </w:rPr>
            </w:pPr>
            <w:r w:rsidRPr="00F24551">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F24551">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0"/>
              <w:rPr>
                <w:rFonts w:ascii="Arial Narrow" w:hAnsi="Arial Narrow"/>
              </w:rPr>
            </w:pPr>
            <w:r w:rsidRPr="006C3E09">
              <w:rPr>
                <w:rFonts w:ascii="Arial Narrow" w:hAnsi="Arial Narrow"/>
              </w:rPr>
              <w:t>October, 2014</w:t>
            </w:r>
          </w:p>
        </w:tc>
        <w:tc>
          <w:tcPr>
            <w:tcW w:w="3731"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pStyle w:val="iHyperlink0"/>
              <w:spacing w:before="40"/>
              <w:rPr>
                <w:rFonts w:ascii="Arial Narrow" w:hAnsi="Arial Narrow"/>
                <w:sz w:val="20"/>
                <w:szCs w:val="20"/>
              </w:rPr>
            </w:pPr>
            <w:r w:rsidRPr="006C3E09">
              <w:rPr>
                <w:rFonts w:ascii="Arial Narrow" w:hAnsi="Arial Narrow"/>
                <w:sz w:val="20"/>
                <w:szCs w:val="20"/>
              </w:rPr>
              <w:t xml:space="preserve">Final release for Patch ROR*1.5*24. </w:t>
            </w:r>
            <w:r w:rsidRPr="006C3E09">
              <w:rPr>
                <w:rFonts w:ascii="Arial Narrow" w:hAnsi="Arial Narrow"/>
                <w:noProof/>
                <w:sz w:val="20"/>
                <w:szCs w:val="20"/>
              </w:rPr>
              <w:t xml:space="preserve">See </w:t>
            </w:r>
            <w:r w:rsidRPr="006C3E09">
              <w:rPr>
                <w:rFonts w:ascii="Arial Narrow" w:hAnsi="Arial Narrow"/>
                <w:i/>
                <w:noProof/>
                <w:sz w:val="20"/>
                <w:szCs w:val="20"/>
              </w:rPr>
              <w:t>CCR User Manual</w:t>
            </w:r>
            <w:r w:rsidRPr="006C3E09">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rPr>
                <w:rFonts w:ascii="Arial Narrow" w:hAnsi="Arial Narrow"/>
              </w:rPr>
            </w:pPr>
            <w:r w:rsidRPr="006C3E09">
              <w:rPr>
                <w:rFonts w:ascii="Arial Narrow" w:hAnsi="Arial Narrow"/>
              </w:rPr>
              <w:t>John Sanders</w:t>
            </w:r>
          </w:p>
          <w:p w:rsidR="00E47339" w:rsidRPr="006C3E09" w:rsidRDefault="00E47339" w:rsidP="006039F7">
            <w:pPr>
              <w:spacing w:before="40"/>
              <w:rPr>
                <w:rFonts w:ascii="Arial Narrow" w:hAnsi="Arial Narrow"/>
              </w:rPr>
            </w:pPr>
            <w:r w:rsidRPr="006C3E09">
              <w:rPr>
                <w:rFonts w:ascii="Arial Narrow" w:hAnsi="Arial Narrow"/>
              </w:rPr>
              <w:t>Terry Kopp</w:t>
            </w:r>
          </w:p>
          <w:p w:rsidR="00E47339" w:rsidRPr="006C3E09" w:rsidRDefault="00E47339" w:rsidP="006039F7">
            <w:pPr>
              <w:spacing w:before="40"/>
              <w:rPr>
                <w:rFonts w:ascii="Arial Narrow" w:hAnsi="Arial Narrow"/>
              </w:rPr>
            </w:pPr>
            <w:r w:rsidRPr="006C3E09">
              <w:rPr>
                <w:rFonts w:ascii="Arial Narrow" w:hAnsi="Arial Narrow"/>
              </w:rPr>
              <w:t>Lori Torrance</w:t>
            </w:r>
          </w:p>
          <w:p w:rsidR="00E47339" w:rsidRPr="006C3E09" w:rsidRDefault="00E47339" w:rsidP="006039F7">
            <w:pPr>
              <w:spacing w:before="40"/>
              <w:rPr>
                <w:rFonts w:ascii="Arial Narrow" w:hAnsi="Arial Narrow"/>
              </w:rPr>
            </w:pPr>
            <w:r w:rsidRPr="006C3E09">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Project  Manager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M Developer</w:t>
            </w:r>
          </w:p>
          <w:p w:rsidR="00E47339" w:rsidRPr="006C3E09" w:rsidRDefault="00E47339" w:rsidP="006039F7">
            <w:pPr>
              <w:spacing w:before="40" w:after="40"/>
              <w:rPr>
                <w:rFonts w:ascii="Arial Narrow" w:hAnsi="Arial Narrow" w:cs="Microsoft Sans Serif"/>
              </w:rPr>
            </w:pPr>
            <w:r w:rsidRPr="006C3E09">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6C3E09">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0"/>
              <w:rPr>
                <w:rFonts w:ascii="Arial Narrow" w:hAnsi="Arial Narrow"/>
              </w:rPr>
            </w:pPr>
            <w:r w:rsidRPr="00195CBE">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pStyle w:val="iHyperlink0"/>
              <w:spacing w:before="40"/>
              <w:rPr>
                <w:rFonts w:ascii="Arial Narrow" w:hAnsi="Arial Narrow"/>
                <w:sz w:val="20"/>
                <w:szCs w:val="20"/>
              </w:rPr>
            </w:pPr>
            <w:r w:rsidRPr="00195CBE">
              <w:rPr>
                <w:rFonts w:ascii="Arial Narrow" w:hAnsi="Arial Narrow"/>
                <w:sz w:val="20"/>
                <w:szCs w:val="20"/>
              </w:rPr>
              <w:t xml:space="preserve">Final release for Patch ROR*1.5*22. </w:t>
            </w:r>
            <w:r w:rsidRPr="00195CBE">
              <w:rPr>
                <w:rFonts w:ascii="Arial Narrow" w:hAnsi="Arial Narrow"/>
                <w:noProof/>
                <w:sz w:val="20"/>
                <w:szCs w:val="20"/>
              </w:rPr>
              <w:t xml:space="preserve">See </w:t>
            </w:r>
            <w:r w:rsidRPr="00195CBE">
              <w:rPr>
                <w:rFonts w:ascii="Arial Narrow" w:hAnsi="Arial Narrow"/>
                <w:i/>
                <w:noProof/>
                <w:sz w:val="20"/>
                <w:szCs w:val="20"/>
              </w:rPr>
              <w:t>CCR User Manual</w:t>
            </w:r>
            <w:r w:rsidRPr="00195CBE">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rPr>
                <w:rFonts w:ascii="Arial Narrow" w:hAnsi="Arial Narrow"/>
              </w:rPr>
            </w:pPr>
            <w:r w:rsidRPr="00195CBE">
              <w:rPr>
                <w:rFonts w:ascii="Arial Narrow" w:hAnsi="Arial Narrow"/>
              </w:rPr>
              <w:t>John Sanders</w:t>
            </w:r>
          </w:p>
          <w:p w:rsidR="00E47339" w:rsidRPr="00195CBE" w:rsidRDefault="00E47339" w:rsidP="006039F7">
            <w:pPr>
              <w:spacing w:before="40"/>
              <w:rPr>
                <w:rFonts w:ascii="Arial Narrow" w:hAnsi="Arial Narrow"/>
              </w:rPr>
            </w:pPr>
            <w:r w:rsidRPr="00195CBE">
              <w:rPr>
                <w:rFonts w:ascii="Arial Narrow" w:hAnsi="Arial Narrow"/>
              </w:rPr>
              <w:t>Terry Kopp</w:t>
            </w:r>
          </w:p>
          <w:p w:rsidR="00E47339" w:rsidRPr="00195CBE" w:rsidRDefault="00E47339" w:rsidP="006039F7">
            <w:pPr>
              <w:spacing w:before="40"/>
              <w:rPr>
                <w:rFonts w:ascii="Arial Narrow" w:hAnsi="Arial Narrow"/>
              </w:rPr>
            </w:pPr>
            <w:r w:rsidRPr="00195CBE">
              <w:rPr>
                <w:rFonts w:ascii="Arial Narrow" w:hAnsi="Arial Narrow"/>
              </w:rPr>
              <w:t>Lori Torrance</w:t>
            </w:r>
          </w:p>
          <w:p w:rsidR="00E47339" w:rsidRPr="00195CBE" w:rsidRDefault="00E47339" w:rsidP="006039F7">
            <w:pPr>
              <w:spacing w:before="40"/>
              <w:rPr>
                <w:rFonts w:ascii="Arial Narrow" w:hAnsi="Arial Narrow"/>
              </w:rPr>
            </w:pPr>
            <w:r w:rsidRPr="00195CBE">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Project  Manager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M Developer</w:t>
            </w:r>
          </w:p>
          <w:p w:rsidR="00E47339" w:rsidRPr="00195CBE" w:rsidRDefault="00E47339" w:rsidP="006039F7">
            <w:pPr>
              <w:spacing w:before="40" w:after="40"/>
              <w:rPr>
                <w:rFonts w:ascii="Arial Narrow" w:hAnsi="Arial Narrow" w:cs="Microsoft Sans Serif"/>
              </w:rPr>
            </w:pPr>
            <w:r w:rsidRPr="00195CBE">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195CBE">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0"/>
              <w:rPr>
                <w:rFonts w:ascii="Arial Narrow" w:hAnsi="Arial Narrow"/>
              </w:rPr>
            </w:pPr>
            <w:r w:rsidRPr="00F15083">
              <w:rPr>
                <w:rFonts w:ascii="Arial Narrow" w:hAnsi="Arial Narrow"/>
              </w:rPr>
              <w:t>April, 2014</w:t>
            </w:r>
          </w:p>
        </w:tc>
        <w:tc>
          <w:tcPr>
            <w:tcW w:w="3731"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pStyle w:val="iHyperlink0"/>
              <w:spacing w:before="40"/>
              <w:rPr>
                <w:rFonts w:ascii="Arial Narrow" w:hAnsi="Arial Narrow"/>
                <w:sz w:val="20"/>
                <w:szCs w:val="20"/>
              </w:rPr>
            </w:pPr>
            <w:r w:rsidRPr="00F15083">
              <w:rPr>
                <w:rFonts w:ascii="Arial Narrow" w:hAnsi="Arial Narrow"/>
                <w:sz w:val="20"/>
                <w:szCs w:val="20"/>
              </w:rPr>
              <w:t xml:space="preserve">Final release for Patch ROR*1.5*21. </w:t>
            </w:r>
            <w:r w:rsidRPr="00F15083">
              <w:rPr>
                <w:rFonts w:ascii="Arial Narrow" w:hAnsi="Arial Narrow"/>
                <w:noProof/>
                <w:sz w:val="20"/>
                <w:szCs w:val="20"/>
              </w:rPr>
              <w:t xml:space="preserve">See </w:t>
            </w:r>
            <w:r w:rsidRPr="00F15083">
              <w:rPr>
                <w:rFonts w:ascii="Arial Narrow" w:hAnsi="Arial Narrow"/>
                <w:i/>
                <w:noProof/>
                <w:sz w:val="20"/>
                <w:szCs w:val="20"/>
              </w:rPr>
              <w:t>CCR User Manual</w:t>
            </w:r>
            <w:r w:rsidRPr="00F15083">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rPr>
                <w:rFonts w:ascii="Arial Narrow" w:hAnsi="Arial Narrow"/>
              </w:rPr>
            </w:pPr>
            <w:r w:rsidRPr="00F15083">
              <w:rPr>
                <w:rFonts w:ascii="Arial Narrow" w:hAnsi="Arial Narrow"/>
              </w:rPr>
              <w:t>John Sanders</w:t>
            </w:r>
          </w:p>
          <w:p w:rsidR="00E47339" w:rsidRPr="00F15083" w:rsidRDefault="00E47339" w:rsidP="006039F7">
            <w:pPr>
              <w:spacing w:before="40"/>
              <w:rPr>
                <w:rFonts w:ascii="Arial Narrow" w:hAnsi="Arial Narrow"/>
              </w:rPr>
            </w:pPr>
            <w:r w:rsidRPr="00F15083">
              <w:rPr>
                <w:rFonts w:ascii="Arial Narrow" w:hAnsi="Arial Narrow"/>
              </w:rPr>
              <w:t>Terry Kopp</w:t>
            </w:r>
          </w:p>
          <w:p w:rsidR="00E47339" w:rsidRPr="00F15083" w:rsidRDefault="00E47339" w:rsidP="006039F7">
            <w:pPr>
              <w:spacing w:before="40"/>
              <w:rPr>
                <w:rFonts w:ascii="Arial Narrow" w:hAnsi="Arial Narrow"/>
              </w:rPr>
            </w:pPr>
            <w:r w:rsidRPr="00F15083">
              <w:rPr>
                <w:rFonts w:ascii="Arial Narrow" w:hAnsi="Arial Narrow"/>
              </w:rPr>
              <w:t>Lori Torrance</w:t>
            </w:r>
          </w:p>
          <w:p w:rsidR="00E47339" w:rsidRPr="00F15083" w:rsidRDefault="00E47339" w:rsidP="006039F7">
            <w:pPr>
              <w:spacing w:before="40"/>
              <w:rPr>
                <w:rFonts w:ascii="Arial Narrow" w:hAnsi="Arial Narrow"/>
              </w:rPr>
            </w:pPr>
            <w:r w:rsidRPr="00F15083">
              <w:rPr>
                <w:rFonts w:ascii="Arial Narrow" w:hAnsi="Arial Narrow"/>
              </w:rPr>
              <w:t>Edward Micyus</w:t>
            </w:r>
          </w:p>
        </w:tc>
        <w:tc>
          <w:tcPr>
            <w:tcW w:w="2269" w:type="dxa"/>
            <w:tcBorders>
              <w:top w:val="single" w:sz="4" w:space="0" w:color="auto"/>
              <w:left w:val="single" w:sz="4" w:space="0" w:color="auto"/>
              <w:bottom w:val="single" w:sz="4" w:space="0" w:color="auto"/>
              <w:right w:val="single" w:sz="4" w:space="0" w:color="auto"/>
            </w:tcBorders>
          </w:tcPr>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Project  Manager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M Developer</w:t>
            </w:r>
          </w:p>
          <w:p w:rsidR="00E47339" w:rsidRPr="00F15083" w:rsidRDefault="00E47339" w:rsidP="006039F7">
            <w:pPr>
              <w:spacing w:before="40" w:after="40"/>
              <w:rPr>
                <w:rFonts w:ascii="Arial Narrow" w:hAnsi="Arial Narrow" w:cs="Microsoft Sans Serif"/>
              </w:rPr>
            </w:pPr>
            <w:r w:rsidRPr="00F15083">
              <w:rPr>
                <w:rFonts w:ascii="Arial Narrow" w:hAnsi="Arial Narrow" w:cs="Microsoft Sans Serif"/>
              </w:rPr>
              <w:t>Software Quality Assurance Analyst</w:t>
            </w:r>
          </w:p>
          <w:p w:rsidR="00E47339" w:rsidRPr="0057578C" w:rsidRDefault="00E47339" w:rsidP="006039F7">
            <w:pPr>
              <w:spacing w:before="40"/>
              <w:rPr>
                <w:rFonts w:ascii="Arial Narrow" w:hAnsi="Arial Narrow" w:cs="Microsoft Sans Serif"/>
              </w:rPr>
            </w:pPr>
            <w:r w:rsidRPr="00F15083">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2013</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20.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Pr>
                <w:rFonts w:ascii="Arial Narrow" w:hAnsi="Arial Narrow"/>
              </w:rPr>
              <w:t>Steven Baxter</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Karen Jocius</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August, 2014</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sidRPr="009D75C4">
              <w:rPr>
                <w:rFonts w:ascii="Arial Narrow" w:hAnsi="Arial Narrow"/>
              </w:rPr>
              <w:t>Taraiza Bennett</w:t>
            </w:r>
          </w:p>
          <w:p w:rsidR="00E47339" w:rsidRPr="009D75C4" w:rsidRDefault="00E47339" w:rsidP="006039F7">
            <w:pPr>
              <w:spacing w:before="40"/>
              <w:rPr>
                <w:rFonts w:ascii="Arial Narrow" w:hAnsi="Arial Narrow"/>
              </w:rPr>
            </w:pPr>
            <w:r w:rsidRPr="009D75C4">
              <w:rPr>
                <w:rFonts w:ascii="Arial Narrow" w:hAnsi="Arial Narrow"/>
              </w:rPr>
              <w:t>Dave Getman</w:t>
            </w:r>
          </w:p>
          <w:p w:rsidR="00E47339" w:rsidRPr="009D75C4" w:rsidRDefault="00E47339" w:rsidP="006039F7">
            <w:pPr>
              <w:spacing w:before="40"/>
              <w:rPr>
                <w:rFonts w:ascii="Arial Narrow" w:hAnsi="Arial Narrow"/>
              </w:rPr>
            </w:pPr>
            <w:r w:rsidRPr="009D75C4">
              <w:rPr>
                <w:rFonts w:ascii="Arial Narrow" w:hAnsi="Arial Narrow"/>
              </w:rPr>
              <w:t>Matt Dill /Ferdi Frankson</w:t>
            </w:r>
          </w:p>
          <w:p w:rsidR="00E47339" w:rsidRPr="009D75C4" w:rsidRDefault="00E47339" w:rsidP="006039F7">
            <w:pPr>
              <w:spacing w:before="0" w:after="0"/>
              <w:rPr>
                <w:rFonts w:ascii="Arial Narrow" w:hAnsi="Arial Narrow"/>
              </w:rPr>
            </w:pPr>
            <w:r w:rsidRPr="009D75C4">
              <w:rPr>
                <w:rFonts w:ascii="Arial Narrow" w:hAnsi="Arial Narrow"/>
              </w:rPr>
              <w:t xml:space="preserve">Brenda Johnson </w:t>
            </w:r>
          </w:p>
          <w:p w:rsidR="00E47339" w:rsidRPr="009D75C4" w:rsidRDefault="00E47339" w:rsidP="006039F7">
            <w:pPr>
              <w:spacing w:before="40"/>
              <w:rPr>
                <w:rFonts w:ascii="Arial Narrow" w:hAnsi="Arial Narrow"/>
              </w:rPr>
            </w:pPr>
            <w:r w:rsidRPr="009D75C4">
              <w:rPr>
                <w:rFonts w:ascii="Arial Narrow" w:hAnsi="Arial Narrow"/>
              </w:rPr>
              <w:t>Jeff Swesky</w:t>
            </w:r>
          </w:p>
          <w:p w:rsidR="00E47339" w:rsidRPr="009D75C4" w:rsidRDefault="00E47339" w:rsidP="006039F7">
            <w:pPr>
              <w:rPr>
                <w:rFonts w:ascii="Arial Narrow" w:hAnsi="Arial Narrow"/>
              </w:rPr>
            </w:pPr>
            <w:r w:rsidRPr="009D75C4">
              <w:rPr>
                <w:rFonts w:ascii="Arial Narrow" w:hAnsi="Arial Narrow"/>
              </w:rPr>
              <w:t>Ellen Phelps</w:t>
            </w:r>
          </w:p>
        </w:tc>
        <w:tc>
          <w:tcPr>
            <w:tcW w:w="2269" w:type="dxa"/>
            <w:tcBorders>
              <w:top w:val="single" w:sz="4" w:space="0" w:color="auto"/>
              <w:left w:val="single" w:sz="4" w:space="0" w:color="auto"/>
              <w:bottom w:val="single" w:sz="4" w:space="0" w:color="auto"/>
              <w:right w:val="single" w:sz="4" w:space="0" w:color="auto"/>
            </w:tcBorders>
          </w:tcPr>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VA Project Manager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HP Project Manager</w:t>
            </w:r>
          </w:p>
          <w:p w:rsidR="00E47339" w:rsidRPr="009D75C4" w:rsidRDefault="00E47339" w:rsidP="006039F7">
            <w:pPr>
              <w:spacing w:before="0" w:after="0" w:line="360" w:lineRule="auto"/>
              <w:rPr>
                <w:rFonts w:ascii="Arial Narrow" w:hAnsi="Arial Narrow" w:cs="Microsoft Sans Serif"/>
              </w:rPr>
            </w:pPr>
            <w:r w:rsidRPr="009D75C4">
              <w:rPr>
                <w:rFonts w:ascii="Arial Narrow" w:hAnsi="Arial Narrow" w:cs="Microsoft Sans Serif"/>
              </w:rPr>
              <w:t>M Developer</w:t>
            </w:r>
          </w:p>
          <w:p w:rsidR="00E47339" w:rsidRPr="009D75C4" w:rsidRDefault="00E47339" w:rsidP="006039F7">
            <w:pPr>
              <w:spacing w:after="0"/>
              <w:rPr>
                <w:rFonts w:ascii="Arial Narrow" w:hAnsi="Arial Narrow" w:cs="Microsoft Sans Serif"/>
              </w:rPr>
            </w:pPr>
            <w:r w:rsidRPr="009D75C4">
              <w:rPr>
                <w:rFonts w:ascii="Arial Narrow" w:hAnsi="Arial Narrow" w:cs="Microsoft Sans Serif"/>
              </w:rPr>
              <w:t>Software Quality Assurance Analyst</w:t>
            </w:r>
          </w:p>
          <w:p w:rsidR="00E47339" w:rsidRPr="009D75C4" w:rsidRDefault="00E47339" w:rsidP="006039F7">
            <w:pPr>
              <w:spacing w:after="0" w:line="360" w:lineRule="auto"/>
              <w:rPr>
                <w:rFonts w:ascii="Arial Narrow" w:hAnsi="Arial Narrow" w:cs="Microsoft Sans Serif"/>
              </w:rPr>
            </w:pPr>
            <w:r w:rsidRPr="009D75C4">
              <w:rPr>
                <w:rFonts w:ascii="Arial Narrow" w:hAnsi="Arial Narrow" w:cs="Microsoft Sans Serif"/>
              </w:rPr>
              <w:t>Delphi Developer</w:t>
            </w:r>
          </w:p>
          <w:p w:rsidR="00E47339" w:rsidRPr="009D75C4" w:rsidRDefault="00E47339" w:rsidP="006039F7">
            <w:pPr>
              <w:spacing w:before="40" w:after="0" w:line="360" w:lineRule="auto"/>
              <w:rPr>
                <w:rFonts w:ascii="Arial Narrow" w:hAnsi="Arial Narrow" w:cs="Microsoft Sans Serif"/>
              </w:rPr>
            </w:pPr>
            <w:r w:rsidRPr="009D75C4">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August, 2012</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19. </w:t>
            </w:r>
            <w:r w:rsidRPr="00FD1326">
              <w:rPr>
                <w:rFonts w:ascii="Arial Narrow" w:hAnsi="Arial Narrow"/>
                <w:noProof/>
                <w:sz w:val="20"/>
                <w:szCs w:val="20"/>
              </w:rPr>
              <w:t xml:space="preserve">See </w:t>
            </w:r>
            <w:r w:rsidRPr="00FD1326">
              <w:rPr>
                <w:rFonts w:ascii="Arial Narrow" w:hAnsi="Arial Narrow"/>
                <w:i/>
                <w:noProof/>
                <w:sz w:val="20"/>
                <w:szCs w:val="20"/>
              </w:rPr>
              <w:t xml:space="preserve">CCR </w:t>
            </w:r>
            <w:r w:rsidRPr="00FD1326">
              <w:rPr>
                <w:rFonts w:ascii="Arial Narrow" w:hAnsi="Arial Narrow"/>
                <w:i/>
                <w:noProof/>
                <w:sz w:val="20"/>
                <w:szCs w:val="20"/>
              </w:rPr>
              <w:lastRenderedPageBreak/>
              <w:t>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lastRenderedPageBreak/>
              <w:t>John Sanders</w:t>
            </w:r>
          </w:p>
          <w:p w:rsidR="00E47339" w:rsidRPr="0057578C" w:rsidRDefault="00E47339" w:rsidP="006039F7">
            <w:pPr>
              <w:spacing w:before="40"/>
              <w:rPr>
                <w:rFonts w:ascii="Arial Narrow" w:hAnsi="Arial Narrow"/>
              </w:rPr>
            </w:pPr>
            <w:r>
              <w:rPr>
                <w:rFonts w:ascii="Arial Narrow" w:hAnsi="Arial Narrow"/>
              </w:rPr>
              <w:lastRenderedPageBreak/>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lastRenderedPageBreak/>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lastRenderedPageBreak/>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lastRenderedPageBreak/>
              <w:t>April, 2012</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17.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spacing w:before="40" w:after="0"/>
              <w:rPr>
                <w:rFonts w:ascii="Arial Narrow" w:hAnsi="Arial Narrow"/>
              </w:rPr>
            </w:pPr>
            <w:r>
              <w:rPr>
                <w:rFonts w:ascii="Arial Narrow" w:hAnsi="Arial Narrow"/>
              </w:rPr>
              <w:t>September</w:t>
            </w:r>
            <w:r w:rsidRPr="0057578C">
              <w:rPr>
                <w:rFonts w:ascii="Arial Narrow" w:hAnsi="Arial Narrow"/>
              </w:rPr>
              <w:t>, 2011</w:t>
            </w:r>
          </w:p>
        </w:tc>
        <w:tc>
          <w:tcPr>
            <w:tcW w:w="3731" w:type="dxa"/>
            <w:tcBorders>
              <w:top w:val="single" w:sz="4" w:space="0" w:color="auto"/>
              <w:left w:val="single" w:sz="4" w:space="0" w:color="auto"/>
              <w:bottom w:val="single" w:sz="4" w:space="0" w:color="auto"/>
              <w:right w:val="single" w:sz="4" w:space="0" w:color="auto"/>
            </w:tcBorders>
          </w:tcPr>
          <w:p w:rsidR="00E47339" w:rsidRPr="0057578C" w:rsidRDefault="00E47339" w:rsidP="006039F7">
            <w:pPr>
              <w:pStyle w:val="iHyperlink0"/>
              <w:spacing w:before="40"/>
              <w:rPr>
                <w:rFonts w:ascii="Arial Narrow" w:hAnsi="Arial Narrow"/>
                <w:sz w:val="20"/>
                <w:szCs w:val="20"/>
              </w:rPr>
            </w:pPr>
            <w:r w:rsidRPr="00ED669B">
              <w:rPr>
                <w:rFonts w:ascii="Arial Narrow" w:hAnsi="Arial Narrow"/>
                <w:sz w:val="20"/>
                <w:szCs w:val="20"/>
              </w:rPr>
              <w:t>Final release for Patch ROR*1.5*</w:t>
            </w:r>
            <w:r>
              <w:rPr>
                <w:rFonts w:ascii="Arial Narrow" w:hAnsi="Arial Narrow"/>
                <w:sz w:val="20"/>
                <w:szCs w:val="20"/>
              </w:rPr>
              <w:t xml:space="preserve">15. </w:t>
            </w:r>
            <w:r w:rsidRPr="00FD1326">
              <w:rPr>
                <w:rFonts w:ascii="Arial Narrow" w:hAnsi="Arial Narrow"/>
                <w:noProof/>
                <w:sz w:val="20"/>
                <w:szCs w:val="20"/>
              </w:rPr>
              <w:t xml:space="preserve">See </w:t>
            </w:r>
            <w:r w:rsidRPr="00FD1326">
              <w:rPr>
                <w:rFonts w:ascii="Arial Narrow" w:hAnsi="Arial Narrow"/>
                <w:i/>
                <w:noProof/>
                <w:sz w:val="20"/>
                <w:szCs w:val="20"/>
              </w:rPr>
              <w:t>CCR User Manual</w:t>
            </w:r>
            <w:r w:rsidRPr="00FD1326">
              <w:rPr>
                <w:rFonts w:ascii="Arial Narrow" w:hAnsi="Arial Narrow"/>
                <w:noProof/>
                <w:sz w:val="20"/>
                <w:szCs w:val="20"/>
              </w:rPr>
              <w:t xml:space="preserve"> for details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rPr>
                <w:rFonts w:ascii="Arial Narrow" w:hAnsi="Arial Narrow"/>
              </w:rPr>
            </w:pPr>
            <w:r>
              <w:rPr>
                <w:rFonts w:ascii="Arial Narrow" w:hAnsi="Arial Narrow"/>
              </w:rPr>
              <w:t>John Sanders</w:t>
            </w:r>
          </w:p>
          <w:p w:rsidR="00E47339" w:rsidRPr="0057578C" w:rsidRDefault="00E47339" w:rsidP="006039F7">
            <w:pPr>
              <w:spacing w:before="40"/>
              <w:rPr>
                <w:rFonts w:ascii="Arial Narrow" w:hAnsi="Arial Narrow"/>
              </w:rPr>
            </w:pPr>
            <w:r>
              <w:rPr>
                <w:rFonts w:ascii="Arial Narrow" w:hAnsi="Arial Narrow"/>
              </w:rPr>
              <w:t>Connie Ray</w:t>
            </w:r>
          </w:p>
          <w:p w:rsidR="00E47339" w:rsidRPr="0057578C" w:rsidRDefault="00E47339" w:rsidP="006039F7">
            <w:pPr>
              <w:spacing w:before="40"/>
              <w:rPr>
                <w:rFonts w:ascii="Arial Narrow" w:hAnsi="Arial Narrow"/>
              </w:rPr>
            </w:pPr>
            <w:r w:rsidRPr="0057578C">
              <w:rPr>
                <w:rFonts w:ascii="Arial Narrow" w:hAnsi="Arial Narrow"/>
              </w:rPr>
              <w:t>Linda Berry</w:t>
            </w:r>
          </w:p>
          <w:p w:rsidR="00E47339" w:rsidRDefault="00E47339" w:rsidP="006039F7">
            <w:pPr>
              <w:spacing w:before="40"/>
              <w:rPr>
                <w:rFonts w:ascii="Arial Narrow" w:hAnsi="Arial Narrow"/>
              </w:rPr>
            </w:pPr>
            <w:r w:rsidRPr="0057578C">
              <w:rPr>
                <w:rFonts w:ascii="Arial Narrow" w:hAnsi="Arial Narrow"/>
              </w:rPr>
              <w:t>Ed</w:t>
            </w:r>
            <w:r>
              <w:rPr>
                <w:rFonts w:ascii="Arial Narrow" w:hAnsi="Arial Narrow"/>
              </w:rPr>
              <w:t>ward</w:t>
            </w:r>
            <w:r w:rsidRPr="0057578C">
              <w:rPr>
                <w:rFonts w:ascii="Arial Narrow" w:hAnsi="Arial Narrow"/>
              </w:rPr>
              <w:t xml:space="preserve"> Micyus</w:t>
            </w:r>
          </w:p>
          <w:p w:rsidR="00E47339" w:rsidRPr="0057578C" w:rsidRDefault="00E47339" w:rsidP="006039F7">
            <w:pPr>
              <w:spacing w:before="40"/>
              <w:rPr>
                <w:rFonts w:ascii="Arial Narrow" w:hAnsi="Arial Narrow"/>
              </w:rPr>
            </w:pPr>
            <w:r>
              <w:rPr>
                <w:rFonts w:ascii="Arial Narrow" w:hAnsi="Arial Narrow"/>
              </w:rPr>
              <w:t>Dan Zaudtke</w:t>
            </w:r>
          </w:p>
        </w:tc>
        <w:tc>
          <w:tcPr>
            <w:tcW w:w="2269"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40"/>
              <w:rPr>
                <w:rFonts w:ascii="Arial Narrow" w:hAnsi="Arial Narrow" w:cs="Microsoft Sans Serif"/>
              </w:rPr>
            </w:pPr>
            <w:r>
              <w:rPr>
                <w:rFonts w:ascii="Arial Narrow" w:hAnsi="Arial Narrow" w:cs="Microsoft Sans Serif"/>
              </w:rPr>
              <w:t>Project  Manager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M Developer</w:t>
            </w:r>
          </w:p>
          <w:p w:rsidR="00E47339" w:rsidRPr="0057578C" w:rsidRDefault="00E47339" w:rsidP="006039F7">
            <w:pPr>
              <w:spacing w:before="40" w:after="40"/>
              <w:rPr>
                <w:rFonts w:ascii="Arial Narrow" w:hAnsi="Arial Narrow" w:cs="Microsoft Sans Serif"/>
              </w:rPr>
            </w:pPr>
            <w:r w:rsidRPr="0057578C">
              <w:rPr>
                <w:rFonts w:ascii="Arial Narrow" w:hAnsi="Arial Narrow" w:cs="Microsoft Sans Serif"/>
              </w:rPr>
              <w:t>Software Quality Assurance Analyst</w:t>
            </w:r>
          </w:p>
          <w:p w:rsidR="00E47339" w:rsidRDefault="00E47339" w:rsidP="006039F7">
            <w:pPr>
              <w:spacing w:before="40"/>
              <w:rPr>
                <w:rFonts w:ascii="Arial Narrow" w:hAnsi="Arial Narrow" w:cs="Microsoft Sans Serif"/>
              </w:rPr>
            </w:pPr>
            <w:r w:rsidRPr="0057578C">
              <w:rPr>
                <w:rFonts w:ascii="Arial Narrow" w:hAnsi="Arial Narrow" w:cs="Microsoft Sans Serif"/>
              </w:rPr>
              <w:t>Delphi Developer</w:t>
            </w:r>
          </w:p>
          <w:p w:rsidR="00E47339" w:rsidRPr="0057578C" w:rsidRDefault="00E47339" w:rsidP="006039F7">
            <w:pPr>
              <w:spacing w:before="40"/>
              <w:rPr>
                <w:rFonts w:ascii="Arial Narrow" w:hAnsi="Arial Narrow" w:cs="Microsoft Sans Serif"/>
              </w:rPr>
            </w:pPr>
            <w:r w:rsidRPr="0057578C">
              <w:rPr>
                <w:rFonts w:ascii="Arial Narrow" w:hAnsi="Arial Narrow" w:cs="Microsoft Sans Serif"/>
              </w:rPr>
              <w:t>Tech Writer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Default="00E47339" w:rsidP="006039F7">
            <w:pPr>
              <w:spacing w:before="40" w:after="0"/>
              <w:rPr>
                <w:rFonts w:ascii="Arial Narrow" w:hAnsi="Arial Narrow"/>
              </w:rPr>
            </w:pPr>
            <w:r>
              <w:rPr>
                <w:rFonts w:ascii="Arial Narrow" w:hAnsi="Arial Narrow"/>
              </w:rPr>
              <w:t>March 2011</w:t>
            </w:r>
          </w:p>
        </w:tc>
        <w:tc>
          <w:tcPr>
            <w:tcW w:w="373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ListContinue"/>
              <w:spacing w:before="40"/>
              <w:ind w:left="0"/>
              <w:rPr>
                <w:rFonts w:ascii="Arial Narrow" w:hAnsi="Arial Narrow"/>
              </w:rPr>
            </w:pPr>
            <w:r>
              <w:rPr>
                <w:rFonts w:ascii="Arial Narrow" w:hAnsi="Arial Narrow"/>
                <w:noProof/>
              </w:rPr>
              <w:t xml:space="preserve">Patch ROR*1.5*14. </w:t>
            </w:r>
            <w:r w:rsidRPr="00AE5200">
              <w:rPr>
                <w:rFonts w:ascii="Arial Narrow" w:hAnsi="Arial Narrow"/>
                <w:noProof/>
              </w:rPr>
              <w:t>See</w:t>
            </w:r>
            <w:r>
              <w:rPr>
                <w:rFonts w:ascii="Arial Narrow" w:hAnsi="Arial Narrow"/>
                <w:noProof/>
              </w:rPr>
              <w:t xml:space="preserve"> </w:t>
            </w:r>
            <w:r w:rsidRPr="00A43054">
              <w:rPr>
                <w:rFonts w:ascii="Arial Narrow" w:hAnsi="Arial Narrow"/>
                <w:i/>
                <w:noProof/>
              </w:rPr>
              <w:t>CCR User Manual</w:t>
            </w:r>
            <w:r>
              <w:rPr>
                <w:rFonts w:ascii="Arial Narrow" w:hAnsi="Arial Narrow"/>
                <w:noProof/>
              </w:rPr>
              <w:t xml:space="preserve"> for d</w:t>
            </w:r>
            <w:r w:rsidRPr="00AE5200">
              <w:rPr>
                <w:rFonts w:ascii="Arial Narrow" w:hAnsi="Arial Narrow"/>
                <w:noProof/>
              </w:rPr>
              <w:t>etails</w:t>
            </w:r>
            <w:r>
              <w:rPr>
                <w:rFonts w:ascii="Arial Narrow" w:hAnsi="Arial Narrow"/>
                <w:noProof/>
              </w:rPr>
              <w:t xml:space="preserve"> of enhancements to application.</w:t>
            </w:r>
          </w:p>
        </w:tc>
        <w:tc>
          <w:tcPr>
            <w:tcW w:w="2327"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rPr>
                <w:rFonts w:ascii="Arial Narrow" w:hAnsi="Arial Narrow"/>
              </w:rPr>
            </w:pPr>
            <w:r w:rsidRPr="000546FD">
              <w:rPr>
                <w:rFonts w:ascii="Arial Narrow" w:hAnsi="Arial Narrow"/>
              </w:rPr>
              <w:t>Vida Dunie</w:t>
            </w:r>
          </w:p>
          <w:p w:rsidR="00E47339" w:rsidRPr="000546FD" w:rsidRDefault="00E47339" w:rsidP="006039F7">
            <w:pPr>
              <w:spacing w:before="40"/>
              <w:rPr>
                <w:rFonts w:ascii="Arial Narrow" w:hAnsi="Arial Narrow"/>
              </w:rPr>
            </w:pPr>
            <w:r w:rsidRPr="000546FD">
              <w:rPr>
                <w:rFonts w:ascii="Arial Narrow" w:hAnsi="Arial Narrow"/>
              </w:rPr>
              <w:t>Angela Sa</w:t>
            </w:r>
            <w:r>
              <w:rPr>
                <w:rFonts w:ascii="Arial Narrow" w:hAnsi="Arial Narrow"/>
              </w:rPr>
              <w:t>u</w:t>
            </w:r>
            <w:r w:rsidRPr="000546FD">
              <w:rPr>
                <w:rFonts w:ascii="Arial Narrow" w:hAnsi="Arial Narrow"/>
              </w:rPr>
              <w:t>nders</w:t>
            </w:r>
          </w:p>
          <w:p w:rsidR="00E47339" w:rsidRPr="000546FD" w:rsidRDefault="00E47339" w:rsidP="006039F7">
            <w:pPr>
              <w:spacing w:before="40"/>
              <w:rPr>
                <w:rFonts w:ascii="Arial Narrow" w:hAnsi="Arial Narrow"/>
              </w:rPr>
            </w:pPr>
            <w:r w:rsidRPr="000546FD">
              <w:rPr>
                <w:rFonts w:ascii="Arial Narrow" w:hAnsi="Arial Narrow"/>
              </w:rPr>
              <w:t>Linda Berry</w:t>
            </w:r>
          </w:p>
          <w:p w:rsidR="00E47339" w:rsidRPr="00846AFD" w:rsidRDefault="00E47339" w:rsidP="006039F7">
            <w:pPr>
              <w:spacing w:before="40" w:after="0"/>
              <w:rPr>
                <w:rFonts w:ascii="Arial Narrow" w:hAnsi="Arial Narrow"/>
                <w:lang w:val="de-DE"/>
              </w:rPr>
            </w:pPr>
            <w:r w:rsidRPr="000546FD">
              <w:rPr>
                <w:rFonts w:ascii="Arial Narrow" w:hAnsi="Arial Narrow"/>
              </w:rPr>
              <w:t>Ed Micyus</w:t>
            </w:r>
          </w:p>
        </w:tc>
        <w:tc>
          <w:tcPr>
            <w:tcW w:w="2269" w:type="dxa"/>
            <w:tcBorders>
              <w:top w:val="single" w:sz="4" w:space="0" w:color="auto"/>
              <w:left w:val="single" w:sz="4" w:space="0" w:color="auto"/>
              <w:bottom w:val="single" w:sz="4" w:space="0" w:color="auto"/>
              <w:right w:val="single" w:sz="4" w:space="0" w:color="auto"/>
            </w:tcBorders>
          </w:tcPr>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Tech</w:t>
            </w:r>
            <w:r>
              <w:rPr>
                <w:rFonts w:ascii="Arial Narrow" w:hAnsi="Arial Narrow" w:cs="Microsoft Sans Serif"/>
              </w:rPr>
              <w:t xml:space="preserve">nical </w:t>
            </w:r>
            <w:r w:rsidRPr="000546FD">
              <w:rPr>
                <w:rFonts w:ascii="Arial Narrow" w:hAnsi="Arial Narrow" w:cs="Microsoft Sans Serif"/>
              </w:rPr>
              <w:t>Writer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M Developer</w:t>
            </w:r>
          </w:p>
          <w:p w:rsidR="00E47339" w:rsidRPr="000546FD" w:rsidRDefault="00E47339" w:rsidP="006039F7">
            <w:pPr>
              <w:spacing w:before="40" w:after="40"/>
              <w:rPr>
                <w:rFonts w:ascii="Arial Narrow" w:hAnsi="Arial Narrow" w:cs="Microsoft Sans Serif"/>
              </w:rPr>
            </w:pPr>
            <w:r w:rsidRPr="000546FD">
              <w:rPr>
                <w:rFonts w:ascii="Arial Narrow" w:hAnsi="Arial Narrow" w:cs="Microsoft Sans Serif"/>
              </w:rPr>
              <w:t>Software Quality Assurance Analyst</w:t>
            </w:r>
          </w:p>
          <w:p w:rsidR="00E47339" w:rsidRPr="0011595D" w:rsidRDefault="00E47339" w:rsidP="006039F7">
            <w:pPr>
              <w:spacing w:before="40" w:after="0"/>
              <w:rPr>
                <w:rFonts w:ascii="Arial Narrow" w:hAnsi="Arial Narrow" w:cs="Microsoft Sans Serif"/>
              </w:rPr>
            </w:pPr>
            <w:r w:rsidRPr="000546FD">
              <w:rPr>
                <w:rFonts w:ascii="Arial Narrow" w:hAnsi="Arial Narrow" w:cs="Microsoft Sans Serif"/>
              </w:rPr>
              <w:t>Delphi Developer</w:t>
            </w:r>
          </w:p>
        </w:tc>
      </w:tr>
      <w:tr w:rsidR="00E47339" w:rsidRPr="00893065" w:rsidTr="00630E3A">
        <w:trPr>
          <w:trHeight w:val="144"/>
        </w:trPr>
        <w:tc>
          <w:tcPr>
            <w:tcW w:w="1213"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rPr>
            </w:pPr>
            <w:r>
              <w:rPr>
                <w:rFonts w:ascii="Arial Narrow" w:hAnsi="Arial Narrow"/>
              </w:rPr>
              <w:t>September</w:t>
            </w:r>
            <w:r w:rsidRPr="0011595D">
              <w:rPr>
                <w:rFonts w:ascii="Arial Narrow" w:hAnsi="Arial Narrow"/>
              </w:rPr>
              <w:t>, 2010</w:t>
            </w:r>
          </w:p>
        </w:tc>
        <w:tc>
          <w:tcPr>
            <w:tcW w:w="3731"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pStyle w:val="iHyperlink0"/>
              <w:spacing w:before="40"/>
              <w:rPr>
                <w:rFonts w:ascii="Arial Narrow" w:hAnsi="Arial Narrow"/>
                <w:sz w:val="20"/>
                <w:szCs w:val="20"/>
              </w:rPr>
            </w:pPr>
            <w:r w:rsidRPr="0011595D">
              <w:rPr>
                <w:rFonts w:ascii="Arial Narrow" w:hAnsi="Arial Narrow"/>
                <w:sz w:val="20"/>
                <w:szCs w:val="20"/>
              </w:rPr>
              <w:t>Updated for Patch ROR1.5*</w:t>
            </w:r>
            <w:r>
              <w:rPr>
                <w:rFonts w:ascii="Arial Narrow" w:hAnsi="Arial Narrow"/>
                <w:sz w:val="20"/>
                <w:szCs w:val="20"/>
              </w:rPr>
              <w:t>13</w:t>
            </w:r>
            <w:r w:rsidRPr="0011595D">
              <w:rPr>
                <w:rFonts w:ascii="Arial Narrow" w:hAnsi="Arial Narrow"/>
                <w:sz w:val="20"/>
                <w:szCs w:val="20"/>
              </w:rPr>
              <w:t xml:space="preserve">. See </w:t>
            </w:r>
            <w:r w:rsidRPr="0011595D">
              <w:rPr>
                <w:rFonts w:ascii="Arial Narrow" w:hAnsi="Arial Narrow"/>
                <w:i/>
                <w:sz w:val="20"/>
                <w:szCs w:val="20"/>
              </w:rPr>
              <w:t>CCR User Manual</w:t>
            </w:r>
            <w:r w:rsidRPr="0011595D">
              <w:rPr>
                <w:rFonts w:ascii="Arial Narrow" w:hAnsi="Arial Narrow"/>
                <w:sz w:val="20"/>
                <w:szCs w:val="20"/>
              </w:rPr>
              <w:t xml:space="preserve"> for details of changes to application.</w:t>
            </w:r>
          </w:p>
          <w:p w:rsidR="00E47339" w:rsidRPr="0011595D" w:rsidRDefault="00E47339" w:rsidP="006039F7">
            <w:pPr>
              <w:pStyle w:val="iHyperlink0"/>
              <w:spacing w:before="40"/>
              <w:rPr>
                <w:rFonts w:ascii="Arial Narrow" w:hAnsi="Arial Narrow"/>
                <w:sz w:val="20"/>
                <w:szCs w:val="20"/>
              </w:rPr>
            </w:pPr>
            <w:r w:rsidRPr="0011595D">
              <w:rPr>
                <w:rFonts w:ascii="Arial Narrow" w:hAnsi="Arial Narrow"/>
                <w:i/>
                <w:sz w:val="20"/>
                <w:szCs w:val="20"/>
              </w:rPr>
              <w:t>Documentation Change only:</w:t>
            </w:r>
            <w:r w:rsidRPr="0011595D">
              <w:rPr>
                <w:rFonts w:ascii="Arial Narrow" w:hAnsi="Arial Narrow"/>
                <w:sz w:val="20"/>
                <w:szCs w:val="20"/>
              </w:rPr>
              <w:t xml:space="preserve">  Previous references to manual data back pulling have been removed.  This process is now automated.</w:t>
            </w:r>
          </w:p>
        </w:tc>
        <w:tc>
          <w:tcPr>
            <w:tcW w:w="2327" w:type="dxa"/>
            <w:tcBorders>
              <w:top w:val="single" w:sz="4" w:space="0" w:color="auto"/>
              <w:left w:val="single" w:sz="4" w:space="0" w:color="auto"/>
              <w:bottom w:val="single" w:sz="4" w:space="0" w:color="auto"/>
              <w:right w:val="single" w:sz="4" w:space="0" w:color="auto"/>
            </w:tcBorders>
          </w:tcPr>
          <w:p w:rsidR="00E47339" w:rsidRPr="00846AFD" w:rsidRDefault="00E47339" w:rsidP="006039F7">
            <w:pPr>
              <w:spacing w:before="40" w:after="0"/>
              <w:rPr>
                <w:rFonts w:ascii="Arial Narrow" w:hAnsi="Arial Narrow"/>
                <w:lang w:val="de-DE"/>
              </w:rPr>
            </w:pPr>
            <w:r w:rsidRPr="00846AFD">
              <w:rPr>
                <w:rFonts w:ascii="Arial Narrow" w:hAnsi="Arial Narrow"/>
                <w:lang w:val="de-DE"/>
              </w:rPr>
              <w:t>Kenneth Rikard</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Edward Micyus</w:t>
            </w:r>
          </w:p>
          <w:p w:rsidR="00E47339" w:rsidRPr="00846AFD" w:rsidRDefault="00E47339" w:rsidP="006039F7">
            <w:pPr>
              <w:spacing w:before="40" w:after="0"/>
              <w:rPr>
                <w:rFonts w:ascii="Arial Narrow" w:hAnsi="Arial Narrow"/>
                <w:lang w:val="de-DE"/>
              </w:rPr>
            </w:pPr>
            <w:r w:rsidRPr="00846AFD">
              <w:rPr>
                <w:rFonts w:ascii="Arial Narrow" w:hAnsi="Arial Narrow"/>
                <w:lang w:val="de-DE"/>
              </w:rPr>
              <w:t>Angela Saunders</w:t>
            </w:r>
          </w:p>
          <w:p w:rsidR="00E47339" w:rsidRPr="00916ADD" w:rsidRDefault="00E47339" w:rsidP="006039F7">
            <w:pPr>
              <w:rPr>
                <w:rFonts w:ascii="Arial Narrow" w:hAnsi="Arial Narrow"/>
              </w:rPr>
            </w:pPr>
            <w:r w:rsidRPr="0011595D">
              <w:rPr>
                <w:rFonts w:ascii="Arial Narrow" w:hAnsi="Arial Narrow"/>
              </w:rPr>
              <w:t>Linda Berr</w:t>
            </w:r>
            <w:r>
              <w:rPr>
                <w:rFonts w:ascii="Arial Narrow" w:hAnsi="Arial Narrow"/>
              </w:rPr>
              <w:t>y</w:t>
            </w:r>
          </w:p>
        </w:tc>
        <w:tc>
          <w:tcPr>
            <w:tcW w:w="2269"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Project Manager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Delphi Developer</w:t>
            </w:r>
          </w:p>
          <w:p w:rsidR="00E47339" w:rsidRPr="0011595D" w:rsidRDefault="00E47339" w:rsidP="006039F7">
            <w:pPr>
              <w:spacing w:before="40" w:after="0"/>
              <w:rPr>
                <w:rFonts w:ascii="Arial Narrow" w:hAnsi="Arial Narrow" w:cs="Microsoft Sans Serif"/>
              </w:rPr>
            </w:pPr>
            <w:r w:rsidRPr="0011595D">
              <w:rPr>
                <w:rFonts w:ascii="Arial Narrow" w:hAnsi="Arial Narrow" w:cs="Microsoft Sans Serif"/>
              </w:rPr>
              <w:t>M Developer</w:t>
            </w:r>
          </w:p>
          <w:p w:rsidR="00E47339" w:rsidRPr="00916ADD" w:rsidRDefault="00E47339" w:rsidP="006039F7">
            <w:pPr>
              <w:rPr>
                <w:rFonts w:ascii="Arial Narrow" w:hAnsi="Arial Narrow" w:cs="Microsoft Sans Serif"/>
              </w:rPr>
            </w:pPr>
            <w:r w:rsidRPr="0011595D">
              <w:rPr>
                <w:rFonts w:ascii="Arial Narrow" w:hAnsi="Arial Narrow" w:cs="Microsoft Sans Serif"/>
              </w:rPr>
              <w:t>Software Quality Assurance Analys</w:t>
            </w:r>
            <w:r>
              <w:rPr>
                <w:rFonts w:ascii="Arial Narrow" w:hAnsi="Arial Narrow" w:cs="Microsoft Sans Serif"/>
              </w:rPr>
              <w:t>t</w:t>
            </w:r>
          </w:p>
        </w:tc>
      </w:tr>
      <w:tr w:rsidR="00E47339" w:rsidRPr="00893065" w:rsidTr="00630E3A">
        <w:trPr>
          <w:trHeight w:val="1040"/>
        </w:trPr>
        <w:tc>
          <w:tcPr>
            <w:tcW w:w="1213"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spacing w:before="40" w:after="0"/>
              <w:rPr>
                <w:rFonts w:ascii="Arial Narrow" w:hAnsi="Arial Narrow"/>
              </w:rPr>
            </w:pPr>
            <w:r w:rsidRPr="0052689D">
              <w:rPr>
                <w:rFonts w:ascii="Arial Narrow" w:hAnsi="Arial Narrow"/>
              </w:rPr>
              <w:t>April, 2010</w:t>
            </w:r>
          </w:p>
        </w:tc>
        <w:tc>
          <w:tcPr>
            <w:tcW w:w="3731"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pStyle w:val="iHyperlink0"/>
              <w:spacing w:before="40"/>
              <w:rPr>
                <w:rFonts w:ascii="Arial Narrow" w:hAnsi="Arial Narrow"/>
                <w:sz w:val="20"/>
                <w:szCs w:val="20"/>
              </w:rPr>
            </w:pPr>
            <w:r w:rsidRPr="0052689D">
              <w:rPr>
                <w:rFonts w:ascii="Arial Narrow" w:hAnsi="Arial Narrow"/>
                <w:sz w:val="20"/>
                <w:szCs w:val="20"/>
              </w:rPr>
              <w:t>Final release for Patch ROR*1.5*10</w:t>
            </w:r>
            <w:r>
              <w:rPr>
                <w:rFonts w:ascii="Arial Narrow" w:hAnsi="Arial Narrow"/>
                <w:sz w:val="20"/>
                <w:szCs w:val="20"/>
              </w:rPr>
              <w:t xml:space="preserve">. Added instructions for data </w:t>
            </w:r>
            <w:proofErr w:type="spellStart"/>
            <w:r>
              <w:rPr>
                <w:rFonts w:ascii="Arial Narrow" w:hAnsi="Arial Narrow"/>
                <w:sz w:val="20"/>
                <w:szCs w:val="20"/>
              </w:rPr>
              <w:t>Backpull</w:t>
            </w:r>
            <w:proofErr w:type="spellEnd"/>
            <w:r>
              <w:rPr>
                <w:rFonts w:ascii="Arial Narrow" w:hAnsi="Arial Narrow"/>
                <w:sz w:val="20"/>
                <w:szCs w:val="20"/>
              </w:rPr>
              <w:t>; general updates per comments received; general formatting changes.</w:t>
            </w:r>
          </w:p>
        </w:tc>
        <w:tc>
          <w:tcPr>
            <w:tcW w:w="2327"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rPr>
            </w:pPr>
            <w:r>
              <w:rPr>
                <w:rFonts w:ascii="Arial Narrow" w:hAnsi="Arial Narrow"/>
              </w:rPr>
              <w:t>VJ McDonald</w:t>
            </w:r>
          </w:p>
        </w:tc>
        <w:tc>
          <w:tcPr>
            <w:tcW w:w="2269" w:type="dxa"/>
            <w:tcBorders>
              <w:top w:val="single" w:sz="4" w:space="0" w:color="auto"/>
              <w:left w:val="single" w:sz="4" w:space="0" w:color="auto"/>
              <w:bottom w:val="single" w:sz="4" w:space="0" w:color="auto"/>
              <w:right w:val="single" w:sz="4" w:space="0" w:color="auto"/>
            </w:tcBorders>
          </w:tcPr>
          <w:p w:rsidR="00E47339" w:rsidRPr="0052689D" w:rsidRDefault="00E47339" w:rsidP="006039F7">
            <w:pPr>
              <w:rPr>
                <w:rFonts w:ascii="Arial Narrow" w:hAnsi="Arial Narrow" w:cs="Microsoft Sans Serif"/>
              </w:rPr>
            </w:pPr>
            <w:r>
              <w:rPr>
                <w:rFonts w:ascii="Arial Narrow" w:hAnsi="Arial Narrow" w:cs="Microsoft Sans Serif"/>
              </w:rPr>
              <w:t>Technical Writer</w:t>
            </w:r>
          </w:p>
        </w:tc>
      </w:tr>
    </w:tbl>
    <w:p w:rsidR="00E47339" w:rsidRDefault="00E47339" w:rsidP="00E47339">
      <w:pPr>
        <w:spacing w:before="0" w:after="0"/>
      </w:pPr>
      <w:r>
        <w:br w:type="page"/>
      </w:r>
    </w:p>
    <w:p w:rsidR="00E47339" w:rsidRPr="00731E6E" w:rsidRDefault="00E47339" w:rsidP="00E47339">
      <w:pPr>
        <w:pStyle w:val="LeftBlank"/>
        <w:sectPr w:rsidR="00E47339" w:rsidRPr="00731E6E" w:rsidSect="00E47339">
          <w:footerReference w:type="even" r:id="rId15"/>
          <w:footerReference w:type="default" r:id="rId16"/>
          <w:footerReference w:type="first" r:id="rId17"/>
          <w:footnotePr>
            <w:pos w:val="beneathText"/>
          </w:footnotePr>
          <w:type w:val="oddPage"/>
          <w:pgSz w:w="12240" w:h="15840" w:code="1"/>
          <w:pgMar w:top="1440" w:right="1800" w:bottom="936" w:left="1800" w:header="720" w:footer="720" w:gutter="0"/>
          <w:pgNumType w:fmt="lowerRoman" w:start="3"/>
          <w:cols w:space="720"/>
          <w:titlePg/>
          <w:docGrid w:linePitch="272"/>
        </w:sectPr>
      </w:pPr>
      <w:r w:rsidRPr="006D1E3F">
        <w:lastRenderedPageBreak/>
        <w:t>THIS PAGE INTENTIONALLY LEFT BLANK</w:t>
      </w:r>
    </w:p>
    <w:bookmarkStart w:id="4" w:name="TOC" w:displacedByCustomXml="next"/>
    <w:sdt>
      <w:sdtPr>
        <w:id w:val="112786959"/>
        <w:docPartObj>
          <w:docPartGallery w:val="Table of Contents"/>
          <w:docPartUnique/>
        </w:docPartObj>
      </w:sdtPr>
      <w:sdtEndPr>
        <w:rPr>
          <w:b/>
          <w:bCs/>
        </w:rPr>
      </w:sdtEndPr>
      <w:sdtContent>
        <w:p w:rsidR="00DC77F8" w:rsidRPr="00DC77F8" w:rsidRDefault="00DC77F8" w:rsidP="00DC77F8">
          <w:pPr>
            <w:spacing w:after="240"/>
            <w:rPr>
              <w:rFonts w:ascii="Arial" w:hAnsi="Arial" w:cs="Arial"/>
            </w:rPr>
          </w:pPr>
          <w:r w:rsidRPr="009B12B4">
            <w:rPr>
              <w:rFonts w:ascii="Arial" w:hAnsi="Arial" w:cs="Arial"/>
              <w:b/>
              <w:bCs/>
              <w:noProof w:val="0"/>
              <w:sz w:val="32"/>
              <w:szCs w:val="32"/>
            </w:rPr>
            <w:t>Table of Contents</w:t>
          </w:r>
        </w:p>
        <w:p w:rsidR="00A861CE" w:rsidRDefault="00DC77F8">
          <w:pPr>
            <w:pStyle w:val="TOC1"/>
            <w:rPr>
              <w:rFonts w:asciiTheme="minorHAnsi" w:eastAsiaTheme="minorEastAsia" w:hAnsiTheme="minorHAnsi" w:cstheme="minorBidi"/>
              <w:b w:val="0"/>
              <w:bCs w:val="0"/>
              <w:color w:val="auto"/>
              <w:sz w:val="22"/>
              <w:szCs w:val="22"/>
            </w:rPr>
          </w:pPr>
          <w:r>
            <w:fldChar w:fldCharType="begin"/>
          </w:r>
          <w:r>
            <w:instrText xml:space="preserve"> TOC \o "1-3" \h \z \u </w:instrText>
          </w:r>
          <w:r>
            <w:fldChar w:fldCharType="separate"/>
          </w:r>
          <w:hyperlink w:anchor="_Toc504480202" w:history="1">
            <w:r w:rsidR="00A861CE" w:rsidRPr="008A73E9">
              <w:rPr>
                <w:rStyle w:val="Hyperlink"/>
                <w:lang w:val="x-none" w:eastAsia="x-none"/>
              </w:rPr>
              <w:t>1.</w:t>
            </w:r>
            <w:r w:rsidR="00A861CE">
              <w:rPr>
                <w:rFonts w:asciiTheme="minorHAnsi" w:eastAsiaTheme="minorEastAsia" w:hAnsiTheme="minorHAnsi" w:cstheme="minorBidi"/>
                <w:b w:val="0"/>
                <w:bCs w:val="0"/>
                <w:color w:val="auto"/>
                <w:sz w:val="22"/>
                <w:szCs w:val="22"/>
              </w:rPr>
              <w:tab/>
            </w:r>
            <w:r w:rsidR="00A861CE" w:rsidRPr="008A73E9">
              <w:rPr>
                <w:rStyle w:val="Hyperlink"/>
                <w:lang w:val="x-none" w:eastAsia="x-none"/>
              </w:rPr>
              <w:t>Introduction</w:t>
            </w:r>
            <w:r w:rsidR="00A861CE">
              <w:rPr>
                <w:webHidden/>
              </w:rPr>
              <w:tab/>
            </w:r>
            <w:r w:rsidR="00A861CE">
              <w:rPr>
                <w:webHidden/>
              </w:rPr>
              <w:fldChar w:fldCharType="begin"/>
            </w:r>
            <w:r w:rsidR="00A861CE">
              <w:rPr>
                <w:webHidden/>
              </w:rPr>
              <w:instrText xml:space="preserve"> PAGEREF _Toc504480202 \h </w:instrText>
            </w:r>
            <w:r w:rsidR="00A861CE">
              <w:rPr>
                <w:webHidden/>
              </w:rPr>
            </w:r>
            <w:r w:rsidR="00A861CE">
              <w:rPr>
                <w:webHidden/>
              </w:rPr>
              <w:fldChar w:fldCharType="separate"/>
            </w:r>
            <w:r w:rsidR="00A861CE">
              <w:rPr>
                <w:webHidden/>
              </w:rPr>
              <w:t>1</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3" w:history="1">
            <w:r w:rsidR="00A861CE" w:rsidRPr="008A73E9">
              <w:rPr>
                <w:rStyle w:val="Hyperlink"/>
                <w:rFonts w:cs="Tahoma"/>
                <w:lang w:val="x-none" w:eastAsia="x-none"/>
              </w:rPr>
              <w:t>1.1</w:t>
            </w:r>
            <w:r w:rsidR="00A861CE">
              <w:rPr>
                <w:rFonts w:asciiTheme="minorHAnsi" w:eastAsiaTheme="minorEastAsia" w:hAnsiTheme="minorHAnsi" w:cstheme="minorBidi"/>
                <w:sz w:val="22"/>
                <w:szCs w:val="22"/>
              </w:rPr>
              <w:tab/>
            </w:r>
            <w:r w:rsidR="00A861CE" w:rsidRPr="008A73E9">
              <w:rPr>
                <w:rStyle w:val="Hyperlink"/>
                <w:kern w:val="32"/>
                <w:lang w:val="x-none" w:eastAsia="x-none"/>
              </w:rPr>
              <w:t>How CCR Works</w:t>
            </w:r>
            <w:r w:rsidR="00A861CE">
              <w:rPr>
                <w:webHidden/>
              </w:rPr>
              <w:tab/>
            </w:r>
            <w:r w:rsidR="00A861CE">
              <w:rPr>
                <w:webHidden/>
              </w:rPr>
              <w:fldChar w:fldCharType="begin"/>
            </w:r>
            <w:r w:rsidR="00A861CE">
              <w:rPr>
                <w:webHidden/>
              </w:rPr>
              <w:instrText xml:space="preserve"> PAGEREF _Toc504480203 \h </w:instrText>
            </w:r>
            <w:r w:rsidR="00A861CE">
              <w:rPr>
                <w:webHidden/>
              </w:rPr>
            </w:r>
            <w:r w:rsidR="00A861CE">
              <w:rPr>
                <w:webHidden/>
              </w:rPr>
              <w:fldChar w:fldCharType="separate"/>
            </w:r>
            <w:r w:rsidR="00A861CE">
              <w:rPr>
                <w:webHidden/>
              </w:rPr>
              <w:t>1</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4" w:history="1">
            <w:r w:rsidR="00A861CE" w:rsidRPr="008A73E9">
              <w:rPr>
                <w:rStyle w:val="Hyperlink"/>
                <w:rFonts w:cs="Tahoma"/>
                <w:lang w:val="x-none" w:eastAsia="x-none"/>
              </w:rPr>
              <w:t>1.2</w:t>
            </w:r>
            <w:r w:rsidR="00A861CE">
              <w:rPr>
                <w:rFonts w:asciiTheme="minorHAnsi" w:eastAsiaTheme="minorEastAsia" w:hAnsiTheme="minorHAnsi" w:cstheme="minorBidi"/>
                <w:sz w:val="22"/>
                <w:szCs w:val="22"/>
              </w:rPr>
              <w:tab/>
            </w:r>
            <w:r w:rsidR="00A861CE" w:rsidRPr="008A73E9">
              <w:rPr>
                <w:rStyle w:val="Hyperlink"/>
                <w:kern w:val="32"/>
                <w:lang w:val="x-none" w:eastAsia="x-none"/>
              </w:rPr>
              <w:t>Recommended Users</w:t>
            </w:r>
            <w:r w:rsidR="00A861CE">
              <w:rPr>
                <w:webHidden/>
              </w:rPr>
              <w:tab/>
            </w:r>
            <w:r w:rsidR="00A861CE">
              <w:rPr>
                <w:webHidden/>
              </w:rPr>
              <w:fldChar w:fldCharType="begin"/>
            </w:r>
            <w:r w:rsidR="00A861CE">
              <w:rPr>
                <w:webHidden/>
              </w:rPr>
              <w:instrText xml:space="preserve"> PAGEREF _Toc504480204 \h </w:instrText>
            </w:r>
            <w:r w:rsidR="00A861CE">
              <w:rPr>
                <w:webHidden/>
              </w:rPr>
            </w:r>
            <w:r w:rsidR="00A861CE">
              <w:rPr>
                <w:webHidden/>
              </w:rPr>
              <w:fldChar w:fldCharType="separate"/>
            </w:r>
            <w:r w:rsidR="00A861CE">
              <w:rPr>
                <w:webHidden/>
              </w:rPr>
              <w:t>1</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5" w:history="1">
            <w:r w:rsidR="00A861CE" w:rsidRPr="008A73E9">
              <w:rPr>
                <w:rStyle w:val="Hyperlink"/>
                <w:rFonts w:cs="Tahoma"/>
                <w:lang w:val="x-none" w:eastAsia="x-none"/>
              </w:rPr>
              <w:t>1.3</w:t>
            </w:r>
            <w:r w:rsidR="00A861CE">
              <w:rPr>
                <w:rFonts w:asciiTheme="minorHAnsi" w:eastAsiaTheme="minorEastAsia" w:hAnsiTheme="minorHAnsi" w:cstheme="minorBidi"/>
                <w:sz w:val="22"/>
                <w:szCs w:val="22"/>
              </w:rPr>
              <w:tab/>
            </w:r>
            <w:r w:rsidR="00A861CE" w:rsidRPr="008A73E9">
              <w:rPr>
                <w:rStyle w:val="Hyperlink"/>
                <w:kern w:val="32"/>
                <w:lang w:val="x-none" w:eastAsia="x-none"/>
              </w:rPr>
              <w:t>Related Documents</w:t>
            </w:r>
            <w:r w:rsidR="00A861CE">
              <w:rPr>
                <w:webHidden/>
              </w:rPr>
              <w:tab/>
            </w:r>
            <w:r w:rsidR="00A861CE">
              <w:rPr>
                <w:webHidden/>
              </w:rPr>
              <w:fldChar w:fldCharType="begin"/>
            </w:r>
            <w:r w:rsidR="00A861CE">
              <w:rPr>
                <w:webHidden/>
              </w:rPr>
              <w:instrText xml:space="preserve"> PAGEREF _Toc504480205 \h </w:instrText>
            </w:r>
            <w:r w:rsidR="00A861CE">
              <w:rPr>
                <w:webHidden/>
              </w:rPr>
            </w:r>
            <w:r w:rsidR="00A861CE">
              <w:rPr>
                <w:webHidden/>
              </w:rPr>
              <w:fldChar w:fldCharType="separate"/>
            </w:r>
            <w:r w:rsidR="00A861CE">
              <w:rPr>
                <w:webHidden/>
              </w:rPr>
              <w:t>1</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6" w:history="1">
            <w:r w:rsidR="00A861CE" w:rsidRPr="008A73E9">
              <w:rPr>
                <w:rStyle w:val="Hyperlink"/>
                <w:rFonts w:cs="Tahoma"/>
                <w:lang w:val="x-none" w:eastAsia="x-none"/>
              </w:rPr>
              <w:t>1.4</w:t>
            </w:r>
            <w:r w:rsidR="00A861CE">
              <w:rPr>
                <w:rFonts w:asciiTheme="minorHAnsi" w:eastAsiaTheme="minorEastAsia" w:hAnsiTheme="minorHAnsi" w:cstheme="minorBidi"/>
                <w:sz w:val="22"/>
                <w:szCs w:val="22"/>
              </w:rPr>
              <w:tab/>
            </w:r>
            <w:r w:rsidR="00A861CE" w:rsidRPr="008A73E9">
              <w:rPr>
                <w:rStyle w:val="Hyperlink"/>
                <w:kern w:val="32"/>
                <w:lang w:val="x-none" w:eastAsia="x-none"/>
              </w:rPr>
              <w:t>Typographical Conventions Used in the Guide</w:t>
            </w:r>
            <w:r w:rsidR="00A861CE">
              <w:rPr>
                <w:webHidden/>
              </w:rPr>
              <w:tab/>
            </w:r>
            <w:r w:rsidR="00A861CE">
              <w:rPr>
                <w:webHidden/>
              </w:rPr>
              <w:fldChar w:fldCharType="begin"/>
            </w:r>
            <w:r w:rsidR="00A861CE">
              <w:rPr>
                <w:webHidden/>
              </w:rPr>
              <w:instrText xml:space="preserve"> PAGEREF _Toc504480206 \h </w:instrText>
            </w:r>
            <w:r w:rsidR="00A861CE">
              <w:rPr>
                <w:webHidden/>
              </w:rPr>
            </w:r>
            <w:r w:rsidR="00A861CE">
              <w:rPr>
                <w:webHidden/>
              </w:rPr>
              <w:fldChar w:fldCharType="separate"/>
            </w:r>
            <w:r w:rsidR="00A861CE">
              <w:rPr>
                <w:webHidden/>
              </w:rPr>
              <w:t>2</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7" w:history="1">
            <w:r w:rsidR="00A861CE" w:rsidRPr="008A73E9">
              <w:rPr>
                <w:rStyle w:val="Hyperlink"/>
                <w:rFonts w:cs="Tahoma"/>
                <w:lang w:val="x-none" w:eastAsia="x-none"/>
              </w:rPr>
              <w:t>1.5</w:t>
            </w:r>
            <w:r w:rsidR="00A861CE">
              <w:rPr>
                <w:rFonts w:asciiTheme="minorHAnsi" w:eastAsiaTheme="minorEastAsia" w:hAnsiTheme="minorHAnsi" w:cstheme="minorBidi"/>
                <w:sz w:val="22"/>
                <w:szCs w:val="22"/>
              </w:rPr>
              <w:tab/>
            </w:r>
            <w:r w:rsidR="00A861CE" w:rsidRPr="008A73E9">
              <w:rPr>
                <w:rStyle w:val="Hyperlink"/>
                <w:kern w:val="32"/>
                <w:lang w:val="x-none" w:eastAsia="x-none"/>
              </w:rPr>
              <w:t>Screen Displays and Text Notes</w:t>
            </w:r>
            <w:r w:rsidR="00A861CE">
              <w:rPr>
                <w:webHidden/>
              </w:rPr>
              <w:tab/>
            </w:r>
            <w:r w:rsidR="00A861CE">
              <w:rPr>
                <w:webHidden/>
              </w:rPr>
              <w:fldChar w:fldCharType="begin"/>
            </w:r>
            <w:r w:rsidR="00A861CE">
              <w:rPr>
                <w:webHidden/>
              </w:rPr>
              <w:instrText xml:space="preserve"> PAGEREF _Toc504480207 \h </w:instrText>
            </w:r>
            <w:r w:rsidR="00A861CE">
              <w:rPr>
                <w:webHidden/>
              </w:rPr>
            </w:r>
            <w:r w:rsidR="00A861CE">
              <w:rPr>
                <w:webHidden/>
              </w:rPr>
              <w:fldChar w:fldCharType="separate"/>
            </w:r>
            <w:r w:rsidR="00A861CE">
              <w:rPr>
                <w:webHidden/>
              </w:rPr>
              <w:t>3</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8" w:history="1">
            <w:r w:rsidR="00A861CE" w:rsidRPr="008A73E9">
              <w:rPr>
                <w:rStyle w:val="Hyperlink"/>
                <w:rFonts w:cs="Tahoma"/>
                <w:lang w:val="x-none" w:eastAsia="x-none"/>
              </w:rPr>
              <w:t>1.6</w:t>
            </w:r>
            <w:r w:rsidR="00A861CE">
              <w:rPr>
                <w:rFonts w:asciiTheme="minorHAnsi" w:eastAsiaTheme="minorEastAsia" w:hAnsiTheme="minorHAnsi" w:cstheme="minorBidi"/>
                <w:sz w:val="22"/>
                <w:szCs w:val="22"/>
              </w:rPr>
              <w:tab/>
            </w:r>
            <w:r w:rsidR="00A861CE" w:rsidRPr="008A73E9">
              <w:rPr>
                <w:rStyle w:val="Hyperlink"/>
                <w:kern w:val="32"/>
                <w:lang w:val="x-none" w:eastAsia="x-none"/>
              </w:rPr>
              <w:t>Software and Manual Retrieval</w:t>
            </w:r>
            <w:r w:rsidR="00A861CE">
              <w:rPr>
                <w:webHidden/>
              </w:rPr>
              <w:tab/>
            </w:r>
            <w:r w:rsidR="00A861CE">
              <w:rPr>
                <w:webHidden/>
              </w:rPr>
              <w:fldChar w:fldCharType="begin"/>
            </w:r>
            <w:r w:rsidR="00A861CE">
              <w:rPr>
                <w:webHidden/>
              </w:rPr>
              <w:instrText xml:space="preserve"> PAGEREF _Toc504480208 \h </w:instrText>
            </w:r>
            <w:r w:rsidR="00A861CE">
              <w:rPr>
                <w:webHidden/>
              </w:rPr>
            </w:r>
            <w:r w:rsidR="00A861CE">
              <w:rPr>
                <w:webHidden/>
              </w:rPr>
              <w:fldChar w:fldCharType="separate"/>
            </w:r>
            <w:r w:rsidR="00A861CE">
              <w:rPr>
                <w:webHidden/>
              </w:rPr>
              <w:t>4</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09" w:history="1">
            <w:r w:rsidR="00A861CE" w:rsidRPr="008A73E9">
              <w:rPr>
                <w:rStyle w:val="Hyperlink"/>
                <w:rFonts w:cs="Tahoma"/>
                <w:lang w:val="x-none" w:eastAsia="x-none"/>
              </w:rPr>
              <w:t>1.7</w:t>
            </w:r>
            <w:r w:rsidR="00A861CE">
              <w:rPr>
                <w:rFonts w:asciiTheme="minorHAnsi" w:eastAsiaTheme="minorEastAsia" w:hAnsiTheme="minorHAnsi" w:cstheme="minorBidi"/>
                <w:sz w:val="22"/>
                <w:szCs w:val="22"/>
              </w:rPr>
              <w:tab/>
            </w:r>
            <w:r w:rsidR="00A861CE" w:rsidRPr="008A73E9">
              <w:rPr>
                <w:rStyle w:val="Hyperlink"/>
                <w:kern w:val="32"/>
                <w:lang w:val="x-none" w:eastAsia="x-none"/>
              </w:rPr>
              <w:t>VistA Documentation on the Intranet</w:t>
            </w:r>
            <w:r w:rsidR="00A861CE">
              <w:rPr>
                <w:webHidden/>
              </w:rPr>
              <w:tab/>
            </w:r>
            <w:r w:rsidR="00A861CE">
              <w:rPr>
                <w:webHidden/>
              </w:rPr>
              <w:fldChar w:fldCharType="begin"/>
            </w:r>
            <w:r w:rsidR="00A861CE">
              <w:rPr>
                <w:webHidden/>
              </w:rPr>
              <w:instrText xml:space="preserve"> PAGEREF _Toc504480209 \h </w:instrText>
            </w:r>
            <w:r w:rsidR="00A861CE">
              <w:rPr>
                <w:webHidden/>
              </w:rPr>
            </w:r>
            <w:r w:rsidR="00A861CE">
              <w:rPr>
                <w:webHidden/>
              </w:rPr>
              <w:fldChar w:fldCharType="separate"/>
            </w:r>
            <w:r w:rsidR="00A861CE">
              <w:rPr>
                <w:webHidden/>
              </w:rPr>
              <w:t>4</w:t>
            </w:r>
            <w:r w:rsidR="00A861CE">
              <w:rPr>
                <w:webHidden/>
              </w:rPr>
              <w:fldChar w:fldCharType="end"/>
            </w:r>
          </w:hyperlink>
        </w:p>
        <w:p w:rsidR="00A861CE" w:rsidRDefault="00A9397D">
          <w:pPr>
            <w:pStyle w:val="TOC1"/>
            <w:rPr>
              <w:rFonts w:asciiTheme="minorHAnsi" w:eastAsiaTheme="minorEastAsia" w:hAnsiTheme="minorHAnsi" w:cstheme="minorBidi"/>
              <w:b w:val="0"/>
              <w:bCs w:val="0"/>
              <w:color w:val="auto"/>
              <w:sz w:val="22"/>
              <w:szCs w:val="22"/>
            </w:rPr>
          </w:pPr>
          <w:hyperlink w:anchor="_Toc504480210" w:history="1">
            <w:r w:rsidR="00A861CE" w:rsidRPr="008A73E9">
              <w:rPr>
                <w:rStyle w:val="Hyperlink"/>
                <w:lang w:val="x-none" w:eastAsia="x-none"/>
              </w:rPr>
              <w:t>2.</w:t>
            </w:r>
            <w:r w:rsidR="00A861CE">
              <w:rPr>
                <w:rFonts w:asciiTheme="minorHAnsi" w:eastAsiaTheme="minorEastAsia" w:hAnsiTheme="minorHAnsi" w:cstheme="minorBidi"/>
                <w:b w:val="0"/>
                <w:bCs w:val="0"/>
                <w:color w:val="auto"/>
                <w:sz w:val="22"/>
                <w:szCs w:val="22"/>
              </w:rPr>
              <w:tab/>
            </w:r>
            <w:r w:rsidR="00A861CE" w:rsidRPr="008A73E9">
              <w:rPr>
                <w:rStyle w:val="Hyperlink"/>
                <w:lang w:val="x-none" w:eastAsia="x-none"/>
              </w:rPr>
              <w:t>Installing Current CCR 1.5</w:t>
            </w:r>
            <w:r w:rsidR="00A861CE">
              <w:rPr>
                <w:webHidden/>
              </w:rPr>
              <w:tab/>
            </w:r>
            <w:r w:rsidR="00A861CE">
              <w:rPr>
                <w:webHidden/>
              </w:rPr>
              <w:fldChar w:fldCharType="begin"/>
            </w:r>
            <w:r w:rsidR="00A861CE">
              <w:rPr>
                <w:webHidden/>
              </w:rPr>
              <w:instrText xml:space="preserve"> PAGEREF _Toc504480210 \h </w:instrText>
            </w:r>
            <w:r w:rsidR="00A861CE">
              <w:rPr>
                <w:webHidden/>
              </w:rPr>
            </w:r>
            <w:r w:rsidR="00A861CE">
              <w:rPr>
                <w:webHidden/>
              </w:rPr>
              <w:fldChar w:fldCharType="separate"/>
            </w:r>
            <w:r w:rsidR="00A861CE">
              <w:rPr>
                <w:webHidden/>
              </w:rPr>
              <w:t>5</w:t>
            </w:r>
            <w:r w:rsidR="00A861CE">
              <w:rPr>
                <w:webHidden/>
              </w:rPr>
              <w:fldChar w:fldCharType="end"/>
            </w:r>
          </w:hyperlink>
        </w:p>
        <w:p w:rsidR="00A861CE" w:rsidRDefault="00A9397D">
          <w:pPr>
            <w:pStyle w:val="TOC1"/>
            <w:rPr>
              <w:rFonts w:asciiTheme="minorHAnsi" w:eastAsiaTheme="minorEastAsia" w:hAnsiTheme="minorHAnsi" w:cstheme="minorBidi"/>
              <w:b w:val="0"/>
              <w:bCs w:val="0"/>
              <w:color w:val="auto"/>
              <w:sz w:val="22"/>
              <w:szCs w:val="22"/>
            </w:rPr>
          </w:pPr>
          <w:hyperlink w:anchor="_Toc504480211" w:history="1">
            <w:r w:rsidR="00A861CE" w:rsidRPr="008A73E9">
              <w:rPr>
                <w:rStyle w:val="Hyperlink"/>
                <w:lang w:val="x-none" w:eastAsia="x-none"/>
              </w:rPr>
              <w:t>3.</w:t>
            </w:r>
            <w:r w:rsidR="00A861CE">
              <w:rPr>
                <w:rFonts w:asciiTheme="minorHAnsi" w:eastAsiaTheme="minorEastAsia" w:hAnsiTheme="minorHAnsi" w:cstheme="minorBidi"/>
                <w:b w:val="0"/>
                <w:bCs w:val="0"/>
                <w:color w:val="auto"/>
                <w:sz w:val="22"/>
                <w:szCs w:val="22"/>
              </w:rPr>
              <w:tab/>
            </w:r>
            <w:r w:rsidR="00A861CE" w:rsidRPr="008A73E9">
              <w:rPr>
                <w:rStyle w:val="Hyperlink"/>
                <w:lang w:val="x-none" w:eastAsia="x-none"/>
              </w:rPr>
              <w:t>Installing the Current M Patch</w:t>
            </w:r>
            <w:r w:rsidR="00A861CE">
              <w:rPr>
                <w:webHidden/>
              </w:rPr>
              <w:tab/>
            </w:r>
            <w:r w:rsidR="00A861CE">
              <w:rPr>
                <w:webHidden/>
              </w:rPr>
              <w:fldChar w:fldCharType="begin"/>
            </w:r>
            <w:r w:rsidR="00A861CE">
              <w:rPr>
                <w:webHidden/>
              </w:rPr>
              <w:instrText xml:space="preserve"> PAGEREF _Toc504480211 \h </w:instrText>
            </w:r>
            <w:r w:rsidR="00A861CE">
              <w:rPr>
                <w:webHidden/>
              </w:rPr>
            </w:r>
            <w:r w:rsidR="00A861CE">
              <w:rPr>
                <w:webHidden/>
              </w:rPr>
              <w:fldChar w:fldCharType="separate"/>
            </w:r>
            <w:r w:rsidR="00A861CE">
              <w:rPr>
                <w:webHidden/>
              </w:rPr>
              <w:t>5</w:t>
            </w:r>
            <w:r w:rsidR="00A861CE">
              <w:rPr>
                <w:webHidden/>
              </w:rPr>
              <w:fldChar w:fldCharType="end"/>
            </w:r>
          </w:hyperlink>
        </w:p>
        <w:p w:rsidR="00A861CE" w:rsidRDefault="00A9397D">
          <w:pPr>
            <w:pStyle w:val="TOC1"/>
            <w:rPr>
              <w:rFonts w:asciiTheme="minorHAnsi" w:eastAsiaTheme="minorEastAsia" w:hAnsiTheme="minorHAnsi" w:cstheme="minorBidi"/>
              <w:b w:val="0"/>
              <w:bCs w:val="0"/>
              <w:color w:val="auto"/>
              <w:sz w:val="22"/>
              <w:szCs w:val="22"/>
            </w:rPr>
          </w:pPr>
          <w:hyperlink w:anchor="_Toc504480212" w:history="1">
            <w:r w:rsidR="00A861CE" w:rsidRPr="008A73E9">
              <w:rPr>
                <w:rStyle w:val="Hyperlink"/>
                <w:lang w:val="x-none" w:eastAsia="x-none"/>
              </w:rPr>
              <w:t>4.</w:t>
            </w:r>
            <w:r w:rsidR="00A861CE">
              <w:rPr>
                <w:rFonts w:asciiTheme="minorHAnsi" w:eastAsiaTheme="minorEastAsia" w:hAnsiTheme="minorHAnsi" w:cstheme="minorBidi"/>
                <w:b w:val="0"/>
                <w:bCs w:val="0"/>
                <w:color w:val="auto"/>
                <w:sz w:val="22"/>
                <w:szCs w:val="22"/>
              </w:rPr>
              <w:tab/>
            </w:r>
            <w:r w:rsidR="00A861CE" w:rsidRPr="008A73E9">
              <w:rPr>
                <w:rStyle w:val="Hyperlink"/>
                <w:lang w:val="x-none" w:eastAsia="x-none"/>
              </w:rPr>
              <w:t>Installing the Graphical User Interface</w:t>
            </w:r>
            <w:r w:rsidR="00A861CE">
              <w:rPr>
                <w:webHidden/>
              </w:rPr>
              <w:tab/>
            </w:r>
            <w:r w:rsidR="00A861CE">
              <w:rPr>
                <w:webHidden/>
              </w:rPr>
              <w:fldChar w:fldCharType="begin"/>
            </w:r>
            <w:r w:rsidR="00A861CE">
              <w:rPr>
                <w:webHidden/>
              </w:rPr>
              <w:instrText xml:space="preserve"> PAGEREF _Toc504480212 \h </w:instrText>
            </w:r>
            <w:r w:rsidR="00A861CE">
              <w:rPr>
                <w:webHidden/>
              </w:rPr>
            </w:r>
            <w:r w:rsidR="00A861CE">
              <w:rPr>
                <w:webHidden/>
              </w:rPr>
              <w:fldChar w:fldCharType="separate"/>
            </w:r>
            <w:r w:rsidR="00A861CE">
              <w:rPr>
                <w:webHidden/>
              </w:rPr>
              <w:t>9</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13" w:history="1">
            <w:r w:rsidR="00A861CE" w:rsidRPr="008A73E9">
              <w:rPr>
                <w:rStyle w:val="Hyperlink"/>
                <w:rFonts w:cs="Tahoma"/>
                <w:lang w:val="x-none" w:eastAsia="x-none"/>
              </w:rPr>
              <w:t>4.1</w:t>
            </w:r>
            <w:r w:rsidR="00A861CE">
              <w:rPr>
                <w:rFonts w:asciiTheme="minorHAnsi" w:eastAsiaTheme="minorEastAsia" w:hAnsiTheme="minorHAnsi" w:cstheme="minorBidi"/>
                <w:sz w:val="22"/>
                <w:szCs w:val="22"/>
              </w:rPr>
              <w:tab/>
            </w:r>
            <w:r w:rsidR="00A861CE" w:rsidRPr="008A73E9">
              <w:rPr>
                <w:rStyle w:val="Hyperlink"/>
                <w:kern w:val="32"/>
                <w:lang w:val="x-none" w:eastAsia="x-none"/>
              </w:rPr>
              <w:t>Background Information</w:t>
            </w:r>
            <w:r w:rsidR="00A861CE">
              <w:rPr>
                <w:webHidden/>
              </w:rPr>
              <w:tab/>
            </w:r>
            <w:r w:rsidR="00A861CE">
              <w:rPr>
                <w:webHidden/>
              </w:rPr>
              <w:fldChar w:fldCharType="begin"/>
            </w:r>
            <w:r w:rsidR="00A861CE">
              <w:rPr>
                <w:webHidden/>
              </w:rPr>
              <w:instrText xml:space="preserve"> PAGEREF _Toc504480213 \h </w:instrText>
            </w:r>
            <w:r w:rsidR="00A861CE">
              <w:rPr>
                <w:webHidden/>
              </w:rPr>
            </w:r>
            <w:r w:rsidR="00A861CE">
              <w:rPr>
                <w:webHidden/>
              </w:rPr>
              <w:fldChar w:fldCharType="separate"/>
            </w:r>
            <w:r w:rsidR="00A861CE">
              <w:rPr>
                <w:webHidden/>
              </w:rPr>
              <w:t>10</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14" w:history="1">
            <w:r w:rsidR="00A861CE" w:rsidRPr="008A73E9">
              <w:rPr>
                <w:rStyle w:val="Hyperlink"/>
                <w:rFonts w:cs="Tahoma"/>
                <w:lang w:val="x-none" w:eastAsia="x-none"/>
              </w:rPr>
              <w:t>4.2</w:t>
            </w:r>
            <w:r w:rsidR="00A861CE">
              <w:rPr>
                <w:rFonts w:asciiTheme="minorHAnsi" w:eastAsiaTheme="minorEastAsia" w:hAnsiTheme="minorHAnsi" w:cstheme="minorBidi"/>
                <w:sz w:val="22"/>
                <w:szCs w:val="22"/>
              </w:rPr>
              <w:tab/>
            </w:r>
            <w:r w:rsidR="00A861CE" w:rsidRPr="008A73E9">
              <w:rPr>
                <w:rStyle w:val="Hyperlink"/>
                <w:kern w:val="32"/>
                <w:lang w:val="x-none" w:eastAsia="x-none"/>
              </w:rPr>
              <w:t>Uninstalling Older Software Versions</w:t>
            </w:r>
            <w:r w:rsidR="00A861CE">
              <w:rPr>
                <w:webHidden/>
              </w:rPr>
              <w:tab/>
            </w:r>
            <w:r w:rsidR="00A861CE">
              <w:rPr>
                <w:webHidden/>
              </w:rPr>
              <w:fldChar w:fldCharType="begin"/>
            </w:r>
            <w:r w:rsidR="00A861CE">
              <w:rPr>
                <w:webHidden/>
              </w:rPr>
              <w:instrText xml:space="preserve"> PAGEREF _Toc504480214 \h </w:instrText>
            </w:r>
            <w:r w:rsidR="00A861CE">
              <w:rPr>
                <w:webHidden/>
              </w:rPr>
            </w:r>
            <w:r w:rsidR="00A861CE">
              <w:rPr>
                <w:webHidden/>
              </w:rPr>
              <w:fldChar w:fldCharType="separate"/>
            </w:r>
            <w:r w:rsidR="00A861CE">
              <w:rPr>
                <w:webHidden/>
              </w:rPr>
              <w:t>10</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15" w:history="1">
            <w:r w:rsidR="00A861CE" w:rsidRPr="008A73E9">
              <w:rPr>
                <w:rStyle w:val="Hyperlink"/>
                <w:rFonts w:cs="Tahoma"/>
                <w:lang w:val="x-none" w:eastAsia="x-none"/>
              </w:rPr>
              <w:t>4.3</w:t>
            </w:r>
            <w:r w:rsidR="00A861CE">
              <w:rPr>
                <w:rFonts w:asciiTheme="minorHAnsi" w:eastAsiaTheme="minorEastAsia" w:hAnsiTheme="minorHAnsi" w:cstheme="minorBidi"/>
                <w:sz w:val="22"/>
                <w:szCs w:val="22"/>
              </w:rPr>
              <w:tab/>
            </w:r>
            <w:r w:rsidR="00A861CE" w:rsidRPr="008A73E9">
              <w:rPr>
                <w:rStyle w:val="Hyperlink"/>
                <w:kern w:val="32"/>
                <w:lang w:val="x-none" w:eastAsia="x-none"/>
              </w:rPr>
              <w:t>Installing New GUI</w:t>
            </w:r>
            <w:r w:rsidR="00A861CE">
              <w:rPr>
                <w:webHidden/>
              </w:rPr>
              <w:tab/>
            </w:r>
            <w:r w:rsidR="00A861CE">
              <w:rPr>
                <w:webHidden/>
              </w:rPr>
              <w:fldChar w:fldCharType="begin"/>
            </w:r>
            <w:r w:rsidR="00A861CE">
              <w:rPr>
                <w:webHidden/>
              </w:rPr>
              <w:instrText xml:space="preserve"> PAGEREF _Toc504480215 \h </w:instrText>
            </w:r>
            <w:r w:rsidR="00A861CE">
              <w:rPr>
                <w:webHidden/>
              </w:rPr>
            </w:r>
            <w:r w:rsidR="00A861CE">
              <w:rPr>
                <w:webHidden/>
              </w:rPr>
              <w:fldChar w:fldCharType="separate"/>
            </w:r>
            <w:r w:rsidR="00A861CE">
              <w:rPr>
                <w:webHidden/>
              </w:rPr>
              <w:t>12</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16" w:history="1">
            <w:r w:rsidR="00A861CE" w:rsidRPr="008A73E9">
              <w:rPr>
                <w:rStyle w:val="Hyperlink"/>
                <w:rFonts w:cs="Tahoma"/>
                <w:lang w:val="x-none" w:eastAsia="x-none"/>
              </w:rPr>
              <w:t>4.4</w:t>
            </w:r>
            <w:r w:rsidR="00A861CE">
              <w:rPr>
                <w:rFonts w:asciiTheme="minorHAnsi" w:eastAsiaTheme="minorEastAsia" w:hAnsiTheme="minorHAnsi" w:cstheme="minorBidi"/>
                <w:sz w:val="22"/>
                <w:szCs w:val="22"/>
              </w:rPr>
              <w:tab/>
            </w:r>
            <w:r w:rsidR="00A861CE" w:rsidRPr="008A73E9">
              <w:rPr>
                <w:rStyle w:val="Hyperlink"/>
                <w:kern w:val="32"/>
                <w:lang w:val="x-none" w:eastAsia="x-none"/>
              </w:rPr>
              <w:t>Configuring Desktop Application Parameters</w:t>
            </w:r>
            <w:r w:rsidR="00A861CE">
              <w:rPr>
                <w:webHidden/>
              </w:rPr>
              <w:tab/>
            </w:r>
            <w:r w:rsidR="00A861CE">
              <w:rPr>
                <w:webHidden/>
              </w:rPr>
              <w:fldChar w:fldCharType="begin"/>
            </w:r>
            <w:r w:rsidR="00A861CE">
              <w:rPr>
                <w:webHidden/>
              </w:rPr>
              <w:instrText xml:space="preserve"> PAGEREF _Toc504480216 \h </w:instrText>
            </w:r>
            <w:r w:rsidR="00A861CE">
              <w:rPr>
                <w:webHidden/>
              </w:rPr>
            </w:r>
            <w:r w:rsidR="00A861CE">
              <w:rPr>
                <w:webHidden/>
              </w:rPr>
              <w:fldChar w:fldCharType="separate"/>
            </w:r>
            <w:r w:rsidR="00A861CE">
              <w:rPr>
                <w:webHidden/>
              </w:rPr>
              <w:t>20</w:t>
            </w:r>
            <w:r w:rsidR="00A861CE">
              <w:rPr>
                <w:webHidden/>
              </w:rPr>
              <w:fldChar w:fldCharType="end"/>
            </w:r>
          </w:hyperlink>
        </w:p>
        <w:p w:rsidR="00A861CE" w:rsidRDefault="00A9397D">
          <w:pPr>
            <w:pStyle w:val="TOC2"/>
            <w:tabs>
              <w:tab w:val="left" w:pos="800"/>
            </w:tabs>
            <w:rPr>
              <w:rFonts w:asciiTheme="minorHAnsi" w:eastAsiaTheme="minorEastAsia" w:hAnsiTheme="minorHAnsi" w:cstheme="minorBidi"/>
              <w:sz w:val="22"/>
              <w:szCs w:val="22"/>
            </w:rPr>
          </w:pPr>
          <w:hyperlink w:anchor="_Toc504480217" w:history="1">
            <w:r w:rsidR="00A861CE" w:rsidRPr="008A73E9">
              <w:rPr>
                <w:rStyle w:val="Hyperlink"/>
                <w:rFonts w:cs="Tahoma"/>
                <w:lang w:val="x-none" w:eastAsia="x-none"/>
              </w:rPr>
              <w:t>4.5</w:t>
            </w:r>
            <w:r w:rsidR="00A861CE">
              <w:rPr>
                <w:rFonts w:asciiTheme="minorHAnsi" w:eastAsiaTheme="minorEastAsia" w:hAnsiTheme="minorHAnsi" w:cstheme="minorBidi"/>
                <w:sz w:val="22"/>
                <w:szCs w:val="22"/>
              </w:rPr>
              <w:tab/>
            </w:r>
            <w:r w:rsidR="00A861CE" w:rsidRPr="008A73E9">
              <w:rPr>
                <w:rStyle w:val="Hyperlink"/>
                <w:kern w:val="32"/>
                <w:lang w:val="x-none" w:eastAsia="x-none"/>
              </w:rPr>
              <w:t>Command-Line Switches</w:t>
            </w:r>
            <w:r w:rsidR="00A861CE">
              <w:rPr>
                <w:webHidden/>
              </w:rPr>
              <w:tab/>
            </w:r>
            <w:r w:rsidR="00A861CE">
              <w:rPr>
                <w:webHidden/>
              </w:rPr>
              <w:fldChar w:fldCharType="begin"/>
            </w:r>
            <w:r w:rsidR="00A861CE">
              <w:rPr>
                <w:webHidden/>
              </w:rPr>
              <w:instrText xml:space="preserve"> PAGEREF _Toc504480217 \h </w:instrText>
            </w:r>
            <w:r w:rsidR="00A861CE">
              <w:rPr>
                <w:webHidden/>
              </w:rPr>
            </w:r>
            <w:r w:rsidR="00A861CE">
              <w:rPr>
                <w:webHidden/>
              </w:rPr>
              <w:fldChar w:fldCharType="separate"/>
            </w:r>
            <w:r w:rsidR="00A861CE">
              <w:rPr>
                <w:webHidden/>
              </w:rPr>
              <w:t>21</w:t>
            </w:r>
            <w:r w:rsidR="00A861CE">
              <w:rPr>
                <w:webHidden/>
              </w:rPr>
              <w:fldChar w:fldCharType="end"/>
            </w:r>
          </w:hyperlink>
        </w:p>
        <w:p w:rsidR="00A861CE" w:rsidRDefault="00A9397D">
          <w:pPr>
            <w:pStyle w:val="TOC1"/>
            <w:rPr>
              <w:rFonts w:asciiTheme="minorHAnsi" w:eastAsiaTheme="minorEastAsia" w:hAnsiTheme="minorHAnsi" w:cstheme="minorBidi"/>
              <w:b w:val="0"/>
              <w:bCs w:val="0"/>
              <w:color w:val="auto"/>
              <w:sz w:val="22"/>
              <w:szCs w:val="22"/>
            </w:rPr>
          </w:pPr>
          <w:hyperlink w:anchor="_Toc504480218" w:history="1">
            <w:r w:rsidR="00A861CE" w:rsidRPr="008A73E9">
              <w:rPr>
                <w:rStyle w:val="Hyperlink"/>
                <w:rFonts w:cs="Arial"/>
              </w:rPr>
              <w:t>APPENDIX A</w:t>
            </w:r>
            <w:r w:rsidR="00A861CE">
              <w:rPr>
                <w:webHidden/>
              </w:rPr>
              <w:tab/>
            </w:r>
            <w:r w:rsidR="00A861CE">
              <w:rPr>
                <w:webHidden/>
              </w:rPr>
              <w:fldChar w:fldCharType="begin"/>
            </w:r>
            <w:r w:rsidR="00A861CE">
              <w:rPr>
                <w:webHidden/>
              </w:rPr>
              <w:instrText xml:space="preserve"> PAGEREF _Toc504480218 \h </w:instrText>
            </w:r>
            <w:r w:rsidR="00A861CE">
              <w:rPr>
                <w:webHidden/>
              </w:rPr>
            </w:r>
            <w:r w:rsidR="00A861CE">
              <w:rPr>
                <w:webHidden/>
              </w:rPr>
              <w:fldChar w:fldCharType="separate"/>
            </w:r>
            <w:r w:rsidR="00A861CE">
              <w:rPr>
                <w:webHidden/>
              </w:rPr>
              <w:t>24</w:t>
            </w:r>
            <w:r w:rsidR="00A861CE">
              <w:rPr>
                <w:webHidden/>
              </w:rPr>
              <w:fldChar w:fldCharType="end"/>
            </w:r>
          </w:hyperlink>
        </w:p>
        <w:p w:rsidR="00A861CE" w:rsidRDefault="00A9397D">
          <w:pPr>
            <w:pStyle w:val="TOC2"/>
            <w:rPr>
              <w:rFonts w:asciiTheme="minorHAnsi" w:eastAsiaTheme="minorEastAsia" w:hAnsiTheme="minorHAnsi" w:cstheme="minorBidi"/>
              <w:sz w:val="22"/>
              <w:szCs w:val="22"/>
            </w:rPr>
          </w:pPr>
          <w:hyperlink w:anchor="_Toc504480219" w:history="1">
            <w:r w:rsidR="00A861CE" w:rsidRPr="008A73E9">
              <w:rPr>
                <w:rStyle w:val="Hyperlink"/>
                <w:kern w:val="32"/>
                <w:lang w:val="x-none" w:eastAsia="x-none"/>
              </w:rPr>
              <w:t>Back out and Rollback Procedures</w:t>
            </w:r>
            <w:r w:rsidR="00A861CE">
              <w:rPr>
                <w:webHidden/>
              </w:rPr>
              <w:tab/>
            </w:r>
            <w:r w:rsidR="00A861CE">
              <w:rPr>
                <w:webHidden/>
              </w:rPr>
              <w:fldChar w:fldCharType="begin"/>
            </w:r>
            <w:r w:rsidR="00A861CE">
              <w:rPr>
                <w:webHidden/>
              </w:rPr>
              <w:instrText xml:space="preserve"> PAGEREF _Toc504480219 \h </w:instrText>
            </w:r>
            <w:r w:rsidR="00A861CE">
              <w:rPr>
                <w:webHidden/>
              </w:rPr>
            </w:r>
            <w:r w:rsidR="00A861CE">
              <w:rPr>
                <w:webHidden/>
              </w:rPr>
              <w:fldChar w:fldCharType="separate"/>
            </w:r>
            <w:r w:rsidR="00A861CE">
              <w:rPr>
                <w:webHidden/>
              </w:rPr>
              <w:t>24</w:t>
            </w:r>
            <w:r w:rsidR="00A861CE">
              <w:rPr>
                <w:webHidden/>
              </w:rPr>
              <w:fldChar w:fldCharType="end"/>
            </w:r>
          </w:hyperlink>
        </w:p>
        <w:p w:rsidR="00A861CE" w:rsidRDefault="00A9397D">
          <w:pPr>
            <w:pStyle w:val="TOC1"/>
            <w:rPr>
              <w:rFonts w:asciiTheme="minorHAnsi" w:eastAsiaTheme="minorEastAsia" w:hAnsiTheme="minorHAnsi" w:cstheme="minorBidi"/>
              <w:b w:val="0"/>
              <w:bCs w:val="0"/>
              <w:color w:val="auto"/>
              <w:sz w:val="22"/>
              <w:szCs w:val="22"/>
            </w:rPr>
          </w:pPr>
          <w:hyperlink w:anchor="_Toc504480220" w:history="1">
            <w:r w:rsidR="00A861CE" w:rsidRPr="008A73E9">
              <w:rPr>
                <w:rStyle w:val="Hyperlink"/>
              </w:rPr>
              <w:t>Glossary</w:t>
            </w:r>
            <w:r w:rsidR="00A861CE">
              <w:rPr>
                <w:webHidden/>
              </w:rPr>
              <w:tab/>
            </w:r>
            <w:r w:rsidR="00A861CE">
              <w:rPr>
                <w:webHidden/>
              </w:rPr>
              <w:fldChar w:fldCharType="begin"/>
            </w:r>
            <w:r w:rsidR="00A861CE">
              <w:rPr>
                <w:webHidden/>
              </w:rPr>
              <w:instrText xml:space="preserve"> PAGEREF _Toc504480220 \h </w:instrText>
            </w:r>
            <w:r w:rsidR="00A861CE">
              <w:rPr>
                <w:webHidden/>
              </w:rPr>
            </w:r>
            <w:r w:rsidR="00A861CE">
              <w:rPr>
                <w:webHidden/>
              </w:rPr>
              <w:fldChar w:fldCharType="separate"/>
            </w:r>
            <w:r w:rsidR="00A861CE">
              <w:rPr>
                <w:webHidden/>
              </w:rPr>
              <w:t>25</w:t>
            </w:r>
            <w:r w:rsidR="00A861CE">
              <w:rPr>
                <w:webHidden/>
              </w:rPr>
              <w:fldChar w:fldCharType="end"/>
            </w:r>
          </w:hyperlink>
        </w:p>
        <w:p w:rsidR="00E47339" w:rsidRDefault="00DC77F8" w:rsidP="00DC77F8">
          <w:r>
            <w:rPr>
              <w:rFonts w:ascii="Arial" w:hAnsi="Arial"/>
              <w:color w:val="000000"/>
              <w:sz w:val="24"/>
              <w:szCs w:val="24"/>
            </w:rPr>
            <w:fldChar w:fldCharType="end"/>
          </w:r>
        </w:p>
      </w:sdtContent>
    </w:sdt>
    <w:bookmarkEnd w:id="4"/>
    <w:p w:rsidR="00DC77F8" w:rsidRDefault="00DC77F8" w:rsidP="00DC77F8">
      <w:r>
        <w:br w:type="page"/>
      </w:r>
    </w:p>
    <w:p w:rsidR="00E47339" w:rsidRDefault="00E47339" w:rsidP="00E47339">
      <w:pPr>
        <w:rPr>
          <w:rFonts w:ascii="Arial" w:hAnsi="Arial" w:cs="Arial"/>
          <w:b/>
          <w:bCs/>
          <w:sz w:val="32"/>
          <w:szCs w:val="32"/>
        </w:rPr>
      </w:pPr>
      <w:r>
        <w:rPr>
          <w:rFonts w:ascii="Arial" w:hAnsi="Arial" w:cs="Arial"/>
          <w:b/>
          <w:bCs/>
          <w:sz w:val="32"/>
          <w:szCs w:val="32"/>
        </w:rPr>
        <w:lastRenderedPageBreak/>
        <w:t>List of Tables</w:t>
      </w:r>
    </w:p>
    <w:p w:rsidR="00A861CE" w:rsidRDefault="00E47339">
      <w:pPr>
        <w:pStyle w:val="TableofFigures"/>
        <w:tabs>
          <w:tab w:val="right" w:leader="dot" w:pos="8540"/>
        </w:tabs>
        <w:rPr>
          <w:rFonts w:asciiTheme="minorHAnsi" w:eastAsiaTheme="minorEastAsia" w:hAnsiTheme="minorHAnsi" w:cstheme="minorBidi"/>
          <w:b w:val="0"/>
          <w:noProof/>
          <w:sz w:val="22"/>
          <w:szCs w:val="22"/>
        </w:rPr>
      </w:pPr>
      <w:r>
        <w:rPr>
          <w:rFonts w:cs="Arial"/>
          <w:b w:val="0"/>
          <w:bCs/>
          <w:sz w:val="32"/>
          <w:szCs w:val="32"/>
        </w:rPr>
        <w:fldChar w:fldCharType="begin"/>
      </w:r>
      <w:r>
        <w:rPr>
          <w:rFonts w:cs="Arial"/>
          <w:b w:val="0"/>
          <w:bCs/>
          <w:sz w:val="32"/>
          <w:szCs w:val="32"/>
        </w:rPr>
        <w:instrText xml:space="preserve"> TOC \h \z \c "Table" </w:instrText>
      </w:r>
      <w:r>
        <w:rPr>
          <w:rFonts w:cs="Arial"/>
          <w:b w:val="0"/>
          <w:bCs/>
          <w:sz w:val="32"/>
          <w:szCs w:val="32"/>
        </w:rPr>
        <w:fldChar w:fldCharType="separate"/>
      </w:r>
      <w:hyperlink w:anchor="_Toc504480221" w:history="1">
        <w:r w:rsidR="00A861CE" w:rsidRPr="009020DA">
          <w:rPr>
            <w:rStyle w:val="Hyperlink"/>
            <w:noProof/>
          </w:rPr>
          <w:t>Table 1 – Typographical Conventions</w:t>
        </w:r>
        <w:r w:rsidR="00A861CE">
          <w:rPr>
            <w:noProof/>
            <w:webHidden/>
          </w:rPr>
          <w:tab/>
        </w:r>
        <w:r w:rsidR="00A861CE">
          <w:rPr>
            <w:noProof/>
            <w:webHidden/>
          </w:rPr>
          <w:fldChar w:fldCharType="begin"/>
        </w:r>
        <w:r w:rsidR="00A861CE">
          <w:rPr>
            <w:noProof/>
            <w:webHidden/>
          </w:rPr>
          <w:instrText xml:space="preserve"> PAGEREF _Toc504480221 \h </w:instrText>
        </w:r>
        <w:r w:rsidR="00A861CE">
          <w:rPr>
            <w:noProof/>
            <w:webHidden/>
          </w:rPr>
        </w:r>
        <w:r w:rsidR="00A861CE">
          <w:rPr>
            <w:noProof/>
            <w:webHidden/>
          </w:rPr>
          <w:fldChar w:fldCharType="separate"/>
        </w:r>
        <w:r w:rsidR="00A861CE">
          <w:rPr>
            <w:noProof/>
            <w:webHidden/>
          </w:rPr>
          <w:t>2</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2" w:history="1">
        <w:r w:rsidR="00A861CE" w:rsidRPr="009020DA">
          <w:rPr>
            <w:rStyle w:val="Hyperlink"/>
            <w:noProof/>
          </w:rPr>
          <w:t>Table 2 – Graphical Conventions</w:t>
        </w:r>
        <w:r w:rsidR="00A861CE">
          <w:rPr>
            <w:noProof/>
            <w:webHidden/>
          </w:rPr>
          <w:tab/>
        </w:r>
        <w:r w:rsidR="00A861CE">
          <w:rPr>
            <w:noProof/>
            <w:webHidden/>
          </w:rPr>
          <w:fldChar w:fldCharType="begin"/>
        </w:r>
        <w:r w:rsidR="00A861CE">
          <w:rPr>
            <w:noProof/>
            <w:webHidden/>
          </w:rPr>
          <w:instrText xml:space="preserve"> PAGEREF _Toc504480222 \h </w:instrText>
        </w:r>
        <w:r w:rsidR="00A861CE">
          <w:rPr>
            <w:noProof/>
            <w:webHidden/>
          </w:rPr>
        </w:r>
        <w:r w:rsidR="00A861CE">
          <w:rPr>
            <w:noProof/>
            <w:webHidden/>
          </w:rPr>
          <w:fldChar w:fldCharType="separate"/>
        </w:r>
        <w:r w:rsidR="00A861CE">
          <w:rPr>
            <w:noProof/>
            <w:webHidden/>
          </w:rPr>
          <w:t>3</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3" w:history="1">
        <w:r w:rsidR="00A861CE" w:rsidRPr="009020DA">
          <w:rPr>
            <w:rStyle w:val="Hyperlink"/>
            <w:noProof/>
          </w:rPr>
          <w:t>Table 3 – Software and Documentation Sources</w:t>
        </w:r>
        <w:r w:rsidR="00A861CE">
          <w:rPr>
            <w:noProof/>
            <w:webHidden/>
          </w:rPr>
          <w:tab/>
        </w:r>
        <w:r w:rsidR="00A861CE">
          <w:rPr>
            <w:noProof/>
            <w:webHidden/>
          </w:rPr>
          <w:fldChar w:fldCharType="begin"/>
        </w:r>
        <w:r w:rsidR="00A861CE">
          <w:rPr>
            <w:noProof/>
            <w:webHidden/>
          </w:rPr>
          <w:instrText xml:space="preserve"> PAGEREF _Toc504480223 \h </w:instrText>
        </w:r>
        <w:r w:rsidR="00A861CE">
          <w:rPr>
            <w:noProof/>
            <w:webHidden/>
          </w:rPr>
        </w:r>
        <w:r w:rsidR="00A861CE">
          <w:rPr>
            <w:noProof/>
            <w:webHidden/>
          </w:rPr>
          <w:fldChar w:fldCharType="separate"/>
        </w:r>
        <w:r w:rsidR="00A861CE">
          <w:rPr>
            <w:noProof/>
            <w:webHidden/>
          </w:rPr>
          <w:t>4</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4" w:history="1">
        <w:r w:rsidR="00A861CE" w:rsidRPr="009020DA">
          <w:rPr>
            <w:rStyle w:val="Hyperlink"/>
            <w:noProof/>
          </w:rPr>
          <w:t>Table 4 – Files Included in Distribution</w:t>
        </w:r>
        <w:r w:rsidR="00A861CE">
          <w:rPr>
            <w:noProof/>
            <w:webHidden/>
          </w:rPr>
          <w:tab/>
        </w:r>
        <w:r w:rsidR="00A861CE">
          <w:rPr>
            <w:noProof/>
            <w:webHidden/>
          </w:rPr>
          <w:fldChar w:fldCharType="begin"/>
        </w:r>
        <w:r w:rsidR="00A861CE">
          <w:rPr>
            <w:noProof/>
            <w:webHidden/>
          </w:rPr>
          <w:instrText xml:space="preserve"> PAGEREF _Toc504480224 \h </w:instrText>
        </w:r>
        <w:r w:rsidR="00A861CE">
          <w:rPr>
            <w:noProof/>
            <w:webHidden/>
          </w:rPr>
        </w:r>
        <w:r w:rsidR="00A861CE">
          <w:rPr>
            <w:noProof/>
            <w:webHidden/>
          </w:rPr>
          <w:fldChar w:fldCharType="separate"/>
        </w:r>
        <w:r w:rsidR="00A861CE">
          <w:rPr>
            <w:noProof/>
            <w:webHidden/>
          </w:rPr>
          <w:t>4</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5" w:history="1">
        <w:r w:rsidR="00A861CE" w:rsidRPr="009020DA">
          <w:rPr>
            <w:rStyle w:val="Hyperlink"/>
            <w:noProof/>
          </w:rPr>
          <w:t>Table 5 – Current CCR 1.5 Patches</w:t>
        </w:r>
        <w:r w:rsidR="00A861CE">
          <w:rPr>
            <w:noProof/>
            <w:webHidden/>
          </w:rPr>
          <w:tab/>
        </w:r>
        <w:r w:rsidR="00A861CE">
          <w:rPr>
            <w:noProof/>
            <w:webHidden/>
          </w:rPr>
          <w:fldChar w:fldCharType="begin"/>
        </w:r>
        <w:r w:rsidR="00A861CE">
          <w:rPr>
            <w:noProof/>
            <w:webHidden/>
          </w:rPr>
          <w:instrText xml:space="preserve"> PAGEREF _Toc504480225 \h </w:instrText>
        </w:r>
        <w:r w:rsidR="00A861CE">
          <w:rPr>
            <w:noProof/>
            <w:webHidden/>
          </w:rPr>
        </w:r>
        <w:r w:rsidR="00A861CE">
          <w:rPr>
            <w:noProof/>
            <w:webHidden/>
          </w:rPr>
          <w:fldChar w:fldCharType="separate"/>
        </w:r>
        <w:r w:rsidR="00A861CE">
          <w:rPr>
            <w:noProof/>
            <w:webHidden/>
          </w:rPr>
          <w:t>6</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6" w:history="1">
        <w:r w:rsidR="00A861CE" w:rsidRPr="009020DA">
          <w:rPr>
            <w:rStyle w:val="Hyperlink"/>
            <w:noProof/>
            <w:lang w:val="fr-FR"/>
          </w:rPr>
          <w:t>Table 6 – M Code Installation Instructions</w:t>
        </w:r>
        <w:r w:rsidR="00A861CE">
          <w:rPr>
            <w:noProof/>
            <w:webHidden/>
          </w:rPr>
          <w:tab/>
        </w:r>
        <w:r w:rsidR="00A861CE">
          <w:rPr>
            <w:noProof/>
            <w:webHidden/>
          </w:rPr>
          <w:fldChar w:fldCharType="begin"/>
        </w:r>
        <w:r w:rsidR="00A861CE">
          <w:rPr>
            <w:noProof/>
            <w:webHidden/>
          </w:rPr>
          <w:instrText xml:space="preserve"> PAGEREF _Toc504480226 \h </w:instrText>
        </w:r>
        <w:r w:rsidR="00A861CE">
          <w:rPr>
            <w:noProof/>
            <w:webHidden/>
          </w:rPr>
        </w:r>
        <w:r w:rsidR="00A861CE">
          <w:rPr>
            <w:noProof/>
            <w:webHidden/>
          </w:rPr>
          <w:fldChar w:fldCharType="separate"/>
        </w:r>
        <w:r w:rsidR="00A861CE">
          <w:rPr>
            <w:noProof/>
            <w:webHidden/>
          </w:rPr>
          <w:t>8</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7" w:history="1">
        <w:r w:rsidR="00A861CE" w:rsidRPr="009020DA">
          <w:rPr>
            <w:rStyle w:val="Hyperlink"/>
            <w:noProof/>
          </w:rPr>
          <w:t>Table 7 – Uninstalling Previous GUI Versions</w:t>
        </w:r>
        <w:r w:rsidR="00A861CE">
          <w:rPr>
            <w:noProof/>
            <w:webHidden/>
          </w:rPr>
          <w:tab/>
        </w:r>
        <w:r w:rsidR="00A861CE">
          <w:rPr>
            <w:noProof/>
            <w:webHidden/>
          </w:rPr>
          <w:fldChar w:fldCharType="begin"/>
        </w:r>
        <w:r w:rsidR="00A861CE">
          <w:rPr>
            <w:noProof/>
            <w:webHidden/>
          </w:rPr>
          <w:instrText xml:space="preserve"> PAGEREF _Toc504480227 \h </w:instrText>
        </w:r>
        <w:r w:rsidR="00A861CE">
          <w:rPr>
            <w:noProof/>
            <w:webHidden/>
          </w:rPr>
        </w:r>
        <w:r w:rsidR="00A861CE">
          <w:rPr>
            <w:noProof/>
            <w:webHidden/>
          </w:rPr>
          <w:fldChar w:fldCharType="separate"/>
        </w:r>
        <w:r w:rsidR="00A861CE">
          <w:rPr>
            <w:noProof/>
            <w:webHidden/>
          </w:rPr>
          <w:t>11</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8" w:history="1">
        <w:r w:rsidR="00A861CE" w:rsidRPr="009020DA">
          <w:rPr>
            <w:rStyle w:val="Hyperlink"/>
            <w:noProof/>
          </w:rPr>
          <w:t>Table 8 – Installing New GUI</w:t>
        </w:r>
        <w:r w:rsidR="00A861CE">
          <w:rPr>
            <w:noProof/>
            <w:webHidden/>
          </w:rPr>
          <w:tab/>
        </w:r>
        <w:r w:rsidR="00A861CE">
          <w:rPr>
            <w:noProof/>
            <w:webHidden/>
          </w:rPr>
          <w:fldChar w:fldCharType="begin"/>
        </w:r>
        <w:r w:rsidR="00A861CE">
          <w:rPr>
            <w:noProof/>
            <w:webHidden/>
          </w:rPr>
          <w:instrText xml:space="preserve"> PAGEREF _Toc504480228 \h </w:instrText>
        </w:r>
        <w:r w:rsidR="00A861CE">
          <w:rPr>
            <w:noProof/>
            <w:webHidden/>
          </w:rPr>
        </w:r>
        <w:r w:rsidR="00A861CE">
          <w:rPr>
            <w:noProof/>
            <w:webHidden/>
          </w:rPr>
          <w:fldChar w:fldCharType="separate"/>
        </w:r>
        <w:r w:rsidR="00A861CE">
          <w:rPr>
            <w:noProof/>
            <w:webHidden/>
          </w:rPr>
          <w:t>12</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29" w:history="1">
        <w:r w:rsidR="00A861CE" w:rsidRPr="009020DA">
          <w:rPr>
            <w:rStyle w:val="Hyperlink"/>
            <w:noProof/>
          </w:rPr>
          <w:t>Table 9 – Installing New GUI on a File Server</w:t>
        </w:r>
        <w:r w:rsidR="00A861CE">
          <w:rPr>
            <w:noProof/>
            <w:webHidden/>
          </w:rPr>
          <w:tab/>
        </w:r>
        <w:r w:rsidR="00A861CE">
          <w:rPr>
            <w:noProof/>
            <w:webHidden/>
          </w:rPr>
          <w:fldChar w:fldCharType="begin"/>
        </w:r>
        <w:r w:rsidR="00A861CE">
          <w:rPr>
            <w:noProof/>
            <w:webHidden/>
          </w:rPr>
          <w:instrText xml:space="preserve"> PAGEREF _Toc504480229 \h </w:instrText>
        </w:r>
        <w:r w:rsidR="00A861CE">
          <w:rPr>
            <w:noProof/>
            <w:webHidden/>
          </w:rPr>
        </w:r>
        <w:r w:rsidR="00A861CE">
          <w:rPr>
            <w:noProof/>
            <w:webHidden/>
          </w:rPr>
          <w:fldChar w:fldCharType="separate"/>
        </w:r>
        <w:r w:rsidR="00A861CE">
          <w:rPr>
            <w:noProof/>
            <w:webHidden/>
          </w:rPr>
          <w:t>19</w:t>
        </w:r>
        <w:r w:rsidR="00A861CE">
          <w:rPr>
            <w:noProof/>
            <w:webHidden/>
          </w:rPr>
          <w:fldChar w:fldCharType="end"/>
        </w:r>
      </w:hyperlink>
    </w:p>
    <w:p w:rsidR="00A861CE"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4480230" w:history="1">
        <w:r w:rsidR="00A861CE" w:rsidRPr="009020DA">
          <w:rPr>
            <w:rStyle w:val="Hyperlink"/>
            <w:noProof/>
          </w:rPr>
          <w:t>Table 10 – Command Line Switches</w:t>
        </w:r>
        <w:r w:rsidR="00A861CE">
          <w:rPr>
            <w:noProof/>
            <w:webHidden/>
          </w:rPr>
          <w:tab/>
        </w:r>
        <w:r w:rsidR="00A861CE">
          <w:rPr>
            <w:noProof/>
            <w:webHidden/>
          </w:rPr>
          <w:fldChar w:fldCharType="begin"/>
        </w:r>
        <w:r w:rsidR="00A861CE">
          <w:rPr>
            <w:noProof/>
            <w:webHidden/>
          </w:rPr>
          <w:instrText xml:space="preserve"> PAGEREF _Toc504480230 \h </w:instrText>
        </w:r>
        <w:r w:rsidR="00A861CE">
          <w:rPr>
            <w:noProof/>
            <w:webHidden/>
          </w:rPr>
        </w:r>
        <w:r w:rsidR="00A861CE">
          <w:rPr>
            <w:noProof/>
            <w:webHidden/>
          </w:rPr>
          <w:fldChar w:fldCharType="separate"/>
        </w:r>
        <w:r w:rsidR="00A861CE">
          <w:rPr>
            <w:noProof/>
            <w:webHidden/>
          </w:rPr>
          <w:t>22</w:t>
        </w:r>
        <w:r w:rsidR="00A861CE">
          <w:rPr>
            <w:noProof/>
            <w:webHidden/>
          </w:rPr>
          <w:fldChar w:fldCharType="end"/>
        </w:r>
      </w:hyperlink>
    </w:p>
    <w:p w:rsidR="00E47339" w:rsidRPr="009B12B4" w:rsidRDefault="00E47339" w:rsidP="00DC77F8">
      <w:pPr>
        <w:rPr>
          <w:rFonts w:ascii="Arial" w:hAnsi="Arial"/>
        </w:rPr>
      </w:pPr>
      <w:r>
        <w:fldChar w:fldCharType="end"/>
      </w:r>
    </w:p>
    <w:p w:rsidR="00DC77F8" w:rsidRDefault="00DC77F8" w:rsidP="00DC77F8">
      <w:r>
        <w:br w:type="page"/>
      </w:r>
    </w:p>
    <w:p w:rsidR="00E47339" w:rsidRPr="00393E14" w:rsidRDefault="00E47339" w:rsidP="00E47339">
      <w:pPr>
        <w:keepNext/>
        <w:keepLines/>
        <w:rPr>
          <w:rFonts w:ascii="Arial" w:hAnsi="Arial" w:cs="Arial"/>
          <w:b/>
          <w:bCs/>
          <w:sz w:val="32"/>
          <w:szCs w:val="32"/>
        </w:rPr>
      </w:pPr>
      <w:r w:rsidRPr="00393E14">
        <w:rPr>
          <w:rFonts w:ascii="Arial" w:hAnsi="Arial" w:cs="Arial"/>
          <w:b/>
          <w:bCs/>
          <w:sz w:val="32"/>
          <w:szCs w:val="32"/>
        </w:rPr>
        <w:lastRenderedPageBreak/>
        <w:t>List of Figures</w:t>
      </w:r>
    </w:p>
    <w:bookmarkStart w:id="5" w:name="_Ref126744247"/>
    <w:bookmarkStart w:id="6" w:name="_Toc518198529"/>
    <w:bookmarkEnd w:id="1"/>
    <w:bookmarkEnd w:id="2"/>
    <w:bookmarkEnd w:id="3"/>
    <w:p w:rsidR="00747BF8" w:rsidRDefault="00E47339">
      <w:pPr>
        <w:pStyle w:val="TableofFigures"/>
        <w:tabs>
          <w:tab w:val="right" w:leader="dot" w:pos="8540"/>
        </w:tabs>
        <w:rPr>
          <w:rFonts w:asciiTheme="minorHAnsi" w:eastAsiaTheme="minorEastAsia" w:hAnsiTheme="minorHAnsi" w:cstheme="minorBidi"/>
          <w:b w:val="0"/>
          <w:noProof/>
          <w:sz w:val="22"/>
          <w:szCs w:val="22"/>
        </w:rPr>
      </w:pPr>
      <w:r>
        <w:fldChar w:fldCharType="begin"/>
      </w:r>
      <w:r>
        <w:instrText xml:space="preserve"> TOC \h \z \c "Figure" </w:instrText>
      </w:r>
      <w:r>
        <w:fldChar w:fldCharType="separate"/>
      </w:r>
      <w:hyperlink w:anchor="_Toc505239217" w:history="1">
        <w:r w:rsidR="00747BF8" w:rsidRPr="00A61C3C">
          <w:rPr>
            <w:rStyle w:val="Hyperlink"/>
            <w:noProof/>
          </w:rPr>
          <w:t>Figure 1 – Uninstall button</w:t>
        </w:r>
        <w:r w:rsidR="00747BF8">
          <w:rPr>
            <w:noProof/>
            <w:webHidden/>
          </w:rPr>
          <w:tab/>
        </w:r>
        <w:r w:rsidR="00747BF8">
          <w:rPr>
            <w:noProof/>
            <w:webHidden/>
          </w:rPr>
          <w:fldChar w:fldCharType="begin"/>
        </w:r>
        <w:r w:rsidR="00747BF8">
          <w:rPr>
            <w:noProof/>
            <w:webHidden/>
          </w:rPr>
          <w:instrText xml:space="preserve"> PAGEREF _Toc505239217 \h </w:instrText>
        </w:r>
        <w:r w:rsidR="00747BF8">
          <w:rPr>
            <w:noProof/>
            <w:webHidden/>
          </w:rPr>
        </w:r>
        <w:r w:rsidR="00747BF8">
          <w:rPr>
            <w:noProof/>
            <w:webHidden/>
          </w:rPr>
          <w:fldChar w:fldCharType="separate"/>
        </w:r>
        <w:r w:rsidR="00747BF8">
          <w:rPr>
            <w:noProof/>
            <w:webHidden/>
          </w:rPr>
          <w:t>11</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18" w:history="1">
        <w:r w:rsidR="00747BF8" w:rsidRPr="00A61C3C">
          <w:rPr>
            <w:rStyle w:val="Hyperlink"/>
            <w:noProof/>
          </w:rPr>
          <w:t>Figure 2 – Uninstall Confirmation</w:t>
        </w:r>
        <w:r w:rsidR="00747BF8">
          <w:rPr>
            <w:noProof/>
            <w:webHidden/>
          </w:rPr>
          <w:tab/>
        </w:r>
        <w:r w:rsidR="00747BF8">
          <w:rPr>
            <w:noProof/>
            <w:webHidden/>
          </w:rPr>
          <w:fldChar w:fldCharType="begin"/>
        </w:r>
        <w:r w:rsidR="00747BF8">
          <w:rPr>
            <w:noProof/>
            <w:webHidden/>
          </w:rPr>
          <w:instrText xml:space="preserve"> PAGEREF _Toc505239218 \h </w:instrText>
        </w:r>
        <w:r w:rsidR="00747BF8">
          <w:rPr>
            <w:noProof/>
            <w:webHidden/>
          </w:rPr>
        </w:r>
        <w:r w:rsidR="00747BF8">
          <w:rPr>
            <w:noProof/>
            <w:webHidden/>
          </w:rPr>
          <w:fldChar w:fldCharType="separate"/>
        </w:r>
        <w:r w:rsidR="00747BF8">
          <w:rPr>
            <w:noProof/>
            <w:webHidden/>
          </w:rPr>
          <w:t>12</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19" w:history="1">
        <w:r w:rsidR="00747BF8" w:rsidRPr="00A61C3C">
          <w:rPr>
            <w:rStyle w:val="Hyperlink"/>
            <w:noProof/>
          </w:rPr>
          <w:t>Figure 3 – Setup Wizard Start</w:t>
        </w:r>
        <w:r w:rsidR="00747BF8">
          <w:rPr>
            <w:noProof/>
            <w:webHidden/>
          </w:rPr>
          <w:tab/>
        </w:r>
        <w:r w:rsidR="00747BF8">
          <w:rPr>
            <w:noProof/>
            <w:webHidden/>
          </w:rPr>
          <w:fldChar w:fldCharType="begin"/>
        </w:r>
        <w:r w:rsidR="00747BF8">
          <w:rPr>
            <w:noProof/>
            <w:webHidden/>
          </w:rPr>
          <w:instrText xml:space="preserve"> PAGEREF _Toc505239219 \h </w:instrText>
        </w:r>
        <w:r w:rsidR="00747BF8">
          <w:rPr>
            <w:noProof/>
            <w:webHidden/>
          </w:rPr>
        </w:r>
        <w:r w:rsidR="00747BF8">
          <w:rPr>
            <w:noProof/>
            <w:webHidden/>
          </w:rPr>
          <w:fldChar w:fldCharType="separate"/>
        </w:r>
        <w:r w:rsidR="00747BF8">
          <w:rPr>
            <w:noProof/>
            <w:webHidden/>
          </w:rPr>
          <w:t>13</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0" w:history="1">
        <w:r w:rsidR="00747BF8" w:rsidRPr="00A61C3C">
          <w:rPr>
            <w:rStyle w:val="Hyperlink"/>
            <w:noProof/>
          </w:rPr>
          <w:t>Figure 4 – Setup Wizard Directory Confirmation</w:t>
        </w:r>
        <w:r w:rsidR="00747BF8">
          <w:rPr>
            <w:noProof/>
            <w:webHidden/>
          </w:rPr>
          <w:tab/>
        </w:r>
        <w:r w:rsidR="00747BF8">
          <w:rPr>
            <w:noProof/>
            <w:webHidden/>
          </w:rPr>
          <w:fldChar w:fldCharType="begin"/>
        </w:r>
        <w:r w:rsidR="00747BF8">
          <w:rPr>
            <w:noProof/>
            <w:webHidden/>
          </w:rPr>
          <w:instrText xml:space="preserve"> PAGEREF _Toc505239220 \h </w:instrText>
        </w:r>
        <w:r w:rsidR="00747BF8">
          <w:rPr>
            <w:noProof/>
            <w:webHidden/>
          </w:rPr>
        </w:r>
        <w:r w:rsidR="00747BF8">
          <w:rPr>
            <w:noProof/>
            <w:webHidden/>
          </w:rPr>
          <w:fldChar w:fldCharType="separate"/>
        </w:r>
        <w:r w:rsidR="00747BF8">
          <w:rPr>
            <w:noProof/>
            <w:webHidden/>
          </w:rPr>
          <w:t>14</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1" w:history="1">
        <w:r w:rsidR="00747BF8" w:rsidRPr="00A61C3C">
          <w:rPr>
            <w:rStyle w:val="Hyperlink"/>
            <w:noProof/>
          </w:rPr>
          <w:t>Figure 5 – Select Start Menu Folder</w:t>
        </w:r>
        <w:r w:rsidR="00747BF8">
          <w:rPr>
            <w:noProof/>
            <w:webHidden/>
          </w:rPr>
          <w:tab/>
        </w:r>
        <w:r w:rsidR="00747BF8">
          <w:rPr>
            <w:noProof/>
            <w:webHidden/>
          </w:rPr>
          <w:fldChar w:fldCharType="begin"/>
        </w:r>
        <w:r w:rsidR="00747BF8">
          <w:rPr>
            <w:noProof/>
            <w:webHidden/>
          </w:rPr>
          <w:instrText xml:space="preserve"> PAGEREF _Toc505239221 \h </w:instrText>
        </w:r>
        <w:r w:rsidR="00747BF8">
          <w:rPr>
            <w:noProof/>
            <w:webHidden/>
          </w:rPr>
        </w:r>
        <w:r w:rsidR="00747BF8">
          <w:rPr>
            <w:noProof/>
            <w:webHidden/>
          </w:rPr>
          <w:fldChar w:fldCharType="separate"/>
        </w:r>
        <w:r w:rsidR="00747BF8">
          <w:rPr>
            <w:noProof/>
            <w:webHidden/>
          </w:rPr>
          <w:t>15</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2" w:history="1">
        <w:r w:rsidR="00747BF8" w:rsidRPr="00A61C3C">
          <w:rPr>
            <w:rStyle w:val="Hyperlink"/>
            <w:noProof/>
          </w:rPr>
          <w:t>Figure 6 – Select Additional Tasks</w:t>
        </w:r>
        <w:r w:rsidR="00747BF8">
          <w:rPr>
            <w:noProof/>
            <w:webHidden/>
          </w:rPr>
          <w:tab/>
        </w:r>
        <w:r w:rsidR="00747BF8">
          <w:rPr>
            <w:noProof/>
            <w:webHidden/>
          </w:rPr>
          <w:fldChar w:fldCharType="begin"/>
        </w:r>
        <w:r w:rsidR="00747BF8">
          <w:rPr>
            <w:noProof/>
            <w:webHidden/>
          </w:rPr>
          <w:instrText xml:space="preserve"> PAGEREF _Toc505239222 \h </w:instrText>
        </w:r>
        <w:r w:rsidR="00747BF8">
          <w:rPr>
            <w:noProof/>
            <w:webHidden/>
          </w:rPr>
        </w:r>
        <w:r w:rsidR="00747BF8">
          <w:rPr>
            <w:noProof/>
            <w:webHidden/>
          </w:rPr>
          <w:fldChar w:fldCharType="separate"/>
        </w:r>
        <w:r w:rsidR="00747BF8">
          <w:rPr>
            <w:noProof/>
            <w:webHidden/>
          </w:rPr>
          <w:t>16</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3" w:history="1">
        <w:r w:rsidR="00747BF8" w:rsidRPr="00A61C3C">
          <w:rPr>
            <w:rStyle w:val="Hyperlink"/>
            <w:noProof/>
          </w:rPr>
          <w:t>Figure 7 – Ready to Install</w:t>
        </w:r>
        <w:r w:rsidR="00747BF8">
          <w:rPr>
            <w:noProof/>
            <w:webHidden/>
          </w:rPr>
          <w:tab/>
        </w:r>
        <w:r w:rsidR="00747BF8">
          <w:rPr>
            <w:noProof/>
            <w:webHidden/>
          </w:rPr>
          <w:fldChar w:fldCharType="begin"/>
        </w:r>
        <w:r w:rsidR="00747BF8">
          <w:rPr>
            <w:noProof/>
            <w:webHidden/>
          </w:rPr>
          <w:instrText xml:space="preserve"> PAGEREF _Toc505239223 \h </w:instrText>
        </w:r>
        <w:r w:rsidR="00747BF8">
          <w:rPr>
            <w:noProof/>
            <w:webHidden/>
          </w:rPr>
        </w:r>
        <w:r w:rsidR="00747BF8">
          <w:rPr>
            <w:noProof/>
            <w:webHidden/>
          </w:rPr>
          <w:fldChar w:fldCharType="separate"/>
        </w:r>
        <w:r w:rsidR="00747BF8">
          <w:rPr>
            <w:noProof/>
            <w:webHidden/>
          </w:rPr>
          <w:t>17</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4" w:history="1">
        <w:r w:rsidR="00747BF8" w:rsidRPr="00A61C3C">
          <w:rPr>
            <w:rStyle w:val="Hyperlink"/>
            <w:noProof/>
          </w:rPr>
          <w:t>Figure 8 – Installation Confirmation</w:t>
        </w:r>
        <w:r w:rsidR="00747BF8">
          <w:rPr>
            <w:noProof/>
            <w:webHidden/>
          </w:rPr>
          <w:tab/>
        </w:r>
        <w:r w:rsidR="00747BF8">
          <w:rPr>
            <w:noProof/>
            <w:webHidden/>
          </w:rPr>
          <w:fldChar w:fldCharType="begin"/>
        </w:r>
        <w:r w:rsidR="00747BF8">
          <w:rPr>
            <w:noProof/>
            <w:webHidden/>
          </w:rPr>
          <w:instrText xml:space="preserve"> PAGEREF _Toc505239224 \h </w:instrText>
        </w:r>
        <w:r w:rsidR="00747BF8">
          <w:rPr>
            <w:noProof/>
            <w:webHidden/>
          </w:rPr>
        </w:r>
        <w:r w:rsidR="00747BF8">
          <w:rPr>
            <w:noProof/>
            <w:webHidden/>
          </w:rPr>
          <w:fldChar w:fldCharType="separate"/>
        </w:r>
        <w:r w:rsidR="00747BF8">
          <w:rPr>
            <w:noProof/>
            <w:webHidden/>
          </w:rPr>
          <w:t>18</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5" w:history="1">
        <w:r w:rsidR="00747BF8" w:rsidRPr="00A61C3C">
          <w:rPr>
            <w:rStyle w:val="Hyperlink"/>
            <w:noProof/>
          </w:rPr>
          <w:t>Figure 9 – Configuring Desktop Parameters</w:t>
        </w:r>
        <w:r w:rsidR="00747BF8">
          <w:rPr>
            <w:noProof/>
            <w:webHidden/>
          </w:rPr>
          <w:tab/>
        </w:r>
        <w:r w:rsidR="00747BF8">
          <w:rPr>
            <w:noProof/>
            <w:webHidden/>
          </w:rPr>
          <w:fldChar w:fldCharType="begin"/>
        </w:r>
        <w:r w:rsidR="00747BF8">
          <w:rPr>
            <w:noProof/>
            <w:webHidden/>
          </w:rPr>
          <w:instrText xml:space="preserve"> PAGEREF _Toc505239225 \h </w:instrText>
        </w:r>
        <w:r w:rsidR="00747BF8">
          <w:rPr>
            <w:noProof/>
            <w:webHidden/>
          </w:rPr>
        </w:r>
        <w:r w:rsidR="00747BF8">
          <w:rPr>
            <w:noProof/>
            <w:webHidden/>
          </w:rPr>
          <w:fldChar w:fldCharType="separate"/>
        </w:r>
        <w:r w:rsidR="00747BF8">
          <w:rPr>
            <w:noProof/>
            <w:webHidden/>
          </w:rPr>
          <w:t>21</w:t>
        </w:r>
        <w:r w:rsidR="00747BF8">
          <w:rPr>
            <w:noProof/>
            <w:webHidden/>
          </w:rPr>
          <w:fldChar w:fldCharType="end"/>
        </w:r>
      </w:hyperlink>
    </w:p>
    <w:p w:rsidR="00747BF8" w:rsidRDefault="00A9397D">
      <w:pPr>
        <w:pStyle w:val="TableofFigures"/>
        <w:tabs>
          <w:tab w:val="right" w:leader="dot" w:pos="8540"/>
        </w:tabs>
        <w:rPr>
          <w:rFonts w:asciiTheme="minorHAnsi" w:eastAsiaTheme="minorEastAsia" w:hAnsiTheme="minorHAnsi" w:cstheme="minorBidi"/>
          <w:b w:val="0"/>
          <w:noProof/>
          <w:sz w:val="22"/>
          <w:szCs w:val="22"/>
        </w:rPr>
      </w:pPr>
      <w:hyperlink w:anchor="_Toc505239226" w:history="1">
        <w:r w:rsidR="00747BF8" w:rsidRPr="00A61C3C">
          <w:rPr>
            <w:rStyle w:val="Hyperlink"/>
            <w:noProof/>
          </w:rPr>
          <w:t>Figure 10 – Command-Line Switches</w:t>
        </w:r>
        <w:r w:rsidR="00747BF8">
          <w:rPr>
            <w:noProof/>
            <w:webHidden/>
          </w:rPr>
          <w:tab/>
        </w:r>
        <w:r w:rsidR="00747BF8">
          <w:rPr>
            <w:noProof/>
            <w:webHidden/>
          </w:rPr>
          <w:fldChar w:fldCharType="begin"/>
        </w:r>
        <w:r w:rsidR="00747BF8">
          <w:rPr>
            <w:noProof/>
            <w:webHidden/>
          </w:rPr>
          <w:instrText xml:space="preserve"> PAGEREF _Toc505239226 \h </w:instrText>
        </w:r>
        <w:r w:rsidR="00747BF8">
          <w:rPr>
            <w:noProof/>
            <w:webHidden/>
          </w:rPr>
        </w:r>
        <w:r w:rsidR="00747BF8">
          <w:rPr>
            <w:noProof/>
            <w:webHidden/>
          </w:rPr>
          <w:fldChar w:fldCharType="separate"/>
        </w:r>
        <w:r w:rsidR="00747BF8">
          <w:rPr>
            <w:noProof/>
            <w:webHidden/>
          </w:rPr>
          <w:t>22</w:t>
        </w:r>
        <w:r w:rsidR="00747BF8">
          <w:rPr>
            <w:noProof/>
            <w:webHidden/>
          </w:rPr>
          <w:fldChar w:fldCharType="end"/>
        </w:r>
      </w:hyperlink>
    </w:p>
    <w:p w:rsidR="00E47339" w:rsidRDefault="00E47339" w:rsidP="00E47339">
      <w:pPr>
        <w:pStyle w:val="BodyText"/>
        <w:keepNext/>
        <w:keepLines/>
        <w:sectPr w:rsidR="00E47339" w:rsidSect="006039F7">
          <w:footerReference w:type="even" r:id="rId18"/>
          <w:footerReference w:type="first" r:id="rId19"/>
          <w:footnotePr>
            <w:pos w:val="beneathText"/>
          </w:footnotePr>
          <w:pgSz w:w="12240" w:h="15840" w:code="1"/>
          <w:pgMar w:top="1440" w:right="1890" w:bottom="936" w:left="1800" w:header="720" w:footer="720" w:gutter="0"/>
          <w:pgNumType w:fmt="lowerRoman"/>
          <w:cols w:space="720"/>
          <w:titlePg/>
        </w:sectPr>
      </w:pPr>
      <w:r>
        <w:fldChar w:fldCharType="end"/>
      </w:r>
    </w:p>
    <w:p w:rsidR="00E47339" w:rsidRPr="006039F7" w:rsidRDefault="00E47339" w:rsidP="006039F7">
      <w:pPr>
        <w:pStyle w:val="Heading1"/>
        <w:numPr>
          <w:ilvl w:val="0"/>
          <w:numId w:val="16"/>
        </w:numPr>
        <w:rPr>
          <w:rFonts w:cs="Times New Roman"/>
          <w:b w:val="0"/>
          <w:noProof w:val="0"/>
          <w:lang w:val="x-none" w:eastAsia="x-none"/>
        </w:rPr>
      </w:pPr>
      <w:bookmarkStart w:id="7" w:name="_Toc234215603"/>
      <w:bookmarkStart w:id="8" w:name="_Toc234215647"/>
      <w:bookmarkStart w:id="9" w:name="_Ref234314655"/>
      <w:bookmarkStart w:id="10" w:name="_Ref234314663"/>
      <w:bookmarkStart w:id="11" w:name="_Ref254863209"/>
      <w:bookmarkStart w:id="12" w:name="_Toc492043447"/>
      <w:bookmarkStart w:id="13" w:name="_Toc504480202"/>
      <w:r w:rsidRPr="006039F7">
        <w:rPr>
          <w:rFonts w:cs="Times New Roman"/>
          <w:b w:val="0"/>
          <w:noProof w:val="0"/>
          <w:lang w:val="x-none" w:eastAsia="x-none"/>
        </w:rPr>
        <w:lastRenderedPageBreak/>
        <w:t>Introduction</w:t>
      </w:r>
      <w:bookmarkEnd w:id="5"/>
      <w:bookmarkEnd w:id="7"/>
      <w:bookmarkEnd w:id="8"/>
      <w:bookmarkEnd w:id="9"/>
      <w:bookmarkEnd w:id="10"/>
      <w:bookmarkEnd w:id="11"/>
      <w:bookmarkEnd w:id="12"/>
      <w:bookmarkEnd w:id="13"/>
    </w:p>
    <w:p w:rsidR="00E47339" w:rsidRDefault="00E47339" w:rsidP="00621347">
      <w:pPr>
        <w:pStyle w:val="BodyText"/>
        <w:spacing w:after="120"/>
        <w:rPr>
          <w:rFonts w:ascii="Microsoft Sans Serif" w:hAnsi="Microsoft Sans Serif" w:cs="Microsoft Sans Serif"/>
          <w:sz w:val="20"/>
        </w:rPr>
      </w:pPr>
      <w:r w:rsidRPr="007D4AD9">
        <w:t xml:space="preserve">This </w:t>
      </w:r>
      <w:r w:rsidRPr="004109AF">
        <w:rPr>
          <w:i/>
        </w:rPr>
        <w:t>Clinical Case Registries</w:t>
      </w:r>
      <w:r w:rsidRPr="007D4AD9">
        <w:t xml:space="preserve"> </w:t>
      </w:r>
      <w:r w:rsidRPr="0011595D">
        <w:rPr>
          <w:i/>
        </w:rPr>
        <w:t>Installation and Implementation</w:t>
      </w:r>
      <w:r>
        <w:rPr>
          <w:i/>
        </w:rPr>
        <w:t xml:space="preserve"> Guide</w:t>
      </w:r>
      <w:r w:rsidRPr="007D4AD9">
        <w:t xml:space="preserve"> provides assistance for installation and implementation of</w:t>
      </w:r>
      <w:r>
        <w:t xml:space="preserve"> the Clinical Case Registries</w:t>
      </w:r>
      <w:r w:rsidRPr="007D4AD9">
        <w:t xml:space="preserve"> </w:t>
      </w:r>
      <w:r>
        <w:t>(</w:t>
      </w:r>
      <w:r w:rsidRPr="00B34850">
        <w:rPr>
          <w:rFonts w:ascii="Microsoft Sans Serif" w:hAnsi="Microsoft Sans Serif" w:cs="Microsoft Sans Serif"/>
          <w:sz w:val="20"/>
        </w:rPr>
        <w:t>CCR</w:t>
      </w:r>
      <w:r w:rsidRPr="00864BE1">
        <w:t>) software.</w:t>
      </w:r>
      <w:r w:rsidRPr="00864BE1">
        <w:rPr>
          <w:rFonts w:ascii="Microsoft Sans Serif" w:hAnsi="Microsoft Sans Serif" w:cs="Microsoft Sans Serif"/>
          <w:sz w:val="20"/>
        </w:rPr>
        <w:t xml:space="preserve"> </w:t>
      </w:r>
    </w:p>
    <w:p w:rsidR="00E47339"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4" w:name="_Toc492043448"/>
      <w:bookmarkStart w:id="15" w:name="_Toc504480203"/>
      <w:r w:rsidRPr="006039F7">
        <w:rPr>
          <w:rFonts w:cs="Times New Roman"/>
          <w:b w:val="0"/>
          <w:i w:val="0"/>
          <w:iCs w:val="0"/>
          <w:noProof w:val="0"/>
          <w:kern w:val="32"/>
          <w:sz w:val="32"/>
          <w:szCs w:val="32"/>
          <w:lang w:val="x-none" w:eastAsia="x-none"/>
        </w:rPr>
        <w:t>How CCR Works</w:t>
      </w:r>
      <w:bookmarkEnd w:id="14"/>
      <w:bookmarkEnd w:id="15"/>
    </w:p>
    <w:p w:rsidR="00E47339" w:rsidRDefault="00E47339" w:rsidP="00621347">
      <w:pPr>
        <w:pStyle w:val="BodyText"/>
        <w:spacing w:after="120"/>
      </w:pPr>
      <w:r w:rsidRPr="005D535B">
        <w:t xml:space="preserve">CCR software application collects data on the population of veterans with certain clinical conditions, namely </w:t>
      </w:r>
      <w:hyperlink w:anchor="Glos_HepatitisC" w:history="1">
        <w:r w:rsidRPr="005D535B">
          <w:rPr>
            <w:rStyle w:val="IHyperlink"/>
          </w:rPr>
          <w:t>Hepatitis C</w:t>
        </w:r>
      </w:hyperlink>
      <w:r w:rsidRPr="005D535B">
        <w:t xml:space="preserve"> and/or </w:t>
      </w:r>
      <w:hyperlink w:anchor="Glos_HIV" w:history="1">
        <w:r w:rsidRPr="005D535B">
          <w:rPr>
            <w:rStyle w:val="IHyperlink"/>
          </w:rPr>
          <w:t>Human Immunodeficiency Virus (HIV)</w:t>
        </w:r>
      </w:hyperlink>
      <w:r w:rsidRPr="005D535B">
        <w:t xml:space="preserve"> infections at the local and national level as well as </w:t>
      </w:r>
      <w:r w:rsidRPr="00AB3015">
        <w:t>3</w:t>
      </w:r>
      <w:r w:rsidR="00630E3A" w:rsidRPr="00AB3015">
        <w:t>8</w:t>
      </w:r>
      <w:r w:rsidRPr="005D535B">
        <w:t xml:space="preserve"> local, generic registries. Patients</w:t>
      </w:r>
      <w:r w:rsidRPr="006F3A53">
        <w:t xml:space="preserve"> are identified by the existence of a disease-related </w:t>
      </w:r>
      <w:hyperlink w:anchor="Glos_ICD9" w:history="1">
        <w:r w:rsidRPr="00795677">
          <w:rPr>
            <w:rStyle w:val="IHyperlink"/>
          </w:rPr>
          <w:t xml:space="preserve">International Statistical Classification of Diseases and Related Health Problems, ninth edition (ICD-9) </w:t>
        </w:r>
      </w:hyperlink>
      <w:r w:rsidRPr="006F3A53">
        <w:t xml:space="preserve"> </w:t>
      </w:r>
      <w:r w:rsidRPr="006C3E09">
        <w:t xml:space="preserve">or </w:t>
      </w:r>
      <w:hyperlink w:anchor="Glos_ICD10" w:history="1">
        <w:r w:rsidRPr="006C3E09">
          <w:rPr>
            <w:rStyle w:val="IHyperlink"/>
          </w:rPr>
          <w:t xml:space="preserve">International Statistical Classification of Diseases and Related Health Problems, tenth edition (ICD-10) </w:t>
        </w:r>
      </w:hyperlink>
      <w:r w:rsidRPr="006F3A53">
        <w:t>code or by a positive result on an antibody test</w:t>
      </w:r>
      <w:r>
        <w:t xml:space="preserve">. </w:t>
      </w:r>
      <w:r w:rsidRPr="006F3A53">
        <w:t>Such patients are added to the registry in a pending state</w:t>
      </w:r>
      <w:r>
        <w:t xml:space="preserve">. </w:t>
      </w:r>
      <w:r w:rsidRPr="007D4AD9">
        <w:t xml:space="preserve">Pending patients are reviewed by the </w:t>
      </w:r>
      <w:hyperlink w:anchor="Glos_LocalRegistry" w:history="1">
        <w:r w:rsidRPr="005D4636">
          <w:rPr>
            <w:rStyle w:val="IHyperlink"/>
          </w:rPr>
          <w:t>local registry</w:t>
        </w:r>
      </w:hyperlink>
      <w:r w:rsidRPr="007D4AD9">
        <w:t xml:space="preserve"> coordinator and if the data confirm the diagnosis, the local registry coordinator confirms the patient in the registry</w:t>
      </w:r>
      <w:r>
        <w:t>.</w:t>
      </w:r>
    </w:p>
    <w:p w:rsidR="00E47339" w:rsidRDefault="00E47339" w:rsidP="00621347">
      <w:pPr>
        <w:pStyle w:val="BodyText"/>
        <w:spacing w:after="120"/>
      </w:pPr>
      <w:r w:rsidRPr="007D4AD9">
        <w:t>Each night a background process transmits a set of predefined data via</w:t>
      </w:r>
      <w:r>
        <w:t xml:space="preserve"> </w:t>
      </w:r>
      <w:hyperlink w:anchor="Glos_HL7" w:history="1">
        <w:r w:rsidRPr="00B41AAF">
          <w:rPr>
            <w:rStyle w:val="IHyperlink"/>
            <w:rFonts w:ascii="Microsoft Sans Serif" w:hAnsi="Microsoft Sans Serif" w:cs="Microsoft Sans Serif"/>
            <w:sz w:val="20"/>
          </w:rPr>
          <w:t>Health Level 7</w:t>
        </w:r>
      </w:hyperlink>
      <w:r w:rsidRPr="007D4AD9">
        <w:t xml:space="preserve"> </w:t>
      </w:r>
      <w:r>
        <w:t>(</w:t>
      </w:r>
      <w:hyperlink w:anchor="Glos_HL7" w:history="1">
        <w:r w:rsidRPr="00841C9C">
          <w:rPr>
            <w:rStyle w:val="IHyperlink"/>
            <w:rFonts w:ascii="Microsoft Sans Serif" w:hAnsi="Microsoft Sans Serif" w:cs="Microsoft Sans Serif"/>
            <w:sz w:val="20"/>
          </w:rPr>
          <w:t>HL7</w:t>
        </w:r>
      </w:hyperlink>
      <w:r>
        <w:t>)</w:t>
      </w:r>
      <w:r w:rsidRPr="007D4AD9">
        <w:t xml:space="preserve"> </w:t>
      </w:r>
      <w:r>
        <w:t xml:space="preserve">message </w:t>
      </w:r>
      <w:r w:rsidRPr="007D4AD9">
        <w:t xml:space="preserve">to the national </w:t>
      </w:r>
      <w:r w:rsidRPr="004109AF">
        <w:rPr>
          <w:rFonts w:ascii="Microsoft Sans Serif" w:hAnsi="Microsoft Sans Serif" w:cs="Microsoft Sans Serif"/>
          <w:sz w:val="20"/>
        </w:rPr>
        <w:t>CCR</w:t>
      </w:r>
      <w:r w:rsidRPr="007D4AD9">
        <w:t xml:space="preserve"> database at the </w:t>
      </w:r>
      <w:hyperlink w:anchor="Glos_CDCO" w:history="1">
        <w:r w:rsidRPr="00483D84">
          <w:rPr>
            <w:rStyle w:val="IHyperlink"/>
          </w:rPr>
          <w:t>Corporate Data Center Operations</w:t>
        </w:r>
      </w:hyperlink>
      <w:r w:rsidRPr="00864BE1">
        <w:t xml:space="preserve"> (CDCO</w:t>
      </w:r>
      <w:r>
        <w:t xml:space="preserve">). </w:t>
      </w:r>
      <w:r w:rsidRPr="007D4AD9">
        <w:t>Data from both</w:t>
      </w:r>
      <w:r>
        <w:t xml:space="preserve"> the Hepatitis C and HIV</w:t>
      </w:r>
      <w:r w:rsidRPr="007D4AD9">
        <w:t xml:space="preserve"> registries </w:t>
      </w:r>
      <w:r>
        <w:t xml:space="preserve">are </w:t>
      </w:r>
      <w:r w:rsidRPr="007D4AD9">
        <w:t>aggregated in the same message</w:t>
      </w:r>
      <w:r>
        <w:t xml:space="preserve">. </w:t>
      </w:r>
      <w:r w:rsidRPr="007D4AD9">
        <w:t xml:space="preserve">If there is more new data than is allowed by the registry parameter for a single </w:t>
      </w:r>
      <w:r w:rsidRPr="004D7612">
        <w:rPr>
          <w:rFonts w:ascii="Microsoft Sans Serif" w:hAnsi="Microsoft Sans Serif" w:cs="Microsoft Sans Serif"/>
          <w:sz w:val="20"/>
        </w:rPr>
        <w:t>CCR HL7</w:t>
      </w:r>
      <w:r w:rsidRPr="007D4AD9">
        <w:t xml:space="preserve"> batch message (</w:t>
      </w:r>
      <w:r>
        <w:t>the current limit is</w:t>
      </w:r>
      <w:r w:rsidRPr="007D4AD9">
        <w:t xml:space="preserve"> 5 megabytes), the software will send several messages during a single night</w:t>
      </w:r>
      <w:r>
        <w:t xml:space="preserve">. </w:t>
      </w:r>
      <w:r w:rsidRPr="007D4AD9">
        <w:t xml:space="preserve">The </w:t>
      </w:r>
      <w:r w:rsidRPr="004D7612">
        <w:rPr>
          <w:rFonts w:ascii="Microsoft Sans Serif" w:hAnsi="Microsoft Sans Serif" w:cs="Microsoft Sans Serif"/>
          <w:sz w:val="20"/>
        </w:rPr>
        <w:t>CCR</w:t>
      </w:r>
      <w:r w:rsidRPr="007D4AD9">
        <w:t xml:space="preserve"> software creates a limited set of database elements to be stored locally in the</w:t>
      </w:r>
      <w:r>
        <w:t xml:space="preserve"> </w:t>
      </w:r>
      <w:hyperlink w:anchor="Glos_VistA" w:history="1">
        <w:r w:rsidRPr="00B41AAF">
          <w:rPr>
            <w:rStyle w:val="IHyperlink"/>
          </w:rPr>
          <w:t>Veterans Health Information Systems and Technology Architecture</w:t>
        </w:r>
      </w:hyperlink>
      <w:r w:rsidRPr="00B41AAF">
        <w:t xml:space="preserve"> (</w:t>
      </w:r>
      <w:hyperlink w:anchor="Glos_VistA" w:history="1">
        <w:r w:rsidRPr="004232A7">
          <w:rPr>
            <w:rStyle w:val="IHyperlink"/>
          </w:rPr>
          <w:t>VistA</w:t>
        </w:r>
      </w:hyperlink>
      <w:r w:rsidRPr="007D4AD9">
        <w:t xml:space="preserve"> </w:t>
      </w:r>
      <w:r>
        <w:t xml:space="preserve">) </w:t>
      </w:r>
      <w:r w:rsidRPr="007D4AD9">
        <w:t>system, and focuses on assuring that the local listing is complete and accurate, that the desired data elements are extracted, and that data elements are appropriately transmitted to the national database</w:t>
      </w:r>
      <w:r>
        <w:t>.</w:t>
      </w:r>
    </w:p>
    <w:p w:rsidR="00E47339" w:rsidRDefault="00E47339" w:rsidP="00621347">
      <w:pPr>
        <w:pStyle w:val="BodyText"/>
        <w:spacing w:after="120"/>
      </w:pPr>
      <w:r w:rsidRPr="007D4AD9">
        <w:t>Data from the registries is used for both clinical and administrative reporting on both a local and national level</w:t>
      </w:r>
      <w:r>
        <w:t xml:space="preserve">. </w:t>
      </w:r>
      <w:r w:rsidRPr="007D4AD9">
        <w:t xml:space="preserve">Each facility can produce local reports </w:t>
      </w:r>
      <w:r>
        <w:t xml:space="preserve">which show </w:t>
      </w:r>
      <w:r w:rsidRPr="007D4AD9">
        <w:t>information related to patients seen in their system</w:t>
      </w:r>
      <w:r>
        <w:t xml:space="preserve">. </w:t>
      </w:r>
      <w:r w:rsidRPr="007D4AD9">
        <w:t>Reports from the national database are used to monitor clinical and administrative trends, including issues related to patient safety, quality of care and disease evolution across the national population of patients.</w:t>
      </w:r>
      <w:bookmarkStart w:id="16" w:name="_Toc42857001"/>
      <w:bookmarkStart w:id="17" w:name="_Toc42909246"/>
    </w:p>
    <w:p w:rsidR="00E47339" w:rsidRPr="007D4AD9" w:rsidRDefault="00E47339" w:rsidP="00E47339">
      <w:pPr>
        <w:pStyle w:val="BodyText"/>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18" w:name="_Toc234215604"/>
      <w:bookmarkStart w:id="19" w:name="_Toc234215648"/>
      <w:bookmarkStart w:id="20" w:name="_Toc492043449"/>
      <w:bookmarkStart w:id="21" w:name="_Toc504480204"/>
      <w:r w:rsidRPr="006039F7">
        <w:rPr>
          <w:rFonts w:cs="Times New Roman"/>
          <w:b w:val="0"/>
          <w:i w:val="0"/>
          <w:iCs w:val="0"/>
          <w:noProof w:val="0"/>
          <w:kern w:val="32"/>
          <w:sz w:val="32"/>
          <w:szCs w:val="32"/>
          <w:lang w:val="x-none" w:eastAsia="x-none"/>
        </w:rPr>
        <w:t>Recommended Users</w:t>
      </w:r>
      <w:bookmarkEnd w:id="16"/>
      <w:bookmarkEnd w:id="17"/>
      <w:bookmarkEnd w:id="18"/>
      <w:bookmarkEnd w:id="19"/>
      <w:bookmarkEnd w:id="20"/>
      <w:bookmarkEnd w:id="21"/>
    </w:p>
    <w:p w:rsidR="00E47339" w:rsidRDefault="00E47339" w:rsidP="00621347">
      <w:pPr>
        <w:pStyle w:val="BodyText"/>
        <w:spacing w:after="120"/>
      </w:pPr>
      <w:r w:rsidRPr="00AA0E70">
        <w:t xml:space="preserve">The </w:t>
      </w:r>
      <w:hyperlink w:anchor="Glos_IRM" w:history="1">
        <w:r w:rsidRPr="005D4636">
          <w:rPr>
            <w:rStyle w:val="IHyperlink"/>
          </w:rPr>
          <w:t>Information Resource Management</w:t>
        </w:r>
      </w:hyperlink>
      <w:r w:rsidRPr="00AA0E70">
        <w:t xml:space="preserve"> (IRM) staff and </w:t>
      </w:r>
      <w:r w:rsidRPr="00EE4AF9">
        <w:rPr>
          <w:rFonts w:ascii="Microsoft Sans Serif" w:hAnsi="Microsoft Sans Serif" w:cs="Microsoft Sans Serif"/>
          <w:sz w:val="20"/>
        </w:rPr>
        <w:t>CCR</w:t>
      </w:r>
      <w:r>
        <w:t xml:space="preserve"> </w:t>
      </w:r>
      <w:hyperlink w:anchor="Glos_ADPAC" w:history="1">
        <w:r w:rsidRPr="00762960">
          <w:rPr>
            <w:rStyle w:val="IHyperlink"/>
          </w:rPr>
          <w:t>Automated Data Processing Application Coordinator</w:t>
        </w:r>
      </w:hyperlink>
      <w:r w:rsidRPr="00AA0E70">
        <w:t xml:space="preserve"> </w:t>
      </w:r>
      <w:r>
        <w:t>(</w:t>
      </w:r>
      <w:hyperlink w:anchor="Glos_ADPAC" w:history="1">
        <w:r w:rsidRPr="00762960">
          <w:rPr>
            <w:rStyle w:val="IHyperlink"/>
          </w:rPr>
          <w:t>ADPAC</w:t>
        </w:r>
      </w:hyperlink>
      <w:r>
        <w:rPr>
          <w:rStyle w:val="IHyperlink"/>
        </w:rPr>
        <w:t>)</w:t>
      </w:r>
      <w:r w:rsidRPr="00AA0E70">
        <w:t xml:space="preserve"> are required for the installation of </w:t>
      </w:r>
      <w:r w:rsidRPr="001B41B6">
        <w:rPr>
          <w:rFonts w:ascii="Microsoft Sans Serif" w:hAnsi="Microsoft Sans Serif" w:cs="Microsoft Sans Serif"/>
          <w:sz w:val="20"/>
        </w:rPr>
        <w:t>CCR</w:t>
      </w:r>
      <w:r>
        <w:t>.</w:t>
      </w:r>
    </w:p>
    <w:p w:rsidR="00E47339" w:rsidRPr="00AA0E70" w:rsidRDefault="00E47339" w:rsidP="00621347">
      <w:pPr>
        <w:pStyle w:val="BodyText"/>
        <w:spacing w:after="120"/>
      </w:pPr>
    </w:p>
    <w:p w:rsidR="00E47339" w:rsidRPr="006039F7" w:rsidRDefault="00E47339" w:rsidP="006039F7">
      <w:pPr>
        <w:pStyle w:val="Heading2"/>
        <w:numPr>
          <w:ilvl w:val="1"/>
          <w:numId w:val="16"/>
        </w:numPr>
        <w:spacing w:before="120" w:after="60"/>
        <w:rPr>
          <w:rFonts w:cs="Times New Roman"/>
          <w:b w:val="0"/>
          <w:i w:val="0"/>
          <w:iCs w:val="0"/>
          <w:noProof w:val="0"/>
          <w:kern w:val="32"/>
          <w:sz w:val="32"/>
          <w:szCs w:val="32"/>
          <w:lang w:val="x-none" w:eastAsia="x-none"/>
        </w:rPr>
      </w:pPr>
      <w:bookmarkStart w:id="22" w:name="_Toc518201381"/>
      <w:bookmarkStart w:id="23" w:name="_Toc42857002"/>
      <w:bookmarkStart w:id="24" w:name="_Toc42909247"/>
      <w:bookmarkStart w:id="25" w:name="_Toc234215605"/>
      <w:bookmarkStart w:id="26" w:name="_Toc234215649"/>
      <w:bookmarkStart w:id="27" w:name="_Toc492043450"/>
      <w:bookmarkStart w:id="28" w:name="_Toc504480205"/>
      <w:r w:rsidRPr="006039F7">
        <w:rPr>
          <w:rFonts w:cs="Times New Roman"/>
          <w:b w:val="0"/>
          <w:i w:val="0"/>
          <w:iCs w:val="0"/>
          <w:noProof w:val="0"/>
          <w:kern w:val="32"/>
          <w:sz w:val="32"/>
          <w:szCs w:val="32"/>
          <w:lang w:val="x-none" w:eastAsia="x-none"/>
        </w:rPr>
        <w:t>Related Documents</w:t>
      </w:r>
      <w:bookmarkEnd w:id="22"/>
      <w:bookmarkEnd w:id="23"/>
      <w:bookmarkEnd w:id="24"/>
      <w:bookmarkEnd w:id="25"/>
      <w:bookmarkEnd w:id="26"/>
      <w:bookmarkEnd w:id="27"/>
      <w:bookmarkEnd w:id="28"/>
    </w:p>
    <w:p w:rsidR="00E47339" w:rsidRPr="007D4AD9" w:rsidRDefault="00E47339" w:rsidP="00375211">
      <w:pPr>
        <w:pStyle w:val="BodyText"/>
        <w:numPr>
          <w:ilvl w:val="0"/>
          <w:numId w:val="17"/>
        </w:numPr>
        <w:spacing w:after="120"/>
        <w:rPr>
          <w:i/>
        </w:rPr>
      </w:pPr>
      <w:r w:rsidRPr="007D4AD9">
        <w:rPr>
          <w:i/>
        </w:rPr>
        <w:t>Clinical Case Registries Release Notes</w:t>
      </w:r>
    </w:p>
    <w:p w:rsidR="00E47339" w:rsidRPr="007D4AD9" w:rsidRDefault="00E47339" w:rsidP="00375211">
      <w:pPr>
        <w:pStyle w:val="BodyText"/>
        <w:numPr>
          <w:ilvl w:val="0"/>
          <w:numId w:val="17"/>
        </w:numPr>
        <w:spacing w:after="120"/>
        <w:rPr>
          <w:i/>
        </w:rPr>
      </w:pPr>
      <w:r w:rsidRPr="007D4AD9">
        <w:rPr>
          <w:i/>
        </w:rPr>
        <w:t>Clinical Case Registries Technical Manual/Security Guide</w:t>
      </w:r>
    </w:p>
    <w:p w:rsidR="00E47339" w:rsidRDefault="00E47339" w:rsidP="00375211">
      <w:pPr>
        <w:pStyle w:val="BodyText"/>
        <w:numPr>
          <w:ilvl w:val="0"/>
          <w:numId w:val="17"/>
        </w:numPr>
        <w:spacing w:after="120"/>
        <w:rPr>
          <w:i/>
        </w:rPr>
      </w:pPr>
      <w:r w:rsidRPr="007D4AD9">
        <w:rPr>
          <w:i/>
        </w:rPr>
        <w:lastRenderedPageBreak/>
        <w:t>Clinical Case Registries User Manual</w:t>
      </w:r>
    </w:p>
    <w:p w:rsidR="00E47339" w:rsidRPr="000B4CB5"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29" w:name="_Toc231196849"/>
      <w:bookmarkStart w:id="30" w:name="_Toc232396118"/>
      <w:bookmarkStart w:id="31" w:name="_Toc233014121"/>
      <w:bookmarkStart w:id="32" w:name="_Toc233167408"/>
      <w:bookmarkStart w:id="33" w:name="_Ref233169001"/>
      <w:bookmarkStart w:id="34" w:name="_Toc234122981"/>
      <w:bookmarkStart w:id="35" w:name="_Toc234215606"/>
      <w:bookmarkStart w:id="36" w:name="_Toc234215650"/>
      <w:bookmarkStart w:id="37" w:name="_Toc492043451"/>
      <w:bookmarkStart w:id="38" w:name="_Toc504480206"/>
      <w:bookmarkStart w:id="39" w:name="_Toc42857005"/>
      <w:bookmarkStart w:id="40" w:name="_Toc42909250"/>
      <w:bookmarkStart w:id="41" w:name="_Ref20552131"/>
      <w:bookmarkStart w:id="42" w:name="_Toc42857003"/>
      <w:bookmarkStart w:id="43" w:name="_Toc42909248"/>
      <w:r w:rsidRPr="006039F7">
        <w:rPr>
          <w:rFonts w:cs="Times New Roman"/>
          <w:b w:val="0"/>
          <w:i w:val="0"/>
          <w:iCs w:val="0"/>
          <w:noProof w:val="0"/>
          <w:kern w:val="32"/>
          <w:sz w:val="32"/>
          <w:szCs w:val="32"/>
          <w:lang w:val="x-none" w:eastAsia="x-none"/>
        </w:rPr>
        <w:t>Typographical Conventions Used in the Guide</w:t>
      </w:r>
      <w:bookmarkEnd w:id="29"/>
      <w:bookmarkEnd w:id="30"/>
      <w:bookmarkEnd w:id="31"/>
      <w:bookmarkEnd w:id="32"/>
      <w:bookmarkEnd w:id="33"/>
      <w:bookmarkEnd w:id="34"/>
      <w:bookmarkEnd w:id="35"/>
      <w:bookmarkEnd w:id="36"/>
      <w:bookmarkEnd w:id="37"/>
      <w:bookmarkEnd w:id="38"/>
    </w:p>
    <w:p w:rsidR="00E47339" w:rsidRPr="002D0645" w:rsidRDefault="00E47339" w:rsidP="00621347">
      <w:pPr>
        <w:pStyle w:val="BodyText"/>
        <w:spacing w:after="120"/>
      </w:pPr>
      <w:r w:rsidRPr="002D0645">
        <w:t xml:space="preserve">Fonts and other conventions shown in </w:t>
      </w:r>
      <w:r>
        <w:fldChar w:fldCharType="begin"/>
      </w:r>
      <w:r>
        <w:instrText xml:space="preserve"> REF _Ref233443442 \h  \* MERGEFORMAT </w:instrText>
      </w:r>
      <w:r>
        <w:fldChar w:fldCharType="separate"/>
      </w:r>
      <w:r w:rsidRPr="00D11C06">
        <w:rPr>
          <w:rStyle w:val="IHyperlink"/>
        </w:rPr>
        <w:t>Table 1</w:t>
      </w:r>
      <w:r>
        <w:fldChar w:fldCharType="end"/>
      </w:r>
      <w:r w:rsidRPr="002D0645">
        <w:t xml:space="preserve"> are used throughout this document</w:t>
      </w:r>
      <w:r>
        <w:t xml:space="preserve">. </w:t>
      </w:r>
      <w:r w:rsidRPr="002D0645">
        <w:t xml:space="preserve">Conventions for the use of graphic icons and other symbols are shown in </w:t>
      </w:r>
      <w:r>
        <w:fldChar w:fldCharType="begin"/>
      </w:r>
      <w:r>
        <w:instrText xml:space="preserve"> REF _Ref233443489 \h  \* MERGEFORMAT </w:instrText>
      </w:r>
      <w:r>
        <w:fldChar w:fldCharType="separate"/>
      </w:r>
      <w:r w:rsidRPr="00D11C06">
        <w:rPr>
          <w:rStyle w:val="IHyperlink"/>
        </w:rPr>
        <w:t>Table 2</w:t>
      </w:r>
      <w:r>
        <w:fldChar w:fldCharType="end"/>
      </w:r>
      <w:r>
        <w:t xml:space="preserve">. </w:t>
      </w:r>
      <w:r w:rsidRPr="002D0645">
        <w:t xml:space="preserve">Also see </w:t>
      </w:r>
      <w:r>
        <w:fldChar w:fldCharType="begin"/>
      </w:r>
      <w:r>
        <w:instrText xml:space="preserve"> REF _Ref234139564 \h  \* MERGEFORMAT </w:instrText>
      </w:r>
      <w:r>
        <w:fldChar w:fldCharType="separate"/>
      </w:r>
      <w:r w:rsidRPr="00D11C06">
        <w:rPr>
          <w:rStyle w:val="IHyperlink"/>
        </w:rPr>
        <w:t>Screen Displays and Text Notes</w:t>
      </w:r>
      <w:r>
        <w:fldChar w:fldCharType="end"/>
      </w:r>
      <w:r>
        <w:rPr>
          <w:rStyle w:val="IHyperlink"/>
        </w:rPr>
        <w:t xml:space="preserve"> </w:t>
      </w:r>
      <w:r w:rsidRPr="002D0645">
        <w:t>for explanations of how computer dialogs are presented.</w:t>
      </w:r>
    </w:p>
    <w:p w:rsidR="00E47339" w:rsidRPr="002D0645" w:rsidRDefault="00E47339" w:rsidP="00621347">
      <w:pPr>
        <w:spacing w:before="60" w:after="60"/>
        <w:rPr>
          <w:color w:val="000000"/>
        </w:rPr>
      </w:pPr>
      <w:r>
        <w:rPr>
          <w:color w:val="000000"/>
        </w:rPr>
        <w:fldChar w:fldCharType="begin"/>
      </w:r>
      <w:r w:rsidRPr="002D0645">
        <w:rPr>
          <w:color w:val="000000"/>
        </w:rPr>
        <w:instrText>xe "typographical conventions"</w:instrText>
      </w:r>
      <w:r>
        <w:rPr>
          <w:color w:val="000000"/>
        </w:rPr>
        <w:fldChar w:fldCharType="end"/>
      </w:r>
      <w:r>
        <w:rPr>
          <w:color w:val="000000"/>
        </w:rPr>
        <w:fldChar w:fldCharType="begin"/>
      </w:r>
      <w:r w:rsidRPr="002D0645">
        <w:rPr>
          <w:color w:val="000000"/>
        </w:rPr>
        <w:instrText>xe "conventions:typographical"</w:instrText>
      </w:r>
      <w:r>
        <w:rPr>
          <w:color w:val="000000"/>
        </w:rPr>
        <w:fldChar w:fldCharType="end"/>
      </w:r>
      <w:r>
        <w:rPr>
          <w:color w:val="000000"/>
        </w:rPr>
        <w:fldChar w:fldCharType="begin"/>
      </w:r>
      <w:r w:rsidRPr="002D0645">
        <w:rPr>
          <w:color w:val="000000"/>
        </w:rPr>
        <w:instrText>xe "fonts"</w:instrText>
      </w:r>
      <w:r>
        <w:rPr>
          <w:color w:val="000000"/>
        </w:rPr>
        <w:fldChar w:fldCharType="end"/>
      </w:r>
      <w:r>
        <w:rPr>
          <w:color w:val="000000"/>
        </w:rPr>
        <w:fldChar w:fldCharType="begin"/>
      </w:r>
      <w:r w:rsidRPr="002D0645">
        <w:rPr>
          <w:color w:val="000000"/>
        </w:rPr>
        <w:instrText>xe "typefaces"</w:instrText>
      </w:r>
      <w:r>
        <w:rPr>
          <w:color w:val="000000"/>
        </w:rPr>
        <w:fldChar w:fldCharType="end"/>
      </w:r>
      <w:r>
        <w:rPr>
          <w:color w:val="000000"/>
        </w:rPr>
        <w:fldChar w:fldCharType="begin"/>
      </w:r>
      <w:r w:rsidRPr="002D0645">
        <w:rPr>
          <w:color w:val="000000"/>
        </w:rPr>
        <w:instrText>xe "icons"</w:instrText>
      </w:r>
      <w:r>
        <w:rPr>
          <w:color w:val="000000"/>
        </w:rPr>
        <w:fldChar w:fldCharType="end"/>
      </w:r>
      <w:r>
        <w:rPr>
          <w:color w:val="000000"/>
        </w:rPr>
        <w:fldChar w:fldCharType="begin"/>
      </w:r>
      <w:r w:rsidRPr="002D0645">
        <w:rPr>
          <w:color w:val="000000"/>
        </w:rPr>
        <w:instrText>xe "symbols"</w:instrText>
      </w:r>
      <w:r>
        <w:rPr>
          <w:color w:val="000000"/>
        </w:rPr>
        <w:fldChar w:fldCharType="end"/>
      </w:r>
      <w:r>
        <w:rPr>
          <w:color w:val="000000"/>
        </w:rPr>
        <w:fldChar w:fldCharType="begin"/>
      </w:r>
      <w:r w:rsidRPr="002D0645">
        <w:rPr>
          <w:color w:val="000000"/>
        </w:rPr>
        <w:instrText>xe "green text"</w:instrText>
      </w:r>
      <w:r>
        <w:rPr>
          <w:color w:val="000000"/>
        </w:rPr>
        <w:fldChar w:fldCharType="end"/>
      </w:r>
      <w:r>
        <w:rPr>
          <w:color w:val="000000"/>
        </w:rPr>
        <w:fldChar w:fldCharType="begin"/>
      </w:r>
      <w:r w:rsidRPr="002D0645">
        <w:rPr>
          <w:color w:val="000000"/>
        </w:rPr>
        <w:instrText>xe "dotted underlining"</w:instrText>
      </w:r>
      <w:r>
        <w:rPr>
          <w:color w:val="000000"/>
        </w:rPr>
        <w:fldChar w:fldCharType="end"/>
      </w:r>
      <w:r>
        <w:rPr>
          <w:color w:val="000000"/>
        </w:rPr>
        <w:fldChar w:fldCharType="begin"/>
      </w:r>
      <w:r w:rsidRPr="002D0645">
        <w:rPr>
          <w:color w:val="000000"/>
        </w:rPr>
        <w:instrText>xe "keyboard keys"</w:instrText>
      </w:r>
      <w:r>
        <w:rPr>
          <w:color w:val="000000"/>
        </w:rPr>
        <w:fldChar w:fldCharType="end"/>
      </w:r>
      <w:r>
        <w:rPr>
          <w:color w:val="000000"/>
        </w:rPr>
        <w:fldChar w:fldCharType="begin"/>
      </w:r>
      <w:r w:rsidRPr="002D0645">
        <w:rPr>
          <w:color w:val="000000"/>
        </w:rPr>
        <w:instrText>xe "keys:keyboard"</w:instrText>
      </w:r>
      <w:r>
        <w:rPr>
          <w:color w:val="000000"/>
        </w:rPr>
        <w:fldChar w:fldCharType="end"/>
      </w:r>
      <w:r>
        <w:rPr>
          <w:color w:val="000000"/>
        </w:rPr>
        <w:fldChar w:fldCharType="begin"/>
      </w:r>
      <w:r w:rsidRPr="002D0645">
        <w:rPr>
          <w:color w:val="000000"/>
        </w:rPr>
        <w:instrText>xe "names:registry"</w:instrText>
      </w:r>
      <w:r>
        <w:rPr>
          <w:color w:val="000000"/>
        </w:rPr>
        <w:fldChar w:fldCharType="end"/>
      </w:r>
      <w:r>
        <w:rPr>
          <w:color w:val="000000"/>
        </w:rPr>
        <w:fldChar w:fldCharType="begin"/>
      </w:r>
      <w:r w:rsidRPr="002D0645">
        <w:rPr>
          <w:color w:val="000000"/>
        </w:rPr>
        <w:instrText>xe "names:reports"</w:instrText>
      </w:r>
      <w:r>
        <w:rPr>
          <w:color w:val="000000"/>
        </w:rPr>
        <w:fldChar w:fldCharType="end"/>
      </w:r>
      <w:r>
        <w:rPr>
          <w:color w:val="000000"/>
        </w:rPr>
        <w:fldChar w:fldCharType="begin"/>
      </w:r>
      <w:r w:rsidRPr="002D0645">
        <w:rPr>
          <w:color w:val="000000"/>
        </w:rPr>
        <w:instrText>xe "names:field"</w:instrText>
      </w:r>
      <w:r>
        <w:rPr>
          <w:color w:val="000000"/>
        </w:rPr>
        <w:fldChar w:fldCharType="end"/>
      </w:r>
      <w:r>
        <w:rPr>
          <w:color w:val="000000"/>
        </w:rPr>
        <w:fldChar w:fldCharType="begin"/>
      </w:r>
      <w:r w:rsidRPr="002D0645">
        <w:rPr>
          <w:color w:val="000000"/>
        </w:rPr>
        <w:instrText>xe "names:patches"</w:instrText>
      </w:r>
      <w:r>
        <w:rPr>
          <w:color w:val="000000"/>
        </w:rPr>
        <w:fldChar w:fldCharType="end"/>
      </w:r>
      <w:r>
        <w:rPr>
          <w:color w:val="000000"/>
        </w:rPr>
        <w:fldChar w:fldCharType="begin"/>
      </w:r>
      <w:r w:rsidRPr="002D0645">
        <w:rPr>
          <w:color w:val="000000"/>
        </w:rPr>
        <w:instrText>xe "names:software applications"</w:instrText>
      </w:r>
      <w:r>
        <w:rPr>
          <w:color w:val="000000"/>
        </w:rPr>
        <w:fldChar w:fldCharType="end"/>
      </w:r>
      <w:r>
        <w:rPr>
          <w:color w:val="000000"/>
        </w:rPr>
        <w:fldChar w:fldCharType="begin"/>
      </w:r>
      <w:r w:rsidRPr="002D0645">
        <w:rPr>
          <w:color w:val="000000"/>
        </w:rPr>
        <w:instrText>xe "names:GUI panels"</w:instrText>
      </w:r>
      <w:r>
        <w:rPr>
          <w:color w:val="000000"/>
        </w:rPr>
        <w:fldChar w:fldCharType="end"/>
      </w:r>
      <w:r>
        <w:rPr>
          <w:color w:val="000000"/>
        </w:rPr>
        <w:fldChar w:fldCharType="begin"/>
      </w:r>
      <w:r w:rsidRPr="002D0645">
        <w:rPr>
          <w:color w:val="000000"/>
        </w:rPr>
        <w:instrText>xe "names:GUI panes"</w:instrText>
      </w:r>
      <w:r>
        <w:rPr>
          <w:color w:val="000000"/>
        </w:rPr>
        <w:fldChar w:fldCharType="end"/>
      </w:r>
      <w:r>
        <w:rPr>
          <w:color w:val="000000"/>
        </w:rPr>
        <w:fldChar w:fldCharType="begin"/>
      </w:r>
      <w:r w:rsidRPr="002D0645">
        <w:rPr>
          <w:color w:val="000000"/>
        </w:rPr>
        <w:instrText>xe "names:GUI tabs"</w:instrText>
      </w:r>
      <w:r>
        <w:rPr>
          <w:color w:val="000000"/>
        </w:rPr>
        <w:fldChar w:fldCharType="end"/>
      </w:r>
      <w:r>
        <w:rPr>
          <w:color w:val="000000"/>
        </w:rPr>
        <w:fldChar w:fldCharType="begin"/>
      </w:r>
      <w:r w:rsidRPr="002D0645">
        <w:rPr>
          <w:color w:val="000000"/>
        </w:rPr>
        <w:instrText>xe "names:GUI command icons"</w:instrText>
      </w:r>
      <w:r>
        <w:rPr>
          <w:color w:val="000000"/>
        </w:rPr>
        <w:fldChar w:fldCharType="end"/>
      </w:r>
      <w:r>
        <w:rPr>
          <w:color w:val="000000"/>
        </w:rPr>
        <w:fldChar w:fldCharType="begin"/>
      </w:r>
      <w:r w:rsidRPr="002D0645">
        <w:rPr>
          <w:color w:val="000000"/>
        </w:rPr>
        <w:instrText>xe "names:GUI buttons"</w:instrText>
      </w:r>
      <w:r>
        <w:rPr>
          <w:color w:val="000000"/>
        </w:rPr>
        <w:fldChar w:fldCharType="end"/>
      </w:r>
      <w:r>
        <w:rPr>
          <w:color w:val="000000"/>
        </w:rPr>
        <w:fldChar w:fldCharType="begin"/>
      </w:r>
      <w:r w:rsidRPr="002D0645">
        <w:rPr>
          <w:color w:val="000000"/>
        </w:rPr>
        <w:instrText>xe "names:documents"</w:instrText>
      </w:r>
      <w:r>
        <w:rPr>
          <w:color w:val="000000"/>
        </w:rPr>
        <w:fldChar w:fldCharType="end"/>
      </w:r>
      <w:r>
        <w:rPr>
          <w:color w:val="000000"/>
        </w:rPr>
        <w:fldChar w:fldCharType="begin"/>
      </w:r>
      <w:r w:rsidRPr="002D0645">
        <w:rPr>
          <w:color w:val="000000"/>
        </w:rPr>
        <w:instrText>xe "names:standards"</w:instrText>
      </w:r>
      <w:r>
        <w:rPr>
          <w:color w:val="000000"/>
        </w:rPr>
        <w:fldChar w:fldCharType="end"/>
      </w:r>
    </w:p>
    <w:p w:rsidR="00E47339" w:rsidRPr="002D0645" w:rsidRDefault="00E47339" w:rsidP="00621347">
      <w:pPr>
        <w:pStyle w:val="Caption"/>
        <w:spacing w:before="60" w:beforeAutospacing="0" w:after="60" w:afterAutospacing="0"/>
      </w:pPr>
      <w:bookmarkStart w:id="44" w:name="_Ref233443442"/>
      <w:bookmarkStart w:id="45" w:name="_Toc234123109"/>
      <w:bookmarkStart w:id="46" w:name="_Toc504480221"/>
      <w:r w:rsidRPr="000E2700">
        <w:t>Table</w:t>
      </w:r>
      <w:r w:rsidRPr="002D0645">
        <w:t xml:space="preserve"> </w:t>
      </w:r>
      <w:r>
        <w:fldChar w:fldCharType="begin"/>
      </w:r>
      <w:r>
        <w:instrText xml:space="preserve"> SEQ Table \* ARABIC </w:instrText>
      </w:r>
      <w:r>
        <w:fldChar w:fldCharType="separate"/>
      </w:r>
      <w:r>
        <w:t>1</w:t>
      </w:r>
      <w:r>
        <w:fldChar w:fldCharType="end"/>
      </w:r>
      <w:bookmarkEnd w:id="44"/>
      <w:r w:rsidRPr="002D0645">
        <w:t xml:space="preserve"> – Typographical Conventions</w:t>
      </w:r>
      <w:bookmarkEnd w:id="45"/>
      <w:bookmarkEnd w:id="4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2683"/>
        <w:gridCol w:w="4500"/>
      </w:tblGrid>
      <w:tr w:rsidR="00E47339" w:rsidRPr="002D39E8" w:rsidTr="006039F7">
        <w:trPr>
          <w:trHeight w:val="251"/>
          <w:tblHeader/>
        </w:trPr>
        <w:tc>
          <w:tcPr>
            <w:tcW w:w="2177" w:type="dxa"/>
            <w:shd w:val="clear" w:color="auto" w:fill="666699"/>
            <w:vAlign w:val="center"/>
          </w:tcPr>
          <w:p w:rsidR="00E47339" w:rsidRPr="00521939" w:rsidRDefault="00E47339" w:rsidP="006039F7">
            <w:pPr>
              <w:keepNext/>
              <w:keepLines/>
              <w:spacing w:before="0" w:after="0"/>
            </w:pPr>
            <w:r w:rsidRPr="00521939">
              <w:t>Font</w:t>
            </w:r>
          </w:p>
        </w:tc>
        <w:tc>
          <w:tcPr>
            <w:tcW w:w="2683" w:type="dxa"/>
            <w:shd w:val="clear" w:color="auto" w:fill="666699"/>
            <w:vAlign w:val="center"/>
          </w:tcPr>
          <w:p w:rsidR="00E47339" w:rsidRPr="00521939" w:rsidRDefault="00E47339" w:rsidP="006039F7">
            <w:pPr>
              <w:keepNext/>
              <w:keepLines/>
              <w:spacing w:before="0" w:after="0"/>
            </w:pPr>
            <w:r w:rsidRPr="00521939">
              <w:t>Used for…</w:t>
            </w:r>
          </w:p>
        </w:tc>
        <w:tc>
          <w:tcPr>
            <w:tcW w:w="4500" w:type="dxa"/>
            <w:shd w:val="clear" w:color="auto" w:fill="666699"/>
            <w:vAlign w:val="center"/>
          </w:tcPr>
          <w:p w:rsidR="00E47339" w:rsidRPr="00521939" w:rsidRDefault="00E47339" w:rsidP="006039F7">
            <w:pPr>
              <w:keepNext/>
              <w:keepLines/>
              <w:spacing w:before="80" w:after="0"/>
            </w:pPr>
            <w:r w:rsidRPr="00521939">
              <w:t>Examples:</w:t>
            </w:r>
          </w:p>
        </w:tc>
      </w:tr>
      <w:tr w:rsidR="00E47339" w:rsidRPr="002D0645" w:rsidTr="006039F7">
        <w:trPr>
          <w:cantSplit/>
        </w:trPr>
        <w:tc>
          <w:tcPr>
            <w:tcW w:w="2177"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Blue text, underlined</w:t>
            </w:r>
          </w:p>
        </w:tc>
        <w:tc>
          <w:tcPr>
            <w:tcW w:w="2683" w:type="dxa"/>
          </w:tcPr>
          <w:p w:rsidR="00E47339" w:rsidRPr="00621347" w:rsidRDefault="00E47339" w:rsidP="006039F7">
            <w:pPr>
              <w:pStyle w:val="TableText"/>
              <w:keepNext/>
              <w:keepLines/>
              <w:rPr>
                <w:rFonts w:ascii="Arial" w:hAnsi="Arial" w:cs="Arial"/>
                <w:sz w:val="20"/>
              </w:rPr>
            </w:pPr>
            <w:r w:rsidRPr="00621347">
              <w:rPr>
                <w:rFonts w:ascii="Arial" w:hAnsi="Arial" w:cs="Arial"/>
                <w:sz w:val="20"/>
              </w:rPr>
              <w:t>Hyperlink to another document or address</w:t>
            </w:r>
          </w:p>
        </w:tc>
        <w:tc>
          <w:tcPr>
            <w:tcW w:w="4500" w:type="dxa"/>
          </w:tcPr>
          <w:p w:rsidR="00E47339" w:rsidRPr="0011595D" w:rsidRDefault="00A9397D" w:rsidP="006039F7">
            <w:pPr>
              <w:keepNext/>
              <w:keepLines/>
              <w:spacing w:before="0" w:after="0"/>
              <w:rPr>
                <w:rStyle w:val="Hyperlink"/>
              </w:rPr>
            </w:pPr>
            <w:hyperlink r:id="rId20" w:tooltip="Hyperlink example text" w:history="1">
              <w:r w:rsidR="00E47339" w:rsidRPr="0011595D">
                <w:rPr>
                  <w:rStyle w:val="Hyperlink"/>
                </w:rPr>
                <w:t>ftp.fo-slc.med.va.gov</w:t>
              </w:r>
            </w:hyperlink>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Green text, dashed underlining</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Hyperlink to a place in this document</w:t>
            </w:r>
          </w:p>
        </w:tc>
        <w:tc>
          <w:tcPr>
            <w:tcW w:w="4500" w:type="dxa"/>
          </w:tcPr>
          <w:p w:rsidR="00E47339" w:rsidRPr="0011595D" w:rsidRDefault="00E47339" w:rsidP="006039F7">
            <w:pPr>
              <w:spacing w:before="0" w:after="0"/>
              <w:rPr>
                <w:rFonts w:ascii="Courier New" w:hAnsi="Courier New" w:cs="Courier New"/>
                <w:sz w:val="22"/>
                <w:szCs w:val="22"/>
              </w:rPr>
            </w:pPr>
            <w:r w:rsidRPr="0011595D">
              <w:rPr>
                <w:rFonts w:ascii="Microsoft Sans Serif" w:hAnsi="Microsoft Sans Serif" w:cs="Microsoft Sans Serif"/>
                <w:sz w:val="22"/>
                <w:szCs w:val="22"/>
              </w:rPr>
              <w:t>“</w:t>
            </w:r>
            <w:r w:rsidRPr="0011595D">
              <w:rPr>
                <w:rFonts w:ascii="Microsoft Sans Serif" w:hAnsi="Microsoft Sans Serif" w:cs="Microsoft Sans Serif"/>
              </w:rPr>
              <w:t>CCR</w:t>
            </w:r>
            <w:r w:rsidRPr="0011595D">
              <w:rPr>
                <w:sz w:val="22"/>
                <w:szCs w:val="22"/>
              </w:rPr>
              <w:t xml:space="preserve"> accesses several other </w:t>
            </w:r>
            <w:hyperlink w:anchor="Glos_VistA" w:history="1">
              <w:r w:rsidRPr="0011595D">
                <w:rPr>
                  <w:rStyle w:val="IHyperlink"/>
                  <w:sz w:val="22"/>
                  <w:szCs w:val="22"/>
                </w:rPr>
                <w:t>Veterans Health Information Systems and Technology Architecture</w:t>
              </w:r>
            </w:hyperlink>
            <w:r w:rsidRPr="0011595D">
              <w:rPr>
                <w:rFonts w:ascii="Microsoft Sans Serif" w:hAnsi="Microsoft Sans Serif" w:cs="Microsoft Sans Serif"/>
                <w:sz w:val="22"/>
                <w:szCs w:val="22"/>
              </w:rPr>
              <w:t xml:space="preserve"> </w:t>
            </w:r>
            <w:r w:rsidRPr="0011595D">
              <w:rPr>
                <w:rFonts w:ascii="Microsoft Sans Serif" w:hAnsi="Microsoft Sans Serif" w:cs="Microsoft Sans Serif"/>
              </w:rPr>
              <w:t>(</w:t>
            </w:r>
            <w:r w:rsidRPr="0011595D">
              <w:rPr>
                <w:rFonts w:ascii="Arial" w:hAnsi="Arial" w:cs="Microsoft Sans Serif"/>
              </w:rPr>
              <w:t>VistA</w:t>
            </w:r>
            <w:r w:rsidRPr="0011595D">
              <w:rPr>
                <w:rFonts w:ascii="Microsoft Sans Serif" w:hAnsi="Microsoft Sans Serif" w:cs="Microsoft Sans Serif"/>
              </w:rPr>
              <w:t>)</w:t>
            </w:r>
            <w:r w:rsidRPr="0011595D">
              <w:rPr>
                <w:sz w:val="22"/>
                <w:szCs w:val="22"/>
              </w:rPr>
              <w:t xml:space="preserve"> files…”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Courier New</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Patch names</w:t>
            </w:r>
          </w:p>
        </w:tc>
        <w:tc>
          <w:tcPr>
            <w:tcW w:w="4500" w:type="dxa"/>
          </w:tcPr>
          <w:p w:rsidR="00E47339" w:rsidRPr="0011595D" w:rsidRDefault="00E47339" w:rsidP="006039F7">
            <w:pPr>
              <w:spacing w:before="0" w:after="0"/>
              <w:rPr>
                <w:i/>
                <w:sz w:val="22"/>
                <w:szCs w:val="22"/>
              </w:rPr>
            </w:pPr>
            <w:r w:rsidRPr="0011595D">
              <w:rPr>
                <w:rFonts w:ascii="Courier New" w:hAnsi="Courier New" w:cs="Courier New"/>
                <w:sz w:val="22"/>
                <w:szCs w:val="22"/>
              </w:rPr>
              <w:t>ROR*1.5*2</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menu options</w:t>
            </w:r>
          </w:p>
        </w:tc>
        <w:tc>
          <w:tcPr>
            <w:tcW w:w="4500" w:type="dxa"/>
          </w:tcPr>
          <w:p w:rsidR="00E47339" w:rsidRPr="0011595D" w:rsidRDefault="00E47339" w:rsidP="006039F7">
            <w:pPr>
              <w:spacing w:before="0" w:after="0"/>
              <w:rPr>
                <w:rFonts w:ascii="Courier New" w:hAnsi="Courier New" w:cs="Courier New"/>
                <w:sz w:val="22"/>
                <w:szCs w:val="22"/>
              </w:rPr>
            </w:pPr>
            <w:r w:rsidRPr="0011595D">
              <w:t xml:space="preserve">“On the PackMan menu, use the </w:t>
            </w:r>
            <w:r w:rsidRPr="0011595D">
              <w:rPr>
                <w:rFonts w:ascii="Courier New" w:hAnsi="Courier New" w:cs="Courier New"/>
              </w:rPr>
              <w:t>INSTALL/CHECK MESSAGE</w:t>
            </w:r>
            <w:r w:rsidRPr="0011595D">
              <w:t xml:space="preserve"> option.”</w:t>
            </w:r>
          </w:p>
        </w:tc>
      </w:tr>
      <w:tr w:rsidR="00E47339" w:rsidRPr="002D0645" w:rsidTr="006039F7">
        <w:trPr>
          <w:cantSplit/>
          <w:trHeight w:val="15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filenames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sz w:val="22"/>
                <w:szCs w:val="22"/>
              </w:rPr>
              <w:t>XYZ file #798.1</w:t>
            </w:r>
          </w:p>
        </w:tc>
      </w:tr>
      <w:tr w:rsidR="00E47339" w:rsidRPr="002D0645" w:rsidTr="006039F7">
        <w:trPr>
          <w:cantSplit/>
          <w:trHeight w:val="287"/>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VistA field names</w:t>
            </w:r>
          </w:p>
        </w:tc>
        <w:tc>
          <w:tcPr>
            <w:tcW w:w="4500" w:type="dxa"/>
          </w:tcPr>
          <w:p w:rsidR="00E47339" w:rsidRPr="0011595D" w:rsidRDefault="00E47339" w:rsidP="006039F7">
            <w:pPr>
              <w:spacing w:before="0" w:after="0"/>
              <w:rPr>
                <w:rStyle w:val="Keys"/>
                <w:rFonts w:cs="Microsoft Sans Serif"/>
              </w:rPr>
            </w:pPr>
            <w:r w:rsidRPr="0011595D">
              <w:rPr>
                <w:rFonts w:ascii="Courier New" w:hAnsi="Courier New" w:cs="Courier New"/>
              </w:rPr>
              <w:t>COMMENT field (#12)</w:t>
            </w:r>
            <w:r w:rsidRPr="0011595D">
              <w:t>.</w:t>
            </w:r>
          </w:p>
        </w:tc>
      </w:tr>
      <w:tr w:rsidR="00E47339" w:rsidRPr="00846AFD" w:rsidTr="006039F7">
        <w:trPr>
          <w:cantSplit/>
          <w:trHeight w:val="449"/>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 xml:space="preserve">Franklin Gothic Demi </w:t>
            </w:r>
            <w:r w:rsidRPr="00621347">
              <w:rPr>
                <w:rFonts w:ascii="Arial" w:hAnsi="Arial" w:cs="Arial"/>
                <w:b/>
                <w:sz w:val="20"/>
              </w:rPr>
              <w:t>bold</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Keyboard keys and on-screen button text</w:t>
            </w:r>
          </w:p>
        </w:tc>
        <w:tc>
          <w:tcPr>
            <w:tcW w:w="4500" w:type="dxa"/>
          </w:tcPr>
          <w:p w:rsidR="00E47339" w:rsidRPr="00846AFD" w:rsidRDefault="00E47339" w:rsidP="006039F7">
            <w:pPr>
              <w:spacing w:before="0" w:after="0"/>
              <w:rPr>
                <w:b/>
                <w:i/>
                <w:lang w:val="de-DE"/>
              </w:rPr>
            </w:pPr>
            <w:r w:rsidRPr="00846AFD">
              <w:rPr>
                <w:rStyle w:val="Keys"/>
                <w:rFonts w:cs="Microsoft Sans Serif"/>
                <w:lang w:val="de-DE"/>
              </w:rPr>
              <w:t>&lt; F1 &gt;</w:t>
            </w:r>
            <w:r w:rsidRPr="00846AFD">
              <w:rPr>
                <w:rFonts w:ascii="Franklin Gothic Demi" w:hAnsi="Franklin Gothic Demi" w:cs="Microsoft Sans Serif"/>
                <w:lang w:val="de-DE"/>
              </w:rPr>
              <w:t xml:space="preserve">, </w:t>
            </w:r>
            <w:r w:rsidRPr="00846AFD">
              <w:rPr>
                <w:rStyle w:val="Keys"/>
                <w:rFonts w:cs="Microsoft Sans Serif"/>
                <w:lang w:val="de-DE"/>
              </w:rPr>
              <w:t>&lt; Alt &gt;</w:t>
            </w:r>
            <w:r w:rsidRPr="00846AFD">
              <w:rPr>
                <w:rFonts w:ascii="Franklin Gothic Demi" w:hAnsi="Franklin Gothic Demi" w:cs="Microsoft Sans Serif"/>
                <w:lang w:val="de-DE"/>
              </w:rPr>
              <w:t xml:space="preserve">, </w:t>
            </w:r>
            <w:r w:rsidRPr="00846AFD">
              <w:rPr>
                <w:rStyle w:val="Keys"/>
                <w:rFonts w:cs="Microsoft Sans Serif"/>
                <w:lang w:val="de-DE"/>
              </w:rPr>
              <w:t xml:space="preserve">&lt; L &gt;, &lt; Enter &gt;, </w:t>
            </w:r>
            <w:r w:rsidRPr="00846AFD">
              <w:rPr>
                <w:rStyle w:val="Keys"/>
                <w:lang w:val="de-DE"/>
              </w:rPr>
              <w:t>[Delete]</w:t>
            </w:r>
            <w:r w:rsidRPr="00846AFD">
              <w:rPr>
                <w:rFonts w:ascii="Microsoft Sans Serif" w:hAnsi="Microsoft Sans Serif" w:cs="Microsoft Sans Serif"/>
                <w:lang w:val="de-DE"/>
              </w:rPr>
              <w:t xml:space="preserve"> </w:t>
            </w:r>
            <w:r w:rsidRPr="00846AFD">
              <w:rPr>
                <w:lang w:val="de-DE"/>
              </w:rPr>
              <w:t>button</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Microsoft Sans Serif</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Software Application names</w:t>
            </w:r>
          </w:p>
        </w:tc>
        <w:tc>
          <w:tcPr>
            <w:tcW w:w="4500" w:type="dxa"/>
          </w:tcPr>
          <w:p w:rsidR="00E47339" w:rsidRPr="002D39E8" w:rsidRDefault="00E47339" w:rsidP="006039F7">
            <w:pPr>
              <w:spacing w:before="0" w:after="0"/>
              <w:rPr>
                <w:rFonts w:ascii="Arial Bold" w:hAnsi="Arial Bold"/>
                <w:b/>
              </w:rPr>
            </w:pPr>
            <w:r w:rsidRPr="002D39E8">
              <w:rPr>
                <w:rFonts w:ascii="Microsoft Sans Serif" w:hAnsi="Microsoft Sans Serif" w:cs="Microsoft Sans Serif"/>
              </w:rPr>
              <w:t>Clinical Case Registries (CCR)</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Registry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CCR:HIV</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A9397D" w:rsidP="006039F7">
            <w:pPr>
              <w:pStyle w:val="TableText"/>
              <w:rPr>
                <w:rFonts w:ascii="Arial" w:hAnsi="Arial" w:cs="Arial"/>
                <w:sz w:val="20"/>
              </w:rPr>
            </w:pPr>
            <w:hyperlink w:anchor="Glos_GUI" w:history="1">
              <w:r w:rsidR="00E47339" w:rsidRPr="00621347">
                <w:rPr>
                  <w:rStyle w:val="IHyperlink"/>
                  <w:rFonts w:ascii="Arial" w:hAnsi="Arial" w:cs="Arial"/>
                  <w:sz w:val="20"/>
                </w:rPr>
                <w:t>GUI</w:t>
              </w:r>
            </w:hyperlink>
            <w:r w:rsidR="00E47339" w:rsidRPr="00621347">
              <w:rPr>
                <w:rFonts w:ascii="Arial" w:hAnsi="Arial" w:cs="Arial"/>
                <w:sz w:val="20"/>
              </w:rPr>
              <w:t xml:space="preserve"> database field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Comment </w:t>
            </w:r>
            <w:r w:rsidRPr="002D0645">
              <w:t>field</w:t>
            </w:r>
          </w:p>
        </w:tc>
      </w:tr>
      <w:tr w:rsidR="00E47339" w:rsidRPr="002D0645" w:rsidTr="006039F7">
        <w:trPr>
          <w:cantSplit/>
          <w:trHeight w:val="332"/>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A9397D"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report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 xml:space="preserve">Procedures </w:t>
            </w:r>
            <w:r w:rsidRPr="002D0645">
              <w:t>report</w:t>
            </w:r>
          </w:p>
        </w:tc>
      </w:tr>
      <w:tr w:rsidR="00E47339" w:rsidRPr="002D0645" w:rsidTr="006039F7">
        <w:trPr>
          <w:cantSplit/>
          <w:trHeight w:val="314"/>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Microsoft Sans Serif bold</w:t>
            </w:r>
          </w:p>
        </w:tc>
        <w:tc>
          <w:tcPr>
            <w:tcW w:w="2683" w:type="dxa"/>
          </w:tcPr>
          <w:p w:rsidR="00E47339" w:rsidRPr="00621347" w:rsidRDefault="00A9397D" w:rsidP="006039F7">
            <w:pPr>
              <w:pStyle w:val="TableText"/>
              <w:rPr>
                <w:rFonts w:ascii="Arial" w:hAnsi="Arial" w:cs="Arial"/>
                <w:sz w:val="20"/>
              </w:rPr>
            </w:pPr>
            <w:hyperlink w:anchor="Glos_GUI" w:history="1">
              <w:r w:rsidR="00E47339" w:rsidRPr="00621347">
                <w:rPr>
                  <w:rFonts w:ascii="Arial" w:hAnsi="Arial" w:cs="Arial"/>
                  <w:sz w:val="20"/>
                </w:rPr>
                <w:t>GUI</w:t>
              </w:r>
            </w:hyperlink>
            <w:r w:rsidR="00E47339" w:rsidRPr="00621347">
              <w:rPr>
                <w:rFonts w:ascii="Arial" w:hAnsi="Arial" w:cs="Arial"/>
                <w:sz w:val="20"/>
              </w:rPr>
              <w:t xml:space="preserve"> panel, pane, tab, button and command icon names</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b/>
              </w:rPr>
              <w:t>Other Registries</w:t>
            </w:r>
            <w:r w:rsidRPr="002D39E8">
              <w:rPr>
                <w:rFonts w:ascii="Microsoft Sans Serif" w:hAnsi="Microsoft Sans Serif" w:cs="Microsoft Sans Serif"/>
              </w:rPr>
              <w:t xml:space="preserve"> </w:t>
            </w:r>
            <w:r w:rsidRPr="002D0645">
              <w:t>panel</w:t>
            </w:r>
          </w:p>
        </w:tc>
      </w:tr>
      <w:tr w:rsidR="00E47339" w:rsidRPr="002D0645" w:rsidTr="006039F7">
        <w:trPr>
          <w:cantSplit/>
        </w:trPr>
        <w:tc>
          <w:tcPr>
            <w:tcW w:w="2177" w:type="dxa"/>
          </w:tcPr>
          <w:p w:rsidR="00E47339" w:rsidRPr="00621347" w:rsidRDefault="00E47339" w:rsidP="006039F7">
            <w:pPr>
              <w:pStyle w:val="TableText"/>
              <w:rPr>
                <w:rFonts w:ascii="Arial" w:hAnsi="Arial" w:cs="Arial"/>
                <w:sz w:val="20"/>
              </w:rPr>
            </w:pPr>
            <w:r w:rsidRPr="00621347">
              <w:rPr>
                <w:rFonts w:ascii="Arial" w:hAnsi="Arial" w:cs="Arial"/>
                <w:sz w:val="20"/>
              </w:rPr>
              <w:t>Times New Roman</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Normal text</w:t>
            </w:r>
          </w:p>
        </w:tc>
        <w:tc>
          <w:tcPr>
            <w:tcW w:w="4500" w:type="dxa"/>
          </w:tcPr>
          <w:p w:rsidR="00E47339" w:rsidRPr="002D39E8" w:rsidRDefault="00E47339" w:rsidP="006039F7">
            <w:pPr>
              <w:spacing w:before="0" w:after="0"/>
              <w:rPr>
                <w:rFonts w:ascii="Microsoft Sans Serif" w:hAnsi="Microsoft Sans Serif" w:cs="Microsoft Sans Serif"/>
              </w:rPr>
            </w:pPr>
            <w:r w:rsidRPr="002D39E8">
              <w:rPr>
                <w:rFonts w:ascii="Microsoft Sans Serif" w:hAnsi="Microsoft Sans Serif" w:cs="Microsoft Sans Serif"/>
              </w:rPr>
              <w:t>“…</w:t>
            </w:r>
            <w:r w:rsidRPr="002D0645">
              <w:t xml:space="preserve"> designed for use by designated Registry Coordinators, Managers, and Clinicians….”</w:t>
            </w:r>
          </w:p>
        </w:tc>
      </w:tr>
      <w:tr w:rsidR="00E47339" w:rsidRPr="002D0645" w:rsidTr="006039F7">
        <w:trPr>
          <w:cantSplit/>
        </w:trPr>
        <w:tc>
          <w:tcPr>
            <w:tcW w:w="2177" w:type="dxa"/>
            <w:vMerge w:val="restart"/>
          </w:tcPr>
          <w:p w:rsidR="00E47339" w:rsidRPr="00621347" w:rsidRDefault="00E47339" w:rsidP="006039F7">
            <w:pPr>
              <w:pStyle w:val="TableText"/>
              <w:rPr>
                <w:rFonts w:ascii="Arial" w:hAnsi="Arial" w:cs="Arial"/>
                <w:sz w:val="20"/>
              </w:rPr>
            </w:pPr>
            <w:r w:rsidRPr="00621347">
              <w:rPr>
                <w:rFonts w:ascii="Arial" w:hAnsi="Arial" w:cs="Arial"/>
                <w:sz w:val="20"/>
              </w:rPr>
              <w:t>Times New Roman Italic</w:t>
            </w: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Text emphasis</w:t>
            </w:r>
          </w:p>
        </w:tc>
        <w:tc>
          <w:tcPr>
            <w:tcW w:w="4500" w:type="dxa"/>
          </w:tcPr>
          <w:p w:rsidR="00E47339" w:rsidRPr="002D0645" w:rsidRDefault="00E47339" w:rsidP="006039F7">
            <w:pPr>
              <w:spacing w:before="0" w:after="0"/>
            </w:pPr>
            <w:r w:rsidRPr="002D0645">
              <w:t xml:space="preserve">“It is </w:t>
            </w:r>
            <w:r w:rsidRPr="002D39E8">
              <w:rPr>
                <w:i/>
              </w:rPr>
              <w:t>very</w:t>
            </w:r>
            <w:r w:rsidRPr="002D0645">
              <w:t xml:space="preserve"> important…”</w:t>
            </w:r>
          </w:p>
        </w:tc>
      </w:tr>
      <w:tr w:rsidR="00E47339" w:rsidRPr="002D0645" w:rsidTr="006039F7">
        <w:trPr>
          <w:cantSplit/>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National and International Standard names</w:t>
            </w:r>
          </w:p>
        </w:tc>
        <w:tc>
          <w:tcPr>
            <w:tcW w:w="4500" w:type="dxa"/>
          </w:tcPr>
          <w:p w:rsidR="00E47339" w:rsidRPr="002D0645" w:rsidRDefault="00E47339" w:rsidP="006039F7">
            <w:pPr>
              <w:spacing w:before="0" w:after="0"/>
            </w:pPr>
            <w:r w:rsidRPr="002D39E8">
              <w:rPr>
                <w:i/>
              </w:rPr>
              <w:t>International Statistical Classification of Diseases and Related Health Problems</w:t>
            </w:r>
          </w:p>
        </w:tc>
      </w:tr>
      <w:tr w:rsidR="00E47339" w:rsidRPr="002D0645" w:rsidTr="006039F7">
        <w:trPr>
          <w:cantSplit/>
          <w:trHeight w:val="449"/>
        </w:trPr>
        <w:tc>
          <w:tcPr>
            <w:tcW w:w="2177" w:type="dxa"/>
            <w:vMerge/>
          </w:tcPr>
          <w:p w:rsidR="00E47339" w:rsidRPr="00621347" w:rsidRDefault="00E47339" w:rsidP="006039F7">
            <w:pPr>
              <w:pStyle w:val="TableText"/>
              <w:rPr>
                <w:rFonts w:ascii="Arial" w:hAnsi="Arial" w:cs="Arial"/>
                <w:sz w:val="20"/>
              </w:rPr>
            </w:pPr>
          </w:p>
        </w:tc>
        <w:tc>
          <w:tcPr>
            <w:tcW w:w="2683" w:type="dxa"/>
          </w:tcPr>
          <w:p w:rsidR="00E47339" w:rsidRPr="00621347" w:rsidRDefault="00E47339" w:rsidP="006039F7">
            <w:pPr>
              <w:pStyle w:val="TableText"/>
              <w:rPr>
                <w:rFonts w:ascii="Arial" w:hAnsi="Arial" w:cs="Arial"/>
                <w:sz w:val="20"/>
              </w:rPr>
            </w:pPr>
            <w:r w:rsidRPr="00621347">
              <w:rPr>
                <w:rFonts w:ascii="Arial" w:hAnsi="Arial" w:cs="Arial"/>
                <w:sz w:val="20"/>
              </w:rPr>
              <w:t>Document names</w:t>
            </w:r>
          </w:p>
        </w:tc>
        <w:tc>
          <w:tcPr>
            <w:tcW w:w="4500" w:type="dxa"/>
          </w:tcPr>
          <w:p w:rsidR="00E47339" w:rsidRPr="002D39E8" w:rsidRDefault="00E47339" w:rsidP="006039F7">
            <w:pPr>
              <w:spacing w:before="0" w:after="0"/>
              <w:rPr>
                <w:bCs/>
                <w:i/>
                <w:iCs/>
              </w:rPr>
            </w:pPr>
            <w:r w:rsidRPr="002D39E8">
              <w:rPr>
                <w:i/>
              </w:rPr>
              <w:t>Clinical Case Registries</w:t>
            </w:r>
            <w:r w:rsidRPr="002D0645">
              <w:t xml:space="preserve"> </w:t>
            </w:r>
            <w:r w:rsidRPr="002D39E8">
              <w:rPr>
                <w:bCs/>
                <w:i/>
                <w:iCs/>
              </w:rPr>
              <w:t>User Manual</w:t>
            </w:r>
          </w:p>
        </w:tc>
      </w:tr>
    </w:tbl>
    <w:p w:rsidR="00E47339" w:rsidRPr="007A288F" w:rsidRDefault="00E47339" w:rsidP="009B641B">
      <w:pPr>
        <w:spacing w:before="60" w:after="60"/>
        <w:rPr>
          <w:sz w:val="24"/>
          <w:szCs w:val="24"/>
        </w:rPr>
      </w:pPr>
    </w:p>
    <w:p w:rsidR="00E47339" w:rsidRPr="007A288F" w:rsidRDefault="00E47339" w:rsidP="009B641B">
      <w:pPr>
        <w:spacing w:before="60" w:after="60"/>
        <w:rPr>
          <w:sz w:val="24"/>
          <w:szCs w:val="24"/>
        </w:rPr>
      </w:pPr>
      <w:r>
        <w:rPr>
          <w:color w:val="000000"/>
          <w:sz w:val="24"/>
          <w:szCs w:val="24"/>
        </w:rPr>
        <w:fldChar w:fldCharType="begin"/>
      </w:r>
      <w:r w:rsidRPr="007A288F">
        <w:rPr>
          <w:color w:val="000000"/>
          <w:sz w:val="24"/>
          <w:szCs w:val="24"/>
        </w:rPr>
        <w:instrText>xe "graphical conventions"</w:instrText>
      </w:r>
      <w:r>
        <w:rPr>
          <w:color w:val="000000"/>
          <w:sz w:val="24"/>
          <w:szCs w:val="24"/>
        </w:rPr>
        <w:fldChar w:fldCharType="end"/>
      </w:r>
      <w:r>
        <w:rPr>
          <w:color w:val="000000"/>
          <w:sz w:val="24"/>
          <w:szCs w:val="24"/>
        </w:rPr>
        <w:fldChar w:fldCharType="begin"/>
      </w:r>
      <w:r w:rsidRPr="007A288F">
        <w:rPr>
          <w:color w:val="000000"/>
          <w:sz w:val="24"/>
          <w:szCs w:val="24"/>
        </w:rPr>
        <w:instrText>xe "conventions:graphical"</w:instrText>
      </w:r>
      <w:r>
        <w:rPr>
          <w:color w:val="000000"/>
          <w:sz w:val="24"/>
          <w:szCs w:val="24"/>
        </w:rPr>
        <w:fldChar w:fldCharType="end"/>
      </w:r>
    </w:p>
    <w:p w:rsidR="00E47339" w:rsidRPr="002D0645" w:rsidRDefault="00E47339" w:rsidP="009B641B">
      <w:pPr>
        <w:pStyle w:val="Caption"/>
        <w:keepNext/>
        <w:keepLines/>
        <w:spacing w:before="60" w:beforeAutospacing="0" w:after="60" w:afterAutospacing="0"/>
      </w:pPr>
      <w:bookmarkStart w:id="47" w:name="_Ref233443489"/>
      <w:bookmarkStart w:id="48" w:name="_Toc234123110"/>
      <w:bookmarkStart w:id="49" w:name="_Toc504480222"/>
      <w:r w:rsidRPr="002D0645">
        <w:lastRenderedPageBreak/>
        <w:t xml:space="preserve">Table </w:t>
      </w:r>
      <w:r>
        <w:fldChar w:fldCharType="begin"/>
      </w:r>
      <w:r>
        <w:instrText xml:space="preserve"> SEQ Table \* ARABIC </w:instrText>
      </w:r>
      <w:r>
        <w:fldChar w:fldCharType="separate"/>
      </w:r>
      <w:r>
        <w:t>2</w:t>
      </w:r>
      <w:r>
        <w:fldChar w:fldCharType="end"/>
      </w:r>
      <w:bookmarkEnd w:id="47"/>
      <w:r w:rsidRPr="002D0645">
        <w:t xml:space="preserve"> – Graphical Conventions</w:t>
      </w:r>
      <w:bookmarkEnd w:id="48"/>
      <w:bookmarkEnd w:id="4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8124"/>
      </w:tblGrid>
      <w:tr w:rsidR="00E47339" w:rsidRPr="002D39E8" w:rsidTr="006039F7">
        <w:trPr>
          <w:trHeight w:val="251"/>
          <w:tblHeader/>
        </w:trPr>
        <w:tc>
          <w:tcPr>
            <w:tcW w:w="1083" w:type="dxa"/>
            <w:shd w:val="clear" w:color="auto" w:fill="666699"/>
          </w:tcPr>
          <w:p w:rsidR="00E47339" w:rsidRPr="00521939" w:rsidRDefault="00E47339" w:rsidP="006039F7">
            <w:pPr>
              <w:keepNext/>
              <w:keepLines/>
              <w:spacing w:before="0" w:after="0"/>
            </w:pPr>
            <w:r w:rsidRPr="00521939">
              <w:t>Graphic</w:t>
            </w:r>
          </w:p>
        </w:tc>
        <w:tc>
          <w:tcPr>
            <w:tcW w:w="8277" w:type="dxa"/>
            <w:shd w:val="clear" w:color="auto" w:fill="666699"/>
          </w:tcPr>
          <w:p w:rsidR="00E47339" w:rsidRPr="00521939" w:rsidRDefault="00E47339" w:rsidP="006039F7">
            <w:pPr>
              <w:keepNext/>
              <w:keepLines/>
              <w:spacing w:before="0" w:after="0"/>
            </w:pPr>
            <w:r w:rsidRPr="00521939">
              <w:t>Used for…</w:t>
            </w:r>
          </w:p>
        </w:tc>
      </w:tr>
      <w:tr w:rsidR="00E47339" w:rsidRPr="002D0645" w:rsidTr="006039F7">
        <w:trPr>
          <w:cantSplit/>
        </w:trPr>
        <w:tc>
          <w:tcPr>
            <w:tcW w:w="1083" w:type="dxa"/>
          </w:tcPr>
          <w:p w:rsidR="00E47339" w:rsidRPr="002D0645" w:rsidRDefault="00E47339" w:rsidP="006039F7">
            <w:pPr>
              <w:keepNext/>
              <w:keepLines/>
            </w:pPr>
            <w:r>
              <w:drawing>
                <wp:inline distT="0" distB="0" distL="0" distR="0" wp14:anchorId="224CCC0D" wp14:editId="773CCF9C">
                  <wp:extent cx="361950" cy="285750"/>
                  <wp:effectExtent l="0" t="0" r="0" b="0"/>
                  <wp:docPr id="2" name="Picture 2"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277" w:type="dxa"/>
          </w:tcPr>
          <w:p w:rsidR="00E47339" w:rsidRPr="009B641B" w:rsidRDefault="00E47339" w:rsidP="006039F7">
            <w:pPr>
              <w:pStyle w:val="TableText"/>
              <w:keepNext/>
              <w:keepLines/>
              <w:rPr>
                <w:rFonts w:ascii="Arial" w:hAnsi="Arial" w:cs="Arial"/>
                <w:sz w:val="22"/>
                <w:szCs w:val="22"/>
              </w:rPr>
            </w:pPr>
            <w:r w:rsidRPr="009B641B">
              <w:rPr>
                <w:rFonts w:ascii="Arial" w:hAnsi="Arial" w:cs="Arial"/>
                <w:sz w:val="22"/>
                <w:szCs w:val="22"/>
              </w:rPr>
              <w:t xml:space="preserve">Information of particular interest regarding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"icon:note"</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72F5790C" wp14:editId="4E31B86B">
                  <wp:extent cx="342900" cy="352425"/>
                  <wp:effectExtent l="0" t="0" r="0" b="9525"/>
                  <wp:docPr id="3" name="Picture 3"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tip or additional information that may be helpful to the user </w:t>
            </w:r>
            <w:r w:rsidRPr="009B641B">
              <w:rPr>
                <w:rFonts w:ascii="Arial" w:hAnsi="Arial" w:cs="Arial"/>
                <w:sz w:val="22"/>
                <w:szCs w:val="22"/>
              </w:rPr>
              <w:fldChar w:fldCharType="begin"/>
            </w:r>
            <w:r w:rsidRPr="009B641B">
              <w:rPr>
                <w:rFonts w:ascii="Arial" w:hAnsi="Arial" w:cs="Arial"/>
                <w:color w:val="000000"/>
                <w:sz w:val="22"/>
                <w:szCs w:val="22"/>
              </w:rPr>
              <w:instrText>xe "icon:tip"</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2D0645" w:rsidRDefault="00E47339" w:rsidP="006039F7">
            <w:r>
              <w:drawing>
                <wp:inline distT="0" distB="0" distL="0" distR="0" wp14:anchorId="647CD2D6" wp14:editId="23B14026">
                  <wp:extent cx="314325" cy="352425"/>
                  <wp:effectExtent l="0" t="0" r="9525" b="9525"/>
                  <wp:docPr id="4" name="Picture 4"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 xml:space="preserve">A warning concerning the current subject matter </w:t>
            </w:r>
            <w:r w:rsidRPr="009B641B">
              <w:rPr>
                <w:rFonts w:ascii="Arial" w:hAnsi="Arial" w:cs="Arial"/>
                <w:sz w:val="22"/>
                <w:szCs w:val="22"/>
              </w:rPr>
              <w:fldChar w:fldCharType="begin"/>
            </w:r>
            <w:r w:rsidRPr="009B641B">
              <w:rPr>
                <w:rFonts w:ascii="Arial" w:hAnsi="Arial" w:cs="Arial"/>
                <w:color w:val="000000"/>
                <w:sz w:val="22"/>
                <w:szCs w:val="22"/>
              </w:rPr>
              <w:instrText>xe "icon:warning"</w:instrText>
            </w:r>
            <w:r w:rsidRPr="009B641B">
              <w:rPr>
                <w:rFonts w:ascii="Arial" w:hAnsi="Arial" w:cs="Arial"/>
                <w:sz w:val="22"/>
                <w:szCs w:val="22"/>
              </w:rPr>
              <w:fldChar w:fldCharType="end"/>
            </w:r>
          </w:p>
        </w:tc>
      </w:tr>
      <w:tr w:rsidR="00E47339" w:rsidRPr="002D0645" w:rsidTr="006039F7">
        <w:trPr>
          <w:cantSplit/>
        </w:trPr>
        <w:tc>
          <w:tcPr>
            <w:tcW w:w="1083" w:type="dxa"/>
          </w:tcPr>
          <w:p w:rsidR="00E47339" w:rsidRPr="0011595D" w:rsidRDefault="00E47339" w:rsidP="006039F7">
            <w:r>
              <w:drawing>
                <wp:inline distT="0" distB="0" distL="0" distR="0" wp14:anchorId="61F6B490" wp14:editId="5079F272">
                  <wp:extent cx="647700" cy="311679"/>
                  <wp:effectExtent l="0" t="0" r="0" b="0"/>
                  <wp:docPr id="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8277" w:type="dxa"/>
          </w:tcPr>
          <w:p w:rsidR="00E47339" w:rsidRPr="009B641B" w:rsidRDefault="00E47339" w:rsidP="006039F7">
            <w:pPr>
              <w:pStyle w:val="TableText"/>
              <w:rPr>
                <w:rFonts w:ascii="Arial" w:hAnsi="Arial" w:cs="Arial"/>
                <w:sz w:val="22"/>
                <w:szCs w:val="22"/>
              </w:rPr>
            </w:pPr>
            <w:r w:rsidRPr="009B641B">
              <w:rPr>
                <w:rFonts w:ascii="Arial" w:hAnsi="Arial" w:cs="Arial"/>
                <w:sz w:val="22"/>
                <w:szCs w:val="22"/>
              </w:rPr>
              <w:t>A guide to which action is to be performed next</w:t>
            </w:r>
          </w:p>
        </w:tc>
      </w:tr>
    </w:tbl>
    <w:p w:rsidR="00E47339" w:rsidRDefault="00E47339" w:rsidP="00226180">
      <w:pPr>
        <w:spacing w:before="60" w:after="60"/>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0" w:name="_Ref234139564"/>
      <w:bookmarkStart w:id="51" w:name="_Toc234215607"/>
      <w:bookmarkStart w:id="52" w:name="_Toc234215651"/>
      <w:bookmarkStart w:id="53" w:name="_Toc492043452"/>
      <w:bookmarkStart w:id="54" w:name="_Toc504480207"/>
      <w:r w:rsidRPr="006039F7">
        <w:rPr>
          <w:rFonts w:cs="Times New Roman"/>
          <w:b w:val="0"/>
          <w:i w:val="0"/>
          <w:iCs w:val="0"/>
          <w:noProof w:val="0"/>
          <w:kern w:val="32"/>
          <w:sz w:val="32"/>
          <w:szCs w:val="32"/>
          <w:lang w:val="x-none" w:eastAsia="x-none"/>
        </w:rPr>
        <w:t>Screen Displays and Text Notes</w:t>
      </w:r>
      <w:bookmarkEnd w:id="39"/>
      <w:bookmarkEnd w:id="40"/>
      <w:bookmarkEnd w:id="50"/>
      <w:bookmarkEnd w:id="51"/>
      <w:bookmarkEnd w:id="52"/>
      <w:bookmarkEnd w:id="53"/>
      <w:bookmarkEnd w:id="54"/>
    </w:p>
    <w:p w:rsidR="00E47339" w:rsidRPr="00173BF2" w:rsidRDefault="00E47339" w:rsidP="00226180">
      <w:pPr>
        <w:spacing w:before="60" w:after="60"/>
        <w:rPr>
          <w:sz w:val="24"/>
          <w:szCs w:val="24"/>
        </w:rPr>
      </w:pPr>
      <w:r>
        <w:rPr>
          <w:sz w:val="24"/>
          <w:szCs w:val="24"/>
        </w:rPr>
        <w:t>In this guide</w:t>
      </w:r>
      <w:r w:rsidRPr="00173BF2">
        <w:rPr>
          <w:sz w:val="24"/>
          <w:szCs w:val="24"/>
        </w:rPr>
        <w:t>, user response</w:t>
      </w:r>
      <w:r>
        <w:rPr>
          <w:sz w:val="24"/>
          <w:szCs w:val="24"/>
        </w:rPr>
        <w:t>s are</w:t>
      </w:r>
      <w:r w:rsidRPr="00173BF2">
        <w:rPr>
          <w:sz w:val="24"/>
          <w:szCs w:val="24"/>
        </w:rPr>
        <w:t xml:space="preserve"> shown in </w:t>
      </w:r>
      <w:r w:rsidRPr="00173BF2">
        <w:rPr>
          <w:rFonts w:ascii="Courier New" w:hAnsi="Courier New" w:cs="Courier New"/>
          <w:b/>
          <w:sz w:val="24"/>
          <w:szCs w:val="24"/>
        </w:rPr>
        <w:t>bold type</w:t>
      </w:r>
      <w:r w:rsidRPr="00173BF2">
        <w:rPr>
          <w:sz w:val="24"/>
          <w:szCs w:val="24"/>
        </w:rPr>
        <w:t xml:space="preserve">, </w:t>
      </w:r>
      <w:r>
        <w:rPr>
          <w:sz w:val="24"/>
          <w:szCs w:val="24"/>
        </w:rPr>
        <w:fldChar w:fldCharType="begin"/>
      </w:r>
      <w:r w:rsidRPr="00173BF2">
        <w:rPr>
          <w:color w:val="000000"/>
          <w:sz w:val="24"/>
          <w:szCs w:val="24"/>
        </w:rPr>
        <w:instrText>xe "screen display:user response"</w:instrText>
      </w:r>
      <w:r>
        <w:rPr>
          <w:sz w:val="24"/>
          <w:szCs w:val="24"/>
        </w:rPr>
        <w:fldChar w:fldCharType="end"/>
      </w:r>
      <w:r>
        <w:rPr>
          <w:sz w:val="24"/>
          <w:szCs w:val="24"/>
        </w:rPr>
        <w:fldChar w:fldCharType="begin"/>
      </w:r>
      <w:r w:rsidRPr="00173BF2">
        <w:rPr>
          <w:color w:val="000000"/>
          <w:sz w:val="24"/>
          <w:szCs w:val="24"/>
        </w:rPr>
        <w:instrText>xe "user response"</w:instrText>
      </w:r>
      <w:r>
        <w:rPr>
          <w:sz w:val="24"/>
          <w:szCs w:val="24"/>
        </w:rPr>
        <w:fldChar w:fldCharType="end"/>
      </w:r>
      <w:r>
        <w:rPr>
          <w:sz w:val="24"/>
          <w:szCs w:val="24"/>
        </w:rPr>
        <w:fldChar w:fldCharType="begin"/>
      </w:r>
      <w:r w:rsidRPr="00173BF2">
        <w:rPr>
          <w:color w:val="000000"/>
          <w:sz w:val="24"/>
          <w:szCs w:val="24"/>
        </w:rPr>
        <w:instrText>xe "screen display:bold type"</w:instrText>
      </w:r>
      <w:r>
        <w:rPr>
          <w:sz w:val="24"/>
          <w:szCs w:val="24"/>
        </w:rPr>
        <w:fldChar w:fldCharType="end"/>
      </w:r>
      <w:r w:rsidRPr="00173BF2">
        <w:rPr>
          <w:sz w:val="24"/>
          <w:szCs w:val="24"/>
        </w:rPr>
        <w:t>but do not appear on the screen as bold. The bold part of the entry is the letter, or letters, that you must type so that the computer can identify the response. In most cases, you only have to enter the first few letters. This increases speed and accuracy.</w:t>
      </w:r>
    </w:p>
    <w:p w:rsidR="00E47339" w:rsidRPr="00173BF2" w:rsidRDefault="00E47339" w:rsidP="00226180">
      <w:pPr>
        <w:spacing w:before="60" w:after="60"/>
        <w:rPr>
          <w:sz w:val="24"/>
          <w:szCs w:val="24"/>
        </w:rPr>
      </w:pPr>
      <w:r w:rsidRPr="0011595D">
        <w:rPr>
          <w:sz w:val="24"/>
          <w:szCs w:val="24"/>
        </w:rPr>
        <w:t xml:space="preserve">In </w:t>
      </w:r>
      <w:hyperlink w:anchor="Glos_VistA" w:history="1">
        <w:r w:rsidRPr="0011595D">
          <w:rPr>
            <w:rStyle w:val="IHyperlink"/>
            <w:sz w:val="24"/>
            <w:szCs w:val="24"/>
          </w:rPr>
          <w:t>VistA</w:t>
        </w:r>
      </w:hyperlink>
      <w:r w:rsidRPr="0011595D">
        <w:rPr>
          <w:sz w:val="24"/>
          <w:szCs w:val="24"/>
        </w:rPr>
        <w:t xml:space="preserve">, every response you type must be followed by pressing the </w:t>
      </w:r>
      <w:r w:rsidRPr="0011595D">
        <w:rPr>
          <w:rStyle w:val="Keys"/>
        </w:rPr>
        <w:t>&lt; Return &gt;</w:t>
      </w:r>
      <w:r w:rsidRPr="0011595D">
        <w:rPr>
          <w:sz w:val="24"/>
          <w:szCs w:val="24"/>
        </w:rPr>
        <w:t xml:space="preserve"> key</w:t>
      </w:r>
      <w:r>
        <w:rPr>
          <w:sz w:val="24"/>
          <w:szCs w:val="24"/>
        </w:rPr>
        <w:fldChar w:fldCharType="begin"/>
      </w:r>
      <w:r w:rsidRPr="0011595D">
        <w:rPr>
          <w:color w:val="000000"/>
          <w:sz w:val="24"/>
          <w:szCs w:val="24"/>
        </w:rPr>
        <w:instrText>xe "user response:Return/Enter key"</w:instrText>
      </w:r>
      <w:r>
        <w:rPr>
          <w:sz w:val="24"/>
          <w:szCs w:val="24"/>
        </w:rPr>
        <w:fldChar w:fldCharType="end"/>
      </w:r>
      <w:r w:rsidRPr="0011595D">
        <w:rPr>
          <w:sz w:val="24"/>
          <w:szCs w:val="24"/>
        </w:rPr>
        <w:t xml:space="preserve"> (or </w:t>
      </w:r>
      <w:r w:rsidRPr="0011595D">
        <w:rPr>
          <w:rStyle w:val="Keys"/>
        </w:rPr>
        <w:t>&lt; Enter &gt;</w:t>
      </w:r>
      <w:r w:rsidRPr="0011595D">
        <w:rPr>
          <w:sz w:val="24"/>
          <w:szCs w:val="24"/>
        </w:rPr>
        <w:t xml:space="preserve"> for some keyboards). In VistA screen shots, whenever this key should be</w:t>
      </w:r>
      <w:r w:rsidRPr="00173BF2">
        <w:rPr>
          <w:sz w:val="24"/>
          <w:szCs w:val="24"/>
        </w:rPr>
        <w:t xml:space="preserve"> pressed, you will see the symbol </w:t>
      </w:r>
      <w:r w:rsidRPr="004B77E1">
        <w:rPr>
          <w:rStyle w:val="Keys"/>
        </w:rPr>
        <w:t>&lt;RET&gt;.</w:t>
      </w:r>
      <w:r>
        <w:rPr>
          <w:sz w:val="24"/>
          <w:szCs w:val="24"/>
        </w:rPr>
        <w:t xml:space="preserve"> </w:t>
      </w:r>
      <w:r>
        <w:rPr>
          <w:sz w:val="24"/>
          <w:szCs w:val="24"/>
        </w:rPr>
        <w:fldChar w:fldCharType="begin"/>
      </w:r>
      <w:r w:rsidRPr="00173BF2">
        <w:rPr>
          <w:color w:val="000000"/>
          <w:sz w:val="24"/>
          <w:szCs w:val="24"/>
        </w:rPr>
        <w:instrText>xe "screen display:&lt;RET&gt;"</w:instrText>
      </w:r>
      <w:r>
        <w:rPr>
          <w:sz w:val="24"/>
          <w:szCs w:val="24"/>
        </w:rPr>
        <w:fldChar w:fldCharType="end"/>
      </w:r>
      <w:r w:rsidRPr="00173BF2">
        <w:rPr>
          <w:sz w:val="24"/>
          <w:szCs w:val="24"/>
        </w:rPr>
        <w:t>This symbol is not shown but is implied if there is bold input.</w:t>
      </w:r>
    </w:p>
    <w:p w:rsidR="00E47339" w:rsidRPr="00173BF2" w:rsidRDefault="00E47339" w:rsidP="00226180">
      <w:pPr>
        <w:spacing w:before="60" w:after="60"/>
        <w:rPr>
          <w:sz w:val="24"/>
          <w:szCs w:val="24"/>
        </w:rPr>
      </w:pPr>
      <w:r w:rsidRPr="00173BF2">
        <w:rPr>
          <w:sz w:val="24"/>
          <w:szCs w:val="24"/>
        </w:rPr>
        <w:t>Within the “roll’n’scroll” part of the system, Help frames may be accessed from most prompts by entering one, two, or three question marks (</w:t>
      </w:r>
      <w:r w:rsidRPr="00173BF2">
        <w:rPr>
          <w:rFonts w:ascii="Franklin Gothic Demi" w:hAnsi="Franklin Gothic Demi" w:cs="Microsoft Sans Serif"/>
          <w:sz w:val="24"/>
          <w:szCs w:val="24"/>
        </w:rPr>
        <w:t>?</w:t>
      </w:r>
      <w:r w:rsidRPr="00173BF2">
        <w:rPr>
          <w:sz w:val="24"/>
          <w:szCs w:val="24"/>
        </w:rPr>
        <w:t xml:space="preserve">, </w:t>
      </w:r>
      <w:r w:rsidRPr="00173BF2">
        <w:rPr>
          <w:rFonts w:ascii="Franklin Gothic Demi" w:hAnsi="Franklin Gothic Demi" w:cs="Microsoft Sans Serif"/>
          <w:sz w:val="24"/>
          <w:szCs w:val="24"/>
        </w:rPr>
        <w:t>??</w:t>
      </w:r>
      <w:r w:rsidRPr="00173BF2">
        <w:rPr>
          <w:sz w:val="24"/>
          <w:szCs w:val="24"/>
        </w:rPr>
        <w:t xml:space="preserve">, or </w:t>
      </w:r>
      <w:r w:rsidRPr="00173BF2">
        <w:rPr>
          <w:rFonts w:ascii="Franklin Gothic Demi" w:hAnsi="Franklin Gothic Demi" w:cs="Microsoft Sans Serif"/>
          <w:sz w:val="24"/>
          <w:szCs w:val="24"/>
        </w:rPr>
        <w:t>???</w:t>
      </w:r>
      <w:r w:rsidRPr="00173BF2">
        <w:rPr>
          <w:sz w:val="24"/>
          <w:szCs w:val="24"/>
        </w:rPr>
        <w:t>).</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response:question marks"</w:instrText>
      </w:r>
      <w:r>
        <w:rPr>
          <w:color w:val="000000"/>
          <w:sz w:val="24"/>
          <w:szCs w:val="24"/>
        </w:rPr>
        <w:fldChar w:fldCharType="end"/>
      </w:r>
    </w:p>
    <w:p w:rsidR="00E47339" w:rsidRPr="00173BF2" w:rsidRDefault="00E47339" w:rsidP="00226180">
      <w:pPr>
        <w:spacing w:before="60" w:after="60"/>
        <w:rPr>
          <w:sz w:val="24"/>
          <w:szCs w:val="24"/>
        </w:rPr>
      </w:pPr>
      <w:r w:rsidRPr="00173BF2">
        <w:rPr>
          <w:sz w:val="24"/>
          <w:szCs w:val="24"/>
        </w:rPr>
        <w:t xml:space="preserve">Within the examples of actual terminal dialogues, additional information about the dialogue may be shown. This information is enclosed in brackets, for example, </w:t>
      </w:r>
      <w:r w:rsidRPr="00173BF2">
        <w:rPr>
          <w:i/>
          <w:iCs/>
          <w:color w:val="333399"/>
          <w:sz w:val="24"/>
          <w:szCs w:val="24"/>
        </w:rPr>
        <w:t>{type ward name here}</w:t>
      </w:r>
      <w:r w:rsidRPr="00173BF2">
        <w:rPr>
          <w:i/>
          <w:iCs/>
          <w:color w:val="000000"/>
          <w:sz w:val="24"/>
          <w:szCs w:val="24"/>
        </w:rPr>
        <w:t>,</w:t>
      </w:r>
      <w:r w:rsidRPr="00173BF2">
        <w:rPr>
          <w:i/>
          <w:sz w:val="24"/>
          <w:szCs w:val="24"/>
        </w:rPr>
        <w:t xml:space="preserve"> </w:t>
      </w:r>
      <w:r w:rsidRPr="00173BF2">
        <w:rPr>
          <w:sz w:val="24"/>
          <w:szCs w:val="24"/>
        </w:rPr>
        <w:t>and it does not appear on the screen.</w:t>
      </w:r>
      <w:r w:rsidRPr="00173BF2">
        <w:rPr>
          <w:color w:val="000000"/>
          <w:sz w:val="24"/>
          <w:szCs w:val="24"/>
        </w:rPr>
        <w:t xml:space="preserve"> </w:t>
      </w:r>
      <w:r>
        <w:rPr>
          <w:color w:val="000000"/>
          <w:sz w:val="24"/>
          <w:szCs w:val="24"/>
        </w:rPr>
        <w:fldChar w:fldCharType="begin"/>
      </w:r>
      <w:r w:rsidRPr="00173BF2">
        <w:rPr>
          <w:color w:val="000000"/>
          <w:sz w:val="24"/>
          <w:szCs w:val="24"/>
        </w:rPr>
        <w:instrText>xe "user response:{bracketed information}"</w:instrText>
      </w:r>
      <w:r>
        <w:rPr>
          <w:color w:val="000000"/>
          <w:sz w:val="24"/>
          <w:szCs w:val="24"/>
        </w:rPr>
        <w:fldChar w:fldCharType="end"/>
      </w:r>
    </w:p>
    <w:p w:rsidR="00E47339" w:rsidRPr="00846AFD" w:rsidRDefault="00E47339" w:rsidP="00226180">
      <w:pPr>
        <w:pStyle w:val="BodyText"/>
        <w:spacing w:after="120"/>
        <w:rPr>
          <w:rFonts w:ascii="Courier New" w:hAnsi="Courier New"/>
          <w:lang w:val="fr-FR"/>
        </w:rPr>
      </w:pPr>
      <w:r w:rsidRPr="00846AFD">
        <w:rPr>
          <w:lang w:val="fr-FR"/>
        </w:rPr>
        <w:t xml:space="preserve">Computer dialogues appear in </w:t>
      </w:r>
      <w:r w:rsidRPr="00846AFD">
        <w:rPr>
          <w:rFonts w:ascii="Courier New" w:hAnsi="Courier New"/>
          <w:lang w:val="fr-FR"/>
        </w:rPr>
        <w:t>Courier</w:t>
      </w:r>
      <w:r w:rsidRPr="00846AFD">
        <w:rPr>
          <w:lang w:val="fr-FR"/>
        </w:rPr>
        <w:t xml:space="preserve"> font.</w:t>
      </w:r>
    </w:p>
    <w:p w:rsidR="00E47339" w:rsidRPr="00B74BF0" w:rsidRDefault="00E47339" w:rsidP="00226180">
      <w:pPr>
        <w:pStyle w:val="BodyText"/>
        <w:spacing w:after="120"/>
      </w:pPr>
      <w:r w:rsidRPr="00B74BF0">
        <w:t xml:space="preserve">Where </w:t>
      </w:r>
      <w:hyperlink w:anchor="Glos_GUI" w:history="1">
        <w:r w:rsidRPr="005D4636">
          <w:rPr>
            <w:rStyle w:val="IHyperlink"/>
          </w:rPr>
          <w:t>graphical</w:t>
        </w:r>
      </w:hyperlink>
      <w:r w:rsidRPr="00B74BF0">
        <w:t xml:space="preserve"> </w:t>
      </w:r>
      <w:hyperlink w:anchor="Glos_Interface" w:history="1">
        <w:r w:rsidRPr="005D4636">
          <w:rPr>
            <w:rStyle w:val="IHyperlink"/>
          </w:rPr>
          <w:t>interface</w:t>
        </w:r>
      </w:hyperlink>
      <w:r w:rsidRPr="00B74BF0">
        <w:t xml:space="preserve"> windows are mentioned</w:t>
      </w:r>
      <w:r>
        <w:t>, and the user is instructed to click an on-</w:t>
      </w:r>
      <w:r w:rsidRPr="0011595D">
        <w:t xml:space="preserve">screen button, that button will be shown in </w:t>
      </w:r>
      <w:r w:rsidRPr="0011595D">
        <w:rPr>
          <w:rStyle w:val="Keys"/>
        </w:rPr>
        <w:t>Franklin Gothic Demi bold</w:t>
      </w:r>
      <w:r w:rsidRPr="0011595D">
        <w:t xml:space="preserve"> font enclosed in</w:t>
      </w:r>
      <w:r>
        <w:t xml:space="preserve"> square brackets and/or with a graphic symbol. Example: “Click the </w:t>
      </w:r>
      <w:r w:rsidRPr="004B77E1">
        <w:rPr>
          <w:rStyle w:val="Keys"/>
        </w:rPr>
        <w:t xml:space="preserve">[Submit] </w:t>
      </w:r>
      <w:r>
        <w:t xml:space="preserve">button” or “Click the </w:t>
      </w:r>
      <w:r>
        <w:rPr>
          <w:color w:val="008000"/>
        </w:rPr>
        <w:drawing>
          <wp:inline distT="0" distB="0" distL="0" distR="0" wp14:anchorId="07F482BD" wp14:editId="4A484322">
            <wp:extent cx="361950" cy="152400"/>
            <wp:effectExtent l="0" t="0" r="0" b="0"/>
            <wp:docPr id="6" name="Picture 5" descr="[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mit]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t xml:space="preserve"> button.”</w:t>
      </w:r>
    </w:p>
    <w:p w:rsidR="00E47339" w:rsidRDefault="00E47339" w:rsidP="00E47339">
      <w:pPr>
        <w:pStyle w:val="BodyText"/>
      </w:pPr>
      <w:r w:rsidRPr="007D4AD9">
        <w:t xml:space="preserve">All </w:t>
      </w:r>
      <w:r>
        <w:t>headings and text in this guide are</w:t>
      </w:r>
      <w:r w:rsidRPr="007D4AD9">
        <w:t xml:space="preserve"> intentionally formatted flush left, regardless of the heading level, to save space and </w:t>
      </w:r>
      <w:r>
        <w:t xml:space="preserve">to </w:t>
      </w:r>
      <w:r w:rsidRPr="007D4AD9">
        <w:t>make for better readability.</w:t>
      </w:r>
    </w:p>
    <w:p w:rsidR="00E47339" w:rsidRDefault="00E47339" w:rsidP="00E47339">
      <w:pPr>
        <w:pStyle w:val="BodyText"/>
      </w:pPr>
      <w:r>
        <w:t>In tables which list mandatory steps (as for installation or un</w:t>
      </w:r>
      <w:r w:rsidRPr="0011595D">
        <w:t>-installation</w:t>
      </w:r>
      <w:r>
        <w:t>), a column is provided at the right-hand side so that users may check (</w:t>
      </w:r>
      <w:r>
        <w:sym w:font="Webdings" w:char="F061"/>
      </w:r>
      <w:r>
        <w:t>) off the step as it is performed.</w:t>
      </w:r>
    </w:p>
    <w:p w:rsidR="00E47339" w:rsidRDefault="00E47339" w:rsidP="00E47339">
      <w:pPr>
        <w:pStyle w:val="BodyText"/>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55" w:name="_Toc234215608"/>
      <w:bookmarkStart w:id="56" w:name="_Toc234215652"/>
      <w:bookmarkStart w:id="57" w:name="_Ref234639274"/>
      <w:bookmarkStart w:id="58" w:name="_Ref234639289"/>
      <w:bookmarkStart w:id="59" w:name="_Ref234639310"/>
      <w:bookmarkStart w:id="60" w:name="_Ref251847657"/>
      <w:bookmarkStart w:id="61" w:name="_Toc492043453"/>
      <w:bookmarkStart w:id="62" w:name="_Toc504480208"/>
      <w:r w:rsidRPr="006039F7">
        <w:rPr>
          <w:rFonts w:cs="Times New Roman"/>
          <w:b w:val="0"/>
          <w:i w:val="0"/>
          <w:iCs w:val="0"/>
          <w:noProof w:val="0"/>
          <w:kern w:val="32"/>
          <w:sz w:val="32"/>
          <w:szCs w:val="32"/>
          <w:lang w:val="x-none" w:eastAsia="x-none"/>
        </w:rPr>
        <w:lastRenderedPageBreak/>
        <w:t>Software and Manual Retrieval</w:t>
      </w:r>
      <w:bookmarkEnd w:id="41"/>
      <w:bookmarkEnd w:id="42"/>
      <w:bookmarkEnd w:id="43"/>
      <w:bookmarkEnd w:id="55"/>
      <w:bookmarkEnd w:id="56"/>
      <w:bookmarkEnd w:id="57"/>
      <w:bookmarkEnd w:id="58"/>
      <w:bookmarkEnd w:id="59"/>
      <w:bookmarkEnd w:id="60"/>
      <w:bookmarkEnd w:id="61"/>
      <w:bookmarkEnd w:id="62"/>
    </w:p>
    <w:p w:rsidR="00E47339" w:rsidRDefault="00E47339" w:rsidP="00226180">
      <w:pPr>
        <w:pStyle w:val="BodyText"/>
        <w:spacing w:after="120"/>
      </w:pPr>
      <w:bookmarkStart w:id="63" w:name="_Toc42857004"/>
      <w:bookmarkStart w:id="64" w:name="_Toc42909249"/>
      <w:r>
        <w:t xml:space="preserve">Both the </w:t>
      </w:r>
      <w:r w:rsidRPr="008D4CA6">
        <w:rPr>
          <w:rFonts w:ascii="Microsoft Sans Serif" w:hAnsi="Microsoft Sans Serif" w:cs="Microsoft Sans Serif"/>
          <w:sz w:val="20"/>
        </w:rPr>
        <w:t>CCR</w:t>
      </w:r>
      <w:r>
        <w:rPr>
          <w:rFonts w:ascii="Microsoft Sans Serif" w:hAnsi="Microsoft Sans Serif" w:cs="Microsoft Sans Serif"/>
          <w:sz w:val="20"/>
        </w:rPr>
        <w:t xml:space="preserve"> 1.5</w:t>
      </w:r>
      <w:r>
        <w:rPr>
          <w:rFonts w:ascii="Microsoft Sans Serif" w:hAnsi="Microsoft Sans Serif" w:cs="Microsoft Sans Serif"/>
          <w:sz w:val="20"/>
        </w:rPr>
        <w:fldChar w:fldCharType="begin"/>
      </w:r>
      <w:r w:rsidRPr="00FD483F">
        <w:instrText>xe "CCR:downloading software"</w:instrText>
      </w:r>
      <w:r>
        <w:rPr>
          <w:rFonts w:ascii="Microsoft Sans Serif" w:hAnsi="Microsoft Sans Serif" w:cs="Microsoft Sans Serif"/>
          <w:sz w:val="20"/>
        </w:rPr>
        <w:fldChar w:fldCharType="end"/>
      </w:r>
      <w:r>
        <w:rPr>
          <w:rFonts w:ascii="Microsoft Sans Serif" w:hAnsi="Microsoft Sans Serif" w:cs="Microsoft Sans Serif"/>
          <w:sz w:val="20"/>
        </w:rPr>
        <w:fldChar w:fldCharType="begin"/>
      </w:r>
      <w:r w:rsidRPr="00FD483F">
        <w:instrText>xe "Download CCR software"</w:instrText>
      </w:r>
      <w:r>
        <w:rPr>
          <w:rFonts w:ascii="Microsoft Sans Serif" w:hAnsi="Microsoft Sans Serif" w:cs="Microsoft Sans Serif"/>
          <w:sz w:val="20"/>
        </w:rPr>
        <w:fldChar w:fldCharType="end"/>
      </w:r>
      <w:r w:rsidRPr="00FD483F">
        <w:t xml:space="preserve"> </w:t>
      </w:r>
      <w:r>
        <w:t xml:space="preserve">software distributives and </w:t>
      </w:r>
      <w:r w:rsidRPr="00FD483F">
        <w:t>documentation files</w:t>
      </w:r>
      <w:r>
        <w:t xml:space="preserve"> </w:t>
      </w:r>
      <w:r w:rsidRPr="00B34850">
        <w:t xml:space="preserve">are available for downloading from the following Office of Information Field Office (OIFO) </w:t>
      </w:r>
      <w:r w:rsidRPr="00B074D4">
        <w:rPr>
          <w:rFonts w:ascii="Courier New" w:hAnsi="Courier New" w:cs="Courier New"/>
        </w:rPr>
        <w:t>[ANONYMOUS SOFTWARE]</w:t>
      </w:r>
      <w:r w:rsidRPr="00B34850">
        <w:t xml:space="preserve"> director</w:t>
      </w:r>
      <w:r w:rsidR="00AB1DA0">
        <w:t>y</w:t>
      </w:r>
      <w:r w:rsidRPr="00B34850">
        <w:t>.</w:t>
      </w:r>
    </w:p>
    <w:p w:rsidR="00E47339" w:rsidRPr="00B34850" w:rsidRDefault="00E47339" w:rsidP="00226180">
      <w:pPr>
        <w:pStyle w:val="BodyText"/>
        <w:spacing w:after="120"/>
      </w:pPr>
    </w:p>
    <w:p w:rsidR="00E47339" w:rsidRPr="002211F3" w:rsidRDefault="00E47339" w:rsidP="00226180">
      <w:pPr>
        <w:pStyle w:val="Caption"/>
        <w:keepNext/>
        <w:keepLines/>
        <w:spacing w:before="60" w:beforeAutospacing="0" w:after="60" w:afterAutospacing="0"/>
      </w:pPr>
      <w:bookmarkStart w:id="65" w:name="_Ref233529382"/>
      <w:bookmarkStart w:id="66" w:name="_Toc234123119"/>
      <w:bookmarkStart w:id="67" w:name="_Toc504480223"/>
      <w:r w:rsidRPr="002211F3">
        <w:t xml:space="preserve">Table </w:t>
      </w:r>
      <w:r>
        <w:fldChar w:fldCharType="begin"/>
      </w:r>
      <w:r>
        <w:instrText xml:space="preserve"> SEQ Table \* ARABIC </w:instrText>
      </w:r>
      <w:r>
        <w:fldChar w:fldCharType="separate"/>
      </w:r>
      <w:r>
        <w:t>3</w:t>
      </w:r>
      <w:r>
        <w:fldChar w:fldCharType="end"/>
      </w:r>
      <w:bookmarkEnd w:id="65"/>
      <w:r w:rsidRPr="002211F3">
        <w:t xml:space="preserve"> – Software and Documentation Sources</w:t>
      </w:r>
      <w:bookmarkEnd w:id="66"/>
      <w:bookmarkEnd w:id="67"/>
      <w:r>
        <w:fldChar w:fldCharType="begin"/>
      </w:r>
      <w:r w:rsidRPr="002211F3">
        <w:rPr>
          <w:rFonts w:ascii="Times New Roman" w:hAnsi="Times New Roman"/>
          <w:b w:val="0"/>
          <w:color w:val="000000"/>
          <w:sz w:val="24"/>
          <w:szCs w:val="24"/>
        </w:rPr>
        <w:instrText>xe "sources:software and documentation"</w:instrText>
      </w:r>
      <w:r>
        <w:fldChar w:fldCharType="end"/>
      </w:r>
      <w:r>
        <w:fldChar w:fldCharType="begin"/>
      </w:r>
      <w:r w:rsidRPr="002211F3">
        <w:rPr>
          <w:rFonts w:ascii="Times New Roman" w:hAnsi="Times New Roman"/>
          <w:b w:val="0"/>
          <w:color w:val="000000"/>
          <w:sz w:val="24"/>
          <w:szCs w:val="24"/>
        </w:rPr>
        <w:instrText>xe "software:sources"</w:instrText>
      </w:r>
      <w:r>
        <w:fldChar w:fldCharType="end"/>
      </w:r>
      <w:r>
        <w:fldChar w:fldCharType="begin"/>
      </w:r>
      <w:r w:rsidRPr="002211F3">
        <w:rPr>
          <w:rFonts w:ascii="Times New Roman" w:hAnsi="Times New Roman"/>
          <w:b w:val="0"/>
          <w:color w:val="000000"/>
          <w:sz w:val="24"/>
          <w:szCs w:val="24"/>
        </w:rPr>
        <w:instrText>xe "documentation:sources"</w:instrText>
      </w:r>
      <w:r>
        <w:fldChar w:fldCharType="end"/>
      </w:r>
    </w:p>
    <w:tbl>
      <w:tblPr>
        <w:tblW w:w="0" w:type="auto"/>
        <w:tblLook w:val="01E0" w:firstRow="1" w:lastRow="1" w:firstColumn="1" w:lastColumn="1" w:noHBand="0" w:noVBand="0"/>
      </w:tblPr>
      <w:tblGrid>
        <w:gridCol w:w="3192"/>
        <w:gridCol w:w="3192"/>
        <w:gridCol w:w="3084"/>
      </w:tblGrid>
      <w:tr w:rsidR="00226180" w:rsidRPr="00B34850" w:rsidTr="006039F7">
        <w:trPr>
          <w:tblHeader/>
        </w:trPr>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 xml:space="preserve">FTP Address </w:t>
            </w:r>
          </w:p>
        </w:tc>
        <w:tc>
          <w:tcPr>
            <w:tcW w:w="3084" w:type="dxa"/>
            <w:tcBorders>
              <w:top w:val="single" w:sz="6" w:space="0" w:color="auto"/>
              <w:left w:val="single" w:sz="6" w:space="0" w:color="auto"/>
              <w:bottom w:val="single" w:sz="6" w:space="0" w:color="auto"/>
              <w:right w:val="single" w:sz="6" w:space="0" w:color="auto"/>
            </w:tcBorders>
            <w:shd w:val="clear" w:color="auto" w:fill="666699"/>
          </w:tcPr>
          <w:p w:rsidR="00226180" w:rsidRPr="00226180" w:rsidRDefault="00226180"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Directory</w:t>
            </w:r>
          </w:p>
        </w:tc>
      </w:tr>
      <w:tr w:rsidR="00E47339"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Arial" w:hAnsi="Arial" w:cs="Arial"/>
                <w:sz w:val="22"/>
                <w:szCs w:val="22"/>
              </w:rPr>
            </w:pPr>
            <w:r w:rsidRPr="00226180">
              <w:rPr>
                <w:rFonts w:ascii="Arial" w:hAnsi="Arial" w:cs="Arial"/>
                <w:sz w:val="22"/>
                <w:szCs w:val="22"/>
              </w:rPr>
              <w:t>Hines</w:t>
            </w:r>
          </w:p>
        </w:tc>
        <w:tc>
          <w:tcPr>
            <w:tcW w:w="3192" w:type="dxa"/>
            <w:tcBorders>
              <w:top w:val="single" w:sz="6" w:space="0" w:color="auto"/>
              <w:left w:val="single" w:sz="6" w:space="0" w:color="auto"/>
              <w:bottom w:val="single" w:sz="6" w:space="0" w:color="auto"/>
              <w:right w:val="single" w:sz="6" w:space="0" w:color="auto"/>
            </w:tcBorders>
          </w:tcPr>
          <w:p w:rsidR="00E47339" w:rsidRPr="00226180" w:rsidRDefault="00A9397D" w:rsidP="006039F7">
            <w:pPr>
              <w:pStyle w:val="TableText"/>
              <w:rPr>
                <w:rStyle w:val="Hyperlink"/>
                <w:rFonts w:ascii="Arial" w:hAnsi="Arial" w:cs="Arial"/>
                <w:sz w:val="22"/>
                <w:szCs w:val="22"/>
              </w:rPr>
            </w:pPr>
            <w:hyperlink r:id="rId26" w:tooltip="Hines FTP site address" w:history="1">
              <w:r w:rsidR="00E47339" w:rsidRPr="00226180">
                <w:rPr>
                  <w:rStyle w:val="Hyperlink"/>
                  <w:rFonts w:ascii="Arial" w:hAnsi="Arial" w:cs="Arial"/>
                  <w:sz w:val="22"/>
                  <w:szCs w:val="22"/>
                </w:rPr>
                <w:t>ftp.fo-hines.med.va.gov</w:t>
              </w:r>
            </w:hyperlink>
          </w:p>
        </w:tc>
        <w:tc>
          <w:tcPr>
            <w:tcW w:w="3084" w:type="dxa"/>
            <w:tcBorders>
              <w:top w:val="single" w:sz="6" w:space="0" w:color="auto"/>
              <w:left w:val="single" w:sz="6" w:space="0" w:color="auto"/>
              <w:bottom w:val="single" w:sz="6" w:space="0" w:color="auto"/>
              <w:right w:val="single" w:sz="6" w:space="0" w:color="auto"/>
            </w:tcBorders>
          </w:tcPr>
          <w:p w:rsidR="00E47339" w:rsidRPr="00226180" w:rsidRDefault="00E47339" w:rsidP="006039F7">
            <w:pPr>
              <w:pStyle w:val="TableText"/>
              <w:rPr>
                <w:rFonts w:ascii="Courier New" w:hAnsi="Courier New" w:cs="Courier New"/>
                <w:caps/>
                <w:sz w:val="22"/>
                <w:szCs w:val="22"/>
              </w:rPr>
            </w:pPr>
            <w:r w:rsidRPr="00226180">
              <w:rPr>
                <w:rFonts w:ascii="Courier New" w:hAnsi="Courier New" w:cs="Courier New"/>
                <w:caps/>
                <w:sz w:val="22"/>
                <w:szCs w:val="22"/>
              </w:rPr>
              <w:t>anonymous.software</w:t>
            </w:r>
          </w:p>
        </w:tc>
      </w:tr>
      <w:tr w:rsidR="0094796E" w:rsidRPr="002211F3" w:rsidTr="006039F7">
        <w:trPr>
          <w:cantSplit/>
        </w:trPr>
        <w:tc>
          <w:tcPr>
            <w:tcW w:w="3192" w:type="dxa"/>
            <w:tcBorders>
              <w:top w:val="single" w:sz="6" w:space="0" w:color="auto"/>
              <w:left w:val="single" w:sz="6" w:space="0" w:color="auto"/>
              <w:bottom w:val="single" w:sz="6" w:space="0" w:color="auto"/>
              <w:right w:val="single" w:sz="6" w:space="0" w:color="auto"/>
            </w:tcBorders>
          </w:tcPr>
          <w:p w:rsidR="0094796E" w:rsidRPr="0094796E" w:rsidRDefault="0094796E" w:rsidP="0083590E">
            <w:pPr>
              <w:pStyle w:val="TableText"/>
              <w:rPr>
                <w:rFonts w:ascii="Arial" w:hAnsi="Arial" w:cs="Arial"/>
                <w:sz w:val="22"/>
                <w:szCs w:val="22"/>
              </w:rPr>
            </w:pPr>
            <w:r w:rsidRPr="0094796E">
              <w:rPr>
                <w:rFonts w:ascii="Arial" w:hAnsi="Arial" w:cs="Arial"/>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rsidR="0094796E" w:rsidRPr="0094796E" w:rsidRDefault="0094796E" w:rsidP="0083590E">
            <w:pPr>
              <w:pStyle w:val="TableText"/>
              <w:rPr>
                <w:rStyle w:val="Hyperlink"/>
                <w:rFonts w:ascii="Arial" w:hAnsi="Arial" w:cs="Arial"/>
                <w:sz w:val="22"/>
                <w:szCs w:val="22"/>
              </w:rPr>
            </w:pPr>
            <w:hyperlink r:id="rId27" w:tooltip="Salt Lake City FTP site address" w:history="1">
              <w:r w:rsidRPr="0094796E">
                <w:rPr>
                  <w:rStyle w:val="Hyperlink"/>
                  <w:rFonts w:ascii="Arial" w:hAnsi="Arial" w:cs="Arial"/>
                  <w:sz w:val="22"/>
                  <w:szCs w:val="22"/>
                </w:rPr>
                <w:t>ftp.fo-slc.med.va.gov</w:t>
              </w:r>
            </w:hyperlink>
          </w:p>
        </w:tc>
        <w:tc>
          <w:tcPr>
            <w:tcW w:w="3084" w:type="dxa"/>
            <w:tcBorders>
              <w:top w:val="single" w:sz="6" w:space="0" w:color="auto"/>
              <w:left w:val="single" w:sz="6" w:space="0" w:color="auto"/>
              <w:bottom w:val="single" w:sz="6" w:space="0" w:color="auto"/>
              <w:right w:val="single" w:sz="6" w:space="0" w:color="auto"/>
            </w:tcBorders>
          </w:tcPr>
          <w:p w:rsidR="0094796E" w:rsidRPr="0094796E" w:rsidRDefault="0094796E" w:rsidP="0083590E">
            <w:pPr>
              <w:pStyle w:val="TableText"/>
              <w:rPr>
                <w:rFonts w:ascii="Courier New" w:hAnsi="Courier New" w:cs="Courier New"/>
                <w:caps/>
                <w:sz w:val="22"/>
                <w:szCs w:val="22"/>
              </w:rPr>
            </w:pPr>
            <w:r w:rsidRPr="0094796E">
              <w:rPr>
                <w:rFonts w:ascii="Courier New" w:hAnsi="Courier New" w:cs="Courier New"/>
                <w:caps/>
                <w:sz w:val="22"/>
                <w:szCs w:val="22"/>
              </w:rPr>
              <w:t>anonymous.software</w:t>
            </w:r>
          </w:p>
        </w:tc>
      </w:tr>
    </w:tbl>
    <w:p w:rsidR="00E47339" w:rsidRPr="007A288F" w:rsidRDefault="00E47339" w:rsidP="00226180">
      <w:pPr>
        <w:spacing w:before="60" w:after="60"/>
        <w:rPr>
          <w:sz w:val="24"/>
          <w:szCs w:val="24"/>
        </w:rPr>
      </w:pPr>
    </w:p>
    <w:p w:rsidR="00E47339" w:rsidRDefault="00E47339" w:rsidP="00226180">
      <w:pPr>
        <w:pStyle w:val="BodyText"/>
        <w:spacing w:after="120"/>
      </w:pPr>
      <w:r w:rsidRPr="00195CBE">
        <w:t xml:space="preserve">The </w:t>
      </w:r>
      <w:r>
        <w:rPr>
          <w:rFonts w:eastAsia="MS Mincho"/>
        </w:rPr>
        <w:t>ROR*1.5*</w:t>
      </w:r>
      <w:r w:rsidRPr="00747BF8">
        <w:rPr>
          <w:rFonts w:eastAsia="MS Mincho"/>
        </w:rPr>
        <w:t>3</w:t>
      </w:r>
      <w:r w:rsidR="00630E3A" w:rsidRPr="00747BF8">
        <w:rPr>
          <w:rFonts w:eastAsia="MS Mincho"/>
        </w:rPr>
        <w:t>2</w:t>
      </w:r>
      <w:r>
        <w:rPr>
          <w:rFonts w:eastAsia="MS Mincho"/>
        </w:rPr>
        <w:t xml:space="preserve"> (</w:t>
      </w:r>
      <w:r w:rsidRPr="002211F3">
        <w:rPr>
          <w:rFonts w:ascii="Microsoft Sans Serif" w:hAnsi="Microsoft Sans Serif" w:cs="Microsoft Sans Serif"/>
          <w:sz w:val="20"/>
        </w:rPr>
        <w:t>CCR</w:t>
      </w:r>
      <w:r>
        <w:rPr>
          <w:rFonts w:ascii="Microsoft Sans Serif" w:hAnsi="Microsoft Sans Serif" w:cs="Microsoft Sans Serif"/>
          <w:sz w:val="20"/>
        </w:rPr>
        <w:t xml:space="preserve"> 1.5</w:t>
      </w:r>
      <w:r w:rsidRPr="0021373F">
        <w:rPr>
          <w:rFonts w:ascii="Microsoft Sans Serif" w:hAnsi="Microsoft Sans Serif" w:cs="Microsoft Sans Serif"/>
          <w:sz w:val="20"/>
        </w:rPr>
        <w:t>.</w:t>
      </w:r>
      <w:r w:rsidRPr="00747BF8">
        <w:rPr>
          <w:rFonts w:ascii="Microsoft Sans Serif" w:hAnsi="Microsoft Sans Serif" w:cs="Microsoft Sans Serif"/>
          <w:sz w:val="20"/>
        </w:rPr>
        <w:t>3</w:t>
      </w:r>
      <w:r w:rsidR="00630E3A" w:rsidRPr="00747BF8">
        <w:rPr>
          <w:rFonts w:ascii="Microsoft Sans Serif" w:hAnsi="Microsoft Sans Serif" w:cs="Microsoft Sans Serif"/>
          <w:sz w:val="20"/>
        </w:rPr>
        <w:t>2</w:t>
      </w:r>
      <w:r w:rsidRPr="006C3E09">
        <w:rPr>
          <w:rFonts w:eastAsia="MS Mincho"/>
        </w:rPr>
        <w:t>)</w:t>
      </w:r>
      <w:r>
        <w:rPr>
          <w:rFonts w:eastAsia="MS Mincho"/>
        </w:rPr>
        <w:t xml:space="preserve"> </w:t>
      </w:r>
      <w:r w:rsidRPr="0021373F">
        <w:rPr>
          <w:rFonts w:eastAsia="MS Mincho"/>
        </w:rPr>
        <w:t>softw</w:t>
      </w:r>
      <w:bookmarkStart w:id="68" w:name="_GoBack"/>
      <w:bookmarkEnd w:id="68"/>
      <w:r w:rsidRPr="0021373F">
        <w:rPr>
          <w:rFonts w:eastAsia="MS Mincho"/>
        </w:rPr>
        <w:t xml:space="preserve">are </w:t>
      </w:r>
      <w:r w:rsidRPr="00195CBE">
        <w:rPr>
          <w:rFonts w:eastAsia="MS Mincho"/>
        </w:rPr>
        <w:t>and accompanying guides and manuals are distributed as the set of files</w:t>
      </w:r>
      <w:r w:rsidRPr="0021373F">
        <w:rPr>
          <w:rFonts w:eastAsia="MS Mincho"/>
        </w:rPr>
        <w:t xml:space="preserve"> shown in </w:t>
      </w:r>
      <w:r>
        <w:fldChar w:fldCharType="begin"/>
      </w:r>
      <w:r>
        <w:instrText xml:space="preserve"> REF _Ref234654654 \h  \* MERGEFORMAT </w:instrText>
      </w:r>
      <w:r>
        <w:fldChar w:fldCharType="separate"/>
      </w:r>
      <w:r w:rsidRPr="00D11C06">
        <w:rPr>
          <w:rStyle w:val="IHyperlink"/>
        </w:rPr>
        <w:t>Table 4</w:t>
      </w:r>
      <w:r>
        <w:fldChar w:fldCharType="end"/>
      </w:r>
      <w:r>
        <w:rPr>
          <w:rFonts w:eastAsia="MS Mincho"/>
        </w:rPr>
        <w:t xml:space="preserve">. </w:t>
      </w:r>
      <w:r w:rsidRPr="0021373F">
        <w:rPr>
          <w:rFonts w:eastAsia="MS Mincho"/>
        </w:rPr>
        <w:t xml:space="preserve">No distribution is being made for the original </w:t>
      </w:r>
      <w:r w:rsidRPr="0021373F">
        <w:rPr>
          <w:rFonts w:ascii="Microsoft Sans Serif" w:hAnsi="Microsoft Sans Serif" w:cs="Microsoft Sans Serif"/>
          <w:sz w:val="20"/>
        </w:rPr>
        <w:t>CCR 1.5</w:t>
      </w:r>
      <w:r w:rsidRPr="0021373F">
        <w:rPr>
          <w:rFonts w:eastAsia="MS Mincho"/>
        </w:rPr>
        <w:t xml:space="preserve"> versions</w:t>
      </w:r>
      <w:r>
        <w:rPr>
          <w:rFonts w:eastAsia="MS Mincho"/>
        </w:rPr>
        <w:t xml:space="preserve">. </w:t>
      </w:r>
      <w:r w:rsidRPr="0021373F">
        <w:rPr>
          <w:rFonts w:eastAsia="MS Mincho"/>
        </w:rPr>
        <w:t xml:space="preserve">Since some sites may need to access both sets of documents during an interim period, the original </w:t>
      </w:r>
      <w:r w:rsidRPr="0021373F">
        <w:rPr>
          <w:rFonts w:ascii="Microsoft Sans Serif" w:hAnsi="Microsoft Sans Serif" w:cs="Microsoft Sans Serif"/>
          <w:sz w:val="20"/>
        </w:rPr>
        <w:t>CCR 1.5</w:t>
      </w:r>
      <w:r w:rsidRPr="0021373F">
        <w:rPr>
          <w:rFonts w:eastAsia="MS Mincho"/>
        </w:rPr>
        <w:t xml:space="preserve"> versions of the documentation will remain available on the </w:t>
      </w:r>
      <w:hyperlink w:anchor="Glos_VDL" w:history="1">
        <w:r w:rsidRPr="0011595D">
          <w:rPr>
            <w:rStyle w:val="IHyperlink"/>
          </w:rPr>
          <w:t>VistA Document Library</w:t>
        </w:r>
      </w:hyperlink>
      <w:r w:rsidRPr="0011595D">
        <w:t xml:space="preserve"> (</w:t>
      </w:r>
      <w:hyperlink w:anchor="Glos_VDL" w:history="1">
        <w:r w:rsidRPr="0011595D">
          <w:rPr>
            <w:rStyle w:val="IHyperlink"/>
          </w:rPr>
          <w:t>VDL</w:t>
        </w:r>
      </w:hyperlink>
      <w:r w:rsidRPr="0011595D">
        <w:t>)</w:t>
      </w:r>
      <w:r w:rsidRPr="0021373F">
        <w:t xml:space="preserve"> at </w:t>
      </w:r>
      <w:hyperlink r:id="rId28" w:tooltip="VDL web address for CCR" w:history="1">
        <w:r w:rsidRPr="00725D58">
          <w:rPr>
            <w:rStyle w:val="Hyperlink"/>
          </w:rPr>
          <w:t>http://www.va.gov/vdl/application.asp?appid=126</w:t>
        </w:r>
      </w:hyperlink>
      <w:r w:rsidRPr="0021373F">
        <w:t>.</w:t>
      </w:r>
    </w:p>
    <w:p w:rsidR="00E47339" w:rsidRPr="0021373F" w:rsidRDefault="00E47339" w:rsidP="00226180">
      <w:pPr>
        <w:pStyle w:val="BodyText"/>
        <w:spacing w:after="120"/>
        <w:rPr>
          <w:rFonts w:eastAsia="MS Mincho"/>
        </w:rPr>
      </w:pPr>
      <w:r>
        <w:fldChar w:fldCharType="begin"/>
      </w:r>
      <w:r w:rsidRPr="0021373F">
        <w:instrText>xe "software:distribution"</w:instrText>
      </w:r>
      <w:r>
        <w:fldChar w:fldCharType="end"/>
      </w:r>
      <w:r>
        <w:fldChar w:fldCharType="begin"/>
      </w:r>
      <w:r w:rsidRPr="0021373F">
        <w:instrText>xe "software:files"</w:instrText>
      </w:r>
      <w:r>
        <w:fldChar w:fldCharType="end"/>
      </w:r>
    </w:p>
    <w:p w:rsidR="00E47339" w:rsidRPr="0021373F" w:rsidRDefault="00E47339" w:rsidP="00226180">
      <w:pPr>
        <w:pStyle w:val="Caption"/>
        <w:keepNext/>
        <w:keepLines/>
        <w:spacing w:before="60" w:beforeAutospacing="0" w:after="60" w:afterAutospacing="0"/>
      </w:pPr>
      <w:bookmarkStart w:id="69" w:name="_Ref234654654"/>
      <w:bookmarkStart w:id="70" w:name="_Toc234123120"/>
      <w:bookmarkStart w:id="71" w:name="_Toc504480224"/>
      <w:r w:rsidRPr="0021373F">
        <w:t xml:space="preserve">Table </w:t>
      </w:r>
      <w:r>
        <w:fldChar w:fldCharType="begin"/>
      </w:r>
      <w:r>
        <w:instrText xml:space="preserve"> SEQ Table \* ARABIC </w:instrText>
      </w:r>
      <w:r>
        <w:fldChar w:fldCharType="separate"/>
      </w:r>
      <w:r>
        <w:t>4</w:t>
      </w:r>
      <w:r>
        <w:fldChar w:fldCharType="end"/>
      </w:r>
      <w:bookmarkEnd w:id="69"/>
      <w:r w:rsidRPr="0021373F">
        <w:t xml:space="preserve"> – Files Included in Distribution</w:t>
      </w:r>
      <w:bookmarkEnd w:id="70"/>
      <w:bookmarkEnd w:id="71"/>
    </w:p>
    <w:tbl>
      <w:tblPr>
        <w:tblW w:w="9468" w:type="dxa"/>
        <w:tblLayout w:type="fixed"/>
        <w:tblLook w:val="01E0" w:firstRow="1" w:lastRow="1" w:firstColumn="1" w:lastColumn="1" w:noHBand="0" w:noVBand="0"/>
      </w:tblPr>
      <w:tblGrid>
        <w:gridCol w:w="2358"/>
        <w:gridCol w:w="5400"/>
        <w:gridCol w:w="1710"/>
      </w:tblGrid>
      <w:tr w:rsidR="00E47339" w:rsidRPr="0021373F" w:rsidTr="006039F7">
        <w:trPr>
          <w:tblHeader/>
        </w:trPr>
        <w:tc>
          <w:tcPr>
            <w:tcW w:w="2358"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File Name</w:t>
            </w:r>
          </w:p>
        </w:tc>
        <w:tc>
          <w:tcPr>
            <w:tcW w:w="540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rPr>
                <w:rFonts w:ascii="Arial" w:eastAsia="MS Mincho" w:hAnsi="Arial" w:cs="Arial"/>
                <w:b/>
                <w:noProof w:val="0"/>
                <w:color w:val="FFFFFF"/>
              </w:rPr>
            </w:pPr>
            <w:r w:rsidRPr="00226180">
              <w:rPr>
                <w:rFonts w:ascii="Arial" w:eastAsia="MS Mincho" w:hAnsi="Arial" w:cs="Arial"/>
                <w:b/>
                <w:noProof w:val="0"/>
                <w:color w:val="FFFFFF"/>
              </w:rPr>
              <w:t>Contents</w:t>
            </w:r>
          </w:p>
        </w:tc>
        <w:tc>
          <w:tcPr>
            <w:tcW w:w="1710" w:type="dxa"/>
            <w:tcBorders>
              <w:top w:val="single" w:sz="6" w:space="0" w:color="auto"/>
              <w:left w:val="single" w:sz="6" w:space="0" w:color="auto"/>
              <w:bottom w:val="single" w:sz="6" w:space="0" w:color="auto"/>
              <w:right w:val="single" w:sz="6" w:space="0" w:color="auto"/>
            </w:tcBorders>
            <w:shd w:val="clear" w:color="auto" w:fill="666699"/>
            <w:vAlign w:val="center"/>
          </w:tcPr>
          <w:p w:rsidR="00E47339" w:rsidRPr="00226180" w:rsidRDefault="00E47339" w:rsidP="00226180">
            <w:pPr>
              <w:keepNext/>
              <w:keepLines/>
              <w:spacing w:before="60" w:after="60"/>
              <w:jc w:val="center"/>
              <w:rPr>
                <w:rFonts w:ascii="Arial" w:eastAsia="MS Mincho" w:hAnsi="Arial" w:cs="Arial"/>
                <w:b/>
                <w:noProof w:val="0"/>
                <w:color w:val="FFFFFF"/>
              </w:rPr>
            </w:pPr>
            <w:r w:rsidRPr="00226180">
              <w:rPr>
                <w:rFonts w:ascii="Arial" w:eastAsia="MS Mincho" w:hAnsi="Arial" w:cs="Arial"/>
                <w:b/>
                <w:noProof w:val="0"/>
                <w:color w:val="FFFFFF"/>
              </w:rPr>
              <w:t>Retrieval Format</w:t>
            </w:r>
          </w:p>
        </w:tc>
      </w:tr>
      <w:tr w:rsidR="00E47339" w:rsidRPr="00747BF8"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747BF8" w:rsidRDefault="00E47339" w:rsidP="00630E3A">
            <w:pPr>
              <w:keepNext/>
              <w:keepLines/>
              <w:rPr>
                <w:rFonts w:ascii="Courier New" w:eastAsia="MS Mincho" w:hAnsi="Courier New" w:cs="Courier New"/>
                <w:sz w:val="24"/>
              </w:rPr>
            </w:pPr>
            <w:r w:rsidRPr="00747BF8">
              <w:rPr>
                <w:rFonts w:ascii="Courier New" w:hAnsi="Courier New" w:cs="Courier New"/>
                <w:szCs w:val="24"/>
              </w:rPr>
              <w:t>ROR1_5P3</w:t>
            </w:r>
            <w:r w:rsidR="00630E3A" w:rsidRPr="00747BF8">
              <w:rPr>
                <w:rFonts w:ascii="Courier New" w:hAnsi="Courier New" w:cs="Courier New"/>
                <w:szCs w:val="24"/>
              </w:rPr>
              <w:t>2</w:t>
            </w:r>
            <w:r w:rsidRPr="00747BF8">
              <w:rPr>
                <w:rFonts w:ascii="Courier New" w:hAnsi="Courier New" w:cs="Courier New"/>
                <w:szCs w:val="24"/>
              </w:rPr>
              <w:t>GUI.ZIP</w:t>
            </w:r>
          </w:p>
        </w:tc>
        <w:tc>
          <w:tcPr>
            <w:tcW w:w="5400"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keepNext/>
              <w:keepLines/>
            </w:pPr>
            <w:r w:rsidRPr="00747BF8">
              <w:t xml:space="preserve">Zipped </w:t>
            </w:r>
            <w:r w:rsidRPr="00747BF8">
              <w:rPr>
                <w:rFonts w:ascii="Microsoft Sans Serif" w:hAnsi="Microsoft Sans Serif"/>
              </w:rPr>
              <w:t>GUI</w:t>
            </w:r>
            <w:r w:rsidRPr="00747BF8">
              <w:t xml:space="preserve"> distributive</w:t>
            </w:r>
          </w:p>
          <w:p w:rsidR="00E47339" w:rsidRPr="00747BF8" w:rsidRDefault="00E47339" w:rsidP="006039F7">
            <w:pPr>
              <w:keepNext/>
              <w:keepLines/>
              <w:rPr>
                <w:rFonts w:eastAsia="MS Mincho"/>
                <w:sz w:val="24"/>
              </w:rPr>
            </w:pPr>
            <w:r w:rsidRPr="00747BF8">
              <w:t>►</w:t>
            </w:r>
            <w:r w:rsidRPr="00747BF8">
              <w:tab/>
            </w:r>
            <w:r w:rsidRPr="00747BF8">
              <w:rPr>
                <w:color w:val="000000"/>
              </w:rPr>
              <w:t>CCRSETUP.EXE</w:t>
            </w:r>
          </w:p>
        </w:tc>
        <w:tc>
          <w:tcPr>
            <w:tcW w:w="1710"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keepNext/>
              <w:keepLines/>
              <w:jc w:val="center"/>
              <w:rPr>
                <w:sz w:val="24"/>
                <w:szCs w:val="22"/>
              </w:rPr>
            </w:pPr>
            <w:r w:rsidRPr="00747BF8">
              <w:t>BINARY</w:t>
            </w:r>
          </w:p>
        </w:tc>
      </w:tr>
      <w:tr w:rsidR="00E47339" w:rsidRPr="00747BF8"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rPr>
                <w:rFonts w:ascii="Courier New" w:eastAsia="MS Mincho" w:hAnsi="Courier New" w:cs="Courier New"/>
                <w:sz w:val="24"/>
                <w:szCs w:val="22"/>
              </w:rPr>
            </w:pPr>
            <w:r w:rsidRPr="00747BF8">
              <w:rPr>
                <w:rFonts w:ascii="Courier New" w:hAnsi="Courier New" w:cs="Courier New"/>
                <w:szCs w:val="24"/>
              </w:rPr>
              <w:t>ROR1_5P</w:t>
            </w:r>
            <w:r w:rsidR="00630E3A" w:rsidRPr="00747BF8">
              <w:rPr>
                <w:rFonts w:ascii="Courier New" w:hAnsi="Courier New" w:cs="Courier New"/>
                <w:szCs w:val="24"/>
              </w:rPr>
              <w:t>32</w:t>
            </w:r>
            <w:r w:rsidRPr="00747BF8">
              <w:rPr>
                <w:rFonts w:ascii="Courier New" w:hAnsi="Courier New" w:cs="Courier New"/>
                <w:szCs w:val="24"/>
              </w:rPr>
              <w:t>DOC1.ZIP</w:t>
            </w:r>
          </w:p>
        </w:tc>
        <w:tc>
          <w:tcPr>
            <w:tcW w:w="5400"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rPr>
                <w:sz w:val="24"/>
              </w:rPr>
            </w:pPr>
            <w:r w:rsidRPr="00747BF8">
              <w:t xml:space="preserve">Zipped DOC distributive, which includes both </w:t>
            </w:r>
            <w:r w:rsidRPr="00747BF8">
              <w:rPr>
                <w:rFonts w:ascii="Courier New" w:hAnsi="Courier New" w:cs="Courier New"/>
                <w:szCs w:val="22"/>
              </w:rPr>
              <w:t>.PDF</w:t>
            </w:r>
            <w:r w:rsidRPr="00747BF8">
              <w:t xml:space="preserve"> and </w:t>
            </w:r>
            <w:r w:rsidRPr="00747BF8">
              <w:rPr>
                <w:rFonts w:ascii="Courier New" w:hAnsi="Courier New" w:cs="Courier New"/>
                <w:szCs w:val="22"/>
              </w:rPr>
              <w:t>.DOCX</w:t>
            </w:r>
            <w:r w:rsidRPr="00747BF8">
              <w:t xml:space="preserve"> formats:</w:t>
            </w:r>
          </w:p>
          <w:p w:rsidR="00E47339" w:rsidRPr="00747BF8" w:rsidRDefault="00E47339" w:rsidP="006039F7">
            <w:pPr>
              <w:spacing w:before="80" w:after="80"/>
              <w:rPr>
                <w:rFonts w:eastAsia="MS Mincho"/>
                <w:sz w:val="24"/>
              </w:rPr>
            </w:pPr>
            <w:r w:rsidRPr="00747BF8">
              <w:t>►</w:t>
            </w:r>
            <w:r w:rsidRPr="00747BF8">
              <w:tab/>
              <w:t>User Manual (</w:t>
            </w:r>
            <w:r w:rsidRPr="00747BF8">
              <w:rPr>
                <w:rFonts w:ascii="Courier New" w:hAnsi="Courier New" w:cs="Courier New"/>
                <w:color w:val="000000"/>
              </w:rPr>
              <w:t>ROR1_5_</w:t>
            </w:r>
            <w:r w:rsidR="00630E3A" w:rsidRPr="00747BF8">
              <w:rPr>
                <w:rFonts w:ascii="Courier New" w:hAnsi="Courier New" w:cs="Courier New"/>
                <w:szCs w:val="24"/>
              </w:rPr>
              <w:t>32</w:t>
            </w:r>
            <w:r w:rsidRPr="00747BF8">
              <w:rPr>
                <w:rFonts w:ascii="Courier New" w:hAnsi="Courier New" w:cs="Courier New"/>
                <w:color w:val="000000"/>
              </w:rPr>
              <w:t>UM</w:t>
            </w:r>
            <w:r w:rsidRPr="00747BF8">
              <w:t>)</w:t>
            </w:r>
          </w:p>
        </w:tc>
        <w:tc>
          <w:tcPr>
            <w:tcW w:w="1710"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jc w:val="center"/>
              <w:rPr>
                <w:sz w:val="24"/>
                <w:szCs w:val="22"/>
              </w:rPr>
            </w:pPr>
            <w:r w:rsidRPr="00747BF8">
              <w:t>BINARY</w:t>
            </w:r>
          </w:p>
        </w:tc>
      </w:tr>
      <w:tr w:rsidR="00E47339" w:rsidRPr="0011595D" w:rsidTr="006039F7">
        <w:trPr>
          <w:cantSplit/>
        </w:trPr>
        <w:tc>
          <w:tcPr>
            <w:tcW w:w="2358"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rPr>
                <w:rFonts w:ascii="Courier New" w:hAnsi="Courier New" w:cs="Courier New"/>
                <w:sz w:val="24"/>
                <w:szCs w:val="22"/>
              </w:rPr>
            </w:pPr>
            <w:r w:rsidRPr="00747BF8">
              <w:rPr>
                <w:rFonts w:ascii="Courier New" w:hAnsi="Courier New" w:cs="Courier New"/>
                <w:szCs w:val="24"/>
              </w:rPr>
              <w:t>ROR1_5P</w:t>
            </w:r>
            <w:r w:rsidR="00630E3A" w:rsidRPr="00747BF8">
              <w:rPr>
                <w:rFonts w:ascii="Courier New" w:hAnsi="Courier New" w:cs="Courier New"/>
                <w:szCs w:val="24"/>
              </w:rPr>
              <w:t>32</w:t>
            </w:r>
            <w:r w:rsidRPr="00747BF8">
              <w:rPr>
                <w:rFonts w:ascii="Courier New" w:hAnsi="Courier New" w:cs="Courier New"/>
                <w:szCs w:val="24"/>
              </w:rPr>
              <w:t>DOC2.ZIP</w:t>
            </w:r>
          </w:p>
        </w:tc>
        <w:tc>
          <w:tcPr>
            <w:tcW w:w="5400" w:type="dxa"/>
            <w:tcBorders>
              <w:top w:val="single" w:sz="6" w:space="0" w:color="auto"/>
              <w:left w:val="single" w:sz="6" w:space="0" w:color="auto"/>
              <w:bottom w:val="single" w:sz="6" w:space="0" w:color="auto"/>
              <w:right w:val="single" w:sz="6" w:space="0" w:color="auto"/>
            </w:tcBorders>
          </w:tcPr>
          <w:p w:rsidR="00E47339" w:rsidRPr="00747BF8" w:rsidRDefault="00E47339" w:rsidP="006039F7">
            <w:pPr>
              <w:spacing w:before="80" w:after="80"/>
              <w:rPr>
                <w:sz w:val="24"/>
              </w:rPr>
            </w:pPr>
            <w:r w:rsidRPr="00747BF8">
              <w:t>►</w:t>
            </w:r>
            <w:r w:rsidRPr="00747BF8">
              <w:tab/>
              <w:t>Installation and Implementation Guide (</w:t>
            </w:r>
            <w:r w:rsidRPr="00747BF8">
              <w:rPr>
                <w:rFonts w:ascii="Courier New" w:hAnsi="Courier New" w:cs="Courier New"/>
                <w:szCs w:val="22"/>
              </w:rPr>
              <w:t>ROR1_5_</w:t>
            </w:r>
            <w:r w:rsidR="00630E3A" w:rsidRPr="00747BF8">
              <w:rPr>
                <w:rFonts w:ascii="Courier New" w:hAnsi="Courier New" w:cs="Courier New"/>
                <w:szCs w:val="24"/>
              </w:rPr>
              <w:t>32</w:t>
            </w:r>
            <w:r w:rsidRPr="00747BF8">
              <w:rPr>
                <w:rFonts w:ascii="Courier New" w:hAnsi="Courier New" w:cs="Courier New"/>
                <w:szCs w:val="22"/>
              </w:rPr>
              <w:t>IG</w:t>
            </w:r>
            <w:r w:rsidRPr="00747BF8">
              <w:t>)</w:t>
            </w:r>
          </w:p>
          <w:p w:rsidR="00E47339" w:rsidRPr="00747BF8" w:rsidRDefault="00E47339" w:rsidP="006039F7">
            <w:pPr>
              <w:spacing w:before="80" w:after="80"/>
            </w:pPr>
            <w:r w:rsidRPr="00747BF8">
              <w:t>►</w:t>
            </w:r>
            <w:r w:rsidRPr="00747BF8">
              <w:tab/>
              <w:t>Technical Manual / Security Guide (</w:t>
            </w:r>
            <w:r w:rsidRPr="00747BF8">
              <w:rPr>
                <w:rFonts w:ascii="Courier New" w:hAnsi="Courier New" w:cs="Courier New"/>
                <w:szCs w:val="22"/>
              </w:rPr>
              <w:t>ROR1_5_</w:t>
            </w:r>
            <w:r w:rsidR="00630E3A" w:rsidRPr="00747BF8">
              <w:rPr>
                <w:rFonts w:ascii="Courier New" w:hAnsi="Courier New" w:cs="Courier New"/>
                <w:szCs w:val="24"/>
              </w:rPr>
              <w:t>32</w:t>
            </w:r>
            <w:r w:rsidRPr="00747BF8">
              <w:rPr>
                <w:rFonts w:ascii="Courier New" w:hAnsi="Courier New" w:cs="Courier New"/>
                <w:szCs w:val="22"/>
              </w:rPr>
              <w:t>TM</w:t>
            </w:r>
            <w:r w:rsidRPr="00747BF8">
              <w:t>)</w:t>
            </w:r>
          </w:p>
          <w:p w:rsidR="00E47339" w:rsidRPr="00747BF8" w:rsidRDefault="00E47339" w:rsidP="006039F7">
            <w:pPr>
              <w:spacing w:before="80" w:after="80"/>
              <w:rPr>
                <w:sz w:val="24"/>
              </w:rPr>
            </w:pPr>
            <w:r w:rsidRPr="00747BF8">
              <w:t>►</w:t>
            </w:r>
            <w:r w:rsidRPr="00747BF8">
              <w:tab/>
              <w:t>Release Notes (</w:t>
            </w:r>
            <w:r w:rsidRPr="00747BF8">
              <w:rPr>
                <w:rFonts w:ascii="Courier New" w:hAnsi="Courier New" w:cs="Courier New"/>
                <w:szCs w:val="22"/>
              </w:rPr>
              <w:t>ROR1_5_</w:t>
            </w:r>
            <w:r w:rsidR="00630E3A" w:rsidRPr="00747BF8">
              <w:rPr>
                <w:rFonts w:ascii="Courier New" w:hAnsi="Courier New" w:cs="Courier New"/>
                <w:szCs w:val="24"/>
              </w:rPr>
              <w:t>32</w:t>
            </w:r>
            <w:r w:rsidRPr="00747BF8">
              <w:rPr>
                <w:rFonts w:ascii="Courier New" w:hAnsi="Courier New" w:cs="Courier New"/>
                <w:szCs w:val="22"/>
              </w:rPr>
              <w:t>RN</w:t>
            </w:r>
            <w:r w:rsidRPr="00747BF8">
              <w:t>)</w:t>
            </w:r>
          </w:p>
        </w:tc>
        <w:tc>
          <w:tcPr>
            <w:tcW w:w="1710" w:type="dxa"/>
            <w:tcBorders>
              <w:top w:val="single" w:sz="6" w:space="0" w:color="auto"/>
              <w:left w:val="single" w:sz="6" w:space="0" w:color="auto"/>
              <w:bottom w:val="single" w:sz="6" w:space="0" w:color="auto"/>
              <w:right w:val="single" w:sz="6" w:space="0" w:color="auto"/>
            </w:tcBorders>
          </w:tcPr>
          <w:p w:rsidR="00E47339" w:rsidRPr="00F15083" w:rsidRDefault="00E47339" w:rsidP="006039F7">
            <w:pPr>
              <w:jc w:val="center"/>
              <w:rPr>
                <w:sz w:val="24"/>
                <w:szCs w:val="22"/>
              </w:rPr>
            </w:pPr>
            <w:r w:rsidRPr="00747BF8">
              <w:t>BINARY</w:t>
            </w:r>
          </w:p>
        </w:tc>
      </w:tr>
    </w:tbl>
    <w:p w:rsidR="00E47339" w:rsidRPr="007A288F" w:rsidRDefault="00E47339" w:rsidP="00226180">
      <w:pPr>
        <w:spacing w:before="60" w:after="60"/>
        <w:rPr>
          <w:sz w:val="24"/>
          <w:szCs w:val="24"/>
        </w:rPr>
      </w:pPr>
    </w:p>
    <w:p w:rsidR="00E47339" w:rsidRPr="006039F7"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72" w:name="_Toc234215609"/>
      <w:bookmarkStart w:id="73" w:name="_Toc234215653"/>
      <w:bookmarkStart w:id="74" w:name="_Toc492043454"/>
      <w:bookmarkStart w:id="75" w:name="_Toc504480209"/>
      <w:r w:rsidRPr="006039F7">
        <w:rPr>
          <w:rFonts w:cs="Times New Roman"/>
          <w:b w:val="0"/>
          <w:i w:val="0"/>
          <w:iCs w:val="0"/>
          <w:noProof w:val="0"/>
          <w:kern w:val="32"/>
          <w:sz w:val="32"/>
          <w:szCs w:val="32"/>
          <w:lang w:val="x-none" w:eastAsia="x-none"/>
        </w:rPr>
        <w:t>VistA Documentation on the Intranet</w:t>
      </w:r>
      <w:bookmarkEnd w:id="63"/>
      <w:bookmarkEnd w:id="64"/>
      <w:bookmarkEnd w:id="72"/>
      <w:bookmarkEnd w:id="73"/>
      <w:bookmarkEnd w:id="74"/>
      <w:bookmarkEnd w:id="75"/>
    </w:p>
    <w:p w:rsidR="00E47339" w:rsidRPr="00172FDF" w:rsidRDefault="00E47339" w:rsidP="00E57E63">
      <w:pPr>
        <w:pStyle w:val="BodyText"/>
        <w:spacing w:after="120"/>
      </w:pPr>
      <w:bookmarkStart w:id="76" w:name="_Ref225668053"/>
      <w:bookmarkStart w:id="77" w:name="_Toc36450800"/>
      <w:bookmarkStart w:id="78" w:name="_Toc40087213"/>
      <w:bookmarkEnd w:id="6"/>
      <w:r w:rsidRPr="00172FDF">
        <w:t>Documentation</w:t>
      </w:r>
      <w:r>
        <w:fldChar w:fldCharType="begin"/>
      </w:r>
      <w:r w:rsidRPr="00172FDF">
        <w:instrText>xe "documentation:in VistA Document Library"</w:instrText>
      </w:r>
      <w:r>
        <w:fldChar w:fldCharType="end"/>
      </w:r>
      <w:r w:rsidRPr="00172FDF">
        <w:t xml:space="preserve"> for this product, including all of the software manuals, is available in the</w:t>
      </w:r>
      <w:r>
        <w:t xml:space="preserve"> VDL.</w:t>
      </w:r>
      <w:r w:rsidRPr="00172FDF">
        <w:t xml:space="preserve"> Clinical Case Registries documentation may be found at </w:t>
      </w:r>
      <w:hyperlink r:id="rId29" w:tooltip="VDL web address for CCR" w:history="1">
        <w:r w:rsidRPr="00725D58">
          <w:rPr>
            <w:rStyle w:val="Hyperlink"/>
          </w:rPr>
          <w:t>http://www.va.gov/vdl/application.asp?appid=126</w:t>
        </w:r>
      </w:hyperlink>
      <w:r w:rsidRPr="00172FDF">
        <w:t>.</w:t>
      </w:r>
    </w:p>
    <w:p w:rsidR="00E47339" w:rsidRDefault="00E47339" w:rsidP="00E57E63">
      <w:pPr>
        <w:pStyle w:val="BodyText"/>
        <w:spacing w:after="120"/>
      </w:pPr>
      <w:r w:rsidRPr="00172FDF">
        <w:t>For additional information about the CCR, access the CCR</w:t>
      </w:r>
      <w:r>
        <w:fldChar w:fldCharType="begin"/>
      </w:r>
      <w:r w:rsidRPr="00172FDF">
        <w:instrText>xe "CCR:intranet Home Page"</w:instrText>
      </w:r>
      <w:r>
        <w:fldChar w:fldCharType="end"/>
      </w:r>
      <w:r w:rsidRPr="00172FDF">
        <w:t xml:space="preserve"> Home Page at the following address:</w:t>
      </w:r>
      <w:r w:rsidR="00307882" w:rsidRPr="00307882">
        <w:t xml:space="preserve"> </w:t>
      </w:r>
      <w:hyperlink r:id="rId30" w:history="1">
        <w:r w:rsidR="00307882">
          <w:rPr>
            <w:rStyle w:val="Hyperlink"/>
          </w:rPr>
          <w:t>https://vaww.vha.vaco.portal.va.gov/sites/PublicHealth/pophealth/ccr/SitePages/Home.aspx</w:t>
        </w:r>
      </w:hyperlink>
      <w:r w:rsidRPr="00172FDF">
        <w:rPr>
          <w:rStyle w:val="Hyperlink"/>
        </w:rPr>
        <w:t>.</w:t>
      </w:r>
    </w:p>
    <w:p w:rsidR="00E47339" w:rsidRPr="006039F7" w:rsidRDefault="00E47339" w:rsidP="00375211">
      <w:pPr>
        <w:pStyle w:val="Heading1"/>
        <w:numPr>
          <w:ilvl w:val="0"/>
          <w:numId w:val="16"/>
        </w:numPr>
        <w:ind w:left="360" w:hanging="360"/>
        <w:rPr>
          <w:rFonts w:cs="Times New Roman"/>
          <w:b w:val="0"/>
          <w:noProof w:val="0"/>
          <w:lang w:val="x-none" w:eastAsia="x-none"/>
        </w:rPr>
      </w:pPr>
      <w:bookmarkStart w:id="79" w:name="_Toc492043455"/>
      <w:bookmarkStart w:id="80" w:name="_Toc504480210"/>
      <w:bookmarkStart w:id="81" w:name="_Toc234215616"/>
      <w:bookmarkStart w:id="82" w:name="_Toc234215660"/>
      <w:bookmarkStart w:id="83" w:name="_Ref234224187"/>
      <w:bookmarkStart w:id="84" w:name="_Ref234224217"/>
      <w:bookmarkStart w:id="85" w:name="_Ref234224248"/>
      <w:bookmarkStart w:id="86" w:name="_Ref234314644"/>
      <w:bookmarkStart w:id="87" w:name="_Ref234559415"/>
      <w:bookmarkStart w:id="88" w:name="_Ref234634067"/>
      <w:bookmarkStart w:id="89" w:name="_Ref234652844"/>
      <w:bookmarkStart w:id="90" w:name="_Ref234717056"/>
      <w:bookmarkStart w:id="91" w:name="_Ref234721970"/>
      <w:r w:rsidRPr="006039F7">
        <w:rPr>
          <w:rFonts w:cs="Times New Roman"/>
          <w:b w:val="0"/>
          <w:noProof w:val="0"/>
          <w:lang w:val="x-none" w:eastAsia="x-none"/>
        </w:rPr>
        <w:lastRenderedPageBreak/>
        <w:t>Installing Current CCR 1.5</w:t>
      </w:r>
      <w:bookmarkEnd w:id="79"/>
      <w:bookmarkEnd w:id="80"/>
    </w:p>
    <w:p w:rsidR="00E47339" w:rsidRDefault="00E47339" w:rsidP="00E47339">
      <w:pPr>
        <w:pStyle w:val="BodyText"/>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r>
              <w:drawing>
                <wp:inline distT="0" distB="0" distL="0" distR="0" wp14:anchorId="5638B679" wp14:editId="58BD221D">
                  <wp:extent cx="314325" cy="352425"/>
                  <wp:effectExtent l="0" t="0" r="9525" b="9525"/>
                  <wp:docPr id="46" name="Picture 46"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Important Note: </w:t>
            </w:r>
            <w:r w:rsidRPr="00E57E63">
              <w:rPr>
                <w:rFonts w:ascii="Arial" w:hAnsi="Arial" w:cs="Arial"/>
                <w:sz w:val="22"/>
                <w:szCs w:val="22"/>
              </w:rPr>
              <w:t>This patch requires an M patch and a revised Graphical User Interface (GUI) application.</w:t>
            </w:r>
          </w:p>
        </w:tc>
      </w:tr>
    </w:tbl>
    <w:p w:rsidR="00E47339" w:rsidRPr="007A288F" w:rsidRDefault="00E47339" w:rsidP="00E47339">
      <w:pPr>
        <w:pStyle w:val="TableText"/>
        <w:rPr>
          <w:sz w:val="24"/>
          <w:szCs w:val="24"/>
        </w:rPr>
      </w:pPr>
    </w:p>
    <w:p w:rsidR="00E47339" w:rsidRPr="0011595D" w:rsidRDefault="00E47339" w:rsidP="00E57E63">
      <w:pPr>
        <w:pStyle w:val="BodyText"/>
        <w:spacing w:after="120"/>
      </w:pPr>
      <w:r w:rsidRPr="0011595D">
        <w:t>Installing CCR 1.5 current version is a two-step process:</w:t>
      </w:r>
    </w:p>
    <w:p w:rsidR="00E47339" w:rsidRPr="0011595D" w:rsidRDefault="00E47339" w:rsidP="00375211">
      <w:pPr>
        <w:numPr>
          <w:ilvl w:val="0"/>
          <w:numId w:val="22"/>
        </w:numPr>
        <w:spacing w:before="60" w:after="60"/>
        <w:rPr>
          <w:rStyle w:val="IHyperlink"/>
          <w:sz w:val="24"/>
          <w:szCs w:val="24"/>
        </w:rPr>
      </w:pPr>
      <w:r>
        <w:fldChar w:fldCharType="begin"/>
      </w:r>
      <w:r>
        <w:instrText xml:space="preserve"> REF _Ref254866206 \h  \* MERGEFORMAT </w:instrText>
      </w:r>
      <w:r>
        <w:fldChar w:fldCharType="separate"/>
      </w:r>
      <w:r w:rsidRPr="00D11C06">
        <w:rPr>
          <w:rStyle w:val="IHyperlink"/>
          <w:sz w:val="24"/>
          <w:szCs w:val="24"/>
        </w:rPr>
        <w:t>Installing the Current M Patch</w:t>
      </w:r>
      <w:r>
        <w:fldChar w:fldCharType="end"/>
      </w:r>
    </w:p>
    <w:p w:rsidR="00E47339" w:rsidRPr="0011595D" w:rsidRDefault="00E47339" w:rsidP="00375211">
      <w:pPr>
        <w:pStyle w:val="BodyText"/>
        <w:numPr>
          <w:ilvl w:val="0"/>
          <w:numId w:val="24"/>
        </w:numPr>
        <w:spacing w:after="120"/>
        <w:rPr>
          <w:rStyle w:val="IHyperlink"/>
        </w:rPr>
      </w:pPr>
      <w:r>
        <w:fldChar w:fldCharType="begin"/>
      </w:r>
      <w:r>
        <w:instrText xml:space="preserve"> REF _Ref268091993 \h  \* MERGEFORMAT </w:instrText>
      </w:r>
      <w:r>
        <w:fldChar w:fldCharType="separate"/>
      </w:r>
      <w:r w:rsidRPr="00D11C06">
        <w:rPr>
          <w:rStyle w:val="IHyperlink"/>
        </w:rPr>
        <w:t>Installing the Graphical User Interface</w:t>
      </w:r>
      <w:r>
        <w:fldChar w:fldCharType="end"/>
      </w:r>
    </w:p>
    <w:p w:rsidR="00E47339" w:rsidRPr="003B6A1B" w:rsidRDefault="00E47339" w:rsidP="00E47339">
      <w:pPr>
        <w:pStyle w:val="TableText"/>
        <w:rPr>
          <w:sz w:val="24"/>
          <w:szCs w:val="24"/>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bookmarkStart w:id="92" w:name="_Ref254865115"/>
            <w:r>
              <w:drawing>
                <wp:inline distT="0" distB="0" distL="0" distR="0" wp14:anchorId="6AD28A6C" wp14:editId="2A1553E9">
                  <wp:extent cx="361950" cy="285750"/>
                  <wp:effectExtent l="0" t="0" r="0" b="0"/>
                  <wp:docPr id="49" name="Picture 49"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270" w:type="dxa"/>
          </w:tcPr>
          <w:p w:rsidR="00E47339" w:rsidRPr="00E57E63" w:rsidRDefault="00E47339" w:rsidP="006039F7">
            <w:pPr>
              <w:pStyle w:val="TableText"/>
              <w:rPr>
                <w:rFonts w:ascii="Arial" w:hAnsi="Arial" w:cs="Arial"/>
                <w:sz w:val="22"/>
                <w:szCs w:val="22"/>
              </w:rPr>
            </w:pPr>
            <w:r w:rsidRPr="00E57E63">
              <w:rPr>
                <w:rFonts w:ascii="Arial" w:hAnsi="Arial" w:cs="Arial"/>
                <w:b/>
                <w:sz w:val="22"/>
                <w:szCs w:val="22"/>
              </w:rPr>
              <w:t xml:space="preserve">Note: </w:t>
            </w:r>
            <w:r w:rsidRPr="00E57E63">
              <w:rPr>
                <w:rFonts w:ascii="Arial" w:hAnsi="Arial" w:cs="Arial"/>
                <w:sz w:val="22"/>
                <w:szCs w:val="22"/>
              </w:rPr>
              <w:t xml:space="preserve">The M routines included in KIDS build ROR 1.5 are listed in the </w:t>
            </w:r>
            <w:r w:rsidRPr="00E57E63">
              <w:rPr>
                <w:rFonts w:ascii="Arial" w:hAnsi="Arial" w:cs="Arial"/>
                <w:i/>
                <w:sz w:val="22"/>
                <w:szCs w:val="22"/>
              </w:rPr>
              <w:t>CCR Technical Manual</w:t>
            </w:r>
            <w:r w:rsidRPr="00E57E63">
              <w:rPr>
                <w:rFonts w:ascii="Arial" w:hAnsi="Arial" w:cs="Arial"/>
                <w:sz w:val="22"/>
                <w:szCs w:val="22"/>
              </w:rPr>
              <w:t>. The second line of each of these routines now looks like:</w:t>
            </w:r>
          </w:p>
          <w:p w:rsidR="00E47339" w:rsidRPr="00E57E63" w:rsidRDefault="00E47339" w:rsidP="006039F7">
            <w:pPr>
              <w:pStyle w:val="TableText"/>
              <w:rPr>
                <w:rFonts w:ascii="Arial" w:hAnsi="Arial" w:cs="Arial"/>
                <w:sz w:val="22"/>
                <w:szCs w:val="22"/>
              </w:rPr>
            </w:pPr>
          </w:p>
          <w:p w:rsidR="00E47339" w:rsidRPr="00336D32" w:rsidRDefault="00E47339" w:rsidP="006039F7">
            <w:pPr>
              <w:pStyle w:val="TableText"/>
              <w:rPr>
                <w:rFonts w:ascii="Courier New" w:hAnsi="Courier New" w:cs="Courier New"/>
                <w:sz w:val="20"/>
              </w:rPr>
            </w:pPr>
            <w:r w:rsidRPr="00F441E7">
              <w:rPr>
                <w:rFonts w:ascii="Courier New" w:hAnsi="Courier New" w:cs="Courier New"/>
                <w:sz w:val="20"/>
              </w:rPr>
              <w:t xml:space="preserve"> ;;1.5;CLINICAL CASE REGISTRIES;**[Patch List]**;Feb 17, 2006;Build [NN]</w:t>
            </w:r>
          </w:p>
          <w:p w:rsidR="00E47339" w:rsidRPr="000C1D5E" w:rsidRDefault="00E47339" w:rsidP="006039F7">
            <w:pPr>
              <w:pStyle w:val="TableText"/>
            </w:pPr>
          </w:p>
        </w:tc>
      </w:tr>
    </w:tbl>
    <w:p w:rsidR="00E47339" w:rsidRDefault="00E47339" w:rsidP="00E57E63">
      <w:pPr>
        <w:pStyle w:val="BodyText"/>
        <w:spacing w:after="120"/>
      </w:pPr>
    </w:p>
    <w:p w:rsidR="00E47339" w:rsidRPr="006039F7" w:rsidRDefault="00E47339" w:rsidP="00375211">
      <w:pPr>
        <w:pStyle w:val="Heading1"/>
        <w:keepNext w:val="0"/>
        <w:numPr>
          <w:ilvl w:val="0"/>
          <w:numId w:val="16"/>
        </w:numPr>
        <w:ind w:left="360" w:hanging="360"/>
        <w:rPr>
          <w:rFonts w:cs="Times New Roman"/>
          <w:b w:val="0"/>
          <w:noProof w:val="0"/>
          <w:lang w:val="x-none" w:eastAsia="x-none"/>
        </w:rPr>
      </w:pPr>
      <w:bookmarkStart w:id="93" w:name="_Ref254866206"/>
      <w:bookmarkStart w:id="94" w:name="_Toc492043456"/>
      <w:bookmarkStart w:id="95" w:name="_Toc504480211"/>
      <w:r w:rsidRPr="006039F7">
        <w:rPr>
          <w:rFonts w:cs="Times New Roman"/>
          <w:b w:val="0"/>
          <w:noProof w:val="0"/>
          <w:lang w:val="x-none" w:eastAsia="x-none"/>
        </w:rPr>
        <w:t xml:space="preserve">Installing the Current M </w:t>
      </w:r>
      <w:bookmarkEnd w:id="76"/>
      <w:bookmarkEnd w:id="81"/>
      <w:bookmarkEnd w:id="82"/>
      <w:bookmarkEnd w:id="83"/>
      <w:bookmarkEnd w:id="84"/>
      <w:bookmarkEnd w:id="85"/>
      <w:bookmarkEnd w:id="86"/>
      <w:bookmarkEnd w:id="87"/>
      <w:bookmarkEnd w:id="88"/>
      <w:bookmarkEnd w:id="89"/>
      <w:bookmarkEnd w:id="90"/>
      <w:bookmarkEnd w:id="91"/>
      <w:r w:rsidRPr="006039F7">
        <w:rPr>
          <w:rFonts w:cs="Times New Roman"/>
          <w:b w:val="0"/>
          <w:noProof w:val="0"/>
          <w:lang w:val="x-none" w:eastAsia="x-none"/>
        </w:rPr>
        <w:t>Patch</w:t>
      </w:r>
      <w:bookmarkEnd w:id="92"/>
      <w:bookmarkEnd w:id="93"/>
      <w:bookmarkEnd w:id="94"/>
      <w:bookmarkEnd w:id="95"/>
    </w:p>
    <w:p w:rsidR="00E47339" w:rsidRDefault="00E47339" w:rsidP="00E57E63">
      <w:pPr>
        <w:pStyle w:val="BodyText"/>
        <w:spacing w:after="120"/>
      </w:pPr>
      <w:r>
        <w:t xml:space="preserve">All </w:t>
      </w:r>
      <w:r w:rsidRPr="00A11BBF">
        <w:rPr>
          <w:rFonts w:ascii="Microsoft Sans Serif" w:hAnsi="Microsoft Sans Serif" w:cs="Microsoft Sans Serif"/>
          <w:sz w:val="20"/>
        </w:rPr>
        <w:t>CCR</w:t>
      </w:r>
      <w:r>
        <w:t xml:space="preserve"> patches are available via the </w:t>
      </w:r>
      <w:r w:rsidRPr="00A11BBF">
        <w:rPr>
          <w:rFonts w:ascii="Microsoft Sans Serif" w:hAnsi="Microsoft Sans Serif" w:cs="Microsoft Sans Serif"/>
          <w:sz w:val="20"/>
        </w:rPr>
        <w:t>National Patch Tracking</w:t>
      </w:r>
      <w:r>
        <w:t xml:space="preserve"> module in </w:t>
      </w:r>
      <w:r w:rsidRPr="00A11BBF">
        <w:rPr>
          <w:rFonts w:ascii="Microsoft Sans Serif" w:hAnsi="Microsoft Sans Serif" w:cs="Microsoft Sans Serif"/>
          <w:sz w:val="20"/>
        </w:rPr>
        <w:t>FORUM</w:t>
      </w:r>
      <w:r>
        <w:t xml:space="preserve">. All patches contain installation instructions and must be installed in </w:t>
      </w:r>
      <w:r w:rsidRPr="009A6211">
        <w:t>sequence</w:t>
      </w:r>
      <w:r w:rsidRPr="00DC4490">
        <w:rPr>
          <w:b/>
          <w:color w:val="FF0000"/>
        </w:rPr>
        <w:t xml:space="preserve"> </w:t>
      </w:r>
      <w:r w:rsidRPr="009A6211">
        <w:t>number</w:t>
      </w:r>
      <w:r w:rsidRPr="00DC4490">
        <w:rPr>
          <w:b/>
          <w:color w:val="FF0000"/>
        </w:rPr>
        <w:t xml:space="preserve"> </w:t>
      </w:r>
      <w:r w:rsidRPr="009A6211">
        <w:t>order</w:t>
      </w:r>
      <w:r>
        <w:t xml:space="preserve">. Current patches to </w:t>
      </w:r>
      <w:r w:rsidRPr="00A11BBF">
        <w:rPr>
          <w:rFonts w:ascii="Microsoft Sans Serif" w:hAnsi="Microsoft Sans Serif" w:cs="Microsoft Sans Serif"/>
          <w:sz w:val="20"/>
        </w:rPr>
        <w:t xml:space="preserve">CCR </w:t>
      </w:r>
      <w:r w:rsidRPr="00071970">
        <w:rPr>
          <w:rFonts w:ascii="Microsoft Sans Serif" w:hAnsi="Microsoft Sans Serif" w:cs="Microsoft Sans Serif"/>
          <w:sz w:val="20"/>
        </w:rPr>
        <w:t>1.5</w:t>
      </w:r>
      <w:r w:rsidRPr="00071970">
        <w:t xml:space="preserve"> are listed in </w:t>
      </w:r>
      <w:r>
        <w:fldChar w:fldCharType="begin"/>
      </w:r>
      <w:r>
        <w:instrText xml:space="preserve"> REF _Ref234810655 \h  \* MERGEFORMAT </w:instrText>
      </w:r>
      <w:r>
        <w:fldChar w:fldCharType="separate"/>
      </w:r>
      <w:r w:rsidRPr="00D11C06">
        <w:rPr>
          <w:rStyle w:val="IHyperlink"/>
        </w:rPr>
        <w:t>Table 5</w:t>
      </w:r>
      <w:r>
        <w:fldChar w:fldCharType="end"/>
      </w:r>
      <w:r>
        <w:t xml:space="preserve">. </w:t>
      </w:r>
      <w:r w:rsidRPr="00071970">
        <w:t>Please be sure that all previous patches are installed before attempting to install the latest patch</w:t>
      </w:r>
      <w:r>
        <w:t xml:space="preserve">. </w:t>
      </w:r>
      <w:r w:rsidRPr="00071970">
        <w:t>Note that the latest patch is shown at the top of the table.</w:t>
      </w:r>
    </w:p>
    <w:p w:rsidR="00E47339" w:rsidRDefault="00E47339" w:rsidP="00E57E63">
      <w:pPr>
        <w:pStyle w:val="BodyText"/>
        <w:spacing w:after="120"/>
      </w:pPr>
    </w:p>
    <w:p w:rsidR="00E47339" w:rsidRDefault="00E47339" w:rsidP="00E57E63">
      <w:pPr>
        <w:pStyle w:val="Caption"/>
        <w:keepNext/>
        <w:keepLines/>
        <w:spacing w:before="60" w:beforeAutospacing="0" w:after="60" w:afterAutospacing="0"/>
      </w:pPr>
      <w:bookmarkStart w:id="96" w:name="_Ref234810655"/>
      <w:bookmarkStart w:id="97" w:name="_Toc234811025"/>
      <w:bookmarkStart w:id="98" w:name="_Toc504480225"/>
      <w:r>
        <w:lastRenderedPageBreak/>
        <w:t xml:space="preserve">Table </w:t>
      </w:r>
      <w:r>
        <w:fldChar w:fldCharType="begin"/>
      </w:r>
      <w:r>
        <w:instrText xml:space="preserve"> SEQ Table \* ARABIC </w:instrText>
      </w:r>
      <w:r>
        <w:fldChar w:fldCharType="separate"/>
      </w:r>
      <w:r>
        <w:t>5</w:t>
      </w:r>
      <w:r>
        <w:fldChar w:fldCharType="end"/>
      </w:r>
      <w:bookmarkEnd w:id="96"/>
      <w:r>
        <w:t xml:space="preserve"> – Current CCR 1.5 Patches</w:t>
      </w:r>
      <w:bookmarkEnd w:id="97"/>
      <w:bookmarkEnd w:id="98"/>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20"/>
        <w:gridCol w:w="6930"/>
        <w:gridCol w:w="810"/>
      </w:tblGrid>
      <w:tr w:rsidR="00E47339" w:rsidRPr="003A6345" w:rsidTr="006039F7">
        <w:trPr>
          <w:tblHeader/>
        </w:trPr>
        <w:tc>
          <w:tcPr>
            <w:tcW w:w="162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Patches</w:t>
            </w:r>
          </w:p>
        </w:tc>
        <w:tc>
          <w:tcPr>
            <w:tcW w:w="6930" w:type="dxa"/>
            <w:shd w:val="clear" w:color="auto" w:fill="666699"/>
          </w:tcPr>
          <w:p w:rsidR="00E47339" w:rsidRPr="00E57E63" w:rsidRDefault="00E47339" w:rsidP="00E57E63">
            <w:pPr>
              <w:keepNext/>
              <w:keepLines/>
              <w:spacing w:before="60" w:after="60"/>
              <w:jc w:val="center"/>
              <w:rPr>
                <w:rFonts w:ascii="Arial Bold" w:eastAsia="MS Mincho" w:hAnsi="Arial Bold" w:cs="Arial"/>
                <w:noProof w:val="0"/>
                <w:color w:val="FFFFFF"/>
              </w:rPr>
            </w:pPr>
            <w:r w:rsidRPr="00E57E63">
              <w:rPr>
                <w:rFonts w:ascii="Arial Bold" w:eastAsia="MS Mincho" w:hAnsi="Arial Bold" w:cs="Arial"/>
                <w:noProof w:val="0"/>
                <w:color w:val="FFFFFF"/>
              </w:rPr>
              <w:t>Description</w:t>
            </w:r>
          </w:p>
        </w:tc>
        <w:tc>
          <w:tcPr>
            <w:tcW w:w="810" w:type="dxa"/>
            <w:shd w:val="clear" w:color="auto" w:fill="666699"/>
            <w:vAlign w:val="center"/>
          </w:tcPr>
          <w:p w:rsidR="00E47339" w:rsidRPr="00E57E63" w:rsidRDefault="00E47339" w:rsidP="00E57E63">
            <w:pPr>
              <w:keepNext/>
              <w:keepLines/>
              <w:spacing w:before="60" w:after="60"/>
              <w:jc w:val="center"/>
              <w:rPr>
                <w:noProof w:val="0"/>
                <w:color w:val="FFFFFF"/>
              </w:rPr>
            </w:pPr>
            <w:r w:rsidRPr="003A6345">
              <w:rPr>
                <w:noProof w:val="0"/>
                <w:color w:val="FFFFFF"/>
              </w:rPr>
              <w:sym w:font="Webdings" w:char="F061"/>
            </w:r>
          </w:p>
        </w:tc>
      </w:tr>
      <w:tr w:rsidR="00630E3A"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630E3A" w:rsidRPr="00747BF8" w:rsidRDefault="00630E3A" w:rsidP="00630E3A">
            <w:pPr>
              <w:keepNext/>
              <w:keepLines/>
              <w:spacing w:before="0" w:after="0"/>
              <w:rPr>
                <w:rFonts w:ascii="Courier New" w:hAnsi="Courier New" w:cs="Courier New"/>
              </w:rPr>
            </w:pPr>
            <w:r w:rsidRPr="00747BF8">
              <w:rPr>
                <w:rFonts w:ascii="Courier New" w:hAnsi="Courier New" w:cs="Courier New"/>
              </w:rPr>
              <w:t>ROR*1.5*32</w:t>
            </w:r>
          </w:p>
        </w:tc>
        <w:tc>
          <w:tcPr>
            <w:tcW w:w="6930" w:type="dxa"/>
            <w:tcBorders>
              <w:top w:val="single" w:sz="6" w:space="0" w:color="000000"/>
              <w:left w:val="single" w:sz="6" w:space="0" w:color="000000"/>
              <w:bottom w:val="single" w:sz="6" w:space="0" w:color="000000"/>
              <w:right w:val="single" w:sz="6" w:space="0" w:color="000000"/>
            </w:tcBorders>
          </w:tcPr>
          <w:p w:rsidR="00630E3A" w:rsidRPr="001C61A0" w:rsidRDefault="005C4528" w:rsidP="005C4528">
            <w:pPr>
              <w:pStyle w:val="TableText"/>
              <w:keepNext/>
              <w:keepLines/>
              <w:rPr>
                <w:rFonts w:ascii="Arial" w:hAnsi="Arial" w:cs="Arial"/>
                <w:sz w:val="22"/>
                <w:szCs w:val="22"/>
              </w:rPr>
            </w:pPr>
            <w:r w:rsidRPr="00747BF8">
              <w:rPr>
                <w:rFonts w:ascii="Arial" w:hAnsi="Arial" w:cs="Arial"/>
                <w:sz w:val="22"/>
                <w:szCs w:val="22"/>
              </w:rPr>
              <w:t>4 enhancements, 1</w:t>
            </w:r>
            <w:r w:rsidR="00630E3A" w:rsidRPr="00747BF8">
              <w:rPr>
                <w:rFonts w:ascii="Arial" w:hAnsi="Arial" w:cs="Arial"/>
                <w:sz w:val="22"/>
                <w:szCs w:val="22"/>
              </w:rPr>
              <w:t xml:space="preserve"> modification and </w:t>
            </w:r>
            <w:r w:rsidRPr="00747BF8">
              <w:rPr>
                <w:rFonts w:ascii="Arial" w:hAnsi="Arial" w:cs="Arial"/>
                <w:sz w:val="22"/>
                <w:szCs w:val="22"/>
              </w:rPr>
              <w:t>4</w:t>
            </w:r>
            <w:r w:rsidR="00630E3A" w:rsidRPr="00747BF8">
              <w:rPr>
                <w:rFonts w:ascii="Arial" w:hAnsi="Arial" w:cs="Arial"/>
                <w:sz w:val="22"/>
                <w:szCs w:val="22"/>
              </w:rPr>
              <w:t xml:space="preserve"> fixes.  See </w:t>
            </w:r>
            <w:r w:rsidR="00630E3A" w:rsidRPr="00747BF8">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630E3A" w:rsidRPr="00F15083" w:rsidRDefault="00630E3A"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C61A0" w:rsidRDefault="00E47339" w:rsidP="006039F7">
            <w:pPr>
              <w:keepNext/>
              <w:keepLines/>
              <w:spacing w:before="0" w:after="0"/>
              <w:rPr>
                <w:rFonts w:ascii="Courier New" w:hAnsi="Courier New" w:cs="Courier New"/>
              </w:rPr>
            </w:pPr>
            <w:r w:rsidRPr="001C61A0">
              <w:rPr>
                <w:rFonts w:ascii="Courier New" w:hAnsi="Courier New" w:cs="Courier New"/>
              </w:rPr>
              <w:t>ROR*1.5*31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292F9A" w:rsidP="006039F7">
            <w:pPr>
              <w:pStyle w:val="TableText"/>
              <w:keepNext/>
              <w:keepLines/>
              <w:rPr>
                <w:rFonts w:ascii="Arial" w:hAnsi="Arial" w:cs="Arial"/>
                <w:i/>
                <w:sz w:val="22"/>
                <w:szCs w:val="22"/>
              </w:rPr>
            </w:pPr>
            <w:r w:rsidRPr="001C61A0">
              <w:rPr>
                <w:rFonts w:ascii="Arial" w:hAnsi="Arial" w:cs="Arial"/>
                <w:sz w:val="22"/>
                <w:szCs w:val="22"/>
              </w:rPr>
              <w:t>5</w:t>
            </w:r>
            <w:r w:rsidR="00E47339" w:rsidRPr="001C61A0">
              <w:rPr>
                <w:rFonts w:ascii="Arial" w:hAnsi="Arial" w:cs="Arial"/>
                <w:sz w:val="22"/>
                <w:szCs w:val="22"/>
              </w:rPr>
              <w:t xml:space="preserve"> enhancements, 2 modifications and 4 fixes.  See </w:t>
            </w:r>
            <w:r w:rsidR="00E47339" w:rsidRPr="001C61A0">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ROR*1.5*30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Pr>
                <w:rFonts w:ascii="Courier New" w:hAnsi="Courier New" w:cs="Courier New"/>
              </w:rPr>
              <w:t>ROR*1.5*29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5D1A" w:rsidRDefault="00E47339" w:rsidP="006039F7">
            <w:pPr>
              <w:keepNext/>
              <w:keepLines/>
              <w:spacing w:before="0" w:after="0"/>
              <w:rPr>
                <w:rFonts w:ascii="Courier New" w:hAnsi="Courier New" w:cs="Courier New"/>
              </w:rPr>
            </w:pPr>
            <w:r w:rsidRPr="00F25D1A">
              <w:rPr>
                <w:rFonts w:ascii="Courier New" w:hAnsi="Courier New" w:cs="Courier New"/>
              </w:rPr>
              <w:t>ROR*1.5*28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4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w:t>
            </w:r>
            <w:r>
              <w:rPr>
                <w:rFonts w:ascii="Courier New" w:hAnsi="Courier New" w:cs="Courier New"/>
              </w:rPr>
              <w:t>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9 enhancements,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24551" w:rsidRDefault="00E47339" w:rsidP="006039F7">
            <w:pPr>
              <w:keepNext/>
              <w:keepLines/>
              <w:spacing w:before="0" w:after="0"/>
              <w:rPr>
                <w:rFonts w:ascii="Courier New" w:hAnsi="Courier New" w:cs="Courier New"/>
              </w:rPr>
            </w:pPr>
            <w:r w:rsidRPr="00F24551">
              <w:rPr>
                <w:rFonts w:ascii="Courier New" w:hAnsi="Courier New" w:cs="Courier New"/>
              </w:rPr>
              <w:t>ROR*1.5*27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2 enhancements, 4 modifications and 5 fixes.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987EE6" w:rsidRDefault="00E47339" w:rsidP="006039F7">
            <w:pPr>
              <w:keepNext/>
              <w:keepLines/>
              <w:spacing w:before="0" w:after="0"/>
              <w:rPr>
                <w:rFonts w:ascii="Courier New" w:hAnsi="Courier New" w:cs="Courier New"/>
              </w:rPr>
            </w:pPr>
            <w:r w:rsidRPr="00987EE6">
              <w:rPr>
                <w:rFonts w:ascii="Courier New" w:hAnsi="Courier New" w:cs="Courier New"/>
              </w:rPr>
              <w:t>ROR*1.5*25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3 enhancements and 1 modification.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C3E09" w:rsidRDefault="00E47339" w:rsidP="006039F7">
            <w:pPr>
              <w:keepNext/>
              <w:keepLines/>
              <w:spacing w:before="0" w:after="0"/>
              <w:rPr>
                <w:rFonts w:ascii="Courier New" w:hAnsi="Courier New" w:cs="Courier New"/>
              </w:rPr>
            </w:pPr>
            <w:r w:rsidRPr="006C3E09">
              <w:rPr>
                <w:rFonts w:ascii="Courier New" w:hAnsi="Courier New" w:cs="Courier New"/>
              </w:rPr>
              <w:t>ROR*1.5*24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1 fix.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195CBE" w:rsidRDefault="00E47339" w:rsidP="006039F7">
            <w:pPr>
              <w:keepNext/>
              <w:keepLines/>
              <w:spacing w:before="0" w:after="0"/>
              <w:rPr>
                <w:rFonts w:ascii="Courier New" w:hAnsi="Courier New" w:cs="Courier New"/>
              </w:rPr>
            </w:pPr>
            <w:r w:rsidRPr="00195CBE">
              <w:rPr>
                <w:rFonts w:ascii="Courier New" w:hAnsi="Courier New" w:cs="Courier New"/>
              </w:rPr>
              <w:t>ROR*1.5*22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F15083"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F15083" w:rsidRDefault="00E47339" w:rsidP="006039F7">
            <w:pPr>
              <w:keepNext/>
              <w:keepLines/>
              <w:spacing w:before="0" w:after="0"/>
              <w:rPr>
                <w:rFonts w:ascii="Courier New" w:hAnsi="Courier New" w:cs="Courier New"/>
              </w:rPr>
            </w:pPr>
            <w:r w:rsidRPr="00F15083">
              <w:rPr>
                <w:rFonts w:ascii="Courier New" w:hAnsi="Courier New" w:cs="Courier New"/>
              </w:rPr>
              <w:t>ROR*1.5*21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ROR*1.5*20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enhancement.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A569D9" w:rsidRDefault="00E47339" w:rsidP="006039F7">
            <w:pPr>
              <w:keepNext/>
              <w:keepLines/>
              <w:spacing w:before="0" w:after="0"/>
              <w:rPr>
                <w:rFonts w:ascii="Courier New" w:hAnsi="Courier New" w:cs="Courier New"/>
              </w:rPr>
            </w:pPr>
            <w:r w:rsidRPr="00A569D9">
              <w:rPr>
                <w:rFonts w:ascii="Courier New" w:hAnsi="Courier New" w:cs="Courier New"/>
              </w:rPr>
              <w:t>ROR*1.5*19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6 enhancements and 2 modifications.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8 enhancements, 7 modifications and 1 fix.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5 enhancements, 3 modifications and 3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vAlign w:val="center"/>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w:t>
            </w:r>
            <w:r>
              <w:rPr>
                <w:rFonts w:ascii="Courier New" w:hAnsi="Courier New" w:cs="Courier New"/>
              </w:rPr>
              <w:t>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9 enhancements, 5 modifications and 2 fixes.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664D27" w:rsidRDefault="00E47339" w:rsidP="006039F7">
            <w:pPr>
              <w:keepNext/>
              <w:keepLines/>
              <w:spacing w:before="0" w:after="0"/>
              <w:rPr>
                <w:rFonts w:ascii="Courier New" w:hAnsi="Courier New" w:cs="Courier New"/>
              </w:rPr>
            </w:pPr>
            <w:r w:rsidRPr="00664D27">
              <w:rPr>
                <w:rFonts w:ascii="Courier New" w:hAnsi="Courier New" w:cs="Courier New"/>
              </w:rPr>
              <w:t>ROR*1.5*14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sz w:val="22"/>
                <w:szCs w:val="22"/>
              </w:rPr>
            </w:pPr>
            <w:r w:rsidRPr="006039F7">
              <w:rPr>
                <w:rFonts w:ascii="Arial" w:hAnsi="Arial" w:cs="Arial"/>
                <w:sz w:val="22"/>
                <w:szCs w:val="22"/>
              </w:rPr>
              <w:t xml:space="preserve">10 enhancements.  See </w:t>
            </w:r>
            <w:r w:rsidRPr="006039F7">
              <w:rPr>
                <w:rFonts w:ascii="Arial" w:hAnsi="Arial" w:cs="Arial"/>
                <w:i/>
                <w:sz w:val="22"/>
                <w:szCs w:val="22"/>
              </w:rPr>
              <w:t>CCR Release Notes</w:t>
            </w:r>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w:t>
            </w:r>
            <w:r>
              <w:rPr>
                <w:rFonts w:ascii="Courier New" w:hAnsi="Courier New" w:cs="Courier New"/>
              </w:rPr>
              <w:t>13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keepNext/>
              <w:keepLines/>
              <w:rPr>
                <w:rFonts w:ascii="Arial" w:hAnsi="Arial" w:cs="Arial"/>
                <w:i/>
                <w:sz w:val="22"/>
                <w:szCs w:val="22"/>
              </w:rPr>
            </w:pPr>
            <w:r w:rsidRPr="006039F7">
              <w:rPr>
                <w:rFonts w:ascii="Arial" w:hAnsi="Arial" w:cs="Arial"/>
                <w:sz w:val="22"/>
                <w:szCs w:val="22"/>
              </w:rPr>
              <w:t xml:space="preserve">1 modification; 1 fix; 8 enhancements. See </w:t>
            </w:r>
            <w:r w:rsidRPr="006039F7">
              <w:rPr>
                <w:rFonts w:ascii="Arial" w:hAnsi="Arial" w:cs="Arial"/>
                <w:i/>
                <w:sz w:val="22"/>
                <w:szCs w:val="22"/>
              </w:rPr>
              <w:t>CCR Release Notes.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ROR*1.5*10</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5 modifications; 2 fixes; 11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107B19"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ROR*1.5*9</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Maintenance bug fixes</w:t>
            </w:r>
          </w:p>
        </w:tc>
        <w:tc>
          <w:tcPr>
            <w:tcW w:w="810" w:type="dxa"/>
            <w:tcBorders>
              <w:top w:val="single" w:sz="6" w:space="0" w:color="000000"/>
              <w:left w:val="single" w:sz="6" w:space="0" w:color="000000"/>
              <w:bottom w:val="single" w:sz="6" w:space="0" w:color="000000"/>
              <w:right w:val="single" w:sz="6" w:space="0" w:color="000000"/>
            </w:tcBorders>
          </w:tcPr>
          <w:p w:rsidR="00E47339" w:rsidRPr="0021373F"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ROR*1.5*8</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9 enhancements.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lastRenderedPageBreak/>
              <w:t>ROR*1.5*7</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ETRAVIRINE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ROR*1.5*6</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1 enhancement: Added generic drug RALTEGRAVIR to VA GENERIC file #50.6.</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spacing w:before="0" w:after="0"/>
              <w:rPr>
                <w:rFonts w:ascii="Courier New" w:hAnsi="Courier New" w:cs="Courier New"/>
              </w:rPr>
            </w:pPr>
            <w:r w:rsidRPr="0011595D">
              <w:rPr>
                <w:rFonts w:ascii="Courier New" w:hAnsi="Courier New" w:cs="Courier New"/>
              </w:rPr>
              <w:t>ROR*1.5*5</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fix: Resolved issue with Procedures w/o Provider not being sent to </w:t>
            </w:r>
            <w:hyperlink w:anchor="Glos_AAC" w:history="1">
              <w:r w:rsidRPr="006039F7">
                <w:rPr>
                  <w:rStyle w:val="IHyperlink"/>
                  <w:rFonts w:ascii="Arial" w:hAnsi="Arial" w:cs="Arial"/>
                  <w:sz w:val="22"/>
                  <w:szCs w:val="22"/>
                </w:rPr>
                <w:t>AAC</w:t>
              </w:r>
            </w:hyperlink>
            <w:r w:rsidRPr="006039F7">
              <w:rPr>
                <w:rFonts w:ascii="Arial" w:hAnsi="Arial" w:cs="Arial"/>
                <w:sz w:val="22"/>
                <w:szCs w:val="22"/>
              </w:rPr>
              <w:t>.</w:t>
            </w:r>
          </w:p>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drug needed for nightly registry update and </w:t>
            </w:r>
            <w:hyperlink w:anchor="Glos_DataExtraction" w:history="1">
              <w:r w:rsidRPr="006039F7">
                <w:rPr>
                  <w:rStyle w:val="IHyperlink"/>
                  <w:rFonts w:ascii="Arial" w:hAnsi="Arial" w:cs="Arial"/>
                  <w:sz w:val="22"/>
                  <w:szCs w:val="22"/>
                </w:rPr>
                <w:t>data extraction</w:t>
              </w:r>
            </w:hyperlink>
            <w:r w:rsidRPr="006039F7">
              <w:rPr>
                <w:rFonts w:ascii="Arial" w:hAnsi="Arial" w:cs="Arial"/>
                <w:sz w:val="22"/>
                <w:szCs w:val="22"/>
              </w:rPr>
              <w:t>.</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ROR*1.5*4</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 enhancement: Added two </w:t>
            </w:r>
            <w:hyperlink w:anchor="Glos_ICD9" w:history="1">
              <w:r w:rsidRPr="006039F7">
                <w:rPr>
                  <w:rStyle w:val="IHyperlink"/>
                  <w:rFonts w:ascii="Arial" w:hAnsi="Arial" w:cs="Arial"/>
                  <w:sz w:val="22"/>
                  <w:szCs w:val="22"/>
                </w:rPr>
                <w:t>ICD-9</w:t>
              </w:r>
            </w:hyperlink>
            <w:r w:rsidRPr="006039F7">
              <w:rPr>
                <w:rFonts w:ascii="Arial" w:hAnsi="Arial" w:cs="Arial"/>
                <w:sz w:val="22"/>
                <w:szCs w:val="22"/>
              </w:rPr>
              <w:t xml:space="preserve"> codes.</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ROR*1.5*3</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2 enhancements: Added Reason for Study data field; added task Control flag.</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ROR*1.5*2</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7 fixes: See </w:t>
            </w:r>
            <w:r w:rsidRPr="006039F7">
              <w:rPr>
                <w:rFonts w:ascii="Arial" w:hAnsi="Arial" w:cs="Arial"/>
                <w:i/>
                <w:sz w:val="22"/>
                <w:szCs w:val="22"/>
              </w:rPr>
              <w:t>CCR Technical Manual</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r w:rsidR="00E47339" w:rsidRPr="003608B6" w:rsidTr="006039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PrEx>
        <w:trPr>
          <w:cantSplit/>
        </w:trPr>
        <w:tc>
          <w:tcPr>
            <w:tcW w:w="1620" w:type="dxa"/>
            <w:tcBorders>
              <w:top w:val="single" w:sz="6" w:space="0" w:color="000000"/>
              <w:left w:val="single" w:sz="6" w:space="0" w:color="000000"/>
              <w:bottom w:val="single" w:sz="6" w:space="0" w:color="000000"/>
              <w:right w:val="single" w:sz="6" w:space="0" w:color="000000"/>
            </w:tcBorders>
          </w:tcPr>
          <w:p w:rsidR="00E47339" w:rsidRPr="0011595D" w:rsidRDefault="00E47339" w:rsidP="006039F7">
            <w:pPr>
              <w:keepNext/>
              <w:keepLines/>
              <w:spacing w:before="0" w:after="0"/>
              <w:rPr>
                <w:rFonts w:ascii="Courier New" w:hAnsi="Courier New" w:cs="Courier New"/>
              </w:rPr>
            </w:pPr>
            <w:r w:rsidRPr="0011595D">
              <w:rPr>
                <w:rFonts w:ascii="Courier New" w:hAnsi="Courier New" w:cs="Courier New"/>
              </w:rPr>
              <w:t>ROR*1.5*1</w:t>
            </w:r>
          </w:p>
        </w:tc>
        <w:tc>
          <w:tcPr>
            <w:tcW w:w="6930" w:type="dxa"/>
            <w:tcBorders>
              <w:top w:val="single" w:sz="6" w:space="0" w:color="000000"/>
              <w:left w:val="single" w:sz="6" w:space="0" w:color="000000"/>
              <w:bottom w:val="single" w:sz="6" w:space="0" w:color="000000"/>
              <w:right w:val="single" w:sz="6" w:space="0" w:color="000000"/>
            </w:tcBorders>
          </w:tcPr>
          <w:p w:rsidR="00E47339" w:rsidRPr="006039F7" w:rsidRDefault="00E47339" w:rsidP="006039F7">
            <w:pPr>
              <w:pStyle w:val="TableText"/>
              <w:rPr>
                <w:rFonts w:ascii="Arial" w:hAnsi="Arial" w:cs="Arial"/>
                <w:sz w:val="22"/>
                <w:szCs w:val="22"/>
              </w:rPr>
            </w:pPr>
            <w:r w:rsidRPr="006039F7">
              <w:rPr>
                <w:rFonts w:ascii="Arial" w:hAnsi="Arial" w:cs="Arial"/>
                <w:sz w:val="22"/>
                <w:szCs w:val="22"/>
              </w:rPr>
              <w:t xml:space="preserve">14 enhancements: See </w:t>
            </w:r>
            <w:r w:rsidRPr="006039F7">
              <w:rPr>
                <w:rFonts w:ascii="Arial" w:hAnsi="Arial" w:cs="Arial"/>
                <w:i/>
                <w:sz w:val="22"/>
                <w:szCs w:val="22"/>
              </w:rPr>
              <w:t>CCR Technical Manual</w:t>
            </w:r>
            <w:r w:rsidRPr="006039F7">
              <w:rPr>
                <w:rFonts w:ascii="Arial" w:hAnsi="Arial" w:cs="Arial"/>
                <w:sz w:val="22"/>
                <w:szCs w:val="22"/>
              </w:rPr>
              <w:t xml:space="preserve"> </w:t>
            </w:r>
          </w:p>
        </w:tc>
        <w:tc>
          <w:tcPr>
            <w:tcW w:w="810" w:type="dxa"/>
            <w:tcBorders>
              <w:top w:val="single" w:sz="6" w:space="0" w:color="000000"/>
              <w:left w:val="single" w:sz="6" w:space="0" w:color="000000"/>
              <w:bottom w:val="single" w:sz="6" w:space="0" w:color="000000"/>
              <w:right w:val="single" w:sz="6" w:space="0" w:color="000000"/>
            </w:tcBorders>
          </w:tcPr>
          <w:p w:rsidR="00E47339" w:rsidRDefault="00E47339" w:rsidP="006039F7">
            <w:pPr>
              <w:keepNext/>
              <w:keepLines/>
              <w:spacing w:before="0" w:after="0"/>
            </w:pPr>
          </w:p>
        </w:tc>
      </w:tr>
    </w:tbl>
    <w:p w:rsidR="00E47339" w:rsidRDefault="00E47339" w:rsidP="00E57E63">
      <w:pPr>
        <w:pStyle w:val="BodyText"/>
        <w:spacing w:after="120"/>
      </w:pPr>
    </w:p>
    <w:p w:rsidR="00E47339" w:rsidRDefault="00E47339" w:rsidP="00E57E63">
      <w:pPr>
        <w:pStyle w:val="BodyText"/>
        <w:spacing w:after="120"/>
      </w:pPr>
      <w:r>
        <w:t>Below is a summary of the steps required to install this patch; installation will not take more than five minutes.</w:t>
      </w:r>
    </w:p>
    <w:p w:rsidR="00E47339" w:rsidRDefault="00E47339" w:rsidP="00E57E63">
      <w:pPr>
        <w:pStyle w:val="BodyText"/>
        <w:spacing w:after="120"/>
      </w:pPr>
      <w:r>
        <w:t xml:space="preserve">This patch can be installed with </w:t>
      </w:r>
      <w:r w:rsidRPr="00CA4B18">
        <w:rPr>
          <w:rFonts w:ascii="Microsoft Sans Serif" w:hAnsi="Microsoft Sans Serif" w:cs="Microsoft Sans Serif"/>
          <w:sz w:val="20"/>
        </w:rPr>
        <w:t>VistA</w:t>
      </w:r>
      <w:r w:rsidRPr="00CA4B18">
        <w:rPr>
          <w:sz w:val="20"/>
        </w:rPr>
        <w:t xml:space="preserve"> </w:t>
      </w:r>
      <w:r>
        <w:t xml:space="preserve">users online, but </w:t>
      </w:r>
      <w:r w:rsidRPr="00CA4B18">
        <w:rPr>
          <w:rFonts w:ascii="Microsoft Sans Serif" w:hAnsi="Microsoft Sans Serif" w:cs="Microsoft Sans Serif"/>
          <w:sz w:val="20"/>
        </w:rPr>
        <w:t>Registry</w:t>
      </w:r>
      <w:r w:rsidRPr="00CA4B18">
        <w:rPr>
          <w:sz w:val="20"/>
        </w:rPr>
        <w:t xml:space="preserve"> </w:t>
      </w:r>
      <w:r>
        <w:t xml:space="preserve">users should be logged out of the </w:t>
      </w:r>
      <w:r w:rsidRPr="00CA4B18">
        <w:rPr>
          <w:rFonts w:ascii="Microsoft Sans Serif" w:hAnsi="Microsoft Sans Serif" w:cs="Microsoft Sans Serif"/>
          <w:sz w:val="20"/>
        </w:rPr>
        <w:t>CCR Registry Application</w:t>
      </w:r>
      <w:r>
        <w:t xml:space="preserve">, as a new </w:t>
      </w:r>
      <w:r w:rsidRPr="00CA4B18">
        <w:rPr>
          <w:rFonts w:ascii="Microsoft Sans Serif" w:hAnsi="Microsoft Sans Serif" w:cs="Microsoft Sans Serif"/>
          <w:sz w:val="20"/>
        </w:rPr>
        <w:t>GUI</w:t>
      </w:r>
      <w:r w:rsidRPr="00CA4B18">
        <w:rPr>
          <w:sz w:val="20"/>
        </w:rPr>
        <w:t xml:space="preserve"> </w:t>
      </w:r>
      <w:r>
        <w:t>is to be installed.</w:t>
      </w:r>
    </w:p>
    <w:p w:rsidR="00E47339" w:rsidRDefault="00E47339" w:rsidP="00E57E63">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E47339" w:rsidTr="006039F7">
        <w:tc>
          <w:tcPr>
            <w:tcW w:w="720" w:type="dxa"/>
            <w:tcBorders>
              <w:top w:val="nil"/>
              <w:left w:val="nil"/>
              <w:bottom w:val="nil"/>
            </w:tcBorders>
          </w:tcPr>
          <w:p w:rsidR="00E47339" w:rsidRPr="00917888" w:rsidRDefault="00E47339" w:rsidP="006039F7">
            <w:r>
              <w:drawing>
                <wp:inline distT="0" distB="0" distL="0" distR="0" wp14:anchorId="7C1D7DA9" wp14:editId="126AC1D8">
                  <wp:extent cx="314325" cy="352425"/>
                  <wp:effectExtent l="0" t="0" r="9525" b="9525"/>
                  <wp:docPr id="47" name="Picture 4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6039F7"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The nightly task (the [</w:t>
            </w:r>
            <w:r w:rsidRPr="006039F7">
              <w:rPr>
                <w:rFonts w:ascii="Courier New" w:hAnsi="Courier New" w:cs="Courier New"/>
                <w:sz w:val="22"/>
                <w:szCs w:val="22"/>
              </w:rPr>
              <w:t>ROR TASK</w:t>
            </w:r>
            <w:r w:rsidRPr="006039F7">
              <w:rPr>
                <w:rFonts w:ascii="Arial" w:hAnsi="Arial" w:cs="Arial"/>
                <w:sz w:val="22"/>
                <w:szCs w:val="22"/>
              </w:rPr>
              <w:t xml:space="preserve">] option) must </w:t>
            </w:r>
            <w:r w:rsidRPr="006039F7">
              <w:rPr>
                <w:rFonts w:ascii="Arial" w:hAnsi="Arial" w:cs="Arial"/>
                <w:i/>
                <w:sz w:val="22"/>
                <w:szCs w:val="22"/>
              </w:rPr>
              <w:t>not</w:t>
            </w:r>
            <w:r w:rsidRPr="006039F7">
              <w:rPr>
                <w:rFonts w:ascii="Arial" w:hAnsi="Arial" w:cs="Arial"/>
                <w:sz w:val="22"/>
                <w:szCs w:val="22"/>
              </w:rPr>
              <w:t xml:space="preserve"> be running during the installation.</w:t>
            </w:r>
            <w:r w:rsidR="00E47339" w:rsidRPr="006039F7">
              <w:rPr>
                <w:rFonts w:ascii="Arial" w:hAnsi="Arial" w:cs="Arial"/>
                <w:sz w:val="22"/>
                <w:szCs w:val="22"/>
              </w:rPr>
              <w:t>.</w:t>
            </w:r>
          </w:p>
        </w:tc>
      </w:tr>
    </w:tbl>
    <w:p w:rsidR="00E47339" w:rsidRDefault="00E47339" w:rsidP="00540368">
      <w:pPr>
        <w:pStyle w:val="BodyText"/>
        <w:spacing w:after="12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
        <w:gridCol w:w="9360"/>
      </w:tblGrid>
      <w:tr w:rsidR="00E47339" w:rsidTr="006039F7">
        <w:tc>
          <w:tcPr>
            <w:tcW w:w="720" w:type="dxa"/>
            <w:tcBorders>
              <w:top w:val="nil"/>
              <w:left w:val="nil"/>
              <w:bottom w:val="nil"/>
            </w:tcBorders>
          </w:tcPr>
          <w:p w:rsidR="00E47339" w:rsidRPr="00917888" w:rsidRDefault="00E47339" w:rsidP="006039F7">
            <w:r>
              <w:drawing>
                <wp:inline distT="0" distB="0" distL="0" distR="0" wp14:anchorId="249B4247" wp14:editId="734A6A38">
                  <wp:extent cx="314325" cy="352425"/>
                  <wp:effectExtent l="0" t="0" r="9525" b="9525"/>
                  <wp:docPr id="48" name="Picture 48"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360" w:type="dxa"/>
          </w:tcPr>
          <w:p w:rsidR="00E47339" w:rsidRPr="006039F7" w:rsidRDefault="00E47339" w:rsidP="006039F7">
            <w:pPr>
              <w:pStyle w:val="TableText"/>
              <w:rPr>
                <w:rFonts w:ascii="Arial" w:hAnsi="Arial" w:cs="Arial"/>
                <w:sz w:val="22"/>
                <w:szCs w:val="22"/>
              </w:rPr>
            </w:pPr>
            <w:r w:rsidRPr="006039F7">
              <w:rPr>
                <w:rFonts w:ascii="Arial" w:hAnsi="Arial" w:cs="Arial"/>
                <w:b/>
                <w:sz w:val="22"/>
                <w:szCs w:val="22"/>
              </w:rPr>
              <w:t xml:space="preserve">Important Note: </w:t>
            </w:r>
            <w:r w:rsidRPr="006039F7">
              <w:rPr>
                <w:rFonts w:ascii="Arial" w:hAnsi="Arial" w:cs="Arial"/>
                <w:sz w:val="22"/>
                <w:szCs w:val="22"/>
              </w:rPr>
              <w:t xml:space="preserve">TaskMan does </w:t>
            </w:r>
            <w:r w:rsidRPr="006039F7">
              <w:rPr>
                <w:rFonts w:ascii="Arial" w:hAnsi="Arial" w:cs="Arial"/>
                <w:i/>
                <w:sz w:val="22"/>
                <w:szCs w:val="22"/>
              </w:rPr>
              <w:t>not</w:t>
            </w:r>
            <w:r w:rsidRPr="006039F7">
              <w:rPr>
                <w:rFonts w:ascii="Arial" w:hAnsi="Arial" w:cs="Arial"/>
                <w:sz w:val="22"/>
                <w:szCs w:val="22"/>
              </w:rPr>
              <w:t xml:space="preserve"> need to be </w:t>
            </w:r>
            <w:r w:rsidRPr="006039F7">
              <w:rPr>
                <w:rFonts w:ascii="Courier New" w:hAnsi="Courier New" w:cs="Courier New"/>
                <w:sz w:val="22"/>
                <w:szCs w:val="22"/>
              </w:rPr>
              <w:t>STOPPED</w:t>
            </w:r>
            <w:r w:rsidRPr="006039F7">
              <w:rPr>
                <w:rFonts w:ascii="Arial" w:hAnsi="Arial" w:cs="Arial"/>
                <w:sz w:val="22"/>
                <w:szCs w:val="22"/>
              </w:rPr>
              <w:t xml:space="preserve"> or placed in a </w:t>
            </w:r>
            <w:r w:rsidRPr="006039F7">
              <w:rPr>
                <w:rFonts w:ascii="Courier New" w:hAnsi="Courier New" w:cs="Courier New"/>
                <w:sz w:val="22"/>
                <w:szCs w:val="22"/>
              </w:rPr>
              <w:t>WAIT</w:t>
            </w:r>
            <w:r w:rsidRPr="006039F7">
              <w:rPr>
                <w:rFonts w:ascii="Arial" w:hAnsi="Arial" w:cs="Arial"/>
                <w:sz w:val="22"/>
                <w:szCs w:val="22"/>
              </w:rPr>
              <w:t xml:space="preserve"> state.</w:t>
            </w:r>
          </w:p>
        </w:tc>
      </w:tr>
    </w:tbl>
    <w:p w:rsidR="00E47339" w:rsidRDefault="00E47339" w:rsidP="00540368">
      <w:pPr>
        <w:pStyle w:val="BodyText"/>
        <w:spacing w:after="120"/>
      </w:pPr>
    </w:p>
    <w:p w:rsidR="00E47339" w:rsidRPr="00916ADD" w:rsidRDefault="00E47339" w:rsidP="00540368">
      <w:pPr>
        <w:pStyle w:val="Caption"/>
        <w:keepNext/>
        <w:keepLines/>
        <w:spacing w:before="60" w:beforeAutospacing="0" w:after="60" w:afterAutospacing="0"/>
        <w:rPr>
          <w:lang w:val="fr-FR"/>
        </w:rPr>
      </w:pPr>
      <w:bookmarkStart w:id="99" w:name="_Toc504480226"/>
      <w:r w:rsidRPr="005D535B">
        <w:rPr>
          <w:lang w:val="fr-FR"/>
        </w:rPr>
        <w:lastRenderedPageBreak/>
        <w:t xml:space="preserve">Table </w:t>
      </w:r>
      <w:r w:rsidRPr="005D535B">
        <w:rPr>
          <w:lang w:val="fr-FR"/>
        </w:rPr>
        <w:fldChar w:fldCharType="begin"/>
      </w:r>
      <w:r w:rsidRPr="005D535B">
        <w:rPr>
          <w:lang w:val="fr-FR"/>
        </w:rPr>
        <w:instrText xml:space="preserve"> SEQ Table \* ARABIC </w:instrText>
      </w:r>
      <w:r w:rsidRPr="005D535B">
        <w:rPr>
          <w:lang w:val="fr-FR"/>
        </w:rPr>
        <w:fldChar w:fldCharType="separate"/>
      </w:r>
      <w:r>
        <w:rPr>
          <w:lang w:val="fr-FR"/>
        </w:rPr>
        <w:t>6</w:t>
      </w:r>
      <w:r w:rsidRPr="005D535B">
        <w:rPr>
          <w:lang w:val="fr-FR"/>
        </w:rPr>
        <w:fldChar w:fldCharType="end"/>
      </w:r>
      <w:r w:rsidRPr="005D535B">
        <w:rPr>
          <w:lang w:val="fr-FR"/>
        </w:rPr>
        <w:t xml:space="preserve"> – M Code Installation Instructions</w:t>
      </w:r>
      <w:bookmarkEnd w:id="99"/>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6"/>
        <w:gridCol w:w="690"/>
        <w:gridCol w:w="6622"/>
        <w:gridCol w:w="1454"/>
        <w:gridCol w:w="59"/>
      </w:tblGrid>
      <w:tr w:rsidR="00E47339" w:rsidRPr="001C61A0" w:rsidTr="006039F7">
        <w:trPr>
          <w:cantSplit/>
          <w:tblHeader/>
        </w:trPr>
        <w:tc>
          <w:tcPr>
            <w:tcW w:w="696" w:type="dxa"/>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1C61A0">
              <w:rPr>
                <w:rFonts w:ascii="Arial" w:eastAsia="MS Mincho" w:hAnsi="Arial" w:cs="Arial"/>
                <w:b/>
                <w:noProof w:val="0"/>
                <w:color w:val="FFFFFF"/>
                <w:sz w:val="20"/>
                <w:szCs w:val="24"/>
                <w:lang w:val="x-none" w:eastAsia="x-none"/>
              </w:rPr>
              <w:t>Step #</w:t>
            </w:r>
          </w:p>
        </w:tc>
        <w:tc>
          <w:tcPr>
            <w:tcW w:w="7318" w:type="dxa"/>
            <w:gridSpan w:val="3"/>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szCs w:val="24"/>
                <w:lang w:val="x-none" w:eastAsia="x-none"/>
              </w:rPr>
            </w:pPr>
            <w:r w:rsidRPr="001C61A0">
              <w:rPr>
                <w:rFonts w:ascii="Arial" w:eastAsia="MS Mincho" w:hAnsi="Arial" w:cs="Arial"/>
                <w:b/>
                <w:noProof w:val="0"/>
                <w:color w:val="FFFFFF"/>
                <w:sz w:val="20"/>
                <w:szCs w:val="24"/>
                <w:lang w:val="x-none" w:eastAsia="x-none"/>
              </w:rPr>
              <w:t>Description</w:t>
            </w:r>
          </w:p>
        </w:tc>
        <w:tc>
          <w:tcPr>
            <w:tcW w:w="1513" w:type="dxa"/>
            <w:gridSpan w:val="2"/>
            <w:shd w:val="clear" w:color="auto" w:fill="666699"/>
            <w:vAlign w:val="center"/>
          </w:tcPr>
          <w:p w:rsidR="00E47339" w:rsidRPr="001C61A0" w:rsidRDefault="00E47339" w:rsidP="00540368">
            <w:pPr>
              <w:pStyle w:val="BodyText3"/>
              <w:keepNext/>
              <w:keepLines/>
              <w:spacing w:before="60" w:after="120"/>
              <w:jc w:val="center"/>
              <w:rPr>
                <w:rFonts w:ascii="Arial" w:eastAsia="MS Mincho" w:hAnsi="Arial" w:cs="Arial"/>
                <w:b/>
                <w:noProof w:val="0"/>
                <w:color w:val="FFFFFF"/>
                <w:sz w:val="20"/>
                <w:lang w:val="x-none" w:eastAsia="x-none"/>
              </w:rPr>
            </w:pPr>
            <w:r w:rsidRPr="001C61A0">
              <w:rPr>
                <w:rFonts w:ascii="Arial" w:eastAsia="MS Mincho" w:hAnsi="Arial" w:cs="Arial"/>
                <w:b/>
                <w:noProof w:val="0"/>
                <w:color w:val="FFFFFF"/>
                <w:sz w:val="20"/>
                <w:lang w:val="x-none" w:eastAsia="x-none"/>
              </w:rPr>
              <w:sym w:font="Webdings" w:char="F061"/>
            </w:r>
          </w:p>
        </w:tc>
      </w:tr>
      <w:tr w:rsidR="00E47339" w:rsidRPr="001C61A0" w:rsidTr="006039F7">
        <w:trPr>
          <w:cantSplit/>
        </w:trPr>
        <w:tc>
          <w:tcPr>
            <w:tcW w:w="696" w:type="dxa"/>
          </w:tcPr>
          <w:p w:rsidR="00E47339" w:rsidRPr="001C61A0" w:rsidRDefault="00E47339" w:rsidP="006039F7">
            <w:pPr>
              <w:pStyle w:val="BodyText3"/>
              <w:keepNext/>
              <w:keepLines/>
              <w:jc w:val="center"/>
              <w:rPr>
                <w:rFonts w:ascii="Arial" w:hAnsi="Arial" w:cs="Arial"/>
                <w:b/>
                <w:sz w:val="20"/>
              </w:rPr>
            </w:pPr>
            <w:r w:rsidRPr="001C61A0">
              <w:rPr>
                <w:rFonts w:ascii="Arial" w:hAnsi="Arial" w:cs="Arial"/>
                <w:b/>
                <w:sz w:val="20"/>
              </w:rPr>
              <w:t>1</w:t>
            </w:r>
          </w:p>
        </w:tc>
        <w:tc>
          <w:tcPr>
            <w:tcW w:w="7318" w:type="dxa"/>
            <w:gridSpan w:val="3"/>
          </w:tcPr>
          <w:p w:rsidR="00E47339" w:rsidRPr="001C61A0" w:rsidRDefault="00E47339" w:rsidP="006039F7">
            <w:pPr>
              <w:pStyle w:val="TableText"/>
              <w:keepNext/>
              <w:keepLines/>
              <w:rPr>
                <w:rFonts w:ascii="Arial" w:hAnsi="Arial" w:cs="Arial"/>
                <w:sz w:val="22"/>
                <w:szCs w:val="22"/>
              </w:rPr>
            </w:pPr>
            <w:r w:rsidRPr="001C61A0">
              <w:rPr>
                <w:rFonts w:ascii="Arial" w:hAnsi="Arial" w:cs="Arial"/>
                <w:sz w:val="22"/>
                <w:szCs w:val="22"/>
              </w:rPr>
              <w:t>Check the user who scheduled the nightly job, ROR TASK.  The task must  be scheduled by an active user with the ROR VA IRM security key.  If the  user has been terminated or no longer has the key, make sure the job is  removed and re-scheduled by a qualified user.</w:t>
            </w:r>
          </w:p>
        </w:tc>
        <w:tc>
          <w:tcPr>
            <w:tcW w:w="1513" w:type="dxa"/>
            <w:gridSpan w:val="2"/>
          </w:tcPr>
          <w:p w:rsidR="00E47339" w:rsidRPr="001C61A0" w:rsidRDefault="00E47339" w:rsidP="006039F7">
            <w:pPr>
              <w:pStyle w:val="BodyText3"/>
              <w:keepNext/>
              <w:keepLines/>
              <w:rPr>
                <w:sz w:val="24"/>
                <w:szCs w:val="24"/>
              </w:rPr>
            </w:pPr>
          </w:p>
        </w:tc>
      </w:tr>
      <w:tr w:rsidR="00E47339" w:rsidRPr="001C61A0" w:rsidTr="006039F7">
        <w:trPr>
          <w:cantSplit/>
        </w:trPr>
        <w:tc>
          <w:tcPr>
            <w:tcW w:w="696"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2</w:t>
            </w:r>
          </w:p>
        </w:tc>
        <w:tc>
          <w:tcPr>
            <w:tcW w:w="7318" w:type="dxa"/>
            <w:gridSpan w:val="3"/>
          </w:tcPr>
          <w:p w:rsidR="00E47339" w:rsidRPr="001C61A0" w:rsidRDefault="00E47339" w:rsidP="006039F7">
            <w:pPr>
              <w:pStyle w:val="TableText"/>
              <w:keepNext/>
              <w:keepLines/>
              <w:rPr>
                <w:rFonts w:ascii="Arial" w:hAnsi="Arial" w:cs="Arial"/>
                <w:sz w:val="22"/>
                <w:szCs w:val="22"/>
              </w:rPr>
            </w:pPr>
            <w:r w:rsidRPr="001C61A0">
              <w:rPr>
                <w:rFonts w:ascii="Arial" w:hAnsi="Arial" w:cs="Arial"/>
                <w:sz w:val="22"/>
                <w:szCs w:val="22"/>
              </w:rPr>
              <w:t xml:space="preserve">Make sure you have the </w:t>
            </w:r>
            <w:r w:rsidR="00E85DC4" w:rsidRPr="001C61A0">
              <w:rPr>
                <w:rFonts w:ascii="Arial" w:hAnsi="Arial" w:cs="Arial"/>
                <w:sz w:val="22"/>
                <w:szCs w:val="22"/>
              </w:rPr>
              <w:t>ROR VA IRM</w:t>
            </w:r>
            <w:r w:rsidRPr="001C61A0">
              <w:rPr>
                <w:rFonts w:ascii="Arial" w:hAnsi="Arial" w:cs="Arial"/>
                <w:sz w:val="22"/>
                <w:szCs w:val="22"/>
              </w:rPr>
              <w:t xml:space="preserve"> security key.  The install cannot be run without the user having this key.</w:t>
            </w:r>
          </w:p>
        </w:tc>
        <w:tc>
          <w:tcPr>
            <w:tcW w:w="1513" w:type="dxa"/>
            <w:gridSpan w:val="2"/>
          </w:tcPr>
          <w:p w:rsidR="00E47339" w:rsidRPr="001C61A0" w:rsidRDefault="00E47339" w:rsidP="006039F7">
            <w:pPr>
              <w:pStyle w:val="BodyText3"/>
              <w:keepNext/>
              <w:keepLines/>
              <w:rPr>
                <w:sz w:val="24"/>
                <w:szCs w:val="24"/>
              </w:rPr>
            </w:pPr>
          </w:p>
        </w:tc>
      </w:tr>
      <w:tr w:rsidR="00E47339" w:rsidRPr="001C61A0" w:rsidTr="006039F7">
        <w:trPr>
          <w:cantSplit/>
        </w:trPr>
        <w:tc>
          <w:tcPr>
            <w:tcW w:w="696" w:type="dxa"/>
          </w:tcPr>
          <w:p w:rsidR="00E47339" w:rsidRPr="001C61A0" w:rsidRDefault="00E47339" w:rsidP="006039F7">
            <w:pPr>
              <w:pStyle w:val="BodyText3"/>
              <w:jc w:val="center"/>
              <w:rPr>
                <w:rFonts w:ascii="Arial" w:hAnsi="Arial" w:cs="Arial"/>
                <w:b/>
                <w:sz w:val="20"/>
              </w:rPr>
            </w:pPr>
          </w:p>
        </w:tc>
        <w:tc>
          <w:tcPr>
            <w:tcW w:w="7318" w:type="dxa"/>
            <w:gridSpan w:val="3"/>
          </w:tcPr>
          <w:p w:rsidR="00E47339" w:rsidRPr="001C61A0" w:rsidRDefault="00E47339" w:rsidP="006039F7">
            <w:pPr>
              <w:pStyle w:val="TableText"/>
              <w:rPr>
                <w:rFonts w:ascii="Arial" w:hAnsi="Arial" w:cs="Arial"/>
                <w:bCs/>
                <w:sz w:val="22"/>
                <w:szCs w:val="22"/>
              </w:rPr>
            </w:pP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3</w:t>
            </w:r>
          </w:p>
        </w:tc>
        <w:tc>
          <w:tcPr>
            <w:tcW w:w="7318" w:type="dxa"/>
            <w:gridSpan w:val="3"/>
          </w:tcPr>
          <w:p w:rsidR="00E47339" w:rsidRPr="001C61A0" w:rsidRDefault="00E47339" w:rsidP="006039F7">
            <w:pPr>
              <w:pStyle w:val="TableText"/>
              <w:rPr>
                <w:rFonts w:ascii="Arial" w:hAnsi="Arial" w:cs="Arial"/>
                <w:sz w:val="22"/>
                <w:szCs w:val="22"/>
              </w:rPr>
            </w:pPr>
            <w:r w:rsidRPr="001C61A0">
              <w:rPr>
                <w:rFonts w:ascii="Arial" w:hAnsi="Arial" w:cs="Arial"/>
                <w:sz w:val="22"/>
                <w:szCs w:val="22"/>
              </w:rPr>
              <w:t xml:space="preserve">On the PackMan menu, use the </w:t>
            </w:r>
            <w:r w:rsidR="00E85DC4" w:rsidRPr="001C61A0">
              <w:rPr>
                <w:rFonts w:ascii="Courier New" w:hAnsi="Courier New" w:cs="Courier New"/>
                <w:sz w:val="22"/>
                <w:szCs w:val="22"/>
              </w:rPr>
              <w:t>INSTALL/CHECK MESSAGE</w:t>
            </w:r>
            <w:r w:rsidR="00E85DC4" w:rsidRPr="001C61A0">
              <w:t xml:space="preserve"> </w:t>
            </w:r>
            <w:r w:rsidR="00E85DC4" w:rsidRPr="001C61A0">
              <w:rPr>
                <w:rFonts w:ascii="Arial" w:hAnsi="Arial" w:cs="Arial"/>
                <w:sz w:val="22"/>
                <w:szCs w:val="22"/>
              </w:rPr>
              <w:t>option</w:t>
            </w:r>
            <w:r w:rsidRPr="001C61A0">
              <w:rPr>
                <w:rFonts w:ascii="Arial" w:hAnsi="Arial" w:cs="Arial"/>
                <w:sz w:val="22"/>
                <w:szCs w:val="22"/>
              </w:rPr>
              <w:t>. This option loads the patch into a Transport Global on your system.</w:t>
            </w: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4</w:t>
            </w:r>
          </w:p>
        </w:tc>
        <w:tc>
          <w:tcPr>
            <w:tcW w:w="7318" w:type="dxa"/>
            <w:gridSpan w:val="3"/>
          </w:tcPr>
          <w:p w:rsidR="00E47339" w:rsidRPr="001C61A0" w:rsidRDefault="00E47339" w:rsidP="006039F7">
            <w:pPr>
              <w:pStyle w:val="TableText"/>
              <w:rPr>
                <w:rFonts w:ascii="Arial" w:hAnsi="Arial" w:cs="Arial"/>
                <w:sz w:val="22"/>
                <w:szCs w:val="22"/>
              </w:rPr>
            </w:pPr>
            <w:r w:rsidRPr="001C61A0">
              <w:rPr>
                <w:rFonts w:ascii="Arial" w:hAnsi="Arial" w:cs="Arial"/>
                <w:sz w:val="22"/>
                <w:szCs w:val="22"/>
              </w:rPr>
              <w:t xml:space="preserve">From the </w:t>
            </w:r>
            <w:r w:rsidRPr="001C61A0">
              <w:rPr>
                <w:rFonts w:ascii="Courier New" w:hAnsi="Courier New" w:cs="Courier New"/>
                <w:sz w:val="22"/>
                <w:szCs w:val="22"/>
              </w:rPr>
              <w:t>Kernel Installation and Distribution System (KIDS)</w:t>
            </w:r>
            <w:r w:rsidRPr="001C61A0">
              <w:rPr>
                <w:rFonts w:ascii="Arial" w:hAnsi="Arial" w:cs="Arial"/>
                <w:sz w:val="22"/>
                <w:szCs w:val="22"/>
              </w:rPr>
              <w:t xml:space="preserve"> menu, select the Installation menu.</w:t>
            </w:r>
          </w:p>
        </w:tc>
        <w:tc>
          <w:tcPr>
            <w:tcW w:w="1513" w:type="dxa"/>
            <w:gridSpan w:val="2"/>
          </w:tcPr>
          <w:p w:rsidR="00E47339" w:rsidRPr="001C61A0" w:rsidRDefault="00E47339" w:rsidP="006039F7">
            <w:pPr>
              <w:pStyle w:val="BodyText3"/>
              <w:rPr>
                <w:sz w:val="24"/>
                <w:szCs w:val="24"/>
              </w:rPr>
            </w:pPr>
          </w:p>
        </w:tc>
      </w:tr>
      <w:tr w:rsidR="00E47339" w:rsidRPr="001C61A0" w:rsidTr="006039F7">
        <w:trPr>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5</w:t>
            </w:r>
          </w:p>
        </w:tc>
        <w:tc>
          <w:tcPr>
            <w:tcW w:w="7318" w:type="dxa"/>
            <w:gridSpan w:val="3"/>
          </w:tcPr>
          <w:p w:rsidR="00E47339" w:rsidRPr="001C61A0" w:rsidRDefault="00E47339" w:rsidP="00630E3A">
            <w:pPr>
              <w:pStyle w:val="TableText"/>
              <w:rPr>
                <w:rFonts w:ascii="Arial" w:hAnsi="Arial" w:cs="Arial"/>
                <w:sz w:val="22"/>
                <w:szCs w:val="22"/>
              </w:rPr>
            </w:pPr>
            <w:r w:rsidRPr="001C61A0">
              <w:rPr>
                <w:rFonts w:ascii="Arial" w:hAnsi="Arial" w:cs="Arial"/>
                <w:sz w:val="22"/>
                <w:szCs w:val="22"/>
              </w:rPr>
              <w:t xml:space="preserve">From this menu, you may elect to use the following options (when prompted for </w:t>
            </w:r>
            <w:r w:rsidRPr="001C61A0">
              <w:rPr>
                <w:rFonts w:ascii="Courier New" w:hAnsi="Courier New" w:cs="Courier New"/>
                <w:sz w:val="22"/>
                <w:szCs w:val="22"/>
              </w:rPr>
              <w:t>INSTALL NAME</w:t>
            </w:r>
            <w:r w:rsidRPr="001C61A0">
              <w:rPr>
                <w:rFonts w:ascii="Arial" w:hAnsi="Arial" w:cs="Arial"/>
                <w:sz w:val="22"/>
                <w:szCs w:val="22"/>
              </w:rPr>
              <w:t xml:space="preserve">, enter </w:t>
            </w:r>
            <w:r w:rsidRPr="001C61A0">
              <w:rPr>
                <w:rFonts w:ascii="Courier New" w:hAnsi="Courier New" w:cs="Courier New"/>
                <w:b/>
                <w:sz w:val="28"/>
                <w:szCs w:val="28"/>
              </w:rPr>
              <w:t>ROR*1.5*</w:t>
            </w:r>
            <w:r w:rsidRPr="00747BF8">
              <w:rPr>
                <w:rFonts w:ascii="Courier New" w:hAnsi="Courier New" w:cs="Courier New"/>
                <w:b/>
                <w:sz w:val="28"/>
                <w:szCs w:val="28"/>
              </w:rPr>
              <w:t>3</w:t>
            </w:r>
            <w:r w:rsidR="00630E3A" w:rsidRPr="00747BF8">
              <w:rPr>
                <w:rFonts w:ascii="Courier New" w:hAnsi="Courier New" w:cs="Courier New"/>
                <w:b/>
                <w:sz w:val="28"/>
                <w:szCs w:val="28"/>
              </w:rPr>
              <w:t>2</w:t>
            </w:r>
            <w:r w:rsidRPr="001C61A0">
              <w:rPr>
                <w:rFonts w:ascii="Arial" w:hAnsi="Arial" w:cs="Arial"/>
                <w:sz w:val="22"/>
                <w:szCs w:val="22"/>
              </w:rPr>
              <w:t>):</w:t>
            </w:r>
          </w:p>
        </w:tc>
        <w:tc>
          <w:tcPr>
            <w:tcW w:w="1513" w:type="dxa"/>
            <w:gridSpan w:val="2"/>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a</w:t>
            </w:r>
          </w:p>
        </w:tc>
        <w:tc>
          <w:tcPr>
            <w:tcW w:w="6622" w:type="dxa"/>
          </w:tcPr>
          <w:p w:rsidR="00E47339" w:rsidRPr="001C61A0" w:rsidRDefault="00E47339" w:rsidP="006039F7">
            <w:pPr>
              <w:pStyle w:val="BodyText3"/>
              <w:rPr>
                <w:rFonts w:ascii="Courier New" w:hAnsi="Courier New" w:cs="Courier New"/>
                <w:sz w:val="24"/>
                <w:szCs w:val="24"/>
              </w:rPr>
            </w:pPr>
            <w:r w:rsidRPr="001C61A0">
              <w:rPr>
                <w:rFonts w:ascii="Courier New" w:hAnsi="Courier New" w:cs="Courier New"/>
                <w:sz w:val="24"/>
                <w:szCs w:val="24"/>
              </w:rPr>
              <w:t xml:space="preserve">Verify Checksums in Transport Global: </w:t>
            </w:r>
            <w:r w:rsidRPr="001C61A0">
              <w:rPr>
                <w:rFonts w:ascii="Arial" w:hAnsi="Arial"/>
              </w:rPr>
              <w:t xml:space="preserve">This option will allow you to ensure the integrity of the routines that are in the transport global. Routines are listed in the </w:t>
            </w:r>
            <w:r w:rsidRPr="001C61A0">
              <w:rPr>
                <w:rFonts w:ascii="Arial" w:hAnsi="Arial"/>
                <w:i/>
              </w:rPr>
              <w:t>CCR Technical Manual.</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b</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Print Transport Global</w:t>
            </w:r>
            <w:r w:rsidRPr="001C61A0">
              <w:rPr>
                <w:rFonts w:ascii="Arial" w:hAnsi="Arial"/>
              </w:rPr>
              <w:t>: This option will allow you to view the components of the KIDS build.</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c</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 xml:space="preserve">Compare Transport Global to Current System: </w:t>
            </w:r>
            <w:r w:rsidRPr="001C61A0">
              <w:rPr>
                <w:rFonts w:ascii="Arial" w:hAnsi="Arial"/>
              </w:rPr>
              <w:t>This option will allow you to view all changes that will be made when this patch is installed. It compares all components of this patch (routines, Data Dictionaries (DD's), templates, etc.).</w:t>
            </w:r>
          </w:p>
        </w:tc>
        <w:tc>
          <w:tcPr>
            <w:tcW w:w="1454" w:type="dxa"/>
          </w:tcPr>
          <w:p w:rsidR="00E47339" w:rsidRPr="001C61A0" w:rsidRDefault="00E47339" w:rsidP="00307882">
            <w:pPr>
              <w:pStyle w:val="BodyText3"/>
              <w:rPr>
                <w:rFonts w:ascii="Arial" w:hAnsi="Arial" w:cs="Arial"/>
                <w:szCs w:val="22"/>
              </w:rPr>
            </w:pPr>
            <w:r w:rsidRPr="001C61A0">
              <w:rPr>
                <w:rFonts w:ascii="Arial" w:hAnsi="Arial" w:cs="Arial"/>
                <w:szCs w:val="22"/>
              </w:rPr>
              <w:t xml:space="preserve">This option will cause an error when run due to an error in routine DIQ with Fileman 22.2 </w:t>
            </w:r>
          </w:p>
        </w:tc>
      </w:tr>
      <w:tr w:rsidR="00E47339" w:rsidRPr="001C61A0" w:rsidTr="006039F7">
        <w:trPr>
          <w:gridAfter w:val="1"/>
          <w:wAfter w:w="59" w:type="dxa"/>
          <w:cantSplit/>
        </w:trPr>
        <w:tc>
          <w:tcPr>
            <w:tcW w:w="702" w:type="dxa"/>
            <w:gridSpan w:val="2"/>
          </w:tcPr>
          <w:p w:rsidR="00E47339" w:rsidRPr="001C61A0" w:rsidRDefault="00E47339" w:rsidP="006039F7">
            <w:pPr>
              <w:pStyle w:val="BodyText3"/>
              <w:jc w:val="center"/>
              <w:rPr>
                <w:rFonts w:ascii="Arial" w:hAnsi="Arial" w:cs="Arial"/>
                <w:b/>
                <w:sz w:val="20"/>
              </w:rPr>
            </w:pPr>
          </w:p>
        </w:tc>
        <w:tc>
          <w:tcPr>
            <w:tcW w:w="690"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d</w:t>
            </w:r>
          </w:p>
        </w:tc>
        <w:tc>
          <w:tcPr>
            <w:tcW w:w="6622" w:type="dxa"/>
          </w:tcPr>
          <w:p w:rsidR="00E47339" w:rsidRPr="001C61A0" w:rsidRDefault="00E47339" w:rsidP="006039F7">
            <w:pPr>
              <w:pStyle w:val="BodyText3"/>
              <w:rPr>
                <w:rFonts w:ascii="Arial" w:hAnsi="Arial"/>
              </w:rPr>
            </w:pPr>
            <w:r w:rsidRPr="001C61A0">
              <w:rPr>
                <w:rFonts w:ascii="Courier New" w:hAnsi="Courier New" w:cs="Courier New"/>
                <w:sz w:val="24"/>
                <w:szCs w:val="24"/>
              </w:rPr>
              <w:t xml:space="preserve">Backup a Transport Global: </w:t>
            </w:r>
            <w:r w:rsidRPr="001C61A0">
              <w:rPr>
                <w:rFonts w:ascii="Arial" w:hAnsi="Arial"/>
              </w:rPr>
              <w:t>This option will create a backup message of any routines exported with this patch. It will not backup any other changes such as DD's or templates.</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747BF8" w:rsidRDefault="006641D8" w:rsidP="006039F7">
            <w:pPr>
              <w:pStyle w:val="BodyText3"/>
              <w:jc w:val="center"/>
              <w:rPr>
                <w:rFonts w:ascii="Arial" w:hAnsi="Arial" w:cs="Arial"/>
                <w:b/>
                <w:sz w:val="20"/>
              </w:rPr>
            </w:pPr>
            <w:r w:rsidRPr="00747BF8">
              <w:rPr>
                <w:rFonts w:ascii="Arial" w:hAnsi="Arial" w:cs="Arial"/>
                <w:b/>
                <w:sz w:val="20"/>
              </w:rPr>
              <w:lastRenderedPageBreak/>
              <w:t>6</w:t>
            </w:r>
          </w:p>
        </w:tc>
        <w:tc>
          <w:tcPr>
            <w:tcW w:w="7318" w:type="dxa"/>
            <w:gridSpan w:val="3"/>
          </w:tcPr>
          <w:p w:rsidR="00E47339" w:rsidRPr="00747BF8" w:rsidRDefault="00E47339" w:rsidP="006039F7">
            <w:pPr>
              <w:autoSpaceDE w:val="0"/>
              <w:autoSpaceDN w:val="0"/>
              <w:adjustRightInd w:val="0"/>
              <w:spacing w:after="0"/>
              <w:rPr>
                <w:rFonts w:ascii="Arial" w:hAnsi="Arial" w:cs="Arial"/>
                <w:sz w:val="22"/>
                <w:szCs w:val="22"/>
              </w:rPr>
            </w:pPr>
            <w:r w:rsidRPr="00747BF8">
              <w:rPr>
                <w:rFonts w:ascii="Arial" w:hAnsi="Arial" w:cs="Arial"/>
                <w:sz w:val="22"/>
                <w:szCs w:val="22"/>
              </w:rPr>
              <w:t>The post-initialization routine for this patch will:</w:t>
            </w:r>
          </w:p>
          <w:p w:rsidR="00E47339" w:rsidRPr="00747BF8" w:rsidRDefault="00E47339" w:rsidP="006039F7">
            <w:pPr>
              <w:autoSpaceDE w:val="0"/>
              <w:autoSpaceDN w:val="0"/>
              <w:adjustRightInd w:val="0"/>
              <w:ind w:left="461" w:hanging="461"/>
              <w:rPr>
                <w:rFonts w:ascii="Arial" w:hAnsi="Arial" w:cs="Arial"/>
                <w:sz w:val="22"/>
                <w:szCs w:val="22"/>
              </w:rPr>
            </w:pPr>
            <w:r w:rsidRPr="00747BF8">
              <w:rPr>
                <w:rFonts w:ascii="Arial" w:hAnsi="Arial" w:cs="Arial"/>
                <w:sz w:val="22"/>
                <w:szCs w:val="22"/>
              </w:rPr>
              <w:tab/>
              <w:t xml:space="preserve">-  Schedule the Initialize new registries (one time) [ROR </w:t>
            </w:r>
          </w:p>
          <w:p w:rsidR="00E47339" w:rsidRPr="00747BF8" w:rsidRDefault="00E47339" w:rsidP="006039F7">
            <w:pPr>
              <w:autoSpaceDE w:val="0"/>
              <w:autoSpaceDN w:val="0"/>
              <w:adjustRightInd w:val="0"/>
              <w:rPr>
                <w:rFonts w:ascii="Arial" w:hAnsi="Arial" w:cs="Arial"/>
                <w:sz w:val="22"/>
                <w:szCs w:val="22"/>
              </w:rPr>
            </w:pPr>
            <w:r w:rsidRPr="00747BF8">
              <w:rPr>
                <w:rFonts w:ascii="Arial" w:hAnsi="Arial" w:cs="Arial"/>
                <w:sz w:val="22"/>
                <w:szCs w:val="22"/>
              </w:rPr>
              <w:tab/>
              <w:t xml:space="preserve">INITIALIZE] task to run.  This task sets up and populates the </w:t>
            </w:r>
            <w:r w:rsidR="00307882" w:rsidRPr="00747BF8">
              <w:rPr>
                <w:rFonts w:ascii="Arial" w:hAnsi="Arial" w:cs="Arial"/>
                <w:sz w:val="22"/>
                <w:szCs w:val="22"/>
              </w:rPr>
              <w:t>2</w:t>
            </w:r>
          </w:p>
          <w:p w:rsidR="00E47339" w:rsidRPr="00747BF8" w:rsidRDefault="00E47339" w:rsidP="006039F7">
            <w:pPr>
              <w:autoSpaceDE w:val="0"/>
              <w:autoSpaceDN w:val="0"/>
              <w:adjustRightInd w:val="0"/>
              <w:ind w:left="726" w:hanging="726"/>
              <w:rPr>
                <w:rFonts w:ascii="Arial" w:hAnsi="Arial" w:cs="Arial"/>
                <w:sz w:val="22"/>
                <w:szCs w:val="22"/>
              </w:rPr>
            </w:pPr>
            <w:r w:rsidRPr="00747BF8">
              <w:rPr>
                <w:rFonts w:ascii="Arial" w:hAnsi="Arial" w:cs="Arial"/>
                <w:sz w:val="22"/>
                <w:szCs w:val="22"/>
              </w:rPr>
              <w:tab/>
              <w:t>new registries added with this patch.</w:t>
            </w:r>
          </w:p>
          <w:p w:rsidR="00E47339" w:rsidRPr="00747BF8" w:rsidRDefault="00E47339" w:rsidP="00375211">
            <w:pPr>
              <w:pStyle w:val="ListParagraph"/>
              <w:numPr>
                <w:ilvl w:val="0"/>
                <w:numId w:val="25"/>
              </w:numPr>
              <w:autoSpaceDE w:val="0"/>
              <w:autoSpaceDN w:val="0"/>
              <w:adjustRightInd w:val="0"/>
              <w:spacing w:before="60" w:after="60"/>
              <w:ind w:hanging="264"/>
              <w:rPr>
                <w:rFonts w:ascii="Arial" w:hAnsi="Arial" w:cs="Arial"/>
                <w:sz w:val="22"/>
                <w:szCs w:val="22"/>
              </w:rPr>
            </w:pPr>
            <w:r w:rsidRPr="00747BF8">
              <w:rPr>
                <w:rFonts w:ascii="Arial" w:hAnsi="Arial" w:cs="Arial"/>
                <w:sz w:val="22"/>
                <w:szCs w:val="22"/>
              </w:rPr>
              <w:t>Take note of the task # for this job as you will need it later in step 1</w:t>
            </w:r>
            <w:r w:rsidR="00A861CE" w:rsidRPr="00747BF8">
              <w:rPr>
                <w:rFonts w:ascii="Arial" w:hAnsi="Arial" w:cs="Arial"/>
                <w:sz w:val="22"/>
                <w:szCs w:val="22"/>
              </w:rPr>
              <w:t>0</w:t>
            </w:r>
            <w:r w:rsidRPr="00747BF8">
              <w:rPr>
                <w:rFonts w:ascii="Arial" w:hAnsi="Arial" w:cs="Arial"/>
                <w:sz w:val="22"/>
                <w:szCs w:val="22"/>
              </w:rPr>
              <w:t>.</w:t>
            </w:r>
          </w:p>
          <w:p w:rsidR="00314702" w:rsidRPr="00747BF8" w:rsidRDefault="00E47339" w:rsidP="00314702">
            <w:pPr>
              <w:autoSpaceDE w:val="0"/>
              <w:autoSpaceDN w:val="0"/>
              <w:adjustRightInd w:val="0"/>
              <w:ind w:left="461" w:hanging="461"/>
              <w:rPr>
                <w:rFonts w:ascii="Arial" w:hAnsi="Arial" w:cs="Arial"/>
                <w:sz w:val="22"/>
                <w:szCs w:val="22"/>
              </w:rPr>
            </w:pPr>
            <w:r w:rsidRPr="00747BF8">
              <w:rPr>
                <w:rFonts w:ascii="Arial" w:hAnsi="Arial" w:cs="Arial"/>
                <w:sz w:val="22"/>
                <w:szCs w:val="22"/>
              </w:rPr>
              <w:tab/>
            </w:r>
            <w:r w:rsidR="00314702" w:rsidRPr="00747BF8">
              <w:rPr>
                <w:rFonts w:ascii="Arial" w:hAnsi="Arial" w:cs="Arial"/>
                <w:sz w:val="22"/>
                <w:szCs w:val="22"/>
              </w:rPr>
              <w:t>-  Updates data in the following files:</w:t>
            </w:r>
          </w:p>
          <w:p w:rsidR="00314702" w:rsidRPr="00747BF8" w:rsidRDefault="00314702" w:rsidP="00314702">
            <w:pPr>
              <w:autoSpaceDE w:val="0"/>
              <w:autoSpaceDN w:val="0"/>
              <w:adjustRightInd w:val="0"/>
              <w:ind w:left="906"/>
              <w:rPr>
                <w:rFonts w:ascii="Arial" w:hAnsi="Arial" w:cs="Arial"/>
                <w:sz w:val="22"/>
                <w:szCs w:val="22"/>
              </w:rPr>
            </w:pPr>
            <w:r w:rsidRPr="00747BF8">
              <w:rPr>
                <w:rFonts w:ascii="Arial" w:hAnsi="Arial" w:cs="Arial"/>
                <w:sz w:val="22"/>
                <w:szCs w:val="22"/>
              </w:rPr>
              <w:t>ROR REGISTRY PARAMETERS (#798.1)</w:t>
            </w:r>
          </w:p>
          <w:p w:rsidR="00B34993" w:rsidRPr="00747BF8" w:rsidRDefault="00B34993" w:rsidP="00B34993">
            <w:pPr>
              <w:autoSpaceDE w:val="0"/>
              <w:autoSpaceDN w:val="0"/>
              <w:adjustRightInd w:val="0"/>
              <w:ind w:left="906"/>
              <w:rPr>
                <w:rFonts w:ascii="Arial" w:hAnsi="Arial" w:cs="Arial"/>
                <w:sz w:val="22"/>
                <w:szCs w:val="22"/>
              </w:rPr>
            </w:pPr>
            <w:r w:rsidRPr="00747BF8">
              <w:rPr>
                <w:rFonts w:ascii="Arial" w:hAnsi="Arial" w:cs="Arial"/>
                <w:sz w:val="22"/>
                <w:szCs w:val="22"/>
              </w:rPr>
              <w:t>ROR SELECTION RULE (#798.2)</w:t>
            </w:r>
          </w:p>
          <w:p w:rsidR="00B34993" w:rsidRPr="00747BF8" w:rsidRDefault="00B34993" w:rsidP="00B34993">
            <w:pPr>
              <w:autoSpaceDE w:val="0"/>
              <w:autoSpaceDN w:val="0"/>
              <w:adjustRightInd w:val="0"/>
              <w:ind w:left="906"/>
              <w:rPr>
                <w:rFonts w:ascii="Arial" w:hAnsi="Arial" w:cs="Arial"/>
                <w:sz w:val="22"/>
                <w:szCs w:val="22"/>
              </w:rPr>
            </w:pPr>
            <w:r w:rsidRPr="00747BF8">
              <w:rPr>
                <w:rFonts w:ascii="Arial" w:hAnsi="Arial" w:cs="Arial"/>
                <w:sz w:val="22"/>
                <w:szCs w:val="22"/>
              </w:rPr>
              <w:t>ROR ICD SEARCH (#798.5)</w:t>
            </w:r>
          </w:p>
          <w:p w:rsidR="00E47339" w:rsidRPr="00747BF8" w:rsidRDefault="00B34993" w:rsidP="00B34993">
            <w:pPr>
              <w:autoSpaceDE w:val="0"/>
              <w:autoSpaceDN w:val="0"/>
              <w:adjustRightInd w:val="0"/>
              <w:ind w:left="906"/>
              <w:rPr>
                <w:rFonts w:ascii="Arial" w:hAnsi="Arial" w:cs="Arial"/>
                <w:sz w:val="22"/>
                <w:szCs w:val="22"/>
              </w:rPr>
            </w:pPr>
            <w:r w:rsidRPr="00747BF8">
              <w:rPr>
                <w:rFonts w:ascii="Arial" w:hAnsi="Arial" w:cs="Arial"/>
                <w:sz w:val="22"/>
                <w:szCs w:val="22"/>
              </w:rPr>
              <w:t>ROR GENERIC DRUG (#799.51)</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7</w:t>
            </w:r>
          </w:p>
        </w:tc>
        <w:tc>
          <w:tcPr>
            <w:tcW w:w="7318" w:type="dxa"/>
            <w:gridSpan w:val="3"/>
          </w:tcPr>
          <w:p w:rsidR="00E47339" w:rsidRPr="001C61A0" w:rsidRDefault="00E47339" w:rsidP="006039F7">
            <w:pPr>
              <w:pStyle w:val="BodyText"/>
            </w:pPr>
            <w:r w:rsidRPr="001C61A0">
              <w:rPr>
                <w:rFonts w:ascii="Arial" w:hAnsi="Arial"/>
                <w:sz w:val="22"/>
              </w:rPr>
              <w:t xml:space="preserve">When prompted </w:t>
            </w:r>
            <w:r w:rsidRPr="001C61A0">
              <w:rPr>
                <w:rFonts w:ascii="Courier New" w:hAnsi="Courier New" w:cs="Courier New"/>
                <w:sz w:val="22"/>
              </w:rPr>
              <w:t>'Want KIDS to INHIBIT LOGONs during the install?  NO//'</w:t>
            </w:r>
            <w:r w:rsidRPr="001C61A0">
              <w:rPr>
                <w:rFonts w:ascii="Arial" w:hAnsi="Arial"/>
                <w:sz w:val="22"/>
              </w:rPr>
              <w:t>, respond</w:t>
            </w:r>
            <w:r w:rsidRPr="001C61A0">
              <w:t xml:space="preserve"> "</w:t>
            </w:r>
            <w:r w:rsidRPr="001C61A0">
              <w:rPr>
                <w:rFonts w:ascii="Courier New" w:hAnsi="Courier New" w:cs="Courier New"/>
                <w:b/>
                <w:sz w:val="22"/>
              </w:rPr>
              <w:t>NO</w:t>
            </w:r>
            <w:r w:rsidRPr="001C61A0">
              <w:t>".</w:t>
            </w:r>
          </w:p>
        </w:tc>
        <w:tc>
          <w:tcPr>
            <w:tcW w:w="1454" w:type="dxa"/>
          </w:tcPr>
          <w:p w:rsidR="00E47339" w:rsidRPr="001C61A0" w:rsidRDefault="00E47339" w:rsidP="006039F7">
            <w:pPr>
              <w:pStyle w:val="BodyText3"/>
              <w:rPr>
                <w:sz w:val="24"/>
                <w:szCs w:val="24"/>
              </w:rPr>
            </w:pPr>
          </w:p>
        </w:tc>
      </w:tr>
      <w:tr w:rsidR="00E47339" w:rsidRPr="001C61A0" w:rsidTr="006039F7">
        <w:trPr>
          <w:gridAfter w:val="1"/>
          <w:wAfter w:w="59" w:type="dxa"/>
          <w:cantSplit/>
        </w:trPr>
        <w:tc>
          <w:tcPr>
            <w:tcW w:w="696" w:type="dxa"/>
          </w:tcPr>
          <w:p w:rsidR="00E47339" w:rsidRPr="001C61A0" w:rsidRDefault="006641D8" w:rsidP="006039F7">
            <w:pPr>
              <w:pStyle w:val="BodyText3"/>
              <w:jc w:val="center"/>
              <w:rPr>
                <w:rFonts w:ascii="Arial" w:hAnsi="Arial" w:cs="Arial"/>
                <w:b/>
                <w:sz w:val="20"/>
              </w:rPr>
            </w:pPr>
            <w:r w:rsidRPr="001C61A0">
              <w:rPr>
                <w:rFonts w:ascii="Arial" w:hAnsi="Arial" w:cs="Arial"/>
                <w:b/>
                <w:sz w:val="20"/>
              </w:rPr>
              <w:t>8</w:t>
            </w:r>
          </w:p>
        </w:tc>
        <w:tc>
          <w:tcPr>
            <w:tcW w:w="7318" w:type="dxa"/>
            <w:gridSpan w:val="3"/>
          </w:tcPr>
          <w:p w:rsidR="00E47339" w:rsidRPr="001C61A0" w:rsidRDefault="00E47339" w:rsidP="006039F7">
            <w:pPr>
              <w:rPr>
                <w:rFonts w:ascii="Courier New" w:hAnsi="Courier New" w:cs="Courier New"/>
              </w:rPr>
            </w:pPr>
            <w:r w:rsidRPr="001C61A0">
              <w:rPr>
                <w:rFonts w:ascii="Arial" w:hAnsi="Arial"/>
                <w:sz w:val="22"/>
              </w:rPr>
              <w:t>When prompted</w:t>
            </w:r>
            <w:r w:rsidRPr="001C61A0">
              <w:t xml:space="preserve"> </w:t>
            </w:r>
            <w:r w:rsidRPr="001C61A0">
              <w:rPr>
                <w:rFonts w:ascii="Courier New" w:hAnsi="Courier New" w:cs="Courier New"/>
                <w:sz w:val="22"/>
              </w:rPr>
              <w:t>'Want to DISABLE Scheduled Options, Menu Options, and Protocols? NO//'</w:t>
            </w:r>
            <w:r w:rsidRPr="001C61A0">
              <w:rPr>
                <w:rFonts w:ascii="Arial" w:hAnsi="Arial"/>
                <w:sz w:val="22"/>
              </w:rPr>
              <w:t>, respond</w:t>
            </w:r>
            <w:r w:rsidRPr="001C61A0">
              <w:t xml:space="preserve"> "</w:t>
            </w:r>
            <w:r w:rsidRPr="001C61A0">
              <w:rPr>
                <w:rFonts w:ascii="Courier New" w:hAnsi="Courier New" w:cs="Courier New"/>
                <w:b/>
                <w:sz w:val="22"/>
              </w:rPr>
              <w:t>NO</w:t>
            </w:r>
            <w:r w:rsidRPr="001C61A0">
              <w:t>".</w:t>
            </w:r>
          </w:p>
        </w:tc>
        <w:tc>
          <w:tcPr>
            <w:tcW w:w="1454" w:type="dxa"/>
          </w:tcPr>
          <w:p w:rsidR="00E47339" w:rsidRPr="001C61A0" w:rsidRDefault="00E47339" w:rsidP="006039F7">
            <w:pPr>
              <w:pStyle w:val="BodyText3"/>
              <w:rPr>
                <w:sz w:val="24"/>
                <w:szCs w:val="24"/>
              </w:rPr>
            </w:pPr>
          </w:p>
        </w:tc>
      </w:tr>
      <w:tr w:rsidR="00E85DC4" w:rsidRPr="001C61A0" w:rsidTr="006039F7">
        <w:trPr>
          <w:gridAfter w:val="1"/>
          <w:wAfter w:w="59" w:type="dxa"/>
          <w:cantSplit/>
        </w:trPr>
        <w:tc>
          <w:tcPr>
            <w:tcW w:w="696" w:type="dxa"/>
          </w:tcPr>
          <w:p w:rsidR="00E85DC4" w:rsidRPr="001C61A0" w:rsidRDefault="006641D8" w:rsidP="006039F7">
            <w:pPr>
              <w:pStyle w:val="BodyText3"/>
              <w:jc w:val="center"/>
              <w:rPr>
                <w:rFonts w:ascii="Arial" w:hAnsi="Arial" w:cs="Arial"/>
                <w:b/>
                <w:sz w:val="20"/>
              </w:rPr>
            </w:pPr>
            <w:r w:rsidRPr="001C61A0">
              <w:rPr>
                <w:rFonts w:ascii="Arial" w:hAnsi="Arial" w:cs="Arial"/>
                <w:b/>
                <w:sz w:val="20"/>
              </w:rPr>
              <w:t>9</w:t>
            </w:r>
          </w:p>
        </w:tc>
        <w:tc>
          <w:tcPr>
            <w:tcW w:w="7318" w:type="dxa"/>
            <w:gridSpan w:val="3"/>
          </w:tcPr>
          <w:p w:rsidR="00E85DC4" w:rsidRPr="001C61A0" w:rsidRDefault="00E85DC4" w:rsidP="00FA7211">
            <w:pPr>
              <w:rPr>
                <w:rFonts w:ascii="Arial" w:hAnsi="Arial"/>
                <w:sz w:val="22"/>
              </w:rPr>
            </w:pPr>
            <w:r w:rsidRPr="001C61A0">
              <w:rPr>
                <w:rFonts w:ascii="Arial" w:hAnsi="Arial"/>
                <w:sz w:val="22"/>
              </w:rPr>
              <w:t xml:space="preserve">Enter the </w:t>
            </w:r>
            <w:r w:rsidRPr="001C61A0">
              <w:rPr>
                <w:rFonts w:ascii="Courier New" w:hAnsi="Courier New" w:cs="Courier New"/>
                <w:sz w:val="22"/>
              </w:rPr>
              <w:t xml:space="preserve">Device </w:t>
            </w:r>
            <w:r w:rsidRPr="001C61A0">
              <w:rPr>
                <w:rFonts w:ascii="Arial" w:hAnsi="Arial"/>
                <w:sz w:val="22"/>
              </w:rPr>
              <w:t>you want to print the Install message.</w:t>
            </w:r>
          </w:p>
          <w:p w:rsidR="00E85DC4" w:rsidRPr="001C61A0" w:rsidRDefault="00E85DC4" w:rsidP="00FA7211">
            <w:pPr>
              <w:rPr>
                <w:rFonts w:ascii="Arial" w:hAnsi="Arial"/>
                <w:sz w:val="22"/>
              </w:rPr>
            </w:pPr>
            <w:r w:rsidRPr="001C61A0">
              <w:rPr>
                <w:rFonts w:ascii="Arial" w:hAnsi="Arial"/>
                <w:sz w:val="22"/>
              </w:rPr>
              <w:t>You can queue the install by enter a '</w:t>
            </w:r>
            <w:r w:rsidRPr="001C61A0">
              <w:rPr>
                <w:rFonts w:ascii="Courier New" w:hAnsi="Courier New" w:cs="Courier New"/>
                <w:sz w:val="22"/>
              </w:rPr>
              <w:t>Q</w:t>
            </w:r>
            <w:r w:rsidRPr="001C61A0">
              <w:rPr>
                <w:rFonts w:ascii="Arial" w:hAnsi="Arial"/>
                <w:sz w:val="22"/>
              </w:rPr>
              <w:t xml:space="preserve">' at the device prompt. </w:t>
            </w:r>
          </w:p>
          <w:p w:rsidR="00E85DC4" w:rsidRPr="001C61A0" w:rsidRDefault="00E85DC4" w:rsidP="00FA7211">
            <w:pPr>
              <w:rPr>
                <w:rFonts w:ascii="Courier New" w:hAnsi="Courier New" w:cs="Courier New"/>
              </w:rPr>
            </w:pPr>
            <w:r w:rsidRPr="001C61A0">
              <w:rPr>
                <w:rFonts w:ascii="Arial" w:hAnsi="Arial"/>
                <w:sz w:val="22"/>
              </w:rPr>
              <w:t>Enter '</w:t>
            </w:r>
            <w:r w:rsidRPr="001C61A0">
              <w:rPr>
                <w:rFonts w:ascii="Courier New" w:hAnsi="Courier New" w:cs="Courier New"/>
                <w:sz w:val="22"/>
              </w:rPr>
              <w:t>^</w:t>
            </w:r>
            <w:r w:rsidRPr="001C61A0">
              <w:rPr>
                <w:rFonts w:ascii="Arial" w:hAnsi="Arial"/>
                <w:sz w:val="22"/>
              </w:rPr>
              <w:t>' to abort the install.</w:t>
            </w:r>
          </w:p>
        </w:tc>
        <w:tc>
          <w:tcPr>
            <w:tcW w:w="1454" w:type="dxa"/>
          </w:tcPr>
          <w:p w:rsidR="00E85DC4" w:rsidRPr="001C61A0" w:rsidRDefault="00E85DC4" w:rsidP="006039F7">
            <w:pPr>
              <w:pStyle w:val="BodyText3"/>
              <w:rPr>
                <w:sz w:val="24"/>
                <w:szCs w:val="24"/>
              </w:rPr>
            </w:pPr>
          </w:p>
        </w:tc>
      </w:tr>
      <w:tr w:rsidR="00E47339" w:rsidTr="006039F7">
        <w:trPr>
          <w:gridAfter w:val="1"/>
          <w:wAfter w:w="59" w:type="dxa"/>
          <w:cantSplit/>
        </w:trPr>
        <w:tc>
          <w:tcPr>
            <w:tcW w:w="696" w:type="dxa"/>
          </w:tcPr>
          <w:p w:rsidR="00E47339" w:rsidRPr="001C61A0" w:rsidRDefault="00E47339" w:rsidP="006039F7">
            <w:pPr>
              <w:pStyle w:val="BodyText3"/>
              <w:jc w:val="center"/>
              <w:rPr>
                <w:rFonts w:ascii="Arial" w:hAnsi="Arial" w:cs="Arial"/>
                <w:b/>
                <w:sz w:val="20"/>
              </w:rPr>
            </w:pPr>
            <w:r w:rsidRPr="001C61A0">
              <w:rPr>
                <w:rFonts w:ascii="Arial" w:hAnsi="Arial" w:cs="Arial"/>
                <w:b/>
                <w:sz w:val="20"/>
              </w:rPr>
              <w:t>1</w:t>
            </w:r>
            <w:r w:rsidR="006641D8" w:rsidRPr="001C61A0">
              <w:rPr>
                <w:rFonts w:ascii="Arial" w:hAnsi="Arial" w:cs="Arial"/>
                <w:b/>
                <w:sz w:val="20"/>
              </w:rPr>
              <w:t>0</w:t>
            </w:r>
          </w:p>
        </w:tc>
        <w:tc>
          <w:tcPr>
            <w:tcW w:w="7318" w:type="dxa"/>
            <w:gridSpan w:val="3"/>
          </w:tcPr>
          <w:p w:rsidR="00E47339" w:rsidRPr="001C61A0" w:rsidRDefault="00E47339" w:rsidP="006039F7">
            <w:pPr>
              <w:autoSpaceDE w:val="0"/>
              <w:autoSpaceDN w:val="0"/>
              <w:adjustRightInd w:val="0"/>
              <w:ind w:left="6" w:hanging="6"/>
              <w:rPr>
                <w:rFonts w:ascii="Arial" w:hAnsi="Arial" w:cs="Arial"/>
                <w:sz w:val="22"/>
                <w:szCs w:val="22"/>
              </w:rPr>
            </w:pPr>
            <w:r w:rsidRPr="001C61A0">
              <w:rPr>
                <w:rFonts w:ascii="Arial" w:hAnsi="Arial" w:cs="Arial"/>
                <w:sz w:val="22"/>
                <w:szCs w:val="22"/>
              </w:rPr>
              <w:t>You will need to periodically check the status of the Schedule the Initialize new registries (one time) [ROR INITIALIZE] task from step 7.</w:t>
            </w:r>
          </w:p>
          <w:p w:rsidR="00E47339" w:rsidRPr="00E72C37" w:rsidRDefault="00E47339" w:rsidP="006039F7">
            <w:pPr>
              <w:autoSpaceDE w:val="0"/>
              <w:autoSpaceDN w:val="0"/>
              <w:adjustRightInd w:val="0"/>
              <w:ind w:left="6" w:hanging="6"/>
              <w:rPr>
                <w:rFonts w:ascii="Arial" w:hAnsi="Arial"/>
                <w:sz w:val="22"/>
              </w:rPr>
            </w:pPr>
            <w:r w:rsidRPr="001C61A0">
              <w:rPr>
                <w:rFonts w:ascii="Arial" w:hAnsi="Arial" w:cs="Arial"/>
                <w:sz w:val="22"/>
                <w:szCs w:val="22"/>
              </w:rPr>
              <w:t xml:space="preserve">When this job has completed successfully, you must then restart the Registry Update &amp; Data Extraction </w:t>
            </w:r>
            <w:r w:rsidRPr="001C61A0">
              <w:rPr>
                <w:rFonts w:ascii="Arial" w:hAnsi="Arial" w:cs="Arial"/>
                <w:bCs/>
                <w:sz w:val="22"/>
                <w:szCs w:val="22"/>
              </w:rPr>
              <w:t>[ROR TASK] job</w:t>
            </w:r>
            <w:r w:rsidRPr="001C61A0">
              <w:rPr>
                <w:rFonts w:ascii="Arial" w:hAnsi="Arial" w:cs="Arial"/>
                <w:sz w:val="22"/>
                <w:szCs w:val="22"/>
              </w:rPr>
              <w:t>.</w:t>
            </w:r>
          </w:p>
        </w:tc>
        <w:tc>
          <w:tcPr>
            <w:tcW w:w="1454" w:type="dxa"/>
          </w:tcPr>
          <w:p w:rsidR="00E47339" w:rsidRPr="00C23A2A" w:rsidRDefault="00E47339" w:rsidP="006039F7">
            <w:pPr>
              <w:pStyle w:val="BodyText3"/>
              <w:rPr>
                <w:sz w:val="24"/>
                <w:szCs w:val="24"/>
              </w:rPr>
            </w:pPr>
          </w:p>
        </w:tc>
      </w:tr>
    </w:tbl>
    <w:p w:rsidR="00E47339" w:rsidRDefault="00E47339" w:rsidP="00540368">
      <w:pPr>
        <w:pStyle w:val="Caption"/>
        <w:keepNext/>
        <w:spacing w:before="60" w:beforeAutospacing="0" w:after="60" w:afterAutospacing="0"/>
      </w:pPr>
      <w:bookmarkStart w:id="100" w:name="_Toc36450822"/>
      <w:bookmarkStart w:id="101" w:name="_Toc40087234"/>
      <w:bookmarkEnd w:id="77"/>
      <w:bookmarkEnd w:id="78"/>
    </w:p>
    <w:p w:rsidR="00E47339" w:rsidRPr="007A288F" w:rsidRDefault="00E47339" w:rsidP="00540368">
      <w:pPr>
        <w:spacing w:before="60" w:after="60"/>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Tr="006039F7">
        <w:tc>
          <w:tcPr>
            <w:tcW w:w="1260" w:type="dxa"/>
            <w:tcBorders>
              <w:top w:val="nil"/>
              <w:left w:val="nil"/>
              <w:bottom w:val="nil"/>
            </w:tcBorders>
          </w:tcPr>
          <w:p w:rsidR="00E47339" w:rsidRDefault="00E47339" w:rsidP="006039F7">
            <w:pPr>
              <w:pStyle w:val="BodyText"/>
            </w:pPr>
            <w:r>
              <w:drawing>
                <wp:inline distT="0" distB="0" distL="0" distR="0" wp14:anchorId="08D9CAAD" wp14:editId="26410AB8">
                  <wp:extent cx="647700" cy="311679"/>
                  <wp:effectExtent l="0" t="0" r="0" b="0"/>
                  <wp:docPr id="54"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Default="00E47339" w:rsidP="006039F7">
            <w:pPr>
              <w:pStyle w:val="TableText"/>
            </w:pPr>
            <w:r w:rsidRPr="002D39E8">
              <w:rPr>
                <w:b/>
              </w:rPr>
              <w:t>GO TO</w:t>
            </w:r>
            <w:r>
              <w:t xml:space="preserve">: </w:t>
            </w:r>
            <w:r w:rsidRPr="00E85DC4">
              <w:rPr>
                <w:rFonts w:ascii="Arial" w:hAnsi="Arial" w:cs="Arial"/>
                <w:sz w:val="22"/>
                <w:szCs w:val="22"/>
              </w:rPr>
              <w:fldChar w:fldCharType="begin"/>
            </w:r>
            <w:r w:rsidRPr="00E85DC4">
              <w:rPr>
                <w:rFonts w:ascii="Arial" w:hAnsi="Arial" w:cs="Arial"/>
                <w:sz w:val="22"/>
                <w:szCs w:val="22"/>
              </w:rPr>
              <w:instrText xml:space="preserve"> REF _Ref268091993 \h  \* MERGEFORMAT </w:instrText>
            </w:r>
            <w:r w:rsidRPr="00E85DC4">
              <w:rPr>
                <w:rFonts w:ascii="Arial" w:hAnsi="Arial" w:cs="Arial"/>
                <w:sz w:val="22"/>
                <w:szCs w:val="22"/>
              </w:rPr>
            </w:r>
            <w:r w:rsidRPr="00E85DC4">
              <w:rPr>
                <w:rFonts w:ascii="Arial" w:hAnsi="Arial" w:cs="Arial"/>
                <w:sz w:val="22"/>
                <w:szCs w:val="22"/>
              </w:rPr>
              <w:fldChar w:fldCharType="separate"/>
            </w:r>
            <w:r w:rsidRPr="00E85DC4">
              <w:rPr>
                <w:rStyle w:val="IHyperlink"/>
                <w:rFonts w:ascii="Arial" w:hAnsi="Arial" w:cs="Arial"/>
                <w:sz w:val="22"/>
                <w:szCs w:val="22"/>
              </w:rPr>
              <w:t>Installing the Graphical User Interface</w:t>
            </w:r>
            <w:r w:rsidRPr="00E85DC4">
              <w:rPr>
                <w:rFonts w:ascii="Arial" w:hAnsi="Arial" w:cs="Arial"/>
                <w:sz w:val="22"/>
                <w:szCs w:val="22"/>
              </w:rPr>
              <w:fldChar w:fldCharType="end"/>
            </w:r>
          </w:p>
        </w:tc>
      </w:tr>
    </w:tbl>
    <w:p w:rsidR="00E47339" w:rsidRPr="007A288F" w:rsidRDefault="00E47339" w:rsidP="00E47339">
      <w:pPr>
        <w:pStyle w:val="LeftBlank"/>
        <w:jc w:val="left"/>
        <w:rPr>
          <w:sz w:val="24"/>
          <w:szCs w:val="24"/>
        </w:rPr>
      </w:pPr>
    </w:p>
    <w:p w:rsidR="00E47339" w:rsidRPr="00E85DC4" w:rsidRDefault="00E47339" w:rsidP="00375211">
      <w:pPr>
        <w:pStyle w:val="Heading1"/>
        <w:numPr>
          <w:ilvl w:val="0"/>
          <w:numId w:val="16"/>
        </w:numPr>
        <w:ind w:left="360" w:hanging="360"/>
        <w:rPr>
          <w:rFonts w:cs="Times New Roman"/>
          <w:b w:val="0"/>
          <w:noProof w:val="0"/>
          <w:lang w:val="x-none" w:eastAsia="x-none"/>
        </w:rPr>
      </w:pPr>
      <w:bookmarkStart w:id="102" w:name="_Toc234215639"/>
      <w:bookmarkStart w:id="103" w:name="_Toc234215683"/>
      <w:bookmarkStart w:id="104" w:name="_Ref234228622"/>
      <w:bookmarkStart w:id="105" w:name="_Ref234228639"/>
      <w:bookmarkStart w:id="106" w:name="_Ref234638424"/>
      <w:bookmarkStart w:id="107" w:name="_Ref254863165"/>
      <w:bookmarkStart w:id="108" w:name="_Ref254863179"/>
      <w:bookmarkStart w:id="109" w:name="_Ref254863196"/>
      <w:bookmarkStart w:id="110" w:name="_Ref254863315"/>
      <w:bookmarkStart w:id="111" w:name="_Ref254865147"/>
      <w:bookmarkStart w:id="112" w:name="_Ref268091993"/>
      <w:bookmarkStart w:id="113" w:name="_Toc492043457"/>
      <w:bookmarkStart w:id="114" w:name="_Toc504480212"/>
      <w:bookmarkStart w:id="115" w:name="_Toc36450848"/>
      <w:bookmarkStart w:id="116" w:name="_Toc40087262"/>
      <w:bookmarkEnd w:id="100"/>
      <w:bookmarkEnd w:id="101"/>
      <w:r w:rsidRPr="00E85DC4">
        <w:rPr>
          <w:rFonts w:cs="Times New Roman"/>
          <w:b w:val="0"/>
          <w:noProof w:val="0"/>
          <w:lang w:val="x-none" w:eastAsia="x-none"/>
        </w:rPr>
        <w:t>Installing the Graphical User Interface</w:t>
      </w:r>
      <w:bookmarkEnd w:id="102"/>
      <w:bookmarkEnd w:id="103"/>
      <w:bookmarkEnd w:id="104"/>
      <w:bookmarkEnd w:id="105"/>
      <w:bookmarkEnd w:id="106"/>
      <w:bookmarkEnd w:id="107"/>
      <w:bookmarkEnd w:id="108"/>
      <w:bookmarkEnd w:id="109"/>
      <w:bookmarkEnd w:id="110"/>
      <w:bookmarkEnd w:id="111"/>
      <w:bookmarkEnd w:id="112"/>
      <w:bookmarkEnd w:id="113"/>
      <w:bookmarkEnd w:id="114"/>
    </w:p>
    <w:p w:rsidR="00E47339" w:rsidRDefault="00E47339" w:rsidP="00677C61">
      <w:pPr>
        <w:spacing w:before="60" w:after="60"/>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270"/>
      </w:tblGrid>
      <w:tr w:rsidR="00E47339" w:rsidTr="006039F7">
        <w:tc>
          <w:tcPr>
            <w:tcW w:w="810" w:type="dxa"/>
            <w:tcBorders>
              <w:top w:val="nil"/>
              <w:left w:val="nil"/>
              <w:bottom w:val="nil"/>
            </w:tcBorders>
          </w:tcPr>
          <w:p w:rsidR="00E47339" w:rsidRPr="00917888" w:rsidRDefault="00E47339" w:rsidP="006039F7">
            <w:r>
              <w:lastRenderedPageBreak/>
              <w:drawing>
                <wp:inline distT="0" distB="0" distL="0" distR="0" wp14:anchorId="79F566AE" wp14:editId="567123F6">
                  <wp:extent cx="314325" cy="352425"/>
                  <wp:effectExtent l="0" t="0" r="9525" b="9525"/>
                  <wp:docPr id="7" name="Picture 7" descr="Icon used to indicate a special warning or where caution should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W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 cy="352425"/>
                          </a:xfrm>
                          <a:prstGeom prst="rect">
                            <a:avLst/>
                          </a:prstGeom>
                          <a:noFill/>
                          <a:ln>
                            <a:noFill/>
                          </a:ln>
                        </pic:spPr>
                      </pic:pic>
                    </a:graphicData>
                  </a:graphic>
                </wp:inline>
              </w:drawing>
            </w:r>
          </w:p>
        </w:tc>
        <w:tc>
          <w:tcPr>
            <w:tcW w:w="9270" w:type="dxa"/>
          </w:tcPr>
          <w:p w:rsidR="00E47339" w:rsidRPr="00FA7211" w:rsidRDefault="00E47339" w:rsidP="006039F7">
            <w:pPr>
              <w:pStyle w:val="TableText"/>
              <w:rPr>
                <w:rFonts w:ascii="Arial" w:hAnsi="Arial" w:cs="Arial"/>
                <w:sz w:val="22"/>
                <w:szCs w:val="22"/>
              </w:rPr>
            </w:pPr>
            <w:r w:rsidRPr="00FA7211">
              <w:rPr>
                <w:rFonts w:ascii="Arial" w:hAnsi="Arial" w:cs="Arial"/>
                <w:b/>
                <w:sz w:val="22"/>
                <w:szCs w:val="22"/>
              </w:rPr>
              <w:t xml:space="preserve">Important Note: </w:t>
            </w:r>
            <w:r w:rsidRPr="00FA7211">
              <w:rPr>
                <w:rFonts w:ascii="Arial" w:hAnsi="Arial" w:cs="Arial"/>
                <w:sz w:val="22"/>
                <w:szCs w:val="22"/>
              </w:rPr>
              <w:t xml:space="preserve">You </w:t>
            </w:r>
            <w:r w:rsidRPr="00FA7211">
              <w:rPr>
                <w:rFonts w:ascii="Arial" w:hAnsi="Arial" w:cs="Arial"/>
                <w:b/>
                <w:sz w:val="22"/>
                <w:szCs w:val="22"/>
                <w:u w:val="single"/>
              </w:rPr>
              <w:t>must</w:t>
            </w:r>
            <w:r w:rsidRPr="00FA7211">
              <w:rPr>
                <w:rFonts w:ascii="Arial" w:hAnsi="Arial" w:cs="Arial"/>
                <w:sz w:val="22"/>
                <w:szCs w:val="22"/>
              </w:rPr>
              <w:t xml:space="preserve"> have administrator rights on your GFE to execute the Clinical Case Registries (CCR) installation program (CCRSetup.exe).  You should also disable the Host Intrusion Prevention Software (HIPS) software if it exists on your GFE.</w:t>
            </w:r>
          </w:p>
        </w:tc>
      </w:tr>
    </w:tbl>
    <w:p w:rsidR="00E47339" w:rsidRPr="009504E1" w:rsidRDefault="00E47339" w:rsidP="00677C61">
      <w:pPr>
        <w:spacing w:before="60" w:after="60"/>
      </w:pPr>
    </w:p>
    <w:p w:rsidR="00E47339" w:rsidRPr="00FA7211" w:rsidRDefault="00E47339" w:rsidP="00FA7211">
      <w:pPr>
        <w:pStyle w:val="Heading2"/>
        <w:numPr>
          <w:ilvl w:val="1"/>
          <w:numId w:val="16"/>
        </w:numPr>
        <w:spacing w:before="120" w:after="60"/>
        <w:rPr>
          <w:rFonts w:cs="Times New Roman"/>
          <w:b w:val="0"/>
          <w:i w:val="0"/>
          <w:iCs w:val="0"/>
          <w:noProof w:val="0"/>
          <w:kern w:val="32"/>
          <w:sz w:val="32"/>
          <w:szCs w:val="32"/>
          <w:lang w:val="x-none" w:eastAsia="x-none"/>
        </w:rPr>
      </w:pPr>
      <w:bookmarkStart w:id="117" w:name="_Toc234215640"/>
      <w:bookmarkStart w:id="118" w:name="_Toc234215684"/>
      <w:bookmarkStart w:id="119" w:name="_Toc492043458"/>
      <w:bookmarkStart w:id="120" w:name="_Toc504480213"/>
      <w:r w:rsidRPr="00FA7211">
        <w:rPr>
          <w:rFonts w:cs="Times New Roman"/>
          <w:b w:val="0"/>
          <w:i w:val="0"/>
          <w:iCs w:val="0"/>
          <w:noProof w:val="0"/>
          <w:kern w:val="32"/>
          <w:sz w:val="32"/>
          <w:szCs w:val="32"/>
          <w:lang w:val="x-none" w:eastAsia="x-none"/>
        </w:rPr>
        <w:t>Background Information</w:t>
      </w:r>
      <w:bookmarkEnd w:id="117"/>
      <w:bookmarkEnd w:id="118"/>
      <w:bookmarkEnd w:id="119"/>
      <w:bookmarkEnd w:id="120"/>
    </w:p>
    <w:p w:rsidR="00E47339" w:rsidRPr="00920733" w:rsidRDefault="00E47339" w:rsidP="00375211">
      <w:pPr>
        <w:pStyle w:val="BodyText"/>
        <w:numPr>
          <w:ilvl w:val="0"/>
          <w:numId w:val="24"/>
        </w:numPr>
        <w:spacing w:after="120"/>
        <w:rPr>
          <w:strike/>
        </w:rPr>
      </w:pPr>
      <w:bookmarkStart w:id="121" w:name="_Toc234215641"/>
      <w:bookmarkStart w:id="122" w:name="_Toc234215685"/>
      <w:r w:rsidRPr="0011595D">
        <w:t xml:space="preserve">The current </w:t>
      </w:r>
      <w:r w:rsidRPr="0011595D">
        <w:rPr>
          <w:rFonts w:ascii="Microsoft Sans Serif" w:hAnsi="Microsoft Sans Serif" w:cs="Microsoft Sans Serif"/>
          <w:sz w:val="20"/>
        </w:rPr>
        <w:t>CCR</w:t>
      </w:r>
      <w:r w:rsidRPr="0011595D">
        <w:rPr>
          <w:sz w:val="20"/>
        </w:rPr>
        <w:t xml:space="preserve"> </w:t>
      </w:r>
      <w:hyperlink w:anchor="Glos_GUI" w:history="1">
        <w:r w:rsidRPr="0011595D">
          <w:rPr>
            <w:rStyle w:val="IHyperlink"/>
            <w:rFonts w:ascii="Microsoft Sans Serif" w:hAnsi="Microsoft Sans Serif" w:cs="Microsoft Sans Serif"/>
            <w:sz w:val="20"/>
          </w:rPr>
          <w:t>Graphical User Interface</w:t>
        </w:r>
      </w:hyperlink>
      <w:r w:rsidRPr="0011595D">
        <w:t xml:space="preserve"> (</w:t>
      </w:r>
      <w:hyperlink w:anchor="Glos_GUI" w:history="1">
        <w:r w:rsidRPr="0011595D">
          <w:rPr>
            <w:rStyle w:val="IHyperlink"/>
            <w:rFonts w:ascii="Microsoft Sans Serif" w:hAnsi="Microsoft Sans Serif" w:cs="Microsoft Sans Serif"/>
            <w:sz w:val="20"/>
          </w:rPr>
          <w:t>GUI</w:t>
        </w:r>
      </w:hyperlink>
      <w:r w:rsidRPr="0011595D">
        <w:t xml:space="preserve">) provides access to both </w:t>
      </w:r>
      <w:hyperlink w:anchor="Glos_HepatitisC" w:history="1">
        <w:r w:rsidRPr="0011595D">
          <w:rPr>
            <w:rStyle w:val="IHyperlink"/>
          </w:rPr>
          <w:t>Hepatitis C</w:t>
        </w:r>
      </w:hyperlink>
      <w:r w:rsidRPr="0011595D">
        <w:t xml:space="preserve"> and </w:t>
      </w:r>
      <w:hyperlink w:anchor="Glos_HIV" w:history="1">
        <w:r w:rsidRPr="0011595D">
          <w:rPr>
            <w:rStyle w:val="IHyperlink"/>
          </w:rPr>
          <w:t>HIV</w:t>
        </w:r>
      </w:hyperlink>
      <w:r>
        <w:t xml:space="preserve"> registries.</w:t>
      </w:r>
    </w:p>
    <w:p w:rsidR="00E47339" w:rsidRDefault="00E47339" w:rsidP="00375211">
      <w:pPr>
        <w:pStyle w:val="BodyText"/>
        <w:numPr>
          <w:ilvl w:val="0"/>
          <w:numId w:val="24"/>
        </w:numPr>
        <w:spacing w:after="120"/>
      </w:pPr>
      <w:r>
        <w:t xml:space="preserve">It is </w:t>
      </w:r>
      <w:r w:rsidRPr="00904CF3">
        <w:rPr>
          <w:i/>
        </w:rPr>
        <w:t>strongly recommended</w:t>
      </w:r>
      <w:r>
        <w:t xml:space="preserve"> that the </w:t>
      </w:r>
      <w:r w:rsidRPr="00E7314B">
        <w:rPr>
          <w:rFonts w:ascii="Microsoft Sans Serif" w:hAnsi="Microsoft Sans Serif" w:cs="Microsoft Sans Serif"/>
          <w:sz w:val="20"/>
        </w:rPr>
        <w:t>CCR</w:t>
      </w:r>
      <w:r w:rsidRPr="00E7314B">
        <w:rPr>
          <w:sz w:val="20"/>
        </w:rPr>
        <w:t xml:space="preserve"> </w:t>
      </w:r>
      <w:r w:rsidRPr="00285385">
        <w:rPr>
          <w:rFonts w:ascii="Microsoft Sans Serif" w:hAnsi="Microsoft Sans Serif" w:cs="Microsoft Sans Serif"/>
          <w:sz w:val="20"/>
        </w:rPr>
        <w:t>GUI</w:t>
      </w:r>
      <w:r w:rsidRPr="00904CF3">
        <w:rPr>
          <w:rFonts w:ascii="Microsoft Sans Serif" w:hAnsi="Microsoft Sans Serif" w:cs="Microsoft Sans Serif"/>
          <w:sz w:val="22"/>
          <w:szCs w:val="22"/>
        </w:rPr>
        <w:t xml:space="preserve"> </w:t>
      </w:r>
      <w:r>
        <w:t xml:space="preserve">be installed on a file server and the </w:t>
      </w:r>
      <w:r w:rsidRPr="00E7314B">
        <w:rPr>
          <w:rFonts w:ascii="Microsoft Sans Serif" w:hAnsi="Microsoft Sans Serif" w:cs="Microsoft Sans Serif"/>
          <w:sz w:val="20"/>
        </w:rPr>
        <w:t>CCR</w:t>
      </w:r>
      <w:r w:rsidRPr="00E7314B">
        <w:rPr>
          <w:sz w:val="20"/>
        </w:rPr>
        <w:t xml:space="preserve"> </w:t>
      </w:r>
      <w:r>
        <w:t xml:space="preserve">application be made available to the </w:t>
      </w:r>
      <w:r w:rsidRPr="00E7314B">
        <w:rPr>
          <w:rFonts w:ascii="Microsoft Sans Serif" w:hAnsi="Microsoft Sans Serif" w:cs="Microsoft Sans Serif"/>
          <w:sz w:val="20"/>
        </w:rPr>
        <w:t>CCR</w:t>
      </w:r>
      <w:r w:rsidRPr="00E7314B">
        <w:rPr>
          <w:sz w:val="20"/>
        </w:rPr>
        <w:t xml:space="preserve"> </w:t>
      </w:r>
      <w:r>
        <w:t xml:space="preserve">users via the </w:t>
      </w:r>
      <w:hyperlink w:anchor="Glos_CPRS" w:history="1">
        <w:r w:rsidRPr="00217823">
          <w:rPr>
            <w:rStyle w:val="IHyperlink"/>
            <w:rFonts w:ascii="Microsoft Sans Serif" w:hAnsi="Microsoft Sans Serif" w:cs="Microsoft Sans Serif"/>
            <w:sz w:val="20"/>
          </w:rPr>
          <w:t>Computerized Patient Record System</w:t>
        </w:r>
      </w:hyperlink>
      <w:r>
        <w:t xml:space="preserve"> (</w:t>
      </w:r>
      <w:hyperlink w:anchor="Glos_CPRS" w:history="1">
        <w:r w:rsidRPr="00217823">
          <w:rPr>
            <w:rStyle w:val="IHyperlink"/>
            <w:rFonts w:ascii="Microsoft Sans Serif" w:hAnsi="Microsoft Sans Serif" w:cs="Microsoft Sans Serif"/>
            <w:sz w:val="20"/>
          </w:rPr>
          <w:t>CPRS</w:t>
        </w:r>
      </w:hyperlink>
      <w:r>
        <w:rPr>
          <w:rFonts w:ascii="Microsoft Sans Serif" w:hAnsi="Microsoft Sans Serif" w:cs="Microsoft Sans Serif"/>
          <w:sz w:val="22"/>
          <w:szCs w:val="22"/>
        </w:rPr>
        <w:t xml:space="preserve">) </w:t>
      </w:r>
      <w:r w:rsidRPr="00285385">
        <w:rPr>
          <w:rFonts w:ascii="Microsoft Sans Serif" w:hAnsi="Microsoft Sans Serif" w:cs="Microsoft Sans Serif"/>
          <w:sz w:val="20"/>
        </w:rPr>
        <w:t>Tool</w:t>
      </w:r>
      <w:r>
        <w:t xml:space="preserve"> menu. Installing the CCR </w:t>
      </w:r>
      <w:r w:rsidRPr="00285385">
        <w:rPr>
          <w:rFonts w:ascii="Microsoft Sans Serif" w:hAnsi="Microsoft Sans Serif" w:cs="Microsoft Sans Serif"/>
          <w:sz w:val="20"/>
        </w:rPr>
        <w:t>GUI</w:t>
      </w:r>
      <w:r>
        <w:t xml:space="preserve"> on workstations is </w:t>
      </w:r>
      <w:r w:rsidRPr="008F794D">
        <w:rPr>
          <w:i/>
        </w:rPr>
        <w:t>not recommended</w:t>
      </w:r>
      <w:r>
        <w:t>.</w:t>
      </w:r>
    </w:p>
    <w:p w:rsidR="00E47339" w:rsidRDefault="00E47339" w:rsidP="00375211">
      <w:pPr>
        <w:pStyle w:val="BodyText"/>
        <w:numPr>
          <w:ilvl w:val="0"/>
          <w:numId w:val="24"/>
        </w:numPr>
        <w:spacing w:after="120"/>
      </w:pPr>
      <w:r>
        <w:t xml:space="preserve">Access to the registries is controlled by the </w:t>
      </w:r>
      <w:hyperlink w:anchor="Glos_SecurityKeys" w:history="1">
        <w:r w:rsidRPr="004232A7">
          <w:rPr>
            <w:rStyle w:val="IHyperlink"/>
          </w:rPr>
          <w:t>security key</w:t>
        </w:r>
      </w:hyperlink>
      <w:r>
        <w:rPr>
          <w:rStyle w:val="IHyperlink"/>
        </w:rPr>
        <w:t>s</w:t>
      </w:r>
      <w:r>
        <w:t xml:space="preserve"> </w:t>
      </w:r>
      <w:r w:rsidRPr="009A6211">
        <w:t>within</w:t>
      </w:r>
      <w:r w:rsidRPr="00DC4490">
        <w:rPr>
          <w:color w:val="FF0000"/>
        </w:rPr>
        <w:t xml:space="preserve"> </w:t>
      </w:r>
      <w:r w:rsidRPr="009A6211">
        <w:t>VistA</w:t>
      </w:r>
      <w:r>
        <w:t>.</w:t>
      </w:r>
    </w:p>
    <w:p w:rsidR="00E47339" w:rsidRDefault="00E47339" w:rsidP="00375211">
      <w:pPr>
        <w:pStyle w:val="BodyText"/>
        <w:numPr>
          <w:ilvl w:val="0"/>
          <w:numId w:val="24"/>
        </w:numPr>
        <w:spacing w:after="120"/>
      </w:pPr>
      <w:r>
        <w:t xml:space="preserve">For users who have access to a single registry, its window will be opened automatically by the </w:t>
      </w:r>
      <w:r w:rsidRPr="00285385">
        <w:rPr>
          <w:rFonts w:ascii="Microsoft Sans Serif" w:hAnsi="Microsoft Sans Serif" w:cs="Microsoft Sans Serif"/>
          <w:sz w:val="20"/>
          <w:szCs w:val="22"/>
        </w:rPr>
        <w:t>GUI</w:t>
      </w:r>
      <w:r>
        <w:t>. Users who have access to both registries will be able to select a registry from a list.</w:t>
      </w:r>
    </w:p>
    <w:p w:rsidR="00E47339" w:rsidRDefault="00E47339" w:rsidP="00375211">
      <w:pPr>
        <w:pStyle w:val="BodyText"/>
        <w:numPr>
          <w:ilvl w:val="0"/>
          <w:numId w:val="24"/>
        </w:numPr>
        <w:spacing w:after="120"/>
      </w:pPr>
      <w:r>
        <w:t xml:space="preserve">The </w:t>
      </w:r>
      <w:r w:rsidRPr="00285385">
        <w:rPr>
          <w:rFonts w:ascii="Microsoft Sans Serif" w:hAnsi="Microsoft Sans Serif" w:cs="Microsoft Sans Serif"/>
          <w:sz w:val="20"/>
          <w:szCs w:val="22"/>
        </w:rPr>
        <w:t>GUI</w:t>
      </w:r>
      <w:r w:rsidRPr="000778F3">
        <w:rPr>
          <w:rFonts w:ascii="Microsoft Sans Serif" w:hAnsi="Microsoft Sans Serif" w:cs="Microsoft Sans Serif"/>
          <w:sz w:val="22"/>
          <w:szCs w:val="22"/>
        </w:rPr>
        <w:t xml:space="preserve"> </w:t>
      </w:r>
      <w:r>
        <w:t xml:space="preserve">supports the </w:t>
      </w:r>
      <w:r w:rsidRPr="00904CF3">
        <w:rPr>
          <w:rFonts w:ascii="Courier New" w:hAnsi="Courier New" w:cs="Courier New"/>
          <w:sz w:val="22"/>
          <w:szCs w:val="22"/>
        </w:rPr>
        <w:t xml:space="preserve">/NOCCOW </w:t>
      </w:r>
      <w:r>
        <w:t xml:space="preserve">command-line parameter that completely disables the </w:t>
      </w:r>
      <w:hyperlink w:anchor="Glos_CCOW" w:history="1">
        <w:r w:rsidRPr="00483D84">
          <w:rPr>
            <w:rStyle w:val="IHyperlink"/>
          </w:rPr>
          <w:t>CCOW</w:t>
        </w:r>
      </w:hyperlink>
      <w:r>
        <w:t xml:space="preserve"> functionality. It also supports the parameter </w:t>
      </w:r>
      <w:r w:rsidRPr="00904CF3">
        <w:rPr>
          <w:rFonts w:ascii="Courier New" w:hAnsi="Courier New" w:cs="Courier New"/>
          <w:sz w:val="22"/>
          <w:szCs w:val="22"/>
        </w:rPr>
        <w:t>/CCOW=PatientOnly</w:t>
      </w:r>
      <w:r>
        <w:t xml:space="preserve">, which disables only the </w:t>
      </w:r>
      <w:hyperlink w:anchor="Glos_SingleSignOn" w:history="1">
        <w:r w:rsidRPr="00483D84">
          <w:rPr>
            <w:rStyle w:val="IHyperlink"/>
          </w:rPr>
          <w:t>Single Sign-On</w:t>
        </w:r>
      </w:hyperlink>
      <w:r>
        <w:t>/User Context (SSO/UC) functionality.</w:t>
      </w:r>
    </w:p>
    <w:p w:rsidR="00E47339" w:rsidRDefault="00E47339" w:rsidP="00677C61">
      <w:pPr>
        <w:pStyle w:val="BodyText"/>
        <w:spacing w:after="120"/>
      </w:pPr>
    </w:p>
    <w:p w:rsidR="00E47339" w:rsidRPr="00FA721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23" w:name="_Toc492043459"/>
      <w:bookmarkStart w:id="124" w:name="_Toc504480214"/>
      <w:bookmarkStart w:id="125" w:name="_Toc234215642"/>
      <w:bookmarkEnd w:id="121"/>
      <w:bookmarkEnd w:id="122"/>
      <w:r w:rsidRPr="00FA7211">
        <w:rPr>
          <w:rFonts w:cs="Times New Roman"/>
          <w:b w:val="0"/>
          <w:i w:val="0"/>
          <w:iCs w:val="0"/>
          <w:noProof w:val="0"/>
          <w:kern w:val="32"/>
          <w:sz w:val="32"/>
          <w:szCs w:val="32"/>
          <w:lang w:val="x-none" w:eastAsia="x-none"/>
        </w:rPr>
        <w:t>Uninstalling Older Software Versions</w:t>
      </w:r>
      <w:bookmarkEnd w:id="123"/>
      <w:bookmarkEnd w:id="124"/>
    </w:p>
    <w:p w:rsidR="00E47339" w:rsidRDefault="00E47339" w:rsidP="00E47339">
      <w:pPr>
        <w:pStyle w:val="TableText"/>
        <w:rPr>
          <w:sz w:val="24"/>
          <w:szCs w:val="24"/>
        </w:rPr>
      </w:pPr>
      <w:r w:rsidRPr="00FA7211">
        <w:rPr>
          <w:rFonts w:ascii="Arial" w:hAnsi="Arial" w:cs="Arial"/>
          <w:b/>
          <w:sz w:val="20"/>
        </w:rPr>
        <w:t>If you are doing a first-time installation:</w:t>
      </w:r>
      <w:r>
        <w:rPr>
          <w:sz w:val="24"/>
          <w:szCs w:val="24"/>
        </w:rPr>
        <w:t xml:space="preserve"> </w:t>
      </w:r>
      <w:r w:rsidRPr="009B672A">
        <w:rPr>
          <w:sz w:val="24"/>
          <w:szCs w:val="24"/>
        </w:rPr>
        <w:t>There should not be any old software to be uninstalled</w:t>
      </w:r>
      <w:r>
        <w:rPr>
          <w:sz w:val="24"/>
          <w:szCs w:val="24"/>
        </w:rPr>
        <w:t xml:space="preserve">. </w:t>
      </w:r>
      <w:r w:rsidRPr="009B672A">
        <w:rPr>
          <w:sz w:val="24"/>
          <w:szCs w:val="24"/>
        </w:rPr>
        <w:t xml:space="preserve">If you don’t know whether old software is present, use the uninstall procedure in </w:t>
      </w:r>
      <w:r>
        <w:fldChar w:fldCharType="begin"/>
      </w:r>
      <w:r>
        <w:instrText xml:space="preserve"> REF _Ref234283937 \h  \* MERGEFORMAT </w:instrText>
      </w:r>
      <w:r>
        <w:fldChar w:fldCharType="separate"/>
      </w:r>
      <w:r w:rsidRPr="00D11C06">
        <w:rPr>
          <w:rStyle w:val="IHyperlink"/>
          <w:sz w:val="24"/>
          <w:szCs w:val="24"/>
        </w:rPr>
        <w:t>Table 7</w:t>
      </w:r>
      <w:r>
        <w:fldChar w:fldCharType="end"/>
      </w:r>
      <w:r w:rsidRPr="009B672A">
        <w:rPr>
          <w:sz w:val="24"/>
          <w:szCs w:val="24"/>
        </w:rPr>
        <w:t xml:space="preserve"> just to be sure!  If you are certain that no previous </w:t>
      </w:r>
      <w:r w:rsidRPr="00E7314B">
        <w:rPr>
          <w:sz w:val="20"/>
          <w:szCs w:val="24"/>
        </w:rPr>
        <w:t xml:space="preserve">GUI </w:t>
      </w:r>
      <w:r w:rsidRPr="009B672A">
        <w:rPr>
          <w:sz w:val="24"/>
          <w:szCs w:val="24"/>
        </w:rPr>
        <w:t xml:space="preserve">software has been installed, you may skip to section </w:t>
      </w:r>
      <w:r>
        <w:fldChar w:fldCharType="begin"/>
      </w:r>
      <w:r>
        <w:instrText xml:space="preserve"> REF _Ref234228488 \r \h  \* MERGEFORMAT </w:instrText>
      </w:r>
      <w:r>
        <w:fldChar w:fldCharType="separate"/>
      </w:r>
      <w:r w:rsidRPr="00D11C06">
        <w:rPr>
          <w:rStyle w:val="IHyperlink"/>
        </w:rPr>
        <w:t>4.3</w:t>
      </w:r>
      <w:r>
        <w:fldChar w:fldCharType="end"/>
      </w:r>
      <w:r w:rsidRPr="009B672A">
        <w:rPr>
          <w:sz w:val="24"/>
          <w:szCs w:val="24"/>
        </w:rPr>
        <w:t xml:space="preserve"> </w:t>
      </w:r>
      <w:r w:rsidRPr="009B672A">
        <w:rPr>
          <w:rStyle w:val="IHyperlink"/>
          <w:sz w:val="24"/>
          <w:szCs w:val="24"/>
        </w:rPr>
        <w:fldChar w:fldCharType="begin"/>
      </w:r>
      <w:r w:rsidRPr="009B672A">
        <w:rPr>
          <w:rStyle w:val="IHyperlink"/>
          <w:sz w:val="24"/>
          <w:szCs w:val="24"/>
        </w:rPr>
        <w:instrText xml:space="preserve"> PAGEREF _Ref234228488 \p \h </w:instrText>
      </w:r>
      <w:r w:rsidRPr="009B672A">
        <w:rPr>
          <w:rStyle w:val="IHyperlink"/>
          <w:sz w:val="24"/>
          <w:szCs w:val="24"/>
        </w:rPr>
      </w:r>
      <w:r w:rsidRPr="009B672A">
        <w:rPr>
          <w:rStyle w:val="IHyperlink"/>
          <w:sz w:val="24"/>
          <w:szCs w:val="24"/>
        </w:rPr>
        <w:fldChar w:fldCharType="separate"/>
      </w:r>
      <w:r>
        <w:rPr>
          <w:rStyle w:val="IHyperlink"/>
          <w:sz w:val="24"/>
          <w:szCs w:val="24"/>
        </w:rPr>
        <w:t>on page 11</w:t>
      </w:r>
      <w:r w:rsidRPr="009B672A">
        <w:rPr>
          <w:rStyle w:val="IHyperlink"/>
          <w:sz w:val="24"/>
          <w:szCs w:val="24"/>
        </w:rPr>
        <w:fldChar w:fldCharType="end"/>
      </w:r>
      <w:r>
        <w:rPr>
          <w:sz w:val="24"/>
          <w:szCs w:val="24"/>
        </w:rPr>
        <w:t>.</w:t>
      </w:r>
    </w:p>
    <w:p w:rsidR="00E47339" w:rsidRPr="009B672A" w:rsidRDefault="00E47339" w:rsidP="00E47339">
      <w:pPr>
        <w:pStyle w:val="TableText"/>
        <w:rPr>
          <w:sz w:val="24"/>
          <w:szCs w:val="24"/>
        </w:rPr>
      </w:pPr>
    </w:p>
    <w:p w:rsidR="00E47339" w:rsidRPr="009B672A" w:rsidRDefault="00E47339" w:rsidP="00B7198F">
      <w:pPr>
        <w:spacing w:before="60" w:after="60"/>
        <w:rPr>
          <w:sz w:val="24"/>
          <w:szCs w:val="24"/>
        </w:rPr>
      </w:pPr>
      <w:r w:rsidRPr="009A6211">
        <w:rPr>
          <w:rFonts w:ascii="Arial" w:hAnsi="Arial" w:cs="Arial"/>
          <w:b/>
        </w:rPr>
        <w:t>If you are doing an upgrad</w:t>
      </w:r>
      <w:r w:rsidR="00FA7211">
        <w:rPr>
          <w:rFonts w:ascii="Arial" w:hAnsi="Arial" w:cs="Arial"/>
          <w:b/>
        </w:rPr>
        <w:t>e:</w:t>
      </w:r>
      <w:r>
        <w:rPr>
          <w:rFonts w:cs="Arial"/>
          <w:b/>
          <w:color w:val="FF0000"/>
          <w:sz w:val="24"/>
          <w:szCs w:val="24"/>
        </w:rPr>
        <w:t xml:space="preserve"> </w:t>
      </w:r>
      <w:r w:rsidRPr="0011595D">
        <w:rPr>
          <w:sz w:val="24"/>
          <w:szCs w:val="24"/>
        </w:rPr>
        <w:t>To eliminate any chance for errors,</w:t>
      </w:r>
      <w:r w:rsidRPr="009B672A">
        <w:rPr>
          <w:sz w:val="24"/>
          <w:szCs w:val="24"/>
        </w:rPr>
        <w:t xml:space="preserve"> it is </w:t>
      </w:r>
      <w:r w:rsidRPr="009B672A">
        <w:rPr>
          <w:i/>
          <w:sz w:val="24"/>
          <w:szCs w:val="24"/>
        </w:rPr>
        <w:t>strongly recommended</w:t>
      </w:r>
      <w:r w:rsidRPr="009B672A">
        <w:rPr>
          <w:sz w:val="24"/>
          <w:szCs w:val="24"/>
        </w:rPr>
        <w:t xml:space="preserve"> that any older versions be uninstalled using the instructions in </w:t>
      </w:r>
      <w:r>
        <w:fldChar w:fldCharType="begin"/>
      </w:r>
      <w:r>
        <w:instrText xml:space="preserve"> REF _Ref234283937 \h  \* MERGEFORMAT </w:instrText>
      </w:r>
      <w:r>
        <w:fldChar w:fldCharType="separate"/>
      </w:r>
      <w:r w:rsidRPr="00D11C06">
        <w:rPr>
          <w:rStyle w:val="IHyperlink"/>
          <w:sz w:val="24"/>
          <w:szCs w:val="24"/>
        </w:rPr>
        <w:t>Table 7</w:t>
      </w:r>
      <w:r>
        <w:fldChar w:fldCharType="end"/>
      </w:r>
      <w:r w:rsidRPr="009B672A">
        <w:rPr>
          <w:sz w:val="24"/>
          <w:szCs w:val="24"/>
        </w:rPr>
        <w:t>.</w:t>
      </w:r>
    </w:p>
    <w:p w:rsidR="00E47339" w:rsidRPr="007A288F" w:rsidRDefault="00E47339" w:rsidP="00B7198F">
      <w:pPr>
        <w:spacing w:before="60" w:after="60"/>
        <w:rPr>
          <w:sz w:val="24"/>
          <w:szCs w:val="24"/>
        </w:rPr>
      </w:pPr>
    </w:p>
    <w:p w:rsidR="00E47339" w:rsidRDefault="00E47339" w:rsidP="00B7198F">
      <w:pPr>
        <w:pStyle w:val="Caption"/>
        <w:keepNext/>
        <w:keepLines/>
        <w:spacing w:before="60" w:beforeAutospacing="0" w:after="60" w:afterAutospacing="0"/>
      </w:pPr>
      <w:bookmarkStart w:id="126" w:name="_Ref234283937"/>
      <w:bookmarkStart w:id="127" w:name="_Toc504480227"/>
      <w:r>
        <w:lastRenderedPageBreak/>
        <w:t xml:space="preserve">Table </w:t>
      </w:r>
      <w:r>
        <w:fldChar w:fldCharType="begin"/>
      </w:r>
      <w:r>
        <w:instrText xml:space="preserve"> SEQ Table \* ARABIC </w:instrText>
      </w:r>
      <w:r>
        <w:fldChar w:fldCharType="separate"/>
      </w:r>
      <w:r>
        <w:t>7</w:t>
      </w:r>
      <w:r>
        <w:fldChar w:fldCharType="end"/>
      </w:r>
      <w:bookmarkEnd w:id="126"/>
      <w:r>
        <w:t xml:space="preserve"> – Uninstalling Previous GUI Versions</w:t>
      </w:r>
      <w:bookmarkEnd w:id="1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BD700C" w:rsidTr="006039F7">
        <w:trPr>
          <w:tblHeader/>
        </w:trPr>
        <w:tc>
          <w:tcPr>
            <w:tcW w:w="72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t>Step #</w:t>
            </w:r>
          </w:p>
        </w:tc>
        <w:tc>
          <w:tcPr>
            <w:tcW w:w="8010" w:type="dxa"/>
            <w:shd w:val="clear" w:color="auto" w:fill="666699"/>
            <w:vAlign w:val="center"/>
          </w:tcPr>
          <w:p w:rsidR="00E47339" w:rsidRPr="00A979E8" w:rsidRDefault="00E47339" w:rsidP="006039F7">
            <w:pPr>
              <w:pStyle w:val="TableText"/>
              <w:keepNext/>
              <w:keepLines/>
              <w:rPr>
                <w:rFonts w:ascii="Arial" w:eastAsia="MS Mincho" w:hAnsi="Arial" w:cs="Arial"/>
                <w:b/>
                <w:noProof w:val="0"/>
                <w:color w:val="FFFFFF"/>
                <w:sz w:val="20"/>
              </w:rPr>
            </w:pPr>
            <w:r w:rsidRPr="00A979E8">
              <w:rPr>
                <w:rFonts w:ascii="Arial" w:eastAsia="MS Mincho" w:hAnsi="Arial" w:cs="Arial"/>
                <w:b/>
                <w:noProof w:val="0"/>
                <w:color w:val="FFFFFF"/>
                <w:sz w:val="20"/>
              </w:rPr>
              <w:t>Description</w:t>
            </w:r>
          </w:p>
        </w:tc>
        <w:tc>
          <w:tcPr>
            <w:tcW w:w="630" w:type="dxa"/>
            <w:shd w:val="clear" w:color="auto" w:fill="666699"/>
            <w:vAlign w:val="center"/>
          </w:tcPr>
          <w:p w:rsidR="00E47339" w:rsidRPr="00A979E8" w:rsidRDefault="00E47339" w:rsidP="006039F7">
            <w:pPr>
              <w:pStyle w:val="TableText"/>
              <w:keepNext/>
              <w:keepLines/>
              <w:jc w:val="center"/>
              <w:rPr>
                <w:rFonts w:ascii="Arial" w:eastAsia="MS Mincho" w:hAnsi="Arial" w:cs="Arial"/>
                <w:b/>
                <w:noProof w:val="0"/>
                <w:color w:val="FFFFFF"/>
                <w:sz w:val="20"/>
              </w:rPr>
            </w:pPr>
            <w:r w:rsidRPr="00A979E8">
              <w:rPr>
                <w:rFonts w:ascii="Arial" w:eastAsia="MS Mincho" w:hAnsi="Arial" w:cs="Arial"/>
                <w:b/>
                <w:noProof w:val="0"/>
                <w:color w:val="FFFFFF"/>
                <w:sz w:val="20"/>
              </w:rPr>
              <w:sym w:font="Webdings" w:char="F061"/>
            </w:r>
          </w:p>
        </w:tc>
      </w:tr>
      <w:tr w:rsidR="00E47339" w:rsidTr="006039F7">
        <w:trPr>
          <w:cantSplit/>
        </w:trPr>
        <w:tc>
          <w:tcPr>
            <w:tcW w:w="720" w:type="dxa"/>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w:t>
            </w:r>
          </w:p>
        </w:tc>
        <w:tc>
          <w:tcPr>
            <w:tcW w:w="8010" w:type="dxa"/>
          </w:tcPr>
          <w:p w:rsidR="00E47339" w:rsidRPr="00E5116D" w:rsidRDefault="00E47339" w:rsidP="006039F7">
            <w:pPr>
              <w:pStyle w:val="TableText"/>
              <w:keepNext/>
              <w:keepLines/>
              <w:rPr>
                <w:sz w:val="22"/>
                <w:szCs w:val="22"/>
              </w:rPr>
            </w:pPr>
            <w:r w:rsidRPr="00E5116D">
              <w:rPr>
                <w:rFonts w:ascii="Arial" w:hAnsi="Arial" w:cs="Arial"/>
                <w:sz w:val="22"/>
                <w:szCs w:val="22"/>
              </w:rPr>
              <w:t>From the</w:t>
            </w:r>
            <w:r w:rsidRPr="00E5116D">
              <w:rPr>
                <w:sz w:val="22"/>
                <w:szCs w:val="22"/>
              </w:rPr>
              <w:t xml:space="preserve"> </w:t>
            </w:r>
            <w:r w:rsidRPr="00E5116D">
              <w:rPr>
                <w:rFonts w:ascii="Microsoft Sans Serif" w:hAnsi="Microsoft Sans Serif" w:cs="Microsoft Sans Serif"/>
                <w:b/>
                <w:sz w:val="22"/>
                <w:szCs w:val="22"/>
              </w:rPr>
              <w:t>Start</w:t>
            </w:r>
            <w:r w:rsidRPr="00E5116D">
              <w:rPr>
                <w:sz w:val="22"/>
                <w:szCs w:val="22"/>
              </w:rPr>
              <w:t xml:space="preserve"> </w:t>
            </w:r>
            <w:r w:rsidRPr="00E5116D">
              <w:rPr>
                <w:rFonts w:ascii="Arial" w:hAnsi="Arial" w:cs="Arial"/>
                <w:sz w:val="22"/>
                <w:szCs w:val="22"/>
              </w:rPr>
              <w:t>menu, select</w:t>
            </w:r>
            <w:r w:rsidRPr="00E5116D">
              <w:rPr>
                <w:rFonts w:ascii="Microsoft Sans Serif" w:hAnsi="Microsoft Sans Serif" w:cs="Microsoft Sans Serif"/>
                <w:sz w:val="22"/>
                <w:szCs w:val="22"/>
              </w:rPr>
              <w:t xml:space="preserve"> </w:t>
            </w:r>
            <w:r w:rsidRPr="00E5116D">
              <w:rPr>
                <w:rFonts w:ascii="Microsoft Sans Serif" w:hAnsi="Microsoft Sans Serif" w:cs="Microsoft Sans Serif"/>
                <w:b/>
                <w:sz w:val="22"/>
                <w:szCs w:val="22"/>
              </w:rPr>
              <w:t>Settings</w:t>
            </w:r>
            <w:r w:rsidRPr="00E5116D">
              <w:rPr>
                <w:sz w:val="22"/>
                <w:szCs w:val="22"/>
              </w:rPr>
              <w:t xml:space="preserve">, </w:t>
            </w:r>
            <w:r w:rsidRPr="00E5116D">
              <w:rPr>
                <w:rFonts w:ascii="Arial" w:hAnsi="Arial" w:cs="Arial"/>
                <w:sz w:val="22"/>
                <w:szCs w:val="22"/>
              </w:rPr>
              <w:t>then</w:t>
            </w:r>
            <w:r w:rsidRPr="00E5116D">
              <w:rPr>
                <w:sz w:val="22"/>
                <w:szCs w:val="22"/>
              </w:rPr>
              <w:t xml:space="preserve"> </w:t>
            </w:r>
            <w:r w:rsidRPr="00E5116D">
              <w:rPr>
                <w:rFonts w:ascii="Microsoft Sans Serif" w:hAnsi="Microsoft Sans Serif" w:cs="Microsoft Sans Serif"/>
                <w:b/>
                <w:sz w:val="22"/>
                <w:szCs w:val="22"/>
              </w:rPr>
              <w:t>Control Panel</w:t>
            </w:r>
            <w:r w:rsidRPr="00E5116D">
              <w:rPr>
                <w:sz w:val="22"/>
                <w:szCs w:val="22"/>
              </w:rPr>
              <w:t>.</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E5116D" w:rsidRDefault="00E47339" w:rsidP="006039F7">
            <w:pPr>
              <w:pStyle w:val="TableText"/>
              <w:rPr>
                <w:rFonts w:ascii="Arial" w:hAnsi="Arial" w:cs="Arial"/>
                <w:sz w:val="22"/>
                <w:szCs w:val="22"/>
              </w:rPr>
            </w:pPr>
            <w:r>
              <w:drawing>
                <wp:inline distT="0" distB="0" distL="0" distR="0" wp14:anchorId="4D7D6CDB" wp14:editId="5FC5FB41">
                  <wp:extent cx="333118" cy="313941"/>
                  <wp:effectExtent l="0" t="0" r="0" b="0"/>
                  <wp:docPr id="12" name="Picture 13" descr="Program and Features Icon from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gram and Features Icon from Control Panel"/>
                          <pic:cNvPicPr/>
                        </pic:nvPicPr>
                        <pic:blipFill>
                          <a:blip r:embed="rId31">
                            <a:extLst>
                              <a:ext uri="{28A0092B-C50C-407E-A947-70E740481C1C}">
                                <a14:useLocalDpi xmlns:a14="http://schemas.microsoft.com/office/drawing/2010/main" val="0"/>
                              </a:ext>
                            </a:extLst>
                          </a:blip>
                          <a:stretch>
                            <a:fillRect/>
                          </a:stretch>
                        </pic:blipFill>
                        <pic:spPr>
                          <a:xfrm>
                            <a:off x="0" y="0"/>
                            <a:ext cx="332740" cy="313690"/>
                          </a:xfrm>
                          <a:prstGeom prst="rect">
                            <a:avLst/>
                          </a:prstGeom>
                        </pic:spPr>
                      </pic:pic>
                    </a:graphicData>
                  </a:graphic>
                </wp:inline>
              </w:drawing>
            </w:r>
            <w:r w:rsidRPr="0011595D">
              <w:t xml:space="preserve"> </w:t>
            </w:r>
            <w:r w:rsidRPr="00E5116D">
              <w:rPr>
                <w:rFonts w:ascii="Arial" w:hAnsi="Arial" w:cs="Arial"/>
                <w:sz w:val="22"/>
                <w:szCs w:val="22"/>
              </w:rPr>
              <w:t>Click the</w:t>
            </w:r>
            <w:r w:rsidRPr="00E5116D">
              <w:rPr>
                <w:sz w:val="22"/>
                <w:szCs w:val="22"/>
              </w:rPr>
              <w:t xml:space="preserve"> </w:t>
            </w:r>
            <w:r w:rsidRPr="00E5116D">
              <w:rPr>
                <w:rFonts w:ascii="Microsoft Sans Serif" w:hAnsi="Microsoft Sans Serif" w:cs="Microsoft Sans Serif"/>
                <w:b/>
                <w:sz w:val="22"/>
                <w:szCs w:val="22"/>
              </w:rPr>
              <w:t>Programs and Features</w:t>
            </w:r>
            <w:r w:rsidRPr="00E5116D">
              <w:rPr>
                <w:sz w:val="22"/>
                <w:szCs w:val="22"/>
              </w:rPr>
              <w:t xml:space="preserve"> </w:t>
            </w:r>
            <w:r w:rsidRPr="00E5116D">
              <w:rPr>
                <w:rFonts w:ascii="Arial" w:hAnsi="Arial" w:cs="Arial"/>
                <w:sz w:val="22"/>
                <w:szCs w:val="22"/>
              </w:rPr>
              <w:t>icon. If you are not using Windows 7, the icon you see may vary.</w:t>
            </w:r>
          </w:p>
          <w:p w:rsidR="00E47339" w:rsidRPr="00E5116D" w:rsidRDefault="00E47339" w:rsidP="006039F7">
            <w:pPr>
              <w:pStyle w:val="TableText"/>
              <w:rPr>
                <w:rFonts w:ascii="Arial" w:hAnsi="Arial" w:cs="Arial"/>
                <w:sz w:val="22"/>
                <w:szCs w:val="22"/>
              </w:rPr>
            </w:pPr>
          </w:p>
          <w:p w:rsidR="00E47339" w:rsidRPr="00E5116D" w:rsidRDefault="00E47339" w:rsidP="006039F7">
            <w:pPr>
              <w:pStyle w:val="TableText"/>
              <w:rPr>
                <w:rFonts w:ascii="Arial" w:hAnsi="Arial" w:cs="Arial"/>
                <w:sz w:val="22"/>
                <w:szCs w:val="22"/>
              </w:rPr>
            </w:pPr>
            <w:r w:rsidRPr="00E5116D">
              <w:rPr>
                <w:rFonts w:ascii="Arial" w:hAnsi="Arial" w:cs="Arial"/>
                <w:sz w:val="22"/>
                <w:szCs w:val="22"/>
              </w:rPr>
              <w:t xml:space="preserve">The </w:t>
            </w:r>
            <w:r w:rsidRPr="00E5116D">
              <w:rPr>
                <w:rFonts w:ascii="Arial" w:hAnsi="Arial" w:cs="Arial"/>
                <w:b/>
                <w:sz w:val="22"/>
                <w:szCs w:val="22"/>
              </w:rPr>
              <w:t>Uninstall or change a program</w:t>
            </w:r>
            <w:r w:rsidRPr="00E5116D">
              <w:rPr>
                <w:rFonts w:ascii="Arial" w:hAnsi="Arial" w:cs="Arial"/>
                <w:sz w:val="22"/>
                <w:szCs w:val="22"/>
              </w:rPr>
              <w:t xml:space="preserve"> dialog appears:</w:t>
            </w:r>
          </w:p>
          <w:p w:rsidR="00E47339" w:rsidRPr="00E5116D"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4944C374" wp14:editId="6E0B26FC">
                  <wp:extent cx="4533646" cy="2457450"/>
                  <wp:effectExtent l="0" t="0" r="635" b="0"/>
                  <wp:docPr id="13" name="Picture 32" descr="Look for previous versions of the Clinical Case Registries (CCR) application. Highlight the entry and click on the uninstall button at the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ok for previous versions of the Clinical Case Registries (CCR) application. Highlight the entry and click on the uninstall button at the top."/>
                          <pic:cNvPicPr/>
                        </pic:nvPicPr>
                        <pic:blipFill>
                          <a:blip r:embed="rId32">
                            <a:extLst>
                              <a:ext uri="{28A0092B-C50C-407E-A947-70E740481C1C}">
                                <a14:useLocalDpi xmlns:a14="http://schemas.microsoft.com/office/drawing/2010/main" val="0"/>
                              </a:ext>
                            </a:extLst>
                          </a:blip>
                          <a:stretch>
                            <a:fillRect/>
                          </a:stretch>
                        </pic:blipFill>
                        <pic:spPr>
                          <a:xfrm>
                            <a:off x="0" y="0"/>
                            <a:ext cx="4533265" cy="2457450"/>
                          </a:xfrm>
                          <a:prstGeom prst="rect">
                            <a:avLst/>
                          </a:prstGeom>
                        </pic:spPr>
                      </pic:pic>
                    </a:graphicData>
                  </a:graphic>
                </wp:inline>
              </w:drawing>
            </w:r>
          </w:p>
          <w:p w:rsidR="00E47339" w:rsidRPr="0011595D" w:rsidRDefault="00E47339" w:rsidP="006039F7">
            <w:pPr>
              <w:pStyle w:val="Caption"/>
              <w:jc w:val="center"/>
            </w:pPr>
            <w:bookmarkStart w:id="128" w:name="_Toc505239217"/>
            <w:r w:rsidRPr="0011595D">
              <w:t xml:space="preserve">Figure </w:t>
            </w:r>
            <w:r>
              <w:fldChar w:fldCharType="begin"/>
            </w:r>
            <w:r>
              <w:instrText xml:space="preserve"> SEQ Figure \* ARABIC </w:instrText>
            </w:r>
            <w:r>
              <w:fldChar w:fldCharType="separate"/>
            </w:r>
            <w:r>
              <w:t>1</w:t>
            </w:r>
            <w:r>
              <w:fldChar w:fldCharType="end"/>
            </w:r>
            <w:r w:rsidRPr="0011595D">
              <w:t xml:space="preserve"> – </w:t>
            </w:r>
            <w:r>
              <w:t>Uninstall button</w:t>
            </w:r>
            <w:bookmarkEnd w:id="128"/>
          </w:p>
          <w:p w:rsidR="00E47339" w:rsidRPr="0011595D"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2a</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Look for any entries that include</w:t>
            </w:r>
            <w:r w:rsidRPr="0011595D">
              <w:t xml:space="preserve"> </w:t>
            </w:r>
            <w:r w:rsidRPr="0011595D">
              <w:rPr>
                <w:rFonts w:ascii="Microsoft Sans Serif" w:hAnsi="Microsoft Sans Serif" w:cs="Microsoft Sans Serif"/>
                <w:sz w:val="20"/>
              </w:rPr>
              <w:t>Clinical Case Registries 1.5*</w:t>
            </w:r>
            <w:r w:rsidRPr="0011595D">
              <w:t xml:space="preserve"> </w:t>
            </w:r>
            <w:r w:rsidRPr="00A979E8">
              <w:rPr>
                <w:rFonts w:ascii="Arial" w:hAnsi="Arial" w:cs="Arial"/>
                <w:sz w:val="22"/>
                <w:szCs w:val="22"/>
              </w:rPr>
              <w:t xml:space="preserve">(or simply 1.5*) on the program list. If neither of these appears on the program list, skip to </w:t>
            </w:r>
            <w:hyperlink w:anchor="Step9" w:history="1">
              <w:r w:rsidRPr="00A979E8">
                <w:rPr>
                  <w:rStyle w:val="IHyperlink"/>
                  <w:rFonts w:ascii="Arial" w:hAnsi="Arial" w:cs="Arial"/>
                  <w:sz w:val="22"/>
                  <w:szCs w:val="22"/>
                </w:rPr>
                <w:t>Step 9</w:t>
              </w:r>
            </w:hyperlink>
            <w:r w:rsidRPr="00A979E8">
              <w:rPr>
                <w:rFonts w:ascii="Arial" w:hAnsi="Arial" w:cs="Arial"/>
                <w:sz w:val="22"/>
                <w:szCs w:val="22"/>
              </w:rPr>
              <w:t>.</w:t>
            </w:r>
          </w:p>
          <w:p w:rsidR="00E47339" w:rsidRPr="00A979E8" w:rsidRDefault="00E47339" w:rsidP="006039F7">
            <w:pPr>
              <w:pStyle w:val="TableText"/>
              <w:rPr>
                <w:rFonts w:ascii="Arial" w:hAnsi="Arial" w:cs="Arial"/>
                <w:sz w:val="22"/>
                <w:szCs w:val="22"/>
              </w:rPr>
            </w:pPr>
            <w:r w:rsidRPr="00A979E8">
              <w:rPr>
                <w:rFonts w:ascii="Arial" w:hAnsi="Arial" w:cs="Arial"/>
                <w:sz w:val="22"/>
                <w:szCs w:val="22"/>
              </w:rPr>
              <w:t>Note that releases of the GUI up until 1/13/2010 were shown simply as “1.5.xx” on the program list; following installation of the 1/13/2010 version, it will correctly display on the list as “</w:t>
            </w:r>
            <w:r w:rsidRPr="00A979E8">
              <w:rPr>
                <w:rFonts w:ascii="Microsoft Sans Serif" w:hAnsi="Microsoft Sans Serif" w:cs="Microsoft Sans Serif"/>
                <w:sz w:val="20"/>
              </w:rPr>
              <w:t>Clinical Case Registries 1.5.xx</w:t>
            </w:r>
            <w:r w:rsidRPr="00A979E8">
              <w:rPr>
                <w:rFonts w:ascii="Arial" w:hAnsi="Arial" w:cs="Arial"/>
                <w:sz w:val="22"/>
                <w:szCs w:val="22"/>
              </w:rPr>
              <w:t>.”</w:t>
            </w:r>
          </w:p>
          <w:p w:rsidR="00E47339" w:rsidRPr="0011595D" w:rsidRDefault="00E47339" w:rsidP="006039F7">
            <w:pPr>
              <w:pStyle w:val="TableText"/>
              <w:rPr>
                <w:rFonts w:ascii="Microsoft Sans Serif" w:hAnsi="Microsoft Sans Serif" w:cs="Microsoft Sans Serif"/>
                <w:sz w:val="20"/>
              </w:rPr>
            </w:pPr>
          </w:p>
          <w:p w:rsidR="00E47339" w:rsidRPr="0011595D" w:rsidRDefault="00E47339" w:rsidP="00A979E8">
            <w:pPr>
              <w:pStyle w:val="TableText"/>
            </w:pPr>
            <w:r>
              <w:drawing>
                <wp:inline distT="0" distB="0" distL="0" distR="0" wp14:anchorId="3CE37653" wp14:editId="7D3F33D4">
                  <wp:extent cx="438023" cy="152400"/>
                  <wp:effectExtent l="0" t="0" r="635" b="0"/>
                  <wp:docPr id="14" name="Picture 29" descr="Uninstall link from Control Panel is activated when the user clicks on a program to be un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ninstall link from Control Panel is activated when the user clicks on a program to be uninstalled."/>
                          <pic:cNvPicPr/>
                        </pic:nvPicPr>
                        <pic:blipFill>
                          <a:blip r:embed="rId33">
                            <a:extLst>
                              <a:ext uri="{28A0092B-C50C-407E-A947-70E740481C1C}">
                                <a14:useLocalDpi xmlns:a14="http://schemas.microsoft.com/office/drawing/2010/main" val="0"/>
                              </a:ext>
                            </a:extLst>
                          </a:blip>
                          <a:stretch>
                            <a:fillRect/>
                          </a:stretch>
                        </pic:blipFill>
                        <pic:spPr>
                          <a:xfrm>
                            <a:off x="0" y="0"/>
                            <a:ext cx="437515" cy="152400"/>
                          </a:xfrm>
                          <a:prstGeom prst="rect">
                            <a:avLst/>
                          </a:prstGeom>
                        </pic:spPr>
                      </pic:pic>
                    </a:graphicData>
                  </a:graphic>
                </wp:inline>
              </w:drawing>
            </w:r>
            <w:r w:rsidRPr="0011595D">
              <w:t xml:space="preserve"> </w:t>
            </w:r>
            <w:r w:rsidRPr="00A979E8">
              <w:rPr>
                <w:rFonts w:ascii="Arial" w:hAnsi="Arial" w:cs="Arial"/>
                <w:sz w:val="22"/>
                <w:szCs w:val="22"/>
              </w:rPr>
              <w:t>Select</w:t>
            </w:r>
            <w:r w:rsidRPr="0011595D">
              <w:t xml:space="preserve"> </w:t>
            </w:r>
            <w:r w:rsidRPr="0011595D">
              <w:rPr>
                <w:rFonts w:ascii="Microsoft Sans Serif" w:hAnsi="Microsoft Sans Serif" w:cs="Microsoft Sans Serif"/>
                <w:sz w:val="20"/>
              </w:rPr>
              <w:t>Clinical Case Registries</w:t>
            </w:r>
            <w:r w:rsidRPr="0011595D">
              <w:t xml:space="preserve"> </w:t>
            </w:r>
            <w:r w:rsidRPr="00A979E8">
              <w:rPr>
                <w:rFonts w:ascii="Arial" w:hAnsi="Arial" w:cs="Arial"/>
                <w:sz w:val="22"/>
                <w:szCs w:val="22"/>
              </w:rPr>
              <w:t xml:space="preserve">from the list and click the </w:t>
            </w:r>
            <w:r w:rsidRPr="0011595D">
              <w:rPr>
                <w:rStyle w:val="Keys"/>
                <w:rFonts w:cs="Microsoft Sans Serif"/>
              </w:rPr>
              <w:t>[</w:t>
            </w:r>
            <w:r>
              <w:rPr>
                <w:rStyle w:val="Keys"/>
                <w:rFonts w:cs="Microsoft Sans Serif"/>
              </w:rPr>
              <w:t>Uninstall</w:t>
            </w:r>
            <w:r w:rsidRPr="0011595D">
              <w:rPr>
                <w:rStyle w:val="Keys"/>
                <w:rFonts w:cs="Microsoft Sans Serif"/>
              </w:rPr>
              <w:t xml:space="preserve">] </w:t>
            </w:r>
            <w:r w:rsidRPr="00A979E8">
              <w:rPr>
                <w:rFonts w:ascii="Arial" w:hAnsi="Arial" w:cs="Arial"/>
                <w:sz w:val="22"/>
                <w:szCs w:val="22"/>
              </w:rPr>
              <w:t>button at the top of the screen.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3</w:t>
            </w:r>
          </w:p>
        </w:tc>
        <w:tc>
          <w:tcPr>
            <w:tcW w:w="8010" w:type="dxa"/>
          </w:tcPr>
          <w:p w:rsidR="00E47339" w:rsidRPr="0011595D" w:rsidRDefault="00E47339" w:rsidP="006039F7">
            <w:pPr>
              <w:pStyle w:val="TableText"/>
            </w:pPr>
            <w:r>
              <w:drawing>
                <wp:inline distT="0" distB="0" distL="0" distR="0" wp14:anchorId="7CB43882" wp14:editId="28E8D408">
                  <wp:extent cx="571500" cy="133350"/>
                  <wp:effectExtent l="0" t="0" r="0" b="0"/>
                  <wp:docPr id="15" name="Picture 18" descr="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_N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If prompted, click the </w:t>
            </w:r>
            <w:r w:rsidRPr="0011595D">
              <w:rPr>
                <w:rStyle w:val="Keys"/>
              </w:rPr>
              <w:t>[Next]</w:t>
            </w:r>
            <w:r w:rsidRPr="0011595D">
              <w:rPr>
                <w:rFonts w:ascii="Microsoft Sans Serif" w:hAnsi="Microsoft Sans Serif" w:cs="Microsoft Sans Serif"/>
                <w:b/>
                <w:sz w:val="20"/>
              </w:rPr>
              <w:t xml:space="preserve"> </w:t>
            </w:r>
            <w:r w:rsidRPr="00A979E8">
              <w:rPr>
                <w:rFonts w:ascii="Arial" w:hAnsi="Arial" w:cs="Arial"/>
                <w:sz w:val="22"/>
                <w:szCs w:val="22"/>
              </w:rPr>
              <w:t>button</w:t>
            </w:r>
            <w:r w:rsidRPr="0011595D">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A979E8" w:rsidRDefault="00E47339" w:rsidP="006039F7">
            <w:pPr>
              <w:pStyle w:val="TableText"/>
              <w:rPr>
                <w:rFonts w:ascii="Arial" w:hAnsi="Arial" w:cs="Arial"/>
                <w:sz w:val="22"/>
                <w:szCs w:val="22"/>
              </w:rPr>
            </w:pPr>
            <w:r w:rsidRPr="00A979E8">
              <w:rPr>
                <w:rFonts w:ascii="Arial" w:hAnsi="Arial" w:cs="Arial"/>
                <w:sz w:val="22"/>
                <w:szCs w:val="22"/>
              </w:rPr>
              <w:t>You will likely see a pop-up, asking you to confirm removal:</w:t>
            </w:r>
          </w:p>
          <w:p w:rsidR="00E47339" w:rsidRPr="00A979E8" w:rsidRDefault="00E47339" w:rsidP="006039F7">
            <w:pPr>
              <w:pStyle w:val="TableText"/>
              <w:rPr>
                <w:rFonts w:ascii="Arial" w:hAnsi="Arial" w:cs="Arial"/>
                <w:sz w:val="22"/>
                <w:szCs w:val="22"/>
              </w:rPr>
            </w:pPr>
          </w:p>
          <w:p w:rsidR="00E47339" w:rsidRDefault="00E47339" w:rsidP="006039F7">
            <w:pPr>
              <w:pStyle w:val="TableText"/>
              <w:keepNext/>
              <w:jc w:val="center"/>
            </w:pPr>
            <w:r>
              <w:drawing>
                <wp:inline distT="0" distB="0" distL="0" distR="0" wp14:anchorId="071AF3AD" wp14:editId="3002F33D">
                  <wp:extent cx="3952875" cy="857250"/>
                  <wp:effectExtent l="0" t="0" r="9525" b="0"/>
                  <wp:docPr id="16" name="Picture 12" descr="Example of pop-up confirmation that Clinical Case Registries is to be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p-up_Confirm-Uninstal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2875" cy="857250"/>
                          </a:xfrm>
                          <a:prstGeom prst="rect">
                            <a:avLst/>
                          </a:prstGeom>
                          <a:noFill/>
                          <a:ln>
                            <a:noFill/>
                          </a:ln>
                        </pic:spPr>
                      </pic:pic>
                    </a:graphicData>
                  </a:graphic>
                </wp:inline>
              </w:drawing>
            </w:r>
          </w:p>
          <w:p w:rsidR="00E47339" w:rsidRDefault="00E47339" w:rsidP="00A979E8">
            <w:pPr>
              <w:pStyle w:val="Caption"/>
              <w:spacing w:before="60" w:beforeAutospacing="0" w:after="60" w:afterAutospacing="0"/>
              <w:jc w:val="center"/>
            </w:pPr>
            <w:bookmarkStart w:id="129" w:name="_Toc505239218"/>
            <w:r>
              <w:t xml:space="preserve">Figure </w:t>
            </w:r>
            <w:r>
              <w:fldChar w:fldCharType="begin"/>
            </w:r>
            <w:r>
              <w:instrText xml:space="preserve"> SEQ Figure \* ARABIC </w:instrText>
            </w:r>
            <w:r>
              <w:fldChar w:fldCharType="separate"/>
            </w:r>
            <w:r>
              <w:t>2</w:t>
            </w:r>
            <w:r>
              <w:fldChar w:fldCharType="end"/>
            </w:r>
            <w:r>
              <w:t xml:space="preserve"> – Uninstall Confirmation</w:t>
            </w:r>
            <w:bookmarkEnd w:id="129"/>
          </w:p>
          <w:p w:rsidR="00E47339" w:rsidRPr="0021373F" w:rsidRDefault="00E47339" w:rsidP="006039F7">
            <w:pPr>
              <w:pStyle w:val="TableText"/>
            </w:pP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5</w:t>
            </w:r>
          </w:p>
        </w:tc>
        <w:tc>
          <w:tcPr>
            <w:tcW w:w="8010" w:type="dxa"/>
          </w:tcPr>
          <w:p w:rsidR="00E47339" w:rsidRPr="0021373F" w:rsidRDefault="00E47339" w:rsidP="006039F7">
            <w:pPr>
              <w:pStyle w:val="TableText"/>
            </w:pPr>
            <w:r>
              <w:drawing>
                <wp:inline distT="0" distB="0" distL="0" distR="0" wp14:anchorId="7C3A3842" wp14:editId="608D38A8">
                  <wp:extent cx="542925" cy="161925"/>
                  <wp:effectExtent l="0" t="0" r="9525" b="9525"/>
                  <wp:docPr id="17"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21373F">
              <w:t xml:space="preserve"> </w:t>
            </w:r>
            <w:r w:rsidRPr="00A979E8">
              <w:rPr>
                <w:rFonts w:ascii="Arial" w:hAnsi="Arial" w:cs="Arial"/>
                <w:sz w:val="22"/>
                <w:szCs w:val="22"/>
              </w:rPr>
              <w:t>Confirm the uninstall action by clicking the</w:t>
            </w:r>
            <w:r w:rsidRPr="0021373F">
              <w:t xml:space="preserve"> </w:t>
            </w:r>
            <w:r w:rsidRPr="004B77E1">
              <w:rPr>
                <w:rStyle w:val="Keys"/>
              </w:rPr>
              <w:t>[Yes]</w:t>
            </w:r>
            <w:r w:rsidRPr="0021373F">
              <w:t xml:space="preserve"> </w:t>
            </w:r>
            <w:r w:rsidRPr="00A979E8">
              <w:rPr>
                <w:rFonts w:ascii="Arial" w:hAnsi="Arial" w:cs="Arial"/>
                <w:sz w:val="22"/>
                <w:szCs w:val="22"/>
              </w:rPr>
              <w:t xml:space="preserve">or </w:t>
            </w:r>
            <w:r w:rsidRPr="004B77E1">
              <w:rPr>
                <w:rStyle w:val="Keys"/>
              </w:rPr>
              <w:t>[OK]</w:t>
            </w:r>
            <w:r w:rsidRPr="0021373F">
              <w:t xml:space="preserve"> </w:t>
            </w:r>
            <w:r w:rsidRPr="00A979E8">
              <w:rPr>
                <w:rFonts w:ascii="Arial" w:hAnsi="Arial" w:cs="Arial"/>
                <w:sz w:val="22"/>
                <w:szCs w:val="22"/>
              </w:rPr>
              <w:t>button</w:t>
            </w:r>
            <w:r>
              <w:t>.</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Pr>
          <w:p w:rsidR="00E47339" w:rsidRPr="0021373F" w:rsidRDefault="00E47339" w:rsidP="006039F7">
            <w:pPr>
              <w:pStyle w:val="TableText"/>
            </w:pPr>
            <w:r>
              <w:drawing>
                <wp:inline distT="0" distB="0" distL="0" distR="0" wp14:anchorId="24C36877" wp14:editId="778B5220">
                  <wp:extent cx="542925" cy="161925"/>
                  <wp:effectExtent l="0" t="0" r="9525" b="9525"/>
                  <wp:docPr id="8"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Confirm deletion of read-only files by clicking the </w:t>
            </w:r>
            <w:r w:rsidRPr="0011595D">
              <w:rPr>
                <w:rStyle w:val="Keys"/>
              </w:rPr>
              <w:t>[Yes]</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7</w:t>
            </w:r>
          </w:p>
        </w:tc>
        <w:tc>
          <w:tcPr>
            <w:tcW w:w="8010" w:type="dxa"/>
          </w:tcPr>
          <w:p w:rsidR="00E47339" w:rsidRPr="0021373F" w:rsidRDefault="00E47339" w:rsidP="006039F7">
            <w:pPr>
              <w:pStyle w:val="TableText"/>
            </w:pPr>
            <w:r>
              <w:drawing>
                <wp:inline distT="0" distB="0" distL="0" distR="0" wp14:anchorId="36DA9EF8" wp14:editId="7C1167FB">
                  <wp:extent cx="542925" cy="161925"/>
                  <wp:effectExtent l="0" t="0" r="9525" b="9525"/>
                  <wp:docPr id="9"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t xml:space="preserve"> </w:t>
            </w:r>
            <w:r w:rsidRPr="00A979E8">
              <w:rPr>
                <w:rFonts w:ascii="Arial" w:hAnsi="Arial" w:cs="Arial"/>
                <w:sz w:val="22"/>
                <w:szCs w:val="22"/>
              </w:rPr>
              <w:t>Confirm deletion of shared files by clicking the</w:t>
            </w:r>
            <w:r w:rsidRPr="0021373F">
              <w:t xml:space="preserve"> </w:t>
            </w:r>
            <w:r w:rsidRPr="004B77E1">
              <w:rPr>
                <w:rStyle w:val="Keys"/>
              </w:rPr>
              <w:t>[Yes]</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Pr>
          <w:p w:rsidR="00E47339" w:rsidRPr="0011595D" w:rsidRDefault="00E47339" w:rsidP="006039F7">
            <w:pPr>
              <w:pStyle w:val="TableText"/>
            </w:pPr>
            <w:r>
              <w:drawing>
                <wp:inline distT="0" distB="0" distL="0" distR="0" wp14:anchorId="42CF0ADC" wp14:editId="1BE06B5F">
                  <wp:extent cx="331481" cy="159299"/>
                  <wp:effectExtent l="0" t="0" r="0" b="0"/>
                  <wp:docPr id="20" name="Picture 21" descr="Picture of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icture of the Finish butt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1470" cy="15875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Wait until the Uninstall Wizard completes the removal and then click the </w:t>
            </w:r>
            <w:r w:rsidRPr="0011595D">
              <w:rPr>
                <w:rStyle w:val="Keys"/>
              </w:rPr>
              <w:t>[Finish]</w:t>
            </w:r>
            <w:r w:rsidRPr="00A979E8">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RPr="0021373F" w:rsidTr="006039F7">
        <w:trPr>
          <w:cantSplit/>
        </w:trPr>
        <w:tc>
          <w:tcPr>
            <w:tcW w:w="720" w:type="dxa"/>
          </w:tcPr>
          <w:p w:rsidR="00E47339" w:rsidRPr="00C23A2A" w:rsidRDefault="00E47339" w:rsidP="006039F7">
            <w:pPr>
              <w:pStyle w:val="BodyText3"/>
              <w:jc w:val="center"/>
              <w:rPr>
                <w:rFonts w:ascii="Arial" w:hAnsi="Arial" w:cs="Arial"/>
                <w:b/>
                <w:sz w:val="20"/>
              </w:rPr>
            </w:pPr>
            <w:bookmarkStart w:id="130" w:name="Step9"/>
            <w:r w:rsidRPr="00C23A2A">
              <w:rPr>
                <w:rFonts w:ascii="Arial" w:hAnsi="Arial" w:cs="Arial"/>
                <w:b/>
                <w:sz w:val="20"/>
              </w:rPr>
              <w:t>9</w:t>
            </w:r>
            <w:bookmarkEnd w:id="130"/>
          </w:p>
        </w:tc>
        <w:tc>
          <w:tcPr>
            <w:tcW w:w="8010" w:type="dxa"/>
          </w:tcPr>
          <w:p w:rsidR="00E47339" w:rsidRPr="0011595D" w:rsidRDefault="00E47339" w:rsidP="00A979E8">
            <w:pPr>
              <w:pStyle w:val="TableText"/>
            </w:pPr>
            <w:r w:rsidRPr="00A979E8">
              <w:rPr>
                <w:rFonts w:ascii="Arial" w:hAnsi="Arial" w:cs="Arial"/>
                <w:sz w:val="22"/>
                <w:szCs w:val="22"/>
              </w:rPr>
              <w:t xml:space="preserve">Look for </w:t>
            </w:r>
            <w:r w:rsidRPr="0011595D">
              <w:rPr>
                <w:rFonts w:ascii="Microsoft Sans Serif" w:hAnsi="Microsoft Sans Serif" w:cs="Microsoft Sans Serif"/>
                <w:sz w:val="20"/>
              </w:rPr>
              <w:t>Hepatitis C</w:t>
            </w:r>
            <w:r w:rsidRPr="0011595D">
              <w:rPr>
                <w:rFonts w:ascii="Microsoft Sans Serif" w:hAnsi="Microsoft Sans Serif" w:cs="Microsoft Sans Serif"/>
                <w:b/>
                <w:sz w:val="20"/>
              </w:rPr>
              <w:t xml:space="preserve"> </w:t>
            </w:r>
            <w:hyperlink w:anchor="Glos_LocalRegistry" w:history="1">
              <w:r w:rsidRPr="0011595D">
                <w:rPr>
                  <w:rStyle w:val="IHyperlink"/>
                  <w:rFonts w:ascii="Microsoft Sans Serif" w:hAnsi="Microsoft Sans Serif" w:cs="Microsoft Sans Serif"/>
                  <w:b/>
                  <w:sz w:val="20"/>
                </w:rPr>
                <w:t>Local Registry</w:t>
              </w:r>
            </w:hyperlink>
            <w:r w:rsidRPr="00A979E8">
              <w:rPr>
                <w:rFonts w:ascii="Arial" w:hAnsi="Arial" w:cs="Arial"/>
                <w:sz w:val="22"/>
                <w:szCs w:val="22"/>
              </w:rPr>
              <w:t xml:space="preserve"> on the program list. If this does not appear on the program list, skip t</w:t>
            </w:r>
            <w:r w:rsidR="00A979E8">
              <w:rPr>
                <w:rFonts w:ascii="Arial" w:hAnsi="Arial" w:cs="Arial"/>
                <w:sz w:val="22"/>
                <w:szCs w:val="22"/>
              </w:rPr>
              <w:t xml:space="preserve">o </w:t>
            </w:r>
            <w:hyperlink w:anchor="Step13" w:history="1">
              <w:r w:rsidRPr="00A979E8">
                <w:rPr>
                  <w:rStyle w:val="IHyperlink"/>
                  <w:rFonts w:ascii="Arial" w:hAnsi="Arial" w:cs="Arial"/>
                  <w:sz w:val="22"/>
                  <w:szCs w:val="22"/>
                </w:rPr>
                <w:t>Step 13</w:t>
              </w:r>
            </w:hyperlink>
            <w:r w:rsidRPr="00A979E8">
              <w:rPr>
                <w:rFonts w:ascii="Arial" w:hAnsi="Arial" w:cs="Arial"/>
                <w:sz w:val="22"/>
                <w:szCs w:val="22"/>
              </w:rPr>
              <w:t>.</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10</w:t>
            </w:r>
          </w:p>
        </w:tc>
        <w:tc>
          <w:tcPr>
            <w:tcW w:w="8010" w:type="dxa"/>
          </w:tcPr>
          <w:p w:rsidR="00E47339" w:rsidRPr="0011595D" w:rsidRDefault="00E47339" w:rsidP="006039F7">
            <w:pPr>
              <w:pStyle w:val="TableText"/>
            </w:pPr>
            <w:r>
              <w:drawing>
                <wp:inline distT="0" distB="0" distL="0" distR="0" wp14:anchorId="0B83E000" wp14:editId="5D351439">
                  <wp:extent cx="781050" cy="161925"/>
                  <wp:effectExtent l="0" t="0" r="0" b="9525"/>
                  <wp:docPr id="21" name="Picture 14" descr="Example of Change/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tton_ChangeRemov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81050" cy="161925"/>
                          </a:xfrm>
                          <a:prstGeom prst="rect">
                            <a:avLst/>
                          </a:prstGeom>
                          <a:noFill/>
                          <a:ln>
                            <a:noFill/>
                          </a:ln>
                        </pic:spPr>
                      </pic:pic>
                    </a:graphicData>
                  </a:graphic>
                </wp:inline>
              </w:drawing>
            </w:r>
            <w:r w:rsidRPr="0011595D">
              <w:t xml:space="preserve"> </w:t>
            </w:r>
            <w:r>
              <w:drawing>
                <wp:inline distT="0" distB="0" distL="0" distR="0" wp14:anchorId="5855BFB3" wp14:editId="6CA80C91">
                  <wp:extent cx="400050" cy="152400"/>
                  <wp:effectExtent l="0" t="0" r="0" b="0"/>
                  <wp:docPr id="22" name="Picture 15" descr="Example of Remov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tton_remov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 cy="152400"/>
                          </a:xfrm>
                          <a:prstGeom prst="rect">
                            <a:avLst/>
                          </a:prstGeom>
                          <a:noFill/>
                          <a:ln>
                            <a:noFill/>
                          </a:ln>
                        </pic:spPr>
                      </pic:pic>
                    </a:graphicData>
                  </a:graphic>
                </wp:inline>
              </w:drawing>
            </w:r>
            <w:r w:rsidRPr="0011595D">
              <w:t xml:space="preserve"> </w:t>
            </w:r>
            <w:r w:rsidRPr="00A979E8">
              <w:rPr>
                <w:rFonts w:ascii="Arial" w:hAnsi="Arial" w:cs="Arial"/>
                <w:sz w:val="22"/>
                <w:szCs w:val="22"/>
              </w:rPr>
              <w:t xml:space="preserve">Select </w:t>
            </w:r>
            <w:r w:rsidRPr="0011595D">
              <w:rPr>
                <w:rFonts w:ascii="Microsoft Sans Serif" w:hAnsi="Microsoft Sans Serif" w:cs="Microsoft Sans Serif"/>
                <w:sz w:val="20"/>
              </w:rPr>
              <w:t>Hepatitis C</w:t>
            </w:r>
            <w:r w:rsidRPr="0011595D">
              <w:rPr>
                <w:b/>
              </w:rPr>
              <w:t xml:space="preserve"> </w:t>
            </w:r>
            <w:hyperlink w:anchor="Glos_LocalRegistry" w:history="1">
              <w:r w:rsidRPr="0011595D">
                <w:rPr>
                  <w:rStyle w:val="IHyperlink"/>
                  <w:rFonts w:ascii="Microsoft Sans Serif" w:hAnsi="Microsoft Sans Serif" w:cs="Microsoft Sans Serif"/>
                  <w:b/>
                  <w:sz w:val="20"/>
                </w:rPr>
                <w:t>Local Registry</w:t>
              </w:r>
            </w:hyperlink>
            <w:r w:rsidRPr="00A979E8">
              <w:rPr>
                <w:rFonts w:ascii="Arial" w:hAnsi="Arial" w:cs="Arial"/>
                <w:sz w:val="22"/>
                <w:szCs w:val="22"/>
              </w:rPr>
              <w:t xml:space="preserve"> from the list and click the </w:t>
            </w:r>
            <w:r w:rsidRPr="0011595D">
              <w:rPr>
                <w:rStyle w:val="Keys"/>
                <w:rFonts w:cs="Microsoft Sans Serif"/>
              </w:rPr>
              <w:t>[Change/Remove]</w:t>
            </w:r>
            <w:r w:rsidRPr="0011595D">
              <w:t xml:space="preserve"> </w:t>
            </w:r>
            <w:r w:rsidRPr="00A979E8">
              <w:rPr>
                <w:rFonts w:ascii="Arial" w:hAnsi="Arial" w:cs="Arial"/>
                <w:sz w:val="22"/>
                <w:szCs w:val="22"/>
              </w:rPr>
              <w:t>or</w:t>
            </w:r>
            <w:r w:rsidRPr="0011595D">
              <w:t xml:space="preserve"> </w:t>
            </w:r>
            <w:r w:rsidRPr="0011595D">
              <w:rPr>
                <w:rStyle w:val="Keys"/>
                <w:rFonts w:cs="Microsoft Sans Serif"/>
              </w:rPr>
              <w:t>[Remove]</w:t>
            </w:r>
            <w:r w:rsidRPr="00A979E8">
              <w:rPr>
                <w:rStyle w:val="Keys"/>
                <w:rFonts w:ascii="Arial" w:hAnsi="Arial" w:cs="Arial"/>
                <w:sz w:val="22"/>
                <w:szCs w:val="22"/>
              </w:rPr>
              <w:t xml:space="preserve"> </w:t>
            </w:r>
            <w:r w:rsidRPr="00A979E8">
              <w:rPr>
                <w:rFonts w:ascii="Arial" w:hAnsi="Arial" w:cs="Arial"/>
                <w:sz w:val="22"/>
                <w:szCs w:val="22"/>
              </w:rPr>
              <w:t>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11</w:t>
            </w:r>
          </w:p>
        </w:tc>
        <w:tc>
          <w:tcPr>
            <w:tcW w:w="8010" w:type="dxa"/>
          </w:tcPr>
          <w:p w:rsidR="00E47339" w:rsidRPr="0011595D" w:rsidRDefault="00E47339" w:rsidP="006039F7">
            <w:pPr>
              <w:pStyle w:val="TableText"/>
            </w:pPr>
            <w:r>
              <w:drawing>
                <wp:inline distT="0" distB="0" distL="0" distR="0" wp14:anchorId="05F70F04" wp14:editId="7207B4FD">
                  <wp:extent cx="542925" cy="161925"/>
                  <wp:effectExtent l="0" t="0" r="9525" b="9525"/>
                  <wp:docPr id="10" name="Picture 13" descr="Y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ton_Y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61925"/>
                          </a:xfrm>
                          <a:prstGeom prst="rect">
                            <a:avLst/>
                          </a:prstGeom>
                          <a:noFill/>
                          <a:ln>
                            <a:noFill/>
                          </a:ln>
                        </pic:spPr>
                      </pic:pic>
                    </a:graphicData>
                  </a:graphic>
                </wp:inline>
              </w:drawing>
            </w:r>
            <w:r w:rsidRPr="0011595D">
              <w:t xml:space="preserve"> </w:t>
            </w:r>
            <w:r>
              <w:drawing>
                <wp:inline distT="0" distB="0" distL="0" distR="0" wp14:anchorId="2CB73204" wp14:editId="0B0690B5">
                  <wp:extent cx="218695" cy="152400"/>
                  <wp:effectExtent l="0" t="0" r="0" b="0"/>
                  <wp:docPr id="24" name="Picture 25" descr="Picture of the O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icture of the OK butt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8440" cy="152400"/>
                          </a:xfrm>
                          <a:prstGeom prst="rect">
                            <a:avLst/>
                          </a:prstGeom>
                          <a:noFill/>
                          <a:ln>
                            <a:noFill/>
                          </a:ln>
                        </pic:spPr>
                      </pic:pic>
                    </a:graphicData>
                  </a:graphic>
                </wp:inline>
              </w:drawing>
            </w:r>
            <w:r w:rsidRPr="0011595D">
              <w:t xml:space="preserve"> </w:t>
            </w:r>
            <w:r w:rsidRPr="00800581">
              <w:rPr>
                <w:rFonts w:ascii="Arial" w:hAnsi="Arial" w:cs="Arial"/>
                <w:sz w:val="22"/>
                <w:szCs w:val="22"/>
              </w:rPr>
              <w:t>Confirm the uninstall action by clicking the</w:t>
            </w:r>
            <w:r w:rsidRPr="0011595D">
              <w:t xml:space="preserve"> </w:t>
            </w:r>
            <w:r w:rsidRPr="0011595D">
              <w:rPr>
                <w:rStyle w:val="Keys"/>
              </w:rPr>
              <w:t>[Yes]</w:t>
            </w:r>
            <w:r w:rsidRPr="00800581">
              <w:rPr>
                <w:rFonts w:ascii="Arial" w:hAnsi="Arial" w:cs="Arial"/>
                <w:sz w:val="22"/>
                <w:szCs w:val="22"/>
              </w:rPr>
              <w:t xml:space="preserve"> or </w:t>
            </w:r>
            <w:r w:rsidRPr="0011595D">
              <w:rPr>
                <w:rStyle w:val="Keys"/>
              </w:rPr>
              <w:t>[OK]</w:t>
            </w:r>
            <w:r w:rsidRPr="00800581">
              <w:rPr>
                <w:rFonts w:ascii="Arial" w:hAnsi="Arial" w:cs="Arial"/>
                <w:sz w:val="22"/>
                <w:szCs w:val="22"/>
              </w:rPr>
              <w:t xml:space="preserve"> 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12</w:t>
            </w:r>
          </w:p>
        </w:tc>
        <w:tc>
          <w:tcPr>
            <w:tcW w:w="8010" w:type="dxa"/>
          </w:tcPr>
          <w:p w:rsidR="00E47339" w:rsidRPr="0011595D" w:rsidRDefault="00E47339" w:rsidP="00375211">
            <w:pPr>
              <w:pStyle w:val="TableText"/>
              <w:numPr>
                <w:ilvl w:val="0"/>
                <w:numId w:val="23"/>
              </w:numPr>
              <w:tabs>
                <w:tab w:val="clear" w:pos="720"/>
                <w:tab w:val="num" w:pos="342"/>
              </w:tabs>
              <w:ind w:left="-18" w:firstLine="0"/>
            </w:pPr>
            <w:r w:rsidRPr="00800581">
              <w:rPr>
                <w:rFonts w:ascii="Arial" w:hAnsi="Arial" w:cs="Arial"/>
                <w:sz w:val="22"/>
                <w:szCs w:val="22"/>
              </w:rPr>
              <w:t xml:space="preserve">Wait until the </w:t>
            </w:r>
            <w:r w:rsidRPr="0011595D">
              <w:t>Uninstall Wizard</w:t>
            </w:r>
            <w:r w:rsidRPr="00800581">
              <w:rPr>
                <w:rFonts w:ascii="Arial" w:hAnsi="Arial" w:cs="Arial"/>
                <w:sz w:val="22"/>
                <w:szCs w:val="22"/>
              </w:rPr>
              <w:t xml:space="preserve"> completes the removal and click the </w:t>
            </w:r>
            <w:r w:rsidRPr="0011595D">
              <w:rPr>
                <w:rStyle w:val="Keys"/>
              </w:rPr>
              <w:t>[OK]</w:t>
            </w:r>
            <w:r w:rsidRPr="00800581">
              <w:rPr>
                <w:rFonts w:ascii="Arial" w:hAnsi="Arial" w:cs="Arial"/>
                <w:b/>
                <w:sz w:val="22"/>
                <w:szCs w:val="22"/>
              </w:rPr>
              <w:t xml:space="preserve"> </w:t>
            </w:r>
            <w:r w:rsidRPr="00800581">
              <w:rPr>
                <w:rFonts w:ascii="Arial" w:hAnsi="Arial" w:cs="Arial"/>
                <w:sz w:val="22"/>
                <w:szCs w:val="22"/>
              </w:rPr>
              <w:t>button.</w:t>
            </w:r>
          </w:p>
        </w:tc>
        <w:tc>
          <w:tcPr>
            <w:tcW w:w="630" w:type="dxa"/>
          </w:tcPr>
          <w:p w:rsidR="00E47339" w:rsidRPr="00C23A2A" w:rsidRDefault="00E47339" w:rsidP="006039F7">
            <w:pPr>
              <w:pStyle w:val="BodyText3"/>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bookmarkStart w:id="131" w:name="Step12"/>
            <w:bookmarkStart w:id="132" w:name="Step13"/>
            <w:r w:rsidRPr="00C23A2A">
              <w:rPr>
                <w:rFonts w:ascii="Arial" w:hAnsi="Arial" w:cs="Arial"/>
                <w:b/>
                <w:sz w:val="20"/>
              </w:rPr>
              <w:t>1</w:t>
            </w:r>
            <w:bookmarkEnd w:id="131"/>
            <w:r w:rsidRPr="00C23A2A">
              <w:rPr>
                <w:rFonts w:ascii="Arial" w:hAnsi="Arial" w:cs="Arial"/>
                <w:b/>
                <w:sz w:val="20"/>
              </w:rPr>
              <w:t>3</w:t>
            </w:r>
            <w:bookmarkEnd w:id="132"/>
          </w:p>
        </w:tc>
        <w:tc>
          <w:tcPr>
            <w:tcW w:w="8010" w:type="dxa"/>
          </w:tcPr>
          <w:p w:rsidR="00E47339" w:rsidRPr="0011595D" w:rsidRDefault="00E47339" w:rsidP="006039F7">
            <w:pPr>
              <w:pStyle w:val="TableText"/>
            </w:pPr>
            <w:r w:rsidRPr="00800581">
              <w:rPr>
                <w:rFonts w:ascii="Arial" w:hAnsi="Arial" w:cs="Arial"/>
                <w:sz w:val="22"/>
                <w:szCs w:val="22"/>
              </w:rPr>
              <w:t>Close the</w:t>
            </w:r>
            <w:r w:rsidRPr="0011595D">
              <w:t xml:space="preserve"> </w:t>
            </w:r>
            <w:r w:rsidRPr="0011595D">
              <w:rPr>
                <w:b/>
              </w:rPr>
              <w:t>Add or Remove Programs</w:t>
            </w:r>
            <w:r w:rsidRPr="00800581">
              <w:rPr>
                <w:rFonts w:ascii="Arial" w:hAnsi="Arial" w:cs="Arial"/>
                <w:sz w:val="22"/>
                <w:szCs w:val="22"/>
              </w:rPr>
              <w:t xml:space="preserve"> window and the </w:t>
            </w:r>
            <w:r w:rsidRPr="0011595D">
              <w:rPr>
                <w:b/>
              </w:rPr>
              <w:t>Control Panel</w:t>
            </w:r>
            <w:r w:rsidRPr="00800581">
              <w:rPr>
                <w:rFonts w:ascii="Arial" w:hAnsi="Arial" w:cs="Arial"/>
                <w:sz w:val="22"/>
                <w:szCs w:val="22"/>
              </w:rPr>
              <w:t xml:space="preserve"> window.</w:t>
            </w:r>
          </w:p>
        </w:tc>
        <w:tc>
          <w:tcPr>
            <w:tcW w:w="630" w:type="dxa"/>
          </w:tcPr>
          <w:p w:rsidR="00E47339" w:rsidRPr="00C23A2A" w:rsidRDefault="00E47339" w:rsidP="006039F7">
            <w:pPr>
              <w:pStyle w:val="BodyText3"/>
              <w:rPr>
                <w:sz w:val="24"/>
                <w:szCs w:val="24"/>
              </w:rPr>
            </w:pPr>
          </w:p>
        </w:tc>
      </w:tr>
    </w:tbl>
    <w:p w:rsidR="00E47339" w:rsidRDefault="00E47339" w:rsidP="00800581">
      <w:pPr>
        <w:pStyle w:val="BodyText3"/>
        <w:spacing w:before="60" w:after="120"/>
      </w:pPr>
    </w:p>
    <w:p w:rsidR="00E47339" w:rsidRPr="00800581"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33" w:name="_Ref234228488"/>
      <w:bookmarkStart w:id="134" w:name="_Toc492043460"/>
      <w:bookmarkStart w:id="135" w:name="_Toc504480215"/>
      <w:r w:rsidRPr="00800581">
        <w:rPr>
          <w:rFonts w:cs="Times New Roman"/>
          <w:b w:val="0"/>
          <w:i w:val="0"/>
          <w:iCs w:val="0"/>
          <w:noProof w:val="0"/>
          <w:kern w:val="32"/>
          <w:sz w:val="32"/>
          <w:szCs w:val="32"/>
          <w:lang w:val="x-none" w:eastAsia="x-none"/>
        </w:rPr>
        <w:t>Installing New GUI</w:t>
      </w:r>
      <w:bookmarkEnd w:id="133"/>
      <w:bookmarkEnd w:id="134"/>
      <w:bookmarkEnd w:id="135"/>
    </w:p>
    <w:p w:rsidR="00E47339" w:rsidRDefault="00E47339" w:rsidP="00800581">
      <w:pPr>
        <w:pStyle w:val="BodyText"/>
        <w:spacing w:after="120"/>
      </w:pPr>
      <w:r>
        <w:t xml:space="preserve">Download (see </w:t>
      </w:r>
      <w:r>
        <w:fldChar w:fldCharType="begin"/>
      </w:r>
      <w:r>
        <w:instrText xml:space="preserve"> REF _Ref251847657 \r \p \h  \* MERGEFORMAT </w:instrText>
      </w:r>
      <w:r>
        <w:fldChar w:fldCharType="separate"/>
      </w:r>
      <w:r w:rsidRPr="00D11C06">
        <w:rPr>
          <w:rStyle w:val="IHyperlink"/>
        </w:rPr>
        <w:t>1.6 above</w:t>
      </w:r>
      <w:r>
        <w:fldChar w:fldCharType="end"/>
      </w:r>
      <w:r>
        <w:t>) and install the new</w:t>
      </w:r>
      <w:r w:rsidRPr="00E67B61">
        <w:t xml:space="preserve"> </w:t>
      </w:r>
      <w:hyperlink w:anchor="Glos_GUI" w:history="1">
        <w:r w:rsidRPr="00E67B61">
          <w:rPr>
            <w:rStyle w:val="IHyperlink"/>
          </w:rPr>
          <w:t>GUI</w:t>
        </w:r>
      </w:hyperlink>
      <w:r w:rsidRPr="00FB53A5">
        <w:rPr>
          <w:sz w:val="20"/>
        </w:rPr>
        <w:t xml:space="preserve"> </w:t>
      </w:r>
      <w:r>
        <w:t xml:space="preserve">using the instructions in </w:t>
      </w:r>
      <w:r>
        <w:fldChar w:fldCharType="begin"/>
      </w:r>
      <w:r>
        <w:instrText xml:space="preserve"> REF _Ref234561281 \h  \* MERGEFORMAT </w:instrText>
      </w:r>
      <w:r>
        <w:fldChar w:fldCharType="separate"/>
      </w:r>
      <w:r w:rsidRPr="00D11C06">
        <w:rPr>
          <w:rStyle w:val="IHyperlink"/>
        </w:rPr>
        <w:t>Table 8</w:t>
      </w:r>
      <w:r>
        <w:fldChar w:fldCharType="end"/>
      </w:r>
      <w:r>
        <w:t>.</w:t>
      </w:r>
    </w:p>
    <w:p w:rsidR="00E47339" w:rsidRPr="008652D4" w:rsidRDefault="00E47339" w:rsidP="00800581">
      <w:pPr>
        <w:pStyle w:val="BodyText"/>
        <w:spacing w:after="120"/>
      </w:pPr>
    </w:p>
    <w:p w:rsidR="00E47339" w:rsidRDefault="00E47339" w:rsidP="00800581">
      <w:pPr>
        <w:pStyle w:val="Caption"/>
        <w:keepNext/>
        <w:keepLines/>
        <w:spacing w:before="60" w:beforeAutospacing="0" w:after="60" w:afterAutospacing="0"/>
      </w:pPr>
      <w:bookmarkStart w:id="136" w:name="_Ref234561281"/>
      <w:bookmarkStart w:id="137" w:name="_Toc504480228"/>
      <w:r>
        <w:t xml:space="preserve">Table </w:t>
      </w:r>
      <w:r>
        <w:fldChar w:fldCharType="begin"/>
      </w:r>
      <w:r>
        <w:instrText xml:space="preserve"> SEQ Table \* ARABIC </w:instrText>
      </w:r>
      <w:r>
        <w:fldChar w:fldCharType="separate"/>
      </w:r>
      <w:r>
        <w:t>8</w:t>
      </w:r>
      <w:r>
        <w:fldChar w:fldCharType="end"/>
      </w:r>
      <w:bookmarkEnd w:id="136"/>
      <w:r>
        <w:t xml:space="preserve"> – Installing New GUI</w:t>
      </w:r>
      <w:bookmarkEnd w:id="13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BD700C" w:rsidTr="006039F7">
        <w:trPr>
          <w:cantSplit/>
          <w:tblHeader/>
        </w:trPr>
        <w:tc>
          <w:tcPr>
            <w:tcW w:w="72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szCs w:val="24"/>
                <w:lang w:val="x-none" w:eastAsia="x-none"/>
              </w:rPr>
            </w:pPr>
            <w:r w:rsidRPr="00800581">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800581" w:rsidRDefault="00E47339" w:rsidP="00800581">
            <w:pPr>
              <w:pStyle w:val="BodyText3"/>
              <w:keepNext/>
              <w:keepLines/>
              <w:spacing w:before="60" w:after="120"/>
              <w:jc w:val="center"/>
              <w:rPr>
                <w:rFonts w:ascii="Arial" w:eastAsia="MS Mincho" w:hAnsi="Arial" w:cs="Arial"/>
                <w:b/>
                <w:noProof w:val="0"/>
                <w:color w:val="FFFFFF"/>
                <w:sz w:val="20"/>
                <w:lang w:val="x-none" w:eastAsia="x-none"/>
              </w:rPr>
            </w:pPr>
            <w:r w:rsidRPr="00800581">
              <w:rPr>
                <w:rFonts w:ascii="Arial" w:eastAsia="MS Mincho" w:hAnsi="Arial" w:cs="Arial"/>
                <w:b/>
                <w:noProof w:val="0"/>
                <w:color w:val="FFFFFF"/>
                <w:sz w:val="20"/>
                <w:lang w:val="x-none" w:eastAsia="x-none"/>
              </w:rPr>
              <w:sym w:font="Webdings" w:char="F061"/>
            </w:r>
          </w:p>
        </w:tc>
      </w:tr>
      <w:tr w:rsidR="00E47339" w:rsidTr="006039F7">
        <w:trPr>
          <w:cantSplit/>
        </w:trPr>
        <w:tc>
          <w:tcPr>
            <w:tcW w:w="720" w:type="dxa"/>
          </w:tcPr>
          <w:p w:rsidR="00E47339" w:rsidRPr="00195CBE" w:rsidRDefault="00E47339" w:rsidP="006039F7">
            <w:pPr>
              <w:pStyle w:val="BodyText3"/>
              <w:keepNext/>
              <w:keepLines/>
              <w:jc w:val="center"/>
              <w:rPr>
                <w:rFonts w:ascii="Arial" w:hAnsi="Arial" w:cs="Arial"/>
                <w:b/>
                <w:sz w:val="20"/>
              </w:rPr>
            </w:pPr>
            <w:r w:rsidRPr="00195CBE">
              <w:rPr>
                <w:rFonts w:ascii="Arial" w:hAnsi="Arial" w:cs="Arial"/>
                <w:b/>
                <w:sz w:val="20"/>
              </w:rPr>
              <w:t>1</w:t>
            </w:r>
          </w:p>
        </w:tc>
        <w:tc>
          <w:tcPr>
            <w:tcW w:w="8010" w:type="dxa"/>
          </w:tcPr>
          <w:p w:rsidR="00E47339" w:rsidRPr="0021373F" w:rsidRDefault="00E47339" w:rsidP="00A861CE">
            <w:pPr>
              <w:pStyle w:val="TableText"/>
              <w:keepNext/>
              <w:keepLines/>
            </w:pPr>
            <w:r w:rsidRPr="00800581">
              <w:rPr>
                <w:rFonts w:ascii="Arial" w:hAnsi="Arial" w:cs="Arial"/>
                <w:sz w:val="22"/>
                <w:szCs w:val="22"/>
              </w:rPr>
              <w:t>Download and unzip the</w:t>
            </w:r>
            <w:r w:rsidRPr="00195CBE">
              <w:t xml:space="preserve"> </w:t>
            </w:r>
            <w:r w:rsidRPr="00195CBE">
              <w:rPr>
                <w:rFonts w:ascii="Courier New" w:hAnsi="Courier New" w:cs="Courier New"/>
                <w:sz w:val="24"/>
                <w:szCs w:val="24"/>
              </w:rPr>
              <w:t>ROR1_5P</w:t>
            </w:r>
            <w:r w:rsidRPr="00747BF8">
              <w:rPr>
                <w:rFonts w:ascii="Courier New" w:hAnsi="Courier New" w:cs="Courier New"/>
                <w:sz w:val="24"/>
                <w:szCs w:val="24"/>
              </w:rPr>
              <w:t>3</w:t>
            </w:r>
            <w:r w:rsidR="00A861CE" w:rsidRPr="00747BF8">
              <w:rPr>
                <w:rFonts w:ascii="Courier New" w:hAnsi="Courier New" w:cs="Courier New"/>
                <w:sz w:val="24"/>
                <w:szCs w:val="24"/>
              </w:rPr>
              <w:t>2</w:t>
            </w:r>
            <w:r w:rsidRPr="00195CBE">
              <w:rPr>
                <w:rFonts w:ascii="Courier New" w:hAnsi="Courier New" w:cs="Courier New"/>
                <w:sz w:val="24"/>
                <w:szCs w:val="24"/>
              </w:rPr>
              <w:t>GUI.ZIP</w:t>
            </w:r>
            <w:r w:rsidRPr="00195CBE">
              <w:rPr>
                <w:rFonts w:ascii="Courier New" w:hAnsi="Courier New" w:cs="Courier New"/>
                <w:szCs w:val="22"/>
              </w:rPr>
              <w:t xml:space="preserve"> </w:t>
            </w:r>
            <w:r w:rsidRPr="00800581">
              <w:rPr>
                <w:rFonts w:ascii="Arial" w:hAnsi="Arial" w:cs="Arial"/>
                <w:sz w:val="22"/>
                <w:szCs w:val="22"/>
              </w:rPr>
              <w:t>into a temporary directory.</w:t>
            </w:r>
          </w:p>
        </w:tc>
        <w:tc>
          <w:tcPr>
            <w:tcW w:w="630" w:type="dxa"/>
          </w:tcPr>
          <w:p w:rsidR="00E47339" w:rsidRPr="00C23A2A" w:rsidRDefault="00E47339" w:rsidP="006039F7">
            <w:pPr>
              <w:pStyle w:val="BodyText3"/>
              <w:keepNext/>
              <w:keepLines/>
              <w:rPr>
                <w:sz w:val="24"/>
                <w:szCs w:val="24"/>
              </w:rPr>
            </w:pPr>
          </w:p>
        </w:tc>
      </w:tr>
      <w:tr w:rsidR="00E47339"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2</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 xml:space="preserve">Open the temporary directory and run (double-click) </w:t>
            </w:r>
            <w:r w:rsidRPr="00800581">
              <w:rPr>
                <w:rFonts w:ascii="Courier New" w:hAnsi="Courier New" w:cs="Courier New"/>
                <w:sz w:val="22"/>
                <w:szCs w:val="22"/>
              </w:rPr>
              <w:t>CCRSetup.exe</w:t>
            </w:r>
            <w:r w:rsidRPr="00800581">
              <w:rPr>
                <w:rFonts w:ascii="Arial" w:hAnsi="Arial" w:cs="Arial"/>
                <w:sz w:val="22"/>
                <w:szCs w:val="22"/>
              </w:rPr>
              <w:t xml:space="preserve"> to begin 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b/>
                <w:sz w:val="22"/>
                <w:szCs w:val="22"/>
              </w:rPr>
              <w:t xml:space="preserve">Important Note: </w:t>
            </w:r>
            <w:r w:rsidRPr="00800581">
              <w:rPr>
                <w:rFonts w:ascii="Arial" w:hAnsi="Arial" w:cs="Arial"/>
                <w:sz w:val="22"/>
                <w:szCs w:val="22"/>
              </w:rPr>
              <w:t xml:space="preserve">You </w:t>
            </w:r>
            <w:r w:rsidRPr="00800581">
              <w:rPr>
                <w:rFonts w:ascii="Arial" w:hAnsi="Arial" w:cs="Arial"/>
                <w:b/>
                <w:sz w:val="22"/>
                <w:szCs w:val="22"/>
                <w:u w:val="single"/>
              </w:rPr>
              <w:t>must</w:t>
            </w:r>
            <w:r w:rsidRPr="00800581">
              <w:rPr>
                <w:rFonts w:ascii="Arial" w:hAnsi="Arial" w:cs="Arial"/>
                <w:sz w:val="22"/>
                <w:szCs w:val="22"/>
              </w:rPr>
              <w:t xml:space="preserve"> have administrator rights on the application server to execute the installation program (CCRSetup.exe).</w:t>
            </w:r>
          </w:p>
        </w:tc>
        <w:tc>
          <w:tcPr>
            <w:tcW w:w="630" w:type="dxa"/>
          </w:tcPr>
          <w:p w:rsidR="00E47339" w:rsidRPr="00C23A2A" w:rsidRDefault="00E47339" w:rsidP="006039F7">
            <w:pPr>
              <w:pStyle w:val="BodyText3"/>
              <w:rPr>
                <w:sz w:val="24"/>
                <w:szCs w:val="24"/>
              </w:rPr>
            </w:pPr>
          </w:p>
        </w:tc>
      </w:tr>
      <w:tr w:rsidR="00E47339" w:rsidRPr="0011595D" w:rsidTr="006039F7">
        <w:trPr>
          <w:cantSplit/>
          <w:trHeight w:val="5372"/>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3</w:t>
            </w:r>
          </w:p>
        </w:tc>
        <w:tc>
          <w:tcPr>
            <w:tcW w:w="8010" w:type="dxa"/>
          </w:tcPr>
          <w:p w:rsidR="00E47339" w:rsidRPr="00800581" w:rsidRDefault="00E47339" w:rsidP="006039F7">
            <w:pPr>
              <w:pStyle w:val="TableText"/>
              <w:rPr>
                <w:rFonts w:ascii="Arial" w:hAnsi="Arial" w:cs="Arial"/>
                <w:sz w:val="22"/>
                <w:szCs w:val="22"/>
              </w:rPr>
            </w:pPr>
            <w:r w:rsidRPr="00800581">
              <w:rPr>
                <w:rFonts w:ascii="Arial" w:hAnsi="Arial" w:cs="Arial"/>
                <w:sz w:val="22"/>
                <w:szCs w:val="22"/>
              </w:rPr>
              <w:t>Wait until the setup wizard prepares the setup procedure. A welcome message displays:</w:t>
            </w:r>
          </w:p>
          <w:p w:rsidR="00E47339" w:rsidRPr="0011595D" w:rsidRDefault="00E47339" w:rsidP="006039F7">
            <w:pPr>
              <w:pStyle w:val="BodyText"/>
              <w:keepNext/>
              <w:jc w:val="center"/>
            </w:pPr>
            <w:r>
              <w:drawing>
                <wp:inline distT="0" distB="0" distL="0" distR="0" wp14:anchorId="15EA2DA6" wp14:editId="53E5EE21">
                  <wp:extent cx="3762375" cy="2663956"/>
                  <wp:effectExtent l="0" t="0" r="9525" b="3175"/>
                  <wp:docPr id="25" name="Picture 26" descr="Picture of the Clinical Case Resgitries (CCR) Setup Wizard Sta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icture of the Clinical Case Resgitries (CCR) Setup Wizard Start scree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8" w:name="_Toc505239219"/>
            <w:r w:rsidRPr="0011595D">
              <w:t xml:space="preserve">Figure </w:t>
            </w:r>
            <w:r>
              <w:fldChar w:fldCharType="begin"/>
            </w:r>
            <w:r>
              <w:instrText xml:space="preserve"> SEQ Figure \* ARABIC </w:instrText>
            </w:r>
            <w:r>
              <w:fldChar w:fldCharType="separate"/>
            </w:r>
            <w:r>
              <w:t>3</w:t>
            </w:r>
            <w:r>
              <w:fldChar w:fldCharType="end"/>
            </w:r>
            <w:r w:rsidRPr="0011595D">
              <w:t xml:space="preserve"> – Setup Wizard Start</w:t>
            </w:r>
            <w:bookmarkEnd w:id="138"/>
          </w:p>
        </w:tc>
        <w:tc>
          <w:tcPr>
            <w:tcW w:w="630" w:type="dxa"/>
          </w:tcPr>
          <w:p w:rsidR="00E47339" w:rsidRPr="00C23A2A" w:rsidRDefault="00E47339" w:rsidP="006039F7">
            <w:pPr>
              <w:pStyle w:val="BodyText3"/>
              <w:rPr>
                <w:sz w:val="24"/>
                <w:szCs w:val="24"/>
              </w:rPr>
            </w:pPr>
          </w:p>
        </w:tc>
      </w:tr>
      <w:tr w:rsidR="00E47339" w:rsidRPr="0011595D" w:rsidTr="006039F7">
        <w:trPr>
          <w:cantSplit/>
          <w:trHeight w:val="5753"/>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4</w:t>
            </w:r>
          </w:p>
        </w:tc>
        <w:tc>
          <w:tcPr>
            <w:tcW w:w="8010" w:type="dxa"/>
          </w:tcPr>
          <w:p w:rsidR="00E47339" w:rsidRPr="00800581" w:rsidRDefault="00E47339" w:rsidP="006039F7">
            <w:pPr>
              <w:pStyle w:val="TableText"/>
              <w:rPr>
                <w:rFonts w:ascii="Arial" w:hAnsi="Arial" w:cs="Arial"/>
                <w:sz w:val="22"/>
                <w:szCs w:val="22"/>
              </w:rPr>
            </w:pPr>
            <w:r>
              <w:drawing>
                <wp:inline distT="0" distB="0" distL="0" distR="0" wp14:anchorId="36ED4400" wp14:editId="47568FF0">
                  <wp:extent cx="571500" cy="133350"/>
                  <wp:effectExtent l="0" t="0" r="0" b="0"/>
                  <wp:docPr id="26" name="Picture 27" descr="Example of the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tton_N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800581">
              <w:rPr>
                <w:rFonts w:ascii="Arial" w:hAnsi="Arial" w:cs="Arial"/>
                <w:sz w:val="22"/>
                <w:szCs w:val="22"/>
              </w:rPr>
              <w:t>Click</w:t>
            </w:r>
            <w:r w:rsidRPr="0011595D">
              <w:t xml:space="preserve"> </w:t>
            </w:r>
            <w:r w:rsidRPr="0011595D">
              <w:rPr>
                <w:rStyle w:val="Keys"/>
              </w:rPr>
              <w:t>[</w:t>
            </w:r>
            <w:r w:rsidRPr="0011595D">
              <w:rPr>
                <w:rStyle w:val="Keys"/>
                <w:u w:val="single"/>
              </w:rPr>
              <w:t>N</w:t>
            </w:r>
            <w:r w:rsidRPr="0011595D">
              <w:rPr>
                <w:rStyle w:val="Keys"/>
              </w:rPr>
              <w:t>ext]</w:t>
            </w:r>
            <w:r w:rsidRPr="00800581">
              <w:rPr>
                <w:rFonts w:ascii="Arial" w:hAnsi="Arial" w:cs="Arial"/>
                <w:sz w:val="22"/>
                <w:szCs w:val="22"/>
              </w:rPr>
              <w:t xml:space="preserve"> to continue t</w:t>
            </w:r>
            <w:r w:rsidR="00800581">
              <w:rPr>
                <w:rFonts w:ascii="Arial" w:hAnsi="Arial" w:cs="Arial"/>
                <w:sz w:val="22"/>
                <w:szCs w:val="22"/>
              </w:rPr>
              <w:t>he installation.</w:t>
            </w:r>
          </w:p>
          <w:p w:rsidR="00E47339" w:rsidRPr="00800581" w:rsidRDefault="00E47339" w:rsidP="006039F7">
            <w:pPr>
              <w:pStyle w:val="TableText"/>
              <w:rPr>
                <w:rFonts w:ascii="Arial" w:hAnsi="Arial" w:cs="Arial"/>
                <w:sz w:val="22"/>
                <w:szCs w:val="22"/>
              </w:rPr>
            </w:pPr>
          </w:p>
          <w:p w:rsidR="00E47339" w:rsidRPr="00800581" w:rsidRDefault="00E47339" w:rsidP="006039F7">
            <w:pPr>
              <w:pStyle w:val="TableText"/>
              <w:rPr>
                <w:rFonts w:ascii="Arial" w:hAnsi="Arial" w:cs="Arial"/>
                <w:sz w:val="22"/>
                <w:szCs w:val="22"/>
              </w:rPr>
            </w:pPr>
            <w:r w:rsidRPr="00800581">
              <w:rPr>
                <w:rFonts w:ascii="Arial" w:hAnsi="Arial" w:cs="Arial"/>
                <w:sz w:val="22"/>
                <w:szCs w:val="22"/>
              </w:rPr>
              <w:t>The Select Destination Location dialog displays:</w:t>
            </w:r>
          </w:p>
          <w:p w:rsidR="00E47339" w:rsidRPr="00800581" w:rsidRDefault="00E47339" w:rsidP="006039F7">
            <w:pPr>
              <w:pStyle w:val="TableText"/>
              <w:rPr>
                <w:rFonts w:ascii="Arial" w:hAnsi="Arial" w:cs="Arial"/>
                <w:sz w:val="22"/>
                <w:szCs w:val="22"/>
              </w:rPr>
            </w:pPr>
          </w:p>
          <w:p w:rsidR="00E47339" w:rsidRPr="0011595D" w:rsidRDefault="00E47339" w:rsidP="006039F7">
            <w:pPr>
              <w:pStyle w:val="BodyText"/>
              <w:keepNext/>
              <w:jc w:val="center"/>
            </w:pPr>
            <w:r>
              <w:drawing>
                <wp:inline distT="0" distB="0" distL="0" distR="0" wp14:anchorId="5EDCBF28" wp14:editId="559E3A9F">
                  <wp:extent cx="4791075" cy="3667125"/>
                  <wp:effectExtent l="0" t="0" r="9525" b="9525"/>
                  <wp:docPr id="27" name="Picture 28" descr="Picture of the Clinical Case Resgitries (CCR) Setup Wizard Select Destination Location screen with the default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CR_Tech_Manual_Select_De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36671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39" w:name="_Toc505239220"/>
            <w:r w:rsidRPr="0011595D">
              <w:t xml:space="preserve">Figure </w:t>
            </w:r>
            <w:r>
              <w:fldChar w:fldCharType="begin"/>
            </w:r>
            <w:r>
              <w:instrText xml:space="preserve"> SEQ Figure \* ARABIC </w:instrText>
            </w:r>
            <w:r>
              <w:fldChar w:fldCharType="separate"/>
            </w:r>
            <w:r>
              <w:t>4</w:t>
            </w:r>
            <w:r>
              <w:fldChar w:fldCharType="end"/>
            </w:r>
            <w:r w:rsidRPr="0011595D">
              <w:t xml:space="preserve"> – Setup Wizard Directory Confirmation</w:t>
            </w:r>
            <w:bookmarkEnd w:id="139"/>
          </w:p>
        </w:tc>
        <w:tc>
          <w:tcPr>
            <w:tcW w:w="630" w:type="dxa"/>
          </w:tcPr>
          <w:p w:rsidR="00E47339" w:rsidRPr="00C23A2A" w:rsidRDefault="00E47339" w:rsidP="006039F7">
            <w:pPr>
              <w:pStyle w:val="BodyText3"/>
              <w:rPr>
                <w:sz w:val="24"/>
                <w:szCs w:val="24"/>
              </w:rPr>
            </w:pPr>
          </w:p>
        </w:tc>
      </w:tr>
      <w:tr w:rsidR="00E47339" w:rsidRPr="0011595D" w:rsidTr="006039F7">
        <w:trPr>
          <w:cantSplit/>
          <w:trHeight w:val="7004"/>
        </w:trPr>
        <w:tc>
          <w:tcPr>
            <w:tcW w:w="720" w:type="dxa"/>
            <w:tcBorders>
              <w:bottom w:val="nil"/>
            </w:tcBorders>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5</w:t>
            </w:r>
          </w:p>
        </w:tc>
        <w:tc>
          <w:tcPr>
            <w:tcW w:w="8010" w:type="dxa"/>
          </w:tcPr>
          <w:p w:rsidR="00E47339" w:rsidRPr="0011595D" w:rsidRDefault="00E47339" w:rsidP="006039F7">
            <w:pPr>
              <w:pStyle w:val="TableText"/>
            </w:pPr>
            <w:r w:rsidRPr="00800581">
              <w:rPr>
                <w:rFonts w:ascii="Arial" w:hAnsi="Arial" w:cs="Arial"/>
                <w:sz w:val="22"/>
                <w:szCs w:val="22"/>
              </w:rPr>
              <w:t xml:space="preserve">Select the directory in which to install the CCR GUI. We recommend that you accept the default directory: </w:t>
            </w:r>
            <w:r w:rsidRPr="0011595D">
              <w:rPr>
                <w:rFonts w:ascii="Courier New" w:hAnsi="Courier New" w:cs="Courier New"/>
              </w:rPr>
              <w:t>C:\</w:t>
            </w:r>
            <w:r w:rsidRPr="00800581">
              <w:rPr>
                <w:rFonts w:ascii="Courier New" w:hAnsi="Courier New" w:cs="Courier New"/>
                <w:sz w:val="22"/>
                <w:szCs w:val="22"/>
              </w:rPr>
              <w:t>Program Files (x86)\VistA\Clinical Case Registries\.</w:t>
            </w:r>
          </w:p>
          <w:p w:rsidR="00E47339" w:rsidRPr="00800581" w:rsidRDefault="00E47339" w:rsidP="006039F7">
            <w:pPr>
              <w:pStyle w:val="TableText"/>
              <w:rPr>
                <w:rFonts w:ascii="Arial" w:hAnsi="Arial" w:cs="Arial"/>
                <w:sz w:val="22"/>
                <w:szCs w:val="22"/>
              </w:rPr>
            </w:pPr>
            <w:r>
              <w:drawing>
                <wp:inline distT="0" distB="0" distL="0" distR="0" wp14:anchorId="323BBE7A" wp14:editId="39072A8F">
                  <wp:extent cx="504825" cy="142627"/>
                  <wp:effectExtent l="0" t="0" r="9525" b="0"/>
                  <wp:docPr id="28"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3">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800581">
              <w:rPr>
                <w:rFonts w:ascii="Arial" w:hAnsi="Arial" w:cs="Arial"/>
                <w:sz w:val="22"/>
                <w:szCs w:val="22"/>
              </w:rPr>
              <w:t xml:space="preserve"> To select a different location, click </w:t>
            </w:r>
            <w:r w:rsidRPr="0011595D">
              <w:rPr>
                <w:rStyle w:val="Keys"/>
              </w:rPr>
              <w:t>[Browse…]</w:t>
            </w:r>
            <w:r w:rsidRPr="00800581">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62F87A6D" wp14:editId="717D9690">
                  <wp:extent cx="569979" cy="132592"/>
                  <wp:effectExtent l="0" t="0" r="1905" b="1270"/>
                  <wp:docPr id="29"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11595D">
              <w:t xml:space="preserve"> </w:t>
            </w:r>
            <w:r w:rsidRPr="00BF57E3">
              <w:rPr>
                <w:rFonts w:ascii="Arial" w:hAnsi="Arial" w:cs="Arial"/>
                <w:sz w:val="22"/>
                <w:szCs w:val="22"/>
              </w:rPr>
              <w:t>Click</w:t>
            </w:r>
            <w:r w:rsidRPr="0011595D">
              <w:t xml:space="preserve"> </w:t>
            </w:r>
            <w:r w:rsidRPr="0011595D">
              <w:rPr>
                <w:rStyle w:val="Keys"/>
              </w:rPr>
              <w:t>[Next]</w:t>
            </w:r>
            <w:r w:rsidRPr="00BF57E3">
              <w:rPr>
                <w:rFonts w:ascii="Arial" w:hAnsi="Arial" w:cs="Arial"/>
                <w:sz w:val="22"/>
                <w:szCs w:val="22"/>
              </w:rPr>
              <w:t xml:space="preserve"> 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Start Menu Folder dialog displays:</w:t>
            </w:r>
          </w:p>
          <w:p w:rsidR="00E47339" w:rsidRPr="0011595D" w:rsidRDefault="00E47339" w:rsidP="006039F7">
            <w:pPr>
              <w:pStyle w:val="TableText"/>
              <w:keepNext/>
              <w:jc w:val="center"/>
            </w:pPr>
            <w:r>
              <w:drawing>
                <wp:inline distT="0" distB="0" distL="0" distR="0" wp14:anchorId="7A0612E3" wp14:editId="560F82FA">
                  <wp:extent cx="3762375" cy="2663956"/>
                  <wp:effectExtent l="0" t="0" r="9525" b="3175"/>
                  <wp:docPr id="30" name="Picture 8" descr="Picture of the Clinical Case Resgitries (CCR) Setup Wizard Select Start Menu Fold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descr="Picture of the Clinical Case Resgitries (CCR) Setup Wizard Select Start Menu Folder 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800581">
            <w:pPr>
              <w:pStyle w:val="Caption"/>
              <w:spacing w:before="60" w:beforeAutospacing="0" w:after="60" w:afterAutospacing="0"/>
              <w:jc w:val="center"/>
            </w:pPr>
            <w:bookmarkStart w:id="140" w:name="_Toc505239221"/>
            <w:r w:rsidRPr="0011595D">
              <w:t xml:space="preserve">Figure </w:t>
            </w:r>
            <w:r>
              <w:fldChar w:fldCharType="begin"/>
            </w:r>
            <w:r>
              <w:instrText xml:space="preserve"> SEQ Figure \* ARABIC </w:instrText>
            </w:r>
            <w:r>
              <w:fldChar w:fldCharType="separate"/>
            </w:r>
            <w:r w:rsidR="00800581">
              <w:t>5</w:t>
            </w:r>
            <w:r>
              <w:fldChar w:fldCharType="end"/>
            </w:r>
            <w:r w:rsidRPr="0011595D">
              <w:t xml:space="preserve"> – Select Start Menu Folder</w:t>
            </w:r>
            <w:bookmarkEnd w:id="140"/>
          </w:p>
        </w:tc>
        <w:tc>
          <w:tcPr>
            <w:tcW w:w="630" w:type="dxa"/>
            <w:tcBorders>
              <w:bottom w:val="nil"/>
            </w:tcBorders>
          </w:tcPr>
          <w:p w:rsidR="00E47339" w:rsidRPr="00C23A2A" w:rsidRDefault="00E47339" w:rsidP="006039F7">
            <w:pPr>
              <w:pStyle w:val="BodyText3"/>
              <w:rPr>
                <w:sz w:val="24"/>
                <w:szCs w:val="24"/>
              </w:rPr>
            </w:pPr>
          </w:p>
        </w:tc>
      </w:tr>
      <w:tr w:rsidR="00E47339" w:rsidRPr="0011595D" w:rsidTr="006039F7">
        <w:trPr>
          <w:cantSplit/>
          <w:trHeight w:val="1061"/>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6</w:t>
            </w:r>
          </w:p>
        </w:tc>
        <w:tc>
          <w:tcPr>
            <w:tcW w:w="8010" w:type="dxa"/>
            <w:tcBorders>
              <w:bottom w:val="nil"/>
            </w:tcBorders>
          </w:tcPr>
          <w:p w:rsidR="00E47339" w:rsidRPr="00BF57E3" w:rsidRDefault="00E47339" w:rsidP="006039F7">
            <w:pPr>
              <w:pStyle w:val="TableText"/>
              <w:rPr>
                <w:b/>
                <w:sz w:val="22"/>
                <w:szCs w:val="22"/>
              </w:rPr>
            </w:pPr>
            <w:r w:rsidRPr="00BF57E3">
              <w:rPr>
                <w:rFonts w:ascii="Arial" w:hAnsi="Arial" w:cs="Arial"/>
                <w:sz w:val="22"/>
                <w:szCs w:val="22"/>
              </w:rPr>
              <w:t xml:space="preserve">We recommend that you accept the default directory: </w:t>
            </w:r>
            <w:r w:rsidRPr="00BF57E3">
              <w:rPr>
                <w:rFonts w:ascii="Courier New" w:hAnsi="Courier New" w:cs="Courier New"/>
                <w:sz w:val="22"/>
                <w:szCs w:val="22"/>
              </w:rPr>
              <w:t>Clinical Case Registries.</w:t>
            </w:r>
          </w:p>
          <w:p w:rsidR="00E47339" w:rsidRPr="00BF57E3" w:rsidRDefault="00E47339" w:rsidP="006039F7">
            <w:pPr>
              <w:pStyle w:val="TableText"/>
              <w:rPr>
                <w:rFonts w:ascii="Arial" w:hAnsi="Arial" w:cs="Arial"/>
                <w:sz w:val="22"/>
                <w:szCs w:val="22"/>
              </w:rPr>
            </w:pPr>
            <w:r>
              <w:drawing>
                <wp:inline distT="0" distB="0" distL="0" distR="0" wp14:anchorId="2C209C0B" wp14:editId="7A0F290F">
                  <wp:extent cx="504825" cy="142627"/>
                  <wp:effectExtent l="0" t="0" r="9525" b="0"/>
                  <wp:docPr id="40" name="Picture 47" descr="Example of the Brow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3">
                            <a:extLst>
                              <a:ext uri="{28A0092B-C50C-407E-A947-70E740481C1C}">
                                <a14:useLocalDpi xmlns:a14="http://schemas.microsoft.com/office/drawing/2010/main" val="0"/>
                              </a:ext>
                            </a:extLst>
                          </a:blip>
                          <a:stretch>
                            <a:fillRect/>
                          </a:stretch>
                        </pic:blipFill>
                        <pic:spPr>
                          <a:xfrm>
                            <a:off x="0" y="0"/>
                            <a:ext cx="504825" cy="142240"/>
                          </a:xfrm>
                          <a:prstGeom prst="rect">
                            <a:avLst/>
                          </a:prstGeom>
                        </pic:spPr>
                      </pic:pic>
                    </a:graphicData>
                  </a:graphic>
                </wp:inline>
              </w:drawing>
            </w:r>
            <w:r w:rsidRPr="00BF57E3">
              <w:rPr>
                <w:rFonts w:ascii="Arial" w:hAnsi="Arial" w:cs="Arial"/>
                <w:sz w:val="22"/>
                <w:szCs w:val="22"/>
              </w:rPr>
              <w:t xml:space="preserve"> To select a different location, click </w:t>
            </w:r>
            <w:r w:rsidRPr="0011595D">
              <w:rPr>
                <w:rStyle w:val="Keys"/>
              </w:rPr>
              <w:t>[Browse…]</w:t>
            </w:r>
            <w:r w:rsidRPr="00BF57E3">
              <w:rPr>
                <w:rFonts w:ascii="Arial" w:hAnsi="Arial" w:cs="Arial"/>
                <w:sz w:val="22"/>
                <w:szCs w:val="22"/>
              </w:rPr>
              <w:t xml:space="preserve"> and select the directory. </w:t>
            </w:r>
          </w:p>
          <w:p w:rsidR="00E47339" w:rsidRPr="00BF57E3" w:rsidRDefault="00E47339" w:rsidP="006039F7">
            <w:pPr>
              <w:pStyle w:val="TableText"/>
              <w:rPr>
                <w:rFonts w:ascii="Arial" w:hAnsi="Arial" w:cs="Arial"/>
                <w:sz w:val="22"/>
                <w:szCs w:val="22"/>
              </w:rPr>
            </w:pPr>
            <w:r>
              <w:drawing>
                <wp:inline distT="0" distB="0" distL="0" distR="0" wp14:anchorId="32A72733" wp14:editId="5197A804">
                  <wp:extent cx="569979" cy="132592"/>
                  <wp:effectExtent l="0" t="0" r="1905" b="1270"/>
                  <wp:docPr id="41"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Fonts w:ascii="Arial" w:hAnsi="Arial" w:cs="Arial"/>
                <w:sz w:val="22"/>
                <w:szCs w:val="22"/>
              </w:rPr>
              <w:t xml:space="preserve"> to continue the installation.</w:t>
            </w:r>
          </w:p>
          <w:p w:rsidR="00E47339" w:rsidRPr="0011595D" w:rsidRDefault="00E47339" w:rsidP="006039F7">
            <w:pPr>
              <w:pStyle w:val="TableText"/>
            </w:pP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Height w:val="4603"/>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Select Additional Tasks dialog appears:</w:t>
            </w:r>
          </w:p>
          <w:p w:rsidR="00E47339" w:rsidRPr="0011595D" w:rsidRDefault="00E47339" w:rsidP="006039F7">
            <w:pPr>
              <w:pStyle w:val="TableText"/>
              <w:jc w:val="center"/>
            </w:pPr>
            <w:r>
              <w:drawing>
                <wp:inline distT="0" distB="0" distL="0" distR="0" wp14:anchorId="42158F26" wp14:editId="50217BA5">
                  <wp:extent cx="3762375" cy="2663956"/>
                  <wp:effectExtent l="0" t="0" r="9525" b="3175"/>
                  <wp:docPr id="33" name="Picture 34" descr="Picture of the Clinical Case Resgitries (CCR) Setup Wizard Select Additional Tasks screen to create a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Picture of the Clinical Case Resgitries (CCR) Setup Wizard Select Additional Tasks screen to create a desktop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1" w:name="_Toc505239222"/>
            <w:r w:rsidRPr="0011595D">
              <w:t xml:space="preserve">Figure </w:t>
            </w:r>
            <w:r>
              <w:fldChar w:fldCharType="begin"/>
            </w:r>
            <w:r>
              <w:instrText xml:space="preserve"> SEQ Figure \* ARABIC </w:instrText>
            </w:r>
            <w:r>
              <w:fldChar w:fldCharType="separate"/>
            </w:r>
            <w:r>
              <w:t>6</w:t>
            </w:r>
            <w:r>
              <w:fldChar w:fldCharType="end"/>
            </w:r>
            <w:r w:rsidRPr="0011595D">
              <w:t xml:space="preserve"> – Select Additional Tasks</w:t>
            </w:r>
            <w:bookmarkEnd w:id="141"/>
          </w:p>
          <w:p w:rsidR="00E47339" w:rsidRPr="0011595D" w:rsidRDefault="00E47339" w:rsidP="006039F7">
            <w:pPr>
              <w:pStyle w:val="TableText"/>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lastRenderedPageBreak/>
              <w:t>7</w:t>
            </w:r>
          </w:p>
        </w:tc>
        <w:tc>
          <w:tcPr>
            <w:tcW w:w="8010" w:type="dxa"/>
            <w:tcBorders>
              <w:bottom w:val="nil"/>
            </w:tcBorders>
          </w:tcPr>
          <w:p w:rsidR="00E47339" w:rsidRPr="00BF57E3" w:rsidRDefault="00E47339" w:rsidP="006039F7">
            <w:pPr>
              <w:pStyle w:val="TableText"/>
              <w:rPr>
                <w:rFonts w:ascii="Arial" w:hAnsi="Arial" w:cs="Arial"/>
                <w:sz w:val="22"/>
                <w:szCs w:val="22"/>
              </w:rPr>
            </w:pPr>
            <w:r w:rsidRPr="00BF57E3">
              <w:rPr>
                <w:rFonts w:ascii="Arial" w:hAnsi="Arial" w:cs="Arial"/>
                <w:sz w:val="22"/>
                <w:szCs w:val="22"/>
              </w:rPr>
              <w:t>If you want a desktop icon, leave the checkbox checked; otherwise, clear the checkbox.</w:t>
            </w:r>
          </w:p>
          <w:p w:rsidR="00E47339" w:rsidRPr="00BF57E3" w:rsidRDefault="00E47339" w:rsidP="006039F7">
            <w:pPr>
              <w:pStyle w:val="TableText"/>
              <w:rPr>
                <w:rFonts w:ascii="Arial" w:hAnsi="Arial" w:cs="Arial"/>
                <w:sz w:val="22"/>
                <w:szCs w:val="22"/>
              </w:rPr>
            </w:pPr>
            <w:r>
              <w:drawing>
                <wp:inline distT="0" distB="0" distL="0" distR="0" wp14:anchorId="2F9156CA" wp14:editId="75BB41CC">
                  <wp:extent cx="569979" cy="132592"/>
                  <wp:effectExtent l="0" t="0" r="1905" b="1270"/>
                  <wp:docPr id="43" name="Picture 21" descr="Picture of Nex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descr="Picture of Next butt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595" cy="132080"/>
                          </a:xfrm>
                          <a:prstGeom prst="rect">
                            <a:avLst/>
                          </a:prstGeom>
                          <a:noFill/>
                          <a:ln>
                            <a:noFill/>
                          </a:ln>
                        </pic:spPr>
                      </pic:pic>
                    </a:graphicData>
                  </a:graphic>
                </wp:inline>
              </w:drawing>
            </w:r>
            <w:r w:rsidRPr="00BF57E3">
              <w:rPr>
                <w:rFonts w:ascii="Arial" w:hAnsi="Arial" w:cs="Arial"/>
                <w:sz w:val="22"/>
                <w:szCs w:val="22"/>
              </w:rPr>
              <w:t xml:space="preserve"> Click </w:t>
            </w:r>
            <w:r w:rsidRPr="0011595D">
              <w:rPr>
                <w:rStyle w:val="Keys"/>
              </w:rPr>
              <w:t>[Next]</w:t>
            </w:r>
            <w:r w:rsidRPr="00BF57E3">
              <w:rPr>
                <w:rStyle w:val="Keys"/>
                <w:rFonts w:ascii="Arial" w:hAnsi="Arial" w:cs="Arial"/>
                <w:sz w:val="22"/>
                <w:szCs w:val="22"/>
              </w:rPr>
              <w:t xml:space="preserve"> </w:t>
            </w:r>
            <w:r w:rsidRPr="00BF57E3">
              <w:rPr>
                <w:rFonts w:ascii="Arial" w:hAnsi="Arial" w:cs="Arial"/>
                <w:sz w:val="22"/>
                <w:szCs w:val="22"/>
              </w:rPr>
              <w:t>to continue the installation.</w:t>
            </w:r>
          </w:p>
          <w:p w:rsidR="00E47339" w:rsidRPr="00BF57E3" w:rsidRDefault="00E47339" w:rsidP="006039F7">
            <w:pPr>
              <w:pStyle w:val="TableText"/>
              <w:rPr>
                <w:rFonts w:ascii="Arial" w:hAnsi="Arial" w:cs="Arial"/>
                <w:sz w:val="22"/>
                <w:szCs w:val="22"/>
              </w:rPr>
            </w:pPr>
          </w:p>
          <w:p w:rsidR="00E47339" w:rsidRPr="00BF57E3" w:rsidRDefault="00E47339" w:rsidP="006039F7">
            <w:pPr>
              <w:pStyle w:val="TableText"/>
              <w:rPr>
                <w:rFonts w:ascii="Arial" w:hAnsi="Arial" w:cs="Arial"/>
                <w:sz w:val="22"/>
                <w:szCs w:val="22"/>
              </w:rPr>
            </w:pPr>
            <w:r w:rsidRPr="00BF57E3">
              <w:rPr>
                <w:rFonts w:ascii="Arial" w:hAnsi="Arial" w:cs="Arial"/>
                <w:sz w:val="22"/>
                <w:szCs w:val="22"/>
              </w:rPr>
              <w:t>The Ready to Install dialog displays:</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jc w:val="center"/>
            </w:pPr>
            <w:r>
              <w:drawing>
                <wp:inline distT="0" distB="0" distL="0" distR="0" wp14:anchorId="2BD814B7" wp14:editId="1B9F6FA6">
                  <wp:extent cx="4781550" cy="3648075"/>
                  <wp:effectExtent l="0" t="0" r="0" b="9525"/>
                  <wp:docPr id="35" name="Picture 36" descr="Picture of the Clinical Case Resgitries (CCR) Setup Wizard Ready To Inst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R_Tech_Manual_Ready_To_Insta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81550" cy="3648075"/>
                          </a:xfrm>
                          <a:prstGeom prst="rect">
                            <a:avLst/>
                          </a:prstGeom>
                          <a:noFill/>
                          <a:ln>
                            <a:noFill/>
                          </a:ln>
                        </pic:spPr>
                      </pic:pic>
                    </a:graphicData>
                  </a:graphic>
                </wp:inline>
              </w:drawing>
            </w:r>
          </w:p>
          <w:p w:rsidR="00E47339" w:rsidRPr="0011595D" w:rsidRDefault="00E47339" w:rsidP="006039F7">
            <w:pPr>
              <w:pStyle w:val="Caption"/>
              <w:jc w:val="center"/>
            </w:pPr>
            <w:bookmarkStart w:id="142" w:name="_Toc505239223"/>
            <w:r w:rsidRPr="0011595D">
              <w:t xml:space="preserve">Figure </w:t>
            </w:r>
            <w:r>
              <w:fldChar w:fldCharType="begin"/>
            </w:r>
            <w:r>
              <w:instrText xml:space="preserve"> SEQ Figure \* ARABIC </w:instrText>
            </w:r>
            <w:r>
              <w:fldChar w:fldCharType="separate"/>
            </w:r>
            <w:r>
              <w:t>7</w:t>
            </w:r>
            <w:r>
              <w:fldChar w:fldCharType="end"/>
            </w:r>
            <w:r w:rsidRPr="0011595D">
              <w:t xml:space="preserve"> – Ready to Install</w:t>
            </w:r>
            <w:bookmarkEnd w:id="142"/>
          </w:p>
          <w:p w:rsidR="00E47339" w:rsidRPr="0011595D" w:rsidRDefault="00E47339" w:rsidP="006039F7">
            <w:pPr>
              <w:pStyle w:val="TableText"/>
              <w:jc w:val="center"/>
            </w:pPr>
          </w:p>
        </w:tc>
        <w:tc>
          <w:tcPr>
            <w:tcW w:w="630" w:type="dxa"/>
          </w:tcPr>
          <w:p w:rsidR="00E47339" w:rsidRPr="00C23A2A" w:rsidRDefault="00E47339" w:rsidP="006039F7">
            <w:pPr>
              <w:pStyle w:val="BodyText3"/>
              <w:rPr>
                <w:sz w:val="24"/>
                <w:szCs w:val="24"/>
              </w:rPr>
            </w:pPr>
          </w:p>
        </w:tc>
      </w:tr>
      <w:tr w:rsidR="00E47339" w:rsidRPr="0011595D" w:rsidTr="006039F7">
        <w:trPr>
          <w:cantSplit/>
        </w:trPr>
        <w:tc>
          <w:tcPr>
            <w:tcW w:w="720" w:type="dxa"/>
            <w:vMerge w:val="restart"/>
          </w:tcPr>
          <w:p w:rsidR="00E47339" w:rsidRPr="00C23A2A" w:rsidRDefault="00E47339" w:rsidP="006039F7">
            <w:pPr>
              <w:pStyle w:val="BodyText3"/>
              <w:jc w:val="center"/>
              <w:rPr>
                <w:rFonts w:ascii="Arial" w:hAnsi="Arial" w:cs="Arial"/>
                <w:b/>
                <w:sz w:val="20"/>
              </w:rPr>
            </w:pPr>
            <w:r w:rsidRPr="00C23A2A">
              <w:rPr>
                <w:rFonts w:ascii="Arial" w:hAnsi="Arial" w:cs="Arial"/>
                <w:b/>
                <w:sz w:val="20"/>
              </w:rPr>
              <w:t>8</w:t>
            </w:r>
          </w:p>
        </w:tc>
        <w:tc>
          <w:tcPr>
            <w:tcW w:w="8010" w:type="dxa"/>
            <w:tcBorders>
              <w:bottom w:val="nil"/>
            </w:tcBorders>
          </w:tcPr>
          <w:p w:rsidR="00E47339" w:rsidRPr="0011595D" w:rsidRDefault="00E47339" w:rsidP="006039F7">
            <w:pPr>
              <w:pStyle w:val="TableText"/>
            </w:pPr>
            <w:r>
              <w:drawing>
                <wp:inline distT="0" distB="0" distL="0" distR="0" wp14:anchorId="4E8AEB80" wp14:editId="4279702E">
                  <wp:extent cx="542925" cy="133350"/>
                  <wp:effectExtent l="0" t="0" r="9525" b="0"/>
                  <wp:docPr id="36" name="Picture 23" descr="Picture of Inst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tton_Instal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F57E3">
              <w:rPr>
                <w:rFonts w:ascii="Arial" w:hAnsi="Arial" w:cs="Arial"/>
                <w:sz w:val="22"/>
                <w:szCs w:val="22"/>
              </w:rPr>
              <w:t xml:space="preserve"> Review the installation settings and click </w:t>
            </w:r>
            <w:r w:rsidRPr="0011595D">
              <w:rPr>
                <w:rStyle w:val="Keys"/>
              </w:rPr>
              <w:t>[Install]</w:t>
            </w:r>
            <w:r w:rsidRPr="00BF57E3">
              <w:rPr>
                <w:rStyle w:val="Keys"/>
                <w:rFonts w:ascii="Arial" w:hAnsi="Arial" w:cs="Arial"/>
                <w:sz w:val="22"/>
                <w:szCs w:val="22"/>
              </w:rPr>
              <w:t xml:space="preserve"> </w:t>
            </w:r>
            <w:r w:rsidRPr="00BF57E3">
              <w:rPr>
                <w:rFonts w:ascii="Arial" w:hAnsi="Arial" w:cs="Arial"/>
                <w:sz w:val="22"/>
                <w:szCs w:val="22"/>
              </w:rPr>
              <w:t xml:space="preserve">to proceed. </w:t>
            </w:r>
          </w:p>
          <w:p w:rsidR="00E47339" w:rsidRPr="00BF57E3" w:rsidRDefault="00E47339" w:rsidP="006039F7">
            <w:pPr>
              <w:pStyle w:val="TableText"/>
              <w:rPr>
                <w:rFonts w:ascii="Arial" w:hAnsi="Arial" w:cs="Arial"/>
                <w:sz w:val="22"/>
                <w:szCs w:val="22"/>
              </w:rPr>
            </w:pPr>
          </w:p>
          <w:p w:rsidR="00E47339" w:rsidRPr="0011595D" w:rsidRDefault="00E47339" w:rsidP="006039F7">
            <w:pPr>
              <w:pStyle w:val="TableText"/>
            </w:pPr>
            <w:r w:rsidRPr="00BF57E3">
              <w:rPr>
                <w:rFonts w:ascii="Arial" w:hAnsi="Arial" w:cs="Arial"/>
                <w:sz w:val="22"/>
                <w:szCs w:val="22"/>
              </w:rPr>
              <w:t>The Wizard finishes the installation and a confirmation screen displays:</w:t>
            </w:r>
          </w:p>
        </w:tc>
        <w:tc>
          <w:tcPr>
            <w:tcW w:w="630" w:type="dxa"/>
            <w:vMerge w:val="restart"/>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tcPr>
          <w:p w:rsidR="00E47339" w:rsidRPr="0011595D" w:rsidRDefault="00E47339" w:rsidP="006039F7">
            <w:pPr>
              <w:pStyle w:val="TableText"/>
              <w:keepNext/>
              <w:jc w:val="center"/>
            </w:pPr>
            <w:r>
              <w:drawing>
                <wp:inline distT="0" distB="0" distL="0" distR="0" wp14:anchorId="47D17704" wp14:editId="49CFBA48">
                  <wp:extent cx="3762375" cy="2663956"/>
                  <wp:effectExtent l="0" t="0" r="9525" b="3175"/>
                  <wp:docPr id="37" name="Picture 17" descr="Picture of the Clinical Case Resgitries (CCR) Setup Wizard Comple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7" descr="Picture of the Clinical Case Resgitries (CCR) Setup Wizard Completion scree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62375" cy="2663825"/>
                          </a:xfrm>
                          <a:prstGeom prst="rect">
                            <a:avLst/>
                          </a:prstGeom>
                          <a:noFill/>
                          <a:ln>
                            <a:noFill/>
                          </a:ln>
                        </pic:spPr>
                      </pic:pic>
                    </a:graphicData>
                  </a:graphic>
                </wp:inline>
              </w:drawing>
            </w:r>
          </w:p>
          <w:p w:rsidR="00E47339" w:rsidRPr="0011595D" w:rsidRDefault="00E47339" w:rsidP="00BF57E3">
            <w:pPr>
              <w:pStyle w:val="Caption"/>
              <w:spacing w:before="60" w:beforeAutospacing="0" w:after="60" w:afterAutospacing="0"/>
              <w:jc w:val="center"/>
            </w:pPr>
            <w:bookmarkStart w:id="143" w:name="_Toc505239224"/>
            <w:r w:rsidRPr="0011595D">
              <w:t xml:space="preserve">Figure </w:t>
            </w:r>
            <w:r>
              <w:fldChar w:fldCharType="begin"/>
            </w:r>
            <w:r>
              <w:instrText xml:space="preserve"> SEQ Figure \* ARABIC </w:instrText>
            </w:r>
            <w:r>
              <w:fldChar w:fldCharType="separate"/>
            </w:r>
            <w:r>
              <w:t>8</w:t>
            </w:r>
            <w:r>
              <w:fldChar w:fldCharType="end"/>
            </w:r>
            <w:r w:rsidRPr="0011595D">
              <w:t xml:space="preserve"> – Installation Confirmation</w:t>
            </w:r>
            <w:bookmarkEnd w:id="143"/>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tcPr>
          <w:p w:rsidR="00E47339" w:rsidRPr="00C23A2A" w:rsidRDefault="00E47339" w:rsidP="006039F7">
            <w:pPr>
              <w:pStyle w:val="BodyText3"/>
              <w:jc w:val="center"/>
              <w:rPr>
                <w:rFonts w:ascii="Arial" w:hAnsi="Arial" w:cs="Arial"/>
                <w:b/>
                <w:sz w:val="20"/>
              </w:rPr>
            </w:pPr>
            <w:r w:rsidRPr="00C23A2A">
              <w:rPr>
                <w:rFonts w:ascii="Arial" w:hAnsi="Arial" w:cs="Arial"/>
                <w:b/>
                <w:sz w:val="20"/>
              </w:rPr>
              <w:t>9</w:t>
            </w:r>
          </w:p>
        </w:tc>
        <w:tc>
          <w:tcPr>
            <w:tcW w:w="8010" w:type="dxa"/>
          </w:tcPr>
          <w:p w:rsidR="00E47339" w:rsidRPr="0011595D" w:rsidRDefault="00E47339" w:rsidP="006039F7">
            <w:pPr>
              <w:pStyle w:val="BodyText"/>
            </w:pPr>
            <w:r>
              <w:drawing>
                <wp:inline distT="0" distB="0" distL="0" distR="0" wp14:anchorId="412A303A" wp14:editId="0A88F345">
                  <wp:extent cx="571500" cy="133350"/>
                  <wp:effectExtent l="0" t="0" r="0" b="0"/>
                  <wp:docPr id="38" name="Picture 25" descr="Picture of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tton_Finish"/>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11595D">
              <w:t xml:space="preserve"> </w:t>
            </w:r>
            <w:r w:rsidRPr="0011595D">
              <w:rPr>
                <w:rFonts w:ascii="Arial" w:hAnsi="Arial"/>
                <w:sz w:val="22"/>
              </w:rPr>
              <w:t>Click</w:t>
            </w:r>
            <w:r w:rsidRPr="0011595D">
              <w:t xml:space="preserve"> </w:t>
            </w:r>
            <w:r w:rsidRPr="0011595D">
              <w:rPr>
                <w:rStyle w:val="Keys"/>
              </w:rPr>
              <w:t>[Finish]</w:t>
            </w:r>
            <w:r w:rsidRPr="00BF57E3">
              <w:rPr>
                <w:rStyle w:val="Keys"/>
                <w:rFonts w:ascii="Arial" w:hAnsi="Arial" w:cs="Arial"/>
                <w:sz w:val="22"/>
                <w:szCs w:val="22"/>
              </w:rPr>
              <w:t>.</w:t>
            </w:r>
          </w:p>
        </w:tc>
        <w:tc>
          <w:tcPr>
            <w:tcW w:w="630" w:type="dxa"/>
          </w:tcPr>
          <w:p w:rsidR="00E47339" w:rsidRPr="00C23A2A" w:rsidRDefault="00E47339" w:rsidP="006039F7">
            <w:pPr>
              <w:pStyle w:val="BodyText3"/>
              <w:rPr>
                <w:sz w:val="24"/>
                <w:szCs w:val="24"/>
              </w:rPr>
            </w:pPr>
          </w:p>
        </w:tc>
      </w:tr>
    </w:tbl>
    <w:p w:rsidR="00E47339" w:rsidRPr="0011595D" w:rsidRDefault="00E47339" w:rsidP="00E47339">
      <w:pPr>
        <w:rPr>
          <w:sz w:val="24"/>
          <w:szCs w:val="24"/>
        </w:rPr>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RPr="0011595D" w:rsidTr="006039F7">
        <w:tc>
          <w:tcPr>
            <w:tcW w:w="1260" w:type="dxa"/>
            <w:tcBorders>
              <w:top w:val="nil"/>
              <w:left w:val="nil"/>
              <w:bottom w:val="nil"/>
            </w:tcBorders>
          </w:tcPr>
          <w:p w:rsidR="00E47339" w:rsidRPr="0011595D" w:rsidRDefault="00E47339" w:rsidP="006039F7">
            <w:pPr>
              <w:pStyle w:val="BodyText"/>
            </w:pPr>
            <w:r>
              <w:drawing>
                <wp:inline distT="0" distB="0" distL="0" distR="0" wp14:anchorId="42E95B82" wp14:editId="0D6861F9">
                  <wp:extent cx="647700" cy="311679"/>
                  <wp:effectExtent l="0" t="0" r="0" b="0"/>
                  <wp:docPr id="55"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TableText"/>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_Ref267557125 \h  \* MERGEFORMAT </w:instrText>
            </w:r>
            <w:r w:rsidRPr="00BF57E3">
              <w:rPr>
                <w:rFonts w:ascii="Arial" w:hAnsi="Arial" w:cs="Arial"/>
                <w:sz w:val="22"/>
                <w:szCs w:val="22"/>
              </w:rPr>
            </w:r>
            <w:r w:rsidRPr="00BF57E3">
              <w:rPr>
                <w:rFonts w:ascii="Arial" w:hAnsi="Arial" w:cs="Arial"/>
                <w:sz w:val="22"/>
                <w:szCs w:val="22"/>
              </w:rPr>
              <w:fldChar w:fldCharType="separate"/>
            </w:r>
            <w:r w:rsidRPr="00BF57E3">
              <w:rPr>
                <w:rStyle w:val="IHyperlink"/>
                <w:rFonts w:ascii="Arial" w:hAnsi="Arial" w:cs="Arial"/>
                <w:sz w:val="22"/>
                <w:szCs w:val="22"/>
              </w:rPr>
              <w:t>Table 9</w:t>
            </w:r>
            <w:r w:rsidRPr="00BF57E3">
              <w:rPr>
                <w:rFonts w:ascii="Arial" w:hAnsi="Arial" w:cs="Arial"/>
                <w:sz w:val="22"/>
                <w:szCs w:val="22"/>
              </w:rPr>
              <w:fldChar w:fldCharType="end"/>
            </w:r>
            <w:r w:rsidRPr="00BF57E3">
              <w:rPr>
                <w:rFonts w:ascii="Arial" w:hAnsi="Arial" w:cs="Arial"/>
                <w:sz w:val="22"/>
                <w:szCs w:val="22"/>
              </w:rPr>
              <w:t xml:space="preserve"> immediately below</w:t>
            </w:r>
            <w:r w:rsidRPr="0011595D">
              <w:t>.</w:t>
            </w:r>
          </w:p>
        </w:tc>
      </w:tr>
      <w:tr w:rsidR="00E47339" w:rsidRPr="0011595D" w:rsidTr="006039F7">
        <w:trPr>
          <w:cantSplit/>
        </w:trPr>
        <w:tc>
          <w:tcPr>
            <w:tcW w:w="1260" w:type="dxa"/>
            <w:tcBorders>
              <w:top w:val="nil"/>
              <w:left w:val="nil"/>
              <w:bottom w:val="nil"/>
            </w:tcBorders>
          </w:tcPr>
          <w:p w:rsidR="00E47339" w:rsidRPr="0011595D" w:rsidRDefault="00E47339" w:rsidP="006039F7">
            <w:pPr>
              <w:pStyle w:val="BodyText"/>
            </w:pPr>
          </w:p>
        </w:tc>
        <w:tc>
          <w:tcPr>
            <w:tcW w:w="9360" w:type="dxa"/>
            <w:shd w:val="clear" w:color="auto" w:fill="FFFF00"/>
            <w:vAlign w:val="center"/>
          </w:tcPr>
          <w:p w:rsidR="00E47339" w:rsidRPr="00BF57E3" w:rsidRDefault="00E47339" w:rsidP="006039F7">
            <w:pPr>
              <w:pStyle w:val="TableText"/>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user workstations (not recommended):</w:t>
            </w:r>
          </w:p>
          <w:p w:rsidR="00E47339" w:rsidRPr="0011595D" w:rsidRDefault="00E47339" w:rsidP="006039F7">
            <w:pPr>
              <w:pStyle w:val="TableText"/>
              <w:rPr>
                <w:b/>
                <w:color w:val="FF0000"/>
              </w:rPr>
            </w:pPr>
            <w:r w:rsidRPr="00BF57E3">
              <w:rPr>
                <w:rFonts w:ascii="Arial" w:hAnsi="Arial" w:cs="Arial"/>
                <w:sz w:val="22"/>
                <w:szCs w:val="22"/>
              </w:rPr>
              <w:t xml:space="preserve">Continue with </w:t>
            </w:r>
            <w:r w:rsidRPr="00BF57E3">
              <w:rPr>
                <w:rFonts w:ascii="Arial" w:hAnsi="Arial" w:cs="Arial"/>
                <w:sz w:val="22"/>
                <w:szCs w:val="22"/>
              </w:rPr>
              <w:fldChar w:fldCharType="begin"/>
            </w:r>
            <w:r w:rsidRPr="00BF57E3">
              <w:rPr>
                <w:rFonts w:ascii="Arial" w:hAnsi="Arial" w:cs="Arial"/>
                <w:sz w:val="22"/>
                <w:szCs w:val="22"/>
              </w:rPr>
              <w:instrText xml:space="preserve"> REF _Ref234284059 \w \h  \* MERGEFORMAT </w:instrText>
            </w:r>
            <w:r w:rsidRPr="00BF57E3">
              <w:rPr>
                <w:rFonts w:ascii="Arial" w:hAnsi="Arial" w:cs="Arial"/>
                <w:sz w:val="22"/>
                <w:szCs w:val="22"/>
              </w:rPr>
            </w:r>
            <w:r w:rsidRPr="00BF57E3">
              <w:rPr>
                <w:rFonts w:ascii="Arial" w:hAnsi="Arial" w:cs="Arial"/>
                <w:sz w:val="22"/>
                <w:szCs w:val="22"/>
              </w:rPr>
              <w:fldChar w:fldCharType="separate"/>
            </w:r>
            <w:r w:rsidRPr="00BF57E3">
              <w:rPr>
                <w:rStyle w:val="IHyperlink"/>
                <w:rFonts w:ascii="Arial" w:hAnsi="Arial" w:cs="Arial"/>
                <w:sz w:val="22"/>
                <w:szCs w:val="22"/>
              </w:rPr>
              <w:t>4.4</w:t>
            </w:r>
            <w:r w:rsidRPr="00BF57E3">
              <w:rPr>
                <w:rFonts w:ascii="Arial" w:hAnsi="Arial" w:cs="Arial"/>
                <w:sz w:val="22"/>
                <w:szCs w:val="22"/>
              </w:rPr>
              <w:fldChar w:fldCharType="end"/>
            </w:r>
            <w:r w:rsidRPr="00BF57E3">
              <w:rPr>
                <w:rStyle w:val="IHyperlink"/>
                <w:rFonts w:ascii="Arial" w:hAnsi="Arial" w:cs="Arial"/>
                <w:sz w:val="22"/>
                <w:szCs w:val="22"/>
              </w:rPr>
              <w:t xml:space="preserv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_Ref234284059 \p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Pr="00BF57E3">
              <w:rPr>
                <w:rStyle w:val="IHyperlink"/>
                <w:rFonts w:ascii="Arial" w:hAnsi="Arial" w:cs="Arial"/>
                <w:sz w:val="22"/>
                <w:szCs w:val="22"/>
              </w:rPr>
              <w:t>on page 19</w:t>
            </w:r>
            <w:r w:rsidRPr="00BF57E3">
              <w:rPr>
                <w:rStyle w:val="IHyperlink"/>
                <w:rFonts w:ascii="Arial" w:hAnsi="Arial" w:cs="Arial"/>
                <w:sz w:val="22"/>
                <w:szCs w:val="22"/>
              </w:rPr>
              <w:fldChar w:fldCharType="end"/>
            </w:r>
            <w:r w:rsidRPr="0011595D">
              <w:rPr>
                <w:rStyle w:val="IHyperlink"/>
              </w:rPr>
              <w:t>.</w:t>
            </w:r>
          </w:p>
        </w:tc>
      </w:tr>
    </w:tbl>
    <w:p w:rsidR="00E47339" w:rsidRPr="0011595D" w:rsidRDefault="00E47339" w:rsidP="00E47339">
      <w:pPr>
        <w:rPr>
          <w:sz w:val="24"/>
          <w:szCs w:val="24"/>
        </w:rPr>
      </w:pPr>
    </w:p>
    <w:p w:rsidR="00E47339" w:rsidRPr="0011595D" w:rsidRDefault="00E47339" w:rsidP="00BF57E3">
      <w:pPr>
        <w:pStyle w:val="Caption"/>
        <w:keepNext/>
        <w:keepLines/>
        <w:spacing w:before="60" w:beforeAutospacing="0" w:after="60" w:afterAutospacing="0"/>
      </w:pPr>
      <w:bookmarkStart w:id="144" w:name="_Ref267557125"/>
      <w:bookmarkStart w:id="145" w:name="_Toc504480229"/>
      <w:r w:rsidRPr="0011595D">
        <w:lastRenderedPageBreak/>
        <w:t xml:space="preserve">Table </w:t>
      </w:r>
      <w:r>
        <w:fldChar w:fldCharType="begin"/>
      </w:r>
      <w:r>
        <w:instrText xml:space="preserve"> SEQ Table \* ARABIC </w:instrText>
      </w:r>
      <w:r>
        <w:fldChar w:fldCharType="separate"/>
      </w:r>
      <w:r>
        <w:t>9</w:t>
      </w:r>
      <w:r>
        <w:fldChar w:fldCharType="end"/>
      </w:r>
      <w:bookmarkEnd w:id="144"/>
      <w:r w:rsidRPr="0011595D">
        <w:t xml:space="preserve"> – Installing New GUI on a File Server</w:t>
      </w:r>
      <w:bookmarkEnd w:id="14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8010"/>
        <w:gridCol w:w="630"/>
      </w:tblGrid>
      <w:tr w:rsidR="00E47339" w:rsidRPr="0011595D" w:rsidTr="006039F7">
        <w:trPr>
          <w:tblHeader/>
        </w:trPr>
        <w:tc>
          <w:tcPr>
            <w:tcW w:w="72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Step #</w:t>
            </w:r>
          </w:p>
        </w:tc>
        <w:tc>
          <w:tcPr>
            <w:tcW w:w="801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szCs w:val="24"/>
                <w:lang w:val="x-none" w:eastAsia="x-none"/>
              </w:rPr>
            </w:pPr>
            <w:r w:rsidRPr="00BF57E3">
              <w:rPr>
                <w:rFonts w:ascii="Arial" w:eastAsia="MS Mincho" w:hAnsi="Arial" w:cs="Arial"/>
                <w:b/>
                <w:noProof w:val="0"/>
                <w:color w:val="FFFFFF"/>
                <w:sz w:val="20"/>
                <w:szCs w:val="24"/>
                <w:lang w:val="x-none" w:eastAsia="x-none"/>
              </w:rPr>
              <w:t>Description</w:t>
            </w:r>
          </w:p>
        </w:tc>
        <w:tc>
          <w:tcPr>
            <w:tcW w:w="630" w:type="dxa"/>
            <w:shd w:val="clear" w:color="auto" w:fill="666699"/>
            <w:vAlign w:val="center"/>
          </w:tcPr>
          <w:p w:rsidR="00E47339" w:rsidRPr="00BF57E3" w:rsidRDefault="00E47339" w:rsidP="00BF57E3">
            <w:pPr>
              <w:pStyle w:val="BodyText3"/>
              <w:keepNext/>
              <w:keepLines/>
              <w:spacing w:before="60" w:after="120"/>
              <w:jc w:val="center"/>
              <w:rPr>
                <w:rFonts w:ascii="Arial" w:eastAsia="MS Mincho" w:hAnsi="Arial" w:cs="Arial"/>
                <w:b/>
                <w:noProof w:val="0"/>
                <w:color w:val="FFFFFF"/>
                <w:sz w:val="20"/>
                <w:lang w:val="x-none" w:eastAsia="x-none"/>
              </w:rPr>
            </w:pPr>
            <w:r w:rsidRPr="00BF57E3">
              <w:rPr>
                <w:rFonts w:ascii="Arial" w:eastAsia="MS Mincho" w:hAnsi="Arial" w:cs="Arial"/>
                <w:b/>
                <w:noProof w:val="0"/>
                <w:color w:val="FFFFFF"/>
                <w:sz w:val="20"/>
                <w:lang w:val="x-none" w:eastAsia="x-none"/>
              </w:rPr>
              <w:sym w:font="Webdings" w:char="F061"/>
            </w:r>
          </w:p>
        </w:tc>
      </w:tr>
      <w:tr w:rsidR="00E47339" w:rsidRPr="0011595D" w:rsidTr="006039F7">
        <w:trPr>
          <w:cantSplit/>
        </w:trPr>
        <w:tc>
          <w:tcPr>
            <w:tcW w:w="720" w:type="dxa"/>
            <w:vMerge w:val="restart"/>
          </w:tcPr>
          <w:p w:rsidR="00E47339" w:rsidRPr="00C23A2A" w:rsidRDefault="00E47339" w:rsidP="006039F7">
            <w:pPr>
              <w:pStyle w:val="BodyText3"/>
              <w:keepNext/>
              <w:keepLines/>
              <w:jc w:val="center"/>
              <w:rPr>
                <w:rFonts w:ascii="Arial" w:hAnsi="Arial" w:cs="Arial"/>
                <w:b/>
                <w:sz w:val="20"/>
              </w:rPr>
            </w:pPr>
            <w:r w:rsidRPr="00C23A2A">
              <w:rPr>
                <w:rFonts w:ascii="Arial" w:hAnsi="Arial" w:cs="Arial"/>
                <w:b/>
                <w:sz w:val="20"/>
              </w:rPr>
              <w:t>10</w:t>
            </w:r>
          </w:p>
        </w:tc>
        <w:tc>
          <w:tcPr>
            <w:tcW w:w="8010" w:type="dxa"/>
            <w:tcBorders>
              <w:bottom w:val="nil"/>
            </w:tcBorders>
          </w:tcPr>
          <w:p w:rsidR="00E47339" w:rsidRPr="00BF57E3" w:rsidRDefault="00E47339" w:rsidP="006039F7">
            <w:pPr>
              <w:pStyle w:val="TableText"/>
              <w:keepNext/>
              <w:keepLines/>
              <w:rPr>
                <w:rFonts w:ascii="Arial" w:hAnsi="Arial" w:cs="Arial"/>
                <w:b/>
                <w:sz w:val="22"/>
                <w:szCs w:val="22"/>
              </w:rPr>
            </w:pPr>
            <w:r w:rsidRPr="00BF57E3">
              <w:rPr>
                <w:rFonts w:ascii="Arial" w:hAnsi="Arial" w:cs="Arial"/>
                <w:b/>
                <w:sz w:val="22"/>
                <w:szCs w:val="22"/>
              </w:rPr>
              <w:t xml:space="preserve">If you installed the CCR </w:t>
            </w:r>
            <w:r w:rsidRPr="00BF57E3">
              <w:rPr>
                <w:rFonts w:ascii="Arial" w:hAnsi="Arial" w:cs="Arial"/>
                <w:b/>
                <w:sz w:val="20"/>
              </w:rPr>
              <w:t>GUI</w:t>
            </w:r>
            <w:r w:rsidRPr="00BF57E3">
              <w:rPr>
                <w:rFonts w:ascii="Arial" w:hAnsi="Arial" w:cs="Arial"/>
                <w:b/>
                <w:sz w:val="22"/>
                <w:szCs w:val="22"/>
              </w:rPr>
              <w:t xml:space="preserve"> on a file server (recommended):</w:t>
            </w:r>
          </w:p>
          <w:p w:rsidR="00E47339" w:rsidRPr="0011595D" w:rsidRDefault="00E47339" w:rsidP="006039F7">
            <w:pPr>
              <w:pStyle w:val="BodyText"/>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6979"/>
            </w:tblGrid>
            <w:tr w:rsidR="00E47339" w:rsidRPr="0011595D" w:rsidTr="006039F7">
              <w:tc>
                <w:tcPr>
                  <w:tcW w:w="810" w:type="dxa"/>
                  <w:tcBorders>
                    <w:top w:val="single" w:sz="4" w:space="0" w:color="auto"/>
                    <w:left w:val="single" w:sz="4" w:space="0" w:color="auto"/>
                    <w:bottom w:val="single" w:sz="4" w:space="0" w:color="auto"/>
                    <w:right w:val="single" w:sz="4" w:space="0" w:color="auto"/>
                  </w:tcBorders>
                </w:tcPr>
                <w:p w:rsidR="00E47339" w:rsidRPr="0011595D" w:rsidRDefault="00E47339" w:rsidP="006039F7">
                  <w:pPr>
                    <w:keepNext/>
                    <w:keepLines/>
                  </w:pPr>
                  <w:r>
                    <w:drawing>
                      <wp:inline distT="0" distB="0" distL="0" distR="0" wp14:anchorId="78833577" wp14:editId="5CA71648">
                        <wp:extent cx="361950" cy="285750"/>
                        <wp:effectExtent l="0" t="0" r="0" b="0"/>
                        <wp:docPr id="50" name="Picture 50"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8640" w:type="dxa"/>
                  <w:tcBorders>
                    <w:top w:val="single" w:sz="4" w:space="0" w:color="auto"/>
                    <w:left w:val="single" w:sz="4" w:space="0" w:color="auto"/>
                    <w:bottom w:val="single" w:sz="4" w:space="0" w:color="auto"/>
                    <w:right w:val="single" w:sz="4" w:space="0" w:color="auto"/>
                  </w:tcBorders>
                </w:tcPr>
                <w:p w:rsidR="00E47339" w:rsidRPr="00BF57E3" w:rsidRDefault="00E47339" w:rsidP="006039F7">
                  <w:pPr>
                    <w:pStyle w:val="TableText"/>
                    <w:keepNext/>
                    <w:keepLines/>
                    <w:rPr>
                      <w:rFonts w:ascii="Arial" w:hAnsi="Arial" w:cs="Arial"/>
                      <w:sz w:val="22"/>
                      <w:szCs w:val="22"/>
                    </w:rPr>
                  </w:pPr>
                  <w:r w:rsidRPr="00BF57E3">
                    <w:rPr>
                      <w:rFonts w:ascii="Arial" w:hAnsi="Arial" w:cs="Arial"/>
                      <w:b/>
                      <w:sz w:val="22"/>
                      <w:szCs w:val="22"/>
                    </w:rPr>
                    <w:t xml:space="preserve">Note: </w:t>
                  </w:r>
                  <w:r w:rsidRPr="00BF57E3">
                    <w:rPr>
                      <w:rFonts w:ascii="Arial" w:hAnsi="Arial" w:cs="Arial"/>
                      <w:sz w:val="22"/>
                      <w:szCs w:val="22"/>
                    </w:rPr>
                    <w:t xml:space="preserve">If you have previously set up the CPRS Tools menu (as for a previous version of CCR), you should not have to perform this step. Go to the </w:t>
                  </w:r>
                  <w:hyperlink w:anchor="EndNote" w:history="1">
                    <w:r w:rsidRPr="00BF57E3">
                      <w:rPr>
                        <w:rStyle w:val="IHyperlink"/>
                        <w:rFonts w:ascii="Arial" w:hAnsi="Arial" w:cs="Arial"/>
                        <w:sz w:val="22"/>
                        <w:szCs w:val="22"/>
                      </w:rPr>
                      <w:t>End Note</w:t>
                    </w:r>
                  </w:hyperlink>
                  <w:r w:rsidRPr="00BF57E3">
                    <w:rPr>
                      <w:rFonts w:ascii="Arial" w:hAnsi="Arial" w:cs="Arial"/>
                      <w:sz w:val="22"/>
                      <w:szCs w:val="22"/>
                    </w:rPr>
                    <w:t xml:space="preserve"> on page </w:t>
                  </w:r>
                  <w:r w:rsidRPr="00BF57E3">
                    <w:rPr>
                      <w:rStyle w:val="IHyperlink"/>
                      <w:rFonts w:ascii="Arial" w:hAnsi="Arial" w:cs="Arial"/>
                      <w:sz w:val="22"/>
                      <w:szCs w:val="22"/>
                    </w:rPr>
                    <w:fldChar w:fldCharType="begin"/>
                  </w:r>
                  <w:r w:rsidRPr="00BF57E3">
                    <w:rPr>
                      <w:rStyle w:val="IHyperlink"/>
                      <w:rFonts w:ascii="Arial" w:hAnsi="Arial" w:cs="Arial"/>
                      <w:sz w:val="22"/>
                      <w:szCs w:val="22"/>
                    </w:rPr>
                    <w:instrText xml:space="preserve"> PAGEREF EndNote \h </w:instrText>
                  </w:r>
                  <w:r w:rsidRPr="00BF57E3">
                    <w:rPr>
                      <w:rStyle w:val="IHyperlink"/>
                      <w:rFonts w:ascii="Arial" w:hAnsi="Arial" w:cs="Arial"/>
                      <w:sz w:val="22"/>
                      <w:szCs w:val="22"/>
                    </w:rPr>
                  </w:r>
                  <w:r w:rsidRPr="00BF57E3">
                    <w:rPr>
                      <w:rStyle w:val="IHyperlink"/>
                      <w:rFonts w:ascii="Arial" w:hAnsi="Arial" w:cs="Arial"/>
                      <w:sz w:val="22"/>
                      <w:szCs w:val="22"/>
                    </w:rPr>
                    <w:fldChar w:fldCharType="separate"/>
                  </w:r>
                  <w:r w:rsidRPr="00BF57E3">
                    <w:rPr>
                      <w:rStyle w:val="IHyperlink"/>
                      <w:rFonts w:ascii="Arial" w:hAnsi="Arial" w:cs="Arial"/>
                      <w:sz w:val="22"/>
                      <w:szCs w:val="22"/>
                    </w:rPr>
                    <w:t>22</w:t>
                  </w:r>
                  <w:r w:rsidRPr="00BF57E3">
                    <w:rPr>
                      <w:rStyle w:val="IHyperlink"/>
                      <w:rFonts w:ascii="Arial" w:hAnsi="Arial" w:cs="Arial"/>
                      <w:sz w:val="22"/>
                      <w:szCs w:val="22"/>
                    </w:rPr>
                    <w:fldChar w:fldCharType="end"/>
                  </w:r>
                  <w:r w:rsidRPr="00BF57E3">
                    <w:rPr>
                      <w:rFonts w:ascii="Arial" w:hAnsi="Arial" w:cs="Arial"/>
                      <w:sz w:val="22"/>
                      <w:szCs w:val="22"/>
                    </w:rPr>
                    <w:t>.</w:t>
                  </w:r>
                </w:p>
              </w:tc>
            </w:tr>
          </w:tbl>
          <w:p w:rsidR="00E47339" w:rsidRPr="00BF57E3" w:rsidRDefault="00E47339" w:rsidP="006039F7">
            <w:pPr>
              <w:pStyle w:val="TableText"/>
              <w:keepNext/>
              <w:keepLines/>
              <w:rPr>
                <w:rFonts w:ascii="Arial" w:hAnsi="Arial" w:cs="Arial"/>
                <w:sz w:val="22"/>
                <w:szCs w:val="22"/>
              </w:rPr>
            </w:pP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 xml:space="preserve">Add the corresponding item to the </w:t>
            </w:r>
            <w:r w:rsidRPr="00BF57E3">
              <w:rPr>
                <w:rFonts w:ascii="Courier New" w:hAnsi="Courier New" w:cs="Courier New"/>
                <w:sz w:val="22"/>
                <w:szCs w:val="22"/>
              </w:rPr>
              <w:t>CPRS Tool</w:t>
            </w:r>
            <w:r w:rsidRPr="00BF57E3">
              <w:rPr>
                <w:rFonts w:ascii="Arial" w:hAnsi="Arial" w:cs="Arial"/>
                <w:sz w:val="22"/>
                <w:szCs w:val="22"/>
              </w:rPr>
              <w:t xml:space="preserve"> menu using the </w:t>
            </w:r>
            <w:r w:rsidRPr="00BF57E3">
              <w:rPr>
                <w:rFonts w:ascii="Courier New" w:hAnsi="Courier New" w:cs="Courier New"/>
                <w:sz w:val="22"/>
                <w:szCs w:val="22"/>
              </w:rPr>
              <w:t>CPRS GUI</w:t>
            </w:r>
            <w:r w:rsidRPr="00BF57E3">
              <w:rPr>
                <w:rFonts w:ascii="Arial" w:hAnsi="Arial" w:cs="Arial"/>
                <w:sz w:val="22"/>
                <w:szCs w:val="22"/>
              </w:rPr>
              <w:t xml:space="preserve"> Tools Menu </w:t>
            </w:r>
            <w:r w:rsidRPr="00BF57E3">
              <w:rPr>
                <w:rFonts w:ascii="Courier New" w:hAnsi="Courier New" w:cs="Courier New"/>
                <w:sz w:val="22"/>
                <w:szCs w:val="22"/>
              </w:rPr>
              <w:t>[ORW TOOL MENU ITEMS]</w:t>
            </w:r>
            <w:r w:rsidRPr="00BF57E3">
              <w:rPr>
                <w:rFonts w:ascii="Arial" w:hAnsi="Arial" w:cs="Arial"/>
                <w:sz w:val="22"/>
                <w:szCs w:val="22"/>
              </w:rPr>
              <w:t xml:space="preserve"> option.</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It is recommended that you add the item at “User” level.</w:t>
            </w:r>
          </w:p>
          <w:p w:rsidR="00E47339" w:rsidRPr="00BF57E3" w:rsidRDefault="00E47339" w:rsidP="006039F7">
            <w:pPr>
              <w:pStyle w:val="TableText"/>
              <w:keepNext/>
              <w:keepLines/>
              <w:rPr>
                <w:rFonts w:ascii="Arial" w:hAnsi="Arial" w:cs="Arial"/>
                <w:sz w:val="22"/>
                <w:szCs w:val="22"/>
              </w:rPr>
            </w:pPr>
            <w:r w:rsidRPr="00BF57E3">
              <w:rPr>
                <w:rFonts w:ascii="Arial" w:hAnsi="Arial" w:cs="Arial"/>
                <w:sz w:val="22"/>
                <w:szCs w:val="22"/>
              </w:rPr>
              <w:t>If you used the default directory for the installation, the “</w:t>
            </w:r>
            <w:r w:rsidRPr="00BF57E3">
              <w:rPr>
                <w:rFonts w:ascii="Courier New" w:hAnsi="Courier New" w:cs="Courier New"/>
                <w:sz w:val="22"/>
                <w:szCs w:val="22"/>
              </w:rPr>
              <w:t>Name=Command</w:t>
            </w:r>
            <w:r w:rsidRPr="00BF57E3">
              <w:rPr>
                <w:rFonts w:ascii="Arial" w:hAnsi="Arial" w:cs="Arial"/>
                <w:sz w:val="22"/>
                <w:szCs w:val="22"/>
              </w:rPr>
              <w:t>” parameter should look like this:</w:t>
            </w:r>
          </w:p>
          <w:p w:rsidR="00E47339" w:rsidRPr="00BF57E3" w:rsidRDefault="00E47339" w:rsidP="006039F7">
            <w:pPr>
              <w:pStyle w:val="TableText"/>
              <w:keepNext/>
              <w:keepLines/>
              <w:rPr>
                <w:rFonts w:ascii="Arial" w:hAnsi="Arial" w:cs="Arial"/>
                <w:sz w:val="22"/>
                <w:szCs w:val="22"/>
              </w:rPr>
            </w:pPr>
            <w:r w:rsidRPr="0004580A">
              <w:rPr>
                <w:rFonts w:ascii="Courier New" w:hAnsi="Courier New" w:cs="Courier New"/>
                <w:sz w:val="22"/>
                <w:szCs w:val="22"/>
              </w:rPr>
              <w:t>Clinical Case Registries="C:\Program Files (x86)\VistA\Clinical Case Registries\ClinicalCaseRegistries.exe" /S="</w:t>
            </w:r>
            <w:r w:rsidRPr="00BF57E3">
              <w:rPr>
                <w:rFonts w:ascii="Arial" w:hAnsi="Arial" w:cs="Arial"/>
                <w:i/>
                <w:iCs/>
                <w:color w:val="333399"/>
                <w:sz w:val="22"/>
                <w:szCs w:val="22"/>
              </w:rPr>
              <w:t>{Server IP Address}</w:t>
            </w:r>
            <w:r w:rsidRPr="0004580A">
              <w:rPr>
                <w:rFonts w:ascii="Courier New" w:hAnsi="Courier New" w:cs="Courier New"/>
                <w:sz w:val="22"/>
                <w:szCs w:val="22"/>
              </w:rPr>
              <w:t>" /P=</w:t>
            </w:r>
            <w:r w:rsidRPr="00BF57E3">
              <w:rPr>
                <w:rFonts w:ascii="Arial" w:hAnsi="Arial" w:cs="Arial"/>
                <w:i/>
                <w:iCs/>
                <w:color w:val="333399"/>
                <w:sz w:val="22"/>
                <w:szCs w:val="22"/>
              </w:rPr>
              <w:t>{RPC Broker Port}</w:t>
            </w:r>
          </w:p>
          <w:p w:rsidR="00E47339" w:rsidRPr="0011595D" w:rsidRDefault="00E47339" w:rsidP="006039F7">
            <w:pPr>
              <w:pStyle w:val="BodyText"/>
              <w:keepNext/>
              <w:keepLines/>
            </w:pPr>
            <w:r w:rsidRPr="0011595D">
              <w:t>Below is a typical configuration example:</w:t>
            </w:r>
          </w:p>
        </w:tc>
        <w:tc>
          <w:tcPr>
            <w:tcW w:w="630" w:type="dxa"/>
            <w:vMerge w:val="restart"/>
          </w:tcPr>
          <w:p w:rsidR="00E47339" w:rsidRPr="00C23A2A" w:rsidRDefault="00E47339" w:rsidP="006039F7">
            <w:pPr>
              <w:pStyle w:val="BodyText3"/>
              <w:keepNext/>
              <w:keepLines/>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Borders>
              <w:top w:val="nil"/>
            </w:tcBorders>
            <w:shd w:val="clear" w:color="auto" w:fill="E6E6E6"/>
          </w:tcPr>
          <w:p w:rsidR="00E47339" w:rsidRPr="0011595D" w:rsidRDefault="00E47339" w:rsidP="006039F7">
            <w:pPr>
              <w:pStyle w:val="TableText"/>
              <w:spacing w:before="0" w:after="0"/>
              <w:rPr>
                <w:rFonts w:ascii="Courier New" w:hAnsi="Courier New" w:cs="Courier New"/>
                <w:b/>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&gt;</w:t>
            </w:r>
            <w:r w:rsidRPr="0011595D">
              <w:rPr>
                <w:rFonts w:ascii="Courier New" w:hAnsi="Courier New" w:cs="Courier New"/>
                <w:b/>
                <w:color w:val="000000"/>
                <w:szCs w:val="18"/>
              </w:rPr>
              <w:t>D ^XUP</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Setting up programmer environment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Terminal Type set to: C-VT320</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OPTION NAME: </w:t>
            </w:r>
            <w:r w:rsidRPr="0011595D">
              <w:rPr>
                <w:rFonts w:ascii="Courier New" w:hAnsi="Courier New" w:cs="Courier New"/>
                <w:b/>
                <w:color w:val="000000"/>
                <w:szCs w:val="18"/>
              </w:rPr>
              <w:t>ORW TOOL MENU ITEMS</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CPRS GUI Tools Menu may be set for the following:</w:t>
            </w:r>
          </w:p>
          <w:p w:rsidR="00E47339" w:rsidRPr="0011595D" w:rsidRDefault="00E47339" w:rsidP="006039F7">
            <w:pPr>
              <w:pStyle w:val="TableText"/>
              <w:spacing w:before="0" w:after="0"/>
              <w:rPr>
                <w:rFonts w:ascii="Courier New" w:hAnsi="Courier New" w:cs="Courier New"/>
                <w:color w:val="000000"/>
                <w:szCs w:val="18"/>
              </w:rPr>
            </w:pP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1   User</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USR</w:t>
            </w:r>
            <w:r>
              <w:rPr>
                <w:rFonts w:ascii="Courier New" w:hAnsi="Courier New" w:cs="Courier New"/>
                <w:color w:val="000000"/>
                <w:szCs w:val="18"/>
              </w:rPr>
              <w:tab/>
            </w:r>
            <w:r w:rsidRPr="0011595D">
              <w:rPr>
                <w:rFonts w:ascii="Courier New" w:hAnsi="Courier New" w:cs="Courier New"/>
                <w:color w:val="000000"/>
                <w:szCs w:val="18"/>
              </w:rPr>
              <w:t>[choose from NEW PERSON]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   Location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LOC</w:t>
            </w:r>
            <w:r>
              <w:rPr>
                <w:rFonts w:ascii="Courier New" w:hAnsi="Courier New" w:cs="Courier New"/>
                <w:color w:val="000000"/>
                <w:szCs w:val="18"/>
              </w:rPr>
              <w:tab/>
            </w:r>
            <w:r w:rsidRPr="0011595D">
              <w:rPr>
                <w:rFonts w:ascii="Courier New" w:hAnsi="Courier New" w:cs="Courier New"/>
                <w:color w:val="000000"/>
                <w:szCs w:val="18"/>
              </w:rPr>
              <w:t>[choose from HOSPITAL LOCATION]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2.5 Service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SRV</w:t>
            </w:r>
            <w:r>
              <w:rPr>
                <w:rFonts w:ascii="Courier New" w:hAnsi="Courier New" w:cs="Courier New"/>
                <w:color w:val="000000"/>
                <w:szCs w:val="18"/>
              </w:rPr>
              <w:tab/>
              <w:t>[choose from SERVICE/SECTION]</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3   Division</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DIV</w:t>
            </w:r>
            <w:r>
              <w:rPr>
                <w:rFonts w:ascii="Courier New" w:hAnsi="Courier New" w:cs="Courier New"/>
                <w:color w:val="000000"/>
                <w:szCs w:val="18"/>
              </w:rPr>
              <w:tab/>
            </w:r>
            <w:r w:rsidRPr="0011595D">
              <w:rPr>
                <w:rFonts w:ascii="Courier New" w:hAnsi="Courier New" w:cs="Courier New"/>
                <w:color w:val="000000"/>
                <w:szCs w:val="18"/>
              </w:rPr>
              <w:t>[HINES DEVELOPMENT]</w:t>
            </w:r>
          </w:p>
          <w:p w:rsidR="00E47339"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t>4   System</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SYS</w:t>
            </w:r>
            <w:r>
              <w:rPr>
                <w:rFonts w:ascii="Courier New" w:hAnsi="Courier New" w:cs="Courier New"/>
                <w:color w:val="000000"/>
                <w:szCs w:val="18"/>
              </w:rPr>
              <w:tab/>
            </w:r>
            <w:r w:rsidRPr="0011595D">
              <w:rPr>
                <w:rFonts w:ascii="Courier New" w:hAnsi="Courier New" w:cs="Courier New"/>
                <w:color w:val="000000"/>
                <w:szCs w:val="18"/>
              </w:rPr>
              <w:t>[DEV.DEV.FO-HINES.MED.VA.GOV]</w:t>
            </w:r>
          </w:p>
          <w:p w:rsidR="00E47339" w:rsidRPr="0011595D" w:rsidRDefault="00E47339" w:rsidP="006039F7">
            <w:pPr>
              <w:pStyle w:val="TableText"/>
              <w:spacing w:before="0" w:after="0"/>
              <w:rPr>
                <w:rFonts w:ascii="Courier New" w:hAnsi="Courier New" w:cs="Courier New"/>
                <w:color w:val="000000"/>
                <w:szCs w:val="18"/>
              </w:rPr>
            </w:pPr>
            <w:r>
              <w:rPr>
                <w:rFonts w:ascii="Courier New" w:hAnsi="Courier New" w:cs="Courier New"/>
                <w:color w:val="000000"/>
                <w:szCs w:val="18"/>
              </w:rPr>
              <w:tab/>
            </w:r>
            <w:r w:rsidRPr="0011595D">
              <w:rPr>
                <w:rFonts w:ascii="Courier New" w:hAnsi="Courier New" w:cs="Courier New"/>
                <w:color w:val="000000"/>
                <w:szCs w:val="18"/>
              </w:rPr>
              <w:t>9   Package</w:t>
            </w:r>
            <w:r>
              <w:rPr>
                <w:rFonts w:ascii="Courier New" w:hAnsi="Courier New" w:cs="Courier New"/>
                <w:color w:val="000000"/>
                <w:szCs w:val="18"/>
              </w:rPr>
              <w:tab/>
            </w:r>
            <w:r>
              <w:rPr>
                <w:rFonts w:ascii="Courier New" w:hAnsi="Courier New" w:cs="Courier New"/>
                <w:color w:val="000000"/>
                <w:szCs w:val="18"/>
              </w:rPr>
              <w:tab/>
            </w:r>
            <w:r w:rsidRPr="0011595D">
              <w:rPr>
                <w:rFonts w:ascii="Courier New" w:hAnsi="Courier New" w:cs="Courier New"/>
                <w:color w:val="000000"/>
                <w:szCs w:val="18"/>
              </w:rPr>
              <w:t>PKG</w:t>
            </w:r>
            <w:r>
              <w:rPr>
                <w:rFonts w:ascii="Courier New" w:hAnsi="Courier New" w:cs="Courier New"/>
                <w:color w:val="000000"/>
                <w:szCs w:val="18"/>
              </w:rPr>
              <w:tab/>
            </w:r>
            <w:r w:rsidRPr="0011595D">
              <w:rPr>
                <w:rFonts w:ascii="Courier New" w:hAnsi="Courier New" w:cs="Courier New"/>
                <w:color w:val="000000"/>
                <w:szCs w:val="18"/>
              </w:rPr>
              <w:t>[ORDER ENTRY/RESULTS REPORTING]</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Enter selection: </w:t>
            </w:r>
            <w:r w:rsidRPr="0011595D">
              <w:rPr>
                <w:rFonts w:ascii="Courier New" w:hAnsi="Courier New" w:cs="Courier New"/>
                <w:b/>
                <w:color w:val="000000"/>
                <w:szCs w:val="18"/>
              </w:rPr>
              <w:t>1</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NEW PERSON NAME: </w:t>
            </w:r>
            <w:r w:rsidRPr="0011595D">
              <w:rPr>
                <w:rFonts w:ascii="Courier New" w:hAnsi="Courier New" w:cs="Courier New"/>
                <w:b/>
                <w:color w:val="000000"/>
                <w:szCs w:val="18"/>
              </w:rPr>
              <w:t>CCRUSER,ONE</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Setting CPRS GUI Tools Menu  for User: CCRUSER,ONE -------</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10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Are you adding 10 as a new Sequence? Yes//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Sequence: 10// </w:t>
            </w:r>
            <w:r w:rsidRPr="0011595D">
              <w:rPr>
                <w:rFonts w:ascii="Courier New" w:hAnsi="Courier New" w:cs="Courier New"/>
                <w:b/>
                <w:color w:val="000000"/>
                <w:szCs w:val="18"/>
              </w:rPr>
              <w:t>&lt;RET&gt;</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Name=Command: Clinical Case Registries="C:\Program Files</w:t>
            </w:r>
            <w:r>
              <w:rPr>
                <w:rFonts w:ascii="Courier New" w:hAnsi="Courier New" w:cs="Courier New"/>
                <w:color w:val="000000"/>
                <w:szCs w:val="18"/>
              </w:rPr>
              <w:t xml:space="preserve"> (x86)</w:t>
            </w:r>
            <w:r w:rsidRPr="0011595D">
              <w:rPr>
                <w:rFonts w:ascii="Courier New" w:hAnsi="Courier New" w:cs="Courier New"/>
                <w:color w:val="000000"/>
                <w:szCs w:val="18"/>
              </w:rPr>
              <w:t>\VistA\Clinical Case Registries\ClinicalCaseRegistries.exe" /</w:t>
            </w:r>
            <w:r>
              <w:rPr>
                <w:rFonts w:ascii="Courier New" w:hAnsi="Courier New" w:cs="Courier New"/>
                <w:color w:val="000000"/>
                <w:szCs w:val="18"/>
              </w:rPr>
              <w:t>S</w:t>
            </w:r>
            <w:r w:rsidRPr="0011595D">
              <w:rPr>
                <w:rFonts w:ascii="Courier New" w:hAnsi="Courier New" w:cs="Courier New"/>
                <w:color w:val="000000"/>
                <w:szCs w:val="18"/>
              </w:rPr>
              <w:t>="10.3.29.201" /P=9200</w:t>
            </w:r>
          </w:p>
          <w:p w:rsidR="00E47339" w:rsidRPr="0011595D" w:rsidRDefault="00E47339" w:rsidP="006039F7">
            <w:pPr>
              <w:pStyle w:val="TableText"/>
              <w:spacing w:before="0" w:after="0"/>
              <w:rPr>
                <w:rFonts w:ascii="Courier New" w:hAnsi="Courier New" w:cs="Courier New"/>
                <w:color w:val="000000"/>
                <w:szCs w:val="18"/>
              </w:rPr>
            </w:pPr>
            <w:r w:rsidRPr="0011595D">
              <w:rPr>
                <w:rFonts w:ascii="Courier New" w:hAnsi="Courier New" w:cs="Courier New"/>
                <w:color w:val="000000"/>
                <w:szCs w:val="18"/>
              </w:rPr>
              <w:t xml:space="preserve">Select Sequence: </w:t>
            </w:r>
            <w:r w:rsidRPr="0011595D">
              <w:rPr>
                <w:rFonts w:ascii="Courier New" w:hAnsi="Courier New" w:cs="Courier New"/>
                <w:b/>
                <w:color w:val="000000"/>
                <w:szCs w:val="18"/>
              </w:rPr>
              <w:t>&lt;RET&gt;</w:t>
            </w:r>
          </w:p>
          <w:p w:rsidR="00E47339" w:rsidRPr="0011595D" w:rsidRDefault="00E47339" w:rsidP="006039F7">
            <w:pPr>
              <w:pStyle w:val="TableText"/>
              <w:rPr>
                <w:b/>
                <w:color w:val="000000"/>
              </w:rPr>
            </w:pPr>
          </w:p>
        </w:tc>
        <w:tc>
          <w:tcPr>
            <w:tcW w:w="630" w:type="dxa"/>
            <w:vMerge/>
          </w:tcPr>
          <w:p w:rsidR="00E47339" w:rsidRPr="00C23A2A" w:rsidRDefault="00E47339" w:rsidP="006039F7">
            <w:pPr>
              <w:pStyle w:val="BodyText3"/>
              <w:rPr>
                <w:sz w:val="24"/>
                <w:szCs w:val="24"/>
              </w:rPr>
            </w:pPr>
          </w:p>
        </w:tc>
      </w:tr>
      <w:tr w:rsidR="00E47339" w:rsidRPr="0011595D" w:rsidTr="006039F7">
        <w:trPr>
          <w:cantSplit/>
        </w:trPr>
        <w:tc>
          <w:tcPr>
            <w:tcW w:w="720" w:type="dxa"/>
            <w:vMerge/>
          </w:tcPr>
          <w:p w:rsidR="00E47339" w:rsidRPr="00C23A2A" w:rsidRDefault="00E47339" w:rsidP="006039F7">
            <w:pPr>
              <w:pStyle w:val="BodyText3"/>
              <w:jc w:val="center"/>
              <w:rPr>
                <w:rFonts w:ascii="Arial" w:hAnsi="Arial" w:cs="Arial"/>
                <w:b/>
                <w:sz w:val="20"/>
              </w:rPr>
            </w:pPr>
          </w:p>
        </w:tc>
        <w:tc>
          <w:tcPr>
            <w:tcW w:w="8010" w:type="dxa"/>
          </w:tcPr>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Please refer to the GUI Tool Menu Items section of the </w:t>
            </w:r>
            <w:r w:rsidRPr="0004580A">
              <w:rPr>
                <w:rFonts w:ascii="Arial" w:hAnsi="Arial" w:cs="Arial"/>
                <w:i/>
                <w:sz w:val="22"/>
                <w:szCs w:val="22"/>
              </w:rPr>
              <w:t>Computerized Patient Record System (CPRS) v1.0 Setup Guide</w:t>
            </w:r>
            <w:r w:rsidRPr="0004580A">
              <w:rPr>
                <w:rFonts w:ascii="Arial" w:hAnsi="Arial" w:cs="Arial"/>
                <w:sz w:val="22"/>
                <w:szCs w:val="22"/>
              </w:rPr>
              <w:t xml:space="preserve"> (</w:t>
            </w:r>
            <w:hyperlink r:id="rId50" w:tooltip="VDL web address for CPRS" w:history="1">
              <w:r w:rsidRPr="0004580A">
                <w:rPr>
                  <w:rStyle w:val="Hyperlink"/>
                  <w:rFonts w:ascii="Arial" w:hAnsi="Arial" w:cs="Arial"/>
                  <w:sz w:val="22"/>
                  <w:szCs w:val="22"/>
                </w:rPr>
                <w:t>http://www.va.gov/vdl/application.asp?appid=61</w:t>
              </w:r>
            </w:hyperlink>
            <w:r w:rsidRPr="0004580A">
              <w:rPr>
                <w:rFonts w:ascii="Arial" w:hAnsi="Arial" w:cs="Arial"/>
                <w:sz w:val="22"/>
                <w:szCs w:val="22"/>
              </w:rPr>
              <w:t>) for more details.</w:t>
            </w:r>
          </w:p>
          <w:p w:rsidR="00E47339" w:rsidRPr="0004580A" w:rsidRDefault="00E47339" w:rsidP="006039F7">
            <w:pPr>
              <w:pStyle w:val="TableText"/>
              <w:rPr>
                <w:rFonts w:ascii="Arial" w:hAnsi="Arial" w:cs="Arial"/>
                <w:sz w:val="22"/>
                <w:szCs w:val="22"/>
              </w:rPr>
            </w:pPr>
            <w:r w:rsidRPr="0004580A">
              <w:rPr>
                <w:rFonts w:ascii="Arial" w:hAnsi="Arial" w:cs="Arial"/>
                <w:sz w:val="22"/>
                <w:szCs w:val="22"/>
              </w:rPr>
              <w:t xml:space="preserve">You can also use other command-line parameters described in </w:t>
            </w:r>
            <w:r w:rsidRPr="0004580A">
              <w:rPr>
                <w:rFonts w:ascii="Arial" w:hAnsi="Arial" w:cs="Arial"/>
                <w:sz w:val="22"/>
                <w:szCs w:val="22"/>
              </w:rPr>
              <w:fldChar w:fldCharType="begin"/>
            </w:r>
            <w:r w:rsidRPr="0004580A">
              <w:rPr>
                <w:rFonts w:ascii="Arial" w:hAnsi="Arial" w:cs="Arial"/>
                <w:sz w:val="22"/>
                <w:szCs w:val="22"/>
              </w:rPr>
              <w:instrText xml:space="preserve"> REF _Ref234284149 \r \p \h  \* MERGEFORMAT </w:instrText>
            </w:r>
            <w:r w:rsidRPr="0004580A">
              <w:rPr>
                <w:rFonts w:ascii="Arial" w:hAnsi="Arial" w:cs="Arial"/>
                <w:sz w:val="22"/>
                <w:szCs w:val="22"/>
              </w:rPr>
            </w:r>
            <w:r w:rsidRPr="0004580A">
              <w:rPr>
                <w:rFonts w:ascii="Arial" w:hAnsi="Arial" w:cs="Arial"/>
                <w:sz w:val="22"/>
                <w:szCs w:val="22"/>
              </w:rPr>
              <w:fldChar w:fldCharType="separate"/>
            </w:r>
            <w:r w:rsidRPr="0004580A">
              <w:rPr>
                <w:rStyle w:val="IHyperlink"/>
                <w:rFonts w:ascii="Arial" w:hAnsi="Arial" w:cs="Arial"/>
                <w:sz w:val="22"/>
                <w:szCs w:val="22"/>
              </w:rPr>
              <w:t>4.5 below</w:t>
            </w:r>
            <w:r w:rsidRPr="0004580A">
              <w:rPr>
                <w:rFonts w:ascii="Arial" w:hAnsi="Arial" w:cs="Arial"/>
                <w:sz w:val="22"/>
                <w:szCs w:val="22"/>
              </w:rPr>
              <w:fldChar w:fldCharType="end"/>
            </w:r>
            <w:r w:rsidRPr="0004580A">
              <w:rPr>
                <w:rFonts w:ascii="Arial" w:hAnsi="Arial" w:cs="Arial"/>
                <w:sz w:val="22"/>
                <w:szCs w:val="22"/>
              </w:rPr>
              <w:t xml:space="preserve"> to further customize the menu item (limit access to a single registry, disable </w:t>
            </w:r>
            <w:hyperlink w:anchor="Glos_CCOW" w:history="1">
              <w:r w:rsidRPr="0004580A">
                <w:rPr>
                  <w:rStyle w:val="IHyperlink"/>
                  <w:rFonts w:ascii="Arial" w:hAnsi="Arial" w:cs="Arial"/>
                  <w:sz w:val="22"/>
                  <w:szCs w:val="22"/>
                </w:rPr>
                <w:t>CCOW</w:t>
              </w:r>
            </w:hyperlink>
            <w:r w:rsidRPr="0004580A">
              <w:rPr>
                <w:rFonts w:ascii="Arial" w:hAnsi="Arial" w:cs="Arial"/>
                <w:sz w:val="22"/>
                <w:szCs w:val="22"/>
              </w:rPr>
              <w:t>, etc.).</w:t>
            </w:r>
          </w:p>
        </w:tc>
        <w:tc>
          <w:tcPr>
            <w:tcW w:w="630" w:type="dxa"/>
            <w:vMerge/>
          </w:tcPr>
          <w:p w:rsidR="00E47339" w:rsidRPr="00C23A2A" w:rsidRDefault="00E47339" w:rsidP="006039F7">
            <w:pPr>
              <w:pStyle w:val="BodyText3"/>
              <w:rPr>
                <w:sz w:val="24"/>
                <w:szCs w:val="24"/>
              </w:rPr>
            </w:pPr>
          </w:p>
        </w:tc>
      </w:tr>
    </w:tbl>
    <w:p w:rsidR="00E47339" w:rsidRPr="0011595D" w:rsidRDefault="00E47339" w:rsidP="0004580A">
      <w:pPr>
        <w:spacing w:before="60" w:after="60"/>
        <w:rPr>
          <w:sz w:val="24"/>
          <w:szCs w:val="24"/>
        </w:rPr>
      </w:pPr>
    </w:p>
    <w:p w:rsidR="00E47339" w:rsidRPr="0004580A"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46" w:name="_Ref234284059"/>
      <w:bookmarkStart w:id="147" w:name="_Toc492043461"/>
      <w:bookmarkStart w:id="148" w:name="_Toc504480216"/>
      <w:r w:rsidRPr="0004580A">
        <w:rPr>
          <w:rFonts w:cs="Times New Roman"/>
          <w:b w:val="0"/>
          <w:i w:val="0"/>
          <w:iCs w:val="0"/>
          <w:noProof w:val="0"/>
          <w:kern w:val="32"/>
          <w:sz w:val="32"/>
          <w:szCs w:val="32"/>
          <w:lang w:val="x-none" w:eastAsia="x-none"/>
        </w:rPr>
        <w:t>Configuring Desktop Application Parameters</w:t>
      </w:r>
      <w:bookmarkEnd w:id="146"/>
      <w:bookmarkEnd w:id="147"/>
      <w:bookmarkEnd w:id="148"/>
    </w:p>
    <w:p w:rsidR="00E47339" w:rsidRPr="0011595D" w:rsidRDefault="00E47339" w:rsidP="0004580A">
      <w:pPr>
        <w:pStyle w:val="BodyText"/>
        <w:spacing w:after="120"/>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E47339" w:rsidTr="006039F7">
        <w:tc>
          <w:tcPr>
            <w:tcW w:w="810" w:type="dxa"/>
            <w:tcBorders>
              <w:top w:val="nil"/>
              <w:left w:val="nil"/>
              <w:bottom w:val="nil"/>
            </w:tcBorders>
          </w:tcPr>
          <w:p w:rsidR="00E47339" w:rsidRPr="0011595D" w:rsidRDefault="00E47339" w:rsidP="006039F7">
            <w:r>
              <w:drawing>
                <wp:inline distT="0" distB="0" distL="0" distR="0" wp14:anchorId="110EB255" wp14:editId="7BDC291D">
                  <wp:extent cx="361950" cy="285750"/>
                  <wp:effectExtent l="0" t="0" r="0" b="0"/>
                  <wp:docPr id="51" name="Picture 51" descr="Icon used to indicate something notewort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No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p>
        </w:tc>
        <w:tc>
          <w:tcPr>
            <w:tcW w:w="9360" w:type="dxa"/>
          </w:tcPr>
          <w:p w:rsidR="00E47339" w:rsidRPr="00E655CC" w:rsidRDefault="00E47339" w:rsidP="006039F7">
            <w:pPr>
              <w:pStyle w:val="TableText"/>
              <w:rPr>
                <w:rFonts w:ascii="Arial" w:hAnsi="Arial" w:cs="Arial"/>
                <w:sz w:val="22"/>
                <w:szCs w:val="22"/>
              </w:rPr>
            </w:pPr>
            <w:r w:rsidRPr="00E655CC">
              <w:rPr>
                <w:rFonts w:ascii="Arial" w:hAnsi="Arial" w:cs="Arial"/>
                <w:b/>
                <w:sz w:val="22"/>
                <w:szCs w:val="22"/>
              </w:rPr>
              <w:t xml:space="preserve">Note: </w:t>
            </w:r>
            <w:r w:rsidRPr="00E655CC">
              <w:rPr>
                <w:rFonts w:ascii="Arial" w:hAnsi="Arial" w:cs="Arial"/>
                <w:sz w:val="22"/>
                <w:szCs w:val="22"/>
              </w:rPr>
              <w:t xml:space="preserve">Follow these instructions </w:t>
            </w:r>
            <w:r w:rsidRPr="00E655CC">
              <w:rPr>
                <w:rFonts w:ascii="Arial" w:hAnsi="Arial" w:cs="Arial"/>
                <w:i/>
                <w:sz w:val="22"/>
                <w:szCs w:val="22"/>
              </w:rPr>
              <w:t>only</w:t>
            </w:r>
            <w:r w:rsidRPr="00E655CC">
              <w:rPr>
                <w:rFonts w:ascii="Arial" w:hAnsi="Arial" w:cs="Arial"/>
                <w:sz w:val="22"/>
                <w:szCs w:val="22"/>
              </w:rPr>
              <w:t xml:space="preserve"> if you elected to install the GUI on user workstations (not recommended). </w:t>
            </w:r>
          </w:p>
        </w:tc>
      </w:tr>
    </w:tbl>
    <w:p w:rsidR="00E47339" w:rsidRDefault="00E47339" w:rsidP="00517A7E">
      <w:pPr>
        <w:pStyle w:val="BodyText"/>
        <w:spacing w:after="120"/>
      </w:pPr>
    </w:p>
    <w:p w:rsidR="00E47339" w:rsidRPr="00E91896" w:rsidRDefault="00E47339" w:rsidP="00517A7E">
      <w:pPr>
        <w:pStyle w:val="BodyText"/>
        <w:spacing w:after="120"/>
      </w:pPr>
      <w:r w:rsidRPr="00E91896">
        <w:t xml:space="preserve">There are two ways to configure the GUI for those users who are coordinators of both </w:t>
      </w:r>
      <w:hyperlink w:anchor="Glos_HepatitisC" w:history="1">
        <w:r w:rsidRPr="00841C9C">
          <w:rPr>
            <w:rStyle w:val="IHyperlink"/>
          </w:rPr>
          <w:t>Hepatitis C</w:t>
        </w:r>
      </w:hyperlink>
      <w:r w:rsidRPr="00E91896">
        <w:t xml:space="preserve"> and </w:t>
      </w:r>
      <w:hyperlink w:anchor="Glos_HIV" w:history="1">
        <w:r w:rsidRPr="00841C9C">
          <w:rPr>
            <w:rStyle w:val="IHyperlink"/>
          </w:rPr>
          <w:t>HIV</w:t>
        </w:r>
      </w:hyperlink>
      <w:r w:rsidRPr="00E91896">
        <w:t xml:space="preserve"> registries:</w:t>
      </w:r>
    </w:p>
    <w:p w:rsidR="00E47339" w:rsidRPr="00E91896" w:rsidRDefault="00E47339" w:rsidP="00375211">
      <w:pPr>
        <w:pStyle w:val="BodyText"/>
        <w:numPr>
          <w:ilvl w:val="0"/>
          <w:numId w:val="18"/>
        </w:numPr>
        <w:spacing w:after="120"/>
      </w:pPr>
      <w:r w:rsidRPr="00E91896">
        <w:rPr>
          <w:b/>
        </w:rPr>
        <w:t>Single shortcut</w:t>
      </w:r>
      <w:r>
        <w:rPr>
          <w:b/>
        </w:rPr>
        <w:t xml:space="preserve">: </w:t>
      </w:r>
      <w:r>
        <w:t>This is the default. A</w:t>
      </w:r>
      <w:r w:rsidRPr="00E91896">
        <w:t xml:space="preserve"> single shortcut is created on the desktop</w:t>
      </w:r>
      <w:r>
        <w:t xml:space="preserve">. When the GUI is launched </w:t>
      </w:r>
      <w:r w:rsidRPr="00E91896">
        <w:t>(or when</w:t>
      </w:r>
      <w:r>
        <w:t xml:space="preserve"> </w:t>
      </w:r>
      <w:r w:rsidRPr="00BD700C">
        <w:rPr>
          <w:rFonts w:ascii="Microsoft Sans Serif" w:hAnsi="Microsoft Sans Serif" w:cs="Microsoft Sans Serif"/>
          <w:sz w:val="22"/>
          <w:szCs w:val="22"/>
          <w:u w:val="single"/>
        </w:rPr>
        <w:t>F</w:t>
      </w:r>
      <w:r w:rsidRPr="00BD700C">
        <w:rPr>
          <w:rFonts w:ascii="Microsoft Sans Serif" w:hAnsi="Microsoft Sans Serif" w:cs="Microsoft Sans Serif"/>
          <w:sz w:val="22"/>
          <w:szCs w:val="22"/>
        </w:rPr>
        <w:t xml:space="preserve">ile, </w:t>
      </w:r>
      <w:r w:rsidRPr="00BD700C">
        <w:rPr>
          <w:rFonts w:ascii="Microsoft Sans Serif" w:hAnsi="Microsoft Sans Serif" w:cs="Microsoft Sans Serif"/>
          <w:sz w:val="22"/>
          <w:szCs w:val="22"/>
          <w:u w:val="single"/>
        </w:rPr>
        <w:t>O</w:t>
      </w:r>
      <w:r w:rsidRPr="00BD700C">
        <w:rPr>
          <w:rFonts w:ascii="Microsoft Sans Serif" w:hAnsi="Microsoft Sans Serif" w:cs="Microsoft Sans Serif"/>
          <w:sz w:val="22"/>
          <w:szCs w:val="22"/>
        </w:rPr>
        <w:t>pen</w:t>
      </w:r>
      <w:r>
        <w:t xml:space="preserve"> </w:t>
      </w:r>
      <w:r w:rsidRPr="00E91896">
        <w:t>is selected from the menu)</w:t>
      </w:r>
      <w:r>
        <w:t xml:space="preserve">, the user selects the desired </w:t>
      </w:r>
      <w:r w:rsidRPr="00E91896">
        <w:t>registry from the list.</w:t>
      </w:r>
    </w:p>
    <w:p w:rsidR="00E47339" w:rsidRDefault="00E47339" w:rsidP="00375211">
      <w:pPr>
        <w:pStyle w:val="BodyText"/>
        <w:numPr>
          <w:ilvl w:val="0"/>
          <w:numId w:val="18"/>
        </w:numPr>
        <w:spacing w:after="120"/>
      </w:pPr>
      <w:r w:rsidRPr="00E91896">
        <w:rPr>
          <w:b/>
        </w:rPr>
        <w:t>Separate shortcuts</w:t>
      </w:r>
      <w:r>
        <w:rPr>
          <w:b/>
        </w:rPr>
        <w:t xml:space="preserve">: </w:t>
      </w:r>
      <w:r>
        <w:t>Tw</w:t>
      </w:r>
      <w:r w:rsidRPr="00E91896">
        <w:t xml:space="preserve">o separate shortcuts </w:t>
      </w:r>
      <w:r>
        <w:t xml:space="preserve">are created, one for the </w:t>
      </w:r>
      <w:hyperlink w:anchor="Glos_HepatitisC" w:history="1">
        <w:r w:rsidRPr="00841C9C">
          <w:rPr>
            <w:rStyle w:val="IHyperlink"/>
          </w:rPr>
          <w:t>Hepatitis C</w:t>
        </w:r>
      </w:hyperlink>
      <w:r w:rsidRPr="00E91896">
        <w:t xml:space="preserve"> </w:t>
      </w:r>
      <w:r>
        <w:t xml:space="preserve">registry and one for the </w:t>
      </w:r>
      <w:hyperlink w:anchor="Glos_HIV" w:history="1">
        <w:r w:rsidRPr="00841C9C">
          <w:rPr>
            <w:rStyle w:val="IHyperlink"/>
          </w:rPr>
          <w:t>HIV</w:t>
        </w:r>
      </w:hyperlink>
      <w:r w:rsidRPr="00E91896">
        <w:t xml:space="preserve"> registr</w:t>
      </w:r>
      <w:r>
        <w:t>y. A c</w:t>
      </w:r>
      <w:r w:rsidRPr="00E91896">
        <w:t xml:space="preserve">ommand-line switch in each shortcut allows access only to a single registry. As a result, the registry selection dialog box is not displayed and the corresponding registry is opened automatically. This can be accomplished by adding the </w:t>
      </w:r>
      <w:r w:rsidRPr="00846AFD">
        <w:rPr>
          <w:rFonts w:ascii="Courier New" w:hAnsi="Courier New"/>
          <w:sz w:val="18"/>
        </w:rPr>
        <w:t>/R</w:t>
      </w:r>
      <w:r w:rsidRPr="00E91896">
        <w:t xml:space="preserve"> parameter after the executable name in the </w:t>
      </w:r>
      <w:r w:rsidRPr="009C33E9">
        <w:rPr>
          <w:rFonts w:ascii="Microsoft Sans Serif" w:hAnsi="Microsoft Sans Serif" w:cs="Microsoft Sans Serif"/>
          <w:sz w:val="22"/>
          <w:szCs w:val="22"/>
        </w:rPr>
        <w:t>Target</w:t>
      </w:r>
      <w:r w:rsidRPr="00E91896">
        <w:t xml:space="preserve"> field of the shortcut. For example:</w:t>
      </w:r>
    </w:p>
    <w:p w:rsidR="00E47339" w:rsidRDefault="00E47339" w:rsidP="00E47339">
      <w:pPr>
        <w:pStyle w:val="BodyText"/>
        <w:keepNext/>
        <w:ind w:left="360" w:hanging="360"/>
        <w:jc w:val="center"/>
      </w:pPr>
      <w:r>
        <w:lastRenderedPageBreak/>
        <w:drawing>
          <wp:inline distT="0" distB="0" distL="0" distR="0" wp14:anchorId="48222D41" wp14:editId="622EE9DB">
            <wp:extent cx="2952750" cy="4181475"/>
            <wp:effectExtent l="0" t="0" r="0" b="9525"/>
            <wp:docPr id="42" name="Picture 43" descr="Example of CCR Desktop icon's Shortcu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CR_Tech_Manual_App_Pro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52750" cy="4181475"/>
                    </a:xfrm>
                    <a:prstGeom prst="rect">
                      <a:avLst/>
                    </a:prstGeom>
                    <a:noFill/>
                    <a:ln>
                      <a:noFill/>
                    </a:ln>
                  </pic:spPr>
                </pic:pic>
              </a:graphicData>
            </a:graphic>
          </wp:inline>
        </w:drawing>
      </w:r>
    </w:p>
    <w:p w:rsidR="00E47339" w:rsidRDefault="00E47339" w:rsidP="00517A7E">
      <w:pPr>
        <w:pStyle w:val="Caption"/>
        <w:spacing w:before="60" w:beforeAutospacing="0" w:after="60" w:afterAutospacing="0"/>
        <w:jc w:val="center"/>
      </w:pPr>
      <w:bookmarkStart w:id="149" w:name="_Toc505239225"/>
      <w:r>
        <w:t xml:space="preserve">Figure </w:t>
      </w:r>
      <w:r>
        <w:fldChar w:fldCharType="begin"/>
      </w:r>
      <w:r>
        <w:instrText xml:space="preserve"> SEQ Figure \* ARABIC </w:instrText>
      </w:r>
      <w:r>
        <w:fldChar w:fldCharType="separate"/>
      </w:r>
      <w:r>
        <w:t>9</w:t>
      </w:r>
      <w:r>
        <w:fldChar w:fldCharType="end"/>
      </w:r>
      <w:r>
        <w:t xml:space="preserve"> – Configuring Desktop Parameters</w:t>
      </w:r>
      <w:bookmarkEnd w:id="149"/>
    </w:p>
    <w:p w:rsidR="00E47339" w:rsidRDefault="00E47339" w:rsidP="00517A7E">
      <w:pPr>
        <w:pStyle w:val="BodyText"/>
        <w:spacing w:after="120"/>
      </w:pPr>
    </w:p>
    <w:p w:rsidR="00E47339" w:rsidRPr="00846AFD" w:rsidRDefault="00E47339" w:rsidP="00E47339">
      <w:pPr>
        <w:pStyle w:val="BodyText"/>
        <w:rPr>
          <w:rFonts w:ascii="Courier New" w:hAnsi="Courier New"/>
          <w:sz w:val="18"/>
        </w:rPr>
      </w:pPr>
      <w:r w:rsidRPr="00C12E0B">
        <w:t xml:space="preserve">The </w:t>
      </w:r>
      <w:r w:rsidRPr="00C12E0B">
        <w:rPr>
          <w:rFonts w:ascii="Microsoft Sans Serif" w:hAnsi="Microsoft Sans Serif" w:cs="Microsoft Sans Serif"/>
          <w:sz w:val="22"/>
          <w:szCs w:val="22"/>
          <w:u w:val="single"/>
        </w:rPr>
        <w:t>T</w:t>
      </w:r>
      <w:r w:rsidRPr="00C12E0B">
        <w:rPr>
          <w:rFonts w:ascii="Microsoft Sans Serif" w:hAnsi="Microsoft Sans Serif" w:cs="Microsoft Sans Serif"/>
          <w:sz w:val="22"/>
          <w:szCs w:val="22"/>
        </w:rPr>
        <w:t>arget</w:t>
      </w:r>
      <w:r w:rsidRPr="00C12E0B">
        <w:t xml:space="preserve"> field should read</w:t>
      </w:r>
      <w:r>
        <w:t>…</w:t>
      </w:r>
    </w:p>
    <w:p w:rsidR="00E47339" w:rsidRDefault="00E47339" w:rsidP="00E47339">
      <w:pPr>
        <w:pStyle w:val="BodyText"/>
        <w:rPr>
          <w:rFonts w:ascii="Courier New" w:hAnsi="Courier New"/>
          <w:sz w:val="18"/>
          <w:lang w:val="es-ES"/>
        </w:rPr>
      </w:pPr>
      <w:r>
        <w:rPr>
          <w:rFonts w:ascii="Courier New" w:hAnsi="Courier New"/>
          <w:sz w:val="18"/>
          <w:lang w:val="es-ES"/>
        </w:rPr>
        <w:t>"C:\Program Files (x86)\VistA\</w:t>
      </w:r>
      <w:r w:rsidRPr="001936F9">
        <w:rPr>
          <w:rFonts w:ascii="Courier New" w:hAnsi="Courier New"/>
          <w:sz w:val="18"/>
          <w:lang w:val="es-ES"/>
        </w:rPr>
        <w:t>Clinical</w:t>
      </w:r>
      <w:r>
        <w:rPr>
          <w:rFonts w:ascii="Courier New" w:hAnsi="Courier New"/>
          <w:sz w:val="18"/>
          <w:lang w:val="es-ES"/>
        </w:rPr>
        <w:t xml:space="preserve"> </w:t>
      </w:r>
      <w:r w:rsidRPr="001936F9">
        <w:rPr>
          <w:rFonts w:ascii="Courier New" w:hAnsi="Courier New"/>
          <w:sz w:val="18"/>
          <w:lang w:val="es-ES"/>
        </w:rPr>
        <w:t>Case</w:t>
      </w:r>
      <w:r>
        <w:rPr>
          <w:rFonts w:ascii="Courier New" w:hAnsi="Courier New"/>
          <w:sz w:val="18"/>
          <w:lang w:val="es-ES"/>
        </w:rPr>
        <w:t xml:space="preserve"> R</w:t>
      </w:r>
      <w:r w:rsidRPr="001936F9">
        <w:rPr>
          <w:rFonts w:ascii="Courier New" w:hAnsi="Courier New"/>
          <w:sz w:val="18"/>
          <w:lang w:val="es-ES"/>
        </w:rPr>
        <w:t>egistries\ClinicalCaseRegistries.exe" /R="VA HEPC</w:t>
      </w:r>
      <w:r>
        <w:rPr>
          <w:rFonts w:ascii="Courier New" w:hAnsi="Courier New"/>
          <w:sz w:val="18"/>
          <w:lang w:val="es-ES"/>
        </w:rPr>
        <w:t>"</w:t>
      </w:r>
    </w:p>
    <w:p w:rsidR="00E47339" w:rsidRPr="00CC23A2" w:rsidRDefault="00E47339" w:rsidP="00517A7E">
      <w:pPr>
        <w:pStyle w:val="BodyText"/>
        <w:spacing w:after="120"/>
      </w:pPr>
    </w:p>
    <w:p w:rsidR="00E47339" w:rsidRPr="00517A7E" w:rsidRDefault="00E47339" w:rsidP="00375211">
      <w:pPr>
        <w:pStyle w:val="Heading2"/>
        <w:numPr>
          <w:ilvl w:val="1"/>
          <w:numId w:val="16"/>
        </w:numPr>
        <w:spacing w:before="120" w:after="60"/>
        <w:ind w:left="360" w:hanging="360"/>
        <w:rPr>
          <w:rFonts w:cs="Times New Roman"/>
          <w:b w:val="0"/>
          <w:i w:val="0"/>
          <w:iCs w:val="0"/>
          <w:noProof w:val="0"/>
          <w:kern w:val="32"/>
          <w:sz w:val="32"/>
          <w:szCs w:val="32"/>
          <w:lang w:val="x-none" w:eastAsia="x-none"/>
        </w:rPr>
      </w:pPr>
      <w:bookmarkStart w:id="150" w:name="_Ref234284149"/>
      <w:bookmarkStart w:id="151" w:name="_Toc492043462"/>
      <w:bookmarkStart w:id="152" w:name="_Toc504480217"/>
      <w:r w:rsidRPr="00517A7E">
        <w:rPr>
          <w:rFonts w:cs="Times New Roman"/>
          <w:b w:val="0"/>
          <w:i w:val="0"/>
          <w:iCs w:val="0"/>
          <w:noProof w:val="0"/>
          <w:kern w:val="32"/>
          <w:sz w:val="32"/>
          <w:szCs w:val="32"/>
          <w:lang w:val="x-none" w:eastAsia="x-none"/>
        </w:rPr>
        <w:t>Command-Line Switches</w:t>
      </w:r>
      <w:bookmarkEnd w:id="150"/>
      <w:bookmarkEnd w:id="151"/>
      <w:bookmarkEnd w:id="152"/>
    </w:p>
    <w:p w:rsidR="00E47339" w:rsidRDefault="00E47339" w:rsidP="00E47339">
      <w:pPr>
        <w:pStyle w:val="BodyText"/>
      </w:pPr>
      <w:r w:rsidRPr="007A64A5">
        <w:t xml:space="preserve">You can get a list of command-line </w:t>
      </w:r>
      <w:r>
        <w:t>“switches”</w:t>
      </w:r>
      <w:r w:rsidRPr="007A64A5">
        <w:t xml:space="preserve"> supported by</w:t>
      </w:r>
      <w:r>
        <w:t xml:space="preserve"> the</w:t>
      </w:r>
      <w:r w:rsidRPr="007A64A5">
        <w:t xml:space="preserve"> </w:t>
      </w:r>
      <w:r w:rsidRPr="003F5CB2">
        <w:rPr>
          <w:rFonts w:ascii="Microsoft Sans Serif" w:hAnsi="Microsoft Sans Serif" w:cs="Microsoft Sans Serif"/>
          <w:sz w:val="20"/>
        </w:rPr>
        <w:t xml:space="preserve">CCR </w:t>
      </w:r>
      <w:r w:rsidRPr="00BD700C">
        <w:rPr>
          <w:rFonts w:ascii="Microsoft Sans Serif" w:hAnsi="Microsoft Sans Serif" w:cs="Microsoft Sans Serif"/>
          <w:sz w:val="20"/>
        </w:rPr>
        <w:t>GUI</w:t>
      </w:r>
      <w:r w:rsidRPr="007A64A5">
        <w:t xml:space="preserve"> by running the application with the </w:t>
      </w:r>
      <w:r w:rsidRPr="00846AFD">
        <w:rPr>
          <w:rFonts w:ascii="Courier New" w:hAnsi="Courier New"/>
          <w:sz w:val="18"/>
        </w:rPr>
        <w:t>/?</w:t>
      </w:r>
      <w:r w:rsidRPr="007A64A5">
        <w:t xml:space="preserve"> or </w:t>
      </w:r>
      <w:r w:rsidRPr="00846AFD">
        <w:rPr>
          <w:rFonts w:ascii="Courier New" w:hAnsi="Courier New"/>
          <w:sz w:val="18"/>
        </w:rPr>
        <w:t>/h</w:t>
      </w:r>
      <w:r w:rsidRPr="007A64A5">
        <w:t xml:space="preserve"> parameter</w:t>
      </w:r>
      <w:r>
        <w:t>. For example:</w:t>
      </w:r>
    </w:p>
    <w:p w:rsidR="00E47339" w:rsidRDefault="00E47339" w:rsidP="00E47339">
      <w:pPr>
        <w:pStyle w:val="BodyText"/>
      </w:pPr>
    </w:p>
    <w:p w:rsidR="00E47339" w:rsidRPr="00DB2834" w:rsidRDefault="00E47339" w:rsidP="00E47339">
      <w:pPr>
        <w:ind w:left="90"/>
        <w:jc w:val="center"/>
        <w:rPr>
          <w:rStyle w:val="Strong"/>
          <w:rFonts w:ascii="Arial" w:hAnsi="Arial" w:cs="Arial"/>
          <w:sz w:val="18"/>
          <w:szCs w:val="18"/>
        </w:rPr>
      </w:pPr>
      <w:r w:rsidRPr="00DB2834">
        <w:rPr>
          <w:rFonts w:ascii="Microsoft Sans Serif" w:hAnsi="Microsoft Sans Serif" w:cs="Microsoft Sans Serif"/>
          <w:b/>
          <w:sz w:val="18"/>
          <w:szCs w:val="18"/>
        </w:rPr>
        <w:t>Start</w:t>
      </w:r>
      <w:r w:rsidRPr="00DB2834">
        <w:rPr>
          <w:rFonts w:ascii="Microsoft Sans Serif" w:hAnsi="Microsoft Sans Serif" w:cs="Microsoft Sans Serif"/>
          <w:sz w:val="18"/>
          <w:szCs w:val="18"/>
        </w:rPr>
        <w:t xml:space="preserve"> | </w:t>
      </w:r>
      <w:r w:rsidRPr="00DB2834">
        <w:rPr>
          <w:rFonts w:ascii="Microsoft Sans Serif" w:hAnsi="Microsoft Sans Serif" w:cs="Microsoft Sans Serif"/>
          <w:b/>
          <w:sz w:val="18"/>
          <w:szCs w:val="18"/>
        </w:rPr>
        <w:t>Run</w:t>
      </w:r>
      <w:r w:rsidRPr="00DB2834">
        <w:rPr>
          <w:rFonts w:ascii="Microsoft Sans Serif" w:hAnsi="Microsoft Sans Serif" w:cs="Microsoft Sans Serif"/>
          <w:sz w:val="18"/>
          <w:szCs w:val="18"/>
        </w:rPr>
        <w:t xml:space="preserve"> | </w:t>
      </w:r>
      <w:r w:rsidRPr="00DB2834">
        <w:rPr>
          <w:rStyle w:val="Strong"/>
          <w:rFonts w:ascii="Arial" w:hAnsi="Arial" w:cs="Arial"/>
          <w:sz w:val="18"/>
          <w:szCs w:val="18"/>
        </w:rPr>
        <w:t>"C:\Program Files</w:t>
      </w:r>
      <w:r>
        <w:rPr>
          <w:rStyle w:val="Strong"/>
          <w:rFonts w:ascii="Arial" w:hAnsi="Arial" w:cs="Arial"/>
          <w:sz w:val="18"/>
          <w:szCs w:val="18"/>
        </w:rPr>
        <w:t xml:space="preserve"> (x86)</w:t>
      </w:r>
      <w:r w:rsidRPr="00DB2834">
        <w:rPr>
          <w:rStyle w:val="Strong"/>
          <w:rFonts w:ascii="Arial" w:hAnsi="Arial" w:cs="Arial"/>
          <w:sz w:val="18"/>
          <w:szCs w:val="18"/>
        </w:rPr>
        <w:t>\VistA\Clinical Case Registries\ClinicalCaseRegistries. exe" /?</w:t>
      </w:r>
    </w:p>
    <w:p w:rsidR="00E47339" w:rsidRDefault="00E47339" w:rsidP="00E47339">
      <w:pPr>
        <w:pStyle w:val="BodyText"/>
        <w:rPr>
          <w:rFonts w:ascii="Microsoft Sans Serif" w:hAnsi="Microsoft Sans Serif" w:cs="Microsoft Sans Serif"/>
          <w:b/>
        </w:rPr>
      </w:pPr>
    </w:p>
    <w:tbl>
      <w:tblPr>
        <w:tblW w:w="0" w:type="auto"/>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9360"/>
      </w:tblGrid>
      <w:tr w:rsidR="00E47339" w:rsidTr="006039F7">
        <w:tc>
          <w:tcPr>
            <w:tcW w:w="810" w:type="dxa"/>
            <w:tcBorders>
              <w:top w:val="nil"/>
              <w:left w:val="nil"/>
              <w:bottom w:val="nil"/>
            </w:tcBorders>
          </w:tcPr>
          <w:p w:rsidR="00E47339" w:rsidRDefault="00E47339" w:rsidP="006039F7">
            <w:r>
              <w:drawing>
                <wp:inline distT="0" distB="0" distL="0" distR="0" wp14:anchorId="3CCE6F32" wp14:editId="568C9593">
                  <wp:extent cx="342900" cy="352425"/>
                  <wp:effectExtent l="0" t="0" r="0" b="9525"/>
                  <wp:docPr id="52" name="Picture 52" descr="Icon used to indicate a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Ti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p>
        </w:tc>
        <w:tc>
          <w:tcPr>
            <w:tcW w:w="9360" w:type="dxa"/>
            <w:shd w:val="clear" w:color="auto" w:fill="FFFF00"/>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Note the use of quotation marks around the “target” application name. These are required when using this method because the C:\Program Files (x86)\Vista directory is typically not in the </w:t>
            </w:r>
            <w:r w:rsidRPr="00517A7E">
              <w:rPr>
                <w:rFonts w:ascii="Arial" w:hAnsi="Arial" w:cs="Arial"/>
                <w:i/>
                <w:sz w:val="22"/>
                <w:szCs w:val="22"/>
              </w:rPr>
              <w:t>path</w:t>
            </w:r>
            <w:r w:rsidRPr="00517A7E">
              <w:rPr>
                <w:rFonts w:ascii="Arial" w:hAnsi="Arial" w:cs="Arial"/>
                <w:sz w:val="22"/>
                <w:szCs w:val="22"/>
              </w:rPr>
              <w:t xml:space="preserve"> (the list of directories which the operating system searches for executable files).</w:t>
            </w:r>
          </w:p>
        </w:tc>
      </w:tr>
    </w:tbl>
    <w:p w:rsidR="00E47339" w:rsidRDefault="00E47339" w:rsidP="00E47339">
      <w:pPr>
        <w:ind w:left="360"/>
        <w:rPr>
          <w:rFonts w:ascii="Microsoft Sans Serif" w:hAnsi="Microsoft Sans Serif" w:cs="Microsoft Sans Serif"/>
          <w:b/>
        </w:rPr>
      </w:pPr>
    </w:p>
    <w:p w:rsidR="00E47339" w:rsidRPr="00DF5498" w:rsidRDefault="00A861CE" w:rsidP="00E47339">
      <w:pPr>
        <w:keepNext/>
        <w:ind w:left="360" w:hanging="360"/>
        <w:jc w:val="center"/>
        <w:rPr>
          <w:highlight w:val="yellow"/>
        </w:rPr>
      </w:pPr>
      <w:r>
        <w:lastRenderedPageBreak/>
        <w:drawing>
          <wp:inline distT="0" distB="0" distL="0" distR="0">
            <wp:extent cx="3781425" cy="4752975"/>
            <wp:effectExtent l="0" t="0" r="9525" b="9525"/>
            <wp:docPr id="11" name="Picture 11" descr="Example of Patch 32 command lin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2_Command_Line.bmp"/>
                    <pic:cNvPicPr/>
                  </pic:nvPicPr>
                  <pic:blipFill>
                    <a:blip r:embed="rId52">
                      <a:extLst>
                        <a:ext uri="{28A0092B-C50C-407E-A947-70E740481C1C}">
                          <a14:useLocalDpi xmlns:a14="http://schemas.microsoft.com/office/drawing/2010/main" val="0"/>
                        </a:ext>
                      </a:extLst>
                    </a:blip>
                    <a:stretch>
                      <a:fillRect/>
                    </a:stretch>
                  </pic:blipFill>
                  <pic:spPr>
                    <a:xfrm>
                      <a:off x="0" y="0"/>
                      <a:ext cx="3781425" cy="4752975"/>
                    </a:xfrm>
                    <a:prstGeom prst="rect">
                      <a:avLst/>
                    </a:prstGeom>
                  </pic:spPr>
                </pic:pic>
              </a:graphicData>
            </a:graphic>
          </wp:inline>
        </w:drawing>
      </w:r>
    </w:p>
    <w:p w:rsidR="00E47339" w:rsidRPr="009C33E9" w:rsidRDefault="00E47339" w:rsidP="00517A7E">
      <w:pPr>
        <w:pStyle w:val="Caption"/>
        <w:spacing w:before="60" w:beforeAutospacing="0" w:after="60" w:afterAutospacing="0"/>
        <w:jc w:val="center"/>
        <w:rPr>
          <w:rFonts w:ascii="Microsoft Sans Serif" w:hAnsi="Microsoft Sans Serif" w:cs="Microsoft Sans Serif"/>
        </w:rPr>
      </w:pPr>
      <w:bookmarkStart w:id="153" w:name="_Toc505239226"/>
      <w:r w:rsidRPr="00747BF8">
        <w:t xml:space="preserve">Figure </w:t>
      </w:r>
      <w:r w:rsidRPr="00747BF8">
        <w:fldChar w:fldCharType="begin"/>
      </w:r>
      <w:r w:rsidRPr="00747BF8">
        <w:instrText xml:space="preserve"> SEQ Figure \* ARABIC </w:instrText>
      </w:r>
      <w:r w:rsidRPr="00747BF8">
        <w:fldChar w:fldCharType="separate"/>
      </w:r>
      <w:r w:rsidRPr="00747BF8">
        <w:t>10</w:t>
      </w:r>
      <w:r w:rsidRPr="00747BF8">
        <w:fldChar w:fldCharType="end"/>
      </w:r>
      <w:r w:rsidRPr="00747BF8">
        <w:t xml:space="preserve"> – Command-Line Switches</w:t>
      </w:r>
      <w:bookmarkEnd w:id="153"/>
    </w:p>
    <w:p w:rsidR="00E47339" w:rsidRPr="007A288F" w:rsidRDefault="00E47339" w:rsidP="00E47339">
      <w:pPr>
        <w:rPr>
          <w:sz w:val="24"/>
          <w:szCs w:val="24"/>
        </w:rPr>
      </w:pPr>
    </w:p>
    <w:p w:rsidR="00E47339" w:rsidRDefault="00E47339" w:rsidP="00E47339">
      <w:pPr>
        <w:pStyle w:val="BodyText"/>
      </w:pPr>
      <w:r w:rsidRPr="00FE0B3E">
        <w:t xml:space="preserve">The switches are also shown in </w:t>
      </w:r>
      <w:r>
        <w:fldChar w:fldCharType="begin"/>
      </w:r>
      <w:r>
        <w:instrText xml:space="preserve"> REF _Ref234284193 \h  \* MERGEFORMAT </w:instrText>
      </w:r>
      <w:r>
        <w:fldChar w:fldCharType="separate"/>
      </w:r>
      <w:r w:rsidRPr="00D11C06">
        <w:rPr>
          <w:rStyle w:val="IHyperlink"/>
        </w:rPr>
        <w:t>Table 10</w:t>
      </w:r>
      <w:r>
        <w:fldChar w:fldCharType="end"/>
      </w:r>
      <w:r>
        <w:t xml:space="preserve"> </w:t>
      </w:r>
      <w:r w:rsidRPr="00FE0B3E">
        <w:t>for convenience.</w:t>
      </w:r>
    </w:p>
    <w:p w:rsidR="00E47339" w:rsidRDefault="00E47339" w:rsidP="00E47339">
      <w:pPr>
        <w:pStyle w:val="BodyText"/>
      </w:pPr>
    </w:p>
    <w:p w:rsidR="00E47339" w:rsidRDefault="00E47339" w:rsidP="00517A7E">
      <w:pPr>
        <w:pStyle w:val="Caption"/>
        <w:keepNext/>
        <w:keepLines/>
        <w:spacing w:before="60" w:beforeAutospacing="0" w:after="60" w:afterAutospacing="0"/>
      </w:pPr>
      <w:bookmarkStart w:id="154" w:name="_Ref234284193"/>
      <w:bookmarkStart w:id="155" w:name="_Toc504480230"/>
      <w:r>
        <w:t xml:space="preserve">Table </w:t>
      </w:r>
      <w:r>
        <w:fldChar w:fldCharType="begin"/>
      </w:r>
      <w:r>
        <w:instrText xml:space="preserve"> SEQ Table \* ARABIC </w:instrText>
      </w:r>
      <w:r>
        <w:fldChar w:fldCharType="separate"/>
      </w:r>
      <w:r>
        <w:t>10</w:t>
      </w:r>
      <w:r>
        <w:fldChar w:fldCharType="end"/>
      </w:r>
      <w:bookmarkEnd w:id="154"/>
      <w:r>
        <w:t xml:space="preserve"> – Command Line Switches</w:t>
      </w:r>
      <w:bookmarkEnd w:id="15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6300"/>
      </w:tblGrid>
      <w:tr w:rsidR="00E47339" w:rsidRPr="003677BA" w:rsidTr="006039F7">
        <w:trPr>
          <w:tblHeader/>
        </w:trPr>
        <w:tc>
          <w:tcPr>
            <w:tcW w:w="306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Switch</w:t>
            </w:r>
          </w:p>
        </w:tc>
        <w:tc>
          <w:tcPr>
            <w:tcW w:w="6300" w:type="dxa"/>
            <w:shd w:val="clear" w:color="auto" w:fill="666699"/>
          </w:tcPr>
          <w:p w:rsidR="00E47339" w:rsidRPr="00517A7E" w:rsidRDefault="00E47339" w:rsidP="00517A7E">
            <w:pPr>
              <w:pStyle w:val="BodyText"/>
              <w:keepNext/>
              <w:keepLines/>
              <w:spacing w:after="120"/>
              <w:rPr>
                <w:rFonts w:ascii="Arial" w:eastAsia="MS Mincho" w:hAnsi="Arial" w:cs="Arial"/>
                <w:b/>
                <w:noProof w:val="0"/>
                <w:color w:val="FFFFFF"/>
                <w:sz w:val="20"/>
                <w:szCs w:val="24"/>
              </w:rPr>
            </w:pPr>
            <w:r w:rsidRPr="00517A7E">
              <w:rPr>
                <w:rFonts w:ascii="Arial" w:eastAsia="MS Mincho" w:hAnsi="Arial" w:cs="Arial"/>
                <w:b/>
                <w:noProof w:val="0"/>
                <w:color w:val="FFFFFF"/>
                <w:sz w:val="20"/>
                <w:szCs w:val="24"/>
              </w:rPr>
              <w:t>Description</w:t>
            </w:r>
          </w:p>
        </w:tc>
      </w:tr>
      <w:tr w:rsidR="00E47339" w:rsidTr="006039F7">
        <w:trPr>
          <w:cantSplit/>
        </w:trPr>
        <w:tc>
          <w:tcPr>
            <w:tcW w:w="3060" w:type="dxa"/>
          </w:tcPr>
          <w:p w:rsidR="00E47339" w:rsidRPr="002D39E8" w:rsidRDefault="00E47339" w:rsidP="006039F7">
            <w:pPr>
              <w:pStyle w:val="BodyText"/>
              <w:keepNext/>
              <w:keepLines/>
              <w:rPr>
                <w:rFonts w:ascii="Courier New" w:hAnsi="Courier New" w:cs="Courier New"/>
                <w:sz w:val="22"/>
                <w:szCs w:val="22"/>
              </w:rPr>
            </w:pPr>
            <w:r w:rsidRPr="002D39E8">
              <w:rPr>
                <w:rFonts w:ascii="Courier New" w:hAnsi="Courier New" w:cs="Courier New"/>
                <w:sz w:val="22"/>
                <w:szCs w:val="22"/>
              </w:rPr>
              <w:t>/?, -?, /h, -h</w:t>
            </w:r>
          </w:p>
        </w:tc>
        <w:tc>
          <w:tcPr>
            <w:tcW w:w="6300" w:type="dxa"/>
          </w:tcPr>
          <w:p w:rsidR="00E47339" w:rsidRPr="00517A7E" w:rsidRDefault="00E47339" w:rsidP="006039F7">
            <w:pPr>
              <w:pStyle w:val="TableText"/>
              <w:keepNext/>
              <w:keepLines/>
              <w:rPr>
                <w:rFonts w:ascii="Arial" w:hAnsi="Arial" w:cs="Arial"/>
                <w:sz w:val="22"/>
                <w:szCs w:val="22"/>
              </w:rPr>
            </w:pPr>
            <w:r w:rsidRPr="00517A7E">
              <w:rPr>
                <w:rFonts w:ascii="Arial" w:hAnsi="Arial" w:cs="Arial"/>
                <w:sz w:val="22"/>
                <w:szCs w:val="22"/>
              </w:rPr>
              <w:t>Show a list of command-line parameters</w:t>
            </w:r>
          </w:p>
        </w:tc>
      </w:tr>
      <w:tr w:rsidR="00E47339" w:rsidTr="006039F7">
        <w:trPr>
          <w:cantSplit/>
        </w:trPr>
        <w:tc>
          <w:tcPr>
            <w:tcW w:w="3060" w:type="dxa"/>
          </w:tcPr>
          <w:p w:rsidR="00E47339" w:rsidRPr="002D39E8" w:rsidRDefault="00E47339" w:rsidP="00D05B1B">
            <w:pPr>
              <w:pStyle w:val="BodyText"/>
              <w:rPr>
                <w:rFonts w:ascii="Courier New" w:hAnsi="Courier New" w:cs="Courier New"/>
                <w:sz w:val="22"/>
                <w:szCs w:val="22"/>
              </w:rPr>
            </w:pPr>
            <w:r>
              <w:rPr>
                <w:rFonts w:ascii="Courier New" w:hAnsi="Courier New" w:cs="Courier New"/>
                <w:sz w:val="22"/>
                <w:szCs w:val="22"/>
              </w:rPr>
              <w:t>/at, -a</w:t>
            </w:r>
            <w:r w:rsidR="00D05B1B">
              <w:rPr>
                <w:rFonts w:ascii="Courier New" w:hAnsi="Courier New" w:cs="Courier New"/>
                <w:sz w:val="22"/>
                <w:szCs w:val="22"/>
              </w:rPr>
              <w:t>t</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Turn assistive technology mode ON for non-JAWS users</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/debug, -debug</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Run the application in debug mode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/noccow, /ccow=off, </w:t>
            </w:r>
            <w:r w:rsidRPr="002D39E8">
              <w:rPr>
                <w:rFonts w:ascii="Courier New" w:hAnsi="Courier New" w:cs="Courier New"/>
                <w:sz w:val="22"/>
                <w:szCs w:val="22"/>
              </w:rPr>
              <w:br w:type="textWrapping" w:clear="all"/>
              <w:t>-noccow, -ccow=off</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Completely disable </w:t>
            </w:r>
            <w:hyperlink w:anchor="Glos_CCOW" w:history="1">
              <w:r w:rsidRPr="00517A7E">
                <w:rPr>
                  <w:rStyle w:val="IHyperlink"/>
                  <w:rFonts w:ascii="Arial" w:hAnsi="Arial" w:cs="Arial"/>
                  <w:sz w:val="22"/>
                  <w:szCs w:val="22"/>
                </w:rPr>
                <w:t>CCOW</w:t>
              </w:r>
            </w:hyperlink>
            <w:r w:rsidRPr="00517A7E">
              <w:rPr>
                <w:rFonts w:ascii="Arial" w:hAnsi="Arial" w:cs="Arial"/>
                <w:sz w:val="22"/>
                <w:szCs w:val="22"/>
              </w:rPr>
              <w:t xml:space="preserve"> functionality</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lastRenderedPageBreak/>
              <w:t xml:space="preserve">/patientonly, /ccow=patientonly, </w:t>
            </w:r>
            <w:r w:rsidRPr="002D39E8">
              <w:rPr>
                <w:rFonts w:ascii="Courier New" w:hAnsi="Courier New" w:cs="Courier New"/>
                <w:sz w:val="22"/>
                <w:szCs w:val="22"/>
              </w:rPr>
              <w:br w:type="textWrapping" w:clear="all"/>
              <w:t xml:space="preserve">-patientonly, </w:t>
            </w:r>
            <w:r w:rsidRPr="002D39E8">
              <w:rPr>
                <w:rFonts w:ascii="Courier New" w:hAnsi="Courier New" w:cs="Courier New"/>
                <w:sz w:val="22"/>
                <w:szCs w:val="22"/>
              </w:rPr>
              <w:br w:type="textWrapping" w:clear="all"/>
              <w:t xml:space="preserve">-ccow=patientonly </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Disable user context functionality</w:t>
            </w:r>
          </w:p>
        </w:tc>
      </w:tr>
      <w:tr w:rsidR="00E47339" w:rsidTr="006039F7">
        <w:trPr>
          <w:cantSplit/>
        </w:trPr>
        <w:tc>
          <w:tcPr>
            <w:tcW w:w="3060" w:type="dxa"/>
          </w:tcPr>
          <w:p w:rsidR="00E47339" w:rsidRPr="00846AFD" w:rsidRDefault="00E47339" w:rsidP="006039F7">
            <w:pPr>
              <w:pStyle w:val="BodyText"/>
              <w:rPr>
                <w:rFonts w:ascii="Courier New" w:hAnsi="Courier New" w:cs="Courier New"/>
                <w:sz w:val="22"/>
                <w:szCs w:val="22"/>
                <w:lang w:val="fr-FR"/>
              </w:rPr>
            </w:pPr>
            <w:r w:rsidRPr="00846AFD">
              <w:rPr>
                <w:rFonts w:ascii="Courier New" w:hAnsi="Courier New" w:cs="Courier New"/>
                <w:sz w:val="22"/>
                <w:szCs w:val="22"/>
                <w:lang w:val="fr-FR"/>
              </w:rPr>
              <w:t xml:space="preserve">/port=, /p=, P=, </w:t>
            </w:r>
            <w:r w:rsidRPr="00846AFD">
              <w:rPr>
                <w:rFonts w:ascii="Courier New" w:hAnsi="Courier New" w:cs="Courier New"/>
                <w:sz w:val="22"/>
                <w:szCs w:val="22"/>
                <w:lang w:val="fr-FR"/>
              </w:rPr>
              <w:br w:type="textWrapping" w:clear="all"/>
              <w:t>-port=, -p=</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Port number of the </w:t>
            </w:r>
            <w:hyperlink w:anchor="Glos_RPCBroker" w:history="1">
              <w:r w:rsidRPr="00517A7E">
                <w:rPr>
                  <w:rStyle w:val="IHyperlink"/>
                  <w:rFonts w:ascii="Arial" w:hAnsi="Arial" w:cs="Arial"/>
                  <w:sz w:val="22"/>
                  <w:szCs w:val="22"/>
                </w:rPr>
                <w:t>Remote Procedure Call Broker</w:t>
              </w:r>
            </w:hyperlink>
            <w:r w:rsidRPr="00517A7E">
              <w:rPr>
                <w:rFonts w:ascii="Arial" w:hAnsi="Arial" w:cs="Arial"/>
                <w:sz w:val="22"/>
                <w:szCs w:val="22"/>
              </w:rPr>
              <w:t xml:space="preserve"> (</w:t>
            </w:r>
            <w:hyperlink w:anchor="Glos_RPC" w:history="1">
              <w:r w:rsidRPr="00517A7E">
                <w:rPr>
                  <w:rStyle w:val="IHyperlink"/>
                  <w:rFonts w:ascii="Arial" w:hAnsi="Arial" w:cs="Arial"/>
                  <w:sz w:val="22"/>
                  <w:szCs w:val="22"/>
                </w:rPr>
                <w:t>RPC</w:t>
              </w:r>
            </w:hyperlink>
            <w:r w:rsidRPr="00517A7E">
              <w:rPr>
                <w:rFonts w:ascii="Arial" w:hAnsi="Arial" w:cs="Arial"/>
                <w:sz w:val="22"/>
                <w:szCs w:val="22"/>
              </w:rPr>
              <w:t>) listener</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/registry=, /r=, R=, </w:t>
            </w:r>
            <w:r w:rsidRPr="002D39E8">
              <w:rPr>
                <w:rFonts w:ascii="Courier New" w:hAnsi="Courier New" w:cs="Courier New"/>
                <w:sz w:val="22"/>
                <w:szCs w:val="22"/>
              </w:rPr>
              <w:br w:type="textWrapping" w:clear="all"/>
              <w:t>-registry=, -r=</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Registry name</w:t>
            </w:r>
          </w:p>
        </w:tc>
      </w:tr>
      <w:tr w:rsidR="00E47339" w:rsidTr="006039F7">
        <w:trPr>
          <w:cantSplit/>
        </w:trPr>
        <w:tc>
          <w:tcPr>
            <w:tcW w:w="3060" w:type="dxa"/>
          </w:tcPr>
          <w:p w:rsidR="00E47339" w:rsidRPr="002D39E8" w:rsidRDefault="00E47339" w:rsidP="006039F7">
            <w:pPr>
              <w:pStyle w:val="BodyText"/>
              <w:rPr>
                <w:rFonts w:ascii="Courier New" w:hAnsi="Courier New" w:cs="Courier New"/>
                <w:sz w:val="22"/>
                <w:szCs w:val="22"/>
              </w:rPr>
            </w:pPr>
            <w:r w:rsidRPr="002D39E8">
              <w:rPr>
                <w:rFonts w:ascii="Courier New" w:hAnsi="Courier New" w:cs="Courier New"/>
                <w:sz w:val="22"/>
                <w:szCs w:val="22"/>
              </w:rPr>
              <w:t xml:space="preserve">/server=, /r=, S=, </w:t>
            </w:r>
            <w:r w:rsidRPr="002D39E8">
              <w:rPr>
                <w:rFonts w:ascii="Courier New" w:hAnsi="Courier New" w:cs="Courier New"/>
                <w:sz w:val="22"/>
                <w:szCs w:val="22"/>
              </w:rPr>
              <w:br w:type="textWrapping" w:clear="all"/>
              <w:t>-server=, -s=</w:t>
            </w:r>
          </w:p>
        </w:tc>
        <w:tc>
          <w:tcPr>
            <w:tcW w:w="6300" w:type="dxa"/>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Server name or IP address of the RPC Broker listener</w:t>
            </w:r>
          </w:p>
        </w:tc>
      </w:tr>
    </w:tbl>
    <w:p w:rsidR="00E47339" w:rsidRDefault="00E47339" w:rsidP="00517A7E">
      <w:pPr>
        <w:pStyle w:val="BodyText"/>
        <w:spacing w:after="120"/>
      </w:pPr>
    </w:p>
    <w:tbl>
      <w:tblPr>
        <w:tblW w:w="0" w:type="auto"/>
        <w:tblInd w:w="-1152" w:type="dxa"/>
        <w:tblBorders>
          <w:top w:val="single" w:sz="6" w:space="0" w:color="FF0000"/>
          <w:left w:val="single" w:sz="6" w:space="0" w:color="FF0000"/>
          <w:bottom w:val="single" w:sz="6" w:space="0" w:color="FF0000"/>
          <w:right w:val="single" w:sz="6" w:space="0" w:color="FF0000"/>
          <w:insideH w:val="single" w:sz="6" w:space="0" w:color="FF0000"/>
          <w:insideV w:val="single" w:sz="6" w:space="0" w:color="FF0000"/>
        </w:tblBorders>
        <w:tblLook w:val="01E0" w:firstRow="1" w:lastRow="1" w:firstColumn="1" w:lastColumn="1" w:noHBand="0" w:noVBand="0"/>
      </w:tblPr>
      <w:tblGrid>
        <w:gridCol w:w="1260"/>
        <w:gridCol w:w="9360"/>
      </w:tblGrid>
      <w:tr w:rsidR="00E47339" w:rsidTr="006039F7">
        <w:trPr>
          <w:cantSplit/>
        </w:trPr>
        <w:tc>
          <w:tcPr>
            <w:tcW w:w="1260" w:type="dxa"/>
            <w:tcBorders>
              <w:top w:val="nil"/>
              <w:left w:val="nil"/>
              <w:bottom w:val="nil"/>
            </w:tcBorders>
          </w:tcPr>
          <w:p w:rsidR="00E47339" w:rsidRDefault="00E47339" w:rsidP="006039F7">
            <w:pPr>
              <w:pStyle w:val="BodyText"/>
            </w:pPr>
            <w:bookmarkStart w:id="156" w:name="EndNote" w:colFirst="1" w:colLast="1"/>
            <w:r>
              <w:drawing>
                <wp:inline distT="0" distB="0" distL="0" distR="0" wp14:anchorId="71738E7E" wp14:editId="792E7BA5">
                  <wp:extent cx="647700" cy="311679"/>
                  <wp:effectExtent l="0" t="0" r="0" b="0"/>
                  <wp:docPr id="56" name="Picture 32" descr="Icon used to indicate the next action to be perfor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311150"/>
                          </a:xfrm>
                          <a:prstGeom prst="rect">
                            <a:avLst/>
                          </a:prstGeom>
                          <a:noFill/>
                          <a:ln>
                            <a:noFill/>
                          </a:ln>
                        </pic:spPr>
                      </pic:pic>
                    </a:graphicData>
                  </a:graphic>
                </wp:inline>
              </w:drawing>
            </w:r>
          </w:p>
        </w:tc>
        <w:tc>
          <w:tcPr>
            <w:tcW w:w="9360" w:type="dxa"/>
            <w:shd w:val="clear" w:color="auto" w:fill="FFFF00"/>
            <w:vAlign w:val="center"/>
          </w:tcPr>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Upgrading/installation and implementation are complete. Check documentation for further details. If you have not already downloaded the documentation files, see </w:t>
            </w:r>
            <w:r w:rsidRPr="00517A7E">
              <w:rPr>
                <w:rFonts w:ascii="Arial" w:hAnsi="Arial" w:cs="Arial"/>
                <w:sz w:val="22"/>
                <w:szCs w:val="22"/>
              </w:rPr>
              <w:fldChar w:fldCharType="begin"/>
            </w:r>
            <w:r w:rsidRPr="00517A7E">
              <w:rPr>
                <w:rFonts w:ascii="Arial" w:hAnsi="Arial" w:cs="Arial"/>
                <w:sz w:val="22"/>
                <w:szCs w:val="22"/>
              </w:rPr>
              <w:instrText xml:space="preserve"> REF _Ref234639274 \w \h  \* MERGEFORMAT </w:instrText>
            </w:r>
            <w:r w:rsidRPr="00517A7E">
              <w:rPr>
                <w:rFonts w:ascii="Arial" w:hAnsi="Arial" w:cs="Arial"/>
                <w:sz w:val="22"/>
                <w:szCs w:val="22"/>
              </w:rPr>
            </w:r>
            <w:r w:rsidRPr="00517A7E">
              <w:rPr>
                <w:rFonts w:ascii="Arial" w:hAnsi="Arial" w:cs="Arial"/>
                <w:sz w:val="22"/>
                <w:szCs w:val="22"/>
              </w:rPr>
              <w:fldChar w:fldCharType="separate"/>
            </w:r>
            <w:r w:rsidRPr="00517A7E">
              <w:rPr>
                <w:rStyle w:val="IHyperlink"/>
                <w:rFonts w:ascii="Arial" w:hAnsi="Arial" w:cs="Arial"/>
                <w:sz w:val="22"/>
                <w:szCs w:val="22"/>
              </w:rPr>
              <w:t>1.6</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Fonts w:ascii="Arial" w:hAnsi="Arial" w:cs="Arial"/>
                <w:sz w:val="22"/>
                <w:szCs w:val="22"/>
              </w:rPr>
              <w:fldChar w:fldCharType="begin"/>
            </w:r>
            <w:r w:rsidRPr="00517A7E">
              <w:rPr>
                <w:rFonts w:ascii="Arial" w:hAnsi="Arial" w:cs="Arial"/>
                <w:sz w:val="22"/>
                <w:szCs w:val="22"/>
              </w:rPr>
              <w:instrText xml:space="preserve"> REF _Ref234639289 \h  \* MERGEFORMAT </w:instrText>
            </w:r>
            <w:r w:rsidRPr="00517A7E">
              <w:rPr>
                <w:rFonts w:ascii="Arial" w:hAnsi="Arial" w:cs="Arial"/>
                <w:sz w:val="22"/>
                <w:szCs w:val="22"/>
              </w:rPr>
            </w:r>
            <w:r w:rsidRPr="00517A7E">
              <w:rPr>
                <w:rFonts w:ascii="Arial" w:hAnsi="Arial" w:cs="Arial"/>
                <w:sz w:val="22"/>
                <w:szCs w:val="22"/>
              </w:rPr>
              <w:fldChar w:fldCharType="separate"/>
            </w:r>
            <w:r w:rsidRPr="00517A7E">
              <w:rPr>
                <w:rStyle w:val="IHyperlink"/>
                <w:rFonts w:ascii="Arial" w:hAnsi="Arial" w:cs="Arial"/>
                <w:sz w:val="22"/>
                <w:szCs w:val="22"/>
              </w:rPr>
              <w:t>Software and Manual Retrieval</w:t>
            </w:r>
            <w:r w:rsidRPr="00517A7E">
              <w:rPr>
                <w:rFonts w:ascii="Arial" w:hAnsi="Arial" w:cs="Arial"/>
                <w:sz w:val="22"/>
                <w:szCs w:val="22"/>
              </w:rPr>
              <w:fldChar w:fldCharType="end"/>
            </w:r>
            <w:r w:rsidRPr="00517A7E">
              <w:rPr>
                <w:rStyle w:val="IHyperlink"/>
                <w:rFonts w:ascii="Arial" w:hAnsi="Arial" w:cs="Arial"/>
                <w:sz w:val="22"/>
                <w:szCs w:val="22"/>
              </w:rPr>
              <w:t xml:space="preserve"> </w:t>
            </w:r>
            <w:r w:rsidRPr="00517A7E">
              <w:rPr>
                <w:rStyle w:val="IHyperlink"/>
                <w:rFonts w:ascii="Arial" w:hAnsi="Arial" w:cs="Arial"/>
                <w:sz w:val="22"/>
                <w:szCs w:val="22"/>
              </w:rPr>
              <w:fldChar w:fldCharType="begin"/>
            </w:r>
            <w:r w:rsidRPr="00517A7E">
              <w:rPr>
                <w:rStyle w:val="IHyperlink"/>
                <w:rFonts w:ascii="Arial" w:hAnsi="Arial" w:cs="Arial"/>
                <w:sz w:val="22"/>
                <w:szCs w:val="22"/>
              </w:rPr>
              <w:instrText xml:space="preserve"> PAGEREF _Ref234639310 \p \h </w:instrText>
            </w:r>
            <w:r w:rsidRPr="00517A7E">
              <w:rPr>
                <w:rStyle w:val="IHyperlink"/>
                <w:rFonts w:ascii="Arial" w:hAnsi="Arial" w:cs="Arial"/>
                <w:sz w:val="22"/>
                <w:szCs w:val="22"/>
              </w:rPr>
            </w:r>
            <w:r w:rsidRPr="00517A7E">
              <w:rPr>
                <w:rStyle w:val="IHyperlink"/>
                <w:rFonts w:ascii="Arial" w:hAnsi="Arial" w:cs="Arial"/>
                <w:sz w:val="22"/>
                <w:szCs w:val="22"/>
              </w:rPr>
              <w:fldChar w:fldCharType="separate"/>
            </w:r>
            <w:r w:rsidRPr="00517A7E">
              <w:rPr>
                <w:rStyle w:val="IHyperlink"/>
                <w:rFonts w:ascii="Arial" w:hAnsi="Arial" w:cs="Arial"/>
                <w:sz w:val="22"/>
                <w:szCs w:val="22"/>
              </w:rPr>
              <w:t>on page 3</w:t>
            </w:r>
            <w:r w:rsidRPr="00517A7E">
              <w:rPr>
                <w:rStyle w:val="IHyperlink"/>
                <w:rFonts w:ascii="Arial" w:hAnsi="Arial" w:cs="Arial"/>
                <w:sz w:val="22"/>
                <w:szCs w:val="22"/>
              </w:rPr>
              <w:fldChar w:fldCharType="end"/>
            </w:r>
            <w:r w:rsidRPr="00517A7E">
              <w:rPr>
                <w:rFonts w:ascii="Arial" w:hAnsi="Arial" w:cs="Arial"/>
                <w:sz w:val="22"/>
                <w:szCs w:val="22"/>
              </w:rPr>
              <w:t>.</w:t>
            </w:r>
          </w:p>
          <w:p w:rsidR="00E47339" w:rsidRPr="00517A7E" w:rsidRDefault="00E47339" w:rsidP="006039F7">
            <w:pPr>
              <w:pStyle w:val="TableText"/>
              <w:rPr>
                <w:rFonts w:ascii="Arial" w:hAnsi="Arial" w:cs="Arial"/>
                <w:sz w:val="22"/>
                <w:szCs w:val="22"/>
              </w:rPr>
            </w:pPr>
            <w:r w:rsidRPr="00517A7E">
              <w:rPr>
                <w:rFonts w:ascii="Arial" w:hAnsi="Arial" w:cs="Arial"/>
                <w:sz w:val="22"/>
                <w:szCs w:val="22"/>
              </w:rPr>
              <w:t xml:space="preserve">You may also find the documentation on the </w:t>
            </w:r>
            <w:hyperlink w:anchor="Glos_VistA" w:history="1">
              <w:r w:rsidRPr="00517A7E">
                <w:rPr>
                  <w:rStyle w:val="IHyperlink"/>
                  <w:rFonts w:ascii="Arial" w:hAnsi="Arial" w:cs="Arial"/>
                  <w:sz w:val="22"/>
                  <w:szCs w:val="22"/>
                </w:rPr>
                <w:t>VistA</w:t>
              </w:r>
            </w:hyperlink>
            <w:r w:rsidRPr="00517A7E">
              <w:rPr>
                <w:rFonts w:ascii="Arial" w:hAnsi="Arial" w:cs="Arial"/>
                <w:sz w:val="22"/>
                <w:szCs w:val="22"/>
              </w:rPr>
              <w:t xml:space="preserve"> Documentation Library (VDL) at </w:t>
            </w:r>
            <w:hyperlink r:id="rId53" w:tooltip="VDL web address for CCR" w:history="1">
              <w:r w:rsidRPr="00517A7E">
                <w:rPr>
                  <w:rStyle w:val="Hyperlink"/>
                  <w:rFonts w:ascii="Arial" w:hAnsi="Arial" w:cs="Arial"/>
                  <w:sz w:val="22"/>
                  <w:szCs w:val="22"/>
                </w:rPr>
                <w:t>http://www.va.gov/vdl/application.asp?appid=126</w:t>
              </w:r>
            </w:hyperlink>
            <w:r w:rsidRPr="00517A7E">
              <w:rPr>
                <w:rStyle w:val="Hyperlink"/>
                <w:rFonts w:ascii="Arial" w:hAnsi="Arial" w:cs="Arial"/>
                <w:sz w:val="22"/>
                <w:szCs w:val="22"/>
              </w:rPr>
              <w:t>.</w:t>
            </w:r>
          </w:p>
        </w:tc>
      </w:tr>
      <w:bookmarkEnd w:id="156"/>
    </w:tbl>
    <w:p w:rsidR="00E47339" w:rsidRDefault="00E47339" w:rsidP="00E47339">
      <w:pPr>
        <w:spacing w:before="0" w:after="0"/>
        <w:rPr>
          <w:rFonts w:ascii="Arial Bold" w:hAnsi="Arial Bold" w:cs="Arial"/>
          <w:b/>
          <w:color w:val="808080"/>
        </w:rPr>
      </w:pPr>
      <w:r>
        <w:br w:type="page"/>
      </w:r>
    </w:p>
    <w:p w:rsidR="00E47339" w:rsidRPr="00517A7E" w:rsidRDefault="00E47339" w:rsidP="00E47339">
      <w:pPr>
        <w:pStyle w:val="Appendix1"/>
        <w:rPr>
          <w:rStyle w:val="Heading1Char"/>
          <w:noProof w:val="0"/>
        </w:rPr>
      </w:pPr>
      <w:bookmarkStart w:id="157" w:name="_Toc492043463"/>
      <w:bookmarkStart w:id="158" w:name="_Toc504480218"/>
      <w:r w:rsidRPr="00517A7E">
        <w:rPr>
          <w:rStyle w:val="Heading1Char"/>
          <w:b w:val="0"/>
          <w:noProof w:val="0"/>
        </w:rPr>
        <w:lastRenderedPageBreak/>
        <w:t>APPENDIX A</w:t>
      </w:r>
      <w:bookmarkEnd w:id="157"/>
      <w:bookmarkEnd w:id="158"/>
    </w:p>
    <w:p w:rsidR="00E47339" w:rsidRPr="00517A7E" w:rsidRDefault="00E47339" w:rsidP="00E47339">
      <w:pPr>
        <w:pStyle w:val="Heading2"/>
        <w:rPr>
          <w:rFonts w:cs="Times New Roman"/>
          <w:b w:val="0"/>
          <w:i w:val="0"/>
          <w:iCs w:val="0"/>
          <w:noProof w:val="0"/>
          <w:kern w:val="32"/>
          <w:sz w:val="32"/>
          <w:szCs w:val="32"/>
          <w:lang w:val="x-none" w:eastAsia="x-none"/>
        </w:rPr>
      </w:pPr>
      <w:bookmarkStart w:id="159" w:name="_Toc492043464"/>
      <w:bookmarkStart w:id="160" w:name="_Toc504480219"/>
      <w:r w:rsidRPr="00517A7E">
        <w:rPr>
          <w:rFonts w:cs="Times New Roman"/>
          <w:b w:val="0"/>
          <w:i w:val="0"/>
          <w:iCs w:val="0"/>
          <w:noProof w:val="0"/>
          <w:kern w:val="32"/>
          <w:sz w:val="32"/>
          <w:szCs w:val="32"/>
          <w:lang w:val="x-none" w:eastAsia="x-none"/>
        </w:rPr>
        <w:t>Back out and Rollback Procedures</w:t>
      </w:r>
      <w:bookmarkEnd w:id="159"/>
      <w:bookmarkEnd w:id="160"/>
    </w:p>
    <w:p w:rsidR="00E47339" w:rsidRDefault="00E47339" w:rsidP="00517A7E">
      <w:pPr>
        <w:pStyle w:val="BodyText"/>
        <w:spacing w:after="120"/>
      </w:pPr>
      <w:r>
        <w:t>The rollback plan for VistA applications is complex and not able to be a “one size fits all.” The general strategy for VistA rollback is to repair the code with a follow-on patch. The development team recommends that the sites log a CA SDM ticket if it is a nationally released patch; otherwise, the site should contact the product development team directly for specific solutions to their unique problems.</w:t>
      </w:r>
    </w:p>
    <w:p w:rsidR="00E47339" w:rsidRDefault="00E47339" w:rsidP="00E47339">
      <w:pPr>
        <w:pStyle w:val="BodyText"/>
      </w:pPr>
    </w:p>
    <w:p w:rsidR="00E47339" w:rsidRPr="00336D32" w:rsidRDefault="00E47339" w:rsidP="00E47339">
      <w:pPr>
        <w:pStyle w:val="LeftBlank"/>
        <w:jc w:val="left"/>
        <w:sectPr w:rsidR="00E47339" w:rsidRPr="00336D32" w:rsidSect="006039F7">
          <w:footerReference w:type="even" r:id="rId54"/>
          <w:footerReference w:type="first" r:id="rId55"/>
          <w:footnotePr>
            <w:pos w:val="beneathText"/>
          </w:footnotePr>
          <w:type w:val="oddPage"/>
          <w:pgSz w:w="12240" w:h="15840" w:code="1"/>
          <w:pgMar w:top="1440" w:right="1440" w:bottom="1440" w:left="1440" w:header="720" w:footer="720" w:gutter="0"/>
          <w:pgNumType w:start="1"/>
          <w:cols w:space="720"/>
          <w:titlePg/>
          <w:docGrid w:linePitch="272"/>
        </w:sectPr>
      </w:pPr>
    </w:p>
    <w:p w:rsidR="00E47339" w:rsidRDefault="00E47339" w:rsidP="00E47339">
      <w:pPr>
        <w:pStyle w:val="Appendix1"/>
      </w:pPr>
      <w:bookmarkStart w:id="161" w:name="_Toc234215645"/>
      <w:bookmarkStart w:id="162" w:name="_Toc492043465"/>
      <w:bookmarkStart w:id="163" w:name="_Toc504480220"/>
      <w:bookmarkEnd w:id="125"/>
      <w:r w:rsidRPr="00D65C39">
        <w:lastRenderedPageBreak/>
        <w:t>Glossary</w:t>
      </w:r>
      <w:bookmarkEnd w:id="115"/>
      <w:bookmarkEnd w:id="116"/>
      <w:bookmarkEnd w:id="161"/>
      <w:bookmarkEnd w:id="162"/>
      <w:bookmarkEnd w:id="163"/>
    </w:p>
    <w:p w:rsidR="00E47339" w:rsidRDefault="00E47339" w:rsidP="00E47339">
      <w:pPr>
        <w:pStyle w:val="BodyText"/>
      </w:pPr>
      <w:r>
        <w:t xml:space="preserve">A more complete glossary is included in the </w:t>
      </w:r>
      <w:r w:rsidRPr="00DE0F98">
        <w:rPr>
          <w:i/>
        </w:rPr>
        <w:t>CCR User Manual</w:t>
      </w:r>
      <w:r>
        <w:t>.</w:t>
      </w:r>
    </w:p>
    <w:p w:rsidR="00E47339" w:rsidRPr="00D65C39" w:rsidRDefault="00E47339" w:rsidP="00E47339">
      <w:pPr>
        <w:pStyle w:val="BodyText"/>
      </w:pPr>
    </w:p>
    <w:tbl>
      <w:tblPr>
        <w:tblW w:w="9385" w:type="dxa"/>
        <w:tblInd w:w="20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72" w:type="dxa"/>
          <w:left w:w="115" w:type="dxa"/>
          <w:bottom w:w="72" w:type="dxa"/>
          <w:right w:w="115" w:type="dxa"/>
        </w:tblCellMar>
        <w:tblLook w:val="0020" w:firstRow="1" w:lastRow="0" w:firstColumn="0" w:lastColumn="0" w:noHBand="0" w:noVBand="0"/>
      </w:tblPr>
      <w:tblGrid>
        <w:gridCol w:w="2016"/>
        <w:gridCol w:w="7369"/>
      </w:tblGrid>
      <w:tr w:rsidR="00E47339" w:rsidRPr="00333AFD" w:rsidTr="006039F7">
        <w:trPr>
          <w:cantSplit/>
          <w:tblHeader/>
        </w:trPr>
        <w:tc>
          <w:tcPr>
            <w:tcW w:w="1780"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Term or Acronym</w:t>
            </w:r>
          </w:p>
        </w:tc>
        <w:tc>
          <w:tcPr>
            <w:tcW w:w="7605" w:type="dxa"/>
            <w:tcBorders>
              <w:top w:val="single" w:sz="12" w:space="0" w:color="auto"/>
              <w:bottom w:val="single" w:sz="4" w:space="0" w:color="auto"/>
            </w:tcBorders>
            <w:shd w:val="clear" w:color="auto" w:fill="666699"/>
          </w:tcPr>
          <w:p w:rsidR="00E47339" w:rsidRPr="003228B1" w:rsidRDefault="00E47339" w:rsidP="003228B1">
            <w:pPr>
              <w:spacing w:before="60" w:after="60"/>
              <w:jc w:val="center"/>
              <w:rPr>
                <w:rFonts w:ascii="Arial" w:eastAsia="MS Mincho" w:hAnsi="Arial" w:cs="Arial"/>
                <w:b/>
                <w:noProof w:val="0"/>
                <w:color w:val="FFFFFF"/>
              </w:rPr>
            </w:pPr>
            <w:r w:rsidRPr="003228B1">
              <w:rPr>
                <w:rFonts w:ascii="Arial" w:eastAsia="MS Mincho" w:hAnsi="Arial" w:cs="Arial"/>
                <w:b/>
                <w:noProof w:val="0"/>
                <w:color w:val="FFFFFF"/>
              </w:rPr>
              <w:t>Description</w:t>
            </w:r>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AAC</w:t>
            </w:r>
          </w:p>
        </w:tc>
        <w:tc>
          <w:tcPr>
            <w:tcW w:w="7605" w:type="dxa"/>
            <w:tcBorders>
              <w:top w:val="single" w:sz="4" w:space="0" w:color="auto"/>
              <w:bottom w:val="single" w:sz="4"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AC" w:history="1">
              <w:r w:rsidRPr="00916ADD">
                <w:rPr>
                  <w:rStyle w:val="IHyperlink"/>
                  <w:sz w:val="24"/>
                  <w:szCs w:val="24"/>
                </w:rPr>
                <w:t>Austin Automation Center</w:t>
              </w:r>
            </w:hyperlink>
          </w:p>
        </w:tc>
      </w:tr>
      <w:tr w:rsidR="00E47339" w:rsidRPr="00916ADD" w:rsidTr="006039F7">
        <w:trPr>
          <w:cantSplit/>
        </w:trPr>
        <w:tc>
          <w:tcPr>
            <w:tcW w:w="1780" w:type="dxa"/>
            <w:tcBorders>
              <w:top w:val="single" w:sz="4" w:space="0" w:color="auto"/>
              <w:bottom w:val="single" w:sz="4" w:space="0" w:color="auto"/>
            </w:tcBorders>
          </w:tcPr>
          <w:p w:rsidR="00E47339" w:rsidRPr="00916ADD" w:rsidRDefault="00E47339" w:rsidP="006039F7">
            <w:pPr>
              <w:pStyle w:val="TableText"/>
              <w:rPr>
                <w:sz w:val="24"/>
                <w:szCs w:val="24"/>
              </w:rPr>
            </w:pPr>
            <w:bookmarkStart w:id="164" w:name="Glos_AIDS"/>
            <w:r w:rsidRPr="00916ADD">
              <w:rPr>
                <w:sz w:val="24"/>
                <w:szCs w:val="24"/>
              </w:rPr>
              <w:t>Acquired Immunodeficiency Syndrome (AIDS)</w:t>
            </w:r>
            <w:bookmarkEnd w:id="164"/>
          </w:p>
        </w:tc>
        <w:tc>
          <w:tcPr>
            <w:tcW w:w="7605" w:type="dxa"/>
            <w:tcBorders>
              <w:top w:val="single" w:sz="4" w:space="0" w:color="auto"/>
              <w:bottom w:val="single" w:sz="4" w:space="0" w:color="auto"/>
            </w:tcBorders>
          </w:tcPr>
          <w:p w:rsidR="00E47339" w:rsidRPr="00916ADD" w:rsidRDefault="00E47339" w:rsidP="006039F7">
            <w:pPr>
              <w:pStyle w:val="TableText"/>
              <w:rPr>
                <w:sz w:val="24"/>
                <w:szCs w:val="24"/>
              </w:rPr>
            </w:pPr>
            <w:r w:rsidRPr="00916ADD">
              <w:rPr>
                <w:sz w:val="24"/>
                <w:szCs w:val="24"/>
              </w:rPr>
              <w:t>AIDS is a disease of the human immune system caused by the human immunodeficiency virus (</w:t>
            </w:r>
            <w:hyperlink w:anchor="Glos_HIV" w:history="1">
              <w:r w:rsidRPr="00916ADD">
                <w:rPr>
                  <w:rStyle w:val="IHyperlink"/>
                  <w:sz w:val="24"/>
                  <w:szCs w:val="24"/>
                </w:rPr>
                <w:t>HIV</w:t>
              </w:r>
            </w:hyperlink>
            <w:r w:rsidRPr="00916ADD">
              <w:rPr>
                <w:sz w:val="24"/>
                <w:szCs w:val="24"/>
              </w:rPr>
              <w:t>). This condition progressively reduces the effectiveness of the immune system and leaves individuals susceptible to opportunistic infections and tumors.</w:t>
            </w:r>
          </w:p>
        </w:tc>
      </w:tr>
      <w:tr w:rsidR="00E47339" w:rsidRPr="00916ADD" w:rsidTr="006039F7">
        <w:trPr>
          <w:cantSplit/>
        </w:trPr>
        <w:tc>
          <w:tcPr>
            <w:tcW w:w="1780" w:type="dxa"/>
            <w:tcBorders>
              <w:top w:val="single" w:sz="4" w:space="0" w:color="auto"/>
            </w:tcBorders>
          </w:tcPr>
          <w:p w:rsidR="00E47339" w:rsidRPr="00916ADD" w:rsidRDefault="00E47339" w:rsidP="006039F7">
            <w:pPr>
              <w:pStyle w:val="TableText"/>
              <w:rPr>
                <w:sz w:val="24"/>
                <w:szCs w:val="24"/>
              </w:rPr>
            </w:pPr>
            <w:r w:rsidRPr="00916ADD">
              <w:rPr>
                <w:sz w:val="24"/>
                <w:szCs w:val="24"/>
              </w:rPr>
              <w:t>API</w:t>
            </w:r>
          </w:p>
        </w:tc>
        <w:tc>
          <w:tcPr>
            <w:tcW w:w="7605" w:type="dxa"/>
            <w:tcBorders>
              <w:top w:val="single" w:sz="4"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PI" w:history="1">
              <w:r w:rsidRPr="00916ADD">
                <w:rPr>
                  <w:rStyle w:val="IHyperlink"/>
                  <w:sz w:val="24"/>
                  <w:szCs w:val="24"/>
                </w:rPr>
                <w:t>Application Programmer Interface</w:t>
              </w:r>
            </w:hyperlink>
          </w:p>
        </w:tc>
      </w:tr>
      <w:tr w:rsidR="00E47339" w:rsidRPr="00916ADD" w:rsidTr="006039F7">
        <w:trPr>
          <w:cantSplit/>
        </w:trPr>
        <w:tc>
          <w:tcPr>
            <w:tcW w:w="1780" w:type="dxa"/>
            <w:tcBorders>
              <w:bottom w:val="single" w:sz="6" w:space="0" w:color="auto"/>
            </w:tcBorders>
          </w:tcPr>
          <w:p w:rsidR="00E47339" w:rsidRPr="00916ADD" w:rsidRDefault="00E47339" w:rsidP="006039F7">
            <w:pPr>
              <w:pStyle w:val="TableText"/>
              <w:rPr>
                <w:sz w:val="24"/>
                <w:szCs w:val="24"/>
              </w:rPr>
            </w:pPr>
            <w:r w:rsidRPr="00916ADD">
              <w:rPr>
                <w:sz w:val="24"/>
                <w:szCs w:val="24"/>
              </w:rPr>
              <w:t>ADPAC</w:t>
            </w:r>
          </w:p>
        </w:tc>
        <w:tc>
          <w:tcPr>
            <w:tcW w:w="7605" w:type="dxa"/>
            <w:tcBorders>
              <w:bottom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DPAC" w:history="1">
              <w:r w:rsidRPr="00916ADD">
                <w:rPr>
                  <w:rStyle w:val="IHyperlink"/>
                  <w:sz w:val="24"/>
                  <w:szCs w:val="24"/>
                </w:rPr>
                <w:t>Automated Data Processing Application Coordinator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AIDS</w:t>
            </w:r>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AIDS" w:history="1">
              <w:r w:rsidRPr="00916ADD">
                <w:rPr>
                  <w:rStyle w:val="IHyperlink"/>
                  <w:sz w:val="24"/>
                  <w:szCs w:val="24"/>
                </w:rPr>
                <w:t>Acquired Immunodeficiency Syndrome</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r w:rsidRPr="00916ADD">
              <w:rPr>
                <w:sz w:val="24"/>
                <w:szCs w:val="24"/>
              </w:rPr>
              <w:t>AITC</w:t>
            </w:r>
          </w:p>
        </w:tc>
        <w:tc>
          <w:tcPr>
            <w:tcW w:w="7605" w:type="dxa"/>
            <w:tcBorders>
              <w:top w:val="single" w:sz="6" w:space="0" w:color="auto"/>
            </w:tcBorders>
          </w:tcPr>
          <w:p w:rsidR="00E47339" w:rsidRPr="00916ADD" w:rsidRDefault="00E47339" w:rsidP="006039F7">
            <w:pPr>
              <w:pStyle w:val="TableText0"/>
              <w:rPr>
                <w:sz w:val="24"/>
                <w:szCs w:val="24"/>
              </w:rPr>
            </w:pPr>
            <w:r w:rsidRPr="00916ADD">
              <w:rPr>
                <w:i/>
                <w:sz w:val="24"/>
                <w:szCs w:val="24"/>
              </w:rPr>
              <w:t>See</w:t>
            </w:r>
            <w:r w:rsidRPr="00916ADD">
              <w:rPr>
                <w:sz w:val="24"/>
                <w:szCs w:val="24"/>
              </w:rPr>
              <w:t xml:space="preserve"> </w:t>
            </w:r>
            <w:hyperlink w:anchor="Glos_AITC" w:history="1">
              <w:r w:rsidRPr="00916ADD">
                <w:rPr>
                  <w:rStyle w:val="IHyperlink"/>
                  <w:sz w:val="24"/>
                  <w:szCs w:val="24"/>
                </w:rPr>
                <w:t>Austin Information Technology Center</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5" w:name="Glos_API"/>
            <w:r w:rsidRPr="00916ADD">
              <w:rPr>
                <w:sz w:val="24"/>
                <w:szCs w:val="24"/>
              </w:rPr>
              <w:t>Application Program Interface (API)</w:t>
            </w:r>
            <w:bookmarkEnd w:id="165"/>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 xml:space="preserve">The interface (calling conventions) by which an application program accesses operating system and other services. An API is defined at source code level and provides a level of abstraction between the application and the </w:t>
            </w:r>
            <w:hyperlink w:anchor="Glos_Kernel" w:history="1">
              <w:r w:rsidRPr="00916ADD">
                <w:rPr>
                  <w:rStyle w:val="IHyperlink"/>
                  <w:sz w:val="24"/>
                  <w:szCs w:val="24"/>
                </w:rPr>
                <w:t>kernel</w:t>
              </w:r>
            </w:hyperlink>
            <w:r w:rsidRPr="00916ADD">
              <w:rPr>
                <w:sz w:val="24"/>
                <w:szCs w:val="24"/>
              </w:rPr>
              <w:t xml:space="preserve"> (or other privileged utilities) to ensure the portability of the code. </w:t>
            </w:r>
          </w:p>
          <w:p w:rsidR="00E47339" w:rsidRPr="00916ADD" w:rsidRDefault="00E47339" w:rsidP="006039F7">
            <w:pPr>
              <w:pStyle w:val="TableText"/>
              <w:rPr>
                <w:sz w:val="24"/>
                <w:szCs w:val="24"/>
              </w:rPr>
            </w:pPr>
            <w:r w:rsidRPr="00916ADD">
              <w:rPr>
                <w:sz w:val="24"/>
                <w:szCs w:val="24"/>
              </w:rPr>
              <w:t>An API can also provide an interface between a high level language and lower level utilities and services which were written without consideration for the calling conventions supported by compiled languages. In this case, the API's main task may be the translation of parameter lists from one format to another and the interpretation of call-by-value and call-by-reference arguments in one or both directions.</w:t>
            </w:r>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6" w:name="Glos_AAC"/>
            <w:r w:rsidRPr="00916ADD">
              <w:rPr>
                <w:sz w:val="24"/>
                <w:szCs w:val="24"/>
              </w:rPr>
              <w:t>Austin Automation Center (AAC)</w:t>
            </w:r>
            <w:bookmarkEnd w:id="166"/>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lang w:val="fr-FR"/>
              </w:rPr>
            </w:pPr>
            <w:bookmarkStart w:id="167" w:name="Glos_AITC"/>
            <w:r w:rsidRPr="00916ADD">
              <w:rPr>
                <w:sz w:val="24"/>
                <w:szCs w:val="24"/>
                <w:lang w:val="fr-FR"/>
              </w:rPr>
              <w:t>Austin Information Technology Center (AITC)</w:t>
            </w:r>
            <w:bookmarkEnd w:id="167"/>
          </w:p>
        </w:tc>
        <w:tc>
          <w:tcPr>
            <w:tcW w:w="7605" w:type="dxa"/>
            <w:tcBorders>
              <w:top w:val="single" w:sz="6" w:space="0" w:color="auto"/>
            </w:tcBorders>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DCO" w:history="1">
              <w:r w:rsidRPr="00916ADD">
                <w:rPr>
                  <w:rStyle w:val="IHyperlink"/>
                  <w:sz w:val="24"/>
                  <w:szCs w:val="24"/>
                </w:rPr>
                <w:t>Corporate Data Center Operations</w:t>
              </w:r>
            </w:hyperlink>
          </w:p>
        </w:tc>
      </w:tr>
      <w:tr w:rsidR="00E47339" w:rsidRPr="00916ADD" w:rsidTr="006039F7">
        <w:trPr>
          <w:cantSplit/>
        </w:trPr>
        <w:tc>
          <w:tcPr>
            <w:tcW w:w="1780" w:type="dxa"/>
            <w:tcBorders>
              <w:top w:val="single" w:sz="6" w:space="0" w:color="auto"/>
            </w:tcBorders>
          </w:tcPr>
          <w:p w:rsidR="00E47339" w:rsidRPr="00916ADD" w:rsidRDefault="00E47339" w:rsidP="006039F7">
            <w:pPr>
              <w:pStyle w:val="TableText"/>
              <w:rPr>
                <w:sz w:val="24"/>
                <w:szCs w:val="24"/>
              </w:rPr>
            </w:pPr>
            <w:bookmarkStart w:id="168" w:name="Glos_ADPAC"/>
            <w:r w:rsidRPr="00916ADD">
              <w:rPr>
                <w:sz w:val="24"/>
                <w:szCs w:val="24"/>
              </w:rPr>
              <w:lastRenderedPageBreak/>
              <w:t>Automated Data Processing Application Coordinator (ADPAC)</w:t>
            </w:r>
            <w:bookmarkEnd w:id="168"/>
          </w:p>
        </w:tc>
        <w:tc>
          <w:tcPr>
            <w:tcW w:w="7605" w:type="dxa"/>
            <w:tcBorders>
              <w:top w:val="single" w:sz="6" w:space="0" w:color="auto"/>
            </w:tcBorders>
          </w:tcPr>
          <w:p w:rsidR="00E47339" w:rsidRPr="00916ADD" w:rsidRDefault="00E47339" w:rsidP="006039F7">
            <w:pPr>
              <w:pStyle w:val="TableText"/>
              <w:rPr>
                <w:sz w:val="24"/>
                <w:szCs w:val="24"/>
              </w:rPr>
            </w:pPr>
            <w:r w:rsidRPr="00916ADD">
              <w:rPr>
                <w:sz w:val="24"/>
                <w:szCs w:val="24"/>
              </w:rPr>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CCOW</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COW" w:history="1">
              <w:r w:rsidRPr="00916ADD">
                <w:rPr>
                  <w:rStyle w:val="IHyperlink"/>
                  <w:sz w:val="24"/>
                  <w:szCs w:val="24"/>
                </w:rPr>
                <w:t>Clinical Context Object Workgroup</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69" w:name="Glos_CCOW"/>
            <w:r w:rsidRPr="00916ADD">
              <w:rPr>
                <w:sz w:val="24"/>
                <w:szCs w:val="24"/>
              </w:rPr>
              <w:t>Clinical Context Object Workgroup (CCOW)</w:t>
            </w:r>
            <w:bookmarkEnd w:id="169"/>
          </w:p>
        </w:tc>
        <w:tc>
          <w:tcPr>
            <w:tcW w:w="7605" w:type="dxa"/>
          </w:tcPr>
          <w:p w:rsidR="00E47339" w:rsidRPr="00916ADD" w:rsidRDefault="00E47339" w:rsidP="006039F7">
            <w:pPr>
              <w:pStyle w:val="TableText"/>
              <w:rPr>
                <w:sz w:val="24"/>
                <w:szCs w:val="24"/>
              </w:rPr>
            </w:pPr>
            <w:r w:rsidRPr="00916ADD">
              <w:rPr>
                <w:sz w:val="24"/>
                <w:szCs w:val="24"/>
              </w:rPr>
              <w:t xml:space="preserve">CCOW is an </w:t>
            </w:r>
            <w:hyperlink w:anchor="Glos_HL7" w:history="1">
              <w:r w:rsidRPr="00916ADD">
                <w:rPr>
                  <w:rStyle w:val="IHyperlink"/>
                  <w:sz w:val="24"/>
                  <w:szCs w:val="24"/>
                </w:rPr>
                <w:t>HL7</w:t>
              </w:r>
            </w:hyperlink>
            <w:r w:rsidRPr="00916ADD">
              <w:rPr>
                <w:sz w:val="24"/>
                <w:szCs w:val="24"/>
              </w:rPr>
              <w:t xml:space="preserve"> standard protocol designed to enable disparate applications to synchronize in real-time, and at the user-interface level. It is vendor independent and allows applications to present information at the desktop and/or portal level in a unified way.</w:t>
            </w:r>
          </w:p>
          <w:p w:rsidR="00E47339" w:rsidRPr="00916ADD" w:rsidRDefault="00E47339" w:rsidP="006039F7">
            <w:pPr>
              <w:pStyle w:val="TableText"/>
              <w:rPr>
                <w:sz w:val="24"/>
                <w:szCs w:val="24"/>
              </w:rPr>
            </w:pPr>
            <w:r w:rsidRPr="00916ADD">
              <w:rPr>
                <w:sz w:val="24"/>
                <w:szCs w:val="24"/>
              </w:rPr>
              <w:t>CCOW is the primary standard protocol in healthcare to facilitate a process called "Context Management." Context Management is the process of using particular "subjects" of interest (e.g., user, patient, clinical encounter, charge item, etc.) to 'virtually' link disparate applications so that the end-user sees them operate in a unified, cohesive way.</w:t>
            </w:r>
          </w:p>
          <w:p w:rsidR="00E47339" w:rsidRPr="00916ADD" w:rsidRDefault="00E47339" w:rsidP="006039F7">
            <w:pPr>
              <w:pStyle w:val="TableText"/>
              <w:rPr>
                <w:sz w:val="24"/>
                <w:szCs w:val="24"/>
              </w:rPr>
            </w:pPr>
            <w:r w:rsidRPr="00916ADD">
              <w:rPr>
                <w:sz w:val="24"/>
                <w:szCs w:val="24"/>
              </w:rPr>
              <w:t>Context Management can be utilized for both CCOW and non-CCOW compliant applications. The CCOW standard exists to facilitate a more robust, and near "plug-and-play" interoperability across disparate applications.</w:t>
            </w:r>
          </w:p>
          <w:p w:rsidR="00E47339" w:rsidRPr="00916ADD" w:rsidRDefault="00E47339" w:rsidP="006039F7">
            <w:pPr>
              <w:pStyle w:val="TableText"/>
              <w:rPr>
                <w:sz w:val="24"/>
                <w:szCs w:val="24"/>
              </w:rPr>
            </w:pPr>
            <w:r w:rsidRPr="00916ADD">
              <w:rPr>
                <w:sz w:val="24"/>
                <w:szCs w:val="24"/>
              </w:rPr>
              <w:t xml:space="preserve">Context Management is often combined with </w:t>
            </w:r>
            <w:hyperlink w:anchor="Glos_SingleSignOn" w:history="1">
              <w:r w:rsidRPr="00916ADD">
                <w:rPr>
                  <w:rStyle w:val="IHyperlink"/>
                  <w:sz w:val="24"/>
                  <w:szCs w:val="24"/>
                </w:rPr>
                <w:t>Single Sign-On</w:t>
              </w:r>
            </w:hyperlink>
            <w:r w:rsidRPr="00916ADD">
              <w:rPr>
                <w:sz w:val="24"/>
                <w:szCs w:val="24"/>
              </w:rPr>
              <w:t xml:space="preserve"> applications in the healthcare environment, but the two are discrete functions. 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i/>
                <w:sz w:val="24"/>
                <w:szCs w:val="24"/>
              </w:rPr>
            </w:pPr>
            <w:bookmarkStart w:id="170" w:name="Glos_CPRS"/>
            <w:r w:rsidRPr="00916ADD">
              <w:rPr>
                <w:sz w:val="24"/>
                <w:szCs w:val="24"/>
              </w:rPr>
              <w:lastRenderedPageBreak/>
              <w:t>Computerized Patient Record System (CPRS)</w:t>
            </w:r>
            <w:bookmarkEnd w:id="170"/>
          </w:p>
        </w:tc>
        <w:tc>
          <w:tcPr>
            <w:tcW w:w="7605" w:type="dxa"/>
          </w:tcPr>
          <w:p w:rsidR="00E47339" w:rsidRPr="00916ADD" w:rsidRDefault="00E47339" w:rsidP="006039F7">
            <w:pPr>
              <w:pStyle w:val="TableText"/>
              <w:rPr>
                <w:sz w:val="24"/>
                <w:szCs w:val="24"/>
              </w:rPr>
            </w:pPr>
            <w:r w:rsidRPr="00916ADD">
              <w:rPr>
                <w:sz w:val="24"/>
                <w:szCs w:val="24"/>
              </w:rPr>
              <w:t xml:space="preserve">A Computerized Patient Record (CPR) is a comprehensive database system used to store and access patients’ healthcare information. CPRS is the Department of Veteran’s Affairs electronic health record software. The CPRS organizes and presents all relevant data on a patient in a way that directly supports clinical decision making. This data includes medical history and conditions, problems and diagnoses, diagnostic and therapeutic procedures and interventions. Both a </w:t>
            </w:r>
            <w:hyperlink w:anchor="Glos_GUI" w:history="1">
              <w:r w:rsidRPr="00916ADD">
                <w:rPr>
                  <w:rStyle w:val="IHyperlink"/>
                  <w:sz w:val="24"/>
                  <w:szCs w:val="24"/>
                </w:rPr>
                <w:t>graphical user interface</w:t>
              </w:r>
            </w:hyperlink>
            <w:r w:rsidRPr="00916ADD">
              <w:rPr>
                <w:sz w:val="24"/>
                <w:szCs w:val="24"/>
              </w:rPr>
              <w:t xml:space="preserve"> version and a character-based </w:t>
            </w:r>
            <w:hyperlink w:anchor="Glos_Interface" w:history="1">
              <w:r w:rsidRPr="00916ADD">
                <w:rPr>
                  <w:rStyle w:val="IHyperlink"/>
                  <w:sz w:val="24"/>
                  <w:szCs w:val="24"/>
                </w:rPr>
                <w:t>interface</w:t>
              </w:r>
            </w:hyperlink>
            <w:r w:rsidRPr="00916ADD">
              <w:rPr>
                <w:sz w:val="24"/>
                <w:szCs w:val="24"/>
              </w:rPr>
              <w:t xml:space="preserve"> version are available. CPRS provides a single interface for health care providers to review and update a patient’s medical record, and to place orders, including medications, special procedures, x-rays, patient care nursing orders, diets, and laboratory tests. CPRS is flexible enough to be implemented in a wide variety of settings for a broad spectrum of health care workers, and provides a consistent, event-driven, Windows-style interface.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1" w:name="Glos_CDCO"/>
            <w:r w:rsidRPr="00916ADD">
              <w:rPr>
                <w:sz w:val="24"/>
                <w:szCs w:val="24"/>
              </w:rPr>
              <w:t>Corporate Data Center Operations (CDCO)</w:t>
            </w:r>
            <w:bookmarkEnd w:id="171"/>
          </w:p>
        </w:tc>
        <w:tc>
          <w:tcPr>
            <w:tcW w:w="7605" w:type="dxa"/>
          </w:tcPr>
          <w:p w:rsidR="00E47339" w:rsidRPr="00916ADD" w:rsidRDefault="00E47339" w:rsidP="006039F7">
            <w:pPr>
              <w:pStyle w:val="TableText"/>
              <w:rPr>
                <w:sz w:val="24"/>
                <w:szCs w:val="24"/>
              </w:rPr>
            </w:pPr>
            <w:r w:rsidRPr="00916ADD">
              <w:rPr>
                <w:sz w:val="24"/>
                <w:szCs w:val="24"/>
              </w:rPr>
              <w:t>Federal data center within the Department of Veterans Affairs (VA). As a franchise fund, or fee-for-service organization, CDCO-Austin provides cost-efficient IT enterprise solutions to support the information technology needs of customers within the Federal sector. Formerly the Austin Automation Center (AAC); formerly the Austin Information Technology Center (AITC).</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CPRS</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CPRS" w:history="1">
              <w:r w:rsidRPr="00916ADD">
                <w:rPr>
                  <w:rStyle w:val="IHyperlink"/>
                  <w:sz w:val="24"/>
                  <w:szCs w:val="24"/>
                </w:rPr>
                <w:t>Computerized Patient Record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DBIA</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DBIA" w:history="1">
              <w:r w:rsidRPr="00916ADD">
                <w:rPr>
                  <w:rStyle w:val="IHyperlink"/>
                  <w:sz w:val="24"/>
                  <w:szCs w:val="24"/>
                </w:rPr>
                <w:t>Database Integration Agreement</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DFN</w:t>
            </w:r>
          </w:p>
        </w:tc>
        <w:tc>
          <w:tcPr>
            <w:tcW w:w="7605" w:type="dxa"/>
          </w:tcPr>
          <w:p w:rsidR="00E47339" w:rsidRPr="00916ADD" w:rsidRDefault="00E47339" w:rsidP="006039F7">
            <w:pPr>
              <w:pStyle w:val="TableText"/>
              <w:rPr>
                <w:color w:val="000000"/>
                <w:sz w:val="24"/>
                <w:szCs w:val="24"/>
              </w:rPr>
            </w:pPr>
            <w:r w:rsidRPr="00916ADD">
              <w:rPr>
                <w:color w:val="000000"/>
                <w:sz w:val="24"/>
                <w:szCs w:val="24"/>
              </w:rPr>
              <w:t>File Number—the local/facility patient record number (patient file internal entry number)</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172" w:name="Glos_DBIA"/>
            <w:r w:rsidRPr="00916ADD">
              <w:rPr>
                <w:sz w:val="24"/>
                <w:szCs w:val="24"/>
              </w:rPr>
              <w:t>Database Integration Agreement (DBIA)</w:t>
            </w:r>
            <w:bookmarkEnd w:id="172"/>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code is not “compiled and linked,” so any code is open to anyone to call. The same is true for the data. This permits an incredible level of integration between applications, but it is “too open” for some software architects' liking. The VA has instituted Database Integration Agreements to enforce external policies and procedures to avoid unwanted dependencies.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3" w:name="Glos_DataExtraction"/>
            <w:r w:rsidRPr="00916ADD">
              <w:rPr>
                <w:color w:val="000000"/>
                <w:sz w:val="24"/>
                <w:szCs w:val="24"/>
              </w:rPr>
              <w:t>Data Extraction Process</w:t>
            </w:r>
            <w:bookmarkEnd w:id="173"/>
          </w:p>
        </w:tc>
        <w:tc>
          <w:tcPr>
            <w:tcW w:w="7605" w:type="dxa"/>
          </w:tcPr>
          <w:p w:rsidR="00E47339" w:rsidRPr="00916ADD" w:rsidRDefault="00E47339" w:rsidP="006039F7">
            <w:pPr>
              <w:pStyle w:val="TableText"/>
              <w:rPr>
                <w:sz w:val="24"/>
                <w:szCs w:val="24"/>
              </w:rPr>
            </w:pPr>
            <w:r w:rsidRPr="00916ADD">
              <w:rPr>
                <w:color w:val="000000"/>
                <w:sz w:val="24"/>
                <w:szCs w:val="24"/>
              </w:rPr>
              <w:t xml:space="preserve">This process is run after the registry update process. This function goes through patients on the </w:t>
            </w:r>
            <w:hyperlink w:anchor="Glos_LocalRegistry" w:history="1">
              <w:r w:rsidRPr="00916ADD">
                <w:rPr>
                  <w:rStyle w:val="IHyperlink"/>
                  <w:sz w:val="24"/>
                  <w:szCs w:val="24"/>
                </w:rPr>
                <w:t>local registry</w:t>
              </w:r>
            </w:hyperlink>
            <w:r w:rsidRPr="00916ADD">
              <w:rPr>
                <w:sz w:val="24"/>
                <w:szCs w:val="24"/>
              </w:rPr>
              <w:t xml:space="preserve"> </w:t>
            </w:r>
            <w:r w:rsidRPr="00916ADD">
              <w:rPr>
                <w:color w:val="000000"/>
                <w:sz w:val="24"/>
                <w:szCs w:val="24"/>
              </w:rPr>
              <w:t xml:space="preserve">and, depending on their status, extracts all available data for the patient, since the last extract was run. The extract transmits any collected data for the patient to the national database via </w:t>
            </w:r>
            <w:hyperlink w:anchor="Glos_HL7" w:history="1">
              <w:r w:rsidRPr="00916ADD">
                <w:rPr>
                  <w:rStyle w:val="IHyperlink"/>
                  <w:sz w:val="24"/>
                  <w:szCs w:val="24"/>
                </w:rPr>
                <w:t>HL7</w:t>
              </w:r>
            </w:hyperlink>
            <w:r w:rsidRPr="00916ADD">
              <w:rPr>
                <w:color w:val="000000"/>
                <w:sz w:val="24"/>
                <w:szCs w:val="24"/>
              </w:rPr>
              <w:t xml:space="preserve">. </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Pr>
                <w:color w:val="000000"/>
                <w:sz w:val="24"/>
                <w:szCs w:val="24"/>
              </w:rPr>
              <w:lastRenderedPageBreak/>
              <w:t>Direct Acting Antiviral (DAA)</w:t>
            </w:r>
          </w:p>
        </w:tc>
        <w:tc>
          <w:tcPr>
            <w:tcW w:w="7605" w:type="dxa"/>
          </w:tcPr>
          <w:p w:rsidR="00E47339" w:rsidRPr="004A2CAE" w:rsidRDefault="00E47339" w:rsidP="006039F7">
            <w:pPr>
              <w:pStyle w:val="TableText"/>
              <w:rPr>
                <w:sz w:val="24"/>
                <w:szCs w:val="24"/>
              </w:rPr>
            </w:pPr>
            <w:r>
              <w:rPr>
                <w:sz w:val="24"/>
                <w:szCs w:val="24"/>
              </w:rPr>
              <w:t>A m</w:t>
            </w:r>
            <w:r w:rsidRPr="004A2CAE">
              <w:rPr>
                <w:sz w:val="24"/>
                <w:szCs w:val="24"/>
              </w:rPr>
              <w:t>edication that interact</w:t>
            </w:r>
            <w:r>
              <w:rPr>
                <w:sz w:val="24"/>
                <w:szCs w:val="24"/>
              </w:rPr>
              <w:t>s</w:t>
            </w:r>
            <w:r w:rsidRPr="004A2CAE">
              <w:rPr>
                <w:sz w:val="24"/>
                <w:szCs w:val="24"/>
              </w:rPr>
              <w:t xml:space="preserve"> directly with viral proteins to inhibit viral replication</w:t>
            </w:r>
            <w:r>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4" w:name="Glos_FileMan"/>
            <w:r w:rsidRPr="00916ADD">
              <w:rPr>
                <w:sz w:val="24"/>
                <w:szCs w:val="24"/>
              </w:rPr>
              <w:t>FileMan</w:t>
            </w:r>
            <w:bookmarkEnd w:id="174"/>
          </w:p>
        </w:tc>
        <w:tc>
          <w:tcPr>
            <w:tcW w:w="7605" w:type="dxa"/>
          </w:tcPr>
          <w:p w:rsidR="00E47339" w:rsidRPr="00916ADD" w:rsidRDefault="00E47339" w:rsidP="006039F7">
            <w:pPr>
              <w:pStyle w:val="TableText"/>
              <w:rPr>
                <w:color w:val="000000"/>
                <w:sz w:val="24"/>
                <w:szCs w:val="24"/>
              </w:rPr>
            </w:pPr>
            <w:r w:rsidRPr="00916ADD">
              <w:rPr>
                <w:color w:val="000000"/>
                <w:sz w:val="24"/>
                <w:szCs w:val="24"/>
              </w:rPr>
              <w:t xml:space="preserve">FileMan is a set of </w:t>
            </w:r>
            <w:hyperlink w:anchor="Glos_M" w:history="1">
              <w:r w:rsidRPr="00916ADD">
                <w:rPr>
                  <w:rStyle w:val="IHyperlink"/>
                  <w:sz w:val="24"/>
                  <w:szCs w:val="24"/>
                </w:rPr>
                <w:t>M</w:t>
              </w:r>
            </w:hyperlink>
            <w:r w:rsidRPr="00916ADD">
              <w:rPr>
                <w:color w:val="000000"/>
                <w:sz w:val="24"/>
                <w:szCs w:val="24"/>
              </w:rPr>
              <w:t xml:space="preserve"> utilities written in the late 1970s and early 1980s which allow the definition of data structures, menus and security, reports, and forms. </w:t>
            </w:r>
          </w:p>
          <w:p w:rsidR="00E47339" w:rsidRPr="00916ADD" w:rsidRDefault="00E47339" w:rsidP="006039F7">
            <w:pPr>
              <w:pStyle w:val="TableText"/>
              <w:rPr>
                <w:rStyle w:val="IHyperlink"/>
                <w:sz w:val="24"/>
                <w:szCs w:val="24"/>
              </w:rPr>
            </w:pPr>
            <w:r w:rsidRPr="00916ADD">
              <w:rPr>
                <w:color w:val="000000"/>
                <w:sz w:val="24"/>
                <w:szCs w:val="24"/>
              </w:rPr>
              <w:t>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across a number of organizations, including commercial products.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5" w:name="Glos_FORUM"/>
            <w:r w:rsidRPr="00916ADD">
              <w:rPr>
                <w:sz w:val="24"/>
                <w:szCs w:val="24"/>
              </w:rPr>
              <w:t>FORUM</w:t>
            </w:r>
            <w:bookmarkEnd w:id="175"/>
          </w:p>
        </w:tc>
        <w:tc>
          <w:tcPr>
            <w:tcW w:w="7605" w:type="dxa"/>
          </w:tcPr>
          <w:p w:rsidR="00E47339" w:rsidRPr="00916ADD" w:rsidRDefault="00E47339" w:rsidP="00307882">
            <w:pPr>
              <w:pStyle w:val="TableText"/>
              <w:rPr>
                <w:sz w:val="24"/>
                <w:szCs w:val="24"/>
              </w:rPr>
            </w:pPr>
            <w:r w:rsidRPr="00916ADD">
              <w:rPr>
                <w:sz w:val="24"/>
                <w:szCs w:val="24"/>
              </w:rPr>
              <w:t>FORUM is the VA’s national-scale email system. FORUM uses the VistA mail software and provides an excellent interface for threaded messages that can take the form on ongoing discussions. The national patch module is a VistA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w:t>
            </w:r>
            <w:r w:rsidRPr="00916ADD">
              <w:rPr>
                <w:i/>
                <w:sz w:val="24"/>
                <w:szCs w:val="24"/>
              </w:rPr>
              <w:t>e.g.,</w:t>
            </w:r>
            <w:r w:rsidRPr="00916ADD">
              <w:rPr>
                <w:sz w:val="24"/>
                <w:szCs w:val="24"/>
              </w:rPr>
              <w:t xml:space="preserve"> a site administrator) can run a PackMan function to unpack the KIDS build and install the selected routines.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6" w:name="Glos_Globals"/>
            <w:r w:rsidRPr="00916ADD">
              <w:rPr>
                <w:sz w:val="24"/>
                <w:szCs w:val="24"/>
              </w:rPr>
              <w:lastRenderedPageBreak/>
              <w:t>Globals</w:t>
            </w:r>
            <w:bookmarkEnd w:id="176"/>
          </w:p>
        </w:tc>
        <w:tc>
          <w:tcPr>
            <w:tcW w:w="7605" w:type="dxa"/>
          </w:tcPr>
          <w:p w:rsidR="00E47339" w:rsidRPr="00916ADD" w:rsidRDefault="00A9397D" w:rsidP="006039F7">
            <w:pPr>
              <w:pStyle w:val="TableText"/>
              <w:rPr>
                <w:color w:val="000000"/>
                <w:sz w:val="24"/>
                <w:szCs w:val="24"/>
              </w:rPr>
            </w:pPr>
            <w:hyperlink w:anchor="Glos_M" w:history="1">
              <w:r w:rsidR="00E47339" w:rsidRPr="00916ADD">
                <w:rPr>
                  <w:rStyle w:val="IHyperlink"/>
                  <w:sz w:val="24"/>
                  <w:szCs w:val="24"/>
                </w:rPr>
                <w:t>M</w:t>
              </w:r>
            </w:hyperlink>
            <w:r w:rsidR="00E47339" w:rsidRPr="00916ADD">
              <w:rPr>
                <w:color w:val="000000"/>
                <w:sz w:val="24"/>
                <w:szCs w:val="24"/>
              </w:rPr>
              <w:t xml:space="preserve"> </w:t>
            </w:r>
            <w:r w:rsidR="00E47339" w:rsidRPr="00916ADD">
              <w:rPr>
                <w:i/>
                <w:color w:val="000000"/>
                <w:sz w:val="24"/>
                <w:szCs w:val="24"/>
              </w:rPr>
              <w:t>globals</w:t>
            </w:r>
            <w:r w:rsidR="00E47339" w:rsidRPr="00916ADD">
              <w:rPr>
                <w:color w:val="000000"/>
                <w:sz w:val="24"/>
                <w:szCs w:val="24"/>
              </w:rPr>
              <w:t xml:space="preserve"> are variables which are intrinsically stored in files and persist beyond the program or process completion. Globals appear as normal variables with the caret character in front of the name. For example, the </w:t>
            </w:r>
            <w:r w:rsidR="00E47339" w:rsidRPr="00916ADD">
              <w:rPr>
                <w:b/>
                <w:color w:val="000000"/>
                <w:sz w:val="24"/>
                <w:szCs w:val="24"/>
              </w:rPr>
              <w:t>M</w:t>
            </w:r>
            <w:r w:rsidR="00E47339" w:rsidRPr="00916ADD">
              <w:rPr>
                <w:color w:val="000000"/>
                <w:sz w:val="24"/>
                <w:szCs w:val="24"/>
              </w:rPr>
              <w:t xml:space="preserve"> statement…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SET ^A(“first_name”)=”Bob” </w:t>
            </w:r>
          </w:p>
          <w:p w:rsidR="00E47339" w:rsidRPr="00916ADD" w:rsidRDefault="00E47339" w:rsidP="006039F7">
            <w:pPr>
              <w:pStyle w:val="TableText"/>
              <w:rPr>
                <w:color w:val="000000"/>
                <w:sz w:val="24"/>
                <w:szCs w:val="24"/>
              </w:rPr>
            </w:pPr>
          </w:p>
          <w:p w:rsidR="00E47339" w:rsidRPr="00916ADD" w:rsidRDefault="00E47339" w:rsidP="006039F7">
            <w:pPr>
              <w:pStyle w:val="TableText"/>
              <w:rPr>
                <w:color w:val="000000"/>
                <w:sz w:val="24"/>
                <w:szCs w:val="24"/>
              </w:rPr>
            </w:pPr>
            <w:r w:rsidRPr="00916ADD">
              <w:rPr>
                <w:color w:val="000000"/>
                <w:sz w:val="24"/>
                <w:szCs w:val="24"/>
              </w:rPr>
              <w:t xml:space="preserve">…will result in a new record being created and inserted in the file structure, persistent just as a file persists in an operating system. Globals are stored, naturally, in highly structured data files by the language and accessed only as </w:t>
            </w:r>
            <w:r w:rsidRPr="00916ADD">
              <w:rPr>
                <w:b/>
                <w:color w:val="000000"/>
                <w:sz w:val="24"/>
                <w:szCs w:val="24"/>
              </w:rPr>
              <w:t>M</w:t>
            </w:r>
            <w:r w:rsidRPr="00916ADD">
              <w:rPr>
                <w:color w:val="000000"/>
                <w:sz w:val="24"/>
                <w:szCs w:val="24"/>
              </w:rPr>
              <w:t xml:space="preserve"> globals. Huge databases grow randomly rather than in a forced serial order, and the strength and efficiency of </w:t>
            </w:r>
            <w:r w:rsidRPr="00916ADD">
              <w:rPr>
                <w:b/>
                <w:color w:val="000000"/>
                <w:sz w:val="24"/>
                <w:szCs w:val="24"/>
              </w:rPr>
              <w:t>M</w:t>
            </w:r>
            <w:r w:rsidRPr="00916ADD">
              <w:rPr>
                <w:color w:val="000000"/>
                <w:sz w:val="24"/>
                <w:szCs w:val="24"/>
              </w:rPr>
              <w:t xml:space="preserve"> is based on its ability to handle all this flawlessly and invisibly to the programmer. </w:t>
            </w:r>
          </w:p>
          <w:p w:rsidR="00E47339" w:rsidRPr="00916ADD" w:rsidRDefault="00E47339" w:rsidP="006039F7">
            <w:pPr>
              <w:pStyle w:val="TableText"/>
              <w:rPr>
                <w:sz w:val="24"/>
                <w:szCs w:val="24"/>
              </w:rPr>
            </w:pPr>
            <w:r w:rsidRPr="00916ADD">
              <w:rPr>
                <w:sz w:val="24"/>
                <w:szCs w:val="24"/>
              </w:rPr>
              <w:t xml:space="preserve">For all of these reasons, one of the most common </w:t>
            </w:r>
            <w:r w:rsidRPr="00916ADD">
              <w:rPr>
                <w:b/>
                <w:sz w:val="24"/>
                <w:szCs w:val="24"/>
              </w:rPr>
              <w:t>M</w:t>
            </w:r>
            <w:r w:rsidRPr="00916ADD">
              <w:rPr>
                <w:sz w:val="24"/>
                <w:szCs w:val="24"/>
              </w:rPr>
              <w:t xml:space="preserve"> programs is a database management system. </w:t>
            </w:r>
            <w:hyperlink w:anchor="Glos_FileMan" w:history="1">
              <w:r w:rsidRPr="00916ADD">
                <w:rPr>
                  <w:rStyle w:val="IHyperlink"/>
                  <w:sz w:val="24"/>
                  <w:szCs w:val="24"/>
                </w:rPr>
                <w:t>FileMan</w:t>
              </w:r>
            </w:hyperlink>
            <w:r w:rsidRPr="00916ADD">
              <w:rPr>
                <w:b/>
                <w:sz w:val="24"/>
                <w:szCs w:val="24"/>
              </w:rPr>
              <w:t xml:space="preserve"> </w:t>
            </w:r>
            <w:r w:rsidRPr="00916ADD">
              <w:rPr>
                <w:sz w:val="24"/>
                <w:szCs w:val="24"/>
              </w:rPr>
              <w:t xml:space="preserve">is one such example. </w:t>
            </w:r>
            <w:r w:rsidRPr="00916ADD">
              <w:rPr>
                <w:b/>
                <w:sz w:val="24"/>
                <w:szCs w:val="24"/>
              </w:rPr>
              <w:t>M</w:t>
            </w:r>
            <w:r w:rsidRPr="00916ADD">
              <w:rPr>
                <w:sz w:val="24"/>
                <w:szCs w:val="24"/>
              </w:rPr>
              <w:t xml:space="preserve"> allows the programmer much wider control of the data; there is no requirement to fit the data into square boxes of rows and columns.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7" w:name="Glos_GUI"/>
            <w:r w:rsidRPr="00916ADD">
              <w:rPr>
                <w:sz w:val="24"/>
                <w:szCs w:val="24"/>
              </w:rPr>
              <w:t>Graphical User Interface (GUI)</w:t>
            </w:r>
            <w:bookmarkEnd w:id="177"/>
          </w:p>
        </w:tc>
        <w:tc>
          <w:tcPr>
            <w:tcW w:w="7605" w:type="dxa"/>
          </w:tcPr>
          <w:p w:rsidR="00E47339" w:rsidRPr="00916ADD" w:rsidRDefault="00E47339" w:rsidP="006039F7">
            <w:pPr>
              <w:pStyle w:val="TableText"/>
              <w:rPr>
                <w:sz w:val="24"/>
                <w:szCs w:val="24"/>
              </w:rPr>
            </w:pPr>
            <w:r w:rsidRPr="00916ADD">
              <w:rPr>
                <w:sz w:val="24"/>
                <w:szCs w:val="24"/>
              </w:rPr>
              <w:t xml:space="preserve">A graphical user interface (or GUI, often pronounced “gooey”) is a graphical (rather than purely textual) user interface to a computer. A GUI is a particular case of user interface for interacting with a computer which employs graphical images and widgets in addition to text to represent the information and actions available to the user. Usually the actions are performed through direct manipulation of the graphical elements. A GUI takes advantage of the computer’s graphics capabilities to make the program easier to use. </w:t>
            </w:r>
          </w:p>
          <w:p w:rsidR="00E47339" w:rsidRPr="00916ADD" w:rsidRDefault="00E47339" w:rsidP="006039F7">
            <w:pPr>
              <w:pStyle w:val="TableText"/>
              <w:rPr>
                <w:i/>
                <w:iCs/>
                <w:sz w:val="24"/>
                <w:szCs w:val="24"/>
                <w:lang w:val="fr-FR"/>
              </w:rPr>
            </w:pPr>
            <w:r w:rsidRPr="00916ADD">
              <w:rPr>
                <w:i/>
                <w:iCs/>
                <w:sz w:val="24"/>
                <w:szCs w:val="24"/>
                <w:lang w:val="fr-FR"/>
              </w:rPr>
              <w:t xml:space="preserve">Sources: </w:t>
            </w:r>
          </w:p>
          <w:p w:rsidR="00E47339" w:rsidRPr="00916ADD" w:rsidRDefault="00A9397D" w:rsidP="006039F7">
            <w:pPr>
              <w:pStyle w:val="TableText"/>
              <w:rPr>
                <w:rStyle w:val="Hyperlink"/>
                <w:sz w:val="24"/>
                <w:szCs w:val="24"/>
                <w:lang w:val="fr-FR"/>
              </w:rPr>
            </w:pPr>
            <w:hyperlink r:id="rId56" w:tooltip="GUI definition on Wikipedia web site" w:history="1">
              <w:r w:rsidR="00E47339" w:rsidRPr="00916ADD">
                <w:rPr>
                  <w:rStyle w:val="Hyperlink"/>
                  <w:sz w:val="24"/>
                  <w:szCs w:val="24"/>
                  <w:lang w:val="fr-FR"/>
                </w:rPr>
                <w:t>http://en.wikipedia.org/wiki/GUI</w:t>
              </w:r>
            </w:hyperlink>
          </w:p>
          <w:p w:rsidR="00E47339" w:rsidRPr="00916ADD" w:rsidRDefault="00A9397D" w:rsidP="006039F7">
            <w:pPr>
              <w:pStyle w:val="TableText"/>
              <w:rPr>
                <w:rStyle w:val="Hyperlink"/>
                <w:sz w:val="24"/>
                <w:szCs w:val="24"/>
                <w:lang w:val="fr-FR"/>
              </w:rPr>
            </w:pPr>
            <w:hyperlink r:id="rId57" w:tooltip="GUI definition on Webopedia web site" w:history="1">
              <w:r w:rsidR="00E47339" w:rsidRPr="00916ADD">
                <w:rPr>
                  <w:rStyle w:val="Hyperlink"/>
                  <w:sz w:val="24"/>
                  <w:szCs w:val="24"/>
                  <w:lang w:val="fr-FR"/>
                </w:rPr>
                <w:t>http://www.webopedia.com/TERM/G/Graphical_User_Interface_GUI.html</w:t>
              </w:r>
            </w:hyperlink>
          </w:p>
          <w:p w:rsidR="00E47339" w:rsidRPr="00916ADD" w:rsidRDefault="00E47339" w:rsidP="006039F7">
            <w:pPr>
              <w:pStyle w:val="TableText"/>
              <w:rPr>
                <w:color w:val="000000"/>
                <w:sz w:val="24"/>
                <w:szCs w:val="24"/>
              </w:rPr>
            </w:pPr>
            <w:r w:rsidRPr="00916ADD">
              <w:rPr>
                <w:i/>
                <w:iCs/>
                <w:sz w:val="24"/>
                <w:szCs w:val="24"/>
              </w:rPr>
              <w:t xml:space="preserve">See also </w:t>
            </w:r>
            <w:hyperlink w:anchor="Glos_UserInterface" w:history="1">
              <w:r w:rsidRPr="00916ADD">
                <w:rPr>
                  <w:rStyle w:val="IHyperlink"/>
                  <w:sz w:val="24"/>
                  <w:szCs w:val="24"/>
                </w:rPr>
                <w:t>User Interface</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GUI</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8" w:name="Glos_HL7"/>
            <w:r w:rsidRPr="00916ADD">
              <w:rPr>
                <w:sz w:val="24"/>
                <w:szCs w:val="24"/>
              </w:rPr>
              <w:lastRenderedPageBreak/>
              <w:t>Health Level 7 (HL7)</w:t>
            </w:r>
            <w:bookmarkEnd w:id="178"/>
          </w:p>
        </w:tc>
        <w:tc>
          <w:tcPr>
            <w:tcW w:w="7605" w:type="dxa"/>
          </w:tcPr>
          <w:p w:rsidR="00E47339" w:rsidRPr="00916ADD" w:rsidRDefault="00E47339" w:rsidP="006039F7">
            <w:pPr>
              <w:pStyle w:val="TableText"/>
              <w:rPr>
                <w:sz w:val="24"/>
                <w:szCs w:val="24"/>
              </w:rPr>
            </w:pPr>
            <w:r w:rsidRPr="00916ADD">
              <w:rPr>
                <w:sz w:val="24"/>
                <w:szCs w:val="24"/>
              </w:rPr>
              <w:t xml:space="preserve">One of several American National Standards Institute (ANSI)–accredited Standards Developing Organizations operating in the healthcare arena. "Level Seven" refers to the highest level of the International Standards Organization's (ISO) communications model for Open Systems Interconnection (OSI)— the application level. The application level addresses definition of the data to be exchanged, the timing of the interchange, and the communication of certain errors to the application. The seventh level supports such functions as security checks, participant identification, availability checks, exchange mechanism negotiations and, most importantly, data exchange structuring. HL7 focuses on the interface requirements of the entire health care organization. Source: </w:t>
            </w:r>
            <w:hyperlink r:id="rId58" w:tooltip="HL7 web site" w:history="1">
              <w:r w:rsidRPr="00916ADD">
                <w:rPr>
                  <w:rStyle w:val="Hyperlink"/>
                  <w:sz w:val="24"/>
                  <w:szCs w:val="24"/>
                </w:rPr>
                <w:t>http://www.hl7.org/about/.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79" w:name="Glos_HepatitisC"/>
            <w:r w:rsidRPr="00916ADD">
              <w:rPr>
                <w:sz w:val="24"/>
                <w:szCs w:val="24"/>
              </w:rPr>
              <w:t>Hepatitis C</w:t>
            </w:r>
            <w:bookmarkEnd w:id="179"/>
          </w:p>
        </w:tc>
        <w:tc>
          <w:tcPr>
            <w:tcW w:w="7605" w:type="dxa"/>
          </w:tcPr>
          <w:p w:rsidR="00E47339" w:rsidRPr="00916ADD" w:rsidRDefault="00E47339" w:rsidP="006039F7">
            <w:pPr>
              <w:pStyle w:val="TableText"/>
              <w:rPr>
                <w:sz w:val="24"/>
                <w:szCs w:val="24"/>
              </w:rPr>
            </w:pPr>
            <w:r w:rsidRPr="00916ADD">
              <w:rPr>
                <w:sz w:val="24"/>
                <w:szCs w:val="24"/>
              </w:rPr>
              <w:t>A liver disease caused by the hepatitis C virus (HCV). HCV infection sometimes results in an acute illness, but most often becomes a chronic condition that can lead to cirrhosis of the liver and liver cancer.</w:t>
            </w:r>
          </w:p>
          <w:p w:rsidR="00E47339" w:rsidRPr="00916ADD" w:rsidRDefault="00E47339" w:rsidP="006039F7">
            <w:pPr>
              <w:pStyle w:val="TableText"/>
              <w:rPr>
                <w:sz w:val="24"/>
                <w:szCs w:val="24"/>
              </w:rPr>
            </w:pPr>
            <w:r w:rsidRPr="00916ADD">
              <w:rPr>
                <w:sz w:val="24"/>
                <w:szCs w:val="24"/>
              </w:rPr>
              <w:t xml:space="preserve">See </w:t>
            </w:r>
            <w:hyperlink r:id="rId59" w:tooltip="Hepatitis C on CDC web site" w:history="1">
              <w:r w:rsidRPr="00916ADD">
                <w:rPr>
                  <w:rStyle w:val="Hyperlink"/>
                  <w:sz w:val="24"/>
                  <w:szCs w:val="24"/>
                </w:rPr>
                <w:t>http://www.cdc.gov/hepatitis/index.htm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HIV</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IV" w:history="1">
              <w:r w:rsidRPr="00916ADD">
                <w:rPr>
                  <w:rStyle w:val="IHyperlink"/>
                  <w:sz w:val="24"/>
                  <w:szCs w:val="24"/>
                </w:rPr>
                <w:t>Human Immunodeficiency Virus</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HL7</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HL7" w:history="1">
              <w:r w:rsidRPr="00916ADD">
                <w:rPr>
                  <w:rStyle w:val="IHyperlink"/>
                  <w:sz w:val="24"/>
                  <w:szCs w:val="24"/>
                </w:rPr>
                <w:t>Health Level 7</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0" w:name="Glos_HIV"/>
            <w:bookmarkStart w:id="181" w:name="OLE_LINK1"/>
            <w:r w:rsidRPr="00916ADD">
              <w:rPr>
                <w:sz w:val="24"/>
                <w:szCs w:val="24"/>
              </w:rPr>
              <w:t>Human Immunodeficiency Virus (HIV)</w:t>
            </w:r>
            <w:bookmarkEnd w:id="180"/>
            <w:bookmarkEnd w:id="181"/>
          </w:p>
        </w:tc>
        <w:tc>
          <w:tcPr>
            <w:tcW w:w="7605" w:type="dxa"/>
          </w:tcPr>
          <w:p w:rsidR="00E47339" w:rsidRPr="00916ADD" w:rsidRDefault="00E47339" w:rsidP="006039F7">
            <w:pPr>
              <w:pStyle w:val="TableText"/>
              <w:rPr>
                <w:sz w:val="24"/>
                <w:szCs w:val="24"/>
              </w:rPr>
            </w:pPr>
            <w:r w:rsidRPr="00916ADD">
              <w:rPr>
                <w:sz w:val="24"/>
                <w:szCs w:val="24"/>
              </w:rPr>
              <w:t>HIV is a lentivirus (a member of the retrovirus family) that can lead to acquired immunodeficiency syndrome (</w:t>
            </w:r>
            <w:hyperlink w:anchor="Glos_AIDS" w:history="1">
              <w:r w:rsidRPr="00916ADD">
                <w:rPr>
                  <w:rStyle w:val="IHyperlink"/>
                  <w:sz w:val="24"/>
                  <w:szCs w:val="24"/>
                </w:rPr>
                <w:t>AIDS</w:t>
              </w:r>
            </w:hyperlink>
            <w:r w:rsidRPr="00916ADD">
              <w:rPr>
                <w:sz w:val="24"/>
                <w:szCs w:val="24"/>
              </w:rPr>
              <w:t>), a condition in humans in which the immune system begins to fail, leading to life-threatening opportunistic infections. HIV is different from most other viruses because it attacks the immune system. The immune system gives our bodies the ability to fight infections. HIV finds and destroys a type of white blood cell (T cells or CD4 cells) that the immune system must have to fight disease.</w:t>
            </w:r>
          </w:p>
          <w:p w:rsidR="00E47339" w:rsidRPr="00916ADD" w:rsidRDefault="00E47339" w:rsidP="006039F7">
            <w:pPr>
              <w:pStyle w:val="TableText"/>
              <w:rPr>
                <w:sz w:val="24"/>
                <w:szCs w:val="24"/>
              </w:rPr>
            </w:pPr>
            <w:r w:rsidRPr="00916ADD">
              <w:rPr>
                <w:sz w:val="24"/>
                <w:szCs w:val="24"/>
              </w:rPr>
              <w:t xml:space="preserve">See also </w:t>
            </w:r>
            <w:hyperlink w:anchor="Glos_AIDS" w:history="1">
              <w:r w:rsidRPr="00916ADD">
                <w:rPr>
                  <w:rStyle w:val="IHyperlink"/>
                  <w:sz w:val="24"/>
                  <w:szCs w:val="24"/>
                </w:rPr>
                <w:t>AIDS</w:t>
              </w:r>
            </w:hyperlink>
            <w:r w:rsidRPr="00916ADD">
              <w:rPr>
                <w:rStyle w:val="IHyperlink"/>
                <w:sz w:val="24"/>
                <w:szCs w:val="24"/>
              </w:rPr>
              <w:t>.</w:t>
            </w:r>
          </w:p>
          <w:p w:rsidR="00E47339" w:rsidRPr="00916ADD" w:rsidRDefault="00E47339" w:rsidP="00307882">
            <w:pPr>
              <w:pStyle w:val="TableText"/>
              <w:rPr>
                <w:sz w:val="24"/>
                <w:szCs w:val="24"/>
              </w:rPr>
            </w:pPr>
            <w:r w:rsidRPr="00916ADD">
              <w:rPr>
                <w:sz w:val="24"/>
                <w:szCs w:val="24"/>
              </w:rPr>
              <w:t xml:space="preserve">See </w:t>
            </w:r>
            <w:hyperlink r:id="rId60" w:history="1">
              <w:r w:rsidR="00307882">
                <w:rPr>
                  <w:rStyle w:val="Hyperlink"/>
                  <w:sz w:val="24"/>
                  <w:szCs w:val="24"/>
                </w:rPr>
                <w:t>http://www.cdc.gov/hiv/</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ICD-9</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9" w:history="1">
              <w:r w:rsidRPr="00916ADD">
                <w:rPr>
                  <w:rStyle w:val="IHyperlink"/>
                  <w:sz w:val="24"/>
                  <w:szCs w:val="24"/>
                </w:rPr>
                <w:t>International Statistical Classification of Diseases and Related Health Problems, ninth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Pr>
                <w:sz w:val="24"/>
                <w:szCs w:val="24"/>
              </w:rPr>
              <w:t>ICD-10</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rStyle w:val="IHyperlink"/>
                <w:sz w:val="24"/>
                <w:szCs w:val="24"/>
              </w:rPr>
              <w:t xml:space="preserve"> </w:t>
            </w:r>
            <w:hyperlink w:anchor="Glos_ICD10" w:history="1">
              <w:r>
                <w:rPr>
                  <w:rStyle w:val="IHyperlink"/>
                  <w:sz w:val="24"/>
                  <w:szCs w:val="24"/>
                </w:rPr>
                <w:t>International Statistical Classification of Diseases and Related Health Problems, tenth edition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2" w:name="Glos_IRM"/>
            <w:r w:rsidRPr="00916ADD">
              <w:rPr>
                <w:sz w:val="24"/>
                <w:szCs w:val="24"/>
              </w:rPr>
              <w:lastRenderedPageBreak/>
              <w:t>Information Resources Management (IRM)</w:t>
            </w:r>
            <w:bookmarkEnd w:id="182"/>
          </w:p>
        </w:tc>
        <w:tc>
          <w:tcPr>
            <w:tcW w:w="7605" w:type="dxa"/>
          </w:tcPr>
          <w:p w:rsidR="00E47339" w:rsidRPr="00916ADD" w:rsidRDefault="00E47339" w:rsidP="006039F7">
            <w:pPr>
              <w:pStyle w:val="TableText"/>
              <w:rPr>
                <w:iCs/>
                <w:sz w:val="24"/>
                <w:szCs w:val="24"/>
              </w:rPr>
            </w:pPr>
            <w:r w:rsidRPr="00916ADD">
              <w:rPr>
                <w:sz w:val="24"/>
                <w:szCs w:val="24"/>
              </w:rPr>
              <w:t>The service which is involved in planning, budgeting, procurement and management-in-use of VA's information technology investments.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3" w:name="Glos_Interface"/>
            <w:r w:rsidRPr="00916ADD">
              <w:rPr>
                <w:sz w:val="24"/>
                <w:szCs w:val="24"/>
              </w:rPr>
              <w:t>Interface</w:t>
            </w:r>
            <w:bookmarkEnd w:id="183"/>
          </w:p>
        </w:tc>
        <w:tc>
          <w:tcPr>
            <w:tcW w:w="7605" w:type="dxa"/>
          </w:tcPr>
          <w:p w:rsidR="00E47339" w:rsidRPr="00916ADD" w:rsidRDefault="00E47339" w:rsidP="006039F7">
            <w:pPr>
              <w:pStyle w:val="TableText"/>
              <w:rPr>
                <w:iCs/>
                <w:sz w:val="24"/>
                <w:szCs w:val="24"/>
              </w:rPr>
            </w:pPr>
            <w:r w:rsidRPr="00916ADD">
              <w:rPr>
                <w:sz w:val="24"/>
                <w:szCs w:val="24"/>
              </w:rPr>
              <w:t>An interface defines the communication boundary between two entities, such as a piece of software, a hardware device, or a user.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4" w:name="Glos_ICD9"/>
            <w:r w:rsidRPr="00916ADD">
              <w:rPr>
                <w:sz w:val="24"/>
                <w:szCs w:val="24"/>
              </w:rPr>
              <w:t>International Statistical Classification of Diseases and Related Health Problems, ninth edition (ICD-9)</w:t>
            </w:r>
            <w:bookmarkEnd w:id="184"/>
          </w:p>
        </w:tc>
        <w:tc>
          <w:tcPr>
            <w:tcW w:w="7605" w:type="dxa"/>
          </w:tcPr>
          <w:p w:rsidR="00E47339" w:rsidRPr="00916ADD" w:rsidRDefault="00E47339" w:rsidP="006039F7">
            <w:pPr>
              <w:pStyle w:val="TableText"/>
              <w:rPr>
                <w:sz w:val="24"/>
                <w:szCs w:val="24"/>
              </w:rPr>
            </w:pPr>
            <w:r w:rsidRPr="00916ADD">
              <w:rPr>
                <w:sz w:val="24"/>
                <w:szCs w:val="24"/>
              </w:rPr>
              <w:t>The ninth edition provides numeric codes to classify diseases and a wide variety of signs, symptoms, abnormal findings, complaints, social circumstances and external causes of injury or disease. Every health condition can be assigned to a unique category and given a code, up to six characters long. Such categories can include a set of similar diseases. The “-9” refers to the ninth edition of these codes; the tenth edition has been published, but is not in widespread use at this time.</w:t>
            </w:r>
          </w:p>
        </w:tc>
      </w:tr>
      <w:tr w:rsidR="00E47339" w:rsidRPr="00916ADD" w:rsidTr="006039F7">
        <w:trPr>
          <w:cantSplit/>
        </w:trPr>
        <w:tc>
          <w:tcPr>
            <w:tcW w:w="1780" w:type="dxa"/>
          </w:tcPr>
          <w:p w:rsidR="00E47339" w:rsidRPr="00354E79" w:rsidRDefault="00E47339" w:rsidP="006039F7">
            <w:pPr>
              <w:pStyle w:val="TableText"/>
              <w:rPr>
                <w:color w:val="000000"/>
                <w:sz w:val="24"/>
                <w:szCs w:val="24"/>
              </w:rPr>
            </w:pPr>
            <w:bookmarkStart w:id="185" w:name="Glos_ICD10" w:colFirst="0" w:colLast="0"/>
            <w:r w:rsidRPr="00354E79">
              <w:rPr>
                <w:sz w:val="24"/>
                <w:szCs w:val="24"/>
              </w:rPr>
              <w:t>International Statistical Classification of Diseases and Related Health Problems, tenth edition (ICD-10)</w:t>
            </w:r>
          </w:p>
        </w:tc>
        <w:tc>
          <w:tcPr>
            <w:tcW w:w="7605" w:type="dxa"/>
          </w:tcPr>
          <w:p w:rsidR="00E47339" w:rsidRPr="00243886" w:rsidRDefault="00E47339" w:rsidP="006039F7">
            <w:pPr>
              <w:pStyle w:val="TableText"/>
              <w:rPr>
                <w:sz w:val="24"/>
                <w:szCs w:val="24"/>
              </w:rPr>
            </w:pPr>
            <w:r w:rsidRPr="00243886">
              <w:rPr>
                <w:sz w:val="24"/>
                <w:szCs w:val="24"/>
              </w:rPr>
              <w:t>International Statistical Classification of Diseases and Related Health Problems, tenth edition (commonly abbreviated as “ICD-10”) consists of more than 68,000 codes, compared to approximately 13,000 ICD-9-CM codes. There are nearly 87,000 ICD-10-PCS codes, while ICD-9-CM has nearly 3,800 procedure codes. Both systems also expand the number of characters allotted from five and four respectively to seven alpha-numeric characters. These code sets have the potential to reveal more about quality of care, so that data can be used in a more meaningful way to better understand complications, better design clinically robust algorithms, and better track the outcomes of care. ICD-10-CM also incorporates greater specificity and clinical detail to provide information for clinical decision making and outcomes research.</w:t>
            </w:r>
          </w:p>
          <w:p w:rsidR="00E47339" w:rsidRPr="00916ADD" w:rsidRDefault="00E47339" w:rsidP="006039F7">
            <w:pPr>
              <w:pStyle w:val="TableText"/>
              <w:rPr>
                <w:sz w:val="24"/>
                <w:szCs w:val="24"/>
              </w:rPr>
            </w:pPr>
          </w:p>
        </w:tc>
      </w:tr>
      <w:bookmarkEnd w:id="185"/>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IRM</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IRM" w:history="1">
              <w:r w:rsidRPr="00916ADD">
                <w:rPr>
                  <w:rStyle w:val="IHyperlink"/>
                  <w:sz w:val="24"/>
                  <w:szCs w:val="24"/>
                </w:rPr>
                <w:t>Information Resource Management</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6" w:name="Glos_Kernel"/>
            <w:r w:rsidRPr="00916ADD">
              <w:rPr>
                <w:sz w:val="24"/>
                <w:szCs w:val="24"/>
              </w:rPr>
              <w:t>Kernel</w:t>
            </w:r>
            <w:bookmarkEnd w:id="186"/>
          </w:p>
        </w:tc>
        <w:tc>
          <w:tcPr>
            <w:tcW w:w="7605" w:type="dxa"/>
          </w:tcPr>
          <w:p w:rsidR="00E47339" w:rsidRPr="00916ADD" w:rsidRDefault="00E47339" w:rsidP="006039F7">
            <w:pPr>
              <w:pStyle w:val="TableText"/>
              <w:rPr>
                <w:sz w:val="24"/>
                <w:szCs w:val="24"/>
              </w:rPr>
            </w:pPr>
            <w:r w:rsidRPr="00916ADD">
              <w:rPr>
                <w:sz w:val="24"/>
                <w:szCs w:val="24"/>
              </w:rPr>
              <w:t xml:space="preserve">The </w:t>
            </w:r>
            <w:hyperlink w:anchor="Glos_VistA" w:history="1">
              <w:r w:rsidRPr="00916ADD">
                <w:rPr>
                  <w:rStyle w:val="IHyperlink"/>
                  <w:sz w:val="24"/>
                  <w:szCs w:val="24"/>
                </w:rPr>
                <w:t>VistA</w:t>
              </w:r>
            </w:hyperlink>
            <w:r w:rsidRPr="00916ADD">
              <w:rPr>
                <w:sz w:val="24"/>
                <w:szCs w:val="24"/>
              </w:rPr>
              <w:t xml:space="preserve"> software that enables VistA applications to coexist in a standard operating system independent computing environment.</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7" w:name="Glos_KIDS"/>
            <w:r w:rsidRPr="00916ADD">
              <w:rPr>
                <w:color w:val="000000"/>
                <w:sz w:val="24"/>
                <w:szCs w:val="24"/>
              </w:rPr>
              <w:t>Kernel Installation and Distribution System (KIDS)</w:t>
            </w:r>
            <w:bookmarkEnd w:id="187"/>
          </w:p>
        </w:tc>
        <w:tc>
          <w:tcPr>
            <w:tcW w:w="7605" w:type="dxa"/>
          </w:tcPr>
          <w:p w:rsidR="00E47339" w:rsidRPr="00916ADD" w:rsidRDefault="00E47339" w:rsidP="006039F7">
            <w:pPr>
              <w:pStyle w:val="TableText"/>
              <w:rPr>
                <w:color w:val="000000"/>
                <w:sz w:val="24"/>
                <w:szCs w:val="24"/>
              </w:rPr>
            </w:pPr>
            <w:r w:rsidRPr="00916ADD">
              <w:rPr>
                <w:color w:val="000000"/>
                <w:sz w:val="24"/>
                <w:szCs w:val="24"/>
              </w:rPr>
              <w:t>KIDS provides a mechanism to create a distribution of packages and patches; allows distribution via a MailMan message or a host file; and allows queuing the installation of a distribution for off-hours.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KIDS</w:t>
            </w:r>
          </w:p>
        </w:tc>
        <w:tc>
          <w:tcPr>
            <w:tcW w:w="7605" w:type="dxa"/>
          </w:tcPr>
          <w:p w:rsidR="00E47339" w:rsidRPr="00916ADD" w:rsidRDefault="00E47339" w:rsidP="006039F7">
            <w:pPr>
              <w:pStyle w:val="TableText"/>
              <w:rPr>
                <w:color w:val="000000"/>
                <w:sz w:val="24"/>
                <w:szCs w:val="24"/>
              </w:rPr>
            </w:pPr>
            <w:r w:rsidRPr="00916ADD">
              <w:rPr>
                <w:i/>
                <w:color w:val="000000"/>
                <w:sz w:val="24"/>
                <w:szCs w:val="24"/>
              </w:rPr>
              <w:t>See</w:t>
            </w:r>
            <w:r w:rsidRPr="00916ADD">
              <w:rPr>
                <w:color w:val="000000"/>
                <w:sz w:val="24"/>
                <w:szCs w:val="24"/>
              </w:rPr>
              <w:t xml:space="preserve"> </w:t>
            </w:r>
            <w:hyperlink w:anchor="Glos_KIDS" w:history="1">
              <w:r w:rsidRPr="00916ADD">
                <w:rPr>
                  <w:rStyle w:val="IHyperlink"/>
                  <w:sz w:val="24"/>
                  <w:szCs w:val="24"/>
                </w:rPr>
                <w:t>Kernel Installation and Distribution System</w:t>
              </w:r>
            </w:hyperlink>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88" w:name="Glos_Library"/>
            <w:r w:rsidRPr="00916ADD">
              <w:rPr>
                <w:color w:val="000000"/>
                <w:sz w:val="24"/>
                <w:szCs w:val="24"/>
              </w:rPr>
              <w:lastRenderedPageBreak/>
              <w:t>Library</w:t>
            </w:r>
            <w:bookmarkEnd w:id="188"/>
          </w:p>
        </w:tc>
        <w:tc>
          <w:tcPr>
            <w:tcW w:w="7605" w:type="dxa"/>
          </w:tcPr>
          <w:p w:rsidR="00E47339" w:rsidRPr="00916ADD" w:rsidRDefault="00E47339" w:rsidP="006039F7">
            <w:pPr>
              <w:pStyle w:val="TableText"/>
              <w:rPr>
                <w:color w:val="000000"/>
                <w:sz w:val="24"/>
                <w:szCs w:val="24"/>
              </w:rPr>
            </w:pPr>
            <w:r w:rsidRPr="00916ADD">
              <w:rPr>
                <w:sz w:val="24"/>
                <w:szCs w:val="24"/>
              </w:rPr>
              <w:t>In programming, a library is a collection of precompiled routines that a program can use. The routines, sometimes called modules, are stored in object format. Libraries are particularly useful for storing frequently used routines because you do not need to explicitly link them to every program that uses them. The linker automatically looks in libraries for routines that it does not find elsewhere.</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89" w:name="Glos_LocalRegistry"/>
            <w:r w:rsidRPr="00916ADD">
              <w:rPr>
                <w:color w:val="000000"/>
                <w:sz w:val="24"/>
                <w:szCs w:val="24"/>
              </w:rPr>
              <w:t>Local Registry</w:t>
            </w:r>
            <w:bookmarkEnd w:id="189"/>
          </w:p>
        </w:tc>
        <w:tc>
          <w:tcPr>
            <w:tcW w:w="7605" w:type="dxa"/>
          </w:tcPr>
          <w:p w:rsidR="00E47339" w:rsidRPr="00916ADD" w:rsidRDefault="00E47339" w:rsidP="006039F7">
            <w:pPr>
              <w:pStyle w:val="TableText"/>
              <w:rPr>
                <w:sz w:val="24"/>
                <w:szCs w:val="24"/>
              </w:rPr>
            </w:pPr>
            <w:r w:rsidRPr="00916ADD">
              <w:rPr>
                <w:color w:val="000000"/>
                <w:sz w:val="24"/>
                <w:szCs w:val="24"/>
              </w:rPr>
              <w:t>The local file of patients that have either passed the selection rules (and therefore been added automatically), or that have been added manually by a designated ICR supervisor.</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bookmarkStart w:id="190" w:name="Glos_LOINC"/>
            <w:r w:rsidRPr="00916ADD">
              <w:rPr>
                <w:sz w:val="24"/>
                <w:szCs w:val="24"/>
              </w:rPr>
              <w:t>Logical Observation Identifiers Names and Codes (LOINC)</w:t>
            </w:r>
            <w:bookmarkEnd w:id="190"/>
          </w:p>
        </w:tc>
        <w:tc>
          <w:tcPr>
            <w:tcW w:w="7605" w:type="dxa"/>
          </w:tcPr>
          <w:p w:rsidR="00E47339" w:rsidRPr="00916ADD" w:rsidRDefault="00E47339" w:rsidP="006039F7">
            <w:pPr>
              <w:pStyle w:val="TableText"/>
              <w:rPr>
                <w:sz w:val="24"/>
                <w:szCs w:val="24"/>
              </w:rPr>
            </w:pPr>
            <w:r w:rsidRPr="00916ADD">
              <w:rPr>
                <w:sz w:val="24"/>
                <w:szCs w:val="24"/>
              </w:rPr>
              <w:t>The LOINC database was developed to provide a definitive standard for identifying clinical information in electronic reports. The LOINC database provides a set of universal names and ID codes for identifying laboratory and clinical test results in the context of existing HL7 and other observation report messages.</w:t>
            </w:r>
          </w:p>
        </w:tc>
      </w:tr>
      <w:tr w:rsidR="00E47339" w:rsidRPr="00916ADD" w:rsidTr="006039F7">
        <w:trPr>
          <w:cantSplit/>
        </w:trPr>
        <w:tc>
          <w:tcPr>
            <w:tcW w:w="1780" w:type="dxa"/>
          </w:tcPr>
          <w:p w:rsidR="00E47339" w:rsidRPr="00916ADD" w:rsidRDefault="00E47339" w:rsidP="006039F7">
            <w:pPr>
              <w:pStyle w:val="TableText"/>
              <w:rPr>
                <w:color w:val="000000"/>
                <w:sz w:val="24"/>
                <w:szCs w:val="24"/>
              </w:rPr>
            </w:pPr>
            <w:r w:rsidRPr="00916ADD">
              <w:rPr>
                <w:color w:val="000000"/>
                <w:sz w:val="24"/>
                <w:szCs w:val="24"/>
              </w:rPr>
              <w:t>LOINC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LOINC" w:history="1">
              <w:r w:rsidRPr="00916ADD">
                <w:rPr>
                  <w:rStyle w:val="IHyperlink"/>
                  <w:sz w:val="24"/>
                  <w:szCs w:val="24"/>
                </w:rPr>
                <w:t>Logical Observation Identifiers Names and Codes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1" w:name="Glos_M"/>
            <w:r w:rsidRPr="00916ADD">
              <w:rPr>
                <w:sz w:val="24"/>
                <w:szCs w:val="24"/>
              </w:rPr>
              <w:t>M</w:t>
            </w:r>
            <w:bookmarkEnd w:id="191"/>
          </w:p>
        </w:tc>
        <w:tc>
          <w:tcPr>
            <w:tcW w:w="7605" w:type="dxa"/>
          </w:tcPr>
          <w:p w:rsidR="00E47339" w:rsidRPr="00916ADD" w:rsidRDefault="00E47339" w:rsidP="006039F7">
            <w:pPr>
              <w:pStyle w:val="TableText"/>
              <w:rPr>
                <w:sz w:val="24"/>
                <w:szCs w:val="24"/>
              </w:rPr>
            </w:pPr>
            <w:r w:rsidRPr="00916ADD">
              <w:rPr>
                <w:b/>
                <w:sz w:val="24"/>
                <w:szCs w:val="24"/>
              </w:rPr>
              <w:t>M</w:t>
            </w:r>
            <w:r w:rsidRPr="00916ADD">
              <w:rPr>
                <w:sz w:val="24"/>
                <w:szCs w:val="24"/>
              </w:rPr>
              <w:t xml:space="preserve"> is a procedural, interpreted, multi-user, general-purpose programming language designed to build and control massive databases. It provides a simple abstraction that all data values are strings of characters, and that all data can be structured as multiple dimensional arrays. </w:t>
            </w:r>
            <w:hyperlink w:anchor="Glos_M" w:history="1">
              <w:r w:rsidRPr="00916ADD">
                <w:rPr>
                  <w:rStyle w:val="IHyperlink"/>
                  <w:sz w:val="24"/>
                  <w:szCs w:val="24"/>
                </w:rPr>
                <w:t>M</w:t>
              </w:r>
            </w:hyperlink>
            <w:r w:rsidRPr="00916ADD">
              <w:rPr>
                <w:sz w:val="24"/>
                <w:szCs w:val="24"/>
              </w:rPr>
              <w:t xml:space="preserve"> data structures are sparse, using strings of characters as subscripts.</w:t>
            </w:r>
          </w:p>
          <w:p w:rsidR="00E47339" w:rsidRPr="00916ADD" w:rsidRDefault="00E47339" w:rsidP="006039F7">
            <w:pPr>
              <w:pStyle w:val="TableText"/>
              <w:rPr>
                <w:sz w:val="24"/>
                <w:szCs w:val="24"/>
              </w:rPr>
            </w:pPr>
            <w:r w:rsidRPr="00916ADD">
              <w:rPr>
                <w:b/>
                <w:sz w:val="24"/>
                <w:szCs w:val="24"/>
              </w:rPr>
              <w:t>M</w:t>
            </w:r>
            <w:r w:rsidRPr="00916ADD">
              <w:rPr>
                <w:sz w:val="24"/>
                <w:szCs w:val="24"/>
              </w:rPr>
              <w:t xml:space="preserve"> was formerly (and is still commonly) called MUMPS, for </w:t>
            </w:r>
            <w:r w:rsidRPr="00916ADD">
              <w:rPr>
                <w:i/>
                <w:sz w:val="24"/>
                <w:szCs w:val="24"/>
              </w:rPr>
              <w:t>Massachusetts General Hospital Utility Multiprogramming System</w:t>
            </w:r>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MUMPS</w:t>
            </w:r>
          </w:p>
        </w:tc>
        <w:tc>
          <w:tcPr>
            <w:tcW w:w="7605" w:type="dxa"/>
          </w:tcPr>
          <w:p w:rsidR="00E47339" w:rsidRPr="00916ADD" w:rsidRDefault="00E47339" w:rsidP="006039F7">
            <w:pPr>
              <w:pStyle w:val="TableText"/>
              <w:rPr>
                <w:i/>
                <w:sz w:val="24"/>
                <w:szCs w:val="24"/>
              </w:rPr>
            </w:pPr>
            <w:r w:rsidRPr="00916ADD">
              <w:rPr>
                <w:i/>
                <w:sz w:val="24"/>
                <w:szCs w:val="24"/>
              </w:rPr>
              <w:t>See</w:t>
            </w:r>
            <w:r w:rsidRPr="00916ADD">
              <w:rPr>
                <w:sz w:val="24"/>
                <w:szCs w:val="24"/>
              </w:rPr>
              <w:t xml:space="preserve"> </w:t>
            </w:r>
            <w:hyperlink w:anchor="Glos_M" w:history="1">
              <w:r w:rsidRPr="00916ADD">
                <w:rPr>
                  <w:rStyle w:val="IHyperlink"/>
                  <w:sz w:val="24"/>
                  <w:szCs w:val="24"/>
                </w:rPr>
                <w: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2" w:name="Glos_Namespace"/>
            <w:r w:rsidRPr="00916ADD">
              <w:rPr>
                <w:sz w:val="24"/>
                <w:szCs w:val="24"/>
              </w:rPr>
              <w:t>Namespace</w:t>
            </w:r>
            <w:bookmarkEnd w:id="192"/>
          </w:p>
        </w:tc>
        <w:tc>
          <w:tcPr>
            <w:tcW w:w="7605" w:type="dxa"/>
          </w:tcPr>
          <w:p w:rsidR="00E47339" w:rsidRPr="00916ADD" w:rsidRDefault="00E47339" w:rsidP="006039F7">
            <w:pPr>
              <w:pStyle w:val="TableText"/>
              <w:rPr>
                <w:i/>
                <w:sz w:val="24"/>
                <w:szCs w:val="24"/>
              </w:rPr>
            </w:pPr>
            <w:r w:rsidRPr="00916ADD">
              <w:rPr>
                <w:sz w:val="24"/>
                <w:szCs w:val="24"/>
              </w:rPr>
              <w:t xml:space="preserve">A logical partition on a physical device that contains all the artifacts for a complete </w:t>
            </w:r>
            <w:hyperlink w:anchor="Glos_M" w:history="1">
              <w:r w:rsidRPr="00916ADD">
                <w:rPr>
                  <w:rStyle w:val="IHyperlink"/>
                  <w:sz w:val="24"/>
                  <w:szCs w:val="24"/>
                </w:rPr>
                <w:t>M</w:t>
              </w:r>
            </w:hyperlink>
            <w:r w:rsidRPr="00916ADD">
              <w:rPr>
                <w:b/>
                <w:sz w:val="24"/>
                <w:szCs w:val="24"/>
              </w:rPr>
              <w:t xml:space="preserve"> </w:t>
            </w:r>
            <w:r w:rsidRPr="00916ADD">
              <w:rPr>
                <w:sz w:val="24"/>
                <w:szCs w:val="24"/>
              </w:rPr>
              <w:t xml:space="preserve">system, including </w:t>
            </w:r>
            <w:hyperlink w:anchor="Glos_Globals" w:history="1">
              <w:r w:rsidRPr="00916ADD">
                <w:rPr>
                  <w:rStyle w:val="IHyperlink"/>
                  <w:sz w:val="24"/>
                  <w:szCs w:val="24"/>
                </w:rPr>
                <w:t>globals</w:t>
              </w:r>
            </w:hyperlink>
            <w:r w:rsidRPr="00916ADD">
              <w:rPr>
                <w:sz w:val="24"/>
                <w:szCs w:val="24"/>
              </w:rPr>
              <w:t xml:space="preserve">, </w:t>
            </w:r>
            <w:hyperlink w:anchor="Glos_Routine" w:history="1">
              <w:r w:rsidRPr="00916ADD">
                <w:rPr>
                  <w:rStyle w:val="IHyperlink"/>
                  <w:sz w:val="24"/>
                  <w:szCs w:val="24"/>
                </w:rPr>
                <w:t>routines</w:t>
              </w:r>
            </w:hyperlink>
            <w:r w:rsidRPr="00916ADD">
              <w:rPr>
                <w:sz w:val="24"/>
                <w:szCs w:val="24"/>
              </w:rPr>
              <w:t xml:space="preserve">, and </w:t>
            </w:r>
            <w:hyperlink w:anchor="Glos_Library" w:history="1">
              <w:r w:rsidRPr="00916ADD">
                <w:rPr>
                  <w:rStyle w:val="IHyperlink"/>
                  <w:sz w:val="24"/>
                  <w:szCs w:val="24"/>
                </w:rPr>
                <w:t>libraries</w:t>
              </w:r>
            </w:hyperlink>
            <w:r w:rsidRPr="00916ADD">
              <w:rPr>
                <w:sz w:val="24"/>
                <w:szCs w:val="24"/>
              </w:rPr>
              <w:t xml:space="preserve">. Each namespace is unique, but data can be shared between namespaces with proper addressing within the routines. In </w:t>
            </w:r>
            <w:hyperlink w:anchor="Glos_VistA" w:history="1">
              <w:r w:rsidRPr="00916ADD">
                <w:rPr>
                  <w:rStyle w:val="IHyperlink"/>
                  <w:sz w:val="24"/>
                  <w:szCs w:val="24"/>
                </w:rPr>
                <w:t>VistA</w:t>
              </w:r>
            </w:hyperlink>
            <w:r w:rsidRPr="00916ADD">
              <w:rPr>
                <w:sz w:val="24"/>
                <w:szCs w:val="24"/>
              </w:rPr>
              <w:t xml:space="preserve">, namespaces are usually dedicated to a particular function. The </w:t>
            </w:r>
            <w:r w:rsidRPr="00916ADD">
              <w:rPr>
                <w:b/>
                <w:sz w:val="24"/>
                <w:szCs w:val="24"/>
              </w:rPr>
              <w:t xml:space="preserve">ROR </w:t>
            </w:r>
            <w:r w:rsidRPr="00916ADD">
              <w:rPr>
                <w:sz w:val="24"/>
                <w:szCs w:val="24"/>
              </w:rPr>
              <w:t xml:space="preserve">namespace, for example, is designed for use by </w:t>
            </w:r>
            <w:hyperlink w:anchor="Glos_CCR" w:history="1">
              <w:r w:rsidRPr="00916ADD">
                <w:rPr>
                  <w:rStyle w:val="IHyperlink"/>
                  <w:sz w:val="24"/>
                  <w:szCs w:val="24"/>
                </w:rPr>
                <w:t>CCR</w:t>
              </w:r>
            </w:hyperlink>
            <w:r w:rsidRPr="00916ADD">
              <w:rPr>
                <w:sz w:val="24"/>
                <w:szCs w:val="24"/>
              </w:rPr>
              <w:t>.</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color w:val="000000"/>
                <w:sz w:val="24"/>
                <w:szCs w:val="24"/>
              </w:rPr>
              <w:t xml:space="preserve">National Case Registry </w:t>
            </w:r>
          </w:p>
        </w:tc>
        <w:tc>
          <w:tcPr>
            <w:tcW w:w="7605" w:type="dxa"/>
          </w:tcPr>
          <w:p w:rsidR="00E47339" w:rsidRPr="00916ADD" w:rsidRDefault="00E47339" w:rsidP="006039F7">
            <w:pPr>
              <w:pStyle w:val="TableText"/>
              <w:rPr>
                <w:sz w:val="24"/>
                <w:szCs w:val="24"/>
              </w:rPr>
            </w:pPr>
            <w:r w:rsidRPr="00916ADD">
              <w:rPr>
                <w:color w:val="000000"/>
                <w:sz w:val="24"/>
                <w:szCs w:val="24"/>
              </w:rPr>
              <w:t>All sites running the ICR registry transmit their data to this central data registry.</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3" w:name="Glos_RPC"/>
            <w:r w:rsidRPr="00916ADD">
              <w:rPr>
                <w:sz w:val="24"/>
                <w:szCs w:val="24"/>
              </w:rPr>
              <w:lastRenderedPageBreak/>
              <w:t>Remote Procedure Call (RPC)</w:t>
            </w:r>
            <w:bookmarkEnd w:id="193"/>
          </w:p>
        </w:tc>
        <w:tc>
          <w:tcPr>
            <w:tcW w:w="7605" w:type="dxa"/>
          </w:tcPr>
          <w:p w:rsidR="00E47339" w:rsidRPr="00916ADD" w:rsidRDefault="00E47339" w:rsidP="006039F7">
            <w:pPr>
              <w:pStyle w:val="TableText"/>
              <w:rPr>
                <w:sz w:val="24"/>
                <w:szCs w:val="24"/>
              </w:rPr>
            </w:pPr>
            <w:r w:rsidRPr="00916ADD">
              <w:rPr>
                <w:sz w:val="24"/>
                <w:szCs w:val="24"/>
              </w:rPr>
              <w:t xml:space="preserve">A type of protocol that allows one program to request a service from a program located on another computer network. Using RPC, a system developer need not develop specific procedures for the server. The client program sends a message to the server with appropriate arguments and the server returns a message containing the results of the program executed. In this case, the GUI client uses an RPC to log the user on to </w:t>
            </w:r>
            <w:hyperlink w:anchor="Glos_VistA" w:history="1">
              <w:r w:rsidRPr="00916ADD">
                <w:rPr>
                  <w:rStyle w:val="IHyperlink"/>
                  <w:sz w:val="24"/>
                  <w:szCs w:val="24"/>
                </w:rPr>
                <w:t>VistA</w:t>
              </w:r>
            </w:hyperlink>
            <w:r w:rsidRPr="00916ADD">
              <w:rPr>
                <w:sz w:val="24"/>
                <w:szCs w:val="24"/>
              </w:rPr>
              <w:t xml:space="preserve">. And to call up, and make changes to, data that resides on a </w:t>
            </w:r>
            <w:r w:rsidRPr="00916ADD">
              <w:rPr>
                <w:b/>
                <w:sz w:val="24"/>
                <w:szCs w:val="24"/>
              </w:rPr>
              <w:t xml:space="preserve">VistA </w:t>
            </w:r>
            <w:r w:rsidRPr="00916ADD">
              <w:rPr>
                <w:sz w:val="24"/>
                <w:szCs w:val="24"/>
              </w:rPr>
              <w:t>server.</w:t>
            </w:r>
          </w:p>
          <w:p w:rsidR="00E47339" w:rsidRPr="00916ADD" w:rsidRDefault="00E47339" w:rsidP="006039F7">
            <w:pPr>
              <w:pStyle w:val="TableText"/>
              <w:rPr>
                <w:sz w:val="24"/>
                <w:szCs w:val="24"/>
              </w:rPr>
            </w:pPr>
            <w:r w:rsidRPr="00916ADD">
              <w:rPr>
                <w:i/>
                <w:iCs/>
                <w:sz w:val="24"/>
                <w:szCs w:val="24"/>
              </w:rPr>
              <w:t xml:space="preserve">See also </w:t>
            </w:r>
            <w:hyperlink w:anchor="Glos_RPCBroker" w:history="1">
              <w:r w:rsidRPr="00916ADD">
                <w:rPr>
                  <w:rStyle w:val="IHyperlink"/>
                  <w:sz w:val="24"/>
                  <w:szCs w:val="24"/>
                </w:rPr>
                <w:t>Remote Procedure Call (RPC)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4" w:name="Glos_RPCBroker"/>
            <w:r w:rsidRPr="00916ADD">
              <w:rPr>
                <w:sz w:val="24"/>
                <w:szCs w:val="24"/>
              </w:rPr>
              <w:t>Remote Procedure Call (RPC) Broker</w:t>
            </w:r>
            <w:bookmarkEnd w:id="194"/>
          </w:p>
        </w:tc>
        <w:tc>
          <w:tcPr>
            <w:tcW w:w="7605" w:type="dxa"/>
          </w:tcPr>
          <w:p w:rsidR="00E47339" w:rsidRPr="00916ADD" w:rsidRDefault="00E47339" w:rsidP="006039F7">
            <w:pPr>
              <w:pStyle w:val="TableText"/>
              <w:rPr>
                <w:sz w:val="24"/>
                <w:szCs w:val="24"/>
              </w:rPr>
            </w:pPr>
            <w:r w:rsidRPr="00916ADD">
              <w:rPr>
                <w:sz w:val="24"/>
                <w:szCs w:val="24"/>
              </w:rPr>
              <w:t xml:space="preserve">A piece of middleware software that allows programmers to make program calls from one computer to another, via a network. The </w:t>
            </w:r>
            <w:hyperlink w:anchor="Glos_RPCBroker" w:history="1">
              <w:r w:rsidRPr="00916ADD">
                <w:rPr>
                  <w:rStyle w:val="IHyperlink"/>
                  <w:sz w:val="24"/>
                  <w:szCs w:val="24"/>
                </w:rPr>
                <w:t>RPC Broker</w:t>
              </w:r>
            </w:hyperlink>
            <w:r w:rsidRPr="00916ADD">
              <w:rPr>
                <w:sz w:val="24"/>
                <w:szCs w:val="24"/>
              </w:rPr>
              <w:t xml:space="preserve"> establishes a common and consistent foundation for client/server applications being written under the </w:t>
            </w:r>
            <w:hyperlink w:anchor="Glos_VistA" w:history="1">
              <w:r w:rsidRPr="00916ADD">
                <w:rPr>
                  <w:rStyle w:val="IHyperlink"/>
                  <w:sz w:val="24"/>
                  <w:szCs w:val="24"/>
                </w:rPr>
                <w:t>VistA</w:t>
              </w:r>
            </w:hyperlink>
            <w:r w:rsidRPr="00916ADD">
              <w:rPr>
                <w:sz w:val="24"/>
                <w:szCs w:val="24"/>
              </w:rPr>
              <w:t xml:space="preserve"> umbrella. The RPC Broker acts as a bridge connecting the client application front-end on the workstation (in this case, the Delphi Query Tool application) to the M –based data and business rules on the server. It serves as the communications medium for messaging between VistA client/server applications. Upon receipt, the message is decoded, the requested remote procedure call is activated, and the results are returned to the calling application. Thus, the RPC Broker helps bridge the gap between the traditionally proprietary VA software and other types of software. </w:t>
            </w:r>
          </w:p>
          <w:p w:rsidR="00E47339" w:rsidRPr="00916ADD" w:rsidRDefault="00E47339" w:rsidP="006039F7">
            <w:pPr>
              <w:pStyle w:val="TableText"/>
              <w:rPr>
                <w:sz w:val="24"/>
                <w:szCs w:val="24"/>
              </w:rPr>
            </w:pPr>
            <w:r w:rsidRPr="00916ADD">
              <w:rPr>
                <w:i/>
                <w:iCs/>
                <w:sz w:val="24"/>
                <w:szCs w:val="24"/>
              </w:rPr>
              <w:t xml:space="preserve">See also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5" w:name="Glos_Routine"/>
            <w:r w:rsidRPr="00916ADD">
              <w:rPr>
                <w:sz w:val="24"/>
                <w:szCs w:val="24"/>
              </w:rPr>
              <w:t>Routine</w:t>
            </w:r>
            <w:bookmarkEnd w:id="195"/>
          </w:p>
        </w:tc>
        <w:tc>
          <w:tcPr>
            <w:tcW w:w="7605" w:type="dxa"/>
          </w:tcPr>
          <w:p w:rsidR="00E47339" w:rsidRPr="00916ADD" w:rsidRDefault="00E47339" w:rsidP="006039F7">
            <w:pPr>
              <w:pStyle w:val="TableText"/>
              <w:rPr>
                <w:sz w:val="24"/>
                <w:szCs w:val="24"/>
              </w:rPr>
            </w:pPr>
            <w:r w:rsidRPr="00916ADD">
              <w:rPr>
                <w:sz w:val="24"/>
                <w:szCs w:val="24"/>
              </w:rPr>
              <w:t xml:space="preserve">A section of a software program that performs a particular task. Programs consist of modules, each of which contains one or more routines. The term routine is essentially synonymous with procedure, function, and subroutine. </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w:anchor="Glos_RPC" w:history="1">
              <w:r w:rsidRPr="00916ADD">
                <w:rPr>
                  <w:rStyle w:val="IHyperlink"/>
                  <w:sz w:val="24"/>
                  <w:szCs w:val="24"/>
                </w:rPr>
                <w:t>Remote Procedure Call (RPC)</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RPC Broker</w:t>
            </w:r>
          </w:p>
        </w:tc>
        <w:tc>
          <w:tcPr>
            <w:tcW w:w="7605" w:type="dxa"/>
          </w:tcPr>
          <w:p w:rsidR="00E47339" w:rsidRPr="00916ADD" w:rsidRDefault="00E47339" w:rsidP="006039F7">
            <w:pPr>
              <w:pStyle w:val="TableText"/>
              <w:rPr>
                <w:i/>
                <w:iCs/>
                <w:sz w:val="24"/>
                <w:szCs w:val="24"/>
              </w:rPr>
            </w:pPr>
            <w:r w:rsidRPr="00916ADD">
              <w:rPr>
                <w:i/>
                <w:iCs/>
                <w:sz w:val="24"/>
                <w:szCs w:val="24"/>
              </w:rPr>
              <w:t xml:space="preserve">See </w:t>
            </w:r>
            <w:hyperlink w:anchor="Glos_RPCBroker" w:history="1">
              <w:r w:rsidRPr="00916ADD">
                <w:rPr>
                  <w:rStyle w:val="IHyperlink"/>
                  <w:sz w:val="24"/>
                  <w:szCs w:val="24"/>
                </w:rPr>
                <w:t>Remote Procedure Call Broker</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6" w:name="Glos_SecurityKeys"/>
            <w:r w:rsidRPr="00916ADD">
              <w:rPr>
                <w:sz w:val="24"/>
                <w:szCs w:val="24"/>
              </w:rPr>
              <w:t>Security Keys</w:t>
            </w:r>
            <w:bookmarkEnd w:id="196"/>
          </w:p>
        </w:tc>
        <w:tc>
          <w:tcPr>
            <w:tcW w:w="7605" w:type="dxa"/>
          </w:tcPr>
          <w:p w:rsidR="00E47339" w:rsidRPr="00916ADD" w:rsidRDefault="00E47339" w:rsidP="006039F7">
            <w:pPr>
              <w:pStyle w:val="TableText"/>
              <w:rPr>
                <w:sz w:val="24"/>
                <w:szCs w:val="24"/>
              </w:rPr>
            </w:pPr>
            <w:r w:rsidRPr="00916ADD">
              <w:rPr>
                <w:sz w:val="24"/>
                <w:szCs w:val="24"/>
              </w:rPr>
              <w:t xml:space="preserve">Codes which define the characteristic(s), authorization(s), or privilege(s) of a specific user or a defined group of users. The </w:t>
            </w:r>
            <w:hyperlink w:anchor="Glos_VistA" w:history="1">
              <w:r w:rsidRPr="00916ADD">
                <w:rPr>
                  <w:rStyle w:val="IHyperlink"/>
                  <w:sz w:val="24"/>
                  <w:szCs w:val="24"/>
                </w:rPr>
                <w:t>VistA</w:t>
              </w:r>
            </w:hyperlink>
            <w:r w:rsidRPr="00916ADD">
              <w:rPr>
                <w:sz w:val="24"/>
                <w:szCs w:val="24"/>
              </w:rPr>
              <w:t xml:space="preserve"> option file refers to the security key as a “lock.”  Only those individuals assigned that “lock” can use a particular VistA option or perform a specific task that is associated with that security key/lock.</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7" w:name="Glos_SingleSignOn"/>
            <w:r w:rsidRPr="00916ADD">
              <w:rPr>
                <w:sz w:val="24"/>
                <w:szCs w:val="24"/>
              </w:rPr>
              <w:t>Single Sign On</w:t>
            </w:r>
            <w:bookmarkEnd w:id="197"/>
          </w:p>
        </w:tc>
        <w:tc>
          <w:tcPr>
            <w:tcW w:w="7605" w:type="dxa"/>
          </w:tcPr>
          <w:p w:rsidR="00E47339" w:rsidRPr="00916ADD" w:rsidRDefault="00E47339" w:rsidP="006039F7">
            <w:pPr>
              <w:pStyle w:val="TableText"/>
              <w:rPr>
                <w:sz w:val="24"/>
                <w:szCs w:val="24"/>
              </w:rPr>
            </w:pPr>
            <w:r w:rsidRPr="00916ADD">
              <w:rPr>
                <w:sz w:val="24"/>
                <w:szCs w:val="24"/>
              </w:rPr>
              <w:t>Single Sign On is the process that enables the secure access of disparate applications by a user through use of a single authenticated identifier and password.</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8" w:name="Glos_TSPR"/>
            <w:r w:rsidRPr="00916ADD">
              <w:rPr>
                <w:sz w:val="24"/>
                <w:szCs w:val="24"/>
              </w:rPr>
              <w:lastRenderedPageBreak/>
              <w:t>Technical Services Project Repository (TSPR)</w:t>
            </w:r>
            <w:bookmarkEnd w:id="198"/>
          </w:p>
        </w:tc>
        <w:tc>
          <w:tcPr>
            <w:tcW w:w="7605" w:type="dxa"/>
          </w:tcPr>
          <w:p w:rsidR="00E47339" w:rsidRPr="00916ADD" w:rsidRDefault="00E47339" w:rsidP="006039F7">
            <w:pPr>
              <w:pStyle w:val="TableText"/>
              <w:rPr>
                <w:sz w:val="24"/>
                <w:szCs w:val="24"/>
              </w:rPr>
            </w:pPr>
            <w:r w:rsidRPr="00916ADD">
              <w:rPr>
                <w:sz w:val="24"/>
                <w:szCs w:val="24"/>
              </w:rPr>
              <w:t xml:space="preserve">The TSPR is the central data repository and database for VA Health IT (VHIT) project information. </w:t>
            </w:r>
          </w:p>
          <w:p w:rsidR="00E47339" w:rsidRPr="00916ADD" w:rsidRDefault="00E47339" w:rsidP="006039F7">
            <w:pPr>
              <w:pStyle w:val="TableText"/>
              <w:rPr>
                <w:sz w:val="24"/>
                <w:szCs w:val="24"/>
              </w:rPr>
            </w:pPr>
            <w:r w:rsidRPr="00916ADD">
              <w:rPr>
                <w:i/>
                <w:iCs/>
                <w:sz w:val="24"/>
                <w:szCs w:val="24"/>
              </w:rPr>
              <w:t>See</w:t>
            </w:r>
            <w:r w:rsidRPr="00916ADD">
              <w:rPr>
                <w:rStyle w:val="Hyperlink"/>
                <w:sz w:val="24"/>
                <w:szCs w:val="24"/>
              </w:rPr>
              <w:t xml:space="preserve"> </w:t>
            </w:r>
            <w:hyperlink r:id="rId61" w:tooltip="TSPR web site address" w:history="1">
              <w:r w:rsidRPr="00916ADD">
                <w:rPr>
                  <w:rStyle w:val="Hyperlink"/>
                  <w:sz w:val="24"/>
                  <w:szCs w:val="24"/>
                </w:rPr>
                <w:t>http://tspr.VistA.med.va.gov/tspr/default.htm</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TSPR</w:t>
            </w:r>
          </w:p>
        </w:tc>
        <w:tc>
          <w:tcPr>
            <w:tcW w:w="7605" w:type="dxa"/>
          </w:tcPr>
          <w:p w:rsidR="00E47339" w:rsidRPr="00916ADD" w:rsidRDefault="00E47339" w:rsidP="006039F7">
            <w:pPr>
              <w:pStyle w:val="TableText"/>
              <w:rPr>
                <w:sz w:val="24"/>
                <w:szCs w:val="24"/>
              </w:rPr>
            </w:pPr>
            <w:r w:rsidRPr="00916ADD">
              <w:rPr>
                <w:i/>
                <w:iCs/>
                <w:sz w:val="24"/>
                <w:szCs w:val="24"/>
              </w:rPr>
              <w:t xml:space="preserve">See </w:t>
            </w:r>
            <w:hyperlink w:anchor="Glos_TSPR" w:history="1">
              <w:r w:rsidRPr="00916ADD">
                <w:rPr>
                  <w:rStyle w:val="IHyperlink"/>
                  <w:sz w:val="24"/>
                  <w:szCs w:val="24"/>
                </w:rPr>
                <w:t>Technical Services Project Repository</w:t>
              </w:r>
            </w:hyperlink>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199" w:name="Glos_UserInterface"/>
            <w:r w:rsidRPr="00916ADD">
              <w:rPr>
                <w:sz w:val="24"/>
                <w:szCs w:val="24"/>
              </w:rPr>
              <w:t>User Interface</w:t>
            </w:r>
            <w:bookmarkEnd w:id="199"/>
          </w:p>
        </w:tc>
        <w:tc>
          <w:tcPr>
            <w:tcW w:w="7605" w:type="dxa"/>
          </w:tcPr>
          <w:p w:rsidR="00E47339" w:rsidRPr="00916ADD" w:rsidRDefault="00E47339" w:rsidP="006039F7">
            <w:pPr>
              <w:pStyle w:val="TableText"/>
              <w:rPr>
                <w:sz w:val="24"/>
                <w:szCs w:val="24"/>
              </w:rPr>
            </w:pPr>
            <w:r w:rsidRPr="00916ADD">
              <w:rPr>
                <w:sz w:val="24"/>
                <w:szCs w:val="24"/>
              </w:rPr>
              <w:t xml:space="preserve">A user interface is the means by which people (the users) interact with a particular machine, device, computer program or other complex tool (the system). The user interface provides one or more means of: </w:t>
            </w:r>
          </w:p>
          <w:p w:rsidR="00E47339" w:rsidRPr="00916ADD" w:rsidRDefault="00E47339" w:rsidP="006039F7">
            <w:pPr>
              <w:pStyle w:val="TableText"/>
              <w:rPr>
                <w:sz w:val="24"/>
                <w:szCs w:val="24"/>
              </w:rPr>
            </w:pPr>
            <w:r w:rsidRPr="00916ADD">
              <w:rPr>
                <w:sz w:val="24"/>
                <w:szCs w:val="24"/>
              </w:rPr>
              <w:t xml:space="preserve">• Input, which allows the users to manipulate the system </w:t>
            </w:r>
          </w:p>
          <w:p w:rsidR="00E47339" w:rsidRPr="00916ADD" w:rsidRDefault="00E47339" w:rsidP="006039F7">
            <w:pPr>
              <w:pStyle w:val="TableText"/>
              <w:rPr>
                <w:sz w:val="24"/>
                <w:szCs w:val="24"/>
              </w:rPr>
            </w:pPr>
            <w:r w:rsidRPr="00916ADD">
              <w:rPr>
                <w:sz w:val="24"/>
                <w:szCs w:val="24"/>
              </w:rPr>
              <w:t xml:space="preserve">• Output, which allows the system to produce the effects of the users’ manipulation </w:t>
            </w:r>
          </w:p>
          <w:p w:rsidR="00E47339" w:rsidRPr="00916ADD" w:rsidRDefault="00E47339" w:rsidP="006039F7">
            <w:pPr>
              <w:pStyle w:val="TableText"/>
              <w:rPr>
                <w:sz w:val="24"/>
                <w:szCs w:val="24"/>
              </w:rPr>
            </w:pPr>
            <w:r w:rsidRPr="00916ADD">
              <w:rPr>
                <w:sz w:val="24"/>
                <w:szCs w:val="24"/>
              </w:rPr>
              <w:t xml:space="preserve">The interface may be based strictly on text (as in the traditional “roll and scroll” IFCAP interface), or on both text and graphics. </w:t>
            </w:r>
          </w:p>
          <w:p w:rsidR="00E47339" w:rsidRPr="00916ADD" w:rsidRDefault="00E47339" w:rsidP="006039F7">
            <w:pPr>
              <w:pStyle w:val="TableText"/>
              <w:rPr>
                <w:sz w:val="24"/>
                <w:szCs w:val="24"/>
              </w:rPr>
            </w:pPr>
            <w:r w:rsidRPr="00916ADD">
              <w:rPr>
                <w:sz w:val="24"/>
                <w:szCs w:val="24"/>
              </w:rPr>
              <w:t xml:space="preserve">In computer science and human-computer interaction, the user interface (of a computer program) refers to the graphical, textual and auditory information the program presents to the user, and the control sequences (such as keystrokes with the computer keyboard and movements of the computer mouse) the user employs to control the program. </w:t>
            </w:r>
          </w:p>
          <w:p w:rsidR="00E47339" w:rsidRPr="00916ADD" w:rsidRDefault="00E47339" w:rsidP="006039F7">
            <w:pPr>
              <w:pStyle w:val="TableText"/>
              <w:rPr>
                <w:i/>
                <w:iCs/>
                <w:sz w:val="24"/>
                <w:szCs w:val="24"/>
              </w:rPr>
            </w:pPr>
            <w:r w:rsidRPr="00916ADD">
              <w:rPr>
                <w:i/>
                <w:iCs/>
                <w:sz w:val="24"/>
                <w:szCs w:val="24"/>
              </w:rPr>
              <w:t xml:space="preserve">See also </w:t>
            </w:r>
            <w:hyperlink w:anchor="Glos_GUI" w:history="1">
              <w:r w:rsidRPr="00916ADD">
                <w:rPr>
                  <w:rStyle w:val="IHyperlink"/>
                  <w:sz w:val="24"/>
                  <w:szCs w:val="24"/>
                </w:rPr>
                <w:t>Graphical User Interface</w:t>
              </w:r>
            </w:hyperlink>
          </w:p>
        </w:tc>
      </w:tr>
      <w:tr w:rsidR="00E47339" w:rsidRPr="00916ADD" w:rsidTr="006039F7">
        <w:trPr>
          <w:cantSplit/>
        </w:trPr>
        <w:tc>
          <w:tcPr>
            <w:tcW w:w="1780" w:type="dxa"/>
          </w:tcPr>
          <w:p w:rsidR="00E47339" w:rsidRPr="00916ADD" w:rsidRDefault="00E47339" w:rsidP="006039F7">
            <w:pPr>
              <w:pStyle w:val="TableText"/>
              <w:rPr>
                <w:bCs/>
                <w:sz w:val="24"/>
                <w:szCs w:val="24"/>
              </w:rPr>
            </w:pPr>
            <w:r w:rsidRPr="00916ADD">
              <w:rPr>
                <w:bCs/>
                <w:sz w:val="24"/>
                <w:szCs w:val="24"/>
              </w:rPr>
              <w:t>VDL</w:t>
            </w:r>
          </w:p>
        </w:tc>
        <w:tc>
          <w:tcPr>
            <w:tcW w:w="7605" w:type="dxa"/>
          </w:tcPr>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VistA Software Document Library.</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0" w:name="Glos_Vergence"/>
            <w:r w:rsidRPr="00916ADD">
              <w:rPr>
                <w:bCs/>
                <w:sz w:val="24"/>
                <w:szCs w:val="24"/>
              </w:rPr>
              <w:t>Vergence</w:t>
            </w:r>
            <w:bookmarkEnd w:id="200"/>
          </w:p>
        </w:tc>
        <w:tc>
          <w:tcPr>
            <w:tcW w:w="7605" w:type="dxa"/>
          </w:tcPr>
          <w:p w:rsidR="00E47339" w:rsidRPr="00916ADD" w:rsidRDefault="00E47339" w:rsidP="006039F7">
            <w:pPr>
              <w:pStyle w:val="TableText"/>
              <w:rPr>
                <w:sz w:val="24"/>
                <w:szCs w:val="24"/>
              </w:rPr>
            </w:pPr>
            <w:r w:rsidRPr="00916ADD">
              <w:rPr>
                <w:sz w:val="24"/>
                <w:szCs w:val="24"/>
              </w:rPr>
              <w:t>Vergence® software from Sentillion provides a single, secure, efficient and safe point of access throughout the healthcare enterprise, for all types of caregivers and applications. Vergence unifies single sign-on, role-based application access, context management, strong authentication and centralized auditing capabilities into one fully integrated, out-of-the box clinical workstation solution.</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1" w:name="Glos_VistA"/>
            <w:r w:rsidRPr="00916ADD">
              <w:rPr>
                <w:sz w:val="24"/>
                <w:szCs w:val="24"/>
              </w:rPr>
              <w:t>Veterans Health Information Systems and Technology Architecture (VistA)</w:t>
            </w:r>
            <w:bookmarkEnd w:id="201"/>
          </w:p>
        </w:tc>
        <w:tc>
          <w:tcPr>
            <w:tcW w:w="7605" w:type="dxa"/>
          </w:tcPr>
          <w:p w:rsidR="00E47339" w:rsidRPr="00916ADD" w:rsidRDefault="00E47339" w:rsidP="00215FF6">
            <w:pPr>
              <w:pStyle w:val="TableText"/>
              <w:rPr>
                <w:sz w:val="24"/>
                <w:szCs w:val="24"/>
              </w:rPr>
            </w:pPr>
            <w:r w:rsidRPr="00916ADD">
              <w:rPr>
                <w:sz w:val="24"/>
                <w:szCs w:val="24"/>
              </w:rPr>
              <w:t>VistA is a comprehensive, integrated health care information system composed of numerous software modules.</w:t>
            </w:r>
          </w:p>
        </w:tc>
      </w:tr>
      <w:tr w:rsidR="00E47339" w:rsidRPr="00916ADD" w:rsidTr="006039F7">
        <w:trPr>
          <w:cantSplit/>
        </w:trPr>
        <w:tc>
          <w:tcPr>
            <w:tcW w:w="1780" w:type="dxa"/>
          </w:tcPr>
          <w:p w:rsidR="00E47339" w:rsidRPr="00916ADD" w:rsidRDefault="00E47339" w:rsidP="006039F7">
            <w:pPr>
              <w:pStyle w:val="TableText"/>
              <w:rPr>
                <w:sz w:val="24"/>
                <w:szCs w:val="24"/>
              </w:rPr>
            </w:pPr>
            <w:bookmarkStart w:id="202" w:name="Glos_VHA"/>
            <w:r w:rsidRPr="00916ADD">
              <w:rPr>
                <w:sz w:val="24"/>
                <w:szCs w:val="24"/>
              </w:rPr>
              <w:t>Veterans Health Administration (VHA)</w:t>
            </w:r>
            <w:bookmarkEnd w:id="202"/>
          </w:p>
        </w:tc>
        <w:tc>
          <w:tcPr>
            <w:tcW w:w="7605" w:type="dxa"/>
          </w:tcPr>
          <w:p w:rsidR="00E47339" w:rsidRPr="00916ADD" w:rsidRDefault="00E47339" w:rsidP="006039F7">
            <w:pPr>
              <w:pStyle w:val="TableText"/>
              <w:rPr>
                <w:sz w:val="24"/>
                <w:szCs w:val="24"/>
              </w:rPr>
            </w:pPr>
            <w:r w:rsidRPr="00916ADD">
              <w:rPr>
                <w:sz w:val="24"/>
                <w:szCs w:val="24"/>
              </w:rPr>
              <w:t>VHA administers the United States Veterans Healthcare System, whose mission is to serve the needs of America’s veterans by providing primary care, specialized care, and related medical and social support services.</w:t>
            </w:r>
          </w:p>
        </w:tc>
      </w:tr>
      <w:tr w:rsidR="00E47339" w:rsidRPr="00916ADD" w:rsidTr="006039F7">
        <w:trPr>
          <w:cantSplit/>
        </w:trPr>
        <w:tc>
          <w:tcPr>
            <w:tcW w:w="1780" w:type="dxa"/>
          </w:tcPr>
          <w:p w:rsidR="00E47339" w:rsidRPr="00916ADD" w:rsidRDefault="00E47339" w:rsidP="006039F7">
            <w:pPr>
              <w:pStyle w:val="TableText"/>
              <w:rPr>
                <w:bCs/>
                <w:sz w:val="24"/>
                <w:szCs w:val="24"/>
              </w:rPr>
            </w:pPr>
            <w:bookmarkStart w:id="203" w:name="Glos_VISN"/>
            <w:r w:rsidRPr="00916ADD">
              <w:rPr>
                <w:sz w:val="24"/>
                <w:szCs w:val="24"/>
              </w:rPr>
              <w:lastRenderedPageBreak/>
              <w:t>Veterans Integrated Service Network (VISN)</w:t>
            </w:r>
            <w:bookmarkEnd w:id="203"/>
          </w:p>
        </w:tc>
        <w:tc>
          <w:tcPr>
            <w:tcW w:w="7605" w:type="dxa"/>
          </w:tcPr>
          <w:p w:rsidR="00E47339" w:rsidRPr="00916ADD" w:rsidRDefault="00A9397D" w:rsidP="006039F7">
            <w:pPr>
              <w:pStyle w:val="TableText"/>
              <w:rPr>
                <w:sz w:val="24"/>
                <w:szCs w:val="24"/>
              </w:rPr>
            </w:pPr>
            <w:hyperlink w:anchor="Glos_VHA" w:history="1">
              <w:r w:rsidR="00E47339" w:rsidRPr="00916ADD">
                <w:rPr>
                  <w:rStyle w:val="IHyperlink"/>
                  <w:sz w:val="24"/>
                  <w:szCs w:val="24"/>
                </w:rPr>
                <w:t>VHA</w:t>
              </w:r>
            </w:hyperlink>
            <w:r w:rsidR="00E47339" w:rsidRPr="00916ADD">
              <w:rPr>
                <w:sz w:val="24"/>
                <w:szCs w:val="24"/>
              </w:rPr>
              <w:t xml:space="preserve"> organizes its local facilities into networks called VISNS (VA Integrated Service Networks). At the VISN level, VistA data from multiple local facilities may be combined into a data warehouse.</w:t>
            </w:r>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VHA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HA" w:history="1">
              <w:r w:rsidRPr="00916ADD">
                <w:rPr>
                  <w:rStyle w:val="IHyperlink"/>
                  <w:sz w:val="24"/>
                  <w:szCs w:val="24"/>
                </w:rPr>
                <w:t>Veterans Health Administration</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VISN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N" w:history="1">
              <w:r w:rsidRPr="00916ADD">
                <w:rPr>
                  <w:rStyle w:val="IHyperlink"/>
                  <w:sz w:val="24"/>
                  <w:szCs w:val="24"/>
                </w:rPr>
                <w:t>Veterans Integrated Service Networks</w:t>
              </w:r>
            </w:hyperlink>
          </w:p>
        </w:tc>
      </w:tr>
      <w:tr w:rsidR="00E47339" w:rsidRPr="00916ADD" w:rsidTr="006039F7">
        <w:trPr>
          <w:cantSplit/>
        </w:trPr>
        <w:tc>
          <w:tcPr>
            <w:tcW w:w="1780" w:type="dxa"/>
          </w:tcPr>
          <w:p w:rsidR="00E47339" w:rsidRPr="00916ADD" w:rsidRDefault="00E47339" w:rsidP="006039F7">
            <w:pPr>
              <w:pStyle w:val="TableText"/>
              <w:rPr>
                <w:sz w:val="24"/>
                <w:szCs w:val="24"/>
              </w:rPr>
            </w:pPr>
            <w:r w:rsidRPr="00916ADD">
              <w:rPr>
                <w:sz w:val="24"/>
                <w:szCs w:val="24"/>
              </w:rPr>
              <w:t xml:space="preserve">VistA </w:t>
            </w:r>
          </w:p>
        </w:tc>
        <w:tc>
          <w:tcPr>
            <w:tcW w:w="7605" w:type="dxa"/>
          </w:tcPr>
          <w:p w:rsidR="00E47339" w:rsidRPr="00916ADD" w:rsidRDefault="00E47339" w:rsidP="006039F7">
            <w:pPr>
              <w:pStyle w:val="TableText"/>
              <w:rPr>
                <w:sz w:val="24"/>
                <w:szCs w:val="24"/>
              </w:rPr>
            </w:pPr>
            <w:r w:rsidRPr="00916ADD">
              <w:rPr>
                <w:sz w:val="24"/>
                <w:szCs w:val="24"/>
              </w:rPr>
              <w:t xml:space="preserve">See </w:t>
            </w:r>
            <w:hyperlink w:anchor="Glos_VistA" w:history="1">
              <w:r w:rsidRPr="00916ADD">
                <w:rPr>
                  <w:rStyle w:val="IHyperlink"/>
                  <w:sz w:val="24"/>
                  <w:szCs w:val="24"/>
                </w:rPr>
                <w:t>Veterans Health Information System and Technology Architecture</w:t>
              </w:r>
            </w:hyperlink>
          </w:p>
        </w:tc>
      </w:tr>
      <w:tr w:rsidR="00E47339" w:rsidRPr="00916ADD" w:rsidTr="006039F7">
        <w:trPr>
          <w:cantSplit/>
        </w:trPr>
        <w:tc>
          <w:tcPr>
            <w:tcW w:w="1780" w:type="dxa"/>
            <w:tcBorders>
              <w:bottom w:val="single" w:sz="12" w:space="0" w:color="auto"/>
            </w:tcBorders>
          </w:tcPr>
          <w:p w:rsidR="00E47339" w:rsidRPr="00916ADD" w:rsidRDefault="00E47339" w:rsidP="006039F7">
            <w:pPr>
              <w:pStyle w:val="TableText"/>
              <w:rPr>
                <w:sz w:val="24"/>
                <w:szCs w:val="24"/>
                <w:lang w:val="es-ES"/>
              </w:rPr>
            </w:pPr>
            <w:bookmarkStart w:id="204" w:name="Glos_VDL"/>
            <w:r w:rsidRPr="00916ADD">
              <w:rPr>
                <w:sz w:val="24"/>
                <w:szCs w:val="24"/>
                <w:lang w:val="es-ES"/>
              </w:rPr>
              <w:t>VistA Software Document Library (VDL)</w:t>
            </w:r>
            <w:bookmarkEnd w:id="204"/>
          </w:p>
        </w:tc>
        <w:tc>
          <w:tcPr>
            <w:tcW w:w="7605" w:type="dxa"/>
            <w:tcBorders>
              <w:bottom w:val="single" w:sz="12" w:space="0" w:color="auto"/>
            </w:tcBorders>
          </w:tcPr>
          <w:p w:rsidR="00E47339" w:rsidRPr="00916ADD" w:rsidRDefault="00E47339" w:rsidP="006039F7">
            <w:pPr>
              <w:pStyle w:val="TableText"/>
              <w:rPr>
                <w:sz w:val="24"/>
                <w:szCs w:val="24"/>
              </w:rPr>
            </w:pPr>
            <w:r w:rsidRPr="00916ADD">
              <w:rPr>
                <w:sz w:val="24"/>
                <w:szCs w:val="24"/>
              </w:rPr>
              <w:t>This web site has documentation on the various nationally released software applications created and/or used by the VA. There are four sections:  Clinical, Infrastructure, Financial-Administrative, and Health</w:t>
            </w:r>
            <w:r w:rsidRPr="00916ADD">
              <w:rPr>
                <w:i/>
                <w:sz w:val="24"/>
                <w:szCs w:val="24"/>
                <w:u w:val="single"/>
              </w:rPr>
              <w:t>e</w:t>
            </w:r>
            <w:r w:rsidRPr="00916ADD">
              <w:rPr>
                <w:sz w:val="24"/>
                <w:szCs w:val="24"/>
              </w:rPr>
              <w:t>Vet.  Typically, the documentation set includes user manual or guide, technical manual or systems management guide, installation guide, release notes, and similar items.</w:t>
            </w:r>
          </w:p>
          <w:p w:rsidR="00E47339" w:rsidRPr="00916ADD" w:rsidRDefault="00E47339" w:rsidP="006039F7">
            <w:pPr>
              <w:pStyle w:val="TableText"/>
              <w:rPr>
                <w:sz w:val="24"/>
                <w:szCs w:val="24"/>
              </w:rPr>
            </w:pPr>
            <w:r w:rsidRPr="00916ADD">
              <w:rPr>
                <w:i/>
                <w:sz w:val="24"/>
                <w:szCs w:val="24"/>
              </w:rPr>
              <w:t>See</w:t>
            </w:r>
            <w:r w:rsidRPr="00916ADD">
              <w:rPr>
                <w:sz w:val="24"/>
                <w:szCs w:val="24"/>
              </w:rPr>
              <w:t xml:space="preserve"> </w:t>
            </w:r>
            <w:hyperlink r:id="rId62" w:tooltip="Main index for VDL web site" w:history="1">
              <w:r w:rsidRPr="00916ADD">
                <w:rPr>
                  <w:rStyle w:val="Hyperlink"/>
                  <w:sz w:val="24"/>
                  <w:szCs w:val="24"/>
                </w:rPr>
                <w:t>http://www4.va.gov/vdl/</w:t>
              </w:r>
            </w:hyperlink>
          </w:p>
        </w:tc>
      </w:tr>
    </w:tbl>
    <w:p w:rsidR="00E47339" w:rsidRPr="00346513" w:rsidRDefault="00E47339" w:rsidP="00E47339">
      <w:pPr>
        <w:spacing w:before="0" w:after="0"/>
        <w:rPr>
          <w:b/>
          <w:color w:val="808080"/>
          <w:sz w:val="24"/>
          <w:szCs w:val="24"/>
        </w:rPr>
      </w:pPr>
    </w:p>
    <w:p w:rsidR="00546FEA" w:rsidRPr="00E47339" w:rsidRDefault="00546FEA" w:rsidP="00E47339"/>
    <w:sectPr w:rsidR="00546FEA" w:rsidRPr="00E47339" w:rsidSect="00FE6DCC">
      <w:headerReference w:type="even" r:id="rId63"/>
      <w:headerReference w:type="default" r:id="rId64"/>
      <w:footerReference w:type="even" r:id="rId65"/>
      <w:footerReference w:type="default" r:id="rId66"/>
      <w:headerReference w:type="first" r:id="rId67"/>
      <w:type w:val="oddPage"/>
      <w:pgSz w:w="12240" w:h="15840" w:code="1"/>
      <w:pgMar w:top="1440" w:right="1440" w:bottom="1440" w:left="1440" w:header="720" w:footer="720" w:gutter="0"/>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97D" w:rsidRDefault="00A9397D">
      <w:r>
        <w:separator/>
      </w:r>
    </w:p>
  </w:endnote>
  <w:endnote w:type="continuationSeparator" w:id="0">
    <w:p w:rsidR="00A9397D" w:rsidRDefault="00A9397D">
      <w:r>
        <w:continuationSeparator/>
      </w:r>
    </w:p>
  </w:endnote>
  <w:endnote w:type="continuationNotice" w:id="1">
    <w:p w:rsidR="00A9397D" w:rsidRDefault="00A9397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altName w:val="Franklin Gothic Medium"/>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AB3015" w:rsidTr="006039F7">
      <w:tc>
        <w:tcPr>
          <w:tcW w:w="1535" w:type="dxa"/>
        </w:tcPr>
        <w:p w:rsidR="00AB3015" w:rsidRPr="00C23A2A" w:rsidRDefault="00AB3015"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viii</w:t>
          </w:r>
          <w:r w:rsidRPr="00C23A2A">
            <w:rPr>
              <w:rStyle w:val="PageNumber"/>
            </w:rPr>
            <w:fldChar w:fldCharType="end"/>
          </w:r>
        </w:p>
      </w:tc>
      <w:tc>
        <w:tcPr>
          <w:tcW w:w="5704"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before="0" w:after="0"/>
            <w:jc w:val="center"/>
          </w:pPr>
          <w:r w:rsidRPr="00C23A2A">
            <w:t>Installation and Implementation Guide</w:t>
          </w:r>
        </w:p>
      </w:tc>
      <w:tc>
        <w:tcPr>
          <w:tcW w:w="1527" w:type="dxa"/>
        </w:tcPr>
        <w:p w:rsidR="00AB3015" w:rsidRPr="00774332" w:rsidRDefault="00AB3015" w:rsidP="006039F7">
          <w:pPr>
            <w:pStyle w:val="Footer"/>
            <w:pBdr>
              <w:top w:val="none" w:sz="0" w:space="0" w:color="auto"/>
            </w:pBdr>
            <w:jc w:val="right"/>
          </w:pPr>
          <w:r>
            <w:t>April 2018</w:t>
          </w:r>
        </w:p>
      </w:tc>
    </w:tr>
  </w:tbl>
  <w:p w:rsidR="00AB3015" w:rsidRDefault="00AB3015" w:rsidP="006039F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AB3015" w:rsidTr="006039F7">
      <w:tc>
        <w:tcPr>
          <w:tcW w:w="1555" w:type="dxa"/>
        </w:tcPr>
        <w:p w:rsidR="00AB3015" w:rsidRPr="00774332" w:rsidRDefault="00AB3015" w:rsidP="006039F7">
          <w:pPr>
            <w:pStyle w:val="Footer"/>
            <w:pBdr>
              <w:top w:val="none" w:sz="0" w:space="0" w:color="auto"/>
            </w:pBdr>
          </w:pPr>
          <w:r>
            <w:t>April 2018</w:t>
          </w:r>
        </w:p>
      </w:tc>
      <w:tc>
        <w:tcPr>
          <w:tcW w:w="6480"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after="0"/>
            <w:jc w:val="center"/>
          </w:pPr>
          <w:r w:rsidRPr="00C23A2A">
            <w:t>Installation and Implementation Guide</w:t>
          </w:r>
        </w:p>
      </w:tc>
      <w:tc>
        <w:tcPr>
          <w:tcW w:w="1440" w:type="dxa"/>
        </w:tcPr>
        <w:p w:rsidR="00AB3015" w:rsidRPr="00C23A2A" w:rsidRDefault="00AB3015"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3</w:t>
          </w:r>
          <w:r w:rsidRPr="00C23A2A">
            <w:rPr>
              <w:rStyle w:val="PageNumber"/>
            </w:rPr>
            <w:fldChar w:fldCharType="end"/>
          </w:r>
        </w:p>
      </w:tc>
    </w:tr>
  </w:tbl>
  <w:p w:rsidR="00AB3015" w:rsidRPr="001C1961" w:rsidRDefault="00AB3015" w:rsidP="006039F7">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AB3015" w:rsidTr="006039F7">
      <w:tc>
        <w:tcPr>
          <w:tcW w:w="1555" w:type="dxa"/>
        </w:tcPr>
        <w:p w:rsidR="00AB3015" w:rsidRPr="00C23A2A" w:rsidRDefault="00AB3015" w:rsidP="006039F7">
          <w:pPr>
            <w:pStyle w:val="Footer"/>
            <w:pBdr>
              <w:top w:val="none" w:sz="0" w:space="0" w:color="auto"/>
            </w:pBdr>
          </w:pPr>
          <w:r>
            <w:t>April 2018</w:t>
          </w:r>
        </w:p>
      </w:tc>
      <w:tc>
        <w:tcPr>
          <w:tcW w:w="6480"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before="0" w:after="0"/>
            <w:jc w:val="center"/>
          </w:pPr>
          <w:r w:rsidRPr="00C23A2A">
            <w:t>Installation and Implementation Guide</w:t>
          </w:r>
        </w:p>
      </w:tc>
      <w:tc>
        <w:tcPr>
          <w:tcW w:w="1440" w:type="dxa"/>
        </w:tcPr>
        <w:p w:rsidR="00AB3015" w:rsidRPr="00C23A2A" w:rsidRDefault="00AB3015"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iii</w:t>
          </w:r>
          <w:r w:rsidRPr="00C23A2A">
            <w:rPr>
              <w:rStyle w:val="PageNumber"/>
            </w:rPr>
            <w:fldChar w:fldCharType="end"/>
          </w:r>
        </w:p>
      </w:tc>
    </w:tr>
  </w:tbl>
  <w:p w:rsidR="00AB3015" w:rsidRDefault="00AB3015" w:rsidP="006039F7">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r>
      <w:tab/>
    </w:r>
  </w:p>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AB3015" w:rsidTr="006039F7">
      <w:tc>
        <w:tcPr>
          <w:tcW w:w="1535" w:type="dxa"/>
        </w:tcPr>
        <w:p w:rsidR="00AB3015" w:rsidRPr="00C23A2A" w:rsidRDefault="00AB3015"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x</w:t>
          </w:r>
          <w:r w:rsidRPr="00C23A2A">
            <w:rPr>
              <w:rStyle w:val="PageNumber"/>
            </w:rPr>
            <w:fldChar w:fldCharType="end"/>
          </w:r>
        </w:p>
      </w:tc>
      <w:tc>
        <w:tcPr>
          <w:tcW w:w="5704" w:type="dxa"/>
        </w:tcPr>
        <w:p w:rsidR="00AB3015" w:rsidRPr="00C23A2A"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before="0" w:after="0"/>
            <w:jc w:val="center"/>
          </w:pPr>
          <w:r w:rsidRPr="00C23A2A">
            <w:t>Installation and Implementation Guide</w:t>
          </w:r>
        </w:p>
      </w:tc>
      <w:tc>
        <w:tcPr>
          <w:tcW w:w="1527" w:type="dxa"/>
        </w:tcPr>
        <w:p w:rsidR="00AB3015" w:rsidRPr="00C23A2A" w:rsidRDefault="00AB3015" w:rsidP="009201E8">
          <w:pPr>
            <w:pStyle w:val="Footer"/>
            <w:pBdr>
              <w:top w:val="none" w:sz="0" w:space="0" w:color="auto"/>
            </w:pBdr>
            <w:jc w:val="right"/>
          </w:pPr>
          <w:r>
            <w:t>April 2018</w:t>
          </w:r>
        </w:p>
      </w:tc>
    </w:tr>
  </w:tbl>
  <w:p w:rsidR="00AB3015" w:rsidRDefault="00AB3015" w:rsidP="006039F7">
    <w:pPr>
      <w:pStyle w:val="Footer"/>
      <w:pBdr>
        <w:top w:val="none" w:sz="0" w:space="0"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tbl>
    <w:tblPr>
      <w:tblW w:w="0" w:type="auto"/>
      <w:tblBorders>
        <w:top w:val="single" w:sz="4" w:space="0" w:color="auto"/>
        <w:insideH w:val="single" w:sz="4" w:space="0" w:color="auto"/>
      </w:tblBorders>
      <w:tblLook w:val="01E0" w:firstRow="1" w:lastRow="1" w:firstColumn="1" w:lastColumn="1" w:noHBand="0" w:noVBand="0"/>
    </w:tblPr>
    <w:tblGrid>
      <w:gridCol w:w="1535"/>
      <w:gridCol w:w="5704"/>
      <w:gridCol w:w="1527"/>
    </w:tblGrid>
    <w:tr w:rsidR="00AB3015" w:rsidTr="006039F7">
      <w:tc>
        <w:tcPr>
          <w:tcW w:w="1535" w:type="dxa"/>
        </w:tcPr>
        <w:p w:rsidR="00AB3015" w:rsidRPr="00774332" w:rsidRDefault="00AB3015" w:rsidP="006039F7">
          <w:pPr>
            <w:pStyle w:val="Footer"/>
            <w:pBdr>
              <w:top w:val="none" w:sz="0" w:space="0" w:color="auto"/>
            </w:pBdr>
          </w:pPr>
          <w:r>
            <w:t>April 2018</w:t>
          </w:r>
        </w:p>
      </w:tc>
      <w:tc>
        <w:tcPr>
          <w:tcW w:w="5704"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before="0" w:after="0"/>
            <w:jc w:val="center"/>
          </w:pPr>
          <w:r w:rsidRPr="00C23A2A">
            <w:t>Installation and Implementation Guide</w:t>
          </w:r>
        </w:p>
      </w:tc>
      <w:tc>
        <w:tcPr>
          <w:tcW w:w="1527" w:type="dxa"/>
        </w:tcPr>
        <w:p w:rsidR="00AB3015" w:rsidRPr="00C23A2A" w:rsidRDefault="00AB3015" w:rsidP="006039F7">
          <w:pPr>
            <w:pStyle w:val="Footer"/>
            <w:pBdr>
              <w:top w:val="none" w:sz="0" w:space="0" w:color="auto"/>
            </w:pBdr>
            <w:jc w:val="right"/>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ix</w:t>
          </w:r>
          <w:r w:rsidRPr="00C23A2A">
            <w:rPr>
              <w:rStyle w:val="PageNumber"/>
            </w:rPr>
            <w:fldChar w:fldCharType="end"/>
          </w:r>
        </w:p>
      </w:tc>
    </w:tr>
  </w:tbl>
  <w:p w:rsidR="00AB3015" w:rsidRDefault="00AB3015" w:rsidP="006039F7">
    <w:pPr>
      <w:pStyle w:val="Footer"/>
      <w:pBdr>
        <w:top w:val="none" w:sz="0" w:space="0"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tbl>
    <w:tblPr>
      <w:tblW w:w="0" w:type="auto"/>
      <w:tblBorders>
        <w:top w:val="single" w:sz="4" w:space="0" w:color="auto"/>
        <w:insideH w:val="single" w:sz="4" w:space="0" w:color="auto"/>
      </w:tblBorders>
      <w:tblLook w:val="01E0" w:firstRow="1" w:lastRow="1" w:firstColumn="1" w:lastColumn="1" w:noHBand="0" w:noVBand="0"/>
    </w:tblPr>
    <w:tblGrid>
      <w:gridCol w:w="1908"/>
      <w:gridCol w:w="5331"/>
      <w:gridCol w:w="2229"/>
    </w:tblGrid>
    <w:tr w:rsidR="00AB3015" w:rsidTr="006039F7">
      <w:tc>
        <w:tcPr>
          <w:tcW w:w="1908" w:type="dxa"/>
        </w:tcPr>
        <w:p w:rsidR="00AB3015" w:rsidRPr="00C23A2A" w:rsidRDefault="00AB3015" w:rsidP="006039F7">
          <w:pPr>
            <w:pStyle w:val="Footer"/>
            <w:pBdr>
              <w:top w:val="none" w:sz="0" w:space="0" w:color="auto"/>
            </w:pBdr>
          </w:pP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4</w:t>
          </w:r>
          <w:r w:rsidRPr="00C23A2A">
            <w:rPr>
              <w:rStyle w:val="PageNumber"/>
            </w:rPr>
            <w:fldChar w:fldCharType="end"/>
          </w:r>
        </w:p>
      </w:tc>
      <w:tc>
        <w:tcPr>
          <w:tcW w:w="5331"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after="0"/>
            <w:jc w:val="center"/>
          </w:pPr>
          <w:r w:rsidRPr="00C23A2A">
            <w:t>Installation and Implementation Guide</w:t>
          </w:r>
        </w:p>
      </w:tc>
      <w:tc>
        <w:tcPr>
          <w:tcW w:w="2229" w:type="dxa"/>
        </w:tcPr>
        <w:p w:rsidR="00AB3015" w:rsidRPr="00774332" w:rsidRDefault="00AB3015" w:rsidP="006039F7">
          <w:pPr>
            <w:pStyle w:val="Footer"/>
            <w:pBdr>
              <w:top w:val="none" w:sz="0" w:space="0" w:color="auto"/>
            </w:pBdr>
            <w:jc w:val="right"/>
          </w:pPr>
          <w:r>
            <w:t>April 2018</w:t>
          </w:r>
        </w:p>
      </w:tc>
    </w:tr>
  </w:tbl>
  <w:p w:rsidR="00AB3015" w:rsidRPr="004D2468" w:rsidRDefault="00AB3015" w:rsidP="006039F7">
    <w:pPr>
      <w:pStyle w:val="Footer"/>
      <w:pBdr>
        <w:top w:val="none" w:sz="0" w:space="0"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6039F7">
    <w:r>
      <w:t xml:space="preserve">  </w:t>
    </w:r>
  </w:p>
  <w:tbl>
    <w:tblPr>
      <w:tblW w:w="0" w:type="auto"/>
      <w:tblBorders>
        <w:top w:val="single" w:sz="4" w:space="0" w:color="auto"/>
        <w:insideH w:val="single" w:sz="4" w:space="0" w:color="auto"/>
      </w:tblBorders>
      <w:tblLayout w:type="fixed"/>
      <w:tblLook w:val="01E0" w:firstRow="1" w:lastRow="1" w:firstColumn="1" w:lastColumn="1" w:noHBand="0" w:noVBand="0"/>
    </w:tblPr>
    <w:tblGrid>
      <w:gridCol w:w="1555"/>
      <w:gridCol w:w="6480"/>
      <w:gridCol w:w="1440"/>
    </w:tblGrid>
    <w:tr w:rsidR="00AB3015" w:rsidTr="006039F7">
      <w:trPr>
        <w:trHeight w:val="545"/>
      </w:trPr>
      <w:tc>
        <w:tcPr>
          <w:tcW w:w="1555" w:type="dxa"/>
        </w:tcPr>
        <w:p w:rsidR="00AB3015" w:rsidRPr="00774332" w:rsidRDefault="00AB3015" w:rsidP="006039F7">
          <w:pPr>
            <w:pStyle w:val="Footer"/>
            <w:pBdr>
              <w:top w:val="none" w:sz="0" w:space="0" w:color="auto"/>
            </w:pBdr>
          </w:pPr>
          <w:r>
            <w:t>April 2018</w:t>
          </w:r>
        </w:p>
      </w:tc>
      <w:tc>
        <w:tcPr>
          <w:tcW w:w="6480" w:type="dxa"/>
        </w:tcPr>
        <w:p w:rsidR="00AB3015" w:rsidRPr="0052702F" w:rsidRDefault="00AB3015" w:rsidP="006039F7">
          <w:pPr>
            <w:pStyle w:val="Footer"/>
            <w:pBdr>
              <w:top w:val="none" w:sz="0" w:space="0" w:color="auto"/>
            </w:pBdr>
            <w:spacing w:before="0" w:after="0"/>
            <w:jc w:val="center"/>
          </w:pPr>
          <w:r w:rsidRPr="00C23A2A">
            <w:t>Clinical Case Registries ROR*1.5*</w:t>
          </w:r>
          <w:r>
            <w:t>32</w:t>
          </w:r>
        </w:p>
        <w:p w:rsidR="00AB3015" w:rsidRPr="00C23A2A" w:rsidRDefault="00AB3015" w:rsidP="006039F7">
          <w:pPr>
            <w:pStyle w:val="Footer"/>
            <w:pBdr>
              <w:top w:val="none" w:sz="0" w:space="0" w:color="auto"/>
            </w:pBdr>
            <w:spacing w:after="0"/>
            <w:jc w:val="center"/>
          </w:pPr>
          <w:r w:rsidRPr="00C23A2A">
            <w:t>Installation and Implementation Guide</w:t>
          </w:r>
        </w:p>
      </w:tc>
      <w:tc>
        <w:tcPr>
          <w:tcW w:w="1440" w:type="dxa"/>
        </w:tcPr>
        <w:p w:rsidR="00AB3015" w:rsidRPr="00C23A2A" w:rsidRDefault="00AB3015" w:rsidP="006039F7">
          <w:pPr>
            <w:pStyle w:val="Footer"/>
            <w:pBdr>
              <w:top w:val="none" w:sz="0" w:space="0" w:color="auto"/>
            </w:pBdr>
            <w:tabs>
              <w:tab w:val="left" w:pos="274"/>
              <w:tab w:val="right" w:pos="2013"/>
            </w:tabs>
            <w:jc w:val="right"/>
          </w:pPr>
          <w:r w:rsidRPr="00C23A2A">
            <w:rPr>
              <w:rStyle w:val="PageNumber"/>
            </w:rPr>
            <w:tab/>
          </w:r>
          <w:r w:rsidRPr="00C23A2A">
            <w:rPr>
              <w:rStyle w:val="PageNumber"/>
            </w:rPr>
            <w:fldChar w:fldCharType="begin"/>
          </w:r>
          <w:r w:rsidRPr="00C23A2A">
            <w:rPr>
              <w:rStyle w:val="PageNumber"/>
            </w:rPr>
            <w:instrText xml:space="preserve"> PAGE </w:instrText>
          </w:r>
          <w:r w:rsidRPr="00C23A2A">
            <w:rPr>
              <w:rStyle w:val="PageNumber"/>
            </w:rPr>
            <w:fldChar w:fldCharType="separate"/>
          </w:r>
          <w:r w:rsidR="0094796E">
            <w:rPr>
              <w:rStyle w:val="PageNumber"/>
            </w:rPr>
            <w:t>1</w:t>
          </w:r>
          <w:r w:rsidRPr="00C23A2A">
            <w:rPr>
              <w:rStyle w:val="PageNumber"/>
            </w:rPr>
            <w:fldChar w:fldCharType="end"/>
          </w:r>
        </w:p>
      </w:tc>
    </w:tr>
  </w:tbl>
  <w:p w:rsidR="00AB3015" w:rsidRDefault="00AB3015" w:rsidP="006039F7">
    <w:pPr>
      <w:pStyle w:val="Footer"/>
      <w:pBdr>
        <w:top w:val="none" w:sz="0" w:space="0" w:color="auto"/>
      </w:pBd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AB3015" w:rsidTr="00C95D37">
      <w:tc>
        <w:tcPr>
          <w:tcW w:w="1440" w:type="dxa"/>
        </w:tcPr>
        <w:p w:rsidR="00AB3015" w:rsidRDefault="00AB3015"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94796E">
            <w:rPr>
              <w:rStyle w:val="PageNumber"/>
            </w:rPr>
            <w:t>34</w:t>
          </w:r>
          <w:r>
            <w:rPr>
              <w:rStyle w:val="PageNumber"/>
            </w:rPr>
            <w:fldChar w:fldCharType="end"/>
          </w:r>
        </w:p>
      </w:tc>
      <w:tc>
        <w:tcPr>
          <w:tcW w:w="6480" w:type="dxa"/>
        </w:tcPr>
        <w:p w:rsidR="00AB3015" w:rsidRDefault="00AB3015" w:rsidP="004770D8">
          <w:pPr>
            <w:pStyle w:val="Footer"/>
            <w:pBdr>
              <w:top w:val="none" w:sz="0" w:space="0" w:color="auto"/>
            </w:pBdr>
            <w:spacing w:before="0" w:after="0"/>
            <w:jc w:val="center"/>
          </w:pPr>
          <w:r>
            <w:t>Clinical Case Registries Patch ROR*1.5*32</w:t>
          </w:r>
        </w:p>
        <w:p w:rsidR="00AB3015" w:rsidRDefault="00AB3015" w:rsidP="004770D8">
          <w:pPr>
            <w:pStyle w:val="Footer"/>
            <w:pBdr>
              <w:top w:val="none" w:sz="0" w:space="0" w:color="auto"/>
            </w:pBdr>
            <w:spacing w:before="0" w:after="0"/>
            <w:jc w:val="center"/>
          </w:pPr>
          <w:r>
            <w:t>Release Notes</w:t>
          </w:r>
        </w:p>
      </w:tc>
      <w:tc>
        <w:tcPr>
          <w:tcW w:w="1555" w:type="dxa"/>
        </w:tcPr>
        <w:p w:rsidR="00AB3015" w:rsidRDefault="00AB3015" w:rsidP="00AD1286">
          <w:pPr>
            <w:pStyle w:val="Footer"/>
            <w:pBdr>
              <w:top w:val="none" w:sz="0" w:space="0" w:color="auto"/>
            </w:pBdr>
            <w:spacing w:before="0" w:after="0"/>
            <w:jc w:val="right"/>
          </w:pPr>
          <w:r>
            <w:t>April 2018</w:t>
          </w:r>
        </w:p>
      </w:tc>
    </w:tr>
  </w:tbl>
  <w:p w:rsidR="00AB3015" w:rsidRPr="00A11C77" w:rsidRDefault="00AB3015" w:rsidP="00857CE4">
    <w:pPr>
      <w:pStyle w:val="Footer"/>
      <w:pBdr>
        <w:top w:val="none" w:sz="0" w:space="0" w:color="auto"/>
      </w:pBd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AB3015" w:rsidTr="00C95D37">
      <w:tc>
        <w:tcPr>
          <w:tcW w:w="1555" w:type="dxa"/>
        </w:tcPr>
        <w:p w:rsidR="00AB3015" w:rsidRDefault="00AB3015" w:rsidP="00E80193">
          <w:pPr>
            <w:pStyle w:val="Footer"/>
            <w:pBdr>
              <w:top w:val="none" w:sz="0" w:space="0" w:color="auto"/>
            </w:pBdr>
            <w:spacing w:before="0" w:after="0"/>
          </w:pPr>
          <w:r>
            <w:t>April 2018</w:t>
          </w:r>
        </w:p>
      </w:tc>
      <w:tc>
        <w:tcPr>
          <w:tcW w:w="6480" w:type="dxa"/>
        </w:tcPr>
        <w:p w:rsidR="00AB3015" w:rsidRDefault="00AB3015" w:rsidP="004770D8">
          <w:pPr>
            <w:pStyle w:val="Footer"/>
            <w:pBdr>
              <w:top w:val="none" w:sz="0" w:space="0" w:color="auto"/>
            </w:pBdr>
            <w:spacing w:before="0" w:after="0"/>
            <w:jc w:val="center"/>
          </w:pPr>
          <w:r>
            <w:t>Clinical Case Registries Patch ROR*1.5*32</w:t>
          </w:r>
        </w:p>
        <w:p w:rsidR="00AB3015" w:rsidRDefault="00AB3015" w:rsidP="004770D8">
          <w:pPr>
            <w:pStyle w:val="Footer"/>
            <w:pBdr>
              <w:top w:val="none" w:sz="0" w:space="0" w:color="auto"/>
            </w:pBdr>
            <w:spacing w:before="0" w:after="0"/>
            <w:jc w:val="center"/>
          </w:pPr>
          <w:r>
            <w:t>Release Notes</w:t>
          </w:r>
        </w:p>
      </w:tc>
      <w:tc>
        <w:tcPr>
          <w:tcW w:w="1440" w:type="dxa"/>
        </w:tcPr>
        <w:p w:rsidR="00AB3015" w:rsidRDefault="00AB3015"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94796E">
            <w:rPr>
              <w:rStyle w:val="PageNumber"/>
            </w:rPr>
            <w:t>35</w:t>
          </w:r>
          <w:r>
            <w:rPr>
              <w:rStyle w:val="PageNumber"/>
            </w:rPr>
            <w:fldChar w:fldCharType="end"/>
          </w:r>
        </w:p>
      </w:tc>
    </w:tr>
  </w:tbl>
  <w:p w:rsidR="00AB3015" w:rsidRPr="00D53BD4" w:rsidRDefault="00AB3015"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97D" w:rsidRDefault="00A9397D">
      <w:r>
        <w:separator/>
      </w:r>
    </w:p>
  </w:footnote>
  <w:footnote w:type="continuationSeparator" w:id="0">
    <w:p w:rsidR="00A9397D" w:rsidRDefault="00A9397D">
      <w:r>
        <w:continuationSeparator/>
      </w:r>
    </w:p>
  </w:footnote>
  <w:footnote w:type="continuationNotice" w:id="1">
    <w:p w:rsidR="00A9397D" w:rsidRDefault="00A9397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B30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015" w:rsidRDefault="00A9397D">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9.25pt;height:18.75pt" o:bullet="t">
        <v:imagedata r:id="rId1" o:title=""/>
      </v:shape>
    </w:pict>
  </w:numPicBullet>
  <w:abstractNum w:abstractNumId="0">
    <w:nsid w:val="FFFFFF7C"/>
    <w:multiLevelType w:val="singleLevel"/>
    <w:tmpl w:val="79AADC0C"/>
    <w:lvl w:ilvl="0">
      <w:start w:val="1"/>
      <w:numFmt w:val="decimal"/>
      <w:pStyle w:val="ListNumber3"/>
      <w:lvlText w:val="%1."/>
      <w:lvlJc w:val="left"/>
      <w:pPr>
        <w:tabs>
          <w:tab w:val="num" w:pos="1800"/>
        </w:tabs>
        <w:ind w:left="1800" w:hanging="360"/>
      </w:pPr>
      <w:rPr>
        <w:rFonts w:cs="Times New Roman"/>
      </w:rPr>
    </w:lvl>
  </w:abstractNum>
  <w:abstractNum w:abstractNumId="1">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nsid w:val="FFFFFF81"/>
    <w:multiLevelType w:val="singleLevel"/>
    <w:tmpl w:val="6F3E233E"/>
    <w:lvl w:ilvl="0">
      <w:start w:val="1"/>
      <w:numFmt w:val="bullet"/>
      <w:pStyle w:val="ListBullet2"/>
      <w:lvlText w:val=""/>
      <w:lvlJc w:val="left"/>
      <w:pPr>
        <w:tabs>
          <w:tab w:val="num" w:pos="1440"/>
        </w:tabs>
        <w:ind w:left="1440" w:hanging="360"/>
      </w:pPr>
      <w:rPr>
        <w:rFonts w:ascii="Symbol" w:hAnsi="Symbol" w:hint="default"/>
      </w:rPr>
    </w:lvl>
  </w:abstractNum>
  <w:abstractNum w:abstractNumId="3">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8"/>
    <w:multiLevelType w:val="singleLevel"/>
    <w:tmpl w:val="549442EA"/>
    <w:lvl w:ilvl="0">
      <w:start w:val="1"/>
      <w:numFmt w:val="decimal"/>
      <w:pStyle w:val="ListBullet4"/>
      <w:lvlText w:val="%1."/>
      <w:lvlJc w:val="left"/>
      <w:pPr>
        <w:tabs>
          <w:tab w:val="num" w:pos="360"/>
        </w:tabs>
        <w:ind w:left="360" w:hanging="360"/>
      </w:pPr>
      <w:rPr>
        <w:rFonts w:cs="Times New Roman"/>
      </w:rPr>
    </w:lvl>
  </w:abstractNum>
  <w:abstractNum w:abstractNumId="5">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6FB081E"/>
    <w:multiLevelType w:val="hybridMultilevel"/>
    <w:tmpl w:val="3BE2C79A"/>
    <w:lvl w:ilvl="0" w:tplc="E81E7262">
      <w:start w:val="1"/>
      <w:numFmt w:val="bullet"/>
      <w:lvlText w:val=""/>
      <w:lvlJc w:val="left"/>
      <w:pPr>
        <w:tabs>
          <w:tab w:val="num" w:pos="720"/>
        </w:tabs>
        <w:ind w:left="720" w:hanging="360"/>
      </w:pPr>
      <w:rPr>
        <w:rFonts w:ascii="Symbol" w:hAnsi="Symbol" w:hint="default"/>
        <w:strike w:val="0"/>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431476"/>
    <w:multiLevelType w:val="hybridMultilevel"/>
    <w:tmpl w:val="6384177C"/>
    <w:lvl w:ilvl="0" w:tplc="C074958C">
      <w:start w:val="1"/>
      <w:numFmt w:val="bullet"/>
      <w:lvlText w:val=""/>
      <w:lvlJc w:val="left"/>
      <w:pPr>
        <w:tabs>
          <w:tab w:val="num" w:pos="720"/>
        </w:tabs>
        <w:ind w:left="720" w:hanging="360"/>
      </w:pPr>
      <w:rPr>
        <w:rFonts w:ascii="Symbol" w:hAnsi="Symbol" w:hint="default"/>
      </w:rPr>
    </w:lvl>
    <w:lvl w:ilvl="1" w:tplc="C1DA3E64">
      <w:start w:val="1"/>
      <w:numFmt w:val="bullet"/>
      <w:lvlText w:val="o"/>
      <w:lvlJc w:val="left"/>
      <w:pPr>
        <w:tabs>
          <w:tab w:val="num" w:pos="1440"/>
        </w:tabs>
        <w:ind w:left="1440" w:hanging="360"/>
      </w:pPr>
      <w:rPr>
        <w:rFonts w:ascii="Courier New" w:hAnsi="Courier New" w:hint="default"/>
      </w:rPr>
    </w:lvl>
    <w:lvl w:ilvl="2" w:tplc="15B8A920" w:tentative="1">
      <w:start w:val="1"/>
      <w:numFmt w:val="bullet"/>
      <w:lvlText w:val=""/>
      <w:lvlJc w:val="left"/>
      <w:pPr>
        <w:tabs>
          <w:tab w:val="num" w:pos="2160"/>
        </w:tabs>
        <w:ind w:left="2160" w:hanging="360"/>
      </w:pPr>
      <w:rPr>
        <w:rFonts w:ascii="Wingdings" w:hAnsi="Wingdings" w:hint="default"/>
      </w:rPr>
    </w:lvl>
    <w:lvl w:ilvl="3" w:tplc="E00CA650" w:tentative="1">
      <w:start w:val="1"/>
      <w:numFmt w:val="bullet"/>
      <w:lvlText w:val=""/>
      <w:lvlJc w:val="left"/>
      <w:pPr>
        <w:tabs>
          <w:tab w:val="num" w:pos="2880"/>
        </w:tabs>
        <w:ind w:left="2880" w:hanging="360"/>
      </w:pPr>
      <w:rPr>
        <w:rFonts w:ascii="Symbol" w:hAnsi="Symbol" w:hint="default"/>
      </w:rPr>
    </w:lvl>
    <w:lvl w:ilvl="4" w:tplc="E91EEA38" w:tentative="1">
      <w:start w:val="1"/>
      <w:numFmt w:val="bullet"/>
      <w:lvlText w:val="o"/>
      <w:lvlJc w:val="left"/>
      <w:pPr>
        <w:tabs>
          <w:tab w:val="num" w:pos="3600"/>
        </w:tabs>
        <w:ind w:left="3600" w:hanging="360"/>
      </w:pPr>
      <w:rPr>
        <w:rFonts w:ascii="Courier New" w:hAnsi="Courier New" w:hint="default"/>
      </w:rPr>
    </w:lvl>
    <w:lvl w:ilvl="5" w:tplc="FE3E1FFC" w:tentative="1">
      <w:start w:val="1"/>
      <w:numFmt w:val="bullet"/>
      <w:lvlText w:val=""/>
      <w:lvlJc w:val="left"/>
      <w:pPr>
        <w:tabs>
          <w:tab w:val="num" w:pos="4320"/>
        </w:tabs>
        <w:ind w:left="4320" w:hanging="360"/>
      </w:pPr>
      <w:rPr>
        <w:rFonts w:ascii="Wingdings" w:hAnsi="Wingdings" w:hint="default"/>
      </w:rPr>
    </w:lvl>
    <w:lvl w:ilvl="6" w:tplc="908A70F4" w:tentative="1">
      <w:start w:val="1"/>
      <w:numFmt w:val="bullet"/>
      <w:lvlText w:val=""/>
      <w:lvlJc w:val="left"/>
      <w:pPr>
        <w:tabs>
          <w:tab w:val="num" w:pos="5040"/>
        </w:tabs>
        <w:ind w:left="5040" w:hanging="360"/>
      </w:pPr>
      <w:rPr>
        <w:rFonts w:ascii="Symbol" w:hAnsi="Symbol" w:hint="default"/>
      </w:rPr>
    </w:lvl>
    <w:lvl w:ilvl="7" w:tplc="C428E05C" w:tentative="1">
      <w:start w:val="1"/>
      <w:numFmt w:val="bullet"/>
      <w:lvlText w:val="o"/>
      <w:lvlJc w:val="left"/>
      <w:pPr>
        <w:tabs>
          <w:tab w:val="num" w:pos="5760"/>
        </w:tabs>
        <w:ind w:left="5760" w:hanging="360"/>
      </w:pPr>
      <w:rPr>
        <w:rFonts w:ascii="Courier New" w:hAnsi="Courier New" w:hint="default"/>
      </w:rPr>
    </w:lvl>
    <w:lvl w:ilvl="8" w:tplc="C1DCB63A" w:tentative="1">
      <w:start w:val="1"/>
      <w:numFmt w:val="bullet"/>
      <w:lvlText w:val=""/>
      <w:lvlJc w:val="left"/>
      <w:pPr>
        <w:tabs>
          <w:tab w:val="num" w:pos="6480"/>
        </w:tabs>
        <w:ind w:left="6480" w:hanging="360"/>
      </w:pPr>
      <w:rPr>
        <w:rFonts w:ascii="Wingdings" w:hAnsi="Wingdings" w:hint="default"/>
      </w:rPr>
    </w:lvl>
  </w:abstractNum>
  <w:abstractNum w:abstractNumId="8">
    <w:nsid w:val="0A5D532D"/>
    <w:multiLevelType w:val="hybridMultilevel"/>
    <w:tmpl w:val="C0D40152"/>
    <w:lvl w:ilvl="0" w:tplc="04090001">
      <w:start w:val="1"/>
      <w:numFmt w:val="decimal"/>
      <w:lvlText w:val="%1."/>
      <w:lvlJc w:val="left"/>
      <w:pPr>
        <w:tabs>
          <w:tab w:val="num" w:pos="720"/>
        </w:tabs>
        <w:ind w:left="720" w:hanging="360"/>
      </w:pPr>
      <w:rPr>
        <w:rFonts w:cs="Times New Roman"/>
      </w:rPr>
    </w:lvl>
    <w:lvl w:ilvl="1" w:tplc="04090003">
      <w:start w:val="1"/>
      <w:numFmt w:val="bullet"/>
      <w:pStyle w:val="TableText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340"/>
        </w:tabs>
        <w:ind w:left="2340" w:hanging="36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9">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nsid w:val="260262C9"/>
    <w:multiLevelType w:val="multilevel"/>
    <w:tmpl w:val="D5303020"/>
    <w:lvl w:ilvl="0">
      <w:start w:val="1"/>
      <w:numFmt w:val="decimal"/>
      <w:lvlText w:val="%1."/>
      <w:lvlJc w:val="left"/>
      <w:pPr>
        <w:tabs>
          <w:tab w:val="num" w:pos="360"/>
        </w:tabs>
      </w:pPr>
      <w:rPr>
        <w:rFonts w:ascii="Arial" w:hAnsi="Arial" w:cs="Times New Roman" w:hint="default"/>
        <w:b w:val="0"/>
        <w:i w:val="0"/>
        <w:sz w:val="36"/>
        <w:szCs w:val="36"/>
      </w:rPr>
    </w:lvl>
    <w:lvl w:ilvl="1">
      <w:start w:val="1"/>
      <w:numFmt w:val="decimal"/>
      <w:lvlText w:val="%1.%2"/>
      <w:lvlJc w:val="left"/>
      <w:pPr>
        <w:tabs>
          <w:tab w:val="num" w:pos="360"/>
        </w:tabs>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pPr>
      <w:rPr>
        <w:rFonts w:ascii="Arial" w:hAnsi="Arial" w:cs="Times New Roman" w:hint="default"/>
        <w:b w:val="0"/>
        <w:i w:val="0"/>
        <w:sz w:val="28"/>
        <w:szCs w:val="28"/>
      </w:rPr>
    </w:lvl>
    <w:lvl w:ilvl="3">
      <w:start w:val="1"/>
      <w:numFmt w:val="decimal"/>
      <w:lvlText w:val="%1.%2.%3.%4."/>
      <w:lvlJc w:val="left"/>
      <w:pPr>
        <w:tabs>
          <w:tab w:val="num" w:pos="360"/>
        </w:tabs>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3">
    <w:nsid w:val="292B1A3E"/>
    <w:multiLevelType w:val="hybridMultilevel"/>
    <w:tmpl w:val="D13CA9BA"/>
    <w:lvl w:ilvl="0" w:tplc="0409000F">
      <w:start w:val="1"/>
      <w:numFmt w:val="decimal"/>
      <w:pStyle w:val="Step"/>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B7316B3"/>
    <w:multiLevelType w:val="hybridMultilevel"/>
    <w:tmpl w:val="2544EB2E"/>
    <w:lvl w:ilvl="0" w:tplc="E19EFB58">
      <w:start w:val="1"/>
      <w:numFmt w:val="bullet"/>
      <w:lvlText w:val=""/>
      <w:lvlPicBulletId w:val="0"/>
      <w:lvlJc w:val="left"/>
      <w:pPr>
        <w:tabs>
          <w:tab w:val="num" w:pos="720"/>
        </w:tabs>
        <w:ind w:left="720" w:hanging="360"/>
      </w:pPr>
      <w:rPr>
        <w:rFonts w:ascii="Symbol" w:hAnsi="Symbol" w:hint="default"/>
      </w:rPr>
    </w:lvl>
    <w:lvl w:ilvl="1" w:tplc="1CD6A86C" w:tentative="1">
      <w:start w:val="1"/>
      <w:numFmt w:val="bullet"/>
      <w:lvlText w:val=""/>
      <w:lvlJc w:val="left"/>
      <w:pPr>
        <w:tabs>
          <w:tab w:val="num" w:pos="1440"/>
        </w:tabs>
        <w:ind w:left="1440" w:hanging="360"/>
      </w:pPr>
      <w:rPr>
        <w:rFonts w:ascii="Symbol" w:hAnsi="Symbol" w:hint="default"/>
      </w:rPr>
    </w:lvl>
    <w:lvl w:ilvl="2" w:tplc="E6D4D08E" w:tentative="1">
      <w:start w:val="1"/>
      <w:numFmt w:val="bullet"/>
      <w:lvlText w:val=""/>
      <w:lvlJc w:val="left"/>
      <w:pPr>
        <w:tabs>
          <w:tab w:val="num" w:pos="2160"/>
        </w:tabs>
        <w:ind w:left="2160" w:hanging="360"/>
      </w:pPr>
      <w:rPr>
        <w:rFonts w:ascii="Symbol" w:hAnsi="Symbol" w:hint="default"/>
      </w:rPr>
    </w:lvl>
    <w:lvl w:ilvl="3" w:tplc="8E62C5E0" w:tentative="1">
      <w:start w:val="1"/>
      <w:numFmt w:val="bullet"/>
      <w:lvlText w:val=""/>
      <w:lvlJc w:val="left"/>
      <w:pPr>
        <w:tabs>
          <w:tab w:val="num" w:pos="2880"/>
        </w:tabs>
        <w:ind w:left="2880" w:hanging="360"/>
      </w:pPr>
      <w:rPr>
        <w:rFonts w:ascii="Symbol" w:hAnsi="Symbol" w:hint="default"/>
      </w:rPr>
    </w:lvl>
    <w:lvl w:ilvl="4" w:tplc="9B7A375E" w:tentative="1">
      <w:start w:val="1"/>
      <w:numFmt w:val="bullet"/>
      <w:lvlText w:val=""/>
      <w:lvlJc w:val="left"/>
      <w:pPr>
        <w:tabs>
          <w:tab w:val="num" w:pos="3600"/>
        </w:tabs>
        <w:ind w:left="3600" w:hanging="360"/>
      </w:pPr>
      <w:rPr>
        <w:rFonts w:ascii="Symbol" w:hAnsi="Symbol" w:hint="default"/>
      </w:rPr>
    </w:lvl>
    <w:lvl w:ilvl="5" w:tplc="9B268D70" w:tentative="1">
      <w:start w:val="1"/>
      <w:numFmt w:val="bullet"/>
      <w:lvlText w:val=""/>
      <w:lvlJc w:val="left"/>
      <w:pPr>
        <w:tabs>
          <w:tab w:val="num" w:pos="4320"/>
        </w:tabs>
        <w:ind w:left="4320" w:hanging="360"/>
      </w:pPr>
      <w:rPr>
        <w:rFonts w:ascii="Symbol" w:hAnsi="Symbol" w:hint="default"/>
      </w:rPr>
    </w:lvl>
    <w:lvl w:ilvl="6" w:tplc="80DC0B9C" w:tentative="1">
      <w:start w:val="1"/>
      <w:numFmt w:val="bullet"/>
      <w:lvlText w:val=""/>
      <w:lvlJc w:val="left"/>
      <w:pPr>
        <w:tabs>
          <w:tab w:val="num" w:pos="5040"/>
        </w:tabs>
        <w:ind w:left="5040" w:hanging="360"/>
      </w:pPr>
      <w:rPr>
        <w:rFonts w:ascii="Symbol" w:hAnsi="Symbol" w:hint="default"/>
      </w:rPr>
    </w:lvl>
    <w:lvl w:ilvl="7" w:tplc="D1183EA8" w:tentative="1">
      <w:start w:val="1"/>
      <w:numFmt w:val="bullet"/>
      <w:lvlText w:val=""/>
      <w:lvlJc w:val="left"/>
      <w:pPr>
        <w:tabs>
          <w:tab w:val="num" w:pos="5760"/>
        </w:tabs>
        <w:ind w:left="5760" w:hanging="360"/>
      </w:pPr>
      <w:rPr>
        <w:rFonts w:ascii="Symbol" w:hAnsi="Symbol" w:hint="default"/>
      </w:rPr>
    </w:lvl>
    <w:lvl w:ilvl="8" w:tplc="0AACC428" w:tentative="1">
      <w:start w:val="1"/>
      <w:numFmt w:val="bullet"/>
      <w:lvlText w:val=""/>
      <w:lvlJc w:val="left"/>
      <w:pPr>
        <w:tabs>
          <w:tab w:val="num" w:pos="6480"/>
        </w:tabs>
        <w:ind w:left="6480" w:hanging="360"/>
      </w:pPr>
      <w:rPr>
        <w:rFonts w:ascii="Symbol" w:hAnsi="Symbol" w:hint="default"/>
      </w:rPr>
    </w:lvl>
  </w:abstractNum>
  <w:abstractNum w:abstractNumId="15">
    <w:nsid w:val="2DB94A4D"/>
    <w:multiLevelType w:val="multilevel"/>
    <w:tmpl w:val="75F6CAAA"/>
    <w:lvl w:ilvl="0">
      <w:start w:val="1"/>
      <w:numFmt w:val="upperLetter"/>
      <w:pStyle w:val="Appendix2"/>
      <w:lvlText w:val="Appendix %1."/>
      <w:lvlJc w:val="left"/>
      <w:pPr>
        <w:tabs>
          <w:tab w:val="num" w:pos="72"/>
        </w:tabs>
        <w:ind w:left="72" w:hanging="72"/>
      </w:pPr>
      <w:rPr>
        <w:rFonts w:ascii="Arial Bold" w:hAnsi="Arial Bold" w:cs="Times New Roman" w:hint="default"/>
        <w:b/>
        <w:i w:val="0"/>
        <w:sz w:val="36"/>
        <w:szCs w:val="36"/>
      </w:rPr>
    </w:lvl>
    <w:lvl w:ilvl="1">
      <w:start w:val="1"/>
      <w:numFmt w:val="decimal"/>
      <w:pStyle w:val="A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AH3"/>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none"/>
      <w:lvlText w:val="Appendix "/>
      <w:lvlJc w:val="left"/>
      <w:pPr>
        <w:tabs>
          <w:tab w:val="num" w:pos="360"/>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16">
    <w:nsid w:val="2F1872FF"/>
    <w:multiLevelType w:val="hybridMultilevel"/>
    <w:tmpl w:val="C862CC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CC6004"/>
    <w:multiLevelType w:val="hybridMultilevel"/>
    <w:tmpl w:val="7CDED2D6"/>
    <w:name w:val="IG32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A97712"/>
    <w:multiLevelType w:val="hybridMultilevel"/>
    <w:tmpl w:val="861C7048"/>
    <w:lvl w:ilvl="0" w:tplc="0C5476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F53"/>
    <w:multiLevelType w:val="singleLevel"/>
    <w:tmpl w:val="D00026AC"/>
    <w:lvl w:ilvl="0">
      <w:start w:val="1"/>
      <w:numFmt w:val="bullet"/>
      <w:pStyle w:val="TipNoteTextBulleted"/>
      <w:lvlText w:val=""/>
      <w:lvlJc w:val="left"/>
      <w:pPr>
        <w:tabs>
          <w:tab w:val="num" w:pos="360"/>
        </w:tabs>
        <w:ind w:left="302" w:hanging="302"/>
      </w:pPr>
      <w:rPr>
        <w:rFonts w:ascii="Symbol" w:hAnsi="Symbol" w:hint="default"/>
      </w:rPr>
    </w:lvl>
  </w:abstractNum>
  <w:abstractNum w:abstractNumId="20">
    <w:nsid w:val="42FF7956"/>
    <w:multiLevelType w:val="multilevel"/>
    <w:tmpl w:val="643828E0"/>
    <w:name w:val="IG2"/>
    <w:lvl w:ilvl="0">
      <w:start w:val="1"/>
      <w:numFmt w:val="decimal"/>
      <w:lvlText w:val="%1."/>
      <w:lvlJc w:val="left"/>
      <w:pPr>
        <w:tabs>
          <w:tab w:val="num" w:pos="384"/>
        </w:tabs>
        <w:ind w:left="402"/>
      </w:pPr>
      <w:rPr>
        <w:rFonts w:ascii="Arial" w:hAnsi="Arial" w:cs="Times New Roman" w:hint="default"/>
        <w:b w:val="0"/>
        <w:i w:val="0"/>
        <w:sz w:val="36"/>
        <w:szCs w:val="36"/>
      </w:rPr>
    </w:lvl>
    <w:lvl w:ilvl="1">
      <w:start w:val="1"/>
      <w:numFmt w:val="decimal"/>
      <w:lvlText w:val="%1.%2"/>
      <w:lvlJc w:val="left"/>
      <w:pPr>
        <w:tabs>
          <w:tab w:val="num" w:pos="1122"/>
        </w:tabs>
        <w:ind w:left="1122" w:hanging="720"/>
      </w:pPr>
      <w:rPr>
        <w:rFonts w:ascii="Arial Bold" w:hAnsi="Arial Bold" w:cs="Tahoma" w:hint="default"/>
        <w:b/>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122"/>
        </w:tabs>
        <w:ind w:left="1122" w:hanging="720"/>
      </w:pPr>
      <w:rPr>
        <w:rFonts w:ascii="Arial" w:hAnsi="Arial" w:cs="Times New Roman" w:hint="default"/>
        <w:b w:val="0"/>
        <w:i w:val="0"/>
        <w:sz w:val="28"/>
        <w:szCs w:val="28"/>
      </w:rPr>
    </w:lvl>
    <w:lvl w:ilvl="3">
      <w:start w:val="1"/>
      <w:numFmt w:val="decimal"/>
      <w:lvlText w:val="%1.%2.%3.%4"/>
      <w:lvlJc w:val="left"/>
      <w:pPr>
        <w:tabs>
          <w:tab w:val="num" w:pos="3138"/>
        </w:tabs>
        <w:ind w:left="3138" w:hanging="2826"/>
      </w:pPr>
      <w:rPr>
        <w:rFonts w:ascii="Arial" w:hAnsi="Arial" w:cs="Times New Roman" w:hint="default"/>
        <w:b w:val="0"/>
        <w:i w:val="0"/>
        <w:sz w:val="24"/>
      </w:rPr>
    </w:lvl>
    <w:lvl w:ilvl="4">
      <w:start w:val="1"/>
      <w:numFmt w:val="decimal"/>
      <w:lvlText w:val="%1.%2.%3.%4.%5"/>
      <w:lvlJc w:val="left"/>
      <w:pPr>
        <w:tabs>
          <w:tab w:val="num" w:pos="456"/>
        </w:tabs>
        <w:ind w:left="456" w:hanging="144"/>
      </w:pPr>
      <w:rPr>
        <w:rFonts w:ascii="Arial" w:hAnsi="Arial" w:cs="Times New Roman" w:hint="default"/>
        <w:b w:val="0"/>
        <w:i w:val="0"/>
        <w:sz w:val="24"/>
        <w:szCs w:val="24"/>
      </w:rPr>
    </w:lvl>
    <w:lvl w:ilvl="5">
      <w:start w:val="1"/>
      <w:numFmt w:val="decimal"/>
      <w:lvlText w:val="%1.%2.%3.%4.%5.%6"/>
      <w:lvlJc w:val="left"/>
      <w:pPr>
        <w:tabs>
          <w:tab w:val="num" w:pos="600"/>
        </w:tabs>
        <w:ind w:left="600" w:hanging="288"/>
      </w:pPr>
      <w:rPr>
        <w:rFonts w:ascii="Arial Bold" w:hAnsi="Arial Bold" w:cs="Times New Roman" w:hint="default"/>
        <w:b/>
        <w:i w:val="0"/>
        <w:sz w:val="24"/>
        <w:szCs w:val="24"/>
      </w:rPr>
    </w:lvl>
    <w:lvl w:ilvl="6">
      <w:start w:val="1"/>
      <w:numFmt w:val="decimal"/>
      <w:lvlText w:val="%1.%2.%3.%4.%5.%6.%7"/>
      <w:lvlJc w:val="left"/>
      <w:pPr>
        <w:tabs>
          <w:tab w:val="num" w:pos="744"/>
        </w:tabs>
        <w:ind w:left="744" w:hanging="432"/>
      </w:pPr>
      <w:rPr>
        <w:rFonts w:ascii="Arial Bold" w:hAnsi="Arial Bold" w:cs="Times New Roman" w:hint="default"/>
        <w:b/>
        <w:i w:val="0"/>
        <w:sz w:val="24"/>
        <w:szCs w:val="24"/>
      </w:rPr>
    </w:lvl>
    <w:lvl w:ilvl="7">
      <w:start w:val="1"/>
      <w:numFmt w:val="decimal"/>
      <w:lvlText w:val="%1.%2.%3.%4.%5.%6.%7.%8"/>
      <w:lvlJc w:val="left"/>
      <w:pPr>
        <w:tabs>
          <w:tab w:val="num" w:pos="888"/>
        </w:tabs>
        <w:ind w:left="888" w:hanging="576"/>
      </w:pPr>
      <w:rPr>
        <w:rFonts w:ascii="Arial Bold" w:hAnsi="Arial Bold" w:cs="Times New Roman" w:hint="default"/>
        <w:b/>
        <w:i w:val="0"/>
        <w:sz w:val="24"/>
        <w:szCs w:val="24"/>
      </w:rPr>
    </w:lvl>
    <w:lvl w:ilvl="8">
      <w:start w:val="1"/>
      <w:numFmt w:val="decimal"/>
      <w:lvlText w:val="%1.%2.%3.%4.%5.%6.%7.%8.%9"/>
      <w:lvlJc w:val="left"/>
      <w:pPr>
        <w:tabs>
          <w:tab w:val="num" w:pos="1032"/>
        </w:tabs>
        <w:ind w:left="1032" w:hanging="720"/>
      </w:pPr>
      <w:rPr>
        <w:rFonts w:ascii="Arial Bold" w:hAnsi="Arial Bold" w:cs="Times New Roman" w:hint="default"/>
        <w:b/>
        <w:i w:val="0"/>
        <w:sz w:val="24"/>
        <w:szCs w:val="24"/>
      </w:rPr>
    </w:lvl>
  </w:abstractNum>
  <w:abstractNum w:abstractNumId="2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4">
    <w:nsid w:val="614010EC"/>
    <w:multiLevelType w:val="hybridMultilevel"/>
    <w:tmpl w:val="20744C40"/>
    <w:lvl w:ilvl="0" w:tplc="E8327EA0">
      <w:start w:val="1"/>
      <w:numFmt w:val="bullet"/>
      <w:lvlText w:val=""/>
      <w:lvlJc w:val="left"/>
      <w:pPr>
        <w:tabs>
          <w:tab w:val="num" w:pos="720"/>
        </w:tabs>
        <w:ind w:left="720" w:hanging="360"/>
      </w:pPr>
      <w:rPr>
        <w:rFonts w:ascii="Symbol" w:hAnsi="Symbol" w:hint="default"/>
      </w:rPr>
    </w:lvl>
    <w:lvl w:ilvl="1" w:tplc="04090007"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6">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21"/>
  </w:num>
  <w:num w:numId="2">
    <w:abstractNumId w:val="22"/>
  </w:num>
  <w:num w:numId="3">
    <w:abstractNumId w:val="10"/>
  </w:num>
  <w:num w:numId="4">
    <w:abstractNumId w:val="9"/>
  </w:num>
  <w:num w:numId="5">
    <w:abstractNumId w:val="5"/>
  </w:num>
  <w:num w:numId="6">
    <w:abstractNumId w:val="25"/>
  </w:num>
  <w:num w:numId="7">
    <w:abstractNumId w:val="23"/>
  </w:num>
  <w:num w:numId="8">
    <w:abstractNumId w:val="11"/>
  </w:num>
  <w:num w:numId="9">
    <w:abstractNumId w:val="26"/>
  </w:num>
  <w:num w:numId="10">
    <w:abstractNumId w:val="3"/>
  </w:num>
  <w:num w:numId="11">
    <w:abstractNumId w:val="2"/>
  </w:num>
  <w:num w:numId="12">
    <w:abstractNumId w:val="4"/>
  </w:num>
  <w:num w:numId="13">
    <w:abstractNumId w:val="1"/>
  </w:num>
  <w:num w:numId="14">
    <w:abstractNumId w:val="0"/>
  </w:num>
  <w:num w:numId="15">
    <w:abstractNumId w:val="13"/>
  </w:num>
  <w:num w:numId="16">
    <w:abstractNumId w:val="12"/>
  </w:num>
  <w:num w:numId="17">
    <w:abstractNumId w:val="7"/>
  </w:num>
  <w:num w:numId="18">
    <w:abstractNumId w:val="24"/>
  </w:num>
  <w:num w:numId="19">
    <w:abstractNumId w:val="8"/>
  </w:num>
  <w:num w:numId="20">
    <w:abstractNumId w:val="19"/>
  </w:num>
  <w:num w:numId="21">
    <w:abstractNumId w:val="15"/>
  </w:num>
  <w:num w:numId="22">
    <w:abstractNumId w:val="16"/>
  </w:num>
  <w:num w:numId="23">
    <w:abstractNumId w:val="14"/>
  </w:num>
  <w:num w:numId="24">
    <w:abstractNumId w:val="6"/>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pos w:val="beneathTex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8"/>
    <w:rsid w:val="00002723"/>
    <w:rsid w:val="0000346D"/>
    <w:rsid w:val="00003AF1"/>
    <w:rsid w:val="0000463A"/>
    <w:rsid w:val="00004FEB"/>
    <w:rsid w:val="00011D0B"/>
    <w:rsid w:val="0001305A"/>
    <w:rsid w:val="00015747"/>
    <w:rsid w:val="00015EA8"/>
    <w:rsid w:val="00017187"/>
    <w:rsid w:val="0001729D"/>
    <w:rsid w:val="0001734B"/>
    <w:rsid w:val="000267C6"/>
    <w:rsid w:val="00032E43"/>
    <w:rsid w:val="00040B9F"/>
    <w:rsid w:val="000416F3"/>
    <w:rsid w:val="00043C0D"/>
    <w:rsid w:val="000447D7"/>
    <w:rsid w:val="000449C9"/>
    <w:rsid w:val="00044B34"/>
    <w:rsid w:val="0004580A"/>
    <w:rsid w:val="0004717D"/>
    <w:rsid w:val="00065380"/>
    <w:rsid w:val="0007283C"/>
    <w:rsid w:val="000732AD"/>
    <w:rsid w:val="000845BE"/>
    <w:rsid w:val="00086011"/>
    <w:rsid w:val="000976C9"/>
    <w:rsid w:val="000A117B"/>
    <w:rsid w:val="000A2415"/>
    <w:rsid w:val="000A3669"/>
    <w:rsid w:val="000A4834"/>
    <w:rsid w:val="000C05FA"/>
    <w:rsid w:val="000C2747"/>
    <w:rsid w:val="000C39FB"/>
    <w:rsid w:val="000C52CA"/>
    <w:rsid w:val="000C5C0B"/>
    <w:rsid w:val="000D278B"/>
    <w:rsid w:val="000D3B0F"/>
    <w:rsid w:val="000D4F53"/>
    <w:rsid w:val="000D55E9"/>
    <w:rsid w:val="000D5A6D"/>
    <w:rsid w:val="000E4F19"/>
    <w:rsid w:val="000E60B3"/>
    <w:rsid w:val="000E6D2A"/>
    <w:rsid w:val="000E7BE8"/>
    <w:rsid w:val="000F4023"/>
    <w:rsid w:val="000F43D2"/>
    <w:rsid w:val="000F460F"/>
    <w:rsid w:val="000F4F9C"/>
    <w:rsid w:val="001000D9"/>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622C3"/>
    <w:rsid w:val="00166253"/>
    <w:rsid w:val="001662AD"/>
    <w:rsid w:val="0016729D"/>
    <w:rsid w:val="0017020C"/>
    <w:rsid w:val="00180E81"/>
    <w:rsid w:val="00191A42"/>
    <w:rsid w:val="001A2E03"/>
    <w:rsid w:val="001A62CF"/>
    <w:rsid w:val="001A6427"/>
    <w:rsid w:val="001B0511"/>
    <w:rsid w:val="001B1080"/>
    <w:rsid w:val="001B1ED4"/>
    <w:rsid w:val="001C258C"/>
    <w:rsid w:val="001C61A0"/>
    <w:rsid w:val="001D32D3"/>
    <w:rsid w:val="001D4395"/>
    <w:rsid w:val="001D4C36"/>
    <w:rsid w:val="001D7EED"/>
    <w:rsid w:val="001E20AE"/>
    <w:rsid w:val="001E2FCD"/>
    <w:rsid w:val="0020003E"/>
    <w:rsid w:val="00206822"/>
    <w:rsid w:val="00215282"/>
    <w:rsid w:val="00215FF6"/>
    <w:rsid w:val="00217F1B"/>
    <w:rsid w:val="002211F3"/>
    <w:rsid w:val="00221E12"/>
    <w:rsid w:val="00224438"/>
    <w:rsid w:val="00226180"/>
    <w:rsid w:val="002273F2"/>
    <w:rsid w:val="00230FE7"/>
    <w:rsid w:val="00232DDD"/>
    <w:rsid w:val="002337F1"/>
    <w:rsid w:val="00236875"/>
    <w:rsid w:val="00241764"/>
    <w:rsid w:val="0024469A"/>
    <w:rsid w:val="00244CA9"/>
    <w:rsid w:val="002475A1"/>
    <w:rsid w:val="0025001B"/>
    <w:rsid w:val="002522C2"/>
    <w:rsid w:val="0025244B"/>
    <w:rsid w:val="002537BF"/>
    <w:rsid w:val="00256709"/>
    <w:rsid w:val="002571BC"/>
    <w:rsid w:val="002766CE"/>
    <w:rsid w:val="00292F9A"/>
    <w:rsid w:val="0029311B"/>
    <w:rsid w:val="0029495C"/>
    <w:rsid w:val="002A0B1F"/>
    <w:rsid w:val="002A5FEF"/>
    <w:rsid w:val="002C330D"/>
    <w:rsid w:val="002C340D"/>
    <w:rsid w:val="002D19EE"/>
    <w:rsid w:val="002D4CEF"/>
    <w:rsid w:val="002D6834"/>
    <w:rsid w:val="002E219A"/>
    <w:rsid w:val="002F5692"/>
    <w:rsid w:val="002F5BD1"/>
    <w:rsid w:val="002F604A"/>
    <w:rsid w:val="003008A9"/>
    <w:rsid w:val="00301287"/>
    <w:rsid w:val="0030259D"/>
    <w:rsid w:val="00302E50"/>
    <w:rsid w:val="00304B58"/>
    <w:rsid w:val="003059F1"/>
    <w:rsid w:val="00305F71"/>
    <w:rsid w:val="0030652D"/>
    <w:rsid w:val="00307882"/>
    <w:rsid w:val="00307C1D"/>
    <w:rsid w:val="00313C4E"/>
    <w:rsid w:val="00314702"/>
    <w:rsid w:val="00315DEF"/>
    <w:rsid w:val="0031674A"/>
    <w:rsid w:val="00316E6B"/>
    <w:rsid w:val="00320552"/>
    <w:rsid w:val="00321699"/>
    <w:rsid w:val="003228B1"/>
    <w:rsid w:val="0033729B"/>
    <w:rsid w:val="00346E17"/>
    <w:rsid w:val="0034769F"/>
    <w:rsid w:val="003517D3"/>
    <w:rsid w:val="0036362A"/>
    <w:rsid w:val="00364F09"/>
    <w:rsid w:val="00365E8A"/>
    <w:rsid w:val="0037235F"/>
    <w:rsid w:val="00375211"/>
    <w:rsid w:val="0038188F"/>
    <w:rsid w:val="0038445D"/>
    <w:rsid w:val="003A369E"/>
    <w:rsid w:val="003A37A0"/>
    <w:rsid w:val="003A3D02"/>
    <w:rsid w:val="003A7FE3"/>
    <w:rsid w:val="003B2FAF"/>
    <w:rsid w:val="003B70D1"/>
    <w:rsid w:val="003C304C"/>
    <w:rsid w:val="003C5DF4"/>
    <w:rsid w:val="003D6874"/>
    <w:rsid w:val="003D6DA6"/>
    <w:rsid w:val="003E0A9C"/>
    <w:rsid w:val="003E4A5D"/>
    <w:rsid w:val="003E602E"/>
    <w:rsid w:val="003F0A0E"/>
    <w:rsid w:val="003F61AB"/>
    <w:rsid w:val="00404915"/>
    <w:rsid w:val="004051CC"/>
    <w:rsid w:val="00410202"/>
    <w:rsid w:val="00416ADE"/>
    <w:rsid w:val="004202F6"/>
    <w:rsid w:val="0042151C"/>
    <w:rsid w:val="004221A8"/>
    <w:rsid w:val="0042772D"/>
    <w:rsid w:val="00431B77"/>
    <w:rsid w:val="004328D2"/>
    <w:rsid w:val="00432F17"/>
    <w:rsid w:val="00435864"/>
    <w:rsid w:val="00436ECD"/>
    <w:rsid w:val="00446137"/>
    <w:rsid w:val="0045339E"/>
    <w:rsid w:val="00456060"/>
    <w:rsid w:val="00456998"/>
    <w:rsid w:val="00460572"/>
    <w:rsid w:val="00460E54"/>
    <w:rsid w:val="00461F92"/>
    <w:rsid w:val="00467218"/>
    <w:rsid w:val="004770D8"/>
    <w:rsid w:val="00483132"/>
    <w:rsid w:val="00483152"/>
    <w:rsid w:val="004917BD"/>
    <w:rsid w:val="0049596A"/>
    <w:rsid w:val="004A42B1"/>
    <w:rsid w:val="004B4121"/>
    <w:rsid w:val="004C226A"/>
    <w:rsid w:val="004C4026"/>
    <w:rsid w:val="004D22BA"/>
    <w:rsid w:val="004D32D2"/>
    <w:rsid w:val="004D34BC"/>
    <w:rsid w:val="004D4B8E"/>
    <w:rsid w:val="004D523F"/>
    <w:rsid w:val="004D5F4E"/>
    <w:rsid w:val="004D6371"/>
    <w:rsid w:val="004E3824"/>
    <w:rsid w:val="004F30B5"/>
    <w:rsid w:val="004F5D2B"/>
    <w:rsid w:val="004F7ACF"/>
    <w:rsid w:val="00502465"/>
    <w:rsid w:val="00504162"/>
    <w:rsid w:val="00506128"/>
    <w:rsid w:val="0050724B"/>
    <w:rsid w:val="005115CE"/>
    <w:rsid w:val="00511987"/>
    <w:rsid w:val="00513818"/>
    <w:rsid w:val="0051512A"/>
    <w:rsid w:val="00517A7E"/>
    <w:rsid w:val="00520522"/>
    <w:rsid w:val="00522278"/>
    <w:rsid w:val="0052689D"/>
    <w:rsid w:val="00540368"/>
    <w:rsid w:val="00541CE2"/>
    <w:rsid w:val="00544EB7"/>
    <w:rsid w:val="00546934"/>
    <w:rsid w:val="00546FEA"/>
    <w:rsid w:val="00556438"/>
    <w:rsid w:val="00556444"/>
    <w:rsid w:val="00560D95"/>
    <w:rsid w:val="00562929"/>
    <w:rsid w:val="00563B17"/>
    <w:rsid w:val="005777A2"/>
    <w:rsid w:val="00584F74"/>
    <w:rsid w:val="00587C5C"/>
    <w:rsid w:val="00592C29"/>
    <w:rsid w:val="00597366"/>
    <w:rsid w:val="005A130E"/>
    <w:rsid w:val="005A315B"/>
    <w:rsid w:val="005B74D7"/>
    <w:rsid w:val="005C4528"/>
    <w:rsid w:val="005C4A4C"/>
    <w:rsid w:val="005C4E76"/>
    <w:rsid w:val="005C5C38"/>
    <w:rsid w:val="005C7042"/>
    <w:rsid w:val="005D2829"/>
    <w:rsid w:val="005D294E"/>
    <w:rsid w:val="005D296A"/>
    <w:rsid w:val="005D5970"/>
    <w:rsid w:val="005D7683"/>
    <w:rsid w:val="005E13E6"/>
    <w:rsid w:val="005E63E0"/>
    <w:rsid w:val="005E64C7"/>
    <w:rsid w:val="005E7DE4"/>
    <w:rsid w:val="005F4CBF"/>
    <w:rsid w:val="005F522D"/>
    <w:rsid w:val="005F5F77"/>
    <w:rsid w:val="00601616"/>
    <w:rsid w:val="006039F7"/>
    <w:rsid w:val="00610B75"/>
    <w:rsid w:val="00612C86"/>
    <w:rsid w:val="00612ED1"/>
    <w:rsid w:val="00621347"/>
    <w:rsid w:val="00630289"/>
    <w:rsid w:val="00630E3A"/>
    <w:rsid w:val="00630F24"/>
    <w:rsid w:val="006327CF"/>
    <w:rsid w:val="00632FCE"/>
    <w:rsid w:val="00650040"/>
    <w:rsid w:val="0065331F"/>
    <w:rsid w:val="006575EF"/>
    <w:rsid w:val="00662DB3"/>
    <w:rsid w:val="006634A7"/>
    <w:rsid w:val="006641D8"/>
    <w:rsid w:val="00667A0E"/>
    <w:rsid w:val="00677943"/>
    <w:rsid w:val="00677C61"/>
    <w:rsid w:val="00693DDF"/>
    <w:rsid w:val="00694B2D"/>
    <w:rsid w:val="00694C61"/>
    <w:rsid w:val="006959BC"/>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6F4DF2"/>
    <w:rsid w:val="007025B5"/>
    <w:rsid w:val="00721A50"/>
    <w:rsid w:val="00731266"/>
    <w:rsid w:val="007333A8"/>
    <w:rsid w:val="00735522"/>
    <w:rsid w:val="00735B3F"/>
    <w:rsid w:val="007376CF"/>
    <w:rsid w:val="00744B7D"/>
    <w:rsid w:val="00747BF8"/>
    <w:rsid w:val="00750D0A"/>
    <w:rsid w:val="00760F77"/>
    <w:rsid w:val="00766634"/>
    <w:rsid w:val="00766AD8"/>
    <w:rsid w:val="00776A00"/>
    <w:rsid w:val="00780555"/>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63BA"/>
    <w:rsid w:val="007D7698"/>
    <w:rsid w:val="007F238C"/>
    <w:rsid w:val="007F356C"/>
    <w:rsid w:val="007F694C"/>
    <w:rsid w:val="00800581"/>
    <w:rsid w:val="00803A17"/>
    <w:rsid w:val="00804817"/>
    <w:rsid w:val="00804C9C"/>
    <w:rsid w:val="00811BBC"/>
    <w:rsid w:val="00816D91"/>
    <w:rsid w:val="00820779"/>
    <w:rsid w:val="008214BB"/>
    <w:rsid w:val="008462CD"/>
    <w:rsid w:val="008508F6"/>
    <w:rsid w:val="008517B9"/>
    <w:rsid w:val="00854B79"/>
    <w:rsid w:val="00856F86"/>
    <w:rsid w:val="00857CE4"/>
    <w:rsid w:val="00864CF2"/>
    <w:rsid w:val="00870C1E"/>
    <w:rsid w:val="00877918"/>
    <w:rsid w:val="00877F1C"/>
    <w:rsid w:val="008866DF"/>
    <w:rsid w:val="00890B68"/>
    <w:rsid w:val="00892B14"/>
    <w:rsid w:val="00893065"/>
    <w:rsid w:val="00894DBC"/>
    <w:rsid w:val="008A5131"/>
    <w:rsid w:val="008A616F"/>
    <w:rsid w:val="008B26E6"/>
    <w:rsid w:val="008B3507"/>
    <w:rsid w:val="008B3682"/>
    <w:rsid w:val="008B5637"/>
    <w:rsid w:val="008C0C44"/>
    <w:rsid w:val="008C6AB5"/>
    <w:rsid w:val="008D0E99"/>
    <w:rsid w:val="008D176C"/>
    <w:rsid w:val="008D4CA6"/>
    <w:rsid w:val="008D6AFB"/>
    <w:rsid w:val="008E0116"/>
    <w:rsid w:val="008E0D41"/>
    <w:rsid w:val="008E603D"/>
    <w:rsid w:val="008E69EA"/>
    <w:rsid w:val="008F1BE1"/>
    <w:rsid w:val="008F6AFD"/>
    <w:rsid w:val="009007FB"/>
    <w:rsid w:val="00902E8F"/>
    <w:rsid w:val="009047AF"/>
    <w:rsid w:val="00904BE2"/>
    <w:rsid w:val="00906398"/>
    <w:rsid w:val="009130EB"/>
    <w:rsid w:val="0091775C"/>
    <w:rsid w:val="009201E8"/>
    <w:rsid w:val="00921F53"/>
    <w:rsid w:val="00922937"/>
    <w:rsid w:val="00922C28"/>
    <w:rsid w:val="00931BBF"/>
    <w:rsid w:val="009356F7"/>
    <w:rsid w:val="00940C38"/>
    <w:rsid w:val="00940F03"/>
    <w:rsid w:val="00942CED"/>
    <w:rsid w:val="00944EE8"/>
    <w:rsid w:val="0094796E"/>
    <w:rsid w:val="00954979"/>
    <w:rsid w:val="00954C6C"/>
    <w:rsid w:val="009558E0"/>
    <w:rsid w:val="00956AB5"/>
    <w:rsid w:val="00957795"/>
    <w:rsid w:val="00963D1E"/>
    <w:rsid w:val="00965492"/>
    <w:rsid w:val="0096729D"/>
    <w:rsid w:val="0097096B"/>
    <w:rsid w:val="00971300"/>
    <w:rsid w:val="00974851"/>
    <w:rsid w:val="00977AD9"/>
    <w:rsid w:val="00982660"/>
    <w:rsid w:val="00982924"/>
    <w:rsid w:val="00990B1B"/>
    <w:rsid w:val="009923E3"/>
    <w:rsid w:val="0099363B"/>
    <w:rsid w:val="00994167"/>
    <w:rsid w:val="009A7860"/>
    <w:rsid w:val="009B286C"/>
    <w:rsid w:val="009B5179"/>
    <w:rsid w:val="009B5534"/>
    <w:rsid w:val="009B641B"/>
    <w:rsid w:val="009C418E"/>
    <w:rsid w:val="009C6925"/>
    <w:rsid w:val="009D16E3"/>
    <w:rsid w:val="009D6077"/>
    <w:rsid w:val="009E2539"/>
    <w:rsid w:val="00A11C77"/>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861CE"/>
    <w:rsid w:val="00A92385"/>
    <w:rsid w:val="00A9397D"/>
    <w:rsid w:val="00A967CE"/>
    <w:rsid w:val="00A979E8"/>
    <w:rsid w:val="00AA49E4"/>
    <w:rsid w:val="00AA5D96"/>
    <w:rsid w:val="00AB1DA0"/>
    <w:rsid w:val="00AB28B1"/>
    <w:rsid w:val="00AB3015"/>
    <w:rsid w:val="00AB6DE9"/>
    <w:rsid w:val="00AD0502"/>
    <w:rsid w:val="00AD0E54"/>
    <w:rsid w:val="00AD1286"/>
    <w:rsid w:val="00AE3575"/>
    <w:rsid w:val="00AE5200"/>
    <w:rsid w:val="00AF20F0"/>
    <w:rsid w:val="00AF56A0"/>
    <w:rsid w:val="00AF74BC"/>
    <w:rsid w:val="00B023A3"/>
    <w:rsid w:val="00B03AE1"/>
    <w:rsid w:val="00B049F8"/>
    <w:rsid w:val="00B07F24"/>
    <w:rsid w:val="00B22B9D"/>
    <w:rsid w:val="00B26217"/>
    <w:rsid w:val="00B34993"/>
    <w:rsid w:val="00B35AC2"/>
    <w:rsid w:val="00B379AD"/>
    <w:rsid w:val="00B37D77"/>
    <w:rsid w:val="00B404D9"/>
    <w:rsid w:val="00B44A37"/>
    <w:rsid w:val="00B46E9A"/>
    <w:rsid w:val="00B53B64"/>
    <w:rsid w:val="00B552E6"/>
    <w:rsid w:val="00B57C34"/>
    <w:rsid w:val="00B60047"/>
    <w:rsid w:val="00B610CB"/>
    <w:rsid w:val="00B622FE"/>
    <w:rsid w:val="00B70FA7"/>
    <w:rsid w:val="00B7198F"/>
    <w:rsid w:val="00B76CAD"/>
    <w:rsid w:val="00B85DBC"/>
    <w:rsid w:val="00B870B7"/>
    <w:rsid w:val="00B92FAA"/>
    <w:rsid w:val="00B93799"/>
    <w:rsid w:val="00B94045"/>
    <w:rsid w:val="00B96F32"/>
    <w:rsid w:val="00BA1CFC"/>
    <w:rsid w:val="00BA34EE"/>
    <w:rsid w:val="00BA5199"/>
    <w:rsid w:val="00BA6668"/>
    <w:rsid w:val="00BA7F73"/>
    <w:rsid w:val="00BB4B87"/>
    <w:rsid w:val="00BC1E76"/>
    <w:rsid w:val="00BC1ED5"/>
    <w:rsid w:val="00BC4A70"/>
    <w:rsid w:val="00BC7129"/>
    <w:rsid w:val="00BC7CA0"/>
    <w:rsid w:val="00BD1E37"/>
    <w:rsid w:val="00BE07F2"/>
    <w:rsid w:val="00BE21C1"/>
    <w:rsid w:val="00BE3907"/>
    <w:rsid w:val="00BE437C"/>
    <w:rsid w:val="00BF57E3"/>
    <w:rsid w:val="00C0141D"/>
    <w:rsid w:val="00C01F58"/>
    <w:rsid w:val="00C03A7D"/>
    <w:rsid w:val="00C07BA3"/>
    <w:rsid w:val="00C114B8"/>
    <w:rsid w:val="00C118E7"/>
    <w:rsid w:val="00C15844"/>
    <w:rsid w:val="00C23AD9"/>
    <w:rsid w:val="00C27519"/>
    <w:rsid w:val="00C31066"/>
    <w:rsid w:val="00C33762"/>
    <w:rsid w:val="00C35D2A"/>
    <w:rsid w:val="00C36957"/>
    <w:rsid w:val="00C3706D"/>
    <w:rsid w:val="00C43EB9"/>
    <w:rsid w:val="00C4588C"/>
    <w:rsid w:val="00C50C15"/>
    <w:rsid w:val="00C54EB3"/>
    <w:rsid w:val="00C55D0B"/>
    <w:rsid w:val="00C627E8"/>
    <w:rsid w:val="00C67EE3"/>
    <w:rsid w:val="00C74EB1"/>
    <w:rsid w:val="00C7793B"/>
    <w:rsid w:val="00C802D6"/>
    <w:rsid w:val="00C85254"/>
    <w:rsid w:val="00C87A7A"/>
    <w:rsid w:val="00C93BFA"/>
    <w:rsid w:val="00C95C24"/>
    <w:rsid w:val="00C95D37"/>
    <w:rsid w:val="00C97154"/>
    <w:rsid w:val="00CA36F7"/>
    <w:rsid w:val="00CA3904"/>
    <w:rsid w:val="00CB2E59"/>
    <w:rsid w:val="00CB5368"/>
    <w:rsid w:val="00CB790D"/>
    <w:rsid w:val="00CC0F58"/>
    <w:rsid w:val="00CD4609"/>
    <w:rsid w:val="00CD76B2"/>
    <w:rsid w:val="00CE242D"/>
    <w:rsid w:val="00CF1D68"/>
    <w:rsid w:val="00CF6690"/>
    <w:rsid w:val="00D022E2"/>
    <w:rsid w:val="00D02D0B"/>
    <w:rsid w:val="00D0319D"/>
    <w:rsid w:val="00D03F9D"/>
    <w:rsid w:val="00D0416E"/>
    <w:rsid w:val="00D04872"/>
    <w:rsid w:val="00D05B1B"/>
    <w:rsid w:val="00D10BB4"/>
    <w:rsid w:val="00D20130"/>
    <w:rsid w:val="00D20E93"/>
    <w:rsid w:val="00D229D0"/>
    <w:rsid w:val="00D24BFE"/>
    <w:rsid w:val="00D27814"/>
    <w:rsid w:val="00D27C9B"/>
    <w:rsid w:val="00D31344"/>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13E8"/>
    <w:rsid w:val="00DA0D98"/>
    <w:rsid w:val="00DA1F03"/>
    <w:rsid w:val="00DA5AB0"/>
    <w:rsid w:val="00DB4901"/>
    <w:rsid w:val="00DB5051"/>
    <w:rsid w:val="00DB5B6E"/>
    <w:rsid w:val="00DB7E4B"/>
    <w:rsid w:val="00DC026D"/>
    <w:rsid w:val="00DC77F8"/>
    <w:rsid w:val="00DD0A07"/>
    <w:rsid w:val="00DD2CDE"/>
    <w:rsid w:val="00DD3788"/>
    <w:rsid w:val="00DD629D"/>
    <w:rsid w:val="00DD77CC"/>
    <w:rsid w:val="00DE1559"/>
    <w:rsid w:val="00DE2F19"/>
    <w:rsid w:val="00DE3000"/>
    <w:rsid w:val="00DE4693"/>
    <w:rsid w:val="00DE5CD5"/>
    <w:rsid w:val="00DE5DCD"/>
    <w:rsid w:val="00DF445A"/>
    <w:rsid w:val="00DF7C0D"/>
    <w:rsid w:val="00E00D32"/>
    <w:rsid w:val="00E069BA"/>
    <w:rsid w:val="00E113FA"/>
    <w:rsid w:val="00E117BB"/>
    <w:rsid w:val="00E14311"/>
    <w:rsid w:val="00E14939"/>
    <w:rsid w:val="00E20CFF"/>
    <w:rsid w:val="00E2194D"/>
    <w:rsid w:val="00E23627"/>
    <w:rsid w:val="00E417E8"/>
    <w:rsid w:val="00E4214C"/>
    <w:rsid w:val="00E43794"/>
    <w:rsid w:val="00E46492"/>
    <w:rsid w:val="00E47339"/>
    <w:rsid w:val="00E50FA7"/>
    <w:rsid w:val="00E5116D"/>
    <w:rsid w:val="00E5776B"/>
    <w:rsid w:val="00E57E63"/>
    <w:rsid w:val="00E60E38"/>
    <w:rsid w:val="00E63890"/>
    <w:rsid w:val="00E654D8"/>
    <w:rsid w:val="00E655CC"/>
    <w:rsid w:val="00E704DB"/>
    <w:rsid w:val="00E73AB0"/>
    <w:rsid w:val="00E73DCC"/>
    <w:rsid w:val="00E8006F"/>
    <w:rsid w:val="00E80193"/>
    <w:rsid w:val="00E85DC4"/>
    <w:rsid w:val="00E91375"/>
    <w:rsid w:val="00E95856"/>
    <w:rsid w:val="00E9606D"/>
    <w:rsid w:val="00EA07B9"/>
    <w:rsid w:val="00EA25AD"/>
    <w:rsid w:val="00EA2850"/>
    <w:rsid w:val="00EB5A96"/>
    <w:rsid w:val="00EC3101"/>
    <w:rsid w:val="00EC4CB2"/>
    <w:rsid w:val="00ED03FA"/>
    <w:rsid w:val="00ED14F4"/>
    <w:rsid w:val="00ED2F1E"/>
    <w:rsid w:val="00ED3055"/>
    <w:rsid w:val="00ED324D"/>
    <w:rsid w:val="00ED56A5"/>
    <w:rsid w:val="00EE26DD"/>
    <w:rsid w:val="00EF0ED1"/>
    <w:rsid w:val="00EF1099"/>
    <w:rsid w:val="00EF31DD"/>
    <w:rsid w:val="00EF4A08"/>
    <w:rsid w:val="00EF7806"/>
    <w:rsid w:val="00F039E9"/>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777F7"/>
    <w:rsid w:val="00F84D49"/>
    <w:rsid w:val="00F87D27"/>
    <w:rsid w:val="00F90CE8"/>
    <w:rsid w:val="00F910BF"/>
    <w:rsid w:val="00F938F8"/>
    <w:rsid w:val="00F96330"/>
    <w:rsid w:val="00FA07E3"/>
    <w:rsid w:val="00FA7211"/>
    <w:rsid w:val="00FB117B"/>
    <w:rsid w:val="00FC0018"/>
    <w:rsid w:val="00FC0430"/>
    <w:rsid w:val="00FC1400"/>
    <w:rsid w:val="00FC2943"/>
    <w:rsid w:val="00FC29C4"/>
    <w:rsid w:val="00FC5E2C"/>
    <w:rsid w:val="00FC747D"/>
    <w:rsid w:val="00FD0CCC"/>
    <w:rsid w:val="00FD43FC"/>
    <w:rsid w:val="00FD483F"/>
    <w:rsid w:val="00FD7FAB"/>
    <w:rsid w:val="00FE290D"/>
    <w:rsid w:val="00FE6DC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6C0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caption" w:locked="1" w:qFormat="1"/>
    <w:lsdException w:name="line number" w:uiPriority="0"/>
    <w:lsdException w:name="endnote reference" w:uiPriority="0"/>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uiPriority="0"/>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caption" w:locked="1" w:qFormat="1"/>
    <w:lsdException w:name="line number" w:uiPriority="0"/>
    <w:lsdException w:name="endnote reference" w:uiPriority="0"/>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uiPriority="0"/>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D176C"/>
    <w:pPr>
      <w:keepNext/>
      <w:outlineLvl w:val="3"/>
    </w:pPr>
    <w:rPr>
      <w:b/>
      <w:bCs/>
    </w:rPr>
  </w:style>
  <w:style w:type="paragraph" w:styleId="Heading5">
    <w:name w:val="heading 5"/>
    <w:aliases w:val="Block Label"/>
    <w:basedOn w:val="Normal"/>
    <w:next w:val="Normal"/>
    <w:link w:val="Heading5Char"/>
    <w:uiPriority w:val="9"/>
    <w:qFormat/>
    <w:rsid w:val="008D176C"/>
    <w:pPr>
      <w:keepNext/>
      <w:outlineLvl w:val="4"/>
    </w:pPr>
    <w:rPr>
      <w:u w:val="single"/>
    </w:rPr>
  </w:style>
  <w:style w:type="paragraph" w:styleId="Heading6">
    <w:name w:val="heading 6"/>
    <w:basedOn w:val="Normal"/>
    <w:next w:val="Normal"/>
    <w:link w:val="Heading6Char"/>
    <w:uiPriority w:val="9"/>
    <w:qFormat/>
    <w:rsid w:val="008D176C"/>
    <w:pPr>
      <w:keepNext/>
      <w:spacing w:before="240"/>
      <w:jc w:val="center"/>
      <w:outlineLvl w:val="5"/>
    </w:pPr>
    <w:rPr>
      <w:b/>
      <w:bCs/>
    </w:rPr>
  </w:style>
  <w:style w:type="paragraph" w:styleId="Heading7">
    <w:name w:val="heading 7"/>
    <w:basedOn w:val="Normal"/>
    <w:next w:val="Normal"/>
    <w:link w:val="Heading7Char"/>
    <w:uiPriority w:val="9"/>
    <w:qFormat/>
    <w:rsid w:val="008D176C"/>
    <w:pPr>
      <w:keepNext/>
      <w:jc w:val="center"/>
      <w:outlineLvl w:val="6"/>
    </w:pPr>
    <w:rPr>
      <w:b/>
      <w:bCs/>
      <w:sz w:val="28"/>
    </w:rPr>
  </w:style>
  <w:style w:type="paragraph" w:styleId="Heading8">
    <w:name w:val="heading 8"/>
    <w:basedOn w:val="Normal"/>
    <w:next w:val="Normal"/>
    <w:link w:val="Heading8Char"/>
    <w:uiPriority w:val="9"/>
    <w:qFormat/>
    <w:rsid w:val="008D176C"/>
    <w:pPr>
      <w:keepNext/>
      <w:ind w:left="2160" w:hanging="2160"/>
      <w:outlineLvl w:val="7"/>
    </w:pPr>
    <w:rPr>
      <w:b/>
      <w:bCs/>
    </w:rPr>
  </w:style>
  <w:style w:type="paragraph" w:styleId="Heading9">
    <w:name w:val="heading 9"/>
    <w:basedOn w:val="Normal"/>
    <w:next w:val="Normal"/>
    <w:link w:val="Heading9Char"/>
    <w:uiPriority w:val="9"/>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uiPriority w:val="99"/>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link w:val="MessageHeaderChar"/>
    <w:uiPriority w:val="99"/>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uiPriority w:val="99"/>
    <w:rsid w:val="008D176C"/>
    <w:pPr>
      <w:jc w:val="center"/>
    </w:pPr>
    <w:rPr>
      <w:sz w:val="20"/>
    </w:rPr>
  </w:style>
  <w:style w:type="paragraph" w:styleId="TOC2">
    <w:name w:val="toc 2"/>
    <w:basedOn w:val="Normal"/>
    <w:next w:val="Normal"/>
    <w:autoRedefine/>
    <w:uiPriority w:val="39"/>
    <w:rsid w:val="00DC77F8"/>
    <w:pPr>
      <w:tabs>
        <w:tab w:val="right" w:leader="dot" w:pos="8630"/>
      </w:tabs>
      <w:spacing w:before="0" w:after="0"/>
      <w:ind w:left="202"/>
    </w:pPr>
    <w:rPr>
      <w:rFonts w:ascii="Arial" w:hAnsi="Arial"/>
      <w:sz w:val="24"/>
      <w:szCs w:val="24"/>
    </w:rPr>
  </w:style>
  <w:style w:type="paragraph" w:customStyle="1" w:styleId="Indented">
    <w:name w:val="Indented"/>
    <w:autoRedefine/>
    <w:rsid w:val="008D176C"/>
    <w:pPr>
      <w:numPr>
        <w:ilvl w:val="1"/>
        <w:numId w:val="8"/>
      </w:numPr>
      <w:tabs>
        <w:tab w:val="left" w:pos="720"/>
      </w:tabs>
      <w:spacing w:after="120"/>
    </w:pPr>
  </w:style>
  <w:style w:type="paragraph" w:styleId="TOC1">
    <w:name w:val="toc 1"/>
    <w:basedOn w:val="Normal"/>
    <w:next w:val="Normal"/>
    <w:autoRedefine/>
    <w:uiPriority w:val="39"/>
    <w:rsid w:val="00DC77F8"/>
    <w:pPr>
      <w:tabs>
        <w:tab w:val="left" w:pos="403"/>
        <w:tab w:val="right" w:leader="dot" w:pos="8630"/>
      </w:tabs>
    </w:pPr>
    <w:rPr>
      <w:rFonts w:ascii="Arial" w:hAnsi="Arial"/>
      <w:b/>
      <w:bCs/>
      <w:color w:val="000000"/>
      <w:sz w:val="24"/>
      <w:szCs w:val="24"/>
    </w:rPr>
  </w:style>
  <w:style w:type="paragraph" w:styleId="TOC3">
    <w:name w:val="toc 3"/>
    <w:basedOn w:val="Normal"/>
    <w:next w:val="Normal"/>
    <w:autoRedefine/>
    <w:uiPriority w:val="99"/>
    <w:rsid w:val="008D176C"/>
    <w:pPr>
      <w:spacing w:before="0" w:after="0"/>
      <w:ind w:left="403"/>
    </w:pPr>
    <w:rPr>
      <w:i/>
      <w:iCs/>
      <w:szCs w:val="24"/>
    </w:rPr>
  </w:style>
  <w:style w:type="paragraph" w:styleId="TOC4">
    <w:name w:val="toc 4"/>
    <w:basedOn w:val="Normal"/>
    <w:next w:val="Normal"/>
    <w:autoRedefine/>
    <w:uiPriority w:val="99"/>
    <w:rsid w:val="008D176C"/>
    <w:pPr>
      <w:spacing w:before="0" w:after="0"/>
      <w:ind w:left="600"/>
    </w:pPr>
    <w:rPr>
      <w:szCs w:val="21"/>
    </w:rPr>
  </w:style>
  <w:style w:type="paragraph" w:styleId="TOC5">
    <w:name w:val="toc 5"/>
    <w:basedOn w:val="Normal"/>
    <w:next w:val="Normal"/>
    <w:autoRedefine/>
    <w:uiPriority w:val="99"/>
    <w:semiHidden/>
    <w:rsid w:val="008D176C"/>
    <w:pPr>
      <w:spacing w:before="0" w:after="0"/>
      <w:ind w:left="800"/>
    </w:pPr>
    <w:rPr>
      <w:szCs w:val="21"/>
    </w:rPr>
  </w:style>
  <w:style w:type="paragraph" w:styleId="TOC6">
    <w:name w:val="toc 6"/>
    <w:basedOn w:val="Normal"/>
    <w:next w:val="Normal"/>
    <w:autoRedefine/>
    <w:uiPriority w:val="99"/>
    <w:semiHidden/>
    <w:rsid w:val="008D176C"/>
    <w:pPr>
      <w:spacing w:before="0" w:after="0"/>
      <w:ind w:left="1000"/>
    </w:pPr>
    <w:rPr>
      <w:szCs w:val="21"/>
    </w:rPr>
  </w:style>
  <w:style w:type="paragraph" w:styleId="TOC7">
    <w:name w:val="toc 7"/>
    <w:basedOn w:val="Normal"/>
    <w:next w:val="Normal"/>
    <w:autoRedefine/>
    <w:uiPriority w:val="99"/>
    <w:semiHidden/>
    <w:rsid w:val="008D176C"/>
    <w:pPr>
      <w:spacing w:before="0" w:after="0"/>
      <w:ind w:left="1200"/>
    </w:pPr>
    <w:rPr>
      <w:szCs w:val="21"/>
    </w:rPr>
  </w:style>
  <w:style w:type="paragraph" w:styleId="TOC8">
    <w:name w:val="toc 8"/>
    <w:basedOn w:val="Normal"/>
    <w:next w:val="Normal"/>
    <w:autoRedefine/>
    <w:uiPriority w:val="99"/>
    <w:semiHidden/>
    <w:rsid w:val="008D176C"/>
    <w:pPr>
      <w:spacing w:before="0" w:after="0"/>
      <w:ind w:left="1400"/>
    </w:pPr>
    <w:rPr>
      <w:szCs w:val="21"/>
    </w:rPr>
  </w:style>
  <w:style w:type="paragraph" w:styleId="TOC9">
    <w:name w:val="toc 9"/>
    <w:basedOn w:val="Normal"/>
    <w:next w:val="Normal"/>
    <w:autoRedefine/>
    <w:uiPriority w:val="99"/>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link w:val="BodyTextIndentChar1"/>
    <w:uiPriority w:val="99"/>
    <w:rsid w:val="008D176C"/>
    <w:pPr>
      <w:ind w:left="720" w:hanging="360"/>
    </w:pPr>
  </w:style>
  <w:style w:type="paragraph" w:styleId="BodyTextIndent2">
    <w:name w:val="Body Text Indent 2"/>
    <w:basedOn w:val="Normal"/>
    <w:link w:val="BodyTextIndent2Char"/>
    <w:uiPriority w:val="99"/>
    <w:rsid w:val="008D176C"/>
    <w:pPr>
      <w:spacing w:before="0" w:after="20"/>
      <w:ind w:left="734"/>
    </w:pPr>
  </w:style>
  <w:style w:type="paragraph" w:styleId="Title">
    <w:name w:val="Title"/>
    <w:basedOn w:val="Normal"/>
    <w:link w:val="TitleChar"/>
    <w:uiPriority w:val="10"/>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2"/>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link w:val="HeaderChar"/>
    <w:uiPriority w:val="99"/>
    <w:rsid w:val="008D176C"/>
    <w:pPr>
      <w:tabs>
        <w:tab w:val="center" w:pos="4320"/>
        <w:tab w:val="right" w:pos="8640"/>
      </w:tabs>
    </w:pPr>
  </w:style>
  <w:style w:type="paragraph" w:styleId="Footer">
    <w:name w:val="footer"/>
    <w:basedOn w:val="Normal"/>
    <w:link w:val="FooterChar"/>
    <w:uiPriority w:val="99"/>
    <w:rsid w:val="00130DC9"/>
    <w:pPr>
      <w:pBdr>
        <w:top w:val="single" w:sz="4" w:space="2" w:color="auto"/>
      </w:pBdr>
      <w:tabs>
        <w:tab w:val="center" w:pos="4680"/>
        <w:tab w:val="right" w:pos="9360"/>
      </w:tabs>
    </w:pPr>
  </w:style>
  <w:style w:type="character" w:styleId="PageNumber">
    <w:name w:val="page number"/>
    <w:uiPriority w:val="99"/>
    <w:rsid w:val="008D176C"/>
    <w:rPr>
      <w:rFonts w:cs="Times New Roman"/>
    </w:rPr>
  </w:style>
  <w:style w:type="paragraph" w:customStyle="1" w:styleId="TableText">
    <w:name w:val="TableText"/>
    <w:basedOn w:val="Normal"/>
    <w:link w:val="TableTextChar"/>
    <w:uiPriority w:val="99"/>
    <w:rsid w:val="008D176C"/>
    <w:pPr>
      <w:spacing w:before="40" w:after="40"/>
    </w:pPr>
    <w:rPr>
      <w:sz w:val="18"/>
    </w:rPr>
  </w:style>
  <w:style w:type="paragraph" w:customStyle="1" w:styleId="NumberedQuestion">
    <w:name w:val="Numbered Question"/>
    <w:basedOn w:val="Normal"/>
    <w:rsid w:val="008D176C"/>
    <w:pPr>
      <w:numPr>
        <w:numId w:val="1"/>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uiPriority w:val="99"/>
    <w:rsid w:val="008D176C"/>
  </w:style>
  <w:style w:type="character" w:styleId="FollowedHyperlink">
    <w:name w:val="FollowedHyperlink"/>
    <w:uiPriority w:val="99"/>
    <w:rsid w:val="008D176C"/>
    <w:rPr>
      <w:rFonts w:cs="Times New Roman"/>
      <w:color w:val="800080"/>
      <w:u w:val="single"/>
    </w:rPr>
  </w:style>
  <w:style w:type="paragraph" w:customStyle="1" w:styleId="QuestionNumber3pt">
    <w:name w:val="QuestionNumber3pt"/>
    <w:uiPriority w:val="99"/>
    <w:rsid w:val="008D176C"/>
    <w:pPr>
      <w:numPr>
        <w:numId w:val="3"/>
      </w:numPr>
      <w:tabs>
        <w:tab w:val="left" w:pos="720"/>
      </w:tabs>
      <w:spacing w:after="60"/>
    </w:pPr>
  </w:style>
  <w:style w:type="paragraph" w:customStyle="1" w:styleId="Paragraph1">
    <w:name w:val="Paragraph1"/>
    <w:basedOn w:val="Normal"/>
    <w:uiPriority w:val="99"/>
    <w:rsid w:val="008D176C"/>
    <w:pPr>
      <w:widowControl w:val="0"/>
      <w:spacing w:before="80" w:after="0"/>
      <w:jc w:val="both"/>
    </w:pPr>
  </w:style>
  <w:style w:type="paragraph" w:customStyle="1" w:styleId="Wingdings">
    <w:name w:val="Wingdings"/>
    <w:uiPriority w:val="99"/>
    <w:rsid w:val="008D176C"/>
    <w:pPr>
      <w:jc w:val="center"/>
    </w:pPr>
    <w:rPr>
      <w:rFonts w:ascii="Wingdings" w:hAnsi="Wingdings"/>
      <w:sz w:val="18"/>
    </w:rPr>
  </w:style>
  <w:style w:type="paragraph" w:customStyle="1" w:styleId="TableNumbers">
    <w:name w:val="TableNumbers"/>
    <w:uiPriority w:val="99"/>
    <w:rsid w:val="008D176C"/>
    <w:pPr>
      <w:numPr>
        <w:numId w:val="4"/>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uiPriority w:val="99"/>
    <w:rsid w:val="008D176C"/>
    <w:rPr>
      <w:i/>
      <w:sz w:val="16"/>
    </w:rPr>
  </w:style>
  <w:style w:type="paragraph" w:customStyle="1" w:styleId="TOCBase">
    <w:name w:val="TOC Base"/>
    <w:basedOn w:val="Normal"/>
    <w:uiPriority w:val="99"/>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uiPriority w:val="99"/>
    <w:rsid w:val="008D176C"/>
    <w:pPr>
      <w:numPr>
        <w:numId w:val="0"/>
      </w:numPr>
      <w:spacing w:before="0" w:after="0"/>
    </w:pPr>
  </w:style>
  <w:style w:type="paragraph" w:styleId="ListBullet">
    <w:name w:val="List Bullet"/>
    <w:basedOn w:val="Normal"/>
    <w:autoRedefine/>
    <w:uiPriority w:val="99"/>
    <w:rsid w:val="008D176C"/>
    <w:pPr>
      <w:numPr>
        <w:numId w:val="5"/>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uiPriority w:val="99"/>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link w:val="BodyTextIndent3Char"/>
    <w:uiPriority w:val="99"/>
    <w:rsid w:val="008D176C"/>
    <w:pPr>
      <w:widowControl w:val="0"/>
      <w:spacing w:before="0" w:after="0" w:line="240" w:lineRule="atLeast"/>
      <w:ind w:left="720"/>
    </w:pPr>
  </w:style>
  <w:style w:type="paragraph" w:customStyle="1" w:styleId="Paragraph2">
    <w:name w:val="Paragraph2"/>
    <w:basedOn w:val="Normal"/>
    <w:uiPriority w:val="99"/>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uiPriority w:val="99"/>
    <w:rsid w:val="008D176C"/>
    <w:pPr>
      <w:widowControl w:val="0"/>
      <w:spacing w:before="80" w:after="0"/>
      <w:ind w:left="1530"/>
      <w:jc w:val="both"/>
    </w:pPr>
  </w:style>
  <w:style w:type="paragraph" w:customStyle="1" w:styleId="Paragraph4">
    <w:name w:val="Paragraph4"/>
    <w:basedOn w:val="Normal"/>
    <w:uiPriority w:val="99"/>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uiPriority w:val="99"/>
    <w:rsid w:val="008D176C"/>
    <w:pPr>
      <w:numPr>
        <w:numId w:val="6"/>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uiPriority w:val="99"/>
    <w:rsid w:val="008D176C"/>
    <w:pPr>
      <w:spacing w:before="40" w:after="0"/>
      <w:jc w:val="both"/>
    </w:pPr>
    <w:rPr>
      <w:bCs/>
      <w:i/>
      <w:iCs/>
      <w:sz w:val="24"/>
    </w:rPr>
  </w:style>
  <w:style w:type="paragraph" w:styleId="Index1">
    <w:name w:val="index 1"/>
    <w:basedOn w:val="Normal"/>
    <w:next w:val="Normal"/>
    <w:autoRedefine/>
    <w:uiPriority w:val="99"/>
    <w:semiHidden/>
    <w:rsid w:val="008D176C"/>
    <w:pPr>
      <w:ind w:left="200" w:hanging="200"/>
    </w:pPr>
  </w:style>
  <w:style w:type="paragraph" w:styleId="Index2">
    <w:name w:val="index 2"/>
    <w:basedOn w:val="Normal"/>
    <w:next w:val="Normal"/>
    <w:autoRedefine/>
    <w:uiPriority w:val="99"/>
    <w:semiHidden/>
    <w:rsid w:val="008D176C"/>
    <w:pPr>
      <w:ind w:left="400" w:hanging="200"/>
    </w:pPr>
  </w:style>
  <w:style w:type="paragraph" w:styleId="Index3">
    <w:name w:val="index 3"/>
    <w:basedOn w:val="Normal"/>
    <w:next w:val="Normal"/>
    <w:autoRedefine/>
    <w:uiPriority w:val="99"/>
    <w:semiHidden/>
    <w:rsid w:val="008D176C"/>
    <w:pPr>
      <w:ind w:left="600" w:hanging="200"/>
    </w:pPr>
  </w:style>
  <w:style w:type="paragraph" w:styleId="Index4">
    <w:name w:val="index 4"/>
    <w:basedOn w:val="Normal"/>
    <w:next w:val="Normal"/>
    <w:autoRedefine/>
    <w:uiPriority w:val="99"/>
    <w:semiHidden/>
    <w:rsid w:val="008D176C"/>
    <w:pPr>
      <w:ind w:left="800" w:hanging="200"/>
    </w:pPr>
  </w:style>
  <w:style w:type="paragraph" w:styleId="Index5">
    <w:name w:val="index 5"/>
    <w:basedOn w:val="Normal"/>
    <w:next w:val="Normal"/>
    <w:autoRedefine/>
    <w:uiPriority w:val="99"/>
    <w:semiHidden/>
    <w:rsid w:val="008D176C"/>
    <w:pPr>
      <w:ind w:left="1000" w:hanging="200"/>
    </w:pPr>
  </w:style>
  <w:style w:type="paragraph" w:styleId="Index6">
    <w:name w:val="index 6"/>
    <w:basedOn w:val="Normal"/>
    <w:next w:val="Normal"/>
    <w:autoRedefine/>
    <w:uiPriority w:val="99"/>
    <w:semiHidden/>
    <w:rsid w:val="008D176C"/>
    <w:pPr>
      <w:ind w:left="1200" w:hanging="200"/>
    </w:pPr>
  </w:style>
  <w:style w:type="paragraph" w:styleId="Index7">
    <w:name w:val="index 7"/>
    <w:basedOn w:val="Normal"/>
    <w:next w:val="Normal"/>
    <w:autoRedefine/>
    <w:uiPriority w:val="99"/>
    <w:semiHidden/>
    <w:rsid w:val="008D176C"/>
    <w:pPr>
      <w:ind w:left="1400" w:hanging="200"/>
    </w:pPr>
  </w:style>
  <w:style w:type="paragraph" w:styleId="Index8">
    <w:name w:val="index 8"/>
    <w:basedOn w:val="Normal"/>
    <w:next w:val="Normal"/>
    <w:autoRedefine/>
    <w:uiPriority w:val="99"/>
    <w:semiHidden/>
    <w:rsid w:val="008D176C"/>
    <w:pPr>
      <w:ind w:left="1600" w:hanging="200"/>
    </w:pPr>
  </w:style>
  <w:style w:type="paragraph" w:styleId="Index9">
    <w:name w:val="index 9"/>
    <w:basedOn w:val="Normal"/>
    <w:next w:val="Normal"/>
    <w:autoRedefine/>
    <w:uiPriority w:val="99"/>
    <w:semiHidden/>
    <w:rsid w:val="008D176C"/>
    <w:pPr>
      <w:ind w:left="1800" w:hanging="200"/>
    </w:pPr>
  </w:style>
  <w:style w:type="paragraph" w:styleId="IndexHeading">
    <w:name w:val="index heading"/>
    <w:basedOn w:val="Normal"/>
    <w:next w:val="Index1"/>
    <w:uiPriority w:val="99"/>
    <w:semiHidden/>
    <w:rsid w:val="008D176C"/>
  </w:style>
  <w:style w:type="paragraph" w:styleId="Caption">
    <w:name w:val="caption"/>
    <w:basedOn w:val="Normal"/>
    <w:next w:val="Normal"/>
    <w:uiPriority w:val="99"/>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link w:val="BodyTextFirstIndentChar"/>
    <w:uiPriority w:val="99"/>
    <w:rsid w:val="008D176C"/>
    <w:pPr>
      <w:spacing w:before="0"/>
      <w:ind w:firstLine="210"/>
    </w:pPr>
    <w:rPr>
      <w:color w:val="auto"/>
      <w:sz w:val="22"/>
      <w:szCs w:val="24"/>
    </w:rPr>
  </w:style>
  <w:style w:type="paragraph" w:styleId="NormalWeb">
    <w:name w:val="Normal (Web)"/>
    <w:basedOn w:val="Normal"/>
    <w:uiPriority w:val="99"/>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uiPriority w:val="99"/>
    <w:rsid w:val="008D176C"/>
    <w:pPr>
      <w:keepNext/>
      <w:pageBreakBefore/>
      <w:spacing w:before="0" w:after="240"/>
    </w:pPr>
    <w:rPr>
      <w:rFonts w:ascii="Arial" w:hAnsi="Arial" w:cs="Arial"/>
      <w:color w:val="333399"/>
      <w:sz w:val="36"/>
    </w:rPr>
  </w:style>
  <w:style w:type="character" w:styleId="CommentReference">
    <w:name w:val="annotation reference"/>
    <w:uiPriority w:val="99"/>
    <w:semiHidden/>
    <w:rsid w:val="008D176C"/>
    <w:rPr>
      <w:rFonts w:cs="Times New Roman"/>
      <w:sz w:val="16"/>
      <w:szCs w:val="16"/>
    </w:rPr>
  </w:style>
  <w:style w:type="paragraph" w:styleId="CommentText">
    <w:name w:val="annotation text"/>
    <w:basedOn w:val="Normal"/>
    <w:link w:val="CommentTextChar"/>
    <w:uiPriority w:val="99"/>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uiPriority w:val="99"/>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link w:val="BodyText2Char"/>
    <w:uiPriority w:val="99"/>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uiPriority w:val="99"/>
    <w:rsid w:val="008D176C"/>
    <w:pPr>
      <w:spacing w:before="80" w:after="0"/>
      <w:ind w:left="1080"/>
      <w:jc w:val="both"/>
    </w:pPr>
    <w:rPr>
      <w:rFonts w:ascii="Tahoma" w:hAnsi="Tahoma"/>
    </w:rPr>
  </w:style>
  <w:style w:type="paragraph" w:styleId="NormalIndent">
    <w:name w:val="Normal Indent"/>
    <w:basedOn w:val="Normal"/>
    <w:uiPriority w:val="99"/>
    <w:rsid w:val="008D176C"/>
    <w:pPr>
      <w:spacing w:before="0" w:after="0"/>
      <w:ind w:left="720"/>
    </w:pPr>
    <w:rPr>
      <w:szCs w:val="24"/>
    </w:rPr>
  </w:style>
  <w:style w:type="paragraph" w:customStyle="1" w:styleId="NoteText">
    <w:name w:val="Note Text"/>
    <w:basedOn w:val="Normal"/>
    <w:uiPriority w:val="99"/>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uiPriority w:val="99"/>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link w:val="PlainTextChar"/>
    <w:uiPriority w:val="99"/>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link w:val="BodyText3Char"/>
    <w:uiPriority w:val="99"/>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link w:val="FootnoteTextChar"/>
    <w:uiPriority w:val="99"/>
    <w:semiHidden/>
    <w:rsid w:val="008D176C"/>
    <w:pPr>
      <w:spacing w:before="0" w:after="0"/>
    </w:pPr>
  </w:style>
  <w:style w:type="character" w:styleId="FootnoteReference">
    <w:name w:val="footnote reference"/>
    <w:uiPriority w:val="99"/>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uiPriority w:val="99"/>
    <w:rsid w:val="008D176C"/>
    <w:pPr>
      <w:widowControl/>
      <w:numPr>
        <w:numId w:val="7"/>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uiPriority w:val="99"/>
    <w:rsid w:val="008D176C"/>
    <w:pPr>
      <w:shd w:val="pct5" w:color="auto" w:fill="auto"/>
      <w:ind w:left="576"/>
    </w:pPr>
    <w:rPr>
      <w:rFonts w:ascii="Courier New" w:hAnsi="Courier New"/>
      <w:sz w:val="18"/>
    </w:rPr>
  </w:style>
  <w:style w:type="paragraph" w:customStyle="1" w:styleId="tabletext10">
    <w:name w:val="tabletext1"/>
    <w:basedOn w:val="Normal"/>
    <w:uiPriority w:val="99"/>
    <w:rsid w:val="008D176C"/>
    <w:pPr>
      <w:spacing w:before="100" w:beforeAutospacing="1" w:after="100" w:afterAutospacing="1"/>
    </w:pPr>
    <w:rPr>
      <w:rFonts w:eastAsia="Arial Unicode MS"/>
      <w:sz w:val="24"/>
      <w:szCs w:val="24"/>
    </w:rPr>
  </w:style>
  <w:style w:type="paragraph" w:styleId="BalloonText">
    <w:name w:val="Balloon Text"/>
    <w:basedOn w:val="Normal"/>
    <w:link w:val="BalloonTextChar"/>
    <w:uiPriority w:val="99"/>
    <w:semiHidden/>
    <w:rsid w:val="00B379AD"/>
    <w:rPr>
      <w:rFonts w:ascii="Tahoma" w:hAnsi="Tahoma" w:cs="Tahoma"/>
      <w:sz w:val="16"/>
      <w:szCs w:val="16"/>
    </w:rPr>
  </w:style>
  <w:style w:type="table" w:styleId="TableGrid">
    <w:name w:val="Table Grid"/>
    <w:basedOn w:val="TableNormal"/>
    <w:uiPriority w:val="59"/>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uiPriority w:val="99"/>
    <w:rsid w:val="003517D3"/>
    <w:rPr>
      <w:rFonts w:cs="Times New Roman"/>
      <w:bCs/>
    </w:rPr>
  </w:style>
  <w:style w:type="paragraph" w:customStyle="1" w:styleId="StyleTitle14pt">
    <w:name w:val="Style Title + 14 pt"/>
    <w:basedOn w:val="Title"/>
    <w:uiPriority w:val="99"/>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uiPriority w:val="99"/>
    <w:rsid w:val="003517D3"/>
    <w:pPr>
      <w:jc w:val="center"/>
    </w:pPr>
    <w:rPr>
      <w:rFonts w:ascii="Arial" w:hAnsi="Arial"/>
      <w:b/>
      <w:color w:val="808080"/>
    </w:rPr>
  </w:style>
  <w:style w:type="paragraph" w:customStyle="1" w:styleId="H1NoNum">
    <w:name w:val="H1_NoNum"/>
    <w:basedOn w:val="Heading1"/>
    <w:uiPriority w:val="99"/>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uiPriority w:val="99"/>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9"/>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9"/>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9"/>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9"/>
      </w:numPr>
    </w:pPr>
    <w:rPr>
      <w:rFonts w:ascii="Arial" w:hAnsi="Arial" w:cs="Arial"/>
      <w:b/>
      <w:noProof w:val="0"/>
      <w:sz w:val="24"/>
      <w:szCs w:val="24"/>
    </w:rPr>
  </w:style>
  <w:style w:type="paragraph" w:customStyle="1" w:styleId="H7">
    <w:name w:val="H7"/>
    <w:basedOn w:val="Normal"/>
    <w:uiPriority w:val="99"/>
    <w:rsid w:val="003517D3"/>
    <w:pPr>
      <w:numPr>
        <w:ilvl w:val="6"/>
        <w:numId w:val="9"/>
      </w:numPr>
    </w:pPr>
    <w:rPr>
      <w:rFonts w:ascii="Arial" w:hAnsi="Arial" w:cs="Arial"/>
      <w:b/>
      <w:noProof w:val="0"/>
      <w:sz w:val="24"/>
      <w:szCs w:val="24"/>
    </w:rPr>
  </w:style>
  <w:style w:type="paragraph" w:customStyle="1" w:styleId="H8">
    <w:name w:val="H8"/>
    <w:basedOn w:val="Normal"/>
    <w:uiPriority w:val="99"/>
    <w:rsid w:val="003517D3"/>
    <w:pPr>
      <w:numPr>
        <w:ilvl w:val="7"/>
        <w:numId w:val="9"/>
      </w:numPr>
    </w:pPr>
    <w:rPr>
      <w:rFonts w:ascii="Arial" w:hAnsi="Arial" w:cs="Arial"/>
      <w:b/>
      <w:noProof w:val="0"/>
      <w:sz w:val="24"/>
      <w:szCs w:val="24"/>
    </w:rPr>
  </w:style>
  <w:style w:type="character" w:customStyle="1" w:styleId="TableTextChar">
    <w:name w:val="TableText Char"/>
    <w:link w:val="TableText"/>
    <w:uiPriority w:val="99"/>
    <w:locked/>
    <w:rsid w:val="00321699"/>
    <w:rPr>
      <w:rFonts w:cs="Times New Roman"/>
      <w:noProof/>
      <w:sz w:val="18"/>
      <w:lang w:val="en-US" w:eastAsia="en-US" w:bidi="ar-SA"/>
    </w:rPr>
  </w:style>
  <w:style w:type="character" w:customStyle="1" w:styleId="Keys">
    <w:name w:val="Keys"/>
    <w:uiPriority w:val="99"/>
    <w:rsid w:val="000E60B3"/>
    <w:rPr>
      <w:rFonts w:ascii="Franklin Gothic Demi" w:hAnsi="Franklin Gothic Demi"/>
      <w:sz w:val="20"/>
    </w:rPr>
  </w:style>
  <w:style w:type="paragraph" w:styleId="CommentSubject">
    <w:name w:val="annotation subject"/>
    <w:basedOn w:val="CommentText"/>
    <w:next w:val="CommentText"/>
    <w:link w:val="CommentSubjectChar"/>
    <w:uiPriority w:val="99"/>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uiPriority w:val="99"/>
    <w:rsid w:val="0020003E"/>
    <w:pPr>
      <w:numPr>
        <w:numId w:val="10"/>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uiPriority w:val="99"/>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3"/>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FooterChar">
    <w:name w:val="Footer Char"/>
    <w:link w:val="Footer"/>
    <w:uiPriority w:val="99"/>
    <w:rsid w:val="00E47339"/>
    <w:rPr>
      <w:noProof/>
    </w:rPr>
  </w:style>
  <w:style w:type="paragraph" w:styleId="ListContinue">
    <w:name w:val="List Continue"/>
    <w:basedOn w:val="Normal"/>
    <w:uiPriority w:val="99"/>
    <w:rsid w:val="00E47339"/>
    <w:pPr>
      <w:spacing w:before="60"/>
      <w:ind w:left="360"/>
    </w:pPr>
    <w:rPr>
      <w:noProof w:val="0"/>
    </w:rPr>
  </w:style>
  <w:style w:type="character" w:customStyle="1" w:styleId="Heading1Char">
    <w:name w:val="Heading 1 Char"/>
    <w:link w:val="Heading1"/>
    <w:uiPriority w:val="99"/>
    <w:locked/>
    <w:rsid w:val="00E47339"/>
    <w:rPr>
      <w:rFonts w:ascii="Arial" w:hAnsi="Arial" w:cs="Arial"/>
      <w:b/>
      <w:bCs/>
      <w:noProof/>
      <w:kern w:val="32"/>
      <w:sz w:val="32"/>
      <w:szCs w:val="32"/>
    </w:rPr>
  </w:style>
  <w:style w:type="character" w:customStyle="1" w:styleId="Heading2Char">
    <w:name w:val="Heading 2 Char"/>
    <w:link w:val="Heading2"/>
    <w:uiPriority w:val="99"/>
    <w:locked/>
    <w:rsid w:val="00E47339"/>
    <w:rPr>
      <w:rFonts w:ascii="Arial" w:hAnsi="Arial" w:cs="Arial"/>
      <w:b/>
      <w:bCs/>
      <w:i/>
      <w:iCs/>
      <w:noProof/>
      <w:sz w:val="28"/>
      <w:szCs w:val="28"/>
    </w:rPr>
  </w:style>
  <w:style w:type="character" w:customStyle="1" w:styleId="Heading3Char">
    <w:name w:val="Heading 3 Char"/>
    <w:link w:val="Heading3"/>
    <w:uiPriority w:val="99"/>
    <w:rsid w:val="00E47339"/>
    <w:rPr>
      <w:rFonts w:ascii="Arial" w:hAnsi="Arial" w:cs="Arial"/>
      <w:b/>
      <w:bCs/>
      <w:noProof/>
      <w:sz w:val="26"/>
      <w:szCs w:val="26"/>
    </w:rPr>
  </w:style>
  <w:style w:type="character" w:customStyle="1" w:styleId="Heading4Char">
    <w:name w:val="Heading 4 Char"/>
    <w:link w:val="Heading4"/>
    <w:uiPriority w:val="99"/>
    <w:rsid w:val="00E47339"/>
    <w:rPr>
      <w:b/>
      <w:bCs/>
      <w:noProof/>
    </w:rPr>
  </w:style>
  <w:style w:type="character" w:customStyle="1" w:styleId="Heading5Char">
    <w:name w:val="Heading 5 Char"/>
    <w:aliases w:val="Block Label Char"/>
    <w:link w:val="Heading5"/>
    <w:uiPriority w:val="9"/>
    <w:rsid w:val="00E47339"/>
    <w:rPr>
      <w:noProof/>
      <w:u w:val="single"/>
    </w:rPr>
  </w:style>
  <w:style w:type="character" w:customStyle="1" w:styleId="Heading6Char">
    <w:name w:val="Heading 6 Char"/>
    <w:link w:val="Heading6"/>
    <w:uiPriority w:val="9"/>
    <w:rsid w:val="00E47339"/>
    <w:rPr>
      <w:b/>
      <w:bCs/>
      <w:noProof/>
    </w:rPr>
  </w:style>
  <w:style w:type="character" w:customStyle="1" w:styleId="Heading7Char">
    <w:name w:val="Heading 7 Char"/>
    <w:link w:val="Heading7"/>
    <w:uiPriority w:val="9"/>
    <w:rsid w:val="00E47339"/>
    <w:rPr>
      <w:b/>
      <w:bCs/>
      <w:noProof/>
      <w:sz w:val="28"/>
    </w:rPr>
  </w:style>
  <w:style w:type="character" w:customStyle="1" w:styleId="Heading8Char">
    <w:name w:val="Heading 8 Char"/>
    <w:link w:val="Heading8"/>
    <w:uiPriority w:val="9"/>
    <w:rsid w:val="00E47339"/>
    <w:rPr>
      <w:b/>
      <w:bCs/>
      <w:noProof/>
    </w:rPr>
  </w:style>
  <w:style w:type="character" w:customStyle="1" w:styleId="Heading9Char">
    <w:name w:val="Heading 9 Char"/>
    <w:link w:val="Heading9"/>
    <w:uiPriority w:val="9"/>
    <w:rsid w:val="00E47339"/>
    <w:rPr>
      <w:b/>
      <w:bCs/>
      <w:noProof/>
      <w:sz w:val="24"/>
    </w:rPr>
  </w:style>
  <w:style w:type="character" w:customStyle="1" w:styleId="TitleChar">
    <w:name w:val="Title Char"/>
    <w:link w:val="Title"/>
    <w:uiPriority w:val="10"/>
    <w:rsid w:val="00E47339"/>
    <w:rPr>
      <w:rFonts w:ascii="Arial" w:hAnsi="Arial" w:cs="Arial"/>
      <w:b/>
      <w:i/>
      <w:noProof/>
      <w:color w:val="000080"/>
      <w:kern w:val="28"/>
      <w:sz w:val="40"/>
    </w:rPr>
  </w:style>
  <w:style w:type="paragraph" w:customStyle="1" w:styleId="ScreenCapture">
    <w:name w:val="Screen Capture"/>
    <w:basedOn w:val="Normal"/>
    <w:uiPriority w:val="99"/>
    <w:rsid w:val="00E47339"/>
    <w:pPr>
      <w:shd w:val="clear" w:color="auto" w:fill="E6E6E6"/>
      <w:spacing w:before="0" w:after="0"/>
    </w:pPr>
    <w:rPr>
      <w:rFonts w:ascii="Courier New" w:eastAsia="Batang" w:hAnsi="Courier New" w:cs="Courier New"/>
      <w:sz w:val="18"/>
      <w:szCs w:val="24"/>
      <w:lang w:eastAsia="ko-KR"/>
    </w:rPr>
  </w:style>
  <w:style w:type="character" w:customStyle="1" w:styleId="BalloonTextChar">
    <w:name w:val="Balloon Text Char"/>
    <w:link w:val="BalloonText"/>
    <w:uiPriority w:val="99"/>
    <w:semiHidden/>
    <w:rsid w:val="00E47339"/>
    <w:rPr>
      <w:rFonts w:ascii="Tahoma" w:hAnsi="Tahoma" w:cs="Tahoma"/>
      <w:noProof/>
      <w:sz w:val="16"/>
      <w:szCs w:val="16"/>
    </w:rPr>
  </w:style>
  <w:style w:type="paragraph" w:customStyle="1" w:styleId="NormalIndent1">
    <w:name w:val="Normal Indent 1"/>
    <w:basedOn w:val="Normal"/>
    <w:uiPriority w:val="99"/>
    <w:rsid w:val="00E47339"/>
    <w:pPr>
      <w:spacing w:before="60" w:after="60"/>
      <w:ind w:left="346"/>
    </w:pPr>
    <w:rPr>
      <w:noProof w:val="0"/>
    </w:rPr>
  </w:style>
  <w:style w:type="paragraph" w:customStyle="1" w:styleId="Step">
    <w:name w:val="Step"/>
    <w:basedOn w:val="Normal"/>
    <w:uiPriority w:val="99"/>
    <w:rsid w:val="00E47339"/>
    <w:pPr>
      <w:numPr>
        <w:numId w:val="15"/>
      </w:numPr>
      <w:spacing w:before="60" w:after="60"/>
    </w:pPr>
    <w:rPr>
      <w:b/>
      <w:bCs/>
      <w:noProof w:val="0"/>
    </w:rPr>
  </w:style>
  <w:style w:type="character" w:customStyle="1" w:styleId="HeaderChar">
    <w:name w:val="Header Char"/>
    <w:link w:val="Header"/>
    <w:uiPriority w:val="99"/>
    <w:rsid w:val="00E47339"/>
    <w:rPr>
      <w:noProof/>
    </w:rPr>
  </w:style>
  <w:style w:type="character" w:customStyle="1" w:styleId="NoteTextChar">
    <w:name w:val="Note Text Char"/>
    <w:uiPriority w:val="99"/>
    <w:rsid w:val="00E47339"/>
    <w:rPr>
      <w:rFonts w:cs="Times New Roman"/>
      <w:color w:val="000080"/>
      <w:sz w:val="24"/>
      <w:szCs w:val="24"/>
      <w:lang w:val="en-US" w:eastAsia="en-US" w:bidi="ar-SA"/>
    </w:rPr>
  </w:style>
  <w:style w:type="character" w:customStyle="1" w:styleId="PlainTextChar">
    <w:name w:val="Plain Text Char"/>
    <w:link w:val="PlainText"/>
    <w:uiPriority w:val="99"/>
    <w:rsid w:val="00E47339"/>
    <w:rPr>
      <w:rFonts w:ascii="Courier New" w:hAnsi="Courier New"/>
      <w:noProof/>
    </w:rPr>
  </w:style>
  <w:style w:type="character" w:customStyle="1" w:styleId="FootnoteTextChar">
    <w:name w:val="Footnote Text Char"/>
    <w:link w:val="FootnoteText"/>
    <w:uiPriority w:val="99"/>
    <w:semiHidden/>
    <w:rsid w:val="00E47339"/>
    <w:rPr>
      <w:noProof/>
    </w:rPr>
  </w:style>
  <w:style w:type="paragraph" w:styleId="DocumentMap">
    <w:name w:val="Document Map"/>
    <w:basedOn w:val="Normal"/>
    <w:link w:val="DocumentMapChar"/>
    <w:uiPriority w:val="99"/>
    <w:semiHidden/>
    <w:rsid w:val="00E47339"/>
    <w:pPr>
      <w:shd w:val="clear" w:color="auto" w:fill="000080"/>
      <w:spacing w:before="60" w:after="60"/>
    </w:pPr>
    <w:rPr>
      <w:noProof w:val="0"/>
      <w:sz w:val="0"/>
      <w:szCs w:val="0"/>
      <w:lang w:val="x-none" w:eastAsia="x-none"/>
    </w:rPr>
  </w:style>
  <w:style w:type="character" w:customStyle="1" w:styleId="DocumentMapChar">
    <w:name w:val="Document Map Char"/>
    <w:basedOn w:val="DefaultParagraphFont"/>
    <w:link w:val="DocumentMap"/>
    <w:uiPriority w:val="99"/>
    <w:semiHidden/>
    <w:rsid w:val="00E47339"/>
    <w:rPr>
      <w:sz w:val="0"/>
      <w:szCs w:val="0"/>
      <w:shd w:val="clear" w:color="auto" w:fill="000080"/>
      <w:lang w:val="x-none" w:eastAsia="x-none"/>
    </w:rPr>
  </w:style>
  <w:style w:type="character" w:customStyle="1" w:styleId="CommentTextChar">
    <w:name w:val="Comment Text Char"/>
    <w:link w:val="CommentText"/>
    <w:uiPriority w:val="99"/>
    <w:semiHidden/>
    <w:locked/>
    <w:rsid w:val="00E47339"/>
    <w:rPr>
      <w:noProof/>
    </w:rPr>
  </w:style>
  <w:style w:type="character" w:customStyle="1" w:styleId="CommentSubjectChar">
    <w:name w:val="Comment Subject Char"/>
    <w:link w:val="CommentSubject"/>
    <w:uiPriority w:val="99"/>
    <w:semiHidden/>
    <w:rsid w:val="00E47339"/>
    <w:rPr>
      <w:b/>
      <w:bCs/>
      <w:noProof/>
    </w:rPr>
  </w:style>
  <w:style w:type="paragraph" w:styleId="BlockText">
    <w:name w:val="Block Text"/>
    <w:basedOn w:val="Normal"/>
    <w:uiPriority w:val="99"/>
    <w:rsid w:val="00E47339"/>
    <w:pPr>
      <w:spacing w:before="60"/>
      <w:ind w:left="1440" w:right="1440"/>
    </w:pPr>
    <w:rPr>
      <w:noProof w:val="0"/>
    </w:rPr>
  </w:style>
  <w:style w:type="character" w:customStyle="1" w:styleId="BodyTextChar">
    <w:name w:val="Body Text Char"/>
    <w:link w:val="BodyText"/>
    <w:uiPriority w:val="99"/>
    <w:locked/>
    <w:rsid w:val="00E47339"/>
    <w:rPr>
      <w:noProof/>
      <w:color w:val="000000"/>
      <w:sz w:val="24"/>
    </w:rPr>
  </w:style>
  <w:style w:type="character" w:customStyle="1" w:styleId="BodyText2Char">
    <w:name w:val="Body Text 2 Char"/>
    <w:link w:val="BodyText2"/>
    <w:uiPriority w:val="99"/>
    <w:rsid w:val="00E47339"/>
    <w:rPr>
      <w:noProof/>
      <w:color w:val="FF0000"/>
      <w:sz w:val="22"/>
    </w:rPr>
  </w:style>
  <w:style w:type="character" w:customStyle="1" w:styleId="BodyText3Char">
    <w:name w:val="Body Text 3 Char"/>
    <w:link w:val="BodyText3"/>
    <w:uiPriority w:val="99"/>
    <w:rsid w:val="00E47339"/>
    <w:rPr>
      <w:noProof/>
      <w:sz w:val="22"/>
    </w:rPr>
  </w:style>
  <w:style w:type="character" w:customStyle="1" w:styleId="BodyTextFirstIndentChar">
    <w:name w:val="Body Text First Indent Char"/>
    <w:link w:val="BodyTextFirstIndent"/>
    <w:uiPriority w:val="99"/>
    <w:rsid w:val="00E47339"/>
    <w:rPr>
      <w:noProof/>
      <w:sz w:val="22"/>
      <w:szCs w:val="24"/>
    </w:rPr>
  </w:style>
  <w:style w:type="character" w:customStyle="1" w:styleId="BodyTextIndentChar">
    <w:name w:val="Body Text Indent Char"/>
    <w:uiPriority w:val="99"/>
    <w:semiHidden/>
    <w:rsid w:val="00E47339"/>
    <w:rPr>
      <w:sz w:val="20"/>
      <w:szCs w:val="20"/>
    </w:rPr>
  </w:style>
  <w:style w:type="paragraph" w:styleId="BodyTextFirstIndent2">
    <w:name w:val="Body Text First Indent 2"/>
    <w:basedOn w:val="BodyTextIndent"/>
    <w:link w:val="BodyTextFirstIndent2Char"/>
    <w:uiPriority w:val="99"/>
    <w:rsid w:val="00E47339"/>
    <w:pPr>
      <w:spacing w:before="60"/>
      <w:ind w:left="360" w:firstLine="210"/>
    </w:pPr>
    <w:rPr>
      <w:noProof w:val="0"/>
      <w:lang w:val="x-none" w:eastAsia="x-none"/>
    </w:rPr>
  </w:style>
  <w:style w:type="character" w:customStyle="1" w:styleId="BodyTextIndentChar1">
    <w:name w:val="Body Text Indent Char1"/>
    <w:basedOn w:val="DefaultParagraphFont"/>
    <w:link w:val="BodyTextIndent"/>
    <w:uiPriority w:val="99"/>
    <w:rsid w:val="00E47339"/>
    <w:rPr>
      <w:noProof/>
    </w:rPr>
  </w:style>
  <w:style w:type="character" w:customStyle="1" w:styleId="BodyTextFirstIndent2Char">
    <w:name w:val="Body Text First Indent 2 Char"/>
    <w:basedOn w:val="BodyTextIndentChar1"/>
    <w:link w:val="BodyTextFirstIndent2"/>
    <w:uiPriority w:val="99"/>
    <w:rsid w:val="00E47339"/>
    <w:rPr>
      <w:noProof/>
      <w:lang w:val="x-none" w:eastAsia="x-none"/>
    </w:rPr>
  </w:style>
  <w:style w:type="character" w:customStyle="1" w:styleId="BodyTextIndent2Char">
    <w:name w:val="Body Text Indent 2 Char"/>
    <w:link w:val="BodyTextIndent2"/>
    <w:uiPriority w:val="99"/>
    <w:rsid w:val="00E47339"/>
    <w:rPr>
      <w:noProof/>
    </w:rPr>
  </w:style>
  <w:style w:type="character" w:customStyle="1" w:styleId="BodyTextIndent3Char">
    <w:name w:val="Body Text Indent 3 Char"/>
    <w:link w:val="BodyTextIndent3"/>
    <w:uiPriority w:val="99"/>
    <w:rsid w:val="00E47339"/>
    <w:rPr>
      <w:noProof/>
    </w:rPr>
  </w:style>
  <w:style w:type="paragraph" w:styleId="Closing">
    <w:name w:val="Closing"/>
    <w:basedOn w:val="Normal"/>
    <w:link w:val="ClosingChar"/>
    <w:uiPriority w:val="99"/>
    <w:rsid w:val="00E47339"/>
    <w:pPr>
      <w:spacing w:before="60" w:after="60"/>
      <w:ind w:left="4320"/>
    </w:pPr>
    <w:rPr>
      <w:noProof w:val="0"/>
      <w:lang w:val="x-none" w:eastAsia="x-none"/>
    </w:rPr>
  </w:style>
  <w:style w:type="character" w:customStyle="1" w:styleId="ClosingChar">
    <w:name w:val="Closing Char"/>
    <w:basedOn w:val="DefaultParagraphFont"/>
    <w:link w:val="Closing"/>
    <w:uiPriority w:val="99"/>
    <w:rsid w:val="00E47339"/>
    <w:rPr>
      <w:lang w:val="x-none" w:eastAsia="x-none"/>
    </w:rPr>
  </w:style>
  <w:style w:type="paragraph" w:styleId="Date">
    <w:name w:val="Date"/>
    <w:basedOn w:val="Normal"/>
    <w:next w:val="Normal"/>
    <w:link w:val="DateChar"/>
    <w:uiPriority w:val="99"/>
    <w:rsid w:val="00E47339"/>
    <w:pPr>
      <w:spacing w:before="60" w:after="60"/>
    </w:pPr>
    <w:rPr>
      <w:noProof w:val="0"/>
      <w:lang w:val="x-none" w:eastAsia="x-none"/>
    </w:rPr>
  </w:style>
  <w:style w:type="character" w:customStyle="1" w:styleId="DateChar">
    <w:name w:val="Date Char"/>
    <w:basedOn w:val="DefaultParagraphFont"/>
    <w:link w:val="Date"/>
    <w:uiPriority w:val="99"/>
    <w:rsid w:val="00E47339"/>
    <w:rPr>
      <w:lang w:val="x-none" w:eastAsia="x-none"/>
    </w:rPr>
  </w:style>
  <w:style w:type="paragraph" w:styleId="E-mailSignature">
    <w:name w:val="E-mail Signature"/>
    <w:basedOn w:val="Normal"/>
    <w:link w:val="E-mailSignatureChar"/>
    <w:uiPriority w:val="99"/>
    <w:rsid w:val="00E47339"/>
    <w:pPr>
      <w:spacing w:before="60" w:after="60"/>
    </w:pPr>
    <w:rPr>
      <w:noProof w:val="0"/>
      <w:lang w:val="x-none" w:eastAsia="x-none"/>
    </w:rPr>
  </w:style>
  <w:style w:type="character" w:customStyle="1" w:styleId="E-mailSignatureChar">
    <w:name w:val="E-mail Signature Char"/>
    <w:basedOn w:val="DefaultParagraphFont"/>
    <w:link w:val="E-mailSignature"/>
    <w:uiPriority w:val="99"/>
    <w:rsid w:val="00E47339"/>
    <w:rPr>
      <w:lang w:val="x-none" w:eastAsia="x-none"/>
    </w:rPr>
  </w:style>
  <w:style w:type="paragraph" w:styleId="EndnoteText">
    <w:name w:val="endnote text"/>
    <w:basedOn w:val="Normal"/>
    <w:link w:val="EndnoteTextChar"/>
    <w:uiPriority w:val="99"/>
    <w:semiHidden/>
    <w:rsid w:val="00E47339"/>
    <w:pPr>
      <w:spacing w:before="60" w:after="60"/>
    </w:pPr>
    <w:rPr>
      <w:noProof w:val="0"/>
      <w:lang w:val="x-none" w:eastAsia="x-none"/>
    </w:rPr>
  </w:style>
  <w:style w:type="character" w:customStyle="1" w:styleId="EndnoteTextChar">
    <w:name w:val="Endnote Text Char"/>
    <w:basedOn w:val="DefaultParagraphFont"/>
    <w:link w:val="EndnoteText"/>
    <w:uiPriority w:val="99"/>
    <w:semiHidden/>
    <w:rsid w:val="00E47339"/>
    <w:rPr>
      <w:lang w:val="x-none" w:eastAsia="x-none"/>
    </w:rPr>
  </w:style>
  <w:style w:type="paragraph" w:styleId="EnvelopeAddress">
    <w:name w:val="envelope address"/>
    <w:basedOn w:val="Normal"/>
    <w:uiPriority w:val="99"/>
    <w:rsid w:val="00E47339"/>
    <w:pPr>
      <w:framePr w:w="7920" w:h="1980" w:hRule="exact" w:hSpace="180" w:wrap="auto" w:hAnchor="page" w:xAlign="center" w:yAlign="bottom"/>
      <w:spacing w:before="60" w:after="60"/>
      <w:ind w:left="2880"/>
    </w:pPr>
    <w:rPr>
      <w:rFonts w:ascii="Arial" w:hAnsi="Arial" w:cs="Arial"/>
      <w:noProof w:val="0"/>
      <w:sz w:val="24"/>
      <w:szCs w:val="24"/>
    </w:rPr>
  </w:style>
  <w:style w:type="paragraph" w:styleId="EnvelopeReturn">
    <w:name w:val="envelope return"/>
    <w:basedOn w:val="Normal"/>
    <w:uiPriority w:val="99"/>
    <w:rsid w:val="00E47339"/>
    <w:pPr>
      <w:spacing w:before="60" w:after="60"/>
    </w:pPr>
    <w:rPr>
      <w:rFonts w:ascii="Arial" w:hAnsi="Arial" w:cs="Arial"/>
      <w:noProof w:val="0"/>
    </w:rPr>
  </w:style>
  <w:style w:type="paragraph" w:styleId="HTMLAddress">
    <w:name w:val="HTML Address"/>
    <w:basedOn w:val="Normal"/>
    <w:link w:val="HTMLAddressChar"/>
    <w:uiPriority w:val="99"/>
    <w:rsid w:val="00E47339"/>
    <w:pPr>
      <w:spacing w:before="60" w:after="60"/>
    </w:pPr>
    <w:rPr>
      <w:i/>
      <w:iCs/>
      <w:noProof w:val="0"/>
      <w:lang w:val="x-none" w:eastAsia="x-none"/>
    </w:rPr>
  </w:style>
  <w:style w:type="character" w:customStyle="1" w:styleId="HTMLAddressChar">
    <w:name w:val="HTML Address Char"/>
    <w:basedOn w:val="DefaultParagraphFont"/>
    <w:link w:val="HTMLAddress"/>
    <w:uiPriority w:val="99"/>
    <w:rsid w:val="00E47339"/>
    <w:rPr>
      <w:i/>
      <w:iCs/>
      <w:lang w:val="x-none" w:eastAsia="x-none"/>
    </w:rPr>
  </w:style>
  <w:style w:type="paragraph" w:styleId="HTMLPreformatted">
    <w:name w:val="HTML Preformatted"/>
    <w:basedOn w:val="Normal"/>
    <w:link w:val="HTMLPreformattedChar"/>
    <w:uiPriority w:val="99"/>
    <w:rsid w:val="00E47339"/>
    <w:pPr>
      <w:spacing w:before="60" w:after="60"/>
    </w:pPr>
    <w:rPr>
      <w:rFonts w:ascii="Courier New" w:hAnsi="Courier New"/>
      <w:noProof w:val="0"/>
      <w:lang w:val="x-none" w:eastAsia="x-none"/>
    </w:rPr>
  </w:style>
  <w:style w:type="character" w:customStyle="1" w:styleId="HTMLPreformattedChar">
    <w:name w:val="HTML Preformatted Char"/>
    <w:basedOn w:val="DefaultParagraphFont"/>
    <w:link w:val="HTMLPreformatted"/>
    <w:uiPriority w:val="99"/>
    <w:rsid w:val="00E47339"/>
    <w:rPr>
      <w:rFonts w:ascii="Courier New" w:hAnsi="Courier New"/>
      <w:lang w:val="x-none" w:eastAsia="x-none"/>
    </w:rPr>
  </w:style>
  <w:style w:type="paragraph" w:styleId="List">
    <w:name w:val="List"/>
    <w:basedOn w:val="Normal"/>
    <w:uiPriority w:val="99"/>
    <w:rsid w:val="00E47339"/>
    <w:pPr>
      <w:spacing w:before="60" w:after="60"/>
      <w:ind w:left="360" w:hanging="360"/>
    </w:pPr>
    <w:rPr>
      <w:noProof w:val="0"/>
    </w:rPr>
  </w:style>
  <w:style w:type="paragraph" w:styleId="List2">
    <w:name w:val="List 2"/>
    <w:basedOn w:val="Normal"/>
    <w:uiPriority w:val="99"/>
    <w:rsid w:val="00E47339"/>
    <w:pPr>
      <w:spacing w:before="60" w:after="60"/>
      <w:ind w:left="720" w:hanging="360"/>
    </w:pPr>
    <w:rPr>
      <w:noProof w:val="0"/>
    </w:rPr>
  </w:style>
  <w:style w:type="paragraph" w:styleId="List3">
    <w:name w:val="List 3"/>
    <w:basedOn w:val="Normal"/>
    <w:uiPriority w:val="99"/>
    <w:rsid w:val="00E47339"/>
    <w:pPr>
      <w:spacing w:before="60" w:after="60"/>
      <w:ind w:left="1080" w:hanging="360"/>
    </w:pPr>
    <w:rPr>
      <w:noProof w:val="0"/>
    </w:rPr>
  </w:style>
  <w:style w:type="paragraph" w:styleId="List4">
    <w:name w:val="List 4"/>
    <w:basedOn w:val="Normal"/>
    <w:uiPriority w:val="99"/>
    <w:rsid w:val="00E47339"/>
    <w:pPr>
      <w:spacing w:before="60" w:after="60"/>
      <w:ind w:left="1440" w:hanging="360"/>
    </w:pPr>
    <w:rPr>
      <w:noProof w:val="0"/>
    </w:rPr>
  </w:style>
  <w:style w:type="paragraph" w:styleId="List5">
    <w:name w:val="List 5"/>
    <w:basedOn w:val="Normal"/>
    <w:uiPriority w:val="99"/>
    <w:rsid w:val="00E47339"/>
    <w:pPr>
      <w:spacing w:before="60" w:after="60"/>
      <w:ind w:left="1800" w:hanging="360"/>
    </w:pPr>
    <w:rPr>
      <w:noProof w:val="0"/>
    </w:rPr>
  </w:style>
  <w:style w:type="paragraph" w:styleId="ListBullet2">
    <w:name w:val="List Bullet 2"/>
    <w:basedOn w:val="Normal"/>
    <w:uiPriority w:val="99"/>
    <w:rsid w:val="00E47339"/>
    <w:pPr>
      <w:numPr>
        <w:numId w:val="11"/>
      </w:numPr>
      <w:tabs>
        <w:tab w:val="clear" w:pos="1440"/>
        <w:tab w:val="num" w:pos="720"/>
      </w:tabs>
      <w:spacing w:before="60" w:after="60"/>
      <w:ind w:left="720"/>
    </w:pPr>
    <w:rPr>
      <w:noProof w:val="0"/>
    </w:rPr>
  </w:style>
  <w:style w:type="paragraph" w:styleId="ListBullet4">
    <w:name w:val="List Bullet 4"/>
    <w:basedOn w:val="Normal"/>
    <w:uiPriority w:val="99"/>
    <w:rsid w:val="00E47339"/>
    <w:pPr>
      <w:numPr>
        <w:numId w:val="12"/>
      </w:numPr>
      <w:tabs>
        <w:tab w:val="clear" w:pos="360"/>
        <w:tab w:val="num" w:pos="1440"/>
      </w:tabs>
      <w:spacing w:before="60" w:after="60"/>
      <w:ind w:left="1440"/>
    </w:pPr>
    <w:rPr>
      <w:noProof w:val="0"/>
    </w:rPr>
  </w:style>
  <w:style w:type="paragraph" w:styleId="ListBullet5">
    <w:name w:val="List Bullet 5"/>
    <w:basedOn w:val="Normal"/>
    <w:uiPriority w:val="99"/>
    <w:rsid w:val="00E47339"/>
    <w:pPr>
      <w:numPr>
        <w:numId w:val="13"/>
      </w:numPr>
      <w:tabs>
        <w:tab w:val="clear" w:pos="720"/>
        <w:tab w:val="num" w:pos="1800"/>
      </w:tabs>
      <w:spacing w:before="60" w:after="60"/>
      <w:ind w:left="1800"/>
    </w:pPr>
    <w:rPr>
      <w:noProof w:val="0"/>
    </w:rPr>
  </w:style>
  <w:style w:type="paragraph" w:styleId="ListContinue2">
    <w:name w:val="List Continue 2"/>
    <w:basedOn w:val="Normal"/>
    <w:uiPriority w:val="99"/>
    <w:rsid w:val="00E47339"/>
    <w:pPr>
      <w:spacing w:before="60"/>
      <w:ind w:left="720"/>
    </w:pPr>
    <w:rPr>
      <w:noProof w:val="0"/>
    </w:rPr>
  </w:style>
  <w:style w:type="paragraph" w:styleId="ListContinue3">
    <w:name w:val="List Continue 3"/>
    <w:basedOn w:val="Normal"/>
    <w:uiPriority w:val="99"/>
    <w:rsid w:val="00E47339"/>
    <w:pPr>
      <w:spacing w:before="60"/>
      <w:ind w:left="1080"/>
    </w:pPr>
    <w:rPr>
      <w:noProof w:val="0"/>
    </w:rPr>
  </w:style>
  <w:style w:type="paragraph" w:styleId="ListContinue4">
    <w:name w:val="List Continue 4"/>
    <w:basedOn w:val="Normal"/>
    <w:uiPriority w:val="99"/>
    <w:rsid w:val="00E47339"/>
    <w:pPr>
      <w:spacing w:before="60"/>
      <w:ind w:left="1440"/>
    </w:pPr>
    <w:rPr>
      <w:noProof w:val="0"/>
    </w:rPr>
  </w:style>
  <w:style w:type="paragraph" w:styleId="ListContinue5">
    <w:name w:val="List Continue 5"/>
    <w:basedOn w:val="Normal"/>
    <w:uiPriority w:val="99"/>
    <w:rsid w:val="00E47339"/>
    <w:pPr>
      <w:spacing w:before="60"/>
      <w:ind w:left="1800"/>
    </w:pPr>
    <w:rPr>
      <w:noProof w:val="0"/>
    </w:rPr>
  </w:style>
  <w:style w:type="paragraph" w:styleId="ListNumber">
    <w:name w:val="List Number"/>
    <w:basedOn w:val="Normal"/>
    <w:link w:val="ListNumberChar"/>
    <w:uiPriority w:val="99"/>
    <w:rsid w:val="00E47339"/>
    <w:pPr>
      <w:tabs>
        <w:tab w:val="num" w:pos="360"/>
      </w:tabs>
      <w:spacing w:before="60" w:after="60"/>
      <w:ind w:left="360" w:hanging="360"/>
    </w:pPr>
    <w:rPr>
      <w:noProof w:val="0"/>
      <w:lang w:val="x-none" w:eastAsia="x-none"/>
    </w:rPr>
  </w:style>
  <w:style w:type="paragraph" w:styleId="ListNumber2">
    <w:name w:val="List Number 2"/>
    <w:basedOn w:val="Normal"/>
    <w:uiPriority w:val="99"/>
    <w:rsid w:val="00E47339"/>
    <w:pPr>
      <w:tabs>
        <w:tab w:val="num" w:pos="720"/>
      </w:tabs>
      <w:spacing w:before="60" w:after="60"/>
      <w:ind w:left="720" w:hanging="360"/>
    </w:pPr>
    <w:rPr>
      <w:noProof w:val="0"/>
    </w:rPr>
  </w:style>
  <w:style w:type="paragraph" w:styleId="ListNumber3">
    <w:name w:val="List Number 3"/>
    <w:basedOn w:val="Normal"/>
    <w:uiPriority w:val="99"/>
    <w:rsid w:val="00E47339"/>
    <w:pPr>
      <w:numPr>
        <w:numId w:val="14"/>
      </w:numPr>
      <w:tabs>
        <w:tab w:val="clear" w:pos="1800"/>
        <w:tab w:val="num" w:pos="1080"/>
      </w:tabs>
      <w:spacing w:before="60" w:after="60"/>
      <w:ind w:left="1080"/>
    </w:pPr>
    <w:rPr>
      <w:noProof w:val="0"/>
    </w:rPr>
  </w:style>
  <w:style w:type="paragraph" w:styleId="ListNumber4">
    <w:name w:val="List Number 4"/>
    <w:basedOn w:val="Normal"/>
    <w:uiPriority w:val="99"/>
    <w:rsid w:val="00E47339"/>
    <w:pPr>
      <w:tabs>
        <w:tab w:val="num" w:pos="1440"/>
      </w:tabs>
      <w:spacing w:before="60" w:after="60"/>
      <w:ind w:left="1440" w:hanging="360"/>
    </w:pPr>
    <w:rPr>
      <w:noProof w:val="0"/>
    </w:rPr>
  </w:style>
  <w:style w:type="paragraph" w:styleId="ListNumber5">
    <w:name w:val="List Number 5"/>
    <w:basedOn w:val="Normal"/>
    <w:uiPriority w:val="99"/>
    <w:rsid w:val="00E47339"/>
    <w:pPr>
      <w:tabs>
        <w:tab w:val="num" w:pos="1800"/>
      </w:tabs>
      <w:spacing w:before="60" w:after="60"/>
      <w:ind w:left="1800" w:hanging="360"/>
    </w:pPr>
    <w:rPr>
      <w:noProof w:val="0"/>
    </w:rPr>
  </w:style>
  <w:style w:type="paragraph" w:styleId="MacroText">
    <w:name w:val="macro"/>
    <w:link w:val="MacroTextChar"/>
    <w:uiPriority w:val="99"/>
    <w:semiHidden/>
    <w:rsid w:val="00E47339"/>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hAnsi="Courier New" w:cs="Courier New"/>
    </w:rPr>
  </w:style>
  <w:style w:type="character" w:customStyle="1" w:styleId="MacroTextChar">
    <w:name w:val="Macro Text Char"/>
    <w:basedOn w:val="DefaultParagraphFont"/>
    <w:link w:val="MacroText"/>
    <w:uiPriority w:val="99"/>
    <w:semiHidden/>
    <w:rsid w:val="00E47339"/>
    <w:rPr>
      <w:rFonts w:ascii="Courier New" w:hAnsi="Courier New" w:cs="Courier New"/>
    </w:rPr>
  </w:style>
  <w:style w:type="character" w:customStyle="1" w:styleId="MessageHeaderChar">
    <w:name w:val="Message Header Char"/>
    <w:link w:val="MessageHeader"/>
    <w:uiPriority w:val="99"/>
    <w:rsid w:val="00E47339"/>
    <w:rPr>
      <w:rFonts w:ascii="Arial" w:hAnsi="Arial" w:cs="Arial"/>
      <w:noProof/>
      <w:sz w:val="24"/>
      <w:szCs w:val="24"/>
      <w:shd w:val="pct20" w:color="auto" w:fill="auto"/>
    </w:rPr>
  </w:style>
  <w:style w:type="paragraph" w:styleId="NoteHeading">
    <w:name w:val="Note Heading"/>
    <w:basedOn w:val="Normal"/>
    <w:next w:val="Normal"/>
    <w:link w:val="NoteHeadingChar"/>
    <w:uiPriority w:val="99"/>
    <w:rsid w:val="00E47339"/>
    <w:pPr>
      <w:spacing w:before="60" w:after="60"/>
    </w:pPr>
    <w:rPr>
      <w:noProof w:val="0"/>
      <w:lang w:val="x-none" w:eastAsia="x-none"/>
    </w:rPr>
  </w:style>
  <w:style w:type="character" w:customStyle="1" w:styleId="NoteHeadingChar">
    <w:name w:val="Note Heading Char"/>
    <w:basedOn w:val="DefaultParagraphFont"/>
    <w:link w:val="NoteHeading"/>
    <w:uiPriority w:val="99"/>
    <w:rsid w:val="00E47339"/>
    <w:rPr>
      <w:lang w:val="x-none" w:eastAsia="x-none"/>
    </w:rPr>
  </w:style>
  <w:style w:type="paragraph" w:styleId="Salutation">
    <w:name w:val="Salutation"/>
    <w:basedOn w:val="Normal"/>
    <w:next w:val="Normal"/>
    <w:link w:val="SalutationChar"/>
    <w:uiPriority w:val="99"/>
    <w:rsid w:val="00E47339"/>
    <w:pPr>
      <w:spacing w:before="60" w:after="60"/>
    </w:pPr>
    <w:rPr>
      <w:noProof w:val="0"/>
      <w:lang w:val="x-none" w:eastAsia="x-none"/>
    </w:rPr>
  </w:style>
  <w:style w:type="character" w:customStyle="1" w:styleId="SalutationChar">
    <w:name w:val="Salutation Char"/>
    <w:basedOn w:val="DefaultParagraphFont"/>
    <w:link w:val="Salutation"/>
    <w:uiPriority w:val="99"/>
    <w:rsid w:val="00E47339"/>
    <w:rPr>
      <w:lang w:val="x-none" w:eastAsia="x-none"/>
    </w:rPr>
  </w:style>
  <w:style w:type="paragraph" w:styleId="Signature">
    <w:name w:val="Signature"/>
    <w:basedOn w:val="Normal"/>
    <w:link w:val="SignatureChar"/>
    <w:uiPriority w:val="99"/>
    <w:rsid w:val="00E47339"/>
    <w:pPr>
      <w:spacing w:before="60" w:after="60"/>
      <w:ind w:left="4320"/>
    </w:pPr>
    <w:rPr>
      <w:noProof w:val="0"/>
      <w:lang w:val="x-none" w:eastAsia="x-none"/>
    </w:rPr>
  </w:style>
  <w:style w:type="character" w:customStyle="1" w:styleId="SignatureChar">
    <w:name w:val="Signature Char"/>
    <w:basedOn w:val="DefaultParagraphFont"/>
    <w:link w:val="Signature"/>
    <w:uiPriority w:val="99"/>
    <w:rsid w:val="00E47339"/>
    <w:rPr>
      <w:lang w:val="x-none" w:eastAsia="x-none"/>
    </w:rPr>
  </w:style>
  <w:style w:type="paragraph" w:styleId="Subtitle">
    <w:name w:val="Subtitle"/>
    <w:basedOn w:val="Normal"/>
    <w:link w:val="SubtitleChar"/>
    <w:uiPriority w:val="11"/>
    <w:qFormat/>
    <w:locked/>
    <w:rsid w:val="00E47339"/>
    <w:pPr>
      <w:spacing w:before="60" w:after="60"/>
      <w:jc w:val="center"/>
      <w:outlineLvl w:val="1"/>
    </w:pPr>
    <w:rPr>
      <w:rFonts w:ascii="Cambria" w:hAnsi="Cambria"/>
      <w:noProof w:val="0"/>
      <w:sz w:val="24"/>
      <w:szCs w:val="24"/>
      <w:lang w:val="x-none" w:eastAsia="x-none"/>
    </w:rPr>
  </w:style>
  <w:style w:type="character" w:customStyle="1" w:styleId="SubtitleChar">
    <w:name w:val="Subtitle Char"/>
    <w:basedOn w:val="DefaultParagraphFont"/>
    <w:link w:val="Subtitle"/>
    <w:uiPriority w:val="11"/>
    <w:rsid w:val="00E47339"/>
    <w:rPr>
      <w:rFonts w:ascii="Cambria" w:hAnsi="Cambria"/>
      <w:sz w:val="24"/>
      <w:szCs w:val="24"/>
      <w:lang w:val="x-none" w:eastAsia="x-none"/>
    </w:rPr>
  </w:style>
  <w:style w:type="paragraph" w:styleId="TableofAuthorities">
    <w:name w:val="table of authorities"/>
    <w:basedOn w:val="Normal"/>
    <w:next w:val="Normal"/>
    <w:uiPriority w:val="99"/>
    <w:semiHidden/>
    <w:rsid w:val="00E47339"/>
    <w:pPr>
      <w:spacing w:before="60" w:after="60"/>
      <w:ind w:left="200" w:hanging="200"/>
    </w:pPr>
    <w:rPr>
      <w:noProof w:val="0"/>
    </w:rPr>
  </w:style>
  <w:style w:type="paragraph" w:styleId="TableofFigures">
    <w:name w:val="table of figures"/>
    <w:basedOn w:val="Normal"/>
    <w:next w:val="Normal"/>
    <w:uiPriority w:val="99"/>
    <w:rsid w:val="00E47339"/>
    <w:pPr>
      <w:spacing w:before="0" w:after="0"/>
    </w:pPr>
    <w:rPr>
      <w:rFonts w:ascii="Arial" w:hAnsi="Arial"/>
      <w:b/>
      <w:noProof w:val="0"/>
      <w:sz w:val="24"/>
    </w:rPr>
  </w:style>
  <w:style w:type="paragraph" w:styleId="TOAHeading">
    <w:name w:val="toa heading"/>
    <w:basedOn w:val="Normal"/>
    <w:next w:val="Normal"/>
    <w:uiPriority w:val="99"/>
    <w:semiHidden/>
    <w:rsid w:val="00E47339"/>
    <w:pPr>
      <w:spacing w:after="60"/>
    </w:pPr>
    <w:rPr>
      <w:rFonts w:ascii="Arial" w:hAnsi="Arial" w:cs="Arial"/>
      <w:b/>
      <w:bCs/>
      <w:noProof w:val="0"/>
      <w:sz w:val="24"/>
      <w:szCs w:val="24"/>
    </w:rPr>
  </w:style>
  <w:style w:type="paragraph" w:customStyle="1" w:styleId="NoteText0">
    <w:name w:val="NoteText"/>
    <w:uiPriority w:val="99"/>
    <w:rsid w:val="00E47339"/>
    <w:rPr>
      <w:rFonts w:ascii="Arial" w:hAnsi="Arial" w:cs="Arial"/>
    </w:rPr>
  </w:style>
  <w:style w:type="paragraph" w:customStyle="1" w:styleId="TOC10">
    <w:name w:val="TOC1"/>
    <w:basedOn w:val="TOC1"/>
    <w:uiPriority w:val="99"/>
    <w:rsid w:val="00E47339"/>
    <w:pPr>
      <w:tabs>
        <w:tab w:val="clear" w:pos="8630"/>
        <w:tab w:val="left" w:pos="600"/>
        <w:tab w:val="left" w:pos="720"/>
        <w:tab w:val="right" w:leader="dot" w:pos="8540"/>
        <w:tab w:val="right" w:leader="dot" w:pos="9350"/>
      </w:tabs>
      <w:spacing w:before="100" w:beforeAutospacing="1" w:after="100" w:afterAutospacing="1"/>
    </w:pPr>
    <w:rPr>
      <w:rFonts w:ascii="Arial Bold" w:hAnsi="Arial Bold"/>
      <w:color w:val="auto"/>
      <w:szCs w:val="20"/>
    </w:rPr>
  </w:style>
  <w:style w:type="paragraph" w:customStyle="1" w:styleId="Appendix1">
    <w:name w:val="Appendix1"/>
    <w:basedOn w:val="Heading1"/>
    <w:uiPriority w:val="99"/>
    <w:rsid w:val="00E47339"/>
    <w:rPr>
      <w:rFonts w:cs="Times New Roman"/>
      <w:b w:val="0"/>
      <w:noProof w:val="0"/>
      <w:lang w:val="x-none" w:eastAsia="x-none"/>
    </w:rPr>
  </w:style>
  <w:style w:type="character" w:customStyle="1" w:styleId="Expandinghotspot">
    <w:name w:val="Expanding hotspot"/>
    <w:uiPriority w:val="99"/>
    <w:rsid w:val="00E47339"/>
    <w:rPr>
      <w:rFonts w:cs="Times New Roman"/>
      <w:i/>
      <w:iCs/>
      <w:color w:val="008000"/>
      <w:u w:val="none"/>
      <w:effect w:val="none"/>
    </w:rPr>
  </w:style>
  <w:style w:type="paragraph" w:customStyle="1" w:styleId="Default">
    <w:name w:val="Default"/>
    <w:uiPriority w:val="99"/>
    <w:rsid w:val="00E47339"/>
    <w:pPr>
      <w:autoSpaceDE w:val="0"/>
      <w:autoSpaceDN w:val="0"/>
      <w:adjustRightInd w:val="0"/>
    </w:pPr>
    <w:rPr>
      <w:color w:val="000000"/>
      <w:sz w:val="24"/>
      <w:szCs w:val="24"/>
    </w:rPr>
  </w:style>
  <w:style w:type="paragraph" w:styleId="z-TopofForm">
    <w:name w:val="HTML Top of Form"/>
    <w:basedOn w:val="Normal"/>
    <w:next w:val="Normal"/>
    <w:link w:val="z-TopofFormChar"/>
    <w:hidden/>
    <w:uiPriority w:val="99"/>
    <w:rsid w:val="00E47339"/>
    <w:pPr>
      <w:pBdr>
        <w:bottom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TopofFormChar">
    <w:name w:val="z-Top of Form Char"/>
    <w:basedOn w:val="DefaultParagraphFont"/>
    <w:link w:val="z-TopofForm"/>
    <w:uiPriority w:val="99"/>
    <w:rsid w:val="00E47339"/>
    <w:rPr>
      <w:rFonts w:ascii="Arial" w:hAnsi="Arial"/>
      <w:vanish/>
      <w:sz w:val="16"/>
      <w:szCs w:val="16"/>
      <w:lang w:val="x-none" w:eastAsia="x-none"/>
    </w:rPr>
  </w:style>
  <w:style w:type="paragraph" w:styleId="z-BottomofForm">
    <w:name w:val="HTML Bottom of Form"/>
    <w:basedOn w:val="Normal"/>
    <w:next w:val="Normal"/>
    <w:link w:val="z-BottomofFormChar"/>
    <w:hidden/>
    <w:uiPriority w:val="99"/>
    <w:rsid w:val="00E47339"/>
    <w:pPr>
      <w:pBdr>
        <w:top w:val="single" w:sz="6" w:space="1" w:color="auto"/>
      </w:pBdr>
      <w:tabs>
        <w:tab w:val="left" w:pos="360"/>
      </w:tabs>
      <w:spacing w:before="0" w:after="0"/>
      <w:jc w:val="center"/>
    </w:pPr>
    <w:rPr>
      <w:rFonts w:ascii="Arial" w:hAnsi="Arial"/>
      <w:noProof w:val="0"/>
      <w:vanish/>
      <w:sz w:val="16"/>
      <w:szCs w:val="16"/>
      <w:lang w:val="x-none" w:eastAsia="x-none"/>
    </w:rPr>
  </w:style>
  <w:style w:type="character" w:customStyle="1" w:styleId="z-BottomofFormChar">
    <w:name w:val="z-Bottom of Form Char"/>
    <w:basedOn w:val="DefaultParagraphFont"/>
    <w:link w:val="z-BottomofForm"/>
    <w:uiPriority w:val="99"/>
    <w:rsid w:val="00E47339"/>
    <w:rPr>
      <w:rFonts w:ascii="Arial" w:hAnsi="Arial"/>
      <w:vanish/>
      <w:sz w:val="16"/>
      <w:szCs w:val="16"/>
      <w:lang w:val="x-none" w:eastAsia="x-none"/>
    </w:rPr>
  </w:style>
  <w:style w:type="paragraph" w:customStyle="1" w:styleId="Glossary">
    <w:name w:val="Glossary"/>
    <w:basedOn w:val="Footer"/>
    <w:uiPriority w:val="99"/>
    <w:rsid w:val="00E47339"/>
    <w:rPr>
      <w:noProof w:val="0"/>
      <w:lang w:val="x-none" w:eastAsia="x-none"/>
    </w:rPr>
  </w:style>
  <w:style w:type="paragraph" w:customStyle="1" w:styleId="TableofContents">
    <w:name w:val="Table of Contents"/>
    <w:basedOn w:val="Heading1"/>
    <w:next w:val="Normal"/>
    <w:uiPriority w:val="99"/>
    <w:rsid w:val="00E47339"/>
    <w:pPr>
      <w:keepNext w:val="0"/>
      <w:pageBreakBefore/>
      <w:tabs>
        <w:tab w:val="num" w:pos="360"/>
        <w:tab w:val="num" w:pos="936"/>
      </w:tabs>
      <w:overflowPunct w:val="0"/>
      <w:autoSpaceDE w:val="0"/>
      <w:autoSpaceDN w:val="0"/>
      <w:adjustRightInd w:val="0"/>
      <w:spacing w:after="120"/>
      <w:ind w:left="936" w:hanging="936"/>
      <w:contextualSpacing/>
      <w:textAlignment w:val="baseline"/>
    </w:pPr>
    <w:rPr>
      <w:rFonts w:cs="Times New Roman"/>
      <w:b w:val="0"/>
      <w:noProof w:val="0"/>
      <w:kern w:val="36"/>
      <w:lang w:val="x-none" w:eastAsia="x-none"/>
    </w:rPr>
  </w:style>
  <w:style w:type="paragraph" w:customStyle="1" w:styleId="TableHeaderText">
    <w:name w:val="Table Header Text"/>
    <w:basedOn w:val="TableText0"/>
    <w:uiPriority w:val="99"/>
    <w:rsid w:val="00E47339"/>
    <w:pPr>
      <w:spacing w:before="0" w:after="0"/>
      <w:jc w:val="center"/>
    </w:pPr>
    <w:rPr>
      <w:b/>
      <w:sz w:val="22"/>
    </w:rPr>
  </w:style>
  <w:style w:type="paragraph" w:customStyle="1" w:styleId="TipNoteHeading">
    <w:name w:val="Tip/Note Heading"/>
    <w:basedOn w:val="Normal"/>
    <w:next w:val="Normal"/>
    <w:link w:val="TipNoteHeadingChar"/>
    <w:uiPriority w:val="99"/>
    <w:rsid w:val="00E47339"/>
    <w:pPr>
      <w:spacing w:after="0"/>
    </w:pPr>
    <w:rPr>
      <w:rFonts w:ascii="Verdana" w:hAnsi="Verdana"/>
      <w:b/>
      <w:noProof w:val="0"/>
      <w:sz w:val="18"/>
      <w:lang w:bidi="he-IL"/>
    </w:rPr>
  </w:style>
  <w:style w:type="character" w:customStyle="1" w:styleId="TipNoteHeadingChar">
    <w:name w:val="Tip/Note Heading Char"/>
    <w:link w:val="TipNoteHeading"/>
    <w:uiPriority w:val="99"/>
    <w:locked/>
    <w:rsid w:val="00E47339"/>
    <w:rPr>
      <w:rFonts w:ascii="Verdana" w:hAnsi="Verdana"/>
      <w:b/>
      <w:sz w:val="18"/>
      <w:lang w:bidi="he-IL"/>
    </w:rPr>
  </w:style>
  <w:style w:type="paragraph" w:customStyle="1" w:styleId="TopicTextIndent">
    <w:name w:val="Topic Text Indent"/>
    <w:basedOn w:val="Normal"/>
    <w:uiPriority w:val="99"/>
    <w:rsid w:val="00E47339"/>
    <w:pPr>
      <w:spacing w:before="100" w:after="0"/>
      <w:ind w:left="302"/>
    </w:pPr>
    <w:rPr>
      <w:rFonts w:ascii="Verdana" w:hAnsi="Verdana"/>
      <w:noProof w:val="0"/>
      <w:sz w:val="18"/>
      <w:lang w:bidi="he-IL"/>
    </w:rPr>
  </w:style>
  <w:style w:type="paragraph" w:customStyle="1" w:styleId="TopicTextNumbered">
    <w:name w:val="Topic Text Numbered"/>
    <w:basedOn w:val="Normal"/>
    <w:link w:val="TopicTextNumberedChar"/>
    <w:uiPriority w:val="99"/>
    <w:rsid w:val="00E47339"/>
    <w:pPr>
      <w:tabs>
        <w:tab w:val="left" w:pos="302"/>
      </w:tabs>
      <w:spacing w:before="100" w:after="0"/>
      <w:ind w:left="302" w:hanging="187"/>
    </w:pPr>
    <w:rPr>
      <w:rFonts w:ascii="Verdana" w:hAnsi="Verdana"/>
      <w:noProof w:val="0"/>
      <w:sz w:val="18"/>
      <w:lang w:bidi="he-IL"/>
    </w:rPr>
  </w:style>
  <w:style w:type="character" w:customStyle="1" w:styleId="TopicTextNumberedChar">
    <w:name w:val="Topic Text Numbered Char"/>
    <w:link w:val="TopicTextNumbered"/>
    <w:uiPriority w:val="99"/>
    <w:locked/>
    <w:rsid w:val="00E47339"/>
    <w:rPr>
      <w:rFonts w:ascii="Verdana" w:hAnsi="Verdana"/>
      <w:sz w:val="18"/>
      <w:lang w:bidi="he-IL"/>
    </w:rPr>
  </w:style>
  <w:style w:type="paragraph" w:customStyle="1" w:styleId="TableTextBullet">
    <w:name w:val="Table Text Bullet"/>
    <w:basedOn w:val="Normal"/>
    <w:uiPriority w:val="99"/>
    <w:rsid w:val="00E47339"/>
    <w:pPr>
      <w:numPr>
        <w:ilvl w:val="1"/>
        <w:numId w:val="19"/>
      </w:numPr>
    </w:pPr>
    <w:rPr>
      <w:noProof w:val="0"/>
      <w:sz w:val="24"/>
    </w:rPr>
  </w:style>
  <w:style w:type="character" w:customStyle="1" w:styleId="ListNumberChar">
    <w:name w:val="List Number Char"/>
    <w:link w:val="ListNumber"/>
    <w:uiPriority w:val="99"/>
    <w:locked/>
    <w:rsid w:val="00E47339"/>
    <w:rPr>
      <w:lang w:val="x-none" w:eastAsia="x-none"/>
    </w:rPr>
  </w:style>
  <w:style w:type="character" w:customStyle="1" w:styleId="TopicTextNumberedCharChar">
    <w:name w:val="Topic Text Numbered Char Char"/>
    <w:uiPriority w:val="99"/>
    <w:rsid w:val="00E47339"/>
    <w:rPr>
      <w:rFonts w:ascii="Arial" w:eastAsia="Arial Unicode MS" w:hAnsi="Arial" w:cs="Arial"/>
      <w:bCs/>
      <w:sz w:val="16"/>
      <w:szCs w:val="16"/>
      <w:lang w:val="en-US" w:eastAsia="en-US" w:bidi="he-IL"/>
    </w:rPr>
  </w:style>
  <w:style w:type="paragraph" w:customStyle="1" w:styleId="TipNoteTextBulleted">
    <w:name w:val="Tip/Note Text Bulleted"/>
    <w:basedOn w:val="Normal"/>
    <w:uiPriority w:val="99"/>
    <w:rsid w:val="00E47339"/>
    <w:pPr>
      <w:numPr>
        <w:numId w:val="20"/>
      </w:numPr>
      <w:tabs>
        <w:tab w:val="clear" w:pos="360"/>
        <w:tab w:val="left" w:pos="302"/>
      </w:tabs>
      <w:spacing w:before="100" w:after="0"/>
      <w:ind w:hanging="187"/>
    </w:pPr>
    <w:rPr>
      <w:rFonts w:ascii="Verdana" w:hAnsi="Verdana"/>
      <w:noProof w:val="0"/>
      <w:sz w:val="18"/>
      <w:lang w:bidi="he-IL"/>
    </w:rPr>
  </w:style>
  <w:style w:type="paragraph" w:customStyle="1" w:styleId="H4NoNum">
    <w:name w:val="H4_NoNum"/>
    <w:basedOn w:val="H4"/>
    <w:uiPriority w:val="99"/>
    <w:rsid w:val="00E47339"/>
    <w:pPr>
      <w:numPr>
        <w:ilvl w:val="0"/>
        <w:numId w:val="0"/>
      </w:numPr>
    </w:pPr>
  </w:style>
  <w:style w:type="paragraph" w:customStyle="1" w:styleId="StyleCaptionBeforeAutoAfterAuto">
    <w:name w:val="Style Caption + Before:  Auto After:  Auto"/>
    <w:basedOn w:val="Caption"/>
    <w:uiPriority w:val="99"/>
    <w:rsid w:val="00E47339"/>
    <w:pPr>
      <w:spacing w:before="100" w:after="100"/>
    </w:pPr>
    <w:rPr>
      <w:noProof w:val="0"/>
    </w:rPr>
  </w:style>
  <w:style w:type="paragraph" w:customStyle="1" w:styleId="hcp3">
    <w:name w:val="hcp3"/>
    <w:basedOn w:val="Normal"/>
    <w:uiPriority w:val="99"/>
    <w:rsid w:val="00E47339"/>
    <w:pPr>
      <w:spacing w:before="100" w:beforeAutospacing="1" w:after="100" w:afterAutospacing="1"/>
    </w:pPr>
    <w:rPr>
      <w:rFonts w:ascii="Courier New" w:hAnsi="Courier New" w:cs="Courier New"/>
      <w:noProof w:val="0"/>
      <w:sz w:val="24"/>
      <w:szCs w:val="24"/>
    </w:rPr>
  </w:style>
  <w:style w:type="character" w:customStyle="1" w:styleId="hcp1">
    <w:name w:val="hcp1"/>
    <w:uiPriority w:val="99"/>
    <w:rsid w:val="00E47339"/>
    <w:rPr>
      <w:rFonts w:ascii="Courier New" w:hAnsi="Courier New" w:cs="Courier New"/>
      <w:sz w:val="20"/>
      <w:szCs w:val="20"/>
    </w:rPr>
  </w:style>
  <w:style w:type="character" w:customStyle="1" w:styleId="hcp2">
    <w:name w:val="hcp2"/>
    <w:uiPriority w:val="99"/>
    <w:rsid w:val="00E47339"/>
    <w:rPr>
      <w:rFonts w:ascii="Arial" w:hAnsi="Arial" w:cs="Arial"/>
      <w:sz w:val="22"/>
      <w:szCs w:val="22"/>
    </w:rPr>
  </w:style>
  <w:style w:type="character" w:customStyle="1" w:styleId="glosstext">
    <w:name w:val="glosstext"/>
    <w:uiPriority w:val="99"/>
    <w:rsid w:val="00E47339"/>
    <w:rPr>
      <w:rFonts w:cs="Times New Roman"/>
    </w:rPr>
  </w:style>
  <w:style w:type="character" w:styleId="Emphasis">
    <w:name w:val="Emphasis"/>
    <w:uiPriority w:val="99"/>
    <w:qFormat/>
    <w:locked/>
    <w:rsid w:val="00E47339"/>
    <w:rPr>
      <w:rFonts w:cs="Times New Roman"/>
      <w:b/>
      <w:bCs/>
    </w:rPr>
  </w:style>
  <w:style w:type="paragraph" w:customStyle="1" w:styleId="msolistparagraph0">
    <w:name w:val="msolistparagraph"/>
    <w:basedOn w:val="Normal"/>
    <w:uiPriority w:val="99"/>
    <w:rsid w:val="00E47339"/>
    <w:pPr>
      <w:spacing w:before="0" w:after="0"/>
      <w:ind w:left="720"/>
    </w:pPr>
    <w:rPr>
      <w:noProof w:val="0"/>
      <w:sz w:val="24"/>
      <w:szCs w:val="24"/>
    </w:rPr>
  </w:style>
  <w:style w:type="character" w:customStyle="1" w:styleId="CharChar2">
    <w:name w:val="Char Char2"/>
    <w:uiPriority w:val="99"/>
    <w:rsid w:val="00E47339"/>
    <w:rPr>
      <w:rFonts w:cs="Times New Roman"/>
      <w:sz w:val="24"/>
      <w:szCs w:val="24"/>
      <w:lang w:val="en-US" w:eastAsia="en-US" w:bidi="ar-SA"/>
    </w:rPr>
  </w:style>
  <w:style w:type="paragraph" w:customStyle="1" w:styleId="Appendix2">
    <w:name w:val="Appendix2"/>
    <w:basedOn w:val="Appendix1"/>
    <w:uiPriority w:val="99"/>
    <w:rsid w:val="00E47339"/>
    <w:pPr>
      <w:numPr>
        <w:numId w:val="21"/>
      </w:numPr>
      <w:tabs>
        <w:tab w:val="num" w:pos="720"/>
      </w:tabs>
    </w:pPr>
    <w:rPr>
      <w:sz w:val="28"/>
    </w:rPr>
  </w:style>
  <w:style w:type="paragraph" w:customStyle="1" w:styleId="AH2">
    <w:name w:val="AH2"/>
    <w:basedOn w:val="Normal"/>
    <w:uiPriority w:val="99"/>
    <w:rsid w:val="00E47339"/>
    <w:pPr>
      <w:numPr>
        <w:ilvl w:val="1"/>
        <w:numId w:val="21"/>
      </w:numPr>
      <w:spacing w:before="60" w:after="60"/>
    </w:pPr>
    <w:rPr>
      <w:rFonts w:ascii="Arial" w:hAnsi="Arial" w:cs="Arial"/>
      <w:noProof w:val="0"/>
      <w:sz w:val="28"/>
      <w:szCs w:val="28"/>
    </w:rPr>
  </w:style>
  <w:style w:type="paragraph" w:customStyle="1" w:styleId="AH3">
    <w:name w:val="AH3"/>
    <w:basedOn w:val="Normal"/>
    <w:uiPriority w:val="99"/>
    <w:rsid w:val="00E47339"/>
    <w:pPr>
      <w:numPr>
        <w:ilvl w:val="2"/>
        <w:numId w:val="21"/>
      </w:numPr>
      <w:spacing w:before="60" w:after="60"/>
    </w:pPr>
    <w:rPr>
      <w:noProof w:val="0"/>
    </w:rPr>
  </w:style>
  <w:style w:type="character" w:customStyle="1" w:styleId="klink">
    <w:name w:val="klink"/>
    <w:uiPriority w:val="99"/>
    <w:rsid w:val="00E47339"/>
    <w:rPr>
      <w:rFonts w:cs="Times New Roman"/>
    </w:rPr>
  </w:style>
  <w:style w:type="paragraph" w:styleId="TOCHeading">
    <w:name w:val="TOC Heading"/>
    <w:basedOn w:val="Heading1"/>
    <w:next w:val="Normal"/>
    <w:uiPriority w:val="39"/>
    <w:unhideWhenUsed/>
    <w:qFormat/>
    <w:rsid w:val="00DC77F8"/>
    <w:pPr>
      <w:keepLines/>
      <w:spacing w:after="0" w:line="259" w:lineRule="auto"/>
      <w:outlineLvl w:val="9"/>
    </w:pPr>
    <w:rPr>
      <w:rFonts w:asciiTheme="majorHAnsi" w:eastAsiaTheme="majorEastAsia" w:hAnsiTheme="majorHAnsi" w:cstheme="majorBidi"/>
      <w:b w:val="0"/>
      <w:bCs w:val="0"/>
      <w:noProof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OC"/><Relationship Id="rId18" Type="http://schemas.openxmlformats.org/officeDocument/2006/relationships/footer" Target="footer4.xml"/><Relationship Id="rId26" Type="http://schemas.openxmlformats.org/officeDocument/2006/relationships/hyperlink" Target="ftp://ftp.fo-hines.med.va.gov/" TargetMode="External"/><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www.va.gov/vdl/application.asp?appid=61" TargetMode="External"/><Relationship Id="rId55" Type="http://schemas.openxmlformats.org/officeDocument/2006/relationships/footer" Target="footer7.xml"/><Relationship Id="rId63" Type="http://schemas.openxmlformats.org/officeDocument/2006/relationships/header" Target="header1.xm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va.gov/vdl/application.asp?appid=126"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yperlink" Target="http://www.va.gov/vdl/application.asp?appid=126" TargetMode="External"/><Relationship Id="rId58" Type="http://schemas.openxmlformats.org/officeDocument/2006/relationships/hyperlink" Target="http://www.hl7.org/about/" TargetMode="External"/><Relationship Id="rId66"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jpeg"/><Relationship Id="rId28" Type="http://schemas.openxmlformats.org/officeDocument/2006/relationships/hyperlink" Target="http://www.va.gov/vdl/application.asp?appid=126" TargetMode="External"/><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hyperlink" Target="http://www.webopedia.com/TERM/G/Graphical_User_Interface_GUI.html" TargetMode="External"/><Relationship Id="rId61" Type="http://schemas.openxmlformats.org/officeDocument/2006/relationships/hyperlink" Target="http://tspr.vista.med.va.gov/tspr/default.htm" TargetMode="External"/><Relationship Id="rId10" Type="http://schemas.openxmlformats.org/officeDocument/2006/relationships/webSettings" Target="webSettings.xml"/><Relationship Id="rId19" Type="http://schemas.openxmlformats.org/officeDocument/2006/relationships/footer" Target="footer5.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hyperlink" Target="http://www.cdc.gov/hiv/" TargetMode="External"/><Relationship Id="rId65"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ftp://ftp.fo-slc.med.va.gov/" TargetMode="External"/><Relationship Id="rId30" Type="http://schemas.openxmlformats.org/officeDocument/2006/relationships/hyperlink" Target="https://vaww.vha.vaco.portal.va.gov/sites/PublicHealth/pophealth/ccr/SitePages/Home.aspx"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hyperlink" Target="http://en.wikipedia.org/wiki/GUI" TargetMode="External"/><Relationship Id="rId64" Type="http://schemas.openxmlformats.org/officeDocument/2006/relationships/header" Target="header2.xml"/><Relationship Id="rId69"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www.cdc.gov/hepatitis/index.htm" TargetMode="External"/><Relationship Id="rId67" Type="http://schemas.openxmlformats.org/officeDocument/2006/relationships/header" Target="header3.xml"/><Relationship Id="rId20" Type="http://schemas.openxmlformats.org/officeDocument/2006/relationships/hyperlink" Target="ftp://ftp.fo-slc.med.va.gov/" TargetMode="External"/><Relationship Id="rId41" Type="http://schemas.openxmlformats.org/officeDocument/2006/relationships/image" Target="media/image18.png"/><Relationship Id="rId54" Type="http://schemas.openxmlformats.org/officeDocument/2006/relationships/footer" Target="footer6.xml"/><Relationship Id="rId62" Type="http://schemas.openxmlformats.org/officeDocument/2006/relationships/hyperlink" Target="http://www4.va.gov/vd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0E9B76F-66ED-48AB-85BE-B02FC5B3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45</Pages>
  <Words>9111</Words>
  <Characters>51934</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ROR*1.5*32 Installation Guide</vt:lpstr>
    </vt:vector>
  </TitlesOfParts>
  <Manager>Health Systems Design &amp; Development</Manager>
  <Company>Department of Veterans Affairs</Company>
  <LinksUpToDate>false</LinksUpToDate>
  <CharactersWithSpaces>60924</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ROR*1.5*32 Installation Guide</dc:title>
  <dc:subject>Clinical Case Registries 1.5.32</dc:subject>
  <dc:creator>edward.micyus@va.gov</dc:creator>
  <cp:keywords>CCR, HIV, Hep C</cp:keywords>
  <cp:lastModifiedBy>Edward Micyus (7Delta)</cp:lastModifiedBy>
  <cp:revision>15</cp:revision>
  <cp:lastPrinted>2013-03-01T14:33:00Z</cp:lastPrinted>
  <dcterms:created xsi:type="dcterms:W3CDTF">2017-09-18T13:26:00Z</dcterms:created>
  <dcterms:modified xsi:type="dcterms:W3CDTF">2018-02-14T19:27:00Z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