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E6C9" w14:textId="190C750F" w:rsidR="00DF41CE" w:rsidRPr="00B607F0" w:rsidRDefault="008D3A3F" w:rsidP="008D3A3F">
      <w:pPr>
        <w:pStyle w:val="Title"/>
      </w:pPr>
      <w:bookmarkStart w:id="0" w:name="_Toc205632711"/>
      <w:r>
        <w:t>Compensation and Pension Records Interchange (CAPRI)</w:t>
      </w:r>
    </w:p>
    <w:p w14:paraId="5D748C54" w14:textId="1408CFBF" w:rsidR="00DF41CE" w:rsidRDefault="00DF41CE" w:rsidP="00DF41CE">
      <w:pPr>
        <w:pStyle w:val="Title"/>
      </w:pPr>
      <w:r>
        <w:t>Release Notes</w:t>
      </w:r>
    </w:p>
    <w:p w14:paraId="31169D2B" w14:textId="013C0534" w:rsidR="00F5656C" w:rsidRPr="00F5656C" w:rsidRDefault="00F5656C" w:rsidP="00F5656C">
      <w:pPr>
        <w:pStyle w:val="BodyText"/>
        <w:jc w:val="center"/>
        <w:rPr>
          <w:rFonts w:ascii="Arial" w:hAnsi="Arial" w:cs="Arial"/>
          <w:b/>
          <w:sz w:val="36"/>
        </w:rPr>
      </w:pPr>
      <w:r w:rsidRPr="00F5656C">
        <w:rPr>
          <w:rFonts w:ascii="Arial" w:hAnsi="Arial" w:cs="Arial"/>
          <w:b/>
          <w:sz w:val="36"/>
        </w:rPr>
        <w:t>DVBA*2.7*193</w:t>
      </w:r>
    </w:p>
    <w:p w14:paraId="5B384E27" w14:textId="77777777" w:rsidR="00DF41CE"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1A7AE7E" w14:textId="7EDAFC7E" w:rsidR="008D3A3F" w:rsidRPr="008D3A3F" w:rsidRDefault="00E93EDA" w:rsidP="008D3A3F">
      <w:pPr>
        <w:pStyle w:val="Title2"/>
      </w:pPr>
      <w:r>
        <w:t>September</w:t>
      </w:r>
      <w:r w:rsidR="005E1757">
        <w:t xml:space="preserve"> </w:t>
      </w:r>
      <w:r w:rsidR="008D3A3F">
        <w:t>2018</w:t>
      </w:r>
    </w:p>
    <w:p w14:paraId="1FF772D9" w14:textId="77777777" w:rsidR="00DF41CE" w:rsidRDefault="00DF41CE" w:rsidP="000315D0">
      <w:pPr>
        <w:pStyle w:val="Title2"/>
        <w:spacing w:before="120" w:after="120"/>
      </w:pPr>
      <w:r>
        <w:t>Department of Veterans Affairs</w:t>
      </w:r>
    </w:p>
    <w:p w14:paraId="72FDBF01" w14:textId="77777777" w:rsidR="00DF41CE" w:rsidRDefault="00DF41CE" w:rsidP="000315D0">
      <w:pPr>
        <w:pStyle w:val="Title2"/>
        <w:spacing w:before="120" w:after="120"/>
      </w:pPr>
      <w:r>
        <w:t>Office of Information and Technology (OI&amp;T)</w:t>
      </w:r>
    </w:p>
    <w:p w14:paraId="527D310B" w14:textId="300C291B" w:rsidR="00F160E2" w:rsidRPr="00BB3CED" w:rsidRDefault="00F160E2" w:rsidP="000315D0">
      <w:pPr>
        <w:pStyle w:val="InstructionalText1"/>
        <w:keepLines w:val="0"/>
        <w:rPr>
          <w:i w:val="0"/>
          <w:color w:val="auto"/>
          <w:sz w:val="28"/>
        </w:rPr>
      </w:pPr>
    </w:p>
    <w:p w14:paraId="2BEEF383" w14:textId="0900B35F" w:rsidR="000315D0" w:rsidRDefault="000315D0" w:rsidP="000315D0">
      <w:pPr>
        <w:pStyle w:val="BodyText"/>
        <w:sectPr w:rsidR="000315D0" w:rsidSect="00FA1BF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vAlign w:val="center"/>
          <w:docGrid w:linePitch="360"/>
        </w:sectPr>
      </w:pPr>
    </w:p>
    <w:p w14:paraId="5D0C9CDB" w14:textId="77777777" w:rsidR="004F3A80" w:rsidRDefault="004F3A80" w:rsidP="00647B03">
      <w:pPr>
        <w:pStyle w:val="Title2"/>
      </w:pPr>
      <w:r>
        <w:lastRenderedPageBreak/>
        <w:t>Table of Contents</w:t>
      </w:r>
    </w:p>
    <w:p w14:paraId="704A59CE" w14:textId="117EA643" w:rsidR="0010767D" w:rsidRDefault="00824E4A">
      <w:pPr>
        <w:pStyle w:val="TOC1"/>
        <w:rPr>
          <w:rFonts w:asciiTheme="minorHAnsi" w:eastAsiaTheme="minorEastAsia" w:hAnsiTheme="minorHAnsi" w:cstheme="minorBidi"/>
          <w:b w:val="0"/>
          <w:noProof/>
          <w:color w:val="auto"/>
          <w:sz w:val="22"/>
          <w:szCs w:val="22"/>
        </w:rPr>
      </w:pPr>
      <w:r>
        <w:rPr>
          <w:noProof/>
          <w:szCs w:val="22"/>
        </w:rPr>
        <w:fldChar w:fldCharType="begin"/>
      </w:r>
      <w:r>
        <w:instrText xml:space="preserve"> TOC \o \h \z \u </w:instrText>
      </w:r>
      <w:r>
        <w:rPr>
          <w:noProof/>
          <w:szCs w:val="22"/>
        </w:rPr>
        <w:fldChar w:fldCharType="separate"/>
      </w:r>
      <w:hyperlink w:anchor="_Toc515346426" w:history="1">
        <w:r w:rsidR="0010767D" w:rsidRPr="00303FD7">
          <w:rPr>
            <w:rStyle w:val="Hyperlink"/>
            <w:noProof/>
          </w:rPr>
          <w:t>1.</w:t>
        </w:r>
        <w:r w:rsidR="0010767D">
          <w:rPr>
            <w:rFonts w:asciiTheme="minorHAnsi" w:eastAsiaTheme="minorEastAsia" w:hAnsiTheme="minorHAnsi" w:cstheme="minorBidi"/>
            <w:b w:val="0"/>
            <w:noProof/>
            <w:color w:val="auto"/>
            <w:sz w:val="22"/>
            <w:szCs w:val="22"/>
          </w:rPr>
          <w:tab/>
        </w:r>
        <w:r w:rsidR="0010767D" w:rsidRPr="00303FD7">
          <w:rPr>
            <w:rStyle w:val="Hyperlink"/>
            <w:noProof/>
          </w:rPr>
          <w:t>Introduction</w:t>
        </w:r>
        <w:r w:rsidR="0010767D">
          <w:rPr>
            <w:noProof/>
            <w:webHidden/>
          </w:rPr>
          <w:tab/>
        </w:r>
        <w:r w:rsidR="0010767D">
          <w:rPr>
            <w:noProof/>
            <w:webHidden/>
          </w:rPr>
          <w:fldChar w:fldCharType="begin"/>
        </w:r>
        <w:r w:rsidR="0010767D">
          <w:rPr>
            <w:noProof/>
            <w:webHidden/>
          </w:rPr>
          <w:instrText xml:space="preserve"> PAGEREF _Toc515346426 \h </w:instrText>
        </w:r>
        <w:r w:rsidR="0010767D">
          <w:rPr>
            <w:noProof/>
            <w:webHidden/>
          </w:rPr>
        </w:r>
        <w:r w:rsidR="0010767D">
          <w:rPr>
            <w:noProof/>
            <w:webHidden/>
          </w:rPr>
          <w:fldChar w:fldCharType="separate"/>
        </w:r>
        <w:r w:rsidR="00A57181">
          <w:rPr>
            <w:noProof/>
            <w:webHidden/>
          </w:rPr>
          <w:t>1</w:t>
        </w:r>
        <w:r w:rsidR="0010767D">
          <w:rPr>
            <w:noProof/>
            <w:webHidden/>
          </w:rPr>
          <w:fldChar w:fldCharType="end"/>
        </w:r>
      </w:hyperlink>
    </w:p>
    <w:p w14:paraId="6F641B4F" w14:textId="7E80246D" w:rsidR="0010767D" w:rsidRDefault="00A61A73">
      <w:pPr>
        <w:pStyle w:val="TOC1"/>
        <w:rPr>
          <w:rFonts w:asciiTheme="minorHAnsi" w:eastAsiaTheme="minorEastAsia" w:hAnsiTheme="minorHAnsi" w:cstheme="minorBidi"/>
          <w:b w:val="0"/>
          <w:noProof/>
          <w:color w:val="auto"/>
          <w:sz w:val="22"/>
          <w:szCs w:val="22"/>
        </w:rPr>
      </w:pPr>
      <w:hyperlink w:anchor="_Toc515346427" w:history="1">
        <w:r w:rsidR="0010767D" w:rsidRPr="00303FD7">
          <w:rPr>
            <w:rStyle w:val="Hyperlink"/>
            <w:noProof/>
          </w:rPr>
          <w:t>2.</w:t>
        </w:r>
        <w:r w:rsidR="0010767D">
          <w:rPr>
            <w:rFonts w:asciiTheme="minorHAnsi" w:eastAsiaTheme="minorEastAsia" w:hAnsiTheme="minorHAnsi" w:cstheme="minorBidi"/>
            <w:b w:val="0"/>
            <w:noProof/>
            <w:color w:val="auto"/>
            <w:sz w:val="22"/>
            <w:szCs w:val="22"/>
          </w:rPr>
          <w:tab/>
        </w:r>
        <w:r w:rsidR="0010767D" w:rsidRPr="00303FD7">
          <w:rPr>
            <w:rStyle w:val="Hyperlink"/>
            <w:noProof/>
          </w:rPr>
          <w:t>Purpose</w:t>
        </w:r>
        <w:r w:rsidR="0010767D">
          <w:rPr>
            <w:noProof/>
            <w:webHidden/>
          </w:rPr>
          <w:tab/>
        </w:r>
        <w:r w:rsidR="0010767D">
          <w:rPr>
            <w:noProof/>
            <w:webHidden/>
          </w:rPr>
          <w:fldChar w:fldCharType="begin"/>
        </w:r>
        <w:r w:rsidR="0010767D">
          <w:rPr>
            <w:noProof/>
            <w:webHidden/>
          </w:rPr>
          <w:instrText xml:space="preserve"> PAGEREF _Toc515346427 \h </w:instrText>
        </w:r>
        <w:r w:rsidR="0010767D">
          <w:rPr>
            <w:noProof/>
            <w:webHidden/>
          </w:rPr>
        </w:r>
        <w:r w:rsidR="0010767D">
          <w:rPr>
            <w:noProof/>
            <w:webHidden/>
          </w:rPr>
          <w:fldChar w:fldCharType="separate"/>
        </w:r>
        <w:r w:rsidR="00A57181">
          <w:rPr>
            <w:noProof/>
            <w:webHidden/>
          </w:rPr>
          <w:t>1</w:t>
        </w:r>
        <w:r w:rsidR="0010767D">
          <w:rPr>
            <w:noProof/>
            <w:webHidden/>
          </w:rPr>
          <w:fldChar w:fldCharType="end"/>
        </w:r>
      </w:hyperlink>
    </w:p>
    <w:p w14:paraId="6E78A00E" w14:textId="0DCBD7B4" w:rsidR="0010767D" w:rsidRDefault="00A61A73">
      <w:pPr>
        <w:pStyle w:val="TOC1"/>
        <w:rPr>
          <w:rFonts w:asciiTheme="minorHAnsi" w:eastAsiaTheme="minorEastAsia" w:hAnsiTheme="minorHAnsi" w:cstheme="minorBidi"/>
          <w:b w:val="0"/>
          <w:noProof/>
          <w:color w:val="auto"/>
          <w:sz w:val="22"/>
          <w:szCs w:val="22"/>
        </w:rPr>
      </w:pPr>
      <w:hyperlink w:anchor="_Toc515346428" w:history="1">
        <w:r w:rsidR="0010767D" w:rsidRPr="00303FD7">
          <w:rPr>
            <w:rStyle w:val="Hyperlink"/>
            <w:noProof/>
          </w:rPr>
          <w:t>3.</w:t>
        </w:r>
        <w:r w:rsidR="0010767D">
          <w:rPr>
            <w:rFonts w:asciiTheme="minorHAnsi" w:eastAsiaTheme="minorEastAsia" w:hAnsiTheme="minorHAnsi" w:cstheme="minorBidi"/>
            <w:b w:val="0"/>
            <w:noProof/>
            <w:color w:val="auto"/>
            <w:sz w:val="22"/>
            <w:szCs w:val="22"/>
          </w:rPr>
          <w:tab/>
        </w:r>
        <w:r w:rsidR="0010767D" w:rsidRPr="00303FD7">
          <w:rPr>
            <w:rStyle w:val="Hyperlink"/>
            <w:noProof/>
          </w:rPr>
          <w:t>Audience</w:t>
        </w:r>
        <w:r w:rsidR="0010767D">
          <w:rPr>
            <w:noProof/>
            <w:webHidden/>
          </w:rPr>
          <w:tab/>
        </w:r>
        <w:r w:rsidR="0010767D">
          <w:rPr>
            <w:noProof/>
            <w:webHidden/>
          </w:rPr>
          <w:fldChar w:fldCharType="begin"/>
        </w:r>
        <w:r w:rsidR="0010767D">
          <w:rPr>
            <w:noProof/>
            <w:webHidden/>
          </w:rPr>
          <w:instrText xml:space="preserve"> PAGEREF _Toc515346428 \h </w:instrText>
        </w:r>
        <w:r w:rsidR="0010767D">
          <w:rPr>
            <w:noProof/>
            <w:webHidden/>
          </w:rPr>
        </w:r>
        <w:r w:rsidR="0010767D">
          <w:rPr>
            <w:noProof/>
            <w:webHidden/>
          </w:rPr>
          <w:fldChar w:fldCharType="separate"/>
        </w:r>
        <w:r w:rsidR="00A57181">
          <w:rPr>
            <w:noProof/>
            <w:webHidden/>
          </w:rPr>
          <w:t>1</w:t>
        </w:r>
        <w:r w:rsidR="0010767D">
          <w:rPr>
            <w:noProof/>
            <w:webHidden/>
          </w:rPr>
          <w:fldChar w:fldCharType="end"/>
        </w:r>
      </w:hyperlink>
    </w:p>
    <w:p w14:paraId="24A12AC1" w14:textId="13414B29" w:rsidR="0010767D" w:rsidRDefault="00A61A73">
      <w:pPr>
        <w:pStyle w:val="TOC1"/>
        <w:rPr>
          <w:rFonts w:asciiTheme="minorHAnsi" w:eastAsiaTheme="minorEastAsia" w:hAnsiTheme="minorHAnsi" w:cstheme="minorBidi"/>
          <w:b w:val="0"/>
          <w:noProof/>
          <w:color w:val="auto"/>
          <w:sz w:val="22"/>
          <w:szCs w:val="22"/>
        </w:rPr>
      </w:pPr>
      <w:hyperlink w:anchor="_Toc515346429" w:history="1">
        <w:r w:rsidR="0010767D" w:rsidRPr="00303FD7">
          <w:rPr>
            <w:rStyle w:val="Hyperlink"/>
            <w:noProof/>
          </w:rPr>
          <w:t>4.</w:t>
        </w:r>
        <w:r w:rsidR="0010767D">
          <w:rPr>
            <w:rFonts w:asciiTheme="minorHAnsi" w:eastAsiaTheme="minorEastAsia" w:hAnsiTheme="minorHAnsi" w:cstheme="minorBidi"/>
            <w:b w:val="0"/>
            <w:noProof/>
            <w:color w:val="auto"/>
            <w:sz w:val="22"/>
            <w:szCs w:val="22"/>
          </w:rPr>
          <w:tab/>
        </w:r>
        <w:r w:rsidR="0010767D" w:rsidRPr="00303FD7">
          <w:rPr>
            <w:rStyle w:val="Hyperlink"/>
            <w:noProof/>
          </w:rPr>
          <w:t>This Release</w:t>
        </w:r>
        <w:r w:rsidR="0010767D">
          <w:rPr>
            <w:noProof/>
            <w:webHidden/>
          </w:rPr>
          <w:tab/>
        </w:r>
        <w:r w:rsidR="0010767D">
          <w:rPr>
            <w:noProof/>
            <w:webHidden/>
          </w:rPr>
          <w:fldChar w:fldCharType="begin"/>
        </w:r>
        <w:r w:rsidR="0010767D">
          <w:rPr>
            <w:noProof/>
            <w:webHidden/>
          </w:rPr>
          <w:instrText xml:space="preserve"> PAGEREF _Toc515346429 \h </w:instrText>
        </w:r>
        <w:r w:rsidR="0010767D">
          <w:rPr>
            <w:noProof/>
            <w:webHidden/>
          </w:rPr>
        </w:r>
        <w:r w:rsidR="0010767D">
          <w:rPr>
            <w:noProof/>
            <w:webHidden/>
          </w:rPr>
          <w:fldChar w:fldCharType="separate"/>
        </w:r>
        <w:r w:rsidR="00A57181">
          <w:rPr>
            <w:noProof/>
            <w:webHidden/>
          </w:rPr>
          <w:t>1</w:t>
        </w:r>
        <w:r w:rsidR="0010767D">
          <w:rPr>
            <w:noProof/>
            <w:webHidden/>
          </w:rPr>
          <w:fldChar w:fldCharType="end"/>
        </w:r>
      </w:hyperlink>
    </w:p>
    <w:p w14:paraId="55F1F6B8" w14:textId="1428F347" w:rsidR="0010767D" w:rsidRDefault="00A61A73">
      <w:pPr>
        <w:pStyle w:val="TOC2"/>
        <w:rPr>
          <w:rFonts w:asciiTheme="minorHAnsi" w:eastAsiaTheme="minorEastAsia" w:hAnsiTheme="minorHAnsi" w:cstheme="minorBidi"/>
          <w:b w:val="0"/>
          <w:noProof/>
          <w:color w:val="auto"/>
          <w:sz w:val="22"/>
          <w:szCs w:val="22"/>
        </w:rPr>
      </w:pPr>
      <w:hyperlink w:anchor="_Toc515346430" w:history="1">
        <w:r w:rsidR="0010767D" w:rsidRPr="00303FD7">
          <w:rPr>
            <w:rStyle w:val="Hyperlink"/>
            <w:noProof/>
          </w:rPr>
          <w:t>4.1.</w:t>
        </w:r>
        <w:r w:rsidR="0010767D">
          <w:rPr>
            <w:rFonts w:asciiTheme="minorHAnsi" w:eastAsiaTheme="minorEastAsia" w:hAnsiTheme="minorHAnsi" w:cstheme="minorBidi"/>
            <w:b w:val="0"/>
            <w:noProof/>
            <w:color w:val="auto"/>
            <w:sz w:val="22"/>
            <w:szCs w:val="22"/>
          </w:rPr>
          <w:tab/>
        </w:r>
        <w:r w:rsidR="0010767D" w:rsidRPr="00303FD7">
          <w:rPr>
            <w:rStyle w:val="Hyperlink"/>
            <w:noProof/>
          </w:rPr>
          <w:t>Enhancements</w:t>
        </w:r>
        <w:r w:rsidR="0010767D">
          <w:rPr>
            <w:noProof/>
            <w:webHidden/>
          </w:rPr>
          <w:tab/>
        </w:r>
        <w:r w:rsidR="0010767D">
          <w:rPr>
            <w:noProof/>
            <w:webHidden/>
          </w:rPr>
          <w:fldChar w:fldCharType="begin"/>
        </w:r>
        <w:r w:rsidR="0010767D">
          <w:rPr>
            <w:noProof/>
            <w:webHidden/>
          </w:rPr>
          <w:instrText xml:space="preserve"> PAGEREF _Toc515346430 \h </w:instrText>
        </w:r>
        <w:r w:rsidR="0010767D">
          <w:rPr>
            <w:noProof/>
            <w:webHidden/>
          </w:rPr>
        </w:r>
        <w:r w:rsidR="0010767D">
          <w:rPr>
            <w:noProof/>
            <w:webHidden/>
          </w:rPr>
          <w:fldChar w:fldCharType="separate"/>
        </w:r>
        <w:r w:rsidR="00A57181">
          <w:rPr>
            <w:noProof/>
            <w:webHidden/>
          </w:rPr>
          <w:t>1</w:t>
        </w:r>
        <w:r w:rsidR="0010767D">
          <w:rPr>
            <w:noProof/>
            <w:webHidden/>
          </w:rPr>
          <w:fldChar w:fldCharType="end"/>
        </w:r>
      </w:hyperlink>
    </w:p>
    <w:p w14:paraId="3E92CB0F" w14:textId="75CEDDFC" w:rsidR="0010767D" w:rsidRDefault="00A61A73">
      <w:pPr>
        <w:pStyle w:val="TOC3"/>
        <w:rPr>
          <w:rFonts w:asciiTheme="minorHAnsi" w:eastAsiaTheme="minorEastAsia" w:hAnsiTheme="minorHAnsi" w:cstheme="minorBidi"/>
          <w:noProof/>
          <w:color w:val="auto"/>
          <w:sz w:val="22"/>
          <w:szCs w:val="22"/>
        </w:rPr>
      </w:pPr>
      <w:hyperlink w:anchor="_Toc515346431" w:history="1">
        <w:r w:rsidR="0010767D" w:rsidRPr="00303FD7">
          <w:rPr>
            <w:rStyle w:val="Hyperlink"/>
            <w:noProof/>
          </w:rPr>
          <w:t>4.1.1.</w:t>
        </w:r>
        <w:r w:rsidR="0010767D">
          <w:rPr>
            <w:rFonts w:asciiTheme="minorHAnsi" w:eastAsiaTheme="minorEastAsia" w:hAnsiTheme="minorHAnsi" w:cstheme="minorBidi"/>
            <w:noProof/>
            <w:color w:val="auto"/>
            <w:sz w:val="22"/>
            <w:szCs w:val="22"/>
          </w:rPr>
          <w:tab/>
        </w:r>
        <w:r w:rsidR="0010767D" w:rsidRPr="00303FD7">
          <w:rPr>
            <w:rStyle w:val="Hyperlink"/>
            <w:noProof/>
          </w:rPr>
          <w:t>Edit Exam List Parameters</w:t>
        </w:r>
        <w:r w:rsidR="0010767D">
          <w:rPr>
            <w:noProof/>
            <w:webHidden/>
          </w:rPr>
          <w:tab/>
        </w:r>
        <w:r w:rsidR="0010767D">
          <w:rPr>
            <w:noProof/>
            <w:webHidden/>
          </w:rPr>
          <w:fldChar w:fldCharType="begin"/>
        </w:r>
        <w:r w:rsidR="0010767D">
          <w:rPr>
            <w:noProof/>
            <w:webHidden/>
          </w:rPr>
          <w:instrText xml:space="preserve"> PAGEREF _Toc515346431 \h </w:instrText>
        </w:r>
        <w:r w:rsidR="0010767D">
          <w:rPr>
            <w:noProof/>
            <w:webHidden/>
          </w:rPr>
        </w:r>
        <w:r w:rsidR="0010767D">
          <w:rPr>
            <w:noProof/>
            <w:webHidden/>
          </w:rPr>
          <w:fldChar w:fldCharType="separate"/>
        </w:r>
        <w:r w:rsidR="00A57181">
          <w:rPr>
            <w:noProof/>
            <w:webHidden/>
          </w:rPr>
          <w:t>1</w:t>
        </w:r>
        <w:r w:rsidR="0010767D">
          <w:rPr>
            <w:noProof/>
            <w:webHidden/>
          </w:rPr>
          <w:fldChar w:fldCharType="end"/>
        </w:r>
      </w:hyperlink>
    </w:p>
    <w:p w14:paraId="2084CC9A" w14:textId="78769A8E" w:rsidR="0010767D" w:rsidRDefault="00A61A73">
      <w:pPr>
        <w:pStyle w:val="TOC3"/>
        <w:rPr>
          <w:rFonts w:asciiTheme="minorHAnsi" w:eastAsiaTheme="minorEastAsia" w:hAnsiTheme="minorHAnsi" w:cstheme="minorBidi"/>
          <w:noProof/>
          <w:color w:val="auto"/>
          <w:sz w:val="22"/>
          <w:szCs w:val="22"/>
        </w:rPr>
      </w:pPr>
      <w:hyperlink w:anchor="_Toc515346432" w:history="1">
        <w:r w:rsidR="0010767D" w:rsidRPr="00303FD7">
          <w:rPr>
            <w:rStyle w:val="Hyperlink"/>
            <w:noProof/>
          </w:rPr>
          <w:t>4.1.2.</w:t>
        </w:r>
        <w:r w:rsidR="0010767D">
          <w:rPr>
            <w:rFonts w:asciiTheme="minorHAnsi" w:eastAsiaTheme="minorEastAsia" w:hAnsiTheme="minorHAnsi" w:cstheme="minorBidi"/>
            <w:noProof/>
            <w:color w:val="auto"/>
            <w:sz w:val="22"/>
            <w:szCs w:val="22"/>
          </w:rPr>
          <w:tab/>
        </w:r>
        <w:r w:rsidR="0010767D" w:rsidRPr="00303FD7">
          <w:rPr>
            <w:rStyle w:val="Hyperlink"/>
            <w:noProof/>
          </w:rPr>
          <w:t>DoD Records Tab has been removed from CAPRI</w:t>
        </w:r>
        <w:r w:rsidR="0010767D">
          <w:rPr>
            <w:noProof/>
            <w:webHidden/>
          </w:rPr>
          <w:tab/>
        </w:r>
        <w:r w:rsidR="0010767D">
          <w:rPr>
            <w:noProof/>
            <w:webHidden/>
          </w:rPr>
          <w:fldChar w:fldCharType="begin"/>
        </w:r>
        <w:r w:rsidR="0010767D">
          <w:rPr>
            <w:noProof/>
            <w:webHidden/>
          </w:rPr>
          <w:instrText xml:space="preserve"> PAGEREF _Toc515346432 \h </w:instrText>
        </w:r>
        <w:r w:rsidR="0010767D">
          <w:rPr>
            <w:noProof/>
            <w:webHidden/>
          </w:rPr>
        </w:r>
        <w:r w:rsidR="0010767D">
          <w:rPr>
            <w:noProof/>
            <w:webHidden/>
          </w:rPr>
          <w:fldChar w:fldCharType="separate"/>
        </w:r>
        <w:r w:rsidR="00A57181">
          <w:rPr>
            <w:noProof/>
            <w:webHidden/>
          </w:rPr>
          <w:t>3</w:t>
        </w:r>
        <w:r w:rsidR="0010767D">
          <w:rPr>
            <w:noProof/>
            <w:webHidden/>
          </w:rPr>
          <w:fldChar w:fldCharType="end"/>
        </w:r>
      </w:hyperlink>
    </w:p>
    <w:p w14:paraId="21A9F4BB" w14:textId="20D428B1" w:rsidR="0010767D" w:rsidRDefault="00A61A73">
      <w:pPr>
        <w:pStyle w:val="TOC3"/>
        <w:rPr>
          <w:rFonts w:asciiTheme="minorHAnsi" w:eastAsiaTheme="minorEastAsia" w:hAnsiTheme="minorHAnsi" w:cstheme="minorBidi"/>
          <w:noProof/>
          <w:color w:val="auto"/>
          <w:sz w:val="22"/>
          <w:szCs w:val="22"/>
        </w:rPr>
      </w:pPr>
      <w:hyperlink w:anchor="_Toc515346433" w:history="1">
        <w:r w:rsidR="0010767D" w:rsidRPr="00303FD7">
          <w:rPr>
            <w:rStyle w:val="Hyperlink"/>
            <w:noProof/>
          </w:rPr>
          <w:t>4.1.3.</w:t>
        </w:r>
        <w:r w:rsidR="0010767D">
          <w:rPr>
            <w:rFonts w:asciiTheme="minorHAnsi" w:eastAsiaTheme="minorEastAsia" w:hAnsiTheme="minorHAnsi" w:cstheme="minorBidi"/>
            <w:noProof/>
            <w:color w:val="auto"/>
            <w:sz w:val="22"/>
            <w:szCs w:val="22"/>
          </w:rPr>
          <w:tab/>
        </w:r>
        <w:r w:rsidR="0010767D" w:rsidRPr="00303FD7">
          <w:rPr>
            <w:rStyle w:val="Hyperlink"/>
            <w:noProof/>
          </w:rPr>
          <w:t>Error Message displayed for GUI version of CAPRI</w:t>
        </w:r>
        <w:r w:rsidR="0010767D">
          <w:rPr>
            <w:noProof/>
            <w:webHidden/>
          </w:rPr>
          <w:tab/>
        </w:r>
        <w:r w:rsidR="0010767D">
          <w:rPr>
            <w:noProof/>
            <w:webHidden/>
          </w:rPr>
          <w:fldChar w:fldCharType="begin"/>
        </w:r>
        <w:r w:rsidR="0010767D">
          <w:rPr>
            <w:noProof/>
            <w:webHidden/>
          </w:rPr>
          <w:instrText xml:space="preserve"> PAGEREF _Toc515346433 \h </w:instrText>
        </w:r>
        <w:r w:rsidR="0010767D">
          <w:rPr>
            <w:noProof/>
            <w:webHidden/>
          </w:rPr>
        </w:r>
        <w:r w:rsidR="0010767D">
          <w:rPr>
            <w:noProof/>
            <w:webHidden/>
          </w:rPr>
          <w:fldChar w:fldCharType="separate"/>
        </w:r>
        <w:r w:rsidR="00A57181">
          <w:rPr>
            <w:noProof/>
            <w:webHidden/>
          </w:rPr>
          <w:t>3</w:t>
        </w:r>
        <w:r w:rsidR="0010767D">
          <w:rPr>
            <w:noProof/>
            <w:webHidden/>
          </w:rPr>
          <w:fldChar w:fldCharType="end"/>
        </w:r>
      </w:hyperlink>
    </w:p>
    <w:p w14:paraId="101E7A09" w14:textId="6EEF7B54" w:rsidR="0010767D" w:rsidRDefault="00A61A73">
      <w:pPr>
        <w:pStyle w:val="TOC3"/>
        <w:rPr>
          <w:rFonts w:asciiTheme="minorHAnsi" w:eastAsiaTheme="minorEastAsia" w:hAnsiTheme="minorHAnsi" w:cstheme="minorBidi"/>
          <w:noProof/>
          <w:color w:val="auto"/>
          <w:sz w:val="22"/>
          <w:szCs w:val="22"/>
        </w:rPr>
      </w:pPr>
      <w:hyperlink w:anchor="_Toc515346434" w:history="1">
        <w:r w:rsidR="0010767D" w:rsidRPr="00303FD7">
          <w:rPr>
            <w:rStyle w:val="Hyperlink"/>
            <w:noProof/>
          </w:rPr>
          <w:t>4.1.4.</w:t>
        </w:r>
        <w:r w:rsidR="0010767D">
          <w:rPr>
            <w:rFonts w:asciiTheme="minorHAnsi" w:eastAsiaTheme="minorEastAsia" w:hAnsiTheme="minorHAnsi" w:cstheme="minorBidi"/>
            <w:noProof/>
            <w:color w:val="auto"/>
            <w:sz w:val="22"/>
            <w:szCs w:val="22"/>
          </w:rPr>
          <w:tab/>
        </w:r>
        <w:r w:rsidR="0010767D" w:rsidRPr="00303FD7">
          <w:rPr>
            <w:rStyle w:val="Hyperlink"/>
            <w:noProof/>
          </w:rPr>
          <w:t>Request Status by Date Range</w:t>
        </w:r>
        <w:r w:rsidR="0010767D">
          <w:rPr>
            <w:noProof/>
            <w:webHidden/>
          </w:rPr>
          <w:tab/>
        </w:r>
        <w:r w:rsidR="0010767D">
          <w:rPr>
            <w:noProof/>
            <w:webHidden/>
          </w:rPr>
          <w:fldChar w:fldCharType="begin"/>
        </w:r>
        <w:r w:rsidR="0010767D">
          <w:rPr>
            <w:noProof/>
            <w:webHidden/>
          </w:rPr>
          <w:instrText xml:space="preserve"> PAGEREF _Toc515346434 \h </w:instrText>
        </w:r>
        <w:r w:rsidR="0010767D">
          <w:rPr>
            <w:noProof/>
            <w:webHidden/>
          </w:rPr>
        </w:r>
        <w:r w:rsidR="0010767D">
          <w:rPr>
            <w:noProof/>
            <w:webHidden/>
          </w:rPr>
          <w:fldChar w:fldCharType="separate"/>
        </w:r>
        <w:r w:rsidR="00A57181">
          <w:rPr>
            <w:noProof/>
            <w:webHidden/>
          </w:rPr>
          <w:t>5</w:t>
        </w:r>
        <w:r w:rsidR="0010767D">
          <w:rPr>
            <w:noProof/>
            <w:webHidden/>
          </w:rPr>
          <w:fldChar w:fldCharType="end"/>
        </w:r>
      </w:hyperlink>
    </w:p>
    <w:p w14:paraId="7C3C6569" w14:textId="28E4AC40" w:rsidR="0010767D" w:rsidRDefault="00A61A73">
      <w:pPr>
        <w:pStyle w:val="TOC4"/>
        <w:tabs>
          <w:tab w:val="left" w:pos="1757"/>
        </w:tabs>
        <w:rPr>
          <w:rFonts w:asciiTheme="minorHAnsi" w:eastAsiaTheme="minorEastAsia" w:hAnsiTheme="minorHAnsi" w:cstheme="minorBidi"/>
          <w:noProof/>
          <w:color w:val="auto"/>
          <w:szCs w:val="22"/>
        </w:rPr>
      </w:pPr>
      <w:hyperlink w:anchor="_Toc515346435" w:history="1">
        <w:r w:rsidR="0010767D" w:rsidRPr="00303FD7">
          <w:rPr>
            <w:rStyle w:val="Hyperlink"/>
            <w:noProof/>
          </w:rPr>
          <w:t>4.1.4.1.</w:t>
        </w:r>
        <w:r w:rsidR="0010767D">
          <w:rPr>
            <w:rFonts w:asciiTheme="minorHAnsi" w:eastAsiaTheme="minorEastAsia" w:hAnsiTheme="minorHAnsi" w:cstheme="minorBidi"/>
            <w:noProof/>
            <w:color w:val="auto"/>
            <w:szCs w:val="22"/>
          </w:rPr>
          <w:tab/>
        </w:r>
        <w:r w:rsidR="0010767D" w:rsidRPr="00303FD7">
          <w:rPr>
            <w:rStyle w:val="Hyperlink"/>
            <w:noProof/>
          </w:rPr>
          <w:t>VocRehab Tab Functionality</w:t>
        </w:r>
        <w:r w:rsidR="0010767D">
          <w:rPr>
            <w:noProof/>
            <w:webHidden/>
          </w:rPr>
          <w:tab/>
        </w:r>
        <w:r w:rsidR="0010767D">
          <w:rPr>
            <w:noProof/>
            <w:webHidden/>
          </w:rPr>
          <w:fldChar w:fldCharType="begin"/>
        </w:r>
        <w:r w:rsidR="0010767D">
          <w:rPr>
            <w:noProof/>
            <w:webHidden/>
          </w:rPr>
          <w:instrText xml:space="preserve"> PAGEREF _Toc515346435 \h </w:instrText>
        </w:r>
        <w:r w:rsidR="0010767D">
          <w:rPr>
            <w:noProof/>
            <w:webHidden/>
          </w:rPr>
        </w:r>
        <w:r w:rsidR="0010767D">
          <w:rPr>
            <w:noProof/>
            <w:webHidden/>
          </w:rPr>
          <w:fldChar w:fldCharType="separate"/>
        </w:r>
        <w:r w:rsidR="00A57181">
          <w:rPr>
            <w:noProof/>
            <w:webHidden/>
          </w:rPr>
          <w:t>6</w:t>
        </w:r>
        <w:r w:rsidR="0010767D">
          <w:rPr>
            <w:noProof/>
            <w:webHidden/>
          </w:rPr>
          <w:fldChar w:fldCharType="end"/>
        </w:r>
      </w:hyperlink>
    </w:p>
    <w:p w14:paraId="340B6B8D" w14:textId="44982B8E" w:rsidR="0010767D" w:rsidRDefault="00A61A73">
      <w:pPr>
        <w:pStyle w:val="TOC2"/>
        <w:rPr>
          <w:rFonts w:asciiTheme="minorHAnsi" w:eastAsiaTheme="minorEastAsia" w:hAnsiTheme="minorHAnsi" w:cstheme="minorBidi"/>
          <w:b w:val="0"/>
          <w:noProof/>
          <w:color w:val="auto"/>
          <w:sz w:val="22"/>
          <w:szCs w:val="22"/>
        </w:rPr>
      </w:pPr>
      <w:hyperlink w:anchor="_Toc515346436" w:history="1">
        <w:r w:rsidR="0010767D" w:rsidRPr="00303FD7">
          <w:rPr>
            <w:rStyle w:val="Hyperlink"/>
            <w:noProof/>
          </w:rPr>
          <w:t>4.2.</w:t>
        </w:r>
        <w:r w:rsidR="0010767D">
          <w:rPr>
            <w:rFonts w:asciiTheme="minorHAnsi" w:eastAsiaTheme="minorEastAsia" w:hAnsiTheme="minorHAnsi" w:cstheme="minorBidi"/>
            <w:b w:val="0"/>
            <w:noProof/>
            <w:color w:val="auto"/>
            <w:sz w:val="22"/>
            <w:szCs w:val="22"/>
          </w:rPr>
          <w:tab/>
        </w:r>
        <w:r w:rsidR="0010767D" w:rsidRPr="00303FD7">
          <w:rPr>
            <w:rStyle w:val="Hyperlink"/>
            <w:noProof/>
          </w:rPr>
          <w:t>New Features and Functions Added</w:t>
        </w:r>
        <w:r w:rsidR="0010767D">
          <w:rPr>
            <w:noProof/>
            <w:webHidden/>
          </w:rPr>
          <w:tab/>
        </w:r>
        <w:r w:rsidR="0010767D">
          <w:rPr>
            <w:noProof/>
            <w:webHidden/>
          </w:rPr>
          <w:fldChar w:fldCharType="begin"/>
        </w:r>
        <w:r w:rsidR="0010767D">
          <w:rPr>
            <w:noProof/>
            <w:webHidden/>
          </w:rPr>
          <w:instrText xml:space="preserve"> PAGEREF _Toc515346436 \h </w:instrText>
        </w:r>
        <w:r w:rsidR="0010767D">
          <w:rPr>
            <w:noProof/>
            <w:webHidden/>
          </w:rPr>
        </w:r>
        <w:r w:rsidR="0010767D">
          <w:rPr>
            <w:noProof/>
            <w:webHidden/>
          </w:rPr>
          <w:fldChar w:fldCharType="separate"/>
        </w:r>
        <w:r w:rsidR="00A57181">
          <w:rPr>
            <w:noProof/>
            <w:webHidden/>
          </w:rPr>
          <w:t>6</w:t>
        </w:r>
        <w:r w:rsidR="0010767D">
          <w:rPr>
            <w:noProof/>
            <w:webHidden/>
          </w:rPr>
          <w:fldChar w:fldCharType="end"/>
        </w:r>
      </w:hyperlink>
    </w:p>
    <w:p w14:paraId="3529C42F" w14:textId="55F3559D" w:rsidR="0010767D" w:rsidRDefault="00A61A73">
      <w:pPr>
        <w:pStyle w:val="TOC3"/>
        <w:rPr>
          <w:rFonts w:asciiTheme="minorHAnsi" w:eastAsiaTheme="minorEastAsia" w:hAnsiTheme="minorHAnsi" w:cstheme="minorBidi"/>
          <w:noProof/>
          <w:color w:val="auto"/>
          <w:sz w:val="22"/>
          <w:szCs w:val="22"/>
        </w:rPr>
      </w:pPr>
      <w:hyperlink w:anchor="_Toc515346437" w:history="1">
        <w:r w:rsidR="0010767D" w:rsidRPr="00303FD7">
          <w:rPr>
            <w:rStyle w:val="Hyperlink"/>
            <w:noProof/>
          </w:rPr>
          <w:t>4.2.1.</w:t>
        </w:r>
        <w:r w:rsidR="0010767D">
          <w:rPr>
            <w:rFonts w:asciiTheme="minorHAnsi" w:eastAsiaTheme="minorEastAsia" w:hAnsiTheme="minorHAnsi" w:cstheme="minorBidi"/>
            <w:noProof/>
            <w:color w:val="auto"/>
            <w:sz w:val="22"/>
            <w:szCs w:val="22"/>
          </w:rPr>
          <w:tab/>
        </w:r>
        <w:r w:rsidR="0010767D" w:rsidRPr="00303FD7">
          <w:rPr>
            <w:rStyle w:val="Hyperlink"/>
            <w:noProof/>
          </w:rPr>
          <w:t>Joint Legacy Viewer (JLV) Tab</w:t>
        </w:r>
        <w:r w:rsidR="0010767D">
          <w:rPr>
            <w:noProof/>
            <w:webHidden/>
          </w:rPr>
          <w:tab/>
        </w:r>
        <w:r w:rsidR="0010767D">
          <w:rPr>
            <w:noProof/>
            <w:webHidden/>
          </w:rPr>
          <w:fldChar w:fldCharType="begin"/>
        </w:r>
        <w:r w:rsidR="0010767D">
          <w:rPr>
            <w:noProof/>
            <w:webHidden/>
          </w:rPr>
          <w:instrText xml:space="preserve"> PAGEREF _Toc515346437 \h </w:instrText>
        </w:r>
        <w:r w:rsidR="0010767D">
          <w:rPr>
            <w:noProof/>
            <w:webHidden/>
          </w:rPr>
        </w:r>
        <w:r w:rsidR="0010767D">
          <w:rPr>
            <w:noProof/>
            <w:webHidden/>
          </w:rPr>
          <w:fldChar w:fldCharType="separate"/>
        </w:r>
        <w:r w:rsidR="00A57181">
          <w:rPr>
            <w:noProof/>
            <w:webHidden/>
          </w:rPr>
          <w:t>6</w:t>
        </w:r>
        <w:r w:rsidR="0010767D">
          <w:rPr>
            <w:noProof/>
            <w:webHidden/>
          </w:rPr>
          <w:fldChar w:fldCharType="end"/>
        </w:r>
      </w:hyperlink>
    </w:p>
    <w:p w14:paraId="1E580F40" w14:textId="1256AB93" w:rsidR="0010767D" w:rsidRDefault="00A61A73">
      <w:pPr>
        <w:pStyle w:val="TOC2"/>
        <w:rPr>
          <w:rFonts w:asciiTheme="minorHAnsi" w:eastAsiaTheme="minorEastAsia" w:hAnsiTheme="minorHAnsi" w:cstheme="minorBidi"/>
          <w:b w:val="0"/>
          <w:noProof/>
          <w:color w:val="auto"/>
          <w:sz w:val="22"/>
          <w:szCs w:val="22"/>
        </w:rPr>
      </w:pPr>
      <w:hyperlink w:anchor="_Toc515346438" w:history="1">
        <w:r w:rsidR="0010767D" w:rsidRPr="00303FD7">
          <w:rPr>
            <w:rStyle w:val="Hyperlink"/>
            <w:noProof/>
          </w:rPr>
          <w:t>4.3.</w:t>
        </w:r>
        <w:r w:rsidR="0010767D">
          <w:rPr>
            <w:rFonts w:asciiTheme="minorHAnsi" w:eastAsiaTheme="minorEastAsia" w:hAnsiTheme="minorHAnsi" w:cstheme="minorBidi"/>
            <w:b w:val="0"/>
            <w:noProof/>
            <w:color w:val="auto"/>
            <w:sz w:val="22"/>
            <w:szCs w:val="22"/>
          </w:rPr>
          <w:tab/>
        </w:r>
        <w:r w:rsidR="0010767D" w:rsidRPr="00303FD7">
          <w:rPr>
            <w:rStyle w:val="Hyperlink"/>
            <w:noProof/>
          </w:rPr>
          <w:t>Modifications to Existing Functionality</w:t>
        </w:r>
        <w:r w:rsidR="0010767D">
          <w:rPr>
            <w:noProof/>
            <w:webHidden/>
          </w:rPr>
          <w:tab/>
        </w:r>
        <w:r w:rsidR="0010767D">
          <w:rPr>
            <w:noProof/>
            <w:webHidden/>
          </w:rPr>
          <w:fldChar w:fldCharType="begin"/>
        </w:r>
        <w:r w:rsidR="0010767D">
          <w:rPr>
            <w:noProof/>
            <w:webHidden/>
          </w:rPr>
          <w:instrText xml:space="preserve"> PAGEREF _Toc515346438 \h </w:instrText>
        </w:r>
        <w:r w:rsidR="0010767D">
          <w:rPr>
            <w:noProof/>
            <w:webHidden/>
          </w:rPr>
        </w:r>
        <w:r w:rsidR="0010767D">
          <w:rPr>
            <w:noProof/>
            <w:webHidden/>
          </w:rPr>
          <w:fldChar w:fldCharType="separate"/>
        </w:r>
        <w:r w:rsidR="00A57181">
          <w:rPr>
            <w:noProof/>
            <w:webHidden/>
          </w:rPr>
          <w:t>7</w:t>
        </w:r>
        <w:r w:rsidR="0010767D">
          <w:rPr>
            <w:noProof/>
            <w:webHidden/>
          </w:rPr>
          <w:fldChar w:fldCharType="end"/>
        </w:r>
      </w:hyperlink>
    </w:p>
    <w:p w14:paraId="334DCB5D" w14:textId="0FAB44E0" w:rsidR="0010767D" w:rsidRDefault="00A61A73">
      <w:pPr>
        <w:pStyle w:val="TOC2"/>
        <w:rPr>
          <w:rFonts w:asciiTheme="minorHAnsi" w:eastAsiaTheme="minorEastAsia" w:hAnsiTheme="minorHAnsi" w:cstheme="minorBidi"/>
          <w:b w:val="0"/>
          <w:noProof/>
          <w:color w:val="auto"/>
          <w:sz w:val="22"/>
          <w:szCs w:val="22"/>
        </w:rPr>
      </w:pPr>
      <w:hyperlink w:anchor="_Toc515346439" w:history="1">
        <w:r w:rsidR="0010767D" w:rsidRPr="00303FD7">
          <w:rPr>
            <w:rStyle w:val="Hyperlink"/>
            <w:noProof/>
          </w:rPr>
          <w:t>4.4.</w:t>
        </w:r>
        <w:r w:rsidR="0010767D">
          <w:rPr>
            <w:rFonts w:asciiTheme="minorHAnsi" w:eastAsiaTheme="minorEastAsia" w:hAnsiTheme="minorHAnsi" w:cstheme="minorBidi"/>
            <w:b w:val="0"/>
            <w:noProof/>
            <w:color w:val="auto"/>
            <w:sz w:val="22"/>
            <w:szCs w:val="22"/>
          </w:rPr>
          <w:tab/>
        </w:r>
        <w:r w:rsidR="0010767D" w:rsidRPr="00303FD7">
          <w:rPr>
            <w:rStyle w:val="Hyperlink"/>
            <w:noProof/>
          </w:rPr>
          <w:t>Known Issues</w:t>
        </w:r>
        <w:r w:rsidR="0010767D">
          <w:rPr>
            <w:noProof/>
            <w:webHidden/>
          </w:rPr>
          <w:tab/>
        </w:r>
        <w:r w:rsidR="0010767D">
          <w:rPr>
            <w:noProof/>
            <w:webHidden/>
          </w:rPr>
          <w:fldChar w:fldCharType="begin"/>
        </w:r>
        <w:r w:rsidR="0010767D">
          <w:rPr>
            <w:noProof/>
            <w:webHidden/>
          </w:rPr>
          <w:instrText xml:space="preserve"> PAGEREF _Toc515346439 \h </w:instrText>
        </w:r>
        <w:r w:rsidR="0010767D">
          <w:rPr>
            <w:noProof/>
            <w:webHidden/>
          </w:rPr>
        </w:r>
        <w:r w:rsidR="0010767D">
          <w:rPr>
            <w:noProof/>
            <w:webHidden/>
          </w:rPr>
          <w:fldChar w:fldCharType="separate"/>
        </w:r>
        <w:r w:rsidR="00A57181">
          <w:rPr>
            <w:noProof/>
            <w:webHidden/>
          </w:rPr>
          <w:t>7</w:t>
        </w:r>
        <w:r w:rsidR="0010767D">
          <w:rPr>
            <w:noProof/>
            <w:webHidden/>
          </w:rPr>
          <w:fldChar w:fldCharType="end"/>
        </w:r>
      </w:hyperlink>
    </w:p>
    <w:p w14:paraId="4A7F82B4" w14:textId="2F5903B9" w:rsidR="0010767D" w:rsidRDefault="00A61A73">
      <w:pPr>
        <w:pStyle w:val="TOC2"/>
        <w:rPr>
          <w:rFonts w:asciiTheme="minorHAnsi" w:eastAsiaTheme="minorEastAsia" w:hAnsiTheme="minorHAnsi" w:cstheme="minorBidi"/>
          <w:b w:val="0"/>
          <w:noProof/>
          <w:color w:val="auto"/>
          <w:sz w:val="22"/>
          <w:szCs w:val="22"/>
        </w:rPr>
      </w:pPr>
      <w:hyperlink w:anchor="_Toc515346440" w:history="1">
        <w:r w:rsidR="0010767D" w:rsidRPr="00303FD7">
          <w:rPr>
            <w:rStyle w:val="Hyperlink"/>
            <w:noProof/>
          </w:rPr>
          <w:t>4.5.</w:t>
        </w:r>
        <w:r w:rsidR="0010767D">
          <w:rPr>
            <w:rFonts w:asciiTheme="minorHAnsi" w:eastAsiaTheme="minorEastAsia" w:hAnsiTheme="minorHAnsi" w:cstheme="minorBidi"/>
            <w:b w:val="0"/>
            <w:noProof/>
            <w:color w:val="auto"/>
            <w:sz w:val="22"/>
            <w:szCs w:val="22"/>
          </w:rPr>
          <w:tab/>
        </w:r>
        <w:r w:rsidR="0010767D" w:rsidRPr="00303FD7">
          <w:rPr>
            <w:rStyle w:val="Hyperlink"/>
            <w:noProof/>
          </w:rPr>
          <w:t>Defects</w:t>
        </w:r>
        <w:r w:rsidR="0010767D">
          <w:rPr>
            <w:noProof/>
            <w:webHidden/>
          </w:rPr>
          <w:tab/>
        </w:r>
        <w:r w:rsidR="0010767D">
          <w:rPr>
            <w:noProof/>
            <w:webHidden/>
          </w:rPr>
          <w:fldChar w:fldCharType="begin"/>
        </w:r>
        <w:r w:rsidR="0010767D">
          <w:rPr>
            <w:noProof/>
            <w:webHidden/>
          </w:rPr>
          <w:instrText xml:space="preserve"> PAGEREF _Toc515346440 \h </w:instrText>
        </w:r>
        <w:r w:rsidR="0010767D">
          <w:rPr>
            <w:noProof/>
            <w:webHidden/>
          </w:rPr>
        </w:r>
        <w:r w:rsidR="0010767D">
          <w:rPr>
            <w:noProof/>
            <w:webHidden/>
          </w:rPr>
          <w:fldChar w:fldCharType="separate"/>
        </w:r>
        <w:r w:rsidR="00A57181">
          <w:rPr>
            <w:noProof/>
            <w:webHidden/>
          </w:rPr>
          <w:t>7</w:t>
        </w:r>
        <w:r w:rsidR="0010767D">
          <w:rPr>
            <w:noProof/>
            <w:webHidden/>
          </w:rPr>
          <w:fldChar w:fldCharType="end"/>
        </w:r>
      </w:hyperlink>
    </w:p>
    <w:p w14:paraId="18C61E04" w14:textId="6A5D1F97" w:rsidR="0010767D" w:rsidRDefault="00A61A73">
      <w:pPr>
        <w:pStyle w:val="TOC3"/>
        <w:rPr>
          <w:rFonts w:asciiTheme="minorHAnsi" w:eastAsiaTheme="minorEastAsia" w:hAnsiTheme="minorHAnsi" w:cstheme="minorBidi"/>
          <w:noProof/>
          <w:color w:val="auto"/>
          <w:sz w:val="22"/>
          <w:szCs w:val="22"/>
        </w:rPr>
      </w:pPr>
      <w:hyperlink w:anchor="_Toc515346441" w:history="1">
        <w:r w:rsidR="0010767D" w:rsidRPr="00303FD7">
          <w:rPr>
            <w:rStyle w:val="Hyperlink"/>
            <w:noProof/>
          </w:rPr>
          <w:t>4.5.1.</w:t>
        </w:r>
        <w:r w:rsidR="0010767D">
          <w:rPr>
            <w:rFonts w:asciiTheme="minorHAnsi" w:eastAsiaTheme="minorEastAsia" w:hAnsiTheme="minorHAnsi" w:cstheme="minorBidi"/>
            <w:noProof/>
            <w:color w:val="auto"/>
            <w:sz w:val="22"/>
            <w:szCs w:val="22"/>
          </w:rPr>
          <w:tab/>
        </w:r>
        <w:r w:rsidR="0010767D" w:rsidRPr="00303FD7">
          <w:rPr>
            <w:rStyle w:val="Hyperlink"/>
            <w:noProof/>
          </w:rPr>
          <w:t>CA SDM I9147004FY16 CAPRI - Authorized Patient:</w:t>
        </w:r>
        <w:r w:rsidR="0010767D">
          <w:rPr>
            <w:noProof/>
            <w:webHidden/>
          </w:rPr>
          <w:tab/>
        </w:r>
        <w:r w:rsidR="0010767D">
          <w:rPr>
            <w:noProof/>
            <w:webHidden/>
          </w:rPr>
          <w:fldChar w:fldCharType="begin"/>
        </w:r>
        <w:r w:rsidR="0010767D">
          <w:rPr>
            <w:noProof/>
            <w:webHidden/>
          </w:rPr>
          <w:instrText xml:space="preserve"> PAGEREF _Toc515346441 \h </w:instrText>
        </w:r>
        <w:r w:rsidR="0010767D">
          <w:rPr>
            <w:noProof/>
            <w:webHidden/>
          </w:rPr>
        </w:r>
        <w:r w:rsidR="0010767D">
          <w:rPr>
            <w:noProof/>
            <w:webHidden/>
          </w:rPr>
          <w:fldChar w:fldCharType="separate"/>
        </w:r>
        <w:r w:rsidR="00A57181">
          <w:rPr>
            <w:noProof/>
            <w:webHidden/>
          </w:rPr>
          <w:t>7</w:t>
        </w:r>
        <w:r w:rsidR="0010767D">
          <w:rPr>
            <w:noProof/>
            <w:webHidden/>
          </w:rPr>
          <w:fldChar w:fldCharType="end"/>
        </w:r>
      </w:hyperlink>
    </w:p>
    <w:p w14:paraId="037A4524" w14:textId="4F02B32A" w:rsidR="0010767D" w:rsidRDefault="00A61A73">
      <w:pPr>
        <w:pStyle w:val="TOC3"/>
        <w:rPr>
          <w:rFonts w:asciiTheme="minorHAnsi" w:eastAsiaTheme="minorEastAsia" w:hAnsiTheme="minorHAnsi" w:cstheme="minorBidi"/>
          <w:noProof/>
          <w:color w:val="auto"/>
          <w:sz w:val="22"/>
          <w:szCs w:val="22"/>
        </w:rPr>
      </w:pPr>
      <w:hyperlink w:anchor="_Toc515346442" w:history="1">
        <w:r w:rsidR="0010767D" w:rsidRPr="00303FD7">
          <w:rPr>
            <w:rStyle w:val="Hyperlink"/>
            <w:noProof/>
          </w:rPr>
          <w:t>4.5.2.</w:t>
        </w:r>
        <w:r w:rsidR="0010767D">
          <w:rPr>
            <w:rFonts w:asciiTheme="minorHAnsi" w:eastAsiaTheme="minorEastAsia" w:hAnsiTheme="minorHAnsi" w:cstheme="minorBidi"/>
            <w:noProof/>
            <w:color w:val="auto"/>
            <w:sz w:val="22"/>
            <w:szCs w:val="22"/>
          </w:rPr>
          <w:tab/>
        </w:r>
        <w:r w:rsidR="0010767D" w:rsidRPr="00303FD7">
          <w:rPr>
            <w:rStyle w:val="Hyperlink"/>
            <w:noProof/>
          </w:rPr>
          <w:t>CA SDM I9130238FY16 CAPRI - Other: 2507 e-mails erroneous</w:t>
        </w:r>
        <w:r w:rsidR="0010767D">
          <w:rPr>
            <w:noProof/>
            <w:webHidden/>
          </w:rPr>
          <w:tab/>
        </w:r>
        <w:r w:rsidR="0010767D">
          <w:rPr>
            <w:noProof/>
            <w:webHidden/>
          </w:rPr>
          <w:fldChar w:fldCharType="begin"/>
        </w:r>
        <w:r w:rsidR="0010767D">
          <w:rPr>
            <w:noProof/>
            <w:webHidden/>
          </w:rPr>
          <w:instrText xml:space="preserve"> PAGEREF _Toc515346442 \h </w:instrText>
        </w:r>
        <w:r w:rsidR="0010767D">
          <w:rPr>
            <w:noProof/>
            <w:webHidden/>
          </w:rPr>
        </w:r>
        <w:r w:rsidR="0010767D">
          <w:rPr>
            <w:noProof/>
            <w:webHidden/>
          </w:rPr>
          <w:fldChar w:fldCharType="separate"/>
        </w:r>
        <w:r w:rsidR="00A57181">
          <w:rPr>
            <w:noProof/>
            <w:webHidden/>
          </w:rPr>
          <w:t>8</w:t>
        </w:r>
        <w:r w:rsidR="0010767D">
          <w:rPr>
            <w:noProof/>
            <w:webHidden/>
          </w:rPr>
          <w:fldChar w:fldCharType="end"/>
        </w:r>
      </w:hyperlink>
    </w:p>
    <w:p w14:paraId="04BB26B6" w14:textId="7B585E07" w:rsidR="0010767D" w:rsidRDefault="00A61A73">
      <w:pPr>
        <w:pStyle w:val="TOC3"/>
        <w:rPr>
          <w:rFonts w:asciiTheme="minorHAnsi" w:eastAsiaTheme="minorEastAsia" w:hAnsiTheme="minorHAnsi" w:cstheme="minorBidi"/>
          <w:noProof/>
          <w:color w:val="auto"/>
          <w:sz w:val="22"/>
          <w:szCs w:val="22"/>
        </w:rPr>
      </w:pPr>
      <w:hyperlink w:anchor="_Toc515346443" w:history="1">
        <w:r w:rsidR="0010767D" w:rsidRPr="00303FD7">
          <w:rPr>
            <w:rStyle w:val="Hyperlink"/>
            <w:noProof/>
          </w:rPr>
          <w:t>4.5.3.</w:t>
        </w:r>
        <w:r w:rsidR="0010767D">
          <w:rPr>
            <w:rFonts w:asciiTheme="minorHAnsi" w:eastAsiaTheme="minorEastAsia" w:hAnsiTheme="minorHAnsi" w:cstheme="minorBidi"/>
            <w:noProof/>
            <w:color w:val="auto"/>
            <w:sz w:val="22"/>
            <w:szCs w:val="22"/>
          </w:rPr>
          <w:tab/>
        </w:r>
        <w:r w:rsidR="0010767D" w:rsidRPr="00303FD7">
          <w:rPr>
            <w:rStyle w:val="Hyperlink"/>
            <w:noProof/>
          </w:rPr>
          <w:t>CA SDM I6482663FY16 CAPRI - Other:</w:t>
        </w:r>
        <w:r w:rsidR="0010767D">
          <w:rPr>
            <w:noProof/>
            <w:webHidden/>
          </w:rPr>
          <w:tab/>
        </w:r>
        <w:r w:rsidR="0010767D">
          <w:rPr>
            <w:noProof/>
            <w:webHidden/>
          </w:rPr>
          <w:fldChar w:fldCharType="begin"/>
        </w:r>
        <w:r w:rsidR="0010767D">
          <w:rPr>
            <w:noProof/>
            <w:webHidden/>
          </w:rPr>
          <w:instrText xml:space="preserve"> PAGEREF _Toc515346443 \h </w:instrText>
        </w:r>
        <w:r w:rsidR="0010767D">
          <w:rPr>
            <w:noProof/>
            <w:webHidden/>
          </w:rPr>
        </w:r>
        <w:r w:rsidR="0010767D">
          <w:rPr>
            <w:noProof/>
            <w:webHidden/>
          </w:rPr>
          <w:fldChar w:fldCharType="separate"/>
        </w:r>
        <w:r w:rsidR="00A57181">
          <w:rPr>
            <w:noProof/>
            <w:webHidden/>
          </w:rPr>
          <w:t>8</w:t>
        </w:r>
        <w:r w:rsidR="0010767D">
          <w:rPr>
            <w:noProof/>
            <w:webHidden/>
          </w:rPr>
          <w:fldChar w:fldCharType="end"/>
        </w:r>
      </w:hyperlink>
    </w:p>
    <w:p w14:paraId="1AC8C32D" w14:textId="65E28130" w:rsidR="0010767D" w:rsidRDefault="00A61A73">
      <w:pPr>
        <w:pStyle w:val="TOC3"/>
        <w:rPr>
          <w:rFonts w:asciiTheme="minorHAnsi" w:eastAsiaTheme="minorEastAsia" w:hAnsiTheme="minorHAnsi" w:cstheme="minorBidi"/>
          <w:noProof/>
          <w:color w:val="auto"/>
          <w:sz w:val="22"/>
          <w:szCs w:val="22"/>
        </w:rPr>
      </w:pPr>
      <w:hyperlink w:anchor="_Toc515346444" w:history="1">
        <w:r w:rsidR="0010767D" w:rsidRPr="00303FD7">
          <w:rPr>
            <w:rStyle w:val="Hyperlink"/>
            <w:noProof/>
          </w:rPr>
          <w:t>4.5.4.</w:t>
        </w:r>
        <w:r w:rsidR="0010767D">
          <w:rPr>
            <w:rFonts w:asciiTheme="minorHAnsi" w:eastAsiaTheme="minorEastAsia" w:hAnsiTheme="minorHAnsi" w:cstheme="minorBidi"/>
            <w:noProof/>
            <w:color w:val="auto"/>
            <w:sz w:val="22"/>
            <w:szCs w:val="22"/>
          </w:rPr>
          <w:tab/>
        </w:r>
        <w:r w:rsidR="0010767D" w:rsidRPr="00303FD7">
          <w:rPr>
            <w:rStyle w:val="Hyperlink"/>
            <w:noProof/>
          </w:rPr>
          <w:t>CA SDM I9148176FY16 CAPRI - DBQs/Worksheets:</w:t>
        </w:r>
        <w:r w:rsidR="0010767D">
          <w:rPr>
            <w:noProof/>
            <w:webHidden/>
          </w:rPr>
          <w:tab/>
        </w:r>
        <w:r w:rsidR="0010767D">
          <w:rPr>
            <w:noProof/>
            <w:webHidden/>
          </w:rPr>
          <w:fldChar w:fldCharType="begin"/>
        </w:r>
        <w:r w:rsidR="0010767D">
          <w:rPr>
            <w:noProof/>
            <w:webHidden/>
          </w:rPr>
          <w:instrText xml:space="preserve"> PAGEREF _Toc515346444 \h </w:instrText>
        </w:r>
        <w:r w:rsidR="0010767D">
          <w:rPr>
            <w:noProof/>
            <w:webHidden/>
          </w:rPr>
        </w:r>
        <w:r w:rsidR="0010767D">
          <w:rPr>
            <w:noProof/>
            <w:webHidden/>
          </w:rPr>
          <w:fldChar w:fldCharType="separate"/>
        </w:r>
        <w:r w:rsidR="00A57181">
          <w:rPr>
            <w:noProof/>
            <w:webHidden/>
          </w:rPr>
          <w:t>8</w:t>
        </w:r>
        <w:r w:rsidR="0010767D">
          <w:rPr>
            <w:noProof/>
            <w:webHidden/>
          </w:rPr>
          <w:fldChar w:fldCharType="end"/>
        </w:r>
      </w:hyperlink>
    </w:p>
    <w:p w14:paraId="22F44B86" w14:textId="49A042A7" w:rsidR="0010767D" w:rsidRDefault="00A61A73">
      <w:pPr>
        <w:pStyle w:val="TOC3"/>
        <w:rPr>
          <w:rFonts w:asciiTheme="minorHAnsi" w:eastAsiaTheme="minorEastAsia" w:hAnsiTheme="minorHAnsi" w:cstheme="minorBidi"/>
          <w:noProof/>
          <w:color w:val="auto"/>
          <w:sz w:val="22"/>
          <w:szCs w:val="22"/>
        </w:rPr>
      </w:pPr>
      <w:hyperlink w:anchor="_Toc515346445" w:history="1">
        <w:r w:rsidR="0010767D" w:rsidRPr="00303FD7">
          <w:rPr>
            <w:rStyle w:val="Hyperlink"/>
            <w:noProof/>
          </w:rPr>
          <w:t>4.5.5.</w:t>
        </w:r>
        <w:r w:rsidR="0010767D">
          <w:rPr>
            <w:rFonts w:asciiTheme="minorHAnsi" w:eastAsiaTheme="minorEastAsia" w:hAnsiTheme="minorHAnsi" w:cstheme="minorBidi"/>
            <w:noProof/>
            <w:color w:val="auto"/>
            <w:sz w:val="22"/>
            <w:szCs w:val="22"/>
          </w:rPr>
          <w:tab/>
        </w:r>
        <w:r w:rsidR="0010767D" w:rsidRPr="00303FD7">
          <w:rPr>
            <w:rStyle w:val="Hyperlink"/>
            <w:noProof/>
          </w:rPr>
          <w:t>CA SDM I9127755FY16  - Other: clinical documents search issue</w:t>
        </w:r>
        <w:r w:rsidR="0010767D">
          <w:rPr>
            <w:noProof/>
            <w:webHidden/>
          </w:rPr>
          <w:tab/>
        </w:r>
        <w:r w:rsidR="0010767D">
          <w:rPr>
            <w:noProof/>
            <w:webHidden/>
          </w:rPr>
          <w:fldChar w:fldCharType="begin"/>
        </w:r>
        <w:r w:rsidR="0010767D">
          <w:rPr>
            <w:noProof/>
            <w:webHidden/>
          </w:rPr>
          <w:instrText xml:space="preserve"> PAGEREF _Toc515346445 \h </w:instrText>
        </w:r>
        <w:r w:rsidR="0010767D">
          <w:rPr>
            <w:noProof/>
            <w:webHidden/>
          </w:rPr>
        </w:r>
        <w:r w:rsidR="0010767D">
          <w:rPr>
            <w:noProof/>
            <w:webHidden/>
          </w:rPr>
          <w:fldChar w:fldCharType="separate"/>
        </w:r>
        <w:r w:rsidR="00A57181">
          <w:rPr>
            <w:noProof/>
            <w:webHidden/>
          </w:rPr>
          <w:t>8</w:t>
        </w:r>
        <w:r w:rsidR="0010767D">
          <w:rPr>
            <w:noProof/>
            <w:webHidden/>
          </w:rPr>
          <w:fldChar w:fldCharType="end"/>
        </w:r>
      </w:hyperlink>
    </w:p>
    <w:p w14:paraId="110213AC" w14:textId="0A249111" w:rsidR="0010767D" w:rsidRDefault="00A61A73">
      <w:pPr>
        <w:pStyle w:val="TOC3"/>
        <w:rPr>
          <w:rFonts w:asciiTheme="minorHAnsi" w:eastAsiaTheme="minorEastAsia" w:hAnsiTheme="minorHAnsi" w:cstheme="minorBidi"/>
          <w:noProof/>
          <w:color w:val="auto"/>
          <w:sz w:val="22"/>
          <w:szCs w:val="22"/>
        </w:rPr>
      </w:pPr>
      <w:hyperlink w:anchor="_Toc515346446" w:history="1">
        <w:r w:rsidR="0010767D" w:rsidRPr="00303FD7">
          <w:rPr>
            <w:rStyle w:val="Hyperlink"/>
            <w:noProof/>
          </w:rPr>
          <w:t>4.5.6.</w:t>
        </w:r>
        <w:r w:rsidR="0010767D">
          <w:rPr>
            <w:rFonts w:asciiTheme="minorHAnsi" w:eastAsiaTheme="minorEastAsia" w:hAnsiTheme="minorHAnsi" w:cstheme="minorBidi"/>
            <w:noProof/>
            <w:color w:val="auto"/>
            <w:sz w:val="22"/>
            <w:szCs w:val="22"/>
          </w:rPr>
          <w:tab/>
        </w:r>
        <w:r w:rsidR="0010767D" w:rsidRPr="00303FD7">
          <w:rPr>
            <w:rStyle w:val="Hyperlink"/>
            <w:noProof/>
          </w:rPr>
          <w:t>CA SDM I7698322FY16 CAPRI - Other: 2507s not closing out correctly</w:t>
        </w:r>
        <w:r w:rsidR="0010767D">
          <w:rPr>
            <w:noProof/>
            <w:webHidden/>
          </w:rPr>
          <w:tab/>
        </w:r>
        <w:r w:rsidR="0010767D">
          <w:rPr>
            <w:noProof/>
            <w:webHidden/>
          </w:rPr>
          <w:fldChar w:fldCharType="begin"/>
        </w:r>
        <w:r w:rsidR="0010767D">
          <w:rPr>
            <w:noProof/>
            <w:webHidden/>
          </w:rPr>
          <w:instrText xml:space="preserve"> PAGEREF _Toc515346446 \h </w:instrText>
        </w:r>
        <w:r w:rsidR="0010767D">
          <w:rPr>
            <w:noProof/>
            <w:webHidden/>
          </w:rPr>
        </w:r>
        <w:r w:rsidR="0010767D">
          <w:rPr>
            <w:noProof/>
            <w:webHidden/>
          </w:rPr>
          <w:fldChar w:fldCharType="separate"/>
        </w:r>
        <w:r w:rsidR="00A57181">
          <w:rPr>
            <w:noProof/>
            <w:webHidden/>
          </w:rPr>
          <w:t>9</w:t>
        </w:r>
        <w:r w:rsidR="0010767D">
          <w:rPr>
            <w:noProof/>
            <w:webHidden/>
          </w:rPr>
          <w:fldChar w:fldCharType="end"/>
        </w:r>
      </w:hyperlink>
    </w:p>
    <w:p w14:paraId="17B9659C" w14:textId="38CB5C80" w:rsidR="0010767D" w:rsidRDefault="00A61A73">
      <w:pPr>
        <w:pStyle w:val="TOC3"/>
        <w:rPr>
          <w:rFonts w:asciiTheme="minorHAnsi" w:eastAsiaTheme="minorEastAsia" w:hAnsiTheme="minorHAnsi" w:cstheme="minorBidi"/>
          <w:noProof/>
          <w:color w:val="auto"/>
          <w:sz w:val="22"/>
          <w:szCs w:val="22"/>
        </w:rPr>
      </w:pPr>
      <w:hyperlink w:anchor="_Toc515346447" w:history="1">
        <w:r w:rsidR="0010767D" w:rsidRPr="00303FD7">
          <w:rPr>
            <w:rStyle w:val="Hyperlink"/>
            <w:noProof/>
          </w:rPr>
          <w:t>4.5.7.</w:t>
        </w:r>
        <w:r w:rsidR="0010767D">
          <w:rPr>
            <w:rFonts w:asciiTheme="minorHAnsi" w:eastAsiaTheme="minorEastAsia" w:hAnsiTheme="minorHAnsi" w:cstheme="minorBidi"/>
            <w:noProof/>
            <w:color w:val="auto"/>
            <w:sz w:val="22"/>
            <w:szCs w:val="22"/>
          </w:rPr>
          <w:tab/>
        </w:r>
        <w:r w:rsidR="0010767D" w:rsidRPr="00303FD7">
          <w:rPr>
            <w:rStyle w:val="Hyperlink"/>
            <w:noProof/>
          </w:rPr>
          <w:t>CA SDM I6587267FY16 CAPRI: patching the provider signature function</w:t>
        </w:r>
        <w:r w:rsidR="0010767D">
          <w:rPr>
            <w:noProof/>
            <w:webHidden/>
          </w:rPr>
          <w:tab/>
        </w:r>
        <w:r w:rsidR="0010767D">
          <w:rPr>
            <w:noProof/>
            <w:webHidden/>
          </w:rPr>
          <w:fldChar w:fldCharType="begin"/>
        </w:r>
        <w:r w:rsidR="0010767D">
          <w:rPr>
            <w:noProof/>
            <w:webHidden/>
          </w:rPr>
          <w:instrText xml:space="preserve"> PAGEREF _Toc515346447 \h </w:instrText>
        </w:r>
        <w:r w:rsidR="0010767D">
          <w:rPr>
            <w:noProof/>
            <w:webHidden/>
          </w:rPr>
        </w:r>
        <w:r w:rsidR="0010767D">
          <w:rPr>
            <w:noProof/>
            <w:webHidden/>
          </w:rPr>
          <w:fldChar w:fldCharType="separate"/>
        </w:r>
        <w:r w:rsidR="00A57181">
          <w:rPr>
            <w:noProof/>
            <w:webHidden/>
          </w:rPr>
          <w:t>9</w:t>
        </w:r>
        <w:r w:rsidR="0010767D">
          <w:rPr>
            <w:noProof/>
            <w:webHidden/>
          </w:rPr>
          <w:fldChar w:fldCharType="end"/>
        </w:r>
      </w:hyperlink>
    </w:p>
    <w:p w14:paraId="3E7BC705" w14:textId="7675C6B3" w:rsidR="0010767D" w:rsidRDefault="00A61A73">
      <w:pPr>
        <w:pStyle w:val="TOC3"/>
        <w:rPr>
          <w:rFonts w:asciiTheme="minorHAnsi" w:eastAsiaTheme="minorEastAsia" w:hAnsiTheme="minorHAnsi" w:cstheme="minorBidi"/>
          <w:noProof/>
          <w:color w:val="auto"/>
          <w:sz w:val="22"/>
          <w:szCs w:val="22"/>
        </w:rPr>
      </w:pPr>
      <w:hyperlink w:anchor="_Toc515346448" w:history="1">
        <w:r w:rsidR="0010767D" w:rsidRPr="00303FD7">
          <w:rPr>
            <w:rStyle w:val="Hyperlink"/>
            <w:noProof/>
          </w:rPr>
          <w:t>4.5.8.</w:t>
        </w:r>
        <w:r w:rsidR="0010767D">
          <w:rPr>
            <w:rFonts w:asciiTheme="minorHAnsi" w:eastAsiaTheme="minorEastAsia" w:hAnsiTheme="minorHAnsi" w:cstheme="minorBidi"/>
            <w:noProof/>
            <w:color w:val="auto"/>
            <w:sz w:val="22"/>
            <w:szCs w:val="22"/>
          </w:rPr>
          <w:tab/>
        </w:r>
        <w:r w:rsidR="0010767D" w:rsidRPr="00303FD7">
          <w:rPr>
            <w:rStyle w:val="Hyperlink"/>
            <w:noProof/>
          </w:rPr>
          <w:t>CA SDM I8233197FY16 CAPRI freezing:</w:t>
        </w:r>
        <w:r w:rsidR="0010767D">
          <w:rPr>
            <w:noProof/>
            <w:webHidden/>
          </w:rPr>
          <w:tab/>
        </w:r>
        <w:r w:rsidR="0010767D">
          <w:rPr>
            <w:noProof/>
            <w:webHidden/>
          </w:rPr>
          <w:fldChar w:fldCharType="begin"/>
        </w:r>
        <w:r w:rsidR="0010767D">
          <w:rPr>
            <w:noProof/>
            <w:webHidden/>
          </w:rPr>
          <w:instrText xml:space="preserve"> PAGEREF _Toc515346448 \h </w:instrText>
        </w:r>
        <w:r w:rsidR="0010767D">
          <w:rPr>
            <w:noProof/>
            <w:webHidden/>
          </w:rPr>
        </w:r>
        <w:r w:rsidR="0010767D">
          <w:rPr>
            <w:noProof/>
            <w:webHidden/>
          </w:rPr>
          <w:fldChar w:fldCharType="separate"/>
        </w:r>
        <w:r w:rsidR="00A57181">
          <w:rPr>
            <w:noProof/>
            <w:webHidden/>
          </w:rPr>
          <w:t>9</w:t>
        </w:r>
        <w:r w:rsidR="0010767D">
          <w:rPr>
            <w:noProof/>
            <w:webHidden/>
          </w:rPr>
          <w:fldChar w:fldCharType="end"/>
        </w:r>
      </w:hyperlink>
    </w:p>
    <w:p w14:paraId="2D8EF13F" w14:textId="7580BDFC" w:rsidR="0010767D" w:rsidRDefault="00A61A73">
      <w:pPr>
        <w:pStyle w:val="TOC3"/>
        <w:rPr>
          <w:rFonts w:asciiTheme="minorHAnsi" w:eastAsiaTheme="minorEastAsia" w:hAnsiTheme="minorHAnsi" w:cstheme="minorBidi"/>
          <w:noProof/>
          <w:color w:val="auto"/>
          <w:sz w:val="22"/>
          <w:szCs w:val="22"/>
        </w:rPr>
      </w:pPr>
      <w:hyperlink w:anchor="_Toc515346449" w:history="1">
        <w:r w:rsidR="0010767D" w:rsidRPr="00303FD7">
          <w:rPr>
            <w:rStyle w:val="Hyperlink"/>
            <w:noProof/>
          </w:rPr>
          <w:t>4.5.9.</w:t>
        </w:r>
        <w:r w:rsidR="0010767D">
          <w:rPr>
            <w:rFonts w:asciiTheme="minorHAnsi" w:eastAsiaTheme="minorEastAsia" w:hAnsiTheme="minorHAnsi" w:cstheme="minorBidi"/>
            <w:noProof/>
            <w:color w:val="auto"/>
            <w:sz w:val="22"/>
            <w:szCs w:val="22"/>
          </w:rPr>
          <w:tab/>
        </w:r>
        <w:r w:rsidR="0010767D" w:rsidRPr="00303FD7">
          <w:rPr>
            <w:rStyle w:val="Hyperlink"/>
            <w:noProof/>
          </w:rPr>
          <w:t>CA SDM I9000823FY16 CAPRI - cannot close exams on one patient:</w:t>
        </w:r>
        <w:r w:rsidR="0010767D">
          <w:rPr>
            <w:noProof/>
            <w:webHidden/>
          </w:rPr>
          <w:tab/>
        </w:r>
        <w:r w:rsidR="0010767D">
          <w:rPr>
            <w:noProof/>
            <w:webHidden/>
          </w:rPr>
          <w:fldChar w:fldCharType="begin"/>
        </w:r>
        <w:r w:rsidR="0010767D">
          <w:rPr>
            <w:noProof/>
            <w:webHidden/>
          </w:rPr>
          <w:instrText xml:space="preserve"> PAGEREF _Toc515346449 \h </w:instrText>
        </w:r>
        <w:r w:rsidR="0010767D">
          <w:rPr>
            <w:noProof/>
            <w:webHidden/>
          </w:rPr>
        </w:r>
        <w:r w:rsidR="0010767D">
          <w:rPr>
            <w:noProof/>
            <w:webHidden/>
          </w:rPr>
          <w:fldChar w:fldCharType="separate"/>
        </w:r>
        <w:r w:rsidR="00A57181">
          <w:rPr>
            <w:noProof/>
            <w:webHidden/>
          </w:rPr>
          <w:t>9</w:t>
        </w:r>
        <w:r w:rsidR="0010767D">
          <w:rPr>
            <w:noProof/>
            <w:webHidden/>
          </w:rPr>
          <w:fldChar w:fldCharType="end"/>
        </w:r>
      </w:hyperlink>
    </w:p>
    <w:p w14:paraId="5FC9BCFA" w14:textId="1DE1C9B6" w:rsidR="0010767D" w:rsidRDefault="00A61A73">
      <w:pPr>
        <w:pStyle w:val="TOC3"/>
        <w:rPr>
          <w:rFonts w:asciiTheme="minorHAnsi" w:eastAsiaTheme="minorEastAsia" w:hAnsiTheme="minorHAnsi" w:cstheme="minorBidi"/>
          <w:noProof/>
          <w:color w:val="auto"/>
          <w:sz w:val="22"/>
          <w:szCs w:val="22"/>
        </w:rPr>
      </w:pPr>
      <w:hyperlink w:anchor="_Toc515346450" w:history="1">
        <w:r w:rsidR="0010767D" w:rsidRPr="00303FD7">
          <w:rPr>
            <w:rStyle w:val="Hyperlink"/>
            <w:noProof/>
          </w:rPr>
          <w:t>4.5.10.</w:t>
        </w:r>
        <w:r w:rsidR="0010767D">
          <w:rPr>
            <w:rFonts w:asciiTheme="minorHAnsi" w:eastAsiaTheme="minorEastAsia" w:hAnsiTheme="minorHAnsi" w:cstheme="minorBidi"/>
            <w:noProof/>
            <w:color w:val="auto"/>
            <w:sz w:val="22"/>
            <w:szCs w:val="22"/>
          </w:rPr>
          <w:tab/>
        </w:r>
        <w:r w:rsidR="0010767D" w:rsidRPr="00303FD7">
          <w:rPr>
            <w:rStyle w:val="Hyperlink"/>
            <w:noProof/>
          </w:rPr>
          <w:t>I18872737FY18 CAPRI - VistAWeb link will not connect to JLV service:</w:t>
        </w:r>
        <w:r w:rsidR="0010767D">
          <w:rPr>
            <w:noProof/>
            <w:webHidden/>
          </w:rPr>
          <w:tab/>
        </w:r>
        <w:r w:rsidR="0010767D">
          <w:rPr>
            <w:noProof/>
            <w:webHidden/>
          </w:rPr>
          <w:fldChar w:fldCharType="begin"/>
        </w:r>
        <w:r w:rsidR="0010767D">
          <w:rPr>
            <w:noProof/>
            <w:webHidden/>
          </w:rPr>
          <w:instrText xml:space="preserve"> PAGEREF _Toc515346450 \h </w:instrText>
        </w:r>
        <w:r w:rsidR="0010767D">
          <w:rPr>
            <w:noProof/>
            <w:webHidden/>
          </w:rPr>
        </w:r>
        <w:r w:rsidR="0010767D">
          <w:rPr>
            <w:noProof/>
            <w:webHidden/>
          </w:rPr>
          <w:fldChar w:fldCharType="separate"/>
        </w:r>
        <w:r w:rsidR="00A57181">
          <w:rPr>
            <w:noProof/>
            <w:webHidden/>
          </w:rPr>
          <w:t>10</w:t>
        </w:r>
        <w:r w:rsidR="0010767D">
          <w:rPr>
            <w:noProof/>
            <w:webHidden/>
          </w:rPr>
          <w:fldChar w:fldCharType="end"/>
        </w:r>
      </w:hyperlink>
    </w:p>
    <w:p w14:paraId="59639A69" w14:textId="26718070" w:rsidR="0010767D" w:rsidRDefault="00A61A73">
      <w:pPr>
        <w:pStyle w:val="TOC1"/>
        <w:rPr>
          <w:rFonts w:asciiTheme="minorHAnsi" w:eastAsiaTheme="minorEastAsia" w:hAnsiTheme="minorHAnsi" w:cstheme="minorBidi"/>
          <w:b w:val="0"/>
          <w:noProof/>
          <w:color w:val="auto"/>
          <w:sz w:val="22"/>
          <w:szCs w:val="22"/>
        </w:rPr>
      </w:pPr>
      <w:hyperlink w:anchor="_Toc515346451" w:history="1">
        <w:r w:rsidR="0010767D" w:rsidRPr="00303FD7">
          <w:rPr>
            <w:rStyle w:val="Hyperlink"/>
            <w:noProof/>
          </w:rPr>
          <w:t>5.</w:t>
        </w:r>
        <w:r w:rsidR="0010767D">
          <w:rPr>
            <w:rFonts w:asciiTheme="minorHAnsi" w:eastAsiaTheme="minorEastAsia" w:hAnsiTheme="minorHAnsi" w:cstheme="minorBidi"/>
            <w:b w:val="0"/>
            <w:noProof/>
            <w:color w:val="auto"/>
            <w:sz w:val="22"/>
            <w:szCs w:val="22"/>
          </w:rPr>
          <w:tab/>
        </w:r>
        <w:r w:rsidR="0010767D" w:rsidRPr="00303FD7">
          <w:rPr>
            <w:rStyle w:val="Hyperlink"/>
            <w:noProof/>
          </w:rPr>
          <w:t>Product Documentation</w:t>
        </w:r>
        <w:r w:rsidR="0010767D">
          <w:rPr>
            <w:noProof/>
            <w:webHidden/>
          </w:rPr>
          <w:tab/>
        </w:r>
        <w:r w:rsidR="0010767D">
          <w:rPr>
            <w:noProof/>
            <w:webHidden/>
          </w:rPr>
          <w:fldChar w:fldCharType="begin"/>
        </w:r>
        <w:r w:rsidR="0010767D">
          <w:rPr>
            <w:noProof/>
            <w:webHidden/>
          </w:rPr>
          <w:instrText xml:space="preserve"> PAGEREF _Toc515346451 \h </w:instrText>
        </w:r>
        <w:r w:rsidR="0010767D">
          <w:rPr>
            <w:noProof/>
            <w:webHidden/>
          </w:rPr>
        </w:r>
        <w:r w:rsidR="0010767D">
          <w:rPr>
            <w:noProof/>
            <w:webHidden/>
          </w:rPr>
          <w:fldChar w:fldCharType="separate"/>
        </w:r>
        <w:r w:rsidR="00A57181">
          <w:rPr>
            <w:noProof/>
            <w:webHidden/>
          </w:rPr>
          <w:t>10</w:t>
        </w:r>
        <w:r w:rsidR="0010767D">
          <w:rPr>
            <w:noProof/>
            <w:webHidden/>
          </w:rPr>
          <w:fldChar w:fldCharType="end"/>
        </w:r>
      </w:hyperlink>
    </w:p>
    <w:p w14:paraId="0B042FE7" w14:textId="4C99D5EB" w:rsidR="000315D0" w:rsidRDefault="00824E4A" w:rsidP="00BB5955">
      <w:pPr>
        <w:pStyle w:val="BodyText"/>
        <w:outlineLvl w:val="2"/>
      </w:pPr>
      <w:r>
        <w:fldChar w:fldCharType="end"/>
      </w:r>
    </w:p>
    <w:p w14:paraId="3AAE558F" w14:textId="77777777" w:rsidR="000315D0" w:rsidRPr="000315D0" w:rsidRDefault="000315D0" w:rsidP="000315D0">
      <w:pPr>
        <w:pStyle w:val="BodyText"/>
        <w:sectPr w:rsidR="000315D0" w:rsidRPr="000315D0" w:rsidSect="00BB5955">
          <w:headerReference w:type="even" r:id="rId19"/>
          <w:headerReference w:type="default" r:id="rId20"/>
          <w:footerReference w:type="default" r:id="rId21"/>
          <w:headerReference w:type="first" r:id="rId22"/>
          <w:pgSz w:w="12240" w:h="15840" w:code="1"/>
          <w:pgMar w:top="1440" w:right="1440" w:bottom="1440" w:left="1440" w:header="720" w:footer="720" w:gutter="0"/>
          <w:pgNumType w:fmt="lowerRoman" w:start="1"/>
          <w:cols w:space="720"/>
          <w:docGrid w:linePitch="360"/>
        </w:sectPr>
      </w:pPr>
    </w:p>
    <w:p w14:paraId="284FD2F6" w14:textId="77777777" w:rsidR="008A29EB" w:rsidRPr="00AC15AD" w:rsidRDefault="008A29EB" w:rsidP="00AC15AD">
      <w:pPr>
        <w:pStyle w:val="Heading1"/>
      </w:pPr>
      <w:bookmarkStart w:id="1" w:name="_Toc515346426"/>
      <w:bookmarkEnd w:id="0"/>
      <w:r w:rsidRPr="00AC15AD">
        <w:lastRenderedPageBreak/>
        <w:t>Introduction</w:t>
      </w:r>
      <w:bookmarkEnd w:id="1"/>
    </w:p>
    <w:p w14:paraId="16A304B7" w14:textId="2FEEFF25" w:rsidR="008D3A3F" w:rsidRPr="00C2250E" w:rsidRDefault="008D3A3F" w:rsidP="008D3A3F">
      <w:pPr>
        <w:pStyle w:val="BodyTextIndent"/>
        <w:ind w:left="0"/>
        <w:rPr>
          <w:rStyle w:val="BodyTextChar"/>
        </w:rPr>
      </w:pPr>
      <w:r w:rsidRPr="00C2250E">
        <w:rPr>
          <w:rStyle w:val="BodyTextChar"/>
        </w:rPr>
        <w:t>The main purpose of this patch is to release a new version of the Compensation &amp; Pension Record Interchange (CAPRI) Graphical User Interface (GUI) that includes defect fixes to the user interface to suppor</w:t>
      </w:r>
      <w:r w:rsidR="005411EE">
        <w:rPr>
          <w:rStyle w:val="BodyTextChar"/>
        </w:rPr>
        <w:t>t user interface modifications.</w:t>
      </w:r>
    </w:p>
    <w:p w14:paraId="06F891DD" w14:textId="0CBF415A" w:rsidR="008D3A3F" w:rsidRPr="00C2250E" w:rsidRDefault="00A839A9" w:rsidP="008D3A3F">
      <w:pPr>
        <w:pStyle w:val="BodyTextIndent"/>
        <w:ind w:left="0"/>
        <w:rPr>
          <w:rStyle w:val="BodyTextChar"/>
        </w:rPr>
      </w:pPr>
      <w:r w:rsidRPr="00C2250E">
        <w:rPr>
          <w:rStyle w:val="BodyTextChar"/>
        </w:rPr>
        <w:t xml:space="preserve">CAPRI </w:t>
      </w:r>
      <w:r>
        <w:t>GUI 193.1</w:t>
      </w:r>
      <w:r w:rsidR="009320CD">
        <w:t>2</w:t>
      </w:r>
      <w:r>
        <w:t xml:space="preserve"> and VistA patch 193</w:t>
      </w:r>
      <w:r w:rsidR="00077F75">
        <w:t>.1</w:t>
      </w:r>
      <w:r w:rsidR="009320CD">
        <w:t>2</w:t>
      </w:r>
      <w:r>
        <w:t xml:space="preserve"> </w:t>
      </w:r>
      <w:r w:rsidR="008D3A3F" w:rsidRPr="00C2250E">
        <w:rPr>
          <w:rStyle w:val="BodyTextChar"/>
        </w:rPr>
        <w:t>provide defect fixes for the CAPRI GUI and the Automated Medical Information Exchange (AMIE) package.</w:t>
      </w:r>
    </w:p>
    <w:p w14:paraId="4BDDEF46" w14:textId="7154044C" w:rsidR="008A29EB" w:rsidRDefault="008A29EB" w:rsidP="008D3A3F">
      <w:pPr>
        <w:pStyle w:val="Heading1"/>
      </w:pPr>
      <w:bookmarkStart w:id="2" w:name="_Toc515346427"/>
      <w:r>
        <w:t>Purpose</w:t>
      </w:r>
      <w:bookmarkEnd w:id="2"/>
    </w:p>
    <w:p w14:paraId="1C314000" w14:textId="707BF5C6" w:rsidR="008A29EB" w:rsidRDefault="008A29EB" w:rsidP="008A29EB">
      <w:pPr>
        <w:pStyle w:val="BodyText"/>
      </w:pPr>
      <w:r>
        <w:t xml:space="preserve">These </w:t>
      </w:r>
      <w:r w:rsidR="008D3A3F">
        <w:t xml:space="preserve">CAPRI Release </w:t>
      </w:r>
      <w:r w:rsidR="0016462C">
        <w:t>Notes cover</w:t>
      </w:r>
      <w:r>
        <w:t xml:space="preserve"> the </w:t>
      </w:r>
      <w:r w:rsidR="009A323B">
        <w:t>changes</w:t>
      </w:r>
      <w:r>
        <w:t xml:space="preserve"> to </w:t>
      </w:r>
      <w:r w:rsidR="008D3A3F">
        <w:rPr>
          <w:szCs w:val="24"/>
        </w:rPr>
        <w:t>CAPRI Patch DVBA*2.7*193</w:t>
      </w:r>
      <w:r w:rsidR="00077F75">
        <w:rPr>
          <w:szCs w:val="24"/>
        </w:rPr>
        <w:t>.1</w:t>
      </w:r>
      <w:r w:rsidR="009320CD">
        <w:rPr>
          <w:szCs w:val="24"/>
        </w:rPr>
        <w:t>2</w:t>
      </w:r>
      <w:r w:rsidR="008D3A3F">
        <w:rPr>
          <w:szCs w:val="24"/>
        </w:rPr>
        <w:t xml:space="preserve"> </w:t>
      </w:r>
      <w:r w:rsidR="009A323B">
        <w:t>for</w:t>
      </w:r>
      <w:r>
        <w:t xml:space="preserve"> this release.</w:t>
      </w:r>
    </w:p>
    <w:p w14:paraId="077071B5" w14:textId="77777777" w:rsidR="009B7471" w:rsidRDefault="009B7471" w:rsidP="008A29EB">
      <w:pPr>
        <w:pStyle w:val="BodyText"/>
      </w:pPr>
    </w:p>
    <w:p w14:paraId="2871053C" w14:textId="77777777" w:rsidR="008A29EB" w:rsidRDefault="008A29EB" w:rsidP="00AC15AD">
      <w:pPr>
        <w:pStyle w:val="Heading1"/>
      </w:pPr>
      <w:bookmarkStart w:id="3" w:name="_Toc515346428"/>
      <w:r>
        <w:t>Audience</w:t>
      </w:r>
      <w:bookmarkEnd w:id="3"/>
    </w:p>
    <w:p w14:paraId="12E2A258" w14:textId="49E0BC22" w:rsidR="008A29EB" w:rsidRDefault="008A29EB" w:rsidP="008A29EB">
      <w:pPr>
        <w:pStyle w:val="BodyText"/>
      </w:pPr>
      <w:r>
        <w:t xml:space="preserve">This document targets users and administrators of </w:t>
      </w:r>
      <w:r w:rsidR="008D3A3F">
        <w:rPr>
          <w:szCs w:val="24"/>
        </w:rPr>
        <w:t>CAPRI Patch DVBA*2.7*193</w:t>
      </w:r>
      <w:r w:rsidR="00077F75">
        <w:rPr>
          <w:szCs w:val="24"/>
        </w:rPr>
        <w:t>.1</w:t>
      </w:r>
      <w:r w:rsidR="009320CD">
        <w:rPr>
          <w:szCs w:val="24"/>
        </w:rPr>
        <w:t>2</w:t>
      </w:r>
      <w:r w:rsidR="008D3A3F">
        <w:rPr>
          <w:szCs w:val="24"/>
        </w:rPr>
        <w:t xml:space="preserve"> and the corresponding client (GUI) application</w:t>
      </w:r>
      <w:r w:rsidR="008D3A3F">
        <w:t xml:space="preserve"> </w:t>
      </w:r>
      <w:r>
        <w:t xml:space="preserve">and applies to the changes made between this release and </w:t>
      </w:r>
      <w:r w:rsidR="009A323B">
        <w:t xml:space="preserve">any </w:t>
      </w:r>
      <w:r>
        <w:t xml:space="preserve">previous release </w:t>
      </w:r>
      <w:r w:rsidR="009A323B">
        <w:t>for this</w:t>
      </w:r>
      <w:r>
        <w:t xml:space="preserve"> software.</w:t>
      </w:r>
    </w:p>
    <w:p w14:paraId="7FC6ED6A" w14:textId="77777777" w:rsidR="009B7471" w:rsidRDefault="009B7471" w:rsidP="008A29EB">
      <w:pPr>
        <w:pStyle w:val="BodyText"/>
      </w:pPr>
    </w:p>
    <w:p w14:paraId="1B7AD1C1" w14:textId="77777777" w:rsidR="008A29EB" w:rsidRDefault="008A29EB" w:rsidP="00AC15AD">
      <w:pPr>
        <w:pStyle w:val="Heading1"/>
      </w:pPr>
      <w:bookmarkStart w:id="4" w:name="_Toc515346429"/>
      <w:r>
        <w:t>This Release</w:t>
      </w:r>
      <w:bookmarkEnd w:id="4"/>
    </w:p>
    <w:p w14:paraId="51CD8D0A" w14:textId="050CDB6E" w:rsidR="008A29EB" w:rsidRDefault="008A29EB" w:rsidP="008A29EB">
      <w:pPr>
        <w:pStyle w:val="BodyText"/>
      </w:pPr>
      <w:r>
        <w:t>The following sections provide</w:t>
      </w:r>
      <w:r w:rsidR="00143860">
        <w:t xml:space="preserve"> a summary of</w:t>
      </w:r>
      <w:r>
        <w:t xml:space="preserve"> the </w:t>
      </w:r>
      <w:r w:rsidR="00D335E9">
        <w:t>modifications to the existing software, and any known issue</w:t>
      </w:r>
      <w:r>
        <w:t xml:space="preserve"> </w:t>
      </w:r>
      <w:r w:rsidR="0073732A">
        <w:t xml:space="preserve">for </w:t>
      </w:r>
      <w:r w:rsidR="008D3A3F">
        <w:rPr>
          <w:szCs w:val="24"/>
        </w:rPr>
        <w:t>CAPRI Patch DVBA*2.7*193.1</w:t>
      </w:r>
      <w:r w:rsidR="009320CD">
        <w:rPr>
          <w:szCs w:val="24"/>
        </w:rPr>
        <w:t>2</w:t>
      </w:r>
      <w:r w:rsidR="008D3A3F">
        <w:rPr>
          <w:szCs w:val="24"/>
        </w:rPr>
        <w:t>.</w:t>
      </w:r>
    </w:p>
    <w:p w14:paraId="0F031975" w14:textId="2C54D90A" w:rsidR="00280B33" w:rsidRDefault="00280B33" w:rsidP="00EF5852">
      <w:pPr>
        <w:pStyle w:val="Heading2"/>
      </w:pPr>
      <w:bookmarkStart w:id="5" w:name="_Toc515346430"/>
      <w:r>
        <w:t>Enhancements</w:t>
      </w:r>
      <w:bookmarkEnd w:id="5"/>
    </w:p>
    <w:p w14:paraId="04F4545B" w14:textId="2E718439" w:rsidR="00280B33" w:rsidRDefault="007D4293" w:rsidP="00280B33">
      <w:pPr>
        <w:pStyle w:val="BodyText"/>
      </w:pPr>
      <w:r>
        <w:t xml:space="preserve">The following are the enhancements added to the </w:t>
      </w:r>
      <w:r>
        <w:rPr>
          <w:szCs w:val="24"/>
        </w:rPr>
        <w:t>CAPRI Patch DVBA*2.7*193.1</w:t>
      </w:r>
      <w:r w:rsidR="009320CD">
        <w:rPr>
          <w:szCs w:val="24"/>
        </w:rPr>
        <w:t>2</w:t>
      </w:r>
      <w:r>
        <w:rPr>
          <w:szCs w:val="24"/>
        </w:rPr>
        <w:t xml:space="preserve"> </w:t>
      </w:r>
      <w:r>
        <w:t>release.</w:t>
      </w:r>
    </w:p>
    <w:p w14:paraId="7112C187" w14:textId="0518A3DE" w:rsidR="007D4293" w:rsidRDefault="007D4293" w:rsidP="007D4293">
      <w:pPr>
        <w:pStyle w:val="Heading3"/>
      </w:pPr>
      <w:bookmarkStart w:id="6" w:name="_Toc278187872"/>
      <w:bookmarkStart w:id="7" w:name="_Toc508873702"/>
      <w:bookmarkStart w:id="8" w:name="_Toc508875052"/>
      <w:bookmarkStart w:id="9" w:name="_Toc508875906"/>
      <w:bookmarkStart w:id="10" w:name="_Toc514173959"/>
      <w:bookmarkStart w:id="11" w:name="_Toc515346431"/>
      <w:r w:rsidRPr="00B83B3E">
        <w:t>Edit Exam List Parameters</w:t>
      </w:r>
      <w:bookmarkEnd w:id="6"/>
      <w:bookmarkEnd w:id="7"/>
      <w:bookmarkEnd w:id="8"/>
      <w:bookmarkEnd w:id="9"/>
      <w:bookmarkEnd w:id="10"/>
      <w:bookmarkEnd w:id="11"/>
    </w:p>
    <w:p w14:paraId="3D1C3BFC" w14:textId="782FC88B" w:rsidR="00604953" w:rsidRPr="00604953" w:rsidRDefault="00120DFE" w:rsidP="00604953">
      <w:pPr>
        <w:pStyle w:val="ListNumber2"/>
        <w:numPr>
          <w:ilvl w:val="0"/>
          <w:numId w:val="44"/>
        </w:numPr>
        <w:ind w:left="450"/>
        <w:contextualSpacing w:val="0"/>
        <w:rPr>
          <w:rStyle w:val="BodyTextChar"/>
          <w:b/>
        </w:rPr>
      </w:pPr>
      <w:r w:rsidRPr="00604953">
        <w:rPr>
          <w:rStyle w:val="BodyTextChar"/>
          <w:b/>
        </w:rPr>
        <w:t xml:space="preserve">New </w:t>
      </w:r>
      <w:r>
        <w:rPr>
          <w:rStyle w:val="BodyTextChar"/>
          <w:b/>
        </w:rPr>
        <w:t xml:space="preserve">C&amp;P routing </w:t>
      </w:r>
      <w:r w:rsidRPr="00604953">
        <w:rPr>
          <w:rStyle w:val="BodyTextChar"/>
          <w:b/>
        </w:rPr>
        <w:t xml:space="preserve">locations </w:t>
      </w:r>
      <w:r>
        <w:rPr>
          <w:rStyle w:val="BodyTextChar"/>
          <w:b/>
        </w:rPr>
        <w:t xml:space="preserve">added </w:t>
      </w:r>
      <w:r w:rsidRPr="00604953">
        <w:rPr>
          <w:rStyle w:val="BodyTextChar"/>
          <w:b/>
        </w:rPr>
        <w:t xml:space="preserve">to </w:t>
      </w:r>
      <w:r>
        <w:rPr>
          <w:rStyle w:val="BodyTextChar"/>
          <w:b/>
        </w:rPr>
        <w:t xml:space="preserve">the </w:t>
      </w:r>
      <w:r w:rsidRPr="00604953">
        <w:rPr>
          <w:rStyle w:val="BodyTextChar"/>
          <w:b/>
        </w:rPr>
        <w:t xml:space="preserve">VistA </w:t>
      </w:r>
      <w:r>
        <w:rPr>
          <w:rStyle w:val="BodyTextChar"/>
          <w:b/>
        </w:rPr>
        <w:t xml:space="preserve">Division file </w:t>
      </w:r>
      <w:r w:rsidRPr="00604953">
        <w:rPr>
          <w:rStyle w:val="BodyTextChar"/>
          <w:b/>
        </w:rPr>
        <w:t xml:space="preserve">will </w:t>
      </w:r>
      <w:r>
        <w:rPr>
          <w:rStyle w:val="BodyTextChar"/>
          <w:b/>
        </w:rPr>
        <w:t xml:space="preserve">now </w:t>
      </w:r>
      <w:r w:rsidRPr="00604953">
        <w:rPr>
          <w:rStyle w:val="BodyTextChar"/>
          <w:b/>
        </w:rPr>
        <w:t>default to inactive in CAPRI</w:t>
      </w:r>
      <w:r>
        <w:rPr>
          <w:rStyle w:val="BodyTextChar"/>
          <w:b/>
        </w:rPr>
        <w:t>. The CAPRI “Edit Exam List Parameters (MAS)” option will be used to</w:t>
      </w:r>
      <w:r w:rsidRPr="00604953">
        <w:rPr>
          <w:rStyle w:val="BodyTextChar"/>
          <w:b/>
        </w:rPr>
        <w:t xml:space="preserve"> manually activate </w:t>
      </w:r>
      <w:r>
        <w:rPr>
          <w:rStyle w:val="BodyTextChar"/>
          <w:b/>
        </w:rPr>
        <w:t>new C&amp;P routing locations in the VistA Division file.</w:t>
      </w:r>
    </w:p>
    <w:p w14:paraId="1D533F03" w14:textId="229B2101" w:rsidR="00FF7C24" w:rsidRPr="00FF7C24" w:rsidRDefault="00FF7C24" w:rsidP="00FF7C24">
      <w:pPr>
        <w:pStyle w:val="BodyText"/>
        <w:rPr>
          <w:b/>
        </w:rPr>
      </w:pPr>
      <w:r w:rsidRPr="00FF7C24">
        <w:rPr>
          <w:b/>
        </w:rPr>
        <w:t>(</w:t>
      </w:r>
      <w:r w:rsidR="00120DFE">
        <w:rPr>
          <w:b/>
        </w:rPr>
        <w:t>See CAPRI User Manual (</w:t>
      </w:r>
      <w:r w:rsidRPr="00FF7C24">
        <w:rPr>
          <w:b/>
        </w:rPr>
        <w:t>UM</w:t>
      </w:r>
      <w:r w:rsidR="00120DFE">
        <w:rPr>
          <w:b/>
        </w:rPr>
        <w:t xml:space="preserve">) </w:t>
      </w:r>
      <w:r w:rsidR="00656176">
        <w:rPr>
          <w:b/>
        </w:rPr>
        <w:t>S</w:t>
      </w:r>
      <w:r w:rsidR="008C3AC6">
        <w:rPr>
          <w:b/>
        </w:rPr>
        <w:t>ection</w:t>
      </w:r>
      <w:r w:rsidRPr="00FF7C24">
        <w:rPr>
          <w:b/>
        </w:rPr>
        <w:t xml:space="preserve"> 2.13.1)</w:t>
      </w:r>
    </w:p>
    <w:p w14:paraId="711E8CD8" w14:textId="4CE67AB0" w:rsidR="007A3AB9" w:rsidRPr="00B83B3E" w:rsidRDefault="007A3AB9" w:rsidP="007A3AB9">
      <w:pPr>
        <w:pStyle w:val="BodyText"/>
      </w:pPr>
      <w:r w:rsidRPr="00B83B3E">
        <w:t xml:space="preserve">The menu option </w:t>
      </w:r>
      <w:r w:rsidRPr="00B83B3E">
        <w:rPr>
          <w:b/>
        </w:rPr>
        <w:t>Edit Exam List Parameter (MAS)</w:t>
      </w:r>
      <w:r w:rsidRPr="00B83B3E">
        <w:t xml:space="preserve"> is under Tools on the CAPRI menu bar. Exam List Parameter (MAS) is a tool used by sites to define which exams are performed at a division.</w:t>
      </w:r>
      <w:r>
        <w:t xml:space="preserve"> </w:t>
      </w:r>
      <w:r w:rsidRPr="00B83B3E">
        <w:t>When an exam request is made via the C&amp;P exams tab, the exam list displays exams as performed or not performed in a division according to this definition.</w:t>
      </w:r>
      <w:r>
        <w:t xml:space="preserve"> </w:t>
      </w:r>
      <w:r w:rsidRPr="00B83B3E">
        <w:t xml:space="preserve">See </w:t>
      </w:r>
      <w:r w:rsidR="00000663">
        <w:t>Figure 2-208 below.</w:t>
      </w:r>
    </w:p>
    <w:p w14:paraId="3C0E36DA" w14:textId="77777777" w:rsidR="007A3AB9" w:rsidRPr="00B83B3E" w:rsidRDefault="007A3AB9" w:rsidP="007A3AB9">
      <w:pPr>
        <w:pStyle w:val="Body3PicCaption"/>
      </w:pPr>
      <w:r w:rsidRPr="00B83B3E">
        <w:lastRenderedPageBreak/>
        <w:drawing>
          <wp:inline distT="0" distB="0" distL="0" distR="0" wp14:anchorId="2ED1C718" wp14:editId="40CFAF2C">
            <wp:extent cx="4592955" cy="3175635"/>
            <wp:effectExtent l="0" t="0" r="0" b="5715"/>
            <wp:docPr id="435" name="Picture 83" descr="Displays Tools Menu with Edit Exam List Parameters option selected" title="Figure 2-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cstate="print"/>
                    <a:srcRect/>
                    <a:stretch>
                      <a:fillRect/>
                    </a:stretch>
                  </pic:blipFill>
                  <pic:spPr bwMode="auto">
                    <a:xfrm>
                      <a:off x="0" y="0"/>
                      <a:ext cx="4592955" cy="3175635"/>
                    </a:xfrm>
                    <a:prstGeom prst="rect">
                      <a:avLst/>
                    </a:prstGeom>
                    <a:noFill/>
                  </pic:spPr>
                </pic:pic>
              </a:graphicData>
            </a:graphic>
          </wp:inline>
        </w:drawing>
      </w:r>
    </w:p>
    <w:p w14:paraId="085B10C1" w14:textId="492B750C" w:rsidR="007A3AB9" w:rsidRDefault="004371A8" w:rsidP="007A3AB9">
      <w:pPr>
        <w:pStyle w:val="Caption"/>
      </w:pPr>
      <w:bookmarkStart w:id="12" w:name="_Toc514341695"/>
      <w:bookmarkStart w:id="13" w:name="_Ref514507771"/>
      <w:r>
        <w:t xml:space="preserve">Figure 2-208 </w:t>
      </w:r>
      <w:r w:rsidR="007A3AB9">
        <w:t>CAPRI Tools Menu—Edit Exam List Parameters.</w:t>
      </w:r>
      <w:bookmarkEnd w:id="12"/>
      <w:bookmarkEnd w:id="13"/>
    </w:p>
    <w:p w14:paraId="1F1C3B2B" w14:textId="77777777" w:rsidR="007A3AB9" w:rsidRPr="00B83B3E" w:rsidRDefault="007A3AB9" w:rsidP="007A3AB9">
      <w:pPr>
        <w:spacing w:after="60"/>
      </w:pPr>
      <w:r w:rsidRPr="00B83B3E">
        <w:t xml:space="preserve">If a new division(s) has/have been added, the next time a user uses this option it sets the new division(s) </w:t>
      </w:r>
      <w:r w:rsidRPr="0048336A">
        <w:t>to inactive by default. CAPRI users can manually activate the new division(s) by unchecking the ‘Completely Inactive this Division’s checkbox.</w:t>
      </w:r>
    </w:p>
    <w:p w14:paraId="19169E71" w14:textId="23FB96AF" w:rsidR="007A3AB9" w:rsidRPr="00B83B3E" w:rsidRDefault="007A3AB9" w:rsidP="007A3AB9">
      <w:pPr>
        <w:pStyle w:val="BodyText"/>
      </w:pPr>
      <w:r w:rsidRPr="00B83B3E">
        <w:t xml:space="preserve">To turn off a division so it is not available for user selection, the user selects the division on the left of the screen then selects the box labeled </w:t>
      </w:r>
      <w:r w:rsidRPr="00B83B3E">
        <w:rPr>
          <w:b/>
        </w:rPr>
        <w:t>Completely Inactivate this Division</w:t>
      </w:r>
      <w:r w:rsidRPr="00B83B3E">
        <w:t xml:space="preserve"> in the </w:t>
      </w:r>
      <w:r w:rsidRPr="00B83B3E">
        <w:rPr>
          <w:b/>
        </w:rPr>
        <w:t xml:space="preserve">Edit Exam List Parameters (MAS) </w:t>
      </w:r>
      <w:r w:rsidRPr="00B83B3E">
        <w:t>window as shown in (</w:t>
      </w:r>
      <w:r w:rsidR="003A21F1">
        <w:t>Figure 2-209</w:t>
      </w:r>
      <w:r w:rsidRPr="00B83B3E">
        <w:t>).</w:t>
      </w:r>
      <w:r>
        <w:t xml:space="preserve"> </w:t>
      </w:r>
      <w:r w:rsidRPr="00B83B3E">
        <w:t xml:space="preserve">A textbox is provided for </w:t>
      </w:r>
      <w:r>
        <w:rPr>
          <w:rFonts w:ascii="Calibri" w:hAnsi="Calibri"/>
          <w:color w:val="F4F4F4"/>
          <w:sz w:val="22"/>
          <w:szCs w:val="22"/>
          <w:vertAlign w:val="subscript"/>
        </w:rPr>
        <w:t>&lt;</w:t>
      </w:r>
      <w:r w:rsidRPr="00B83B3E">
        <w:t>comments relating to a specific division.</w:t>
      </w:r>
    </w:p>
    <w:p w14:paraId="7B0FE411" w14:textId="77777777" w:rsidR="007A3AB9" w:rsidRPr="00B83B3E" w:rsidRDefault="007A3AB9" w:rsidP="007A3AB9">
      <w:pPr>
        <w:pStyle w:val="Body3PicCaption"/>
      </w:pPr>
      <w:r w:rsidRPr="00B83B3E">
        <w:lastRenderedPageBreak/>
        <w:drawing>
          <wp:inline distT="0" distB="0" distL="0" distR="0" wp14:anchorId="7A800173" wp14:editId="1BC48A25">
            <wp:extent cx="4412809" cy="3080951"/>
            <wp:effectExtent l="0" t="0" r="6985" b="5715"/>
            <wp:docPr id="436" name="Picture 436" descr="Displays the Edit Exam List Parameters (MAS) window" title="Figur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13978" cy="3081767"/>
                    </a:xfrm>
                    <a:prstGeom prst="rect">
                      <a:avLst/>
                    </a:prstGeom>
                  </pic:spPr>
                </pic:pic>
              </a:graphicData>
            </a:graphic>
          </wp:inline>
        </w:drawing>
      </w:r>
    </w:p>
    <w:p w14:paraId="2BAD5F08" w14:textId="2130CD41" w:rsidR="007A3AB9" w:rsidRDefault="007A3AB9" w:rsidP="007A3AB9">
      <w:pPr>
        <w:pStyle w:val="Caption"/>
        <w:rPr>
          <w:rFonts w:cs="Times New Roman"/>
        </w:rPr>
      </w:pPr>
      <w:bookmarkStart w:id="14" w:name="_Ref406769740"/>
      <w:bookmarkStart w:id="15" w:name="_Toc514341696"/>
      <w:r w:rsidRPr="00B83B3E">
        <w:rPr>
          <w:rFonts w:cs="Times New Roman"/>
        </w:rPr>
        <w:t xml:space="preserve">Figure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2</w:t>
      </w:r>
      <w:r>
        <w:rPr>
          <w:rFonts w:cs="Times New Roman"/>
        </w:rPr>
        <w:fldChar w:fldCharType="end"/>
      </w:r>
      <w:r>
        <w:rPr>
          <w:rFonts w:cs="Times New Roman"/>
        </w:rPr>
        <w:noBreakHyphen/>
      </w:r>
      <w:r>
        <w:rPr>
          <w:rFonts w:cs="Times New Roman"/>
        </w:rPr>
        <w:fldChar w:fldCharType="begin"/>
      </w:r>
      <w:r>
        <w:rPr>
          <w:rFonts w:cs="Times New Roman"/>
        </w:rPr>
        <w:instrText xml:space="preserve"> SEQ Figure \* ARABIC \s 1 </w:instrText>
      </w:r>
      <w:r>
        <w:rPr>
          <w:rFonts w:cs="Times New Roman"/>
        </w:rPr>
        <w:fldChar w:fldCharType="separate"/>
      </w:r>
      <w:r>
        <w:rPr>
          <w:rFonts w:cs="Times New Roman"/>
          <w:noProof/>
        </w:rPr>
        <w:t>209</w:t>
      </w:r>
      <w:r>
        <w:rPr>
          <w:rFonts w:cs="Times New Roman"/>
        </w:rPr>
        <w:fldChar w:fldCharType="end"/>
      </w:r>
      <w:bookmarkEnd w:id="14"/>
      <w:r>
        <w:rPr>
          <w:rFonts w:cs="Times New Roman"/>
        </w:rPr>
        <w:t xml:space="preserve"> Edit Exam List Parameters Screen.</w:t>
      </w:r>
      <w:bookmarkEnd w:id="15"/>
    </w:p>
    <w:p w14:paraId="153681A9" w14:textId="77777777" w:rsidR="00D10866" w:rsidRPr="00D10866" w:rsidRDefault="00D10866" w:rsidP="00D10866">
      <w:pPr>
        <w:pStyle w:val="BodyText"/>
      </w:pPr>
    </w:p>
    <w:p w14:paraId="34EDF9E1" w14:textId="335A36B2" w:rsidR="007D4293" w:rsidRDefault="007F4B1D" w:rsidP="00604953">
      <w:pPr>
        <w:pStyle w:val="Heading3"/>
      </w:pPr>
      <w:bookmarkStart w:id="16" w:name="OLE_LINK7"/>
      <w:bookmarkStart w:id="17" w:name="_Toc515346432"/>
      <w:r>
        <w:t>DoD Records Tab has been removed from CAPRI</w:t>
      </w:r>
      <w:bookmarkEnd w:id="16"/>
      <w:bookmarkEnd w:id="17"/>
    </w:p>
    <w:p w14:paraId="51C39D09" w14:textId="4CB21FAD" w:rsidR="00285628" w:rsidRDefault="00285628" w:rsidP="00285628">
      <w:pPr>
        <w:pStyle w:val="BodyText"/>
        <w:ind w:left="360"/>
      </w:pPr>
      <w:r>
        <w:t>DoD Records Tab has been removed from CAPRI.</w:t>
      </w:r>
    </w:p>
    <w:p w14:paraId="3FF3F6F5" w14:textId="77777777" w:rsidR="009B7471" w:rsidRPr="00285628" w:rsidRDefault="009B7471" w:rsidP="00285628">
      <w:pPr>
        <w:pStyle w:val="BodyText"/>
        <w:ind w:left="360"/>
      </w:pPr>
    </w:p>
    <w:p w14:paraId="666E480F" w14:textId="4142FAF0" w:rsidR="00604953" w:rsidRDefault="00604953" w:rsidP="00604953">
      <w:pPr>
        <w:pStyle w:val="Heading3"/>
      </w:pPr>
      <w:bookmarkStart w:id="18" w:name="_Toc514173984"/>
      <w:bookmarkStart w:id="19" w:name="_Toc515346433"/>
      <w:r w:rsidRPr="00B83B3E">
        <w:t>Error Message displayed for GUI version of CAPRI</w:t>
      </w:r>
      <w:bookmarkEnd w:id="18"/>
      <w:bookmarkEnd w:id="19"/>
    </w:p>
    <w:p w14:paraId="33128D28" w14:textId="5396E650" w:rsidR="007A3AB9" w:rsidRDefault="00604953" w:rsidP="00604953">
      <w:pPr>
        <w:pStyle w:val="BodyText"/>
        <w:numPr>
          <w:ilvl w:val="0"/>
          <w:numId w:val="44"/>
        </w:numPr>
        <w:rPr>
          <w:b/>
        </w:rPr>
      </w:pPr>
      <w:r w:rsidRPr="00604953">
        <w:rPr>
          <w:b/>
        </w:rPr>
        <w:t>Modifications have been made to CAPRI</w:t>
      </w:r>
      <w:r>
        <w:rPr>
          <w:b/>
        </w:rPr>
        <w:t xml:space="preserve"> so that when a VistA patch is installed, CAPRI users will be unable to run the older version of the GUI.</w:t>
      </w:r>
    </w:p>
    <w:p w14:paraId="6E7154A5" w14:textId="73A47332" w:rsidR="00285628" w:rsidRPr="00415AA1" w:rsidRDefault="00656176" w:rsidP="00285628">
      <w:pPr>
        <w:pStyle w:val="BodyText"/>
        <w:ind w:left="360"/>
        <w:rPr>
          <w:b/>
        </w:rPr>
      </w:pPr>
      <w:r w:rsidRPr="00415AA1">
        <w:rPr>
          <w:b/>
        </w:rPr>
        <w:t>(</w:t>
      </w:r>
      <w:r w:rsidR="00D10866" w:rsidRPr="00415AA1">
        <w:rPr>
          <w:b/>
        </w:rPr>
        <w:t>See CAPRI User Manual (</w:t>
      </w:r>
      <w:r w:rsidRPr="00415AA1">
        <w:rPr>
          <w:b/>
        </w:rPr>
        <w:t>UM</w:t>
      </w:r>
      <w:r w:rsidR="00D10866" w:rsidRPr="00415AA1">
        <w:rPr>
          <w:b/>
        </w:rPr>
        <w:t>)</w:t>
      </w:r>
      <w:r w:rsidRPr="00415AA1">
        <w:rPr>
          <w:b/>
        </w:rPr>
        <w:t xml:space="preserve"> S</w:t>
      </w:r>
      <w:r w:rsidR="008C3AC6" w:rsidRPr="00415AA1">
        <w:rPr>
          <w:b/>
        </w:rPr>
        <w:t>ection</w:t>
      </w:r>
      <w:r w:rsidR="00285628" w:rsidRPr="00415AA1">
        <w:rPr>
          <w:b/>
        </w:rPr>
        <w:t xml:space="preserve"> 3.10)</w:t>
      </w:r>
    </w:p>
    <w:p w14:paraId="37B229D2" w14:textId="77777777" w:rsidR="00285628" w:rsidRPr="00B83B3E" w:rsidRDefault="00285628" w:rsidP="00285628">
      <w:r>
        <w:t xml:space="preserve">An error message is displayed for GUI version of CAPRI </w:t>
      </w:r>
      <w:r w:rsidRPr="00B83B3E">
        <w:t>that does not match the current version of the VistA patch</w:t>
      </w:r>
      <w:r>
        <w:t>.</w:t>
      </w:r>
    </w:p>
    <w:p w14:paraId="05C4F9C8" w14:textId="6848AC65" w:rsidR="002E18FC" w:rsidRPr="00963CDD" w:rsidRDefault="002E18FC" w:rsidP="002E18FC">
      <w:r w:rsidRPr="00963CDD">
        <w:t>When running the GUI version of CAPRI that does not match the current version of the VistA patch, the message shown below (</w:t>
      </w:r>
      <w:r w:rsidRPr="00963CDD">
        <w:fldChar w:fldCharType="begin"/>
      </w:r>
      <w:r w:rsidRPr="00963CDD">
        <w:instrText xml:space="preserve"> REF  _Ref225320816 \h  \* MERGEFORMAT </w:instrText>
      </w:r>
      <w:r w:rsidRPr="00963CDD">
        <w:fldChar w:fldCharType="separate"/>
      </w:r>
      <w:r w:rsidRPr="00B83B3E">
        <w:t>Figure</w:t>
      </w:r>
      <w:r>
        <w:t xml:space="preserve"> 3.10. Incompatible CAPRI GUI Version Alert</w:t>
      </w:r>
      <w:r w:rsidRPr="00963CDD">
        <w:fldChar w:fldCharType="end"/>
      </w:r>
      <w:r w:rsidRPr="00963CDD">
        <w:t>) will display on the screen.</w:t>
      </w:r>
    </w:p>
    <w:p w14:paraId="67B2A7D7" w14:textId="77777777" w:rsidR="00285628" w:rsidRPr="00963CDD" w:rsidRDefault="00285628" w:rsidP="00285628">
      <w:r w:rsidRPr="00963CDD">
        <w:t>"Your Client Software is older than the server on VistA. Please contact IRM for assistance. VistA is running CAPRI GUI v2.7*193*1*A.”</w:t>
      </w:r>
    </w:p>
    <w:p w14:paraId="4BDDD48C" w14:textId="77777777" w:rsidR="00285628" w:rsidRPr="00B83B3E" w:rsidRDefault="00285628" w:rsidP="00285628">
      <w:pPr>
        <w:rPr>
          <w:b/>
          <w:highlight w:val="yellow"/>
        </w:rPr>
      </w:pPr>
    </w:p>
    <w:p w14:paraId="182FD8DA" w14:textId="77777777" w:rsidR="00285628" w:rsidRPr="00B83B3E" w:rsidRDefault="00285628" w:rsidP="00285628">
      <w:pPr>
        <w:pStyle w:val="BodyText"/>
        <w:ind w:left="180"/>
        <w:rPr>
          <w:b/>
          <w:highlight w:val="yellow"/>
        </w:rPr>
      </w:pPr>
      <w:r w:rsidRPr="00B83B3E">
        <w:rPr>
          <w:b/>
          <w:noProof/>
        </w:rPr>
        <w:lastRenderedPageBreak/>
        <w:drawing>
          <wp:inline distT="0" distB="0" distL="0" distR="0" wp14:anchorId="7F54237F" wp14:editId="59E2C52F">
            <wp:extent cx="5538159" cy="2837402"/>
            <wp:effectExtent l="0" t="0" r="5715" b="1270"/>
            <wp:docPr id="320" name="Picture 320" descr="Display of a desktop alert window the user receives when the CAPRI client software is older than VistA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8159" cy="2837402"/>
                    </a:xfrm>
                    <a:prstGeom prst="rect">
                      <a:avLst/>
                    </a:prstGeom>
                    <a:noFill/>
                    <a:ln>
                      <a:noFill/>
                    </a:ln>
                  </pic:spPr>
                </pic:pic>
              </a:graphicData>
            </a:graphic>
          </wp:inline>
        </w:drawing>
      </w:r>
    </w:p>
    <w:p w14:paraId="7E9EDC70" w14:textId="77777777" w:rsidR="00285628" w:rsidRPr="00B83B3E" w:rsidRDefault="00285628" w:rsidP="00285628">
      <w:pPr>
        <w:pStyle w:val="Caption"/>
        <w:rPr>
          <w:rFonts w:cs="Times New Roman"/>
        </w:rPr>
      </w:pPr>
      <w:bookmarkStart w:id="20" w:name="_Toc514341731"/>
      <w:r w:rsidRPr="00B83B3E">
        <w:rPr>
          <w:rFonts w:cs="Times New Roman"/>
        </w:rPr>
        <w:t xml:space="preserve">Figure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3</w:t>
      </w:r>
      <w:r>
        <w:rPr>
          <w:rFonts w:cs="Times New Roman"/>
        </w:rPr>
        <w:fldChar w:fldCharType="end"/>
      </w:r>
      <w:r>
        <w:rPr>
          <w:rFonts w:cs="Times New Roman"/>
        </w:rPr>
        <w:noBreakHyphen/>
      </w:r>
      <w:r>
        <w:rPr>
          <w:rFonts w:cs="Times New Roman"/>
        </w:rPr>
        <w:fldChar w:fldCharType="begin"/>
      </w:r>
      <w:r>
        <w:rPr>
          <w:rFonts w:cs="Times New Roman"/>
        </w:rPr>
        <w:instrText xml:space="preserve"> SEQ Figure \* ARABIC \s 1 </w:instrText>
      </w:r>
      <w:r>
        <w:rPr>
          <w:rFonts w:cs="Times New Roman"/>
        </w:rPr>
        <w:fldChar w:fldCharType="separate"/>
      </w:r>
      <w:r>
        <w:rPr>
          <w:rFonts w:cs="Times New Roman"/>
          <w:noProof/>
        </w:rPr>
        <w:t>10</w:t>
      </w:r>
      <w:r>
        <w:rPr>
          <w:rFonts w:cs="Times New Roman"/>
        </w:rPr>
        <w:fldChar w:fldCharType="end"/>
      </w:r>
      <w:r>
        <w:rPr>
          <w:rFonts w:cs="Times New Roman"/>
        </w:rPr>
        <w:t>. Incompatible CAPRI GUI Version Alert.</w:t>
      </w:r>
      <w:bookmarkEnd w:id="20"/>
    </w:p>
    <w:p w14:paraId="2F7BAC33" w14:textId="77777777" w:rsidR="00285628" w:rsidRPr="00B83B3E" w:rsidRDefault="00285628" w:rsidP="00285628">
      <w:pPr>
        <w:rPr>
          <w:highlight w:val="yellow"/>
        </w:rPr>
      </w:pPr>
    </w:p>
    <w:p w14:paraId="3689EF94" w14:textId="77777777" w:rsidR="00285628" w:rsidRPr="00963CDD" w:rsidRDefault="00285628" w:rsidP="00285628">
      <w:r w:rsidRPr="00963CDD">
        <w:t xml:space="preserve">After the user clicks on the ‘OK’ button displayed above, a second message will display in the GUI: </w:t>
      </w:r>
    </w:p>
    <w:p w14:paraId="64B8CC71" w14:textId="77777777" w:rsidR="00285628" w:rsidRPr="00963CDD" w:rsidRDefault="00285628" w:rsidP="00285628">
      <w:pPr>
        <w:rPr>
          <w:highlight w:val="yellow"/>
        </w:rPr>
      </w:pPr>
      <w:r w:rsidRPr="00963CDD">
        <w:t>“Versions of CAPRI prior to DVBA*2.7*193 will not run from this server. You are currently running DVBA*2.7*192.”</w:t>
      </w:r>
    </w:p>
    <w:p w14:paraId="2087F66D" w14:textId="77777777" w:rsidR="00285628" w:rsidRPr="00B83B3E" w:rsidRDefault="00285628" w:rsidP="00285628">
      <w:pPr>
        <w:pStyle w:val="BodyText"/>
        <w:ind w:left="180"/>
        <w:rPr>
          <w:b/>
          <w:highlight w:val="yellow"/>
        </w:rPr>
      </w:pPr>
      <w:r w:rsidRPr="00B83B3E">
        <w:rPr>
          <w:b/>
          <w:noProof/>
        </w:rPr>
        <w:drawing>
          <wp:inline distT="0" distB="0" distL="0" distR="0" wp14:anchorId="6BB37443" wp14:editId="5E802686">
            <wp:extent cx="5587754" cy="2976113"/>
            <wp:effectExtent l="19050" t="19050" r="13335" b="15240"/>
            <wp:docPr id="321" name="Picture 321" descr="Display of the second desktop alert window the user receives when the CAPRI client software is older than VistA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831" cy="2978284"/>
                    </a:xfrm>
                    <a:prstGeom prst="rect">
                      <a:avLst/>
                    </a:prstGeom>
                    <a:noFill/>
                    <a:ln w="6350">
                      <a:solidFill>
                        <a:schemeClr val="tx1"/>
                      </a:solidFill>
                    </a:ln>
                  </pic:spPr>
                </pic:pic>
              </a:graphicData>
            </a:graphic>
          </wp:inline>
        </w:drawing>
      </w:r>
    </w:p>
    <w:p w14:paraId="1B05723E" w14:textId="77777777" w:rsidR="00285628" w:rsidRDefault="00285628" w:rsidP="00285628">
      <w:pPr>
        <w:pStyle w:val="Caption"/>
      </w:pPr>
      <w:bookmarkStart w:id="21" w:name="_Toc514341732"/>
      <w:r>
        <w:t xml:space="preserve">Figure </w:t>
      </w:r>
      <w:fldSimple w:instr=" STYLEREF 1 \s ">
        <w:r>
          <w:rPr>
            <w:noProof/>
          </w:rPr>
          <w:t>3</w:t>
        </w:r>
      </w:fldSimple>
      <w:r>
        <w:noBreakHyphen/>
      </w:r>
      <w:fldSimple w:instr=" SEQ Figure \* ARABIC \s 1 ">
        <w:r>
          <w:rPr>
            <w:noProof/>
          </w:rPr>
          <w:t>11</w:t>
        </w:r>
      </w:fldSimple>
      <w:r>
        <w:t>. Incompatible CAPRI GUI Version Second Alert.</w:t>
      </w:r>
      <w:bookmarkEnd w:id="21"/>
    </w:p>
    <w:p w14:paraId="3AFC624E" w14:textId="77777777" w:rsidR="00285628" w:rsidRPr="00B83B3E" w:rsidRDefault="00285628" w:rsidP="00285628">
      <w:r w:rsidRPr="00B83B3E">
        <w:t>After the user clicks on the OK button displayed above, CAPRI will be disabled and will not run</w:t>
      </w:r>
    </w:p>
    <w:p w14:paraId="6DEA3864" w14:textId="77777777" w:rsidR="00285628" w:rsidRDefault="00285628" w:rsidP="00285628">
      <w:pPr>
        <w:pStyle w:val="BodyText"/>
        <w:ind w:left="360"/>
        <w:rPr>
          <w:b/>
        </w:rPr>
      </w:pPr>
    </w:p>
    <w:p w14:paraId="762883D5" w14:textId="49A82DFD" w:rsidR="00093E2C" w:rsidRDefault="00093E2C" w:rsidP="00093E2C">
      <w:pPr>
        <w:pStyle w:val="Heading3"/>
      </w:pPr>
      <w:bookmarkStart w:id="22" w:name="_Toc515346434"/>
      <w:r>
        <w:lastRenderedPageBreak/>
        <w:t>Request Status by Date Range</w:t>
      </w:r>
      <w:bookmarkEnd w:id="22"/>
    </w:p>
    <w:p w14:paraId="1A1388E2" w14:textId="2BAC97C8" w:rsidR="00093E2C" w:rsidRPr="00093E2C" w:rsidRDefault="00093E2C" w:rsidP="00093E2C">
      <w:pPr>
        <w:pStyle w:val="BodyText"/>
        <w:numPr>
          <w:ilvl w:val="0"/>
          <w:numId w:val="44"/>
        </w:numPr>
        <w:tabs>
          <w:tab w:val="clear" w:pos="720"/>
        </w:tabs>
        <w:ind w:left="360"/>
        <w:rPr>
          <w:b/>
          <w:szCs w:val="24"/>
        </w:rPr>
      </w:pPr>
      <w:r w:rsidRPr="00093E2C">
        <w:rPr>
          <w:b/>
          <w:szCs w:val="24"/>
        </w:rPr>
        <w:t>The CAPRI ‘Request Status by Date Range Report’ has been Modified for the Cancellation Reason and Cancellation Comment fields</w:t>
      </w:r>
      <w:r w:rsidR="0016462C" w:rsidRPr="00093E2C">
        <w:rPr>
          <w:b/>
          <w:szCs w:val="24"/>
        </w:rPr>
        <w:t xml:space="preserve">. </w:t>
      </w:r>
      <w:r w:rsidRPr="00093E2C">
        <w:rPr>
          <w:b/>
          <w:szCs w:val="24"/>
        </w:rPr>
        <w:t>When viewing the report in the CSV format, the Cancellation Reason and Cancellation Comment fields will be truncated to 40 characters displayed by an asterisks (*) in front of the comments.</w:t>
      </w:r>
    </w:p>
    <w:p w14:paraId="144A0182" w14:textId="7B3DDBCF" w:rsidR="00093E2C" w:rsidRDefault="00093E2C" w:rsidP="00093E2C">
      <w:pPr>
        <w:pStyle w:val="BodyText"/>
        <w:rPr>
          <w:b/>
        </w:rPr>
      </w:pPr>
      <w:r>
        <w:rPr>
          <w:b/>
        </w:rPr>
        <w:t>(</w:t>
      </w:r>
      <w:r w:rsidR="00D10866">
        <w:rPr>
          <w:b/>
        </w:rPr>
        <w:t>See CAPRI User Manual (</w:t>
      </w:r>
      <w:r>
        <w:rPr>
          <w:b/>
        </w:rPr>
        <w:t>UM</w:t>
      </w:r>
      <w:r w:rsidR="00D10866">
        <w:rPr>
          <w:b/>
        </w:rPr>
        <w:t>)</w:t>
      </w:r>
      <w:r>
        <w:rPr>
          <w:b/>
        </w:rPr>
        <w:t xml:space="preserve"> S</w:t>
      </w:r>
      <w:r w:rsidR="008C3AC6">
        <w:rPr>
          <w:b/>
        </w:rPr>
        <w:t>ection</w:t>
      </w:r>
      <w:r>
        <w:rPr>
          <w:b/>
        </w:rPr>
        <w:t xml:space="preserve"> 2.5.1.8)</w:t>
      </w:r>
    </w:p>
    <w:p w14:paraId="2BAFAADD" w14:textId="77777777" w:rsidR="00656176" w:rsidRDefault="00656176" w:rsidP="00656176">
      <w:pPr>
        <w:pStyle w:val="BodyText"/>
        <w:keepNext/>
      </w:pPr>
      <w:r w:rsidRPr="00B83B3E">
        <w:t>The report in (</w:t>
      </w:r>
      <w:r>
        <w:fldChar w:fldCharType="begin"/>
      </w:r>
      <w:r>
        <w:instrText xml:space="preserve"> REF _Ref514168468 \h </w:instrText>
      </w:r>
      <w:r>
        <w:fldChar w:fldCharType="separate"/>
      </w:r>
      <w:r>
        <w:t xml:space="preserve">Figure </w:t>
      </w:r>
      <w:r>
        <w:rPr>
          <w:noProof/>
        </w:rPr>
        <w:t>2</w:t>
      </w:r>
      <w:r>
        <w:noBreakHyphen/>
      </w:r>
      <w:r>
        <w:rPr>
          <w:noProof/>
        </w:rPr>
        <w:t>67</w:t>
      </w:r>
      <w:r>
        <w:t xml:space="preserve"> </w:t>
      </w:r>
      <w:r w:rsidRPr="008D502E">
        <w:t>CAPRI Reports—Request Status by Date Range</w:t>
      </w:r>
      <w:r>
        <w:fldChar w:fldCharType="end"/>
      </w:r>
      <w:r>
        <w:t xml:space="preserve">) </w:t>
      </w:r>
      <w:r w:rsidRPr="00B83B3E">
        <w:t>generates a simple list of exam requests by Request Status entered within the specified date range.</w:t>
      </w:r>
      <w:r>
        <w:t xml:space="preserve"> </w:t>
      </w:r>
      <w:r w:rsidRPr="00B83B3E">
        <w:t xml:space="preserve">In addition, the statuses of </w:t>
      </w:r>
      <w:r w:rsidRPr="00B83B3E">
        <w:rPr>
          <w:b/>
        </w:rPr>
        <w:t>New</w:t>
      </w:r>
      <w:r w:rsidRPr="00B83B3E">
        <w:t>;</w:t>
      </w:r>
      <w:r w:rsidRPr="00B83B3E">
        <w:rPr>
          <w:b/>
        </w:rPr>
        <w:t xml:space="preserve"> Pending, Reported</w:t>
      </w:r>
      <w:r w:rsidRPr="00B83B3E">
        <w:t>; and</w:t>
      </w:r>
      <w:r w:rsidRPr="00B83B3E">
        <w:rPr>
          <w:b/>
        </w:rPr>
        <w:t xml:space="preserve"> Released to RO, Not Printed</w:t>
      </w:r>
      <w:r w:rsidRPr="00B83B3E">
        <w:t xml:space="preserve"> may be run for a blank date range by choosing </w:t>
      </w:r>
      <w:r w:rsidRPr="00B83B3E">
        <w:rPr>
          <w:b/>
        </w:rPr>
        <w:t>Yes</w:t>
      </w:r>
      <w:r w:rsidRPr="00B83B3E">
        <w:t xml:space="preserve"> to </w:t>
      </w:r>
      <w:r w:rsidRPr="00B83B3E">
        <w:rPr>
          <w:b/>
        </w:rPr>
        <w:t>Blank Date Range</w:t>
      </w:r>
      <w:r w:rsidRPr="00B83B3E">
        <w:t>.</w:t>
      </w:r>
      <w:r>
        <w:t xml:space="preserve"> </w:t>
      </w:r>
      <w:r w:rsidRPr="00B83B3E">
        <w:t xml:space="preserve">The following fields are reported: </w:t>
      </w:r>
      <w:r w:rsidRPr="00B83B3E">
        <w:rPr>
          <w:b/>
        </w:rPr>
        <w:t>SSN</w:t>
      </w:r>
      <w:r w:rsidRPr="00B83B3E">
        <w:t xml:space="preserve">, </w:t>
      </w:r>
      <w:r w:rsidRPr="00B83B3E">
        <w:rPr>
          <w:b/>
        </w:rPr>
        <w:t>Patient Name</w:t>
      </w:r>
      <w:r w:rsidRPr="00B83B3E">
        <w:t xml:space="preserve">, </w:t>
      </w:r>
      <w:r w:rsidRPr="00B83B3E">
        <w:rPr>
          <w:b/>
        </w:rPr>
        <w:t>Request Date</w:t>
      </w:r>
      <w:r w:rsidRPr="00B83B3E">
        <w:t xml:space="preserve">, </w:t>
      </w:r>
      <w:r w:rsidRPr="00B83B3E">
        <w:rPr>
          <w:b/>
        </w:rPr>
        <w:t>Date Released</w:t>
      </w:r>
      <w:r w:rsidRPr="00B83B3E">
        <w:t xml:space="preserve">, </w:t>
      </w:r>
      <w:r w:rsidRPr="00B83B3E">
        <w:rPr>
          <w:b/>
        </w:rPr>
        <w:t>Date Printed</w:t>
      </w:r>
      <w:r w:rsidRPr="00B83B3E">
        <w:t xml:space="preserve">, </w:t>
      </w:r>
      <w:r w:rsidRPr="00B83B3E">
        <w:rPr>
          <w:b/>
        </w:rPr>
        <w:t>Status</w:t>
      </w:r>
      <w:r w:rsidRPr="00B83B3E">
        <w:t xml:space="preserve">, </w:t>
      </w:r>
      <w:r w:rsidRPr="00B83B3E">
        <w:rPr>
          <w:b/>
        </w:rPr>
        <w:t>Date Cancelled</w:t>
      </w:r>
      <w:r w:rsidRPr="00B83B3E">
        <w:t xml:space="preserve">, </w:t>
      </w:r>
      <w:r w:rsidRPr="00B83B3E">
        <w:rPr>
          <w:b/>
        </w:rPr>
        <w:t>VBA Requesting Station, Claim Type, Special Consideration(s), Cancellation Reason, and Cancellation Comments</w:t>
      </w:r>
      <w:r w:rsidRPr="00B83B3E">
        <w:t>.</w:t>
      </w:r>
    </w:p>
    <w:p w14:paraId="0D3A9D48" w14:textId="77777777" w:rsidR="00656176" w:rsidRDefault="00656176" w:rsidP="00656176">
      <w:pPr>
        <w:pStyle w:val="BodyText"/>
        <w:keepNext/>
      </w:pPr>
      <w:r>
        <w:t>When viewing the report in CSV format, the Cancellation Reason and Cancellation Comments fields are truncated to 40 characters displayed by an asterisk (*) in front of the comments.</w:t>
      </w:r>
    </w:p>
    <w:p w14:paraId="1CB08117" w14:textId="77777777" w:rsidR="00656176" w:rsidRPr="00B83B3E" w:rsidRDefault="00656176" w:rsidP="00656176">
      <w:pPr>
        <w:pStyle w:val="BodyText"/>
        <w:keepNext/>
      </w:pPr>
      <w:r w:rsidRPr="00B83B3E">
        <w:t>The report is sorted by the date of the last request status change.</w:t>
      </w:r>
      <w:r>
        <w:t xml:space="preserve"> </w:t>
      </w:r>
      <w:r w:rsidRPr="00B83B3E">
        <w:t xml:space="preserve">When a blank date range is used for </w:t>
      </w:r>
      <w:r w:rsidRPr="00B83B3E">
        <w:rPr>
          <w:b/>
        </w:rPr>
        <w:t>New</w:t>
      </w:r>
      <w:r w:rsidRPr="00B83B3E">
        <w:t xml:space="preserve">; </w:t>
      </w:r>
      <w:r w:rsidRPr="00B83B3E">
        <w:rPr>
          <w:b/>
        </w:rPr>
        <w:t>Pending, Reported;</w:t>
      </w:r>
      <w:r w:rsidRPr="00B83B3E">
        <w:t xml:space="preserve"> or </w:t>
      </w:r>
      <w:r w:rsidRPr="00B83B3E">
        <w:rPr>
          <w:b/>
        </w:rPr>
        <w:t>Released to RO</w:t>
      </w:r>
      <w:r w:rsidRPr="00B83B3E">
        <w:t xml:space="preserve"> the report is sorted by request date.</w:t>
      </w:r>
      <w:r>
        <w:t xml:space="preserve"> </w:t>
      </w:r>
      <w:r w:rsidRPr="00B83B3E">
        <w:t>The report was created primarily to assist VBA to better track exam requests as they are processed.</w:t>
      </w:r>
    </w:p>
    <w:p w14:paraId="3A551018" w14:textId="77777777" w:rsidR="00656176" w:rsidRPr="00B83B3E" w:rsidRDefault="00656176" w:rsidP="00656176">
      <w:pPr>
        <w:pStyle w:val="Body3PicCaption"/>
      </w:pPr>
      <w:r w:rsidRPr="00B83B3E">
        <w:t>Request Status by Date Range allows the following status filters:</w:t>
      </w:r>
    </w:p>
    <w:p w14:paraId="6C574028" w14:textId="77777777" w:rsidR="00656176" w:rsidRPr="00B83B3E" w:rsidRDefault="00656176" w:rsidP="00656176">
      <w:pPr>
        <w:pStyle w:val="BodyText5Numbers"/>
      </w:pPr>
      <w:r w:rsidRPr="00B83B3E">
        <w:t>All Statuses</w:t>
      </w:r>
    </w:p>
    <w:p w14:paraId="6A453DC2" w14:textId="77777777" w:rsidR="00656176" w:rsidRPr="00B83B3E" w:rsidRDefault="00656176" w:rsidP="00656176">
      <w:pPr>
        <w:pStyle w:val="BodyText5Numbers"/>
      </w:pPr>
      <w:r w:rsidRPr="00B83B3E">
        <w:t>New</w:t>
      </w:r>
    </w:p>
    <w:p w14:paraId="7D5F25A6" w14:textId="77777777" w:rsidR="00656176" w:rsidRPr="00B83B3E" w:rsidRDefault="00656176" w:rsidP="00656176">
      <w:pPr>
        <w:pStyle w:val="BodyText5Numbers"/>
      </w:pPr>
      <w:r w:rsidRPr="00B83B3E">
        <w:t>Pending, Reported</w:t>
      </w:r>
    </w:p>
    <w:p w14:paraId="463439E8" w14:textId="77777777" w:rsidR="00656176" w:rsidRPr="00B83B3E" w:rsidRDefault="00656176" w:rsidP="00656176">
      <w:pPr>
        <w:pStyle w:val="BodyText5Numbers"/>
      </w:pPr>
      <w:r w:rsidRPr="00B83B3E">
        <w:t>Canceled by MAS</w:t>
      </w:r>
    </w:p>
    <w:p w14:paraId="5C9E42A2" w14:textId="77777777" w:rsidR="00656176" w:rsidRPr="00B83B3E" w:rsidRDefault="00656176" w:rsidP="00656176">
      <w:pPr>
        <w:pStyle w:val="BodyText5Numbers"/>
      </w:pPr>
      <w:r w:rsidRPr="00B83B3E">
        <w:t>Canceled by RO</w:t>
      </w:r>
    </w:p>
    <w:p w14:paraId="3E6F3A63" w14:textId="77777777" w:rsidR="00656176" w:rsidRPr="00B83B3E" w:rsidRDefault="00656176" w:rsidP="00656176">
      <w:pPr>
        <w:pStyle w:val="BodyText5Numbers"/>
      </w:pPr>
      <w:r w:rsidRPr="00B83B3E">
        <w:t>Released to RO, Not Printed</w:t>
      </w:r>
    </w:p>
    <w:p w14:paraId="4C1FB344" w14:textId="77777777" w:rsidR="00656176" w:rsidRPr="00B83B3E" w:rsidRDefault="00656176" w:rsidP="00656176">
      <w:pPr>
        <w:pStyle w:val="BodyText5Numbers"/>
      </w:pPr>
      <w:r w:rsidRPr="00B83B3E">
        <w:t>Completed, Printed by RO</w:t>
      </w:r>
    </w:p>
    <w:p w14:paraId="6502F440" w14:textId="77777777" w:rsidR="000342E7" w:rsidRDefault="000342E7" w:rsidP="00656176">
      <w:pPr>
        <w:pStyle w:val="Body3PicCaption"/>
      </w:pPr>
    </w:p>
    <w:p w14:paraId="3D611C35" w14:textId="10D36051" w:rsidR="000342E7" w:rsidRDefault="000342E7" w:rsidP="00656176">
      <w:pPr>
        <w:pStyle w:val="Body3PicCaption"/>
      </w:pPr>
      <w:r>
        <w:drawing>
          <wp:inline distT="0" distB="0" distL="0" distR="0" wp14:anchorId="1822B388" wp14:editId="62FDE84F">
            <wp:extent cx="2419289" cy="3124200"/>
            <wp:effectExtent l="0" t="0" r="635" b="0"/>
            <wp:docPr id="1" name="Picture 1" descr="Request Status by Dat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StatusByDate.png"/>
                    <pic:cNvPicPr/>
                  </pic:nvPicPr>
                  <pic:blipFill>
                    <a:blip r:embed="rId27">
                      <a:extLst>
                        <a:ext uri="{28A0092B-C50C-407E-A947-70E740481C1C}">
                          <a14:useLocalDpi xmlns:a14="http://schemas.microsoft.com/office/drawing/2010/main" val="0"/>
                        </a:ext>
                      </a:extLst>
                    </a:blip>
                    <a:stretch>
                      <a:fillRect/>
                    </a:stretch>
                  </pic:blipFill>
                  <pic:spPr>
                    <a:xfrm>
                      <a:off x="0" y="0"/>
                      <a:ext cx="2423160" cy="3129199"/>
                    </a:xfrm>
                    <a:prstGeom prst="rect">
                      <a:avLst/>
                    </a:prstGeom>
                  </pic:spPr>
                </pic:pic>
              </a:graphicData>
            </a:graphic>
          </wp:inline>
        </w:drawing>
      </w:r>
    </w:p>
    <w:p w14:paraId="1A2E8ED4" w14:textId="77777777" w:rsidR="00656176" w:rsidRDefault="00656176" w:rsidP="00656176">
      <w:pPr>
        <w:pStyle w:val="Caption"/>
      </w:pPr>
      <w:bookmarkStart w:id="23" w:name="_Ref514168468"/>
      <w:bookmarkStart w:id="24" w:name="_Toc514341554"/>
      <w:r>
        <w:t xml:space="preserve">Figure </w:t>
      </w:r>
      <w:fldSimple w:instr=" STYLEREF 1 \s ">
        <w:r>
          <w:rPr>
            <w:noProof/>
          </w:rPr>
          <w:t>2</w:t>
        </w:r>
      </w:fldSimple>
      <w:r>
        <w:noBreakHyphen/>
      </w:r>
      <w:fldSimple w:instr=" SEQ Figure \* ARABIC \s 1 ">
        <w:r>
          <w:rPr>
            <w:noProof/>
          </w:rPr>
          <w:t>67</w:t>
        </w:r>
      </w:fldSimple>
      <w:r>
        <w:t xml:space="preserve"> </w:t>
      </w:r>
      <w:r w:rsidRPr="008D502E">
        <w:t>CAPRI Reports—Request Status by Date Range</w:t>
      </w:r>
      <w:bookmarkEnd w:id="23"/>
      <w:bookmarkEnd w:id="24"/>
    </w:p>
    <w:p w14:paraId="6D0A4ACB" w14:textId="77777777" w:rsidR="007153FD" w:rsidRDefault="007153FD" w:rsidP="00093E2C">
      <w:pPr>
        <w:pStyle w:val="BodyText"/>
      </w:pPr>
      <w:bookmarkStart w:id="25" w:name="_Toc508873674"/>
      <w:bookmarkStart w:id="26" w:name="_Toc508875037"/>
      <w:bookmarkStart w:id="27" w:name="_Toc508875891"/>
      <w:bookmarkStart w:id="28" w:name="_Toc510173510"/>
    </w:p>
    <w:p w14:paraId="183A150C" w14:textId="136CCD13" w:rsidR="007153FD" w:rsidRPr="00B83B3E" w:rsidRDefault="007153FD" w:rsidP="007153FD">
      <w:pPr>
        <w:pStyle w:val="Heading4"/>
      </w:pPr>
      <w:bookmarkStart w:id="29" w:name="_Toc515346435"/>
      <w:r w:rsidRPr="00B83B3E">
        <w:t>VocRehab Tab Functionality</w:t>
      </w:r>
      <w:bookmarkEnd w:id="29"/>
    </w:p>
    <w:p w14:paraId="04B11332" w14:textId="1F57C412" w:rsidR="007153FD" w:rsidRDefault="007153FD" w:rsidP="007153FD">
      <w:pPr>
        <w:pStyle w:val="BodyText"/>
        <w:numPr>
          <w:ilvl w:val="0"/>
          <w:numId w:val="44"/>
        </w:numPr>
        <w:tabs>
          <w:tab w:val="clear" w:pos="720"/>
        </w:tabs>
        <w:ind w:left="360"/>
        <w:rPr>
          <w:b/>
        </w:rPr>
      </w:pPr>
      <w:r w:rsidRPr="007153FD">
        <w:rPr>
          <w:b/>
        </w:rPr>
        <w:t>VocRehab Tab has been modified to not appear inactive by color.</w:t>
      </w:r>
    </w:p>
    <w:p w14:paraId="132AEF54" w14:textId="4902ED04" w:rsidR="009B7471" w:rsidRPr="00FF7C24" w:rsidRDefault="009B7471" w:rsidP="009B7471">
      <w:pPr>
        <w:pStyle w:val="BodyText"/>
        <w:rPr>
          <w:b/>
        </w:rPr>
      </w:pPr>
      <w:r w:rsidRPr="00FF7C24">
        <w:rPr>
          <w:b/>
        </w:rPr>
        <w:t>(</w:t>
      </w:r>
      <w:r w:rsidR="000F7A8C">
        <w:rPr>
          <w:b/>
        </w:rPr>
        <w:t>See CAPRI User Manual (</w:t>
      </w:r>
      <w:r w:rsidRPr="00FF7C24">
        <w:rPr>
          <w:b/>
        </w:rPr>
        <w:t>UM</w:t>
      </w:r>
      <w:r w:rsidR="000F7A8C">
        <w:rPr>
          <w:b/>
        </w:rPr>
        <w:t>)</w:t>
      </w:r>
      <w:r w:rsidRPr="00FF7C24">
        <w:rPr>
          <w:b/>
        </w:rPr>
        <w:t xml:space="preserve"> </w:t>
      </w:r>
      <w:r>
        <w:rPr>
          <w:b/>
        </w:rPr>
        <w:t>S</w:t>
      </w:r>
      <w:r w:rsidR="008C3AC6">
        <w:rPr>
          <w:b/>
        </w:rPr>
        <w:t>ection</w:t>
      </w:r>
      <w:r>
        <w:rPr>
          <w:b/>
        </w:rPr>
        <w:t xml:space="preserve"> 2.11.3</w:t>
      </w:r>
      <w:r w:rsidRPr="00FF7C24">
        <w:rPr>
          <w:b/>
        </w:rPr>
        <w:t>)</w:t>
      </w:r>
    </w:p>
    <w:p w14:paraId="7A7702B7" w14:textId="3AEF45D0" w:rsidR="00093E2C" w:rsidRDefault="007153FD" w:rsidP="00093E2C">
      <w:pPr>
        <w:pStyle w:val="BodyText"/>
        <w:rPr>
          <w:szCs w:val="24"/>
        </w:rPr>
      </w:pPr>
      <w:r>
        <w:rPr>
          <w:szCs w:val="24"/>
        </w:rPr>
        <w:t xml:space="preserve">For the user, there are no visible changes to the </w:t>
      </w:r>
      <w:r w:rsidRPr="007153FD">
        <w:rPr>
          <w:szCs w:val="24"/>
        </w:rPr>
        <w:t>VocRehab Tab</w:t>
      </w:r>
      <w:bookmarkEnd w:id="25"/>
      <w:bookmarkEnd w:id="26"/>
      <w:bookmarkEnd w:id="27"/>
      <w:bookmarkEnd w:id="28"/>
      <w:r w:rsidR="00065594">
        <w:rPr>
          <w:szCs w:val="24"/>
        </w:rPr>
        <w:t>.</w:t>
      </w:r>
    </w:p>
    <w:p w14:paraId="3BE28014" w14:textId="77777777" w:rsidR="009B7471" w:rsidRPr="007153FD" w:rsidRDefault="009B7471" w:rsidP="00093E2C">
      <w:pPr>
        <w:pStyle w:val="BodyText"/>
        <w:rPr>
          <w:szCs w:val="24"/>
        </w:rPr>
      </w:pPr>
    </w:p>
    <w:p w14:paraId="55A88DC0" w14:textId="299360E3" w:rsidR="008A29EB" w:rsidRPr="00EF5852" w:rsidRDefault="00143860" w:rsidP="00EF5852">
      <w:pPr>
        <w:pStyle w:val="Heading2"/>
      </w:pPr>
      <w:bookmarkStart w:id="30" w:name="_Toc515346436"/>
      <w:r w:rsidRPr="00EF5852">
        <w:t xml:space="preserve">New </w:t>
      </w:r>
      <w:r w:rsidR="008A29EB" w:rsidRPr="00EF5852">
        <w:t xml:space="preserve">Features and </w:t>
      </w:r>
      <w:r w:rsidRPr="00EF5852">
        <w:t>Functions Added</w:t>
      </w:r>
      <w:bookmarkEnd w:id="30"/>
    </w:p>
    <w:p w14:paraId="3E52E5C7" w14:textId="0BE505DB" w:rsidR="00F41862" w:rsidRDefault="008A29EB" w:rsidP="009F3E80">
      <w:pPr>
        <w:pStyle w:val="BodyText"/>
        <w:keepNext/>
        <w:keepLines/>
      </w:pPr>
      <w:r>
        <w:t xml:space="preserve">The following </w:t>
      </w:r>
      <w:r w:rsidR="00143860">
        <w:t>are</w:t>
      </w:r>
      <w:r w:rsidR="008D3A3F">
        <w:t xml:space="preserve"> </w:t>
      </w:r>
      <w:r w:rsidR="007D59A3">
        <w:t>the</w:t>
      </w:r>
      <w:r>
        <w:t xml:space="preserve"> new features</w:t>
      </w:r>
      <w:r w:rsidR="00143860">
        <w:t xml:space="preserve"> and </w:t>
      </w:r>
      <w:r w:rsidR="00E417B8">
        <w:t>functions</w:t>
      </w:r>
      <w:r>
        <w:t xml:space="preserve"> added </w:t>
      </w:r>
      <w:r w:rsidR="00143860">
        <w:t xml:space="preserve">to </w:t>
      </w:r>
      <w:r>
        <w:t xml:space="preserve">the </w:t>
      </w:r>
      <w:r w:rsidR="008D3A3F">
        <w:rPr>
          <w:szCs w:val="24"/>
        </w:rPr>
        <w:t>CAPRI Patch DVBA*2.7*193.1</w:t>
      </w:r>
      <w:r w:rsidR="009320CD">
        <w:rPr>
          <w:szCs w:val="24"/>
        </w:rPr>
        <w:t>2</w:t>
      </w:r>
      <w:r w:rsidR="008D3A3F">
        <w:rPr>
          <w:szCs w:val="24"/>
        </w:rPr>
        <w:t xml:space="preserve"> </w:t>
      </w:r>
      <w:r>
        <w:t>release.</w:t>
      </w:r>
    </w:p>
    <w:p w14:paraId="0FDF0BD3" w14:textId="7A66020C" w:rsidR="00E86A6E" w:rsidRDefault="00E86A6E" w:rsidP="00E86A6E">
      <w:pPr>
        <w:pStyle w:val="Heading3"/>
      </w:pPr>
      <w:bookmarkStart w:id="31" w:name="_Toc514173960"/>
      <w:bookmarkStart w:id="32" w:name="_Toc515346437"/>
      <w:r>
        <w:t xml:space="preserve">Joint Legacy Viewer (JLV) </w:t>
      </w:r>
      <w:r w:rsidRPr="00B83B3E">
        <w:t>Tab</w:t>
      </w:r>
      <w:bookmarkEnd w:id="31"/>
      <w:bookmarkEnd w:id="32"/>
    </w:p>
    <w:p w14:paraId="05099CF1" w14:textId="2444F5F6" w:rsidR="007153FD" w:rsidRDefault="007153FD" w:rsidP="009B7471">
      <w:pPr>
        <w:pStyle w:val="BodyText"/>
        <w:numPr>
          <w:ilvl w:val="0"/>
          <w:numId w:val="44"/>
        </w:numPr>
        <w:tabs>
          <w:tab w:val="clear" w:pos="720"/>
        </w:tabs>
        <w:ind w:left="360"/>
        <w:rPr>
          <w:b/>
        </w:rPr>
      </w:pPr>
      <w:r>
        <w:rPr>
          <w:b/>
        </w:rPr>
        <w:t xml:space="preserve">JLV </w:t>
      </w:r>
      <w:r w:rsidR="008002FF">
        <w:rPr>
          <w:b/>
        </w:rPr>
        <w:t xml:space="preserve">tab </w:t>
      </w:r>
      <w:r>
        <w:rPr>
          <w:b/>
        </w:rPr>
        <w:t>replaces the VistAWeb Tab.</w:t>
      </w:r>
    </w:p>
    <w:p w14:paraId="36697DDF" w14:textId="102BE927" w:rsidR="00FF7C24" w:rsidRPr="00FF7C24" w:rsidRDefault="00FF7C24" w:rsidP="00FF7C24">
      <w:pPr>
        <w:pStyle w:val="BodyText"/>
        <w:rPr>
          <w:b/>
        </w:rPr>
      </w:pPr>
      <w:r w:rsidRPr="00FF7C24">
        <w:rPr>
          <w:b/>
        </w:rPr>
        <w:t>(</w:t>
      </w:r>
      <w:r w:rsidR="000F7A8C">
        <w:rPr>
          <w:b/>
        </w:rPr>
        <w:t>See CAPRI User Manual (</w:t>
      </w:r>
      <w:r w:rsidR="000F7A8C" w:rsidRPr="00FF7C24">
        <w:rPr>
          <w:b/>
        </w:rPr>
        <w:t>UM</w:t>
      </w:r>
      <w:r w:rsidR="000F7A8C">
        <w:rPr>
          <w:b/>
        </w:rPr>
        <w:t>)</w:t>
      </w:r>
      <w:r w:rsidRPr="00FF7C24">
        <w:rPr>
          <w:b/>
        </w:rPr>
        <w:t xml:space="preserve"> </w:t>
      </w:r>
      <w:r w:rsidR="007153FD">
        <w:rPr>
          <w:b/>
        </w:rPr>
        <w:t>S</w:t>
      </w:r>
      <w:r w:rsidR="008C3AC6">
        <w:rPr>
          <w:b/>
        </w:rPr>
        <w:t>ection</w:t>
      </w:r>
      <w:r w:rsidRPr="00FF7C24">
        <w:rPr>
          <w:b/>
        </w:rPr>
        <w:t xml:space="preserve"> 2.13.2)</w:t>
      </w:r>
    </w:p>
    <w:p w14:paraId="7AD56727" w14:textId="4F5B7BB2" w:rsidR="00E86A6E" w:rsidRPr="006430AE" w:rsidRDefault="00E86A6E" w:rsidP="00E86A6E">
      <w:r w:rsidRPr="001A281F">
        <w:t xml:space="preserve">The Joint Legacy Viewer (JLV) </w:t>
      </w:r>
      <w:r w:rsidR="008002FF">
        <w:t>tab</w:t>
      </w:r>
      <w:r w:rsidRPr="001A281F">
        <w:t xml:space="preserve"> has replaced the VistAWeb as part of the GUI 193.1</w:t>
      </w:r>
      <w:r w:rsidR="009320CD">
        <w:t>2</w:t>
      </w:r>
      <w:r w:rsidRPr="001A281F">
        <w:t xml:space="preserve"> update, in preparation of </w:t>
      </w:r>
      <w:r>
        <w:t xml:space="preserve">the VistAWeb end of lifecycle. </w:t>
      </w:r>
      <w:r w:rsidRPr="001A281F">
        <w:t xml:space="preserve">The JLV provides an integrated read-only view </w:t>
      </w:r>
      <w:r w:rsidRPr="006430AE">
        <w:t xml:space="preserve">of health data from all </w:t>
      </w:r>
      <w:r w:rsidR="0016462C" w:rsidRPr="006430AE">
        <w:t>VA</w:t>
      </w:r>
      <w:r w:rsidRPr="006430AE">
        <w:t xml:space="preserve"> and VA community partner sites where the Veteran or Service member has received care.</w:t>
      </w:r>
    </w:p>
    <w:p w14:paraId="67E34AA3" w14:textId="3B525879" w:rsidR="00E86A6E" w:rsidRPr="006430AE" w:rsidRDefault="00E86A6E" w:rsidP="00E86A6E">
      <w:pPr>
        <w:pStyle w:val="Note"/>
      </w:pPr>
      <w:r w:rsidRPr="001A281F">
        <w:t xml:space="preserve">The JLV </w:t>
      </w:r>
      <w:r w:rsidR="008002FF">
        <w:t>tab</w:t>
      </w:r>
      <w:r w:rsidRPr="001A281F">
        <w:t xml:space="preserve"> is viewable only from CAPRI clients that operate on the DVBA*2.7*193</w:t>
      </w:r>
      <w:r w:rsidR="00077F75">
        <w:t>.1</w:t>
      </w:r>
      <w:r w:rsidR="009320CD">
        <w:t>2</w:t>
      </w:r>
      <w:r w:rsidRPr="001A281F">
        <w:t xml:space="preserve"> framework (</w:t>
      </w:r>
      <w:r w:rsidR="00FA1552">
        <w:t>GUI 193.1</w:t>
      </w:r>
      <w:r w:rsidR="009320CD">
        <w:t>2</w:t>
      </w:r>
      <w:r w:rsidR="00FA1552">
        <w:t xml:space="preserve"> and VistA Patch 205)</w:t>
      </w:r>
    </w:p>
    <w:p w14:paraId="15B338A4" w14:textId="77777777" w:rsidR="00E86A6E" w:rsidRDefault="00E86A6E" w:rsidP="00E86A6E">
      <w:r w:rsidRPr="005F7F65">
        <w:rPr>
          <w:noProof/>
        </w:rPr>
        <w:lastRenderedPageBreak/>
        <w:drawing>
          <wp:inline distT="0" distB="0" distL="0" distR="0" wp14:anchorId="25772820" wp14:editId="65E096EE">
            <wp:extent cx="4305554" cy="2867575"/>
            <wp:effectExtent l="19050" t="19050" r="19050" b="28575"/>
            <wp:docPr id="346" name="Picture 346" descr="Joint Legacy Viewer (JLV) Launch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V_4a.jpg"/>
                    <pic:cNvPicPr/>
                  </pic:nvPicPr>
                  <pic:blipFill>
                    <a:blip r:embed="rId28">
                      <a:extLst>
                        <a:ext uri="{28A0092B-C50C-407E-A947-70E740481C1C}">
                          <a14:useLocalDpi xmlns:a14="http://schemas.microsoft.com/office/drawing/2010/main" val="0"/>
                        </a:ext>
                      </a:extLst>
                    </a:blip>
                    <a:stretch>
                      <a:fillRect/>
                    </a:stretch>
                  </pic:blipFill>
                  <pic:spPr>
                    <a:xfrm>
                      <a:off x="0" y="0"/>
                      <a:ext cx="4305554" cy="2867575"/>
                    </a:xfrm>
                    <a:prstGeom prst="rect">
                      <a:avLst/>
                    </a:prstGeom>
                    <a:ln w="6350">
                      <a:solidFill>
                        <a:schemeClr val="tx1"/>
                      </a:solidFill>
                    </a:ln>
                  </pic:spPr>
                </pic:pic>
              </a:graphicData>
            </a:graphic>
          </wp:inline>
        </w:drawing>
      </w:r>
    </w:p>
    <w:p w14:paraId="33EDF3A4" w14:textId="0A44D17F" w:rsidR="00E527A2" w:rsidRPr="00E527A2" w:rsidRDefault="00E86A6E" w:rsidP="00E527A2">
      <w:pPr>
        <w:autoSpaceDE w:val="0"/>
        <w:autoSpaceDN w:val="0"/>
        <w:spacing w:after="0"/>
        <w:rPr>
          <w:color w:val="auto"/>
        </w:rPr>
      </w:pPr>
      <w:bookmarkStart w:id="33" w:name="_Toc514341698"/>
      <w:r>
        <w:t xml:space="preserve">Figure </w:t>
      </w:r>
      <w:fldSimple w:instr=" STYLEREF 1 \s ">
        <w:r>
          <w:rPr>
            <w:noProof/>
          </w:rPr>
          <w:t>2</w:t>
        </w:r>
      </w:fldSimple>
      <w:r>
        <w:noBreakHyphen/>
      </w:r>
      <w:fldSimple w:instr=" SEQ Figure \* ARABIC \s 1 ">
        <w:r>
          <w:rPr>
            <w:noProof/>
          </w:rPr>
          <w:t>211</w:t>
        </w:r>
      </w:fldSimple>
      <w:r>
        <w:t>. Joint Legacy Viewer (</w:t>
      </w:r>
      <w:r w:rsidRPr="00E527A2">
        <w:t>JLV</w:t>
      </w:r>
      <w:bookmarkEnd w:id="33"/>
      <w:r w:rsidR="00D80606" w:rsidRPr="00E527A2">
        <w:t>)</w:t>
      </w:r>
      <w:r w:rsidR="009F70DB" w:rsidRPr="00E527A2">
        <w:t xml:space="preserve"> </w:t>
      </w:r>
      <w:r w:rsidR="00E527A2" w:rsidRPr="00E527A2">
        <w:rPr>
          <w:color w:val="000000"/>
        </w:rPr>
        <w:t>Launching Button</w:t>
      </w:r>
    </w:p>
    <w:p w14:paraId="4E78C312" w14:textId="6E1A8611" w:rsidR="00E30C28" w:rsidRPr="00E527A2" w:rsidRDefault="00E30C28" w:rsidP="00E30C28">
      <w:pPr>
        <w:pStyle w:val="Note"/>
        <w:numPr>
          <w:ilvl w:val="0"/>
          <w:numId w:val="0"/>
        </w:numPr>
        <w:tabs>
          <w:tab w:val="clear" w:pos="720"/>
          <w:tab w:val="left" w:pos="900"/>
        </w:tabs>
        <w:ind w:left="900" w:hanging="810"/>
        <w:rPr>
          <w:szCs w:val="24"/>
        </w:rPr>
      </w:pPr>
      <w:bookmarkStart w:id="34" w:name="_Hlk521938270"/>
      <w:r w:rsidRPr="00E527A2">
        <w:rPr>
          <w:b/>
        </w:rPr>
        <w:t>NOTE</w:t>
      </w:r>
      <w:r w:rsidRPr="00E527A2">
        <w:rPr>
          <w:b/>
          <w:szCs w:val="24"/>
        </w:rPr>
        <w:t>:</w:t>
      </w:r>
      <w:r w:rsidRPr="00E527A2">
        <w:rPr>
          <w:szCs w:val="24"/>
        </w:rPr>
        <w:t xml:space="preserve"> </w:t>
      </w:r>
      <w:r w:rsidR="00A57181">
        <w:rPr>
          <w:color w:val="000000"/>
          <w:szCs w:val="24"/>
        </w:rPr>
        <w:t>T</w:t>
      </w:r>
      <w:r w:rsidRPr="00E527A2">
        <w:rPr>
          <w:color w:val="000000"/>
          <w:szCs w:val="24"/>
        </w:rPr>
        <w:t>o maintain patient context between CAPRI and Joint Legacy Viewer, CAPRI will close the JLV bowser each time a patient or site is changed.</w:t>
      </w:r>
    </w:p>
    <w:bookmarkEnd w:id="34"/>
    <w:p w14:paraId="493A8BE0" w14:textId="77777777" w:rsidR="007D59A3" w:rsidRPr="00065594" w:rsidRDefault="007D59A3" w:rsidP="009F3E80">
      <w:pPr>
        <w:pStyle w:val="BodyText"/>
        <w:keepNext/>
        <w:keepLines/>
        <w:rPr>
          <w:szCs w:val="24"/>
        </w:rPr>
      </w:pPr>
    </w:p>
    <w:p w14:paraId="0A9BFA2E" w14:textId="4F226D83" w:rsidR="008A29EB" w:rsidRDefault="00143860" w:rsidP="00AC15AD">
      <w:pPr>
        <w:pStyle w:val="Heading2"/>
      </w:pPr>
      <w:bookmarkStart w:id="35" w:name="_Toc515346438"/>
      <w:r>
        <w:t>Modifications</w:t>
      </w:r>
      <w:r w:rsidR="009D66D9">
        <w:t xml:space="preserve"> to Existing Functionality</w:t>
      </w:r>
      <w:bookmarkEnd w:id="35"/>
    </w:p>
    <w:p w14:paraId="3C6B07E2" w14:textId="57F7FF4E" w:rsidR="003618CC" w:rsidRDefault="00143860" w:rsidP="009D66D9">
      <w:pPr>
        <w:pStyle w:val="BodyText"/>
        <w:keepNext/>
        <w:keepLines/>
      </w:pPr>
      <w:r>
        <w:t xml:space="preserve">The following </w:t>
      </w:r>
      <w:r w:rsidR="009D66D9">
        <w:t xml:space="preserve">is a </w:t>
      </w:r>
      <w:r>
        <w:t>modification to</w:t>
      </w:r>
      <w:r w:rsidR="00CB4E63">
        <w:t xml:space="preserve"> existing </w:t>
      </w:r>
      <w:r w:rsidR="009D66D9">
        <w:t>functionality</w:t>
      </w:r>
      <w:r w:rsidR="003618CC">
        <w:t>:</w:t>
      </w:r>
    </w:p>
    <w:p w14:paraId="2F0693AA" w14:textId="50ADC356" w:rsidR="00FC34CB" w:rsidRPr="0010767D" w:rsidRDefault="00FC34CB" w:rsidP="000044D2">
      <w:pPr>
        <w:pStyle w:val="BodyText"/>
        <w:keepNext/>
        <w:keepLines/>
        <w:ind w:left="360"/>
        <w:rPr>
          <w:rStyle w:val="BodyTextChar"/>
        </w:rPr>
      </w:pPr>
      <w:r w:rsidRPr="0010767D">
        <w:rPr>
          <w:rStyle w:val="BodyTextChar"/>
        </w:rPr>
        <w:t>CAPRI GUI V2.7 193.1</w:t>
      </w:r>
      <w:r w:rsidR="009320CD">
        <w:rPr>
          <w:rStyle w:val="BodyTextChar"/>
        </w:rPr>
        <w:t>2</w:t>
      </w:r>
      <w:r w:rsidRPr="0010767D">
        <w:rPr>
          <w:rStyle w:val="BodyTextChar"/>
        </w:rPr>
        <w:t xml:space="preserve"> requires a Version Control check against VistA patch DVBA*2.7*193</w:t>
      </w:r>
      <w:r w:rsidR="00077F75" w:rsidRPr="0010767D">
        <w:rPr>
          <w:rStyle w:val="BodyTextChar"/>
        </w:rPr>
        <w:t>.1</w:t>
      </w:r>
      <w:r w:rsidR="009320CD">
        <w:rPr>
          <w:rStyle w:val="BodyTextChar"/>
        </w:rPr>
        <w:t>2</w:t>
      </w:r>
      <w:r w:rsidRPr="0010767D">
        <w:rPr>
          <w:rStyle w:val="BodyTextChar"/>
        </w:rPr>
        <w:t xml:space="preserve"> Version Control file that will ensure that all VA Sites and CAPRI Users will be operating under CAPRI GUI v2.7. 193</w:t>
      </w:r>
      <w:r w:rsidR="00077F75" w:rsidRPr="0010767D">
        <w:rPr>
          <w:rStyle w:val="BodyTextChar"/>
        </w:rPr>
        <w:t>.1</w:t>
      </w:r>
      <w:r w:rsidR="009320CD">
        <w:rPr>
          <w:rStyle w:val="BodyTextChar"/>
        </w:rPr>
        <w:t>2</w:t>
      </w:r>
      <w:r w:rsidRPr="0010767D">
        <w:rPr>
          <w:rStyle w:val="BodyTextChar"/>
        </w:rPr>
        <w:t xml:space="preserve"> after DVBA*2.7*193</w:t>
      </w:r>
      <w:r w:rsidR="00077F75" w:rsidRPr="0010767D">
        <w:rPr>
          <w:rStyle w:val="BodyTextChar"/>
        </w:rPr>
        <w:t>.1</w:t>
      </w:r>
      <w:r w:rsidR="009320CD">
        <w:rPr>
          <w:rStyle w:val="BodyTextChar"/>
        </w:rPr>
        <w:t>2</w:t>
      </w:r>
      <w:r w:rsidRPr="0010767D">
        <w:rPr>
          <w:rStyle w:val="BodyTextChar"/>
        </w:rPr>
        <w:t xml:space="preserve"> has been installed.</w:t>
      </w:r>
    </w:p>
    <w:p w14:paraId="347E00DA" w14:textId="3B55AEF5" w:rsidR="009826D8" w:rsidRPr="003618CC" w:rsidRDefault="000044D2" w:rsidP="000044D2">
      <w:pPr>
        <w:pStyle w:val="ListNumber2"/>
        <w:tabs>
          <w:tab w:val="clear" w:pos="720"/>
        </w:tabs>
        <w:ind w:left="360" w:firstLine="0"/>
        <w:contextualSpacing w:val="0"/>
        <w:rPr>
          <w:rStyle w:val="BodyTextChar"/>
        </w:rPr>
      </w:pPr>
      <w:r>
        <w:rPr>
          <w:rStyle w:val="BodyTextChar"/>
        </w:rPr>
        <w:t>The above statement has also been noted</w:t>
      </w:r>
      <w:r w:rsidR="00FC34CB" w:rsidRPr="003618CC">
        <w:rPr>
          <w:rStyle w:val="BodyTextChar"/>
        </w:rPr>
        <w:t xml:space="preserve"> in</w:t>
      </w:r>
      <w:r w:rsidR="004E2BA4" w:rsidRPr="003618CC">
        <w:rPr>
          <w:rStyle w:val="BodyTextChar"/>
        </w:rPr>
        <w:t xml:space="preserve"> the CAPRI 193 Deployment, Installation, Back-Out, and Rollback Guide </w:t>
      </w:r>
      <w:r w:rsidR="004E2BA4" w:rsidRPr="003618CC">
        <w:rPr>
          <w:rStyle w:val="BodyTextChar"/>
          <w:b/>
        </w:rPr>
        <w:t>(S</w:t>
      </w:r>
      <w:r w:rsidR="008C3AC6" w:rsidRPr="003618CC">
        <w:rPr>
          <w:rStyle w:val="BodyTextChar"/>
          <w:b/>
        </w:rPr>
        <w:t xml:space="preserve">ection </w:t>
      </w:r>
      <w:r w:rsidR="004E2BA4" w:rsidRPr="003618CC">
        <w:rPr>
          <w:rStyle w:val="BodyTextChar"/>
          <w:b/>
        </w:rPr>
        <w:t>3 Deployment)</w:t>
      </w:r>
      <w:r w:rsidR="003618CC">
        <w:rPr>
          <w:rStyle w:val="BodyTextChar"/>
        </w:rPr>
        <w:t xml:space="preserve"> and </w:t>
      </w:r>
      <w:r>
        <w:rPr>
          <w:rStyle w:val="BodyTextChar"/>
        </w:rPr>
        <w:t xml:space="preserve">in </w:t>
      </w:r>
      <w:r w:rsidR="003618CC" w:rsidRPr="003618CC">
        <w:rPr>
          <w:rStyle w:val="BodyTextChar"/>
        </w:rPr>
        <w:t xml:space="preserve">the CAPRI 193 GUI Installation Supplemental Guide </w:t>
      </w:r>
      <w:r w:rsidR="003618CC" w:rsidRPr="003618CC">
        <w:rPr>
          <w:rStyle w:val="BodyTextChar"/>
          <w:b/>
        </w:rPr>
        <w:t>(Section 3 CAPRI Installation Procedures)</w:t>
      </w:r>
      <w:r>
        <w:rPr>
          <w:rStyle w:val="BodyTextChar"/>
        </w:rPr>
        <w:t>.</w:t>
      </w:r>
    </w:p>
    <w:p w14:paraId="0D55D871" w14:textId="77777777" w:rsidR="009B7471" w:rsidRPr="00C2250E" w:rsidRDefault="009B7471" w:rsidP="00D61B4B">
      <w:pPr>
        <w:pStyle w:val="ListNumber2"/>
        <w:tabs>
          <w:tab w:val="clear" w:pos="720"/>
        </w:tabs>
        <w:spacing w:before="0" w:after="0"/>
        <w:ind w:left="360" w:firstLine="0"/>
        <w:contextualSpacing w:val="0"/>
        <w:rPr>
          <w:rStyle w:val="BodyTextChar"/>
        </w:rPr>
      </w:pPr>
    </w:p>
    <w:p w14:paraId="62DE50A5" w14:textId="0F323CC1" w:rsidR="005749FB" w:rsidRPr="005749FB" w:rsidRDefault="008A29EB" w:rsidP="005749FB">
      <w:pPr>
        <w:pStyle w:val="Heading2"/>
      </w:pPr>
      <w:bookmarkStart w:id="36" w:name="_Toc515346439"/>
      <w:r>
        <w:t>Known Issues</w:t>
      </w:r>
      <w:bookmarkEnd w:id="36"/>
    </w:p>
    <w:p w14:paraId="44982D44" w14:textId="4A8D249E" w:rsidR="008A29EB" w:rsidRDefault="002C4B97" w:rsidP="00687E54">
      <w:pPr>
        <w:pStyle w:val="InstructionalText1"/>
        <w:rPr>
          <w:rStyle w:val="BodyTextChar"/>
          <w:i w:val="0"/>
        </w:rPr>
      </w:pPr>
      <w:r>
        <w:rPr>
          <w:i w:val="0"/>
          <w:color w:val="auto"/>
        </w:rPr>
        <w:t xml:space="preserve">There are no known issues for this patch </w:t>
      </w:r>
      <w:r w:rsidRPr="002C4B97">
        <w:rPr>
          <w:i w:val="0"/>
          <w:color w:val="auto"/>
        </w:rPr>
        <w:t>(</w:t>
      </w:r>
      <w:r w:rsidRPr="002C4B97">
        <w:rPr>
          <w:rStyle w:val="BodyTextChar"/>
          <w:i w:val="0"/>
        </w:rPr>
        <w:t>CAPRI GUI v2.7. 193</w:t>
      </w:r>
      <w:r w:rsidR="00077F75">
        <w:rPr>
          <w:rStyle w:val="BodyTextChar"/>
          <w:i w:val="0"/>
        </w:rPr>
        <w:t>.1</w:t>
      </w:r>
      <w:r w:rsidR="009320CD">
        <w:rPr>
          <w:rStyle w:val="BodyTextChar"/>
          <w:i w:val="0"/>
        </w:rPr>
        <w:t>2</w:t>
      </w:r>
      <w:r w:rsidRPr="002C4B97">
        <w:rPr>
          <w:rStyle w:val="BodyTextChar"/>
          <w:i w:val="0"/>
        </w:rPr>
        <w:t>)</w:t>
      </w:r>
      <w:r>
        <w:rPr>
          <w:rStyle w:val="BodyTextChar"/>
          <w:i w:val="0"/>
        </w:rPr>
        <w:t>.</w:t>
      </w:r>
    </w:p>
    <w:p w14:paraId="7B58598D" w14:textId="77777777" w:rsidR="009B7471" w:rsidRPr="009B7471" w:rsidRDefault="009B7471" w:rsidP="009B7471">
      <w:pPr>
        <w:pStyle w:val="BodyText"/>
      </w:pPr>
    </w:p>
    <w:p w14:paraId="1EA743CE" w14:textId="40AEF16D" w:rsidR="005749FB" w:rsidRPr="005749FB" w:rsidRDefault="005749FB" w:rsidP="005749FB">
      <w:pPr>
        <w:pStyle w:val="Heading2"/>
      </w:pPr>
      <w:bookmarkStart w:id="37" w:name="_Toc515346440"/>
      <w:r>
        <w:t>Defects</w:t>
      </w:r>
      <w:bookmarkEnd w:id="37"/>
    </w:p>
    <w:p w14:paraId="2CA84E7F" w14:textId="689522F2" w:rsidR="002D442A" w:rsidRPr="00C2250E" w:rsidRDefault="003511DD" w:rsidP="002D442A">
      <w:pPr>
        <w:pStyle w:val="Heading3"/>
        <w:numPr>
          <w:ilvl w:val="2"/>
          <w:numId w:val="11"/>
        </w:numPr>
        <w:ind w:left="1080" w:hanging="1080"/>
      </w:pPr>
      <w:bookmarkStart w:id="38" w:name="_Toc511394852"/>
      <w:bookmarkStart w:id="39" w:name="_Toc511399095"/>
      <w:bookmarkStart w:id="40" w:name="_Toc515346441"/>
      <w:r>
        <w:t xml:space="preserve">CA SDM </w:t>
      </w:r>
      <w:r w:rsidRPr="0040092B">
        <w:t>I9147004FY16</w:t>
      </w:r>
      <w:r w:rsidR="002D442A">
        <w:t xml:space="preserve"> CAPRI - </w:t>
      </w:r>
      <w:r w:rsidR="002D442A" w:rsidRPr="00C2250E">
        <w:t>Authorized Patient:</w:t>
      </w:r>
      <w:bookmarkEnd w:id="38"/>
      <w:bookmarkEnd w:id="39"/>
      <w:bookmarkEnd w:id="40"/>
    </w:p>
    <w:p w14:paraId="4FD827F1" w14:textId="77777777" w:rsidR="002D442A" w:rsidRPr="003B3DDA" w:rsidRDefault="002D442A" w:rsidP="002D442A">
      <w:pPr>
        <w:pStyle w:val="NormalIndent"/>
        <w:ind w:left="0"/>
        <w:rPr>
          <w:b/>
          <w:szCs w:val="24"/>
        </w:rPr>
      </w:pPr>
      <w:r w:rsidRPr="003B3DDA">
        <w:rPr>
          <w:b/>
          <w:szCs w:val="24"/>
        </w:rPr>
        <w:t>Problem:</w:t>
      </w:r>
    </w:p>
    <w:p w14:paraId="32811F2B" w14:textId="2449A0D9" w:rsidR="002D442A" w:rsidRPr="003B3DDA" w:rsidRDefault="002D442A" w:rsidP="002D442A">
      <w:pPr>
        <w:pStyle w:val="NormalIndent"/>
        <w:ind w:left="0"/>
        <w:rPr>
          <w:szCs w:val="24"/>
        </w:rPr>
      </w:pPr>
      <w:r w:rsidRPr="003B3DDA">
        <w:rPr>
          <w:szCs w:val="24"/>
        </w:rPr>
        <w:lastRenderedPageBreak/>
        <w:t xml:space="preserve">This particular issue happens because the low internal number of the patient in the PATIENT file (example 719). This becomes problematic during a call to retrieve the </w:t>
      </w:r>
      <w:r w:rsidR="00942CDD" w:rsidRPr="003B3DDA">
        <w:rPr>
          <w:szCs w:val="24"/>
        </w:rPr>
        <w:t>patient’s</w:t>
      </w:r>
      <w:r w:rsidRPr="003B3DDA">
        <w:rPr>
          <w:szCs w:val="24"/>
        </w:rPr>
        <w:t xml:space="preserve"> exam requests because it passes the ien and looks for PARTIAL matches. Because of this it returns all requests and tries to return all the requests for every patient ien that contains 719. Assuming there 719,000 patients it tries to return exams for ien 719000-719999.</w:t>
      </w:r>
    </w:p>
    <w:p w14:paraId="1E958D90" w14:textId="77777777" w:rsidR="002D442A" w:rsidRPr="003B3DDA" w:rsidRDefault="002D442A" w:rsidP="002D442A">
      <w:pPr>
        <w:pStyle w:val="NormalIndent"/>
        <w:ind w:left="0"/>
        <w:rPr>
          <w:szCs w:val="24"/>
        </w:rPr>
      </w:pPr>
    </w:p>
    <w:p w14:paraId="6A649817" w14:textId="2778EC25" w:rsidR="002D442A" w:rsidRPr="003B3DDA" w:rsidRDefault="003B3DDA" w:rsidP="002D442A">
      <w:pPr>
        <w:pStyle w:val="NormalIndent"/>
        <w:ind w:left="0"/>
        <w:rPr>
          <w:b/>
          <w:szCs w:val="24"/>
        </w:rPr>
      </w:pPr>
      <w:r>
        <w:rPr>
          <w:b/>
          <w:szCs w:val="24"/>
        </w:rPr>
        <w:t>Res</w:t>
      </w:r>
      <w:r w:rsidR="002D442A" w:rsidRPr="003B3DDA">
        <w:rPr>
          <w:b/>
          <w:szCs w:val="24"/>
        </w:rPr>
        <w:t>olution:</w:t>
      </w:r>
    </w:p>
    <w:p w14:paraId="0EF4FE9C" w14:textId="23C2D38B" w:rsidR="002D442A" w:rsidRPr="003B3DDA" w:rsidRDefault="002D442A" w:rsidP="003B3DDA">
      <w:pPr>
        <w:pStyle w:val="NormalIndent"/>
        <w:ind w:left="0"/>
        <w:rPr>
          <w:szCs w:val="24"/>
        </w:rPr>
      </w:pPr>
      <w:r w:rsidRPr="003B3DDA">
        <w:rPr>
          <w:rFonts w:eastAsia="Calibri"/>
          <w:szCs w:val="24"/>
        </w:rPr>
        <w:t>This is controlled by the "NUMBER" property for the FMExamRequestLister1 component which is currently "*." The “*” tells the FileMan call to retrieve every match</w:t>
      </w:r>
      <w:r w:rsidR="003B3DDA" w:rsidRPr="003B3DDA">
        <w:t xml:space="preserve"> </w:t>
      </w:r>
      <w:r w:rsidR="003B3DDA" w:rsidRPr="003B3DDA">
        <w:rPr>
          <w:rFonts w:eastAsia="Calibri"/>
          <w:szCs w:val="24"/>
        </w:rPr>
        <w:t>This has been changed to retrieve only the first 250 matches.</w:t>
      </w:r>
    </w:p>
    <w:p w14:paraId="67D85D5E" w14:textId="3C6A913B" w:rsidR="002D442A" w:rsidRPr="00F9519E" w:rsidRDefault="003511DD" w:rsidP="002D442A">
      <w:pPr>
        <w:pStyle w:val="Heading3"/>
        <w:numPr>
          <w:ilvl w:val="2"/>
          <w:numId w:val="11"/>
        </w:numPr>
        <w:ind w:left="1080" w:hanging="1080"/>
      </w:pPr>
      <w:bookmarkStart w:id="41" w:name="_Toc511394853"/>
      <w:bookmarkStart w:id="42" w:name="_Toc511399096"/>
      <w:bookmarkStart w:id="43" w:name="_Toc515346442"/>
      <w:r>
        <w:t xml:space="preserve">CA SDM </w:t>
      </w:r>
      <w:r w:rsidRPr="0040092B">
        <w:t>I9130238FY16</w:t>
      </w:r>
      <w:r w:rsidR="002D442A" w:rsidRPr="00F9519E">
        <w:t xml:space="preserve"> </w:t>
      </w:r>
      <w:r w:rsidR="002D442A">
        <w:t xml:space="preserve">CAPRI - </w:t>
      </w:r>
      <w:r w:rsidR="002D442A" w:rsidRPr="00F9519E">
        <w:t>Other: 2507 e-mails erroneous</w:t>
      </w:r>
      <w:bookmarkEnd w:id="41"/>
      <w:bookmarkEnd w:id="42"/>
      <w:bookmarkEnd w:id="43"/>
    </w:p>
    <w:p w14:paraId="1F6F2C03" w14:textId="77777777" w:rsidR="002D442A" w:rsidRPr="003B3DDA" w:rsidRDefault="002D442A" w:rsidP="002D442A">
      <w:pPr>
        <w:pStyle w:val="NormalIndent"/>
        <w:ind w:left="0"/>
        <w:rPr>
          <w:b/>
          <w:szCs w:val="24"/>
        </w:rPr>
      </w:pPr>
      <w:r w:rsidRPr="003B3DDA">
        <w:rPr>
          <w:b/>
          <w:szCs w:val="24"/>
        </w:rPr>
        <w:t>Problem:</w:t>
      </w:r>
    </w:p>
    <w:p w14:paraId="06F82711" w14:textId="7777777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CAPRI sends Outlook notification e-mails to end users notifying them when a 2507 is released, individual exams are released, or exams are cancelled. Users have identified an issue where in the right circumstances, some exams on a 2507 can be cancelled, other exams on the same 2507 can be completed/released, and the only e-mail the end users receives is a message stating that all exams on the 2507 are cancelled. This is an erroneous and misleading e-mail.</w:t>
      </w:r>
    </w:p>
    <w:p w14:paraId="78FF5E96" w14:textId="77777777" w:rsidR="002D442A" w:rsidRPr="003B3DDA" w:rsidRDefault="002D442A" w:rsidP="002D442A">
      <w:pPr>
        <w:pStyle w:val="NoSpacing"/>
        <w:rPr>
          <w:rFonts w:ascii="Times New Roman" w:hAnsi="Times New Roman"/>
          <w:sz w:val="24"/>
          <w:szCs w:val="24"/>
        </w:rPr>
      </w:pPr>
    </w:p>
    <w:p w14:paraId="77DC8F28" w14:textId="4C531CA3" w:rsidR="002D442A" w:rsidRPr="003B3DDA" w:rsidRDefault="003B3DDA" w:rsidP="002D442A">
      <w:pPr>
        <w:pStyle w:val="NormalIndent"/>
        <w:ind w:left="0"/>
        <w:rPr>
          <w:b/>
          <w:szCs w:val="24"/>
        </w:rPr>
      </w:pPr>
      <w:r>
        <w:rPr>
          <w:b/>
          <w:szCs w:val="24"/>
        </w:rPr>
        <w:t>Res</w:t>
      </w:r>
      <w:r w:rsidR="002D442A" w:rsidRPr="003B3DDA">
        <w:rPr>
          <w:b/>
          <w:szCs w:val="24"/>
        </w:rPr>
        <w:t>olution:</w:t>
      </w:r>
    </w:p>
    <w:p w14:paraId="636CFCAC" w14:textId="7777777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When a mix of canceled or completed exams lead to the release of a 2507 request, the email will reflect that both actions led to the release.</w:t>
      </w:r>
    </w:p>
    <w:p w14:paraId="67263829" w14:textId="77777777" w:rsidR="002D442A" w:rsidRPr="00C2250E" w:rsidRDefault="002D442A" w:rsidP="002D442A">
      <w:pPr>
        <w:pStyle w:val="NormalIndent"/>
        <w:ind w:left="0"/>
      </w:pPr>
    </w:p>
    <w:p w14:paraId="40456964" w14:textId="5F524CD0" w:rsidR="002D442A" w:rsidRPr="00C2250E" w:rsidRDefault="003511DD" w:rsidP="002D442A">
      <w:pPr>
        <w:pStyle w:val="Heading3"/>
        <w:keepNext w:val="0"/>
        <w:numPr>
          <w:ilvl w:val="2"/>
          <w:numId w:val="45"/>
        </w:numPr>
        <w:autoSpaceDE/>
        <w:autoSpaceDN/>
        <w:adjustRightInd/>
        <w:spacing w:before="0" w:after="0"/>
        <w:ind w:left="1080" w:hanging="1080"/>
      </w:pPr>
      <w:bookmarkStart w:id="44" w:name="_Toc511394854"/>
      <w:bookmarkStart w:id="45" w:name="_Toc511399097"/>
      <w:bookmarkStart w:id="46" w:name="_Toc515346443"/>
      <w:r>
        <w:t>CA SDM I6482663FY16</w:t>
      </w:r>
      <w:r w:rsidR="002D442A">
        <w:t xml:space="preserve"> CAPRI -</w:t>
      </w:r>
      <w:r w:rsidR="002D442A" w:rsidRPr="00F9519E">
        <w:t xml:space="preserve"> Other</w:t>
      </w:r>
      <w:r w:rsidR="002D442A" w:rsidRPr="00C2250E">
        <w:t>:</w:t>
      </w:r>
      <w:bookmarkEnd w:id="44"/>
      <w:bookmarkEnd w:id="45"/>
      <w:bookmarkEnd w:id="46"/>
    </w:p>
    <w:p w14:paraId="220F7143" w14:textId="77777777" w:rsidR="002D442A" w:rsidRPr="003B3DDA" w:rsidRDefault="002D442A" w:rsidP="002D442A">
      <w:pPr>
        <w:pStyle w:val="NormalIndent"/>
        <w:ind w:left="0"/>
        <w:rPr>
          <w:b/>
          <w:szCs w:val="24"/>
        </w:rPr>
      </w:pPr>
      <w:r w:rsidRPr="003B3DDA">
        <w:rPr>
          <w:b/>
          <w:szCs w:val="24"/>
        </w:rPr>
        <w:t>Problem:</w:t>
      </w:r>
    </w:p>
    <w:p w14:paraId="4578CFC3" w14:textId="7777777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When signing off on CAPRI templates and selecting a "TITLE," if there are two options that have matching text CAPRI can potentially select the incorrect TIU DOCUMENT DEFINITION when creating the TIU DOCUMENT.</w:t>
      </w:r>
    </w:p>
    <w:p w14:paraId="46C73D10" w14:textId="77777777" w:rsidR="002D442A" w:rsidRPr="003B3DDA" w:rsidRDefault="002D442A" w:rsidP="002D442A">
      <w:pPr>
        <w:pStyle w:val="NoSpacing"/>
        <w:rPr>
          <w:rFonts w:ascii="Times New Roman" w:hAnsi="Times New Roman"/>
          <w:sz w:val="24"/>
          <w:szCs w:val="24"/>
        </w:rPr>
      </w:pPr>
    </w:p>
    <w:p w14:paraId="647E64C1" w14:textId="305DCBBD" w:rsidR="002D442A" w:rsidRPr="003B3DDA" w:rsidRDefault="003B3DDA" w:rsidP="002D442A">
      <w:pPr>
        <w:pStyle w:val="NormalIndent"/>
        <w:ind w:left="0"/>
        <w:rPr>
          <w:b/>
          <w:szCs w:val="24"/>
        </w:rPr>
      </w:pPr>
      <w:r>
        <w:rPr>
          <w:b/>
          <w:szCs w:val="24"/>
        </w:rPr>
        <w:t>Res</w:t>
      </w:r>
      <w:r w:rsidR="002D442A" w:rsidRPr="003B3DDA">
        <w:rPr>
          <w:b/>
          <w:szCs w:val="24"/>
        </w:rPr>
        <w:t>olution:</w:t>
      </w:r>
    </w:p>
    <w:p w14:paraId="5FEC2710" w14:textId="7777777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Change the matching process so that it no longer allows partial matching and fully evaluates the entire name of the "TITLE" being selected.</w:t>
      </w:r>
    </w:p>
    <w:p w14:paraId="01A380AF" w14:textId="77777777" w:rsidR="002D442A" w:rsidRPr="00C2250E" w:rsidRDefault="002D442A" w:rsidP="002D442A">
      <w:pPr>
        <w:pStyle w:val="NormalIndent"/>
        <w:ind w:left="0"/>
      </w:pPr>
    </w:p>
    <w:p w14:paraId="788C7451" w14:textId="7359B33B" w:rsidR="002D442A" w:rsidRPr="00C2250E" w:rsidRDefault="003511DD" w:rsidP="002D442A">
      <w:pPr>
        <w:pStyle w:val="Heading3"/>
        <w:keepNext w:val="0"/>
        <w:numPr>
          <w:ilvl w:val="2"/>
          <w:numId w:val="45"/>
        </w:numPr>
        <w:autoSpaceDE/>
        <w:autoSpaceDN/>
        <w:adjustRightInd/>
        <w:spacing w:before="0" w:after="0"/>
        <w:ind w:left="1080" w:hanging="1080"/>
      </w:pPr>
      <w:bookmarkStart w:id="47" w:name="_Toc511394855"/>
      <w:bookmarkStart w:id="48" w:name="_Toc511399098"/>
      <w:bookmarkStart w:id="49" w:name="_Toc515346444"/>
      <w:r>
        <w:t>CA SDM I9148176FY16</w:t>
      </w:r>
      <w:r w:rsidR="002D442A">
        <w:t xml:space="preserve"> </w:t>
      </w:r>
      <w:r w:rsidR="002D442A" w:rsidRPr="00F9519E">
        <w:t>CAPRI - DBQs/Worksheets</w:t>
      </w:r>
      <w:r w:rsidR="002D442A" w:rsidRPr="00C2250E">
        <w:t>:</w:t>
      </w:r>
      <w:bookmarkEnd w:id="47"/>
      <w:bookmarkEnd w:id="48"/>
      <w:bookmarkEnd w:id="49"/>
    </w:p>
    <w:p w14:paraId="0EF9F018" w14:textId="77777777" w:rsidR="002D442A" w:rsidRPr="00C2250E" w:rsidRDefault="002D442A" w:rsidP="002D442A">
      <w:pPr>
        <w:pStyle w:val="NormalIndent"/>
        <w:ind w:left="0"/>
        <w:rPr>
          <w:b/>
        </w:rPr>
      </w:pPr>
      <w:r w:rsidRPr="00C2250E">
        <w:rPr>
          <w:b/>
        </w:rPr>
        <w:t>Problem:</w:t>
      </w:r>
    </w:p>
    <w:p w14:paraId="257C747B" w14:textId="77777777" w:rsidR="002D442A" w:rsidRPr="00C2250E" w:rsidRDefault="002D442A" w:rsidP="002D442A">
      <w:pPr>
        <w:pStyle w:val="NoSpacing"/>
        <w:rPr>
          <w:rFonts w:ascii="Times New Roman" w:hAnsi="Times New Roman"/>
        </w:rPr>
      </w:pPr>
      <w:r w:rsidRPr="00C2250E">
        <w:rPr>
          <w:rFonts w:ascii="Times New Roman" w:hAnsi="Times New Roman"/>
        </w:rPr>
        <w:t>While in a 2507 Request, users are able to add a duplicate/existing exam type on the same 2507 Request if the preceding 2507 Exam is no longer open even though two of the same exam types on a single 2507 Exam are not supposed to be allowed.</w:t>
      </w:r>
    </w:p>
    <w:p w14:paraId="328D4928" w14:textId="77777777" w:rsidR="002D442A" w:rsidRPr="00C2250E" w:rsidRDefault="002D442A" w:rsidP="002D442A">
      <w:pPr>
        <w:pStyle w:val="NoSpacing"/>
        <w:rPr>
          <w:rFonts w:ascii="Times New Roman" w:hAnsi="Times New Roman"/>
        </w:rPr>
      </w:pPr>
    </w:p>
    <w:p w14:paraId="713C5F64" w14:textId="3063A48B" w:rsidR="002D442A" w:rsidRPr="00C2250E" w:rsidRDefault="00BB3CED" w:rsidP="002D442A">
      <w:pPr>
        <w:pStyle w:val="NormalIndent"/>
        <w:ind w:left="0"/>
        <w:rPr>
          <w:b/>
        </w:rPr>
      </w:pPr>
      <w:r>
        <w:rPr>
          <w:b/>
        </w:rPr>
        <w:t>Res</w:t>
      </w:r>
      <w:r w:rsidR="002D442A" w:rsidRPr="00C2250E">
        <w:rPr>
          <w:b/>
        </w:rPr>
        <w:t>olution:</w:t>
      </w:r>
    </w:p>
    <w:p w14:paraId="342473B1" w14:textId="77777777" w:rsidR="002D442A" w:rsidRPr="00C2250E" w:rsidRDefault="002D442A" w:rsidP="002D442A">
      <w:pPr>
        <w:pStyle w:val="NormalIndent"/>
        <w:ind w:left="0"/>
      </w:pPr>
      <w:r w:rsidRPr="00C2250E">
        <w:rPr>
          <w:rFonts w:eastAsia="Calibri"/>
          <w:sz w:val="22"/>
          <w:szCs w:val="22"/>
        </w:rPr>
        <w:t xml:space="preserve">Filter out existing exam types </w:t>
      </w:r>
      <w:r>
        <w:t xml:space="preserve">on that 2507 Request </w:t>
      </w:r>
      <w:r w:rsidRPr="00C2250E">
        <w:rPr>
          <w:rFonts w:eastAsia="Calibri"/>
          <w:sz w:val="22"/>
          <w:szCs w:val="22"/>
        </w:rPr>
        <w:t xml:space="preserve">when presenting the user exam type options when they are adding additional exams to </w:t>
      </w:r>
      <w:r>
        <w:rPr>
          <w:rFonts w:eastAsia="Calibri"/>
          <w:sz w:val="22"/>
          <w:szCs w:val="22"/>
        </w:rPr>
        <w:t>that</w:t>
      </w:r>
      <w:r w:rsidRPr="00C2250E">
        <w:rPr>
          <w:rFonts w:eastAsia="Calibri"/>
          <w:sz w:val="22"/>
          <w:szCs w:val="22"/>
        </w:rPr>
        <w:t xml:space="preserve"> 2507 Request.</w:t>
      </w:r>
    </w:p>
    <w:p w14:paraId="75772A95" w14:textId="77777777" w:rsidR="002D442A" w:rsidRPr="00C2250E" w:rsidRDefault="002D442A" w:rsidP="009B7471">
      <w:pPr>
        <w:spacing w:before="0" w:after="0"/>
      </w:pPr>
    </w:p>
    <w:p w14:paraId="77A99BCC" w14:textId="200CC748" w:rsidR="002D442A" w:rsidRPr="00C2250E" w:rsidRDefault="003511DD" w:rsidP="002D442A">
      <w:pPr>
        <w:pStyle w:val="Heading3"/>
        <w:keepNext w:val="0"/>
        <w:numPr>
          <w:ilvl w:val="2"/>
          <w:numId w:val="45"/>
        </w:numPr>
        <w:autoSpaceDE/>
        <w:autoSpaceDN/>
        <w:adjustRightInd/>
        <w:spacing w:before="0" w:after="0"/>
        <w:ind w:left="1080" w:hanging="1080"/>
      </w:pPr>
      <w:bookmarkStart w:id="50" w:name="_Toc511394856"/>
      <w:bookmarkStart w:id="51" w:name="_Toc511399099"/>
      <w:bookmarkStart w:id="52" w:name="_Toc515346445"/>
      <w:r>
        <w:t xml:space="preserve">CA SDM I9127755FY16 </w:t>
      </w:r>
      <w:r w:rsidR="002D442A">
        <w:t xml:space="preserve">- </w:t>
      </w:r>
      <w:r w:rsidR="002D442A" w:rsidRPr="00C2250E">
        <w:t>Other: clinical</w:t>
      </w:r>
      <w:r w:rsidR="002D442A">
        <w:t xml:space="preserve"> </w:t>
      </w:r>
      <w:r w:rsidR="002D442A" w:rsidRPr="00C2250E">
        <w:t>documents search issue</w:t>
      </w:r>
      <w:bookmarkEnd w:id="50"/>
      <w:bookmarkEnd w:id="51"/>
      <w:bookmarkEnd w:id="52"/>
    </w:p>
    <w:p w14:paraId="427788B5" w14:textId="77777777" w:rsidR="002D442A" w:rsidRPr="00C2250E" w:rsidRDefault="002D442A" w:rsidP="002D442A">
      <w:pPr>
        <w:pStyle w:val="NormalIndent"/>
        <w:ind w:left="0"/>
        <w:rPr>
          <w:b/>
        </w:rPr>
      </w:pPr>
      <w:r w:rsidRPr="00C2250E">
        <w:rPr>
          <w:b/>
        </w:rPr>
        <w:t>Problem:</w:t>
      </w:r>
    </w:p>
    <w:p w14:paraId="7EC451EE" w14:textId="77777777" w:rsidR="002D442A" w:rsidRPr="00C2250E" w:rsidRDefault="002D442A" w:rsidP="002D442A">
      <w:pPr>
        <w:pStyle w:val="NoSpacing"/>
        <w:rPr>
          <w:rFonts w:ascii="Times New Roman" w:hAnsi="Times New Roman"/>
        </w:rPr>
      </w:pPr>
      <w:r w:rsidRPr="00C2250E">
        <w:rPr>
          <w:rFonts w:ascii="Times New Roman" w:hAnsi="Times New Roman"/>
        </w:rPr>
        <w:lastRenderedPageBreak/>
        <w:t>The issue occurs because regardless of the report criteria selected (Date Range, # Records, All)</w:t>
      </w:r>
      <w:r>
        <w:rPr>
          <w:rFonts w:ascii="Times New Roman" w:hAnsi="Times New Roman"/>
        </w:rPr>
        <w:t>,</w:t>
      </w:r>
      <w:r w:rsidRPr="00C2250E">
        <w:rPr>
          <w:rFonts w:ascii="Times New Roman" w:hAnsi="Times New Roman"/>
        </w:rPr>
        <w:t xml:space="preserve"> the code unconditionally passes the last selected “max number” value to the Remote procedure code - 'TIU DOCUMENTS BY CONTEXT' which restricts the number of returned records regardless of the report format specified.</w:t>
      </w:r>
    </w:p>
    <w:p w14:paraId="4C8810EB" w14:textId="77777777" w:rsidR="002D442A" w:rsidRPr="00C2250E" w:rsidRDefault="002D442A" w:rsidP="002D442A">
      <w:pPr>
        <w:pStyle w:val="NoSpacing"/>
        <w:rPr>
          <w:rFonts w:ascii="Times New Roman" w:hAnsi="Times New Roman"/>
        </w:rPr>
      </w:pPr>
    </w:p>
    <w:p w14:paraId="1AFDF226" w14:textId="5F3A9D45" w:rsidR="002D442A" w:rsidRPr="00C2250E" w:rsidRDefault="00BB3CED" w:rsidP="002D442A">
      <w:pPr>
        <w:pStyle w:val="NormalIndent"/>
        <w:ind w:left="0"/>
        <w:rPr>
          <w:b/>
        </w:rPr>
      </w:pPr>
      <w:r>
        <w:rPr>
          <w:b/>
        </w:rPr>
        <w:t>Res</w:t>
      </w:r>
      <w:r w:rsidR="002D442A" w:rsidRPr="00C2250E">
        <w:rPr>
          <w:b/>
        </w:rPr>
        <w:t>olution:</w:t>
      </w:r>
    </w:p>
    <w:p w14:paraId="1B3F4910" w14:textId="77777777" w:rsidR="002D442A" w:rsidRPr="00C2250E" w:rsidRDefault="002D442A" w:rsidP="002D442A">
      <w:pPr>
        <w:rPr>
          <w:rFonts w:eastAsia="Calibri"/>
          <w:sz w:val="22"/>
          <w:szCs w:val="22"/>
        </w:rPr>
      </w:pPr>
      <w:r w:rsidRPr="00C2250E">
        <w:rPr>
          <w:rFonts w:eastAsia="Calibri"/>
          <w:sz w:val="22"/>
          <w:szCs w:val="22"/>
        </w:rPr>
        <w:t>Only restrict the number of records if those criteria are selected when running the Report.</w:t>
      </w:r>
    </w:p>
    <w:p w14:paraId="65E2B98F" w14:textId="77777777" w:rsidR="002D442A" w:rsidRPr="00C2250E" w:rsidRDefault="002D442A" w:rsidP="009B7471">
      <w:pPr>
        <w:spacing w:before="0" w:after="0"/>
        <w:rPr>
          <w:rFonts w:eastAsia="Calibri"/>
          <w:sz w:val="22"/>
          <w:szCs w:val="22"/>
        </w:rPr>
      </w:pPr>
    </w:p>
    <w:p w14:paraId="45F59F7B" w14:textId="07ACC3BA" w:rsidR="002D442A" w:rsidRPr="00C2250E" w:rsidRDefault="003511DD" w:rsidP="002D442A">
      <w:pPr>
        <w:pStyle w:val="Heading3"/>
        <w:keepNext w:val="0"/>
        <w:numPr>
          <w:ilvl w:val="2"/>
          <w:numId w:val="45"/>
        </w:numPr>
        <w:autoSpaceDE/>
        <w:autoSpaceDN/>
        <w:adjustRightInd/>
        <w:spacing w:before="0" w:after="0"/>
        <w:ind w:left="1080" w:hanging="1080"/>
      </w:pPr>
      <w:bookmarkStart w:id="53" w:name="_Toc511394857"/>
      <w:bookmarkStart w:id="54" w:name="_Toc511399100"/>
      <w:bookmarkStart w:id="55" w:name="_Toc515346446"/>
      <w:r>
        <w:t>CA SDM I7698322FY16</w:t>
      </w:r>
      <w:r w:rsidR="002D442A">
        <w:t xml:space="preserve"> </w:t>
      </w:r>
      <w:r w:rsidR="002D442A" w:rsidRPr="00C2250E">
        <w:t>CAPRI - Other: 2507s not closing out correctly</w:t>
      </w:r>
      <w:bookmarkEnd w:id="53"/>
      <w:bookmarkEnd w:id="54"/>
      <w:bookmarkEnd w:id="55"/>
    </w:p>
    <w:p w14:paraId="7AF4072C" w14:textId="77777777" w:rsidR="002D442A" w:rsidRPr="00C2250E" w:rsidRDefault="002D442A" w:rsidP="002D442A">
      <w:pPr>
        <w:pStyle w:val="NormalIndent"/>
        <w:ind w:left="0"/>
        <w:rPr>
          <w:b/>
        </w:rPr>
      </w:pPr>
      <w:r w:rsidRPr="00C2250E">
        <w:rPr>
          <w:b/>
        </w:rPr>
        <w:t>Problem:</w:t>
      </w:r>
    </w:p>
    <w:p w14:paraId="7EC42CD9" w14:textId="3CCADBC1" w:rsidR="002D442A" w:rsidRPr="00C2250E" w:rsidRDefault="00654DB6" w:rsidP="002D442A">
      <w:pPr>
        <w:pStyle w:val="NoSpacing"/>
        <w:rPr>
          <w:rFonts w:ascii="Times New Roman" w:hAnsi="Times New Roman"/>
        </w:rPr>
      </w:pPr>
      <w:r>
        <w:rPr>
          <w:rFonts w:ascii="Times New Roman" w:hAnsi="Times New Roman"/>
        </w:rPr>
        <w:t xml:space="preserve">If a user cancels the </w:t>
      </w:r>
      <w:r w:rsidR="0016462C">
        <w:rPr>
          <w:rFonts w:ascii="Times New Roman" w:hAnsi="Times New Roman"/>
        </w:rPr>
        <w:t xml:space="preserve">only </w:t>
      </w:r>
      <w:r w:rsidR="0016462C" w:rsidRPr="00C2250E">
        <w:rPr>
          <w:rFonts w:ascii="Times New Roman" w:hAnsi="Times New Roman"/>
        </w:rPr>
        <w:t>exam</w:t>
      </w:r>
      <w:r>
        <w:rPr>
          <w:rFonts w:ascii="Times New Roman" w:hAnsi="Times New Roman"/>
        </w:rPr>
        <w:t xml:space="preserve"> on a request,</w:t>
      </w:r>
      <w:r w:rsidR="002D442A" w:rsidRPr="00C2250E">
        <w:rPr>
          <w:rFonts w:ascii="Times New Roman" w:hAnsi="Times New Roman"/>
        </w:rPr>
        <w:t xml:space="preserve"> and then exits the "View C&amp;P Exam" form by clicking the</w:t>
      </w:r>
      <w:r w:rsidR="002D442A">
        <w:rPr>
          <w:rFonts w:ascii="Times New Roman" w:hAnsi="Times New Roman"/>
        </w:rPr>
        <w:t xml:space="preserve"> </w:t>
      </w:r>
      <w:r w:rsidR="002D442A" w:rsidRPr="00C2250E">
        <w:rPr>
          <w:rFonts w:ascii="Times New Roman" w:hAnsi="Times New Roman"/>
        </w:rPr>
        <w:t>"X" in the upper right hand corner rather than utilizing the "Close Window" button</w:t>
      </w:r>
      <w:r>
        <w:rPr>
          <w:rFonts w:ascii="Times New Roman" w:hAnsi="Times New Roman"/>
        </w:rPr>
        <w:t>,</w:t>
      </w:r>
      <w:r w:rsidR="002D442A" w:rsidRPr="00C2250E">
        <w:rPr>
          <w:rFonts w:ascii="Times New Roman" w:hAnsi="Times New Roman"/>
        </w:rPr>
        <w:t xml:space="preserve"> the code to update the 2507 record is not executed and the status is not updated.</w:t>
      </w:r>
    </w:p>
    <w:p w14:paraId="46F9896D" w14:textId="77777777" w:rsidR="002D442A" w:rsidRPr="00C2250E" w:rsidRDefault="002D442A" w:rsidP="002D442A">
      <w:pPr>
        <w:pStyle w:val="NoSpacing"/>
        <w:rPr>
          <w:rFonts w:ascii="Times New Roman" w:hAnsi="Times New Roman"/>
        </w:rPr>
      </w:pPr>
    </w:p>
    <w:p w14:paraId="6E19F988" w14:textId="77777777" w:rsidR="002D442A" w:rsidRPr="00C2250E" w:rsidRDefault="002D442A" w:rsidP="002D442A">
      <w:pPr>
        <w:pStyle w:val="NormalIndent"/>
        <w:ind w:left="0"/>
        <w:rPr>
          <w:b/>
        </w:rPr>
      </w:pPr>
      <w:r>
        <w:rPr>
          <w:b/>
        </w:rPr>
        <w:t>Res</w:t>
      </w:r>
      <w:r w:rsidRPr="00C2250E">
        <w:rPr>
          <w:b/>
        </w:rPr>
        <w:t>olution:</w:t>
      </w:r>
    </w:p>
    <w:p w14:paraId="7586B590" w14:textId="77777777" w:rsidR="002D442A" w:rsidRPr="00C2250E" w:rsidRDefault="002D442A" w:rsidP="002D442A">
      <w:pPr>
        <w:rPr>
          <w:rFonts w:eastAsia="Calibri"/>
          <w:sz w:val="22"/>
          <w:szCs w:val="22"/>
        </w:rPr>
      </w:pPr>
      <w:r w:rsidRPr="00C2250E">
        <w:rPr>
          <w:rFonts w:eastAsia="Calibri"/>
          <w:sz w:val="22"/>
          <w:szCs w:val="22"/>
        </w:rPr>
        <w:t>Remove the ability to click the "X" and force the user to close the form/window usi</w:t>
      </w:r>
      <w:r>
        <w:rPr>
          <w:rFonts w:eastAsia="Calibri"/>
          <w:sz w:val="22"/>
          <w:szCs w:val="22"/>
        </w:rPr>
        <w:t>ng the available "Close Window."</w:t>
      </w:r>
    </w:p>
    <w:p w14:paraId="4BF04987" w14:textId="77777777" w:rsidR="002D442A" w:rsidRPr="00C2250E" w:rsidRDefault="002D442A" w:rsidP="009B7471">
      <w:pPr>
        <w:spacing w:before="0" w:after="0"/>
      </w:pPr>
    </w:p>
    <w:p w14:paraId="5C418F64" w14:textId="6A579DFC" w:rsidR="002D442A" w:rsidRPr="00C2250E" w:rsidRDefault="006B5312" w:rsidP="002D442A">
      <w:pPr>
        <w:pStyle w:val="Heading3"/>
        <w:keepNext w:val="0"/>
        <w:numPr>
          <w:ilvl w:val="2"/>
          <w:numId w:val="45"/>
        </w:numPr>
        <w:tabs>
          <w:tab w:val="left" w:pos="1440"/>
        </w:tabs>
        <w:autoSpaceDE/>
        <w:autoSpaceDN/>
        <w:adjustRightInd/>
        <w:spacing w:before="0" w:after="0"/>
        <w:ind w:left="1080" w:hanging="1080"/>
      </w:pPr>
      <w:bookmarkStart w:id="56" w:name="_Toc511394858"/>
      <w:bookmarkStart w:id="57" w:name="_Toc511399101"/>
      <w:bookmarkStart w:id="58" w:name="_Toc515346447"/>
      <w:r>
        <w:t xml:space="preserve">CA SDM </w:t>
      </w:r>
      <w:r w:rsidR="002D442A">
        <w:t xml:space="preserve">I6587267FY16 </w:t>
      </w:r>
      <w:r w:rsidR="002D442A" w:rsidRPr="00C2250E">
        <w:t>CAPRI: patching the provider signature function</w:t>
      </w:r>
      <w:bookmarkEnd w:id="56"/>
      <w:bookmarkEnd w:id="57"/>
      <w:bookmarkEnd w:id="58"/>
    </w:p>
    <w:p w14:paraId="1F0E50A1" w14:textId="77777777" w:rsidR="002D442A" w:rsidRPr="00C2250E" w:rsidRDefault="002D442A" w:rsidP="002D442A">
      <w:pPr>
        <w:pStyle w:val="NormalIndent"/>
        <w:ind w:left="0"/>
        <w:rPr>
          <w:b/>
        </w:rPr>
      </w:pPr>
      <w:r w:rsidRPr="00C2250E">
        <w:rPr>
          <w:b/>
        </w:rPr>
        <w:t>Problem:</w:t>
      </w:r>
    </w:p>
    <w:p w14:paraId="0337F0A2" w14:textId="21E30557" w:rsidR="002D442A" w:rsidRPr="00C2250E" w:rsidRDefault="002D442A" w:rsidP="002D442A">
      <w:pPr>
        <w:pStyle w:val="NoSpacing"/>
        <w:rPr>
          <w:rFonts w:ascii="Times New Roman" w:hAnsi="Times New Roman"/>
        </w:rPr>
      </w:pPr>
      <w:r w:rsidRPr="00C2250E">
        <w:rPr>
          <w:rFonts w:ascii="Times New Roman" w:hAnsi="Times New Roman"/>
        </w:rPr>
        <w:t>When signing off on a CAPRI template and linking it to a 2507 Exam, CAPRI fails to popula</w:t>
      </w:r>
      <w:r w:rsidR="00654DB6">
        <w:rPr>
          <w:rFonts w:ascii="Times New Roman" w:hAnsi="Times New Roman"/>
        </w:rPr>
        <w:t xml:space="preserve">te the CAPRI TEMPLATE ID field </w:t>
      </w:r>
      <w:r w:rsidRPr="00C2250E">
        <w:rPr>
          <w:rFonts w:ascii="Times New Roman" w:hAnsi="Times New Roman"/>
        </w:rPr>
        <w:t>(#1) in the 2507 EXAM file (#396.4).</w:t>
      </w:r>
    </w:p>
    <w:p w14:paraId="1417168D" w14:textId="77777777" w:rsidR="002D442A" w:rsidRPr="00C2250E" w:rsidRDefault="002D442A" w:rsidP="002D442A">
      <w:pPr>
        <w:pStyle w:val="NoSpacing"/>
        <w:rPr>
          <w:rFonts w:ascii="Times New Roman" w:hAnsi="Times New Roman"/>
        </w:rPr>
      </w:pPr>
    </w:p>
    <w:p w14:paraId="54C8CC55" w14:textId="77777777" w:rsidR="002D442A" w:rsidRPr="00C2250E" w:rsidRDefault="002D442A" w:rsidP="002D442A">
      <w:pPr>
        <w:pStyle w:val="NormalIndent"/>
        <w:ind w:left="0"/>
        <w:rPr>
          <w:b/>
        </w:rPr>
      </w:pPr>
      <w:r>
        <w:rPr>
          <w:b/>
        </w:rPr>
        <w:t>Res</w:t>
      </w:r>
      <w:r w:rsidRPr="00C2250E">
        <w:rPr>
          <w:b/>
        </w:rPr>
        <w:t>olution:</w:t>
      </w:r>
    </w:p>
    <w:p w14:paraId="3653B0B2" w14:textId="58F018D7" w:rsidR="002D442A" w:rsidRPr="003B3DDA" w:rsidRDefault="00BB3CED" w:rsidP="002D442A">
      <w:pPr>
        <w:rPr>
          <w:rFonts w:eastAsia="Calibri"/>
        </w:rPr>
      </w:pPr>
      <w:r>
        <w:rPr>
          <w:rFonts w:eastAsia="Calibri"/>
        </w:rPr>
        <w:t>Add</w:t>
      </w:r>
      <w:r w:rsidR="002D442A" w:rsidRPr="003B3DDA">
        <w:rPr>
          <w:rFonts w:eastAsia="Calibri"/>
        </w:rPr>
        <w:t xml:space="preserve"> logic so that when the 2507 EXAM record is being updated, it also updates the CAPRI TEMPLATE ID field (#1).</w:t>
      </w:r>
    </w:p>
    <w:p w14:paraId="43AE7202" w14:textId="77777777" w:rsidR="002D442A" w:rsidRPr="00C2250E" w:rsidRDefault="002D442A" w:rsidP="009B7471">
      <w:pPr>
        <w:spacing w:before="0" w:after="0"/>
      </w:pPr>
    </w:p>
    <w:p w14:paraId="16588C4C" w14:textId="6B426A74" w:rsidR="002D442A" w:rsidRPr="00C2250E" w:rsidRDefault="006B5312" w:rsidP="002D442A">
      <w:pPr>
        <w:pStyle w:val="Heading3"/>
        <w:keepNext w:val="0"/>
        <w:numPr>
          <w:ilvl w:val="2"/>
          <w:numId w:val="45"/>
        </w:numPr>
        <w:autoSpaceDE/>
        <w:autoSpaceDN/>
        <w:adjustRightInd/>
        <w:spacing w:before="0" w:after="0"/>
        <w:ind w:left="1080" w:hanging="1080"/>
      </w:pPr>
      <w:bookmarkStart w:id="59" w:name="_Toc511394859"/>
      <w:bookmarkStart w:id="60" w:name="_Toc511399102"/>
      <w:bookmarkStart w:id="61" w:name="_Toc515346448"/>
      <w:r>
        <w:t xml:space="preserve">CA SDM </w:t>
      </w:r>
      <w:r w:rsidR="002D442A">
        <w:t xml:space="preserve">I8233197FY16 </w:t>
      </w:r>
      <w:r w:rsidR="002D442A" w:rsidRPr="00C2250E">
        <w:t>CAPRI freezing:</w:t>
      </w:r>
      <w:bookmarkEnd w:id="59"/>
      <w:bookmarkEnd w:id="60"/>
      <w:bookmarkEnd w:id="61"/>
    </w:p>
    <w:p w14:paraId="679A87F4" w14:textId="77777777" w:rsidR="002D442A" w:rsidRPr="003B3DDA" w:rsidRDefault="002D442A" w:rsidP="002D442A">
      <w:pPr>
        <w:pStyle w:val="NormalIndent"/>
        <w:ind w:left="0"/>
        <w:rPr>
          <w:b/>
          <w:szCs w:val="24"/>
        </w:rPr>
      </w:pPr>
      <w:r w:rsidRPr="003B3DDA">
        <w:rPr>
          <w:b/>
          <w:szCs w:val="24"/>
        </w:rPr>
        <w:t>Problem:</w:t>
      </w:r>
    </w:p>
    <w:p w14:paraId="2E5E7AE0" w14:textId="7777777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When signing off on a CAPRI template and if the main form is pushed off the screen, then when the "Virtual VA" transmission form displays, it displays at the center of the form that is currently pushed off the screen and, since that is the active screen and the user is unable to manipulate it (click buttons etc.), it gives the impression that CAPRI has frozen.</w:t>
      </w:r>
    </w:p>
    <w:p w14:paraId="799CB80A" w14:textId="77777777" w:rsidR="002D442A" w:rsidRPr="003B3DDA" w:rsidRDefault="002D442A" w:rsidP="002D442A">
      <w:pPr>
        <w:pStyle w:val="NoSpacing"/>
        <w:rPr>
          <w:rFonts w:ascii="Times New Roman" w:hAnsi="Times New Roman"/>
          <w:sz w:val="24"/>
          <w:szCs w:val="24"/>
        </w:rPr>
      </w:pPr>
    </w:p>
    <w:p w14:paraId="0C4D6194" w14:textId="77777777" w:rsidR="002D442A" w:rsidRPr="003B3DDA" w:rsidRDefault="002D442A" w:rsidP="002D442A">
      <w:pPr>
        <w:pStyle w:val="NormalIndent"/>
        <w:ind w:left="0"/>
        <w:rPr>
          <w:b/>
          <w:szCs w:val="24"/>
        </w:rPr>
      </w:pPr>
      <w:r w:rsidRPr="003B3DDA">
        <w:rPr>
          <w:b/>
          <w:szCs w:val="24"/>
        </w:rPr>
        <w:t>Resolution:</w:t>
      </w:r>
    </w:p>
    <w:p w14:paraId="0FA52DAE" w14:textId="77777777" w:rsidR="002D442A" w:rsidRPr="003B3DDA" w:rsidRDefault="002D442A" w:rsidP="002D442A">
      <w:pPr>
        <w:rPr>
          <w:rFonts w:eastAsia="Calibri"/>
        </w:rPr>
      </w:pPr>
      <w:r w:rsidRPr="003B3DDA">
        <w:rPr>
          <w:rFonts w:eastAsia="Calibri"/>
        </w:rPr>
        <w:t>Rather than displaying the "Virtual VA" transmission form in the center of the main form, it displays in the middle of the screen so the user can always respond and complete the signature process.</w:t>
      </w:r>
    </w:p>
    <w:p w14:paraId="4ED6278E" w14:textId="77777777" w:rsidR="002D442A" w:rsidRPr="003B3DDA" w:rsidRDefault="002D442A" w:rsidP="009B7471">
      <w:pPr>
        <w:spacing w:before="0" w:after="0"/>
        <w:rPr>
          <w:rFonts w:eastAsia="Calibri"/>
        </w:rPr>
      </w:pPr>
    </w:p>
    <w:p w14:paraId="33068B7D" w14:textId="6DFAE22B" w:rsidR="002D442A" w:rsidRPr="00C2250E" w:rsidRDefault="006B5312" w:rsidP="002D442A">
      <w:pPr>
        <w:pStyle w:val="Heading3"/>
        <w:keepNext w:val="0"/>
        <w:numPr>
          <w:ilvl w:val="2"/>
          <w:numId w:val="45"/>
        </w:numPr>
        <w:autoSpaceDE/>
        <w:autoSpaceDN/>
        <w:adjustRightInd/>
        <w:spacing w:before="0" w:after="0"/>
        <w:ind w:left="1080" w:hanging="1080"/>
      </w:pPr>
      <w:bookmarkStart w:id="62" w:name="_Toc515346449"/>
      <w:bookmarkStart w:id="63" w:name="_Toc511394860"/>
      <w:bookmarkStart w:id="64" w:name="_Toc511399103"/>
      <w:r>
        <w:t xml:space="preserve">CA SDM </w:t>
      </w:r>
      <w:r w:rsidR="002D442A">
        <w:t xml:space="preserve">I9000823FY16 </w:t>
      </w:r>
      <w:r w:rsidR="002D442A" w:rsidRPr="00C2250E">
        <w:t>CAPRI - cannot close exams on one patient:</w:t>
      </w:r>
      <w:bookmarkEnd w:id="62"/>
    </w:p>
    <w:p w14:paraId="3D9B2201" w14:textId="77777777" w:rsidR="002D442A" w:rsidRPr="003B3DDA" w:rsidRDefault="002D442A" w:rsidP="002D442A">
      <w:pPr>
        <w:pStyle w:val="NormalIndent"/>
        <w:ind w:left="0"/>
        <w:rPr>
          <w:b/>
          <w:szCs w:val="24"/>
        </w:rPr>
      </w:pPr>
      <w:r w:rsidRPr="003B3DDA">
        <w:rPr>
          <w:b/>
          <w:szCs w:val="24"/>
        </w:rPr>
        <w:lastRenderedPageBreak/>
        <w:t>Problem:</w:t>
      </w:r>
    </w:p>
    <w:p w14:paraId="037446F3" w14:textId="7777777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While opening the "Manage C&amp;P Request" form for a patient, the application makes a call to retrieve all partial matches by patient for all 2507 requests using the patient internal entry number. This could potentially lead to thousands of irrelevant records being returned which also causes CAPRI to freeze while processing the extra records.</w:t>
      </w:r>
    </w:p>
    <w:p w14:paraId="1ED28FCD" w14:textId="77777777" w:rsidR="002D442A" w:rsidRPr="003B3DDA" w:rsidRDefault="002D442A" w:rsidP="002D442A">
      <w:pPr>
        <w:pStyle w:val="NormalIndent"/>
        <w:ind w:left="0"/>
        <w:rPr>
          <w:b/>
          <w:szCs w:val="24"/>
        </w:rPr>
      </w:pPr>
    </w:p>
    <w:p w14:paraId="0EE375CE" w14:textId="77777777" w:rsidR="002D442A" w:rsidRPr="003B3DDA" w:rsidRDefault="002D442A" w:rsidP="002D442A">
      <w:pPr>
        <w:pStyle w:val="NormalIndent"/>
        <w:ind w:left="0"/>
        <w:rPr>
          <w:b/>
          <w:szCs w:val="24"/>
        </w:rPr>
      </w:pPr>
      <w:r w:rsidRPr="003B3DDA">
        <w:rPr>
          <w:b/>
          <w:szCs w:val="24"/>
        </w:rPr>
        <w:t>Resolution:</w:t>
      </w:r>
    </w:p>
    <w:p w14:paraId="1D950670" w14:textId="2B2470E7"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Rather than pulling all partial matches, the number of results is</w:t>
      </w:r>
      <w:r w:rsidR="00BB3CED">
        <w:rPr>
          <w:rFonts w:ascii="Times New Roman" w:hAnsi="Times New Roman"/>
          <w:sz w:val="24"/>
          <w:szCs w:val="24"/>
        </w:rPr>
        <w:t xml:space="preserve"> limited to 1</w:t>
      </w:r>
      <w:r w:rsidRPr="003B3DDA">
        <w:rPr>
          <w:rFonts w:ascii="Times New Roman" w:hAnsi="Times New Roman"/>
          <w:sz w:val="24"/>
          <w:szCs w:val="24"/>
        </w:rPr>
        <w:t>50.</w:t>
      </w:r>
    </w:p>
    <w:p w14:paraId="48A92FA1" w14:textId="77777777" w:rsidR="002D442A" w:rsidRPr="002D442A" w:rsidRDefault="002D442A" w:rsidP="002D442A">
      <w:pPr>
        <w:pStyle w:val="NormalIndent"/>
        <w:ind w:left="0"/>
      </w:pPr>
    </w:p>
    <w:p w14:paraId="08B84709" w14:textId="273D3A3D" w:rsidR="002D442A" w:rsidRPr="00C2250E" w:rsidRDefault="002D442A" w:rsidP="002D442A">
      <w:pPr>
        <w:pStyle w:val="Heading3"/>
        <w:keepNext w:val="0"/>
        <w:numPr>
          <w:ilvl w:val="2"/>
          <w:numId w:val="45"/>
        </w:numPr>
        <w:tabs>
          <w:tab w:val="clear" w:pos="1080"/>
        </w:tabs>
        <w:autoSpaceDE/>
        <w:autoSpaceDN/>
        <w:adjustRightInd/>
        <w:spacing w:before="0" w:after="0"/>
        <w:ind w:left="1080" w:hanging="1044"/>
      </w:pPr>
      <w:bookmarkStart w:id="65" w:name="_Toc515346450"/>
      <w:r w:rsidRPr="002D442A">
        <w:t>I18872737FY18</w:t>
      </w:r>
      <w:r>
        <w:t xml:space="preserve"> </w:t>
      </w:r>
      <w:r w:rsidRPr="00C2250E">
        <w:t xml:space="preserve">CAPRI - </w:t>
      </w:r>
      <w:r w:rsidRPr="002D442A">
        <w:t>VistAWeb link will not connect to JLV service</w:t>
      </w:r>
      <w:r w:rsidRPr="00C2250E">
        <w:t>:</w:t>
      </w:r>
      <w:bookmarkEnd w:id="63"/>
      <w:bookmarkEnd w:id="64"/>
      <w:bookmarkEnd w:id="65"/>
    </w:p>
    <w:p w14:paraId="617A3F54" w14:textId="77777777" w:rsidR="002D442A" w:rsidRPr="003B3DDA" w:rsidRDefault="002D442A" w:rsidP="002D442A">
      <w:pPr>
        <w:pStyle w:val="NormalIndent"/>
        <w:ind w:left="0"/>
        <w:rPr>
          <w:b/>
          <w:szCs w:val="24"/>
        </w:rPr>
      </w:pPr>
      <w:r w:rsidRPr="003B3DDA">
        <w:rPr>
          <w:b/>
          <w:szCs w:val="24"/>
        </w:rPr>
        <w:t>Problem:</w:t>
      </w:r>
    </w:p>
    <w:p w14:paraId="6E92C428" w14:textId="296C2D5F" w:rsidR="002D442A" w:rsidRPr="003B3DDA" w:rsidRDefault="002D442A" w:rsidP="002D442A">
      <w:pPr>
        <w:pStyle w:val="NoSpacing"/>
        <w:rPr>
          <w:rFonts w:ascii="Times New Roman" w:hAnsi="Times New Roman"/>
          <w:sz w:val="24"/>
          <w:szCs w:val="24"/>
        </w:rPr>
      </w:pPr>
      <w:r w:rsidRPr="003B3DDA">
        <w:rPr>
          <w:rFonts w:ascii="Times New Roman" w:hAnsi="Times New Roman"/>
          <w:sz w:val="24"/>
          <w:szCs w:val="24"/>
        </w:rPr>
        <w:t>VistA Web application is to be decommissioned. The CAPRI GUI client link to VistA Web must be replaced b</w:t>
      </w:r>
      <w:r w:rsidR="003B3DDA">
        <w:rPr>
          <w:rFonts w:ascii="Times New Roman" w:hAnsi="Times New Roman"/>
          <w:sz w:val="24"/>
          <w:szCs w:val="24"/>
        </w:rPr>
        <w:t>y link to the replacement J</w:t>
      </w:r>
      <w:r w:rsidR="00306C0F">
        <w:rPr>
          <w:rFonts w:ascii="Times New Roman" w:hAnsi="Times New Roman"/>
          <w:sz w:val="24"/>
          <w:szCs w:val="24"/>
        </w:rPr>
        <w:t xml:space="preserve">oint </w:t>
      </w:r>
      <w:r w:rsidR="003B3DDA">
        <w:rPr>
          <w:rFonts w:ascii="Times New Roman" w:hAnsi="Times New Roman"/>
          <w:sz w:val="24"/>
          <w:szCs w:val="24"/>
        </w:rPr>
        <w:t>L</w:t>
      </w:r>
      <w:r w:rsidR="00306C0F">
        <w:rPr>
          <w:rFonts w:ascii="Times New Roman" w:hAnsi="Times New Roman"/>
          <w:sz w:val="24"/>
          <w:szCs w:val="24"/>
        </w:rPr>
        <w:t xml:space="preserve">egacy </w:t>
      </w:r>
      <w:r w:rsidR="003B3DDA">
        <w:rPr>
          <w:rFonts w:ascii="Times New Roman" w:hAnsi="Times New Roman"/>
          <w:sz w:val="24"/>
          <w:szCs w:val="24"/>
        </w:rPr>
        <w:t>V</w:t>
      </w:r>
      <w:r w:rsidR="00306C0F">
        <w:rPr>
          <w:rFonts w:ascii="Times New Roman" w:hAnsi="Times New Roman"/>
          <w:sz w:val="24"/>
          <w:szCs w:val="24"/>
        </w:rPr>
        <w:t>iewer (JLV)</w:t>
      </w:r>
      <w:r w:rsidR="003B3DDA">
        <w:rPr>
          <w:rFonts w:ascii="Times New Roman" w:hAnsi="Times New Roman"/>
          <w:sz w:val="24"/>
          <w:szCs w:val="24"/>
        </w:rPr>
        <w:t>.</w:t>
      </w:r>
    </w:p>
    <w:p w14:paraId="29DC5322" w14:textId="1990B855" w:rsidR="002D442A" w:rsidRPr="003B3DDA" w:rsidRDefault="002D442A" w:rsidP="002D442A">
      <w:pPr>
        <w:pStyle w:val="NoSpacing"/>
        <w:rPr>
          <w:rFonts w:ascii="Times New Roman" w:hAnsi="Times New Roman"/>
          <w:sz w:val="24"/>
          <w:szCs w:val="24"/>
        </w:rPr>
      </w:pPr>
    </w:p>
    <w:p w14:paraId="0A6DF0A8" w14:textId="77777777" w:rsidR="002D442A" w:rsidRPr="003B3DDA" w:rsidRDefault="002D442A" w:rsidP="002D442A">
      <w:pPr>
        <w:pStyle w:val="NormalIndent"/>
        <w:ind w:left="0"/>
        <w:rPr>
          <w:b/>
          <w:szCs w:val="24"/>
        </w:rPr>
      </w:pPr>
      <w:r w:rsidRPr="003B3DDA">
        <w:rPr>
          <w:b/>
          <w:szCs w:val="24"/>
        </w:rPr>
        <w:t>Resolution:</w:t>
      </w:r>
    </w:p>
    <w:p w14:paraId="15242CBB" w14:textId="3075139F" w:rsidR="009612AE" w:rsidRDefault="003B3DDA" w:rsidP="009612AE">
      <w:pPr>
        <w:pStyle w:val="BodyText"/>
        <w:rPr>
          <w:szCs w:val="24"/>
        </w:rPr>
      </w:pPr>
      <w:r w:rsidRPr="003B3DDA">
        <w:rPr>
          <w:szCs w:val="24"/>
        </w:rPr>
        <w:t>The CAPRI GUI client has been updated to replace the VistA Web integration (VistA Web tab) wit</w:t>
      </w:r>
      <w:r>
        <w:rPr>
          <w:szCs w:val="24"/>
        </w:rPr>
        <w:t xml:space="preserve">h </w:t>
      </w:r>
      <w:r w:rsidR="00740C7C">
        <w:rPr>
          <w:szCs w:val="24"/>
        </w:rPr>
        <w:t xml:space="preserve">the </w:t>
      </w:r>
      <w:r>
        <w:rPr>
          <w:szCs w:val="24"/>
        </w:rPr>
        <w:t>JLV</w:t>
      </w:r>
      <w:r w:rsidR="009612AE">
        <w:rPr>
          <w:szCs w:val="24"/>
        </w:rPr>
        <w:t xml:space="preserve"> tab. </w:t>
      </w:r>
      <w:r w:rsidR="009612AE" w:rsidRPr="009612AE">
        <w:rPr>
          <w:szCs w:val="24"/>
        </w:rPr>
        <w:t>This tab</w:t>
      </w:r>
      <w:r w:rsidR="009612AE">
        <w:rPr>
          <w:szCs w:val="24"/>
        </w:rPr>
        <w:t xml:space="preserve"> </w:t>
      </w:r>
      <w:r w:rsidR="009612AE" w:rsidRPr="009612AE">
        <w:rPr>
          <w:szCs w:val="24"/>
        </w:rPr>
        <w:t xml:space="preserve">will contain a button that will launch JLV in an external </w:t>
      </w:r>
      <w:r w:rsidR="009612AE">
        <w:rPr>
          <w:szCs w:val="24"/>
        </w:rPr>
        <w:t>b</w:t>
      </w:r>
      <w:r w:rsidR="009612AE" w:rsidRPr="009612AE">
        <w:rPr>
          <w:szCs w:val="24"/>
        </w:rPr>
        <w:t>rowser while</w:t>
      </w:r>
      <w:r w:rsidR="009612AE">
        <w:rPr>
          <w:szCs w:val="24"/>
        </w:rPr>
        <w:t xml:space="preserve"> </w:t>
      </w:r>
      <w:r w:rsidR="009612AE" w:rsidRPr="009612AE">
        <w:rPr>
          <w:szCs w:val="24"/>
        </w:rPr>
        <w:t>keeping patient context.</w:t>
      </w:r>
    </w:p>
    <w:p w14:paraId="608B5734" w14:textId="258347A9" w:rsidR="003B3DDA" w:rsidRDefault="003B3DDA" w:rsidP="009612AE">
      <w:pPr>
        <w:pStyle w:val="BodyText"/>
        <w:rPr>
          <w:szCs w:val="24"/>
        </w:rPr>
      </w:pPr>
    </w:p>
    <w:p w14:paraId="186F0263" w14:textId="77777777" w:rsidR="000A32E1" w:rsidRDefault="000A32E1" w:rsidP="000A32E1">
      <w:pPr>
        <w:pStyle w:val="Heading3"/>
      </w:pPr>
      <w:r>
        <w:t>INC0731818 - C&amp;P Exam Button</w:t>
      </w:r>
    </w:p>
    <w:p w14:paraId="75BB5A71" w14:textId="77777777" w:rsidR="000A32E1" w:rsidRPr="000A32E1" w:rsidRDefault="000A32E1" w:rsidP="000A32E1">
      <w:pPr>
        <w:rPr>
          <w:b/>
        </w:rPr>
      </w:pPr>
      <w:r w:rsidRPr="000A32E1">
        <w:rPr>
          <w:b/>
        </w:rPr>
        <w:t>Problem:</w:t>
      </w:r>
    </w:p>
    <w:p w14:paraId="462FE2ED" w14:textId="6969F41D" w:rsidR="000A32E1" w:rsidRPr="00B65885" w:rsidRDefault="00B65885" w:rsidP="000A32E1">
      <w:r>
        <w:t>In reference to the C&amp;P Exam screen, c</w:t>
      </w:r>
      <w:r w:rsidR="000A32E1" w:rsidRPr="00B65885">
        <w:t xml:space="preserve">urrent placement of the </w:t>
      </w:r>
      <w:r>
        <w:t>‘</w:t>
      </w:r>
      <w:r w:rsidR="00337BBC">
        <w:t>Add An I</w:t>
      </w:r>
      <w:r w:rsidR="00673127" w:rsidRPr="00B65885">
        <w:t>nsufficient Exam Request’ and ‘Close Window’ buttons</w:t>
      </w:r>
      <w:r w:rsidR="00337BBC">
        <w:t xml:space="preserve"> cover</w:t>
      </w:r>
      <w:r w:rsidR="000A32E1" w:rsidRPr="00B65885">
        <w:t xml:space="preserve"> checkboxes and other items at the</w:t>
      </w:r>
      <w:r w:rsidR="000A32E1" w:rsidRPr="00B65885">
        <w:t xml:space="preserve"> </w:t>
      </w:r>
      <w:r w:rsidR="000A32E1" w:rsidRPr="00B65885">
        <w:t>end of the screen, so users are unable to select these items.</w:t>
      </w:r>
    </w:p>
    <w:p w14:paraId="36218520" w14:textId="77777777" w:rsidR="000A32E1" w:rsidRDefault="000A32E1" w:rsidP="000A32E1"/>
    <w:p w14:paraId="3EFCED19" w14:textId="77777777" w:rsidR="000A32E1" w:rsidRPr="000A32E1" w:rsidRDefault="000A32E1" w:rsidP="000A32E1">
      <w:pPr>
        <w:rPr>
          <w:b/>
        </w:rPr>
      </w:pPr>
      <w:r w:rsidRPr="000A32E1">
        <w:rPr>
          <w:b/>
        </w:rPr>
        <w:t>Resolution:</w:t>
      </w:r>
    </w:p>
    <w:p w14:paraId="69CF36F9" w14:textId="05668726" w:rsidR="000A32E1" w:rsidRPr="00B65885" w:rsidRDefault="00673127" w:rsidP="000A32E1">
      <w:r w:rsidRPr="00B65885">
        <w:t xml:space="preserve">The CAPRI GUI client has been updated </w:t>
      </w:r>
      <w:r w:rsidRPr="00B65885">
        <w:t xml:space="preserve">with a new </w:t>
      </w:r>
      <w:r w:rsidRPr="00B65885">
        <w:t xml:space="preserve">C&amp;P Exam </w:t>
      </w:r>
      <w:r w:rsidRPr="00B65885">
        <w:t>screen</w:t>
      </w:r>
      <w:r w:rsidR="00B65885">
        <w:t xml:space="preserve"> </w:t>
      </w:r>
      <w:r w:rsidR="00B65885" w:rsidRPr="00B65885">
        <w:t xml:space="preserve">(Figure 2-58) </w:t>
      </w:r>
      <w:r w:rsidRPr="00B65885">
        <w:t xml:space="preserve">to display the </w:t>
      </w:r>
      <w:r w:rsidR="00B65885" w:rsidRPr="00B65885">
        <w:t>new placement</w:t>
      </w:r>
      <w:r w:rsidRPr="00B65885">
        <w:t xml:space="preserve"> of </w:t>
      </w:r>
      <w:r w:rsidRPr="00B65885">
        <w:t xml:space="preserve">the </w:t>
      </w:r>
      <w:r w:rsidR="00B65885" w:rsidRPr="00B65885">
        <w:t>‘</w:t>
      </w:r>
      <w:r w:rsidR="00942CDD">
        <w:t>Add An I</w:t>
      </w:r>
      <w:bookmarkStart w:id="66" w:name="_GoBack"/>
      <w:bookmarkEnd w:id="66"/>
      <w:r w:rsidRPr="00B65885">
        <w:t>nsufficient Exam Req</w:t>
      </w:r>
      <w:r w:rsidR="00B65885" w:rsidRPr="00B65885">
        <w:t>uest’ and ‘Close Window’ b</w:t>
      </w:r>
      <w:r w:rsidR="000A32E1" w:rsidRPr="00B65885">
        <w:t>utton</w:t>
      </w:r>
      <w:r w:rsidR="00B65885" w:rsidRPr="00B65885">
        <w:t>s. Both buttons have</w:t>
      </w:r>
      <w:r w:rsidR="000A32E1" w:rsidRPr="00B65885">
        <w:t xml:space="preserve"> been moved to the top of the form and made static.</w:t>
      </w:r>
    </w:p>
    <w:p w14:paraId="12C12E0D" w14:textId="77777777" w:rsidR="000A32E1" w:rsidRDefault="000A32E1" w:rsidP="009612AE">
      <w:pPr>
        <w:pStyle w:val="BodyText"/>
        <w:rPr>
          <w:szCs w:val="24"/>
        </w:rPr>
      </w:pPr>
    </w:p>
    <w:p w14:paraId="1D0D6531" w14:textId="77777777" w:rsidR="008A29EB" w:rsidRDefault="008A29EB" w:rsidP="00AC15AD">
      <w:pPr>
        <w:pStyle w:val="Heading1"/>
      </w:pPr>
      <w:bookmarkStart w:id="67" w:name="_Toc515346451"/>
      <w:r>
        <w:t>Product Documentation</w:t>
      </w:r>
      <w:bookmarkEnd w:id="67"/>
    </w:p>
    <w:p w14:paraId="25EFDA53" w14:textId="77777777" w:rsidR="008A29EB" w:rsidRDefault="008A29EB" w:rsidP="00687E54">
      <w:pPr>
        <w:pStyle w:val="BodyText"/>
        <w:keepNext/>
        <w:keepLines/>
      </w:pPr>
      <w:r>
        <w:t>The following documents apply to this release:</w:t>
      </w:r>
    </w:p>
    <w:p w14:paraId="0C02024D" w14:textId="35003AE3" w:rsidR="008A29EB" w:rsidRPr="000E3D52" w:rsidRDefault="000E3D52" w:rsidP="000513A7">
      <w:pPr>
        <w:pStyle w:val="InstructionalBullet1"/>
        <w:spacing w:before="40" w:after="40"/>
        <w:rPr>
          <w:i w:val="0"/>
          <w:color w:val="auto"/>
        </w:rPr>
      </w:pPr>
      <w:r>
        <w:rPr>
          <w:i w:val="0"/>
          <w:color w:val="auto"/>
        </w:rPr>
        <w:t>CAPRI User</w:t>
      </w:r>
      <w:r w:rsidRPr="000E3D52">
        <w:rPr>
          <w:i w:val="0"/>
          <w:color w:val="auto"/>
        </w:rPr>
        <w:t xml:space="preserve"> Manual</w:t>
      </w:r>
      <w:r>
        <w:rPr>
          <w:i w:val="0"/>
          <w:color w:val="auto"/>
        </w:rPr>
        <w:t xml:space="preserve"> DVBA*2.7*193</w:t>
      </w:r>
    </w:p>
    <w:p w14:paraId="34E8DF35" w14:textId="1E73E4FB" w:rsidR="000E3D52" w:rsidRDefault="000E3D52" w:rsidP="000513A7">
      <w:pPr>
        <w:pStyle w:val="InstructionalBullet1"/>
        <w:spacing w:before="40" w:after="40"/>
        <w:rPr>
          <w:i w:val="0"/>
          <w:color w:val="auto"/>
        </w:rPr>
      </w:pPr>
      <w:r>
        <w:rPr>
          <w:i w:val="0"/>
          <w:color w:val="auto"/>
        </w:rPr>
        <w:t>CAPRI GUI Installation Supplemental Guide</w:t>
      </w:r>
    </w:p>
    <w:p w14:paraId="5F242CFA" w14:textId="2FE5046E" w:rsidR="000E3D52" w:rsidRDefault="000E3D52" w:rsidP="000513A7">
      <w:pPr>
        <w:pStyle w:val="InstructionalBullet1"/>
        <w:spacing w:before="40" w:after="40"/>
        <w:rPr>
          <w:i w:val="0"/>
          <w:color w:val="auto"/>
        </w:rPr>
      </w:pPr>
      <w:r>
        <w:rPr>
          <w:i w:val="0"/>
          <w:color w:val="auto"/>
        </w:rPr>
        <w:t>CAPRI System Administration and Technical Guide</w:t>
      </w:r>
    </w:p>
    <w:p w14:paraId="09DE4AB7" w14:textId="4B17BC8D" w:rsidR="000E3D52" w:rsidRDefault="000E3D52" w:rsidP="000513A7">
      <w:pPr>
        <w:pStyle w:val="InstructionalBullet1"/>
        <w:spacing w:before="40" w:after="40"/>
        <w:rPr>
          <w:i w:val="0"/>
          <w:color w:val="auto"/>
        </w:rPr>
      </w:pPr>
      <w:r>
        <w:rPr>
          <w:i w:val="0"/>
          <w:color w:val="auto"/>
        </w:rPr>
        <w:t>CAPRI Release Notes DVBA*2.7*193</w:t>
      </w:r>
      <w:r w:rsidR="00077F75">
        <w:rPr>
          <w:i w:val="0"/>
          <w:color w:val="auto"/>
        </w:rPr>
        <w:t>.1</w:t>
      </w:r>
      <w:r w:rsidR="009320CD">
        <w:rPr>
          <w:i w:val="0"/>
          <w:color w:val="auto"/>
        </w:rPr>
        <w:t>2</w:t>
      </w:r>
    </w:p>
    <w:p w14:paraId="68A95A04" w14:textId="45D1B84A" w:rsidR="00F8548F" w:rsidRPr="00F8548F" w:rsidRDefault="00F8548F" w:rsidP="000513A7">
      <w:pPr>
        <w:pStyle w:val="InstructionalBullet1"/>
        <w:spacing w:before="40" w:after="40"/>
        <w:rPr>
          <w:i w:val="0"/>
          <w:color w:val="auto"/>
        </w:rPr>
      </w:pPr>
      <w:r>
        <w:rPr>
          <w:i w:val="0"/>
          <w:color w:val="010C29"/>
        </w:rPr>
        <w:t xml:space="preserve">CAPRI </w:t>
      </w:r>
      <w:r w:rsidRPr="00F8548F">
        <w:rPr>
          <w:i w:val="0"/>
          <w:color w:val="010C29"/>
        </w:rPr>
        <w:t>Deployment, Installation, Back-Out, and Rollback Guide</w:t>
      </w:r>
      <w:r>
        <w:rPr>
          <w:i w:val="0"/>
          <w:color w:val="010C29"/>
        </w:rPr>
        <w:t xml:space="preserve"> </w:t>
      </w:r>
      <w:r>
        <w:rPr>
          <w:i w:val="0"/>
          <w:color w:val="auto"/>
        </w:rPr>
        <w:t>DVBA*2.7*193</w:t>
      </w:r>
    </w:p>
    <w:p w14:paraId="599A191D" w14:textId="10D5E336" w:rsidR="00D335E9" w:rsidRDefault="006971D9" w:rsidP="00D335E9">
      <w:pPr>
        <w:pStyle w:val="BodyText"/>
        <w:rPr>
          <w:sz w:val="22"/>
          <w:szCs w:val="22"/>
        </w:rPr>
      </w:pPr>
      <w:r>
        <w:rPr>
          <w:sz w:val="22"/>
          <w:szCs w:val="22"/>
        </w:rPr>
        <w:lastRenderedPageBreak/>
        <w:t>All of the CAPRI documents are available</w:t>
      </w:r>
      <w:r w:rsidRPr="00527DE9">
        <w:rPr>
          <w:sz w:val="22"/>
          <w:szCs w:val="22"/>
        </w:rPr>
        <w:t xml:space="preserve"> VA </w:t>
      </w:r>
      <w:r>
        <w:rPr>
          <w:sz w:val="22"/>
          <w:szCs w:val="22"/>
        </w:rPr>
        <w:t>(</w:t>
      </w:r>
      <w:r w:rsidRPr="00527DE9">
        <w:rPr>
          <w:sz w:val="22"/>
          <w:szCs w:val="22"/>
        </w:rPr>
        <w:t>Software</w:t>
      </w:r>
      <w:r>
        <w:rPr>
          <w:sz w:val="22"/>
          <w:szCs w:val="22"/>
        </w:rPr>
        <w:t>)</w:t>
      </w:r>
      <w:r w:rsidRPr="00527DE9">
        <w:rPr>
          <w:sz w:val="22"/>
          <w:szCs w:val="22"/>
        </w:rPr>
        <w:t xml:space="preserve"> Documentation Library (VDL) web site</w:t>
      </w:r>
      <w:r>
        <w:rPr>
          <w:sz w:val="22"/>
          <w:szCs w:val="22"/>
        </w:rPr>
        <w:t xml:space="preserve"> at the following </w:t>
      </w:r>
      <w:r w:rsidR="0016462C">
        <w:rPr>
          <w:sz w:val="22"/>
          <w:szCs w:val="22"/>
        </w:rPr>
        <w:t>CAPRI link</w:t>
      </w:r>
      <w:r>
        <w:rPr>
          <w:sz w:val="22"/>
          <w:szCs w:val="22"/>
        </w:rPr>
        <w:t xml:space="preserve">: </w:t>
      </w:r>
      <w:hyperlink r:id="rId29" w:history="1">
        <w:r w:rsidRPr="009C54EA">
          <w:rPr>
            <w:rStyle w:val="Hyperlink"/>
            <w:sz w:val="22"/>
            <w:szCs w:val="22"/>
          </w:rPr>
          <w:t>https://www.va.gov/vdl/application.asp?appid=133</w:t>
        </w:r>
      </w:hyperlink>
      <w:r>
        <w:rPr>
          <w:sz w:val="22"/>
          <w:szCs w:val="22"/>
        </w:rPr>
        <w:t xml:space="preserve"> </w:t>
      </w:r>
    </w:p>
    <w:p w14:paraId="5065E463" w14:textId="274CA168" w:rsidR="006971D9" w:rsidRDefault="006971D9" w:rsidP="006971D9">
      <w:pPr>
        <w:pStyle w:val="BodyText"/>
      </w:pPr>
      <w:r w:rsidRPr="00D63FED">
        <w:t>This website is usually updated within 1-3 days of the patch release date.</w:t>
      </w:r>
    </w:p>
    <w:sectPr w:rsidR="006971D9"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7F0C" w14:textId="77777777" w:rsidR="00A61A73" w:rsidRDefault="00A61A73">
      <w:r>
        <w:separator/>
      </w:r>
    </w:p>
    <w:p w14:paraId="617BDE2D" w14:textId="77777777" w:rsidR="00A61A73" w:rsidRDefault="00A61A73"/>
  </w:endnote>
  <w:endnote w:type="continuationSeparator" w:id="0">
    <w:p w14:paraId="7CA0FE4D" w14:textId="77777777" w:rsidR="00A61A73" w:rsidRDefault="00A61A73">
      <w:r>
        <w:continuationSeparator/>
      </w:r>
    </w:p>
    <w:p w14:paraId="4748BA5F" w14:textId="77777777" w:rsidR="00A61A73" w:rsidRDefault="00A61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96FBF" w14:textId="77777777" w:rsidR="00E93EDA" w:rsidRDefault="00E93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68C7" w14:textId="77777777" w:rsidR="00E93EDA" w:rsidRDefault="00E93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AE1B" w14:textId="77777777" w:rsidR="00E93EDA" w:rsidRDefault="00E93E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F9C9E" w14:textId="0386728E" w:rsidR="00922D53" w:rsidRPr="00BB5955" w:rsidRDefault="00BB5955" w:rsidP="00AC15AD">
    <w:pPr>
      <w:pStyle w:val="InstructionalFooter"/>
      <w:jc w:val="left"/>
      <w:rPr>
        <w:rStyle w:val="PageNumber"/>
        <w:i w:val="0"/>
        <w:color w:val="auto"/>
      </w:rPr>
    </w:pPr>
    <w:r>
      <w:rPr>
        <w:rStyle w:val="FooterChar"/>
        <w:i w:val="0"/>
        <w:color w:val="auto"/>
      </w:rPr>
      <w:t>CAPRI DVBA*2.7*193</w:t>
    </w:r>
    <w:r w:rsidR="00077F75">
      <w:rPr>
        <w:rStyle w:val="FooterChar"/>
        <w:i w:val="0"/>
        <w:color w:val="auto"/>
      </w:rPr>
      <w:t>.1</w:t>
    </w:r>
    <w:r w:rsidR="009320CD">
      <w:rPr>
        <w:rStyle w:val="FooterChar"/>
        <w:i w:val="0"/>
        <w:color w:val="auto"/>
      </w:rPr>
      <w:t>2</w:t>
    </w:r>
  </w:p>
  <w:p w14:paraId="6E183D6D" w14:textId="598BDD83" w:rsidR="00AD4E85" w:rsidRPr="000824E3" w:rsidRDefault="00735AFA" w:rsidP="00835926">
    <w:pPr>
      <w:pStyle w:val="InstructionalFooter"/>
      <w:rPr>
        <w:color w:val="000000" w:themeColor="text1"/>
      </w:rPr>
    </w:pPr>
    <w:r w:rsidRPr="000824E3">
      <w:rPr>
        <w:rStyle w:val="FooterChar"/>
        <w:i w:val="0"/>
        <w:color w:val="auto"/>
      </w:rPr>
      <w:t>Release Notes</w:t>
    </w:r>
    <w:r w:rsidRPr="00B607F0">
      <w:rPr>
        <w:color w:val="auto"/>
      </w:rPr>
      <w:tab/>
    </w:r>
    <w:r w:rsidRPr="00EF5852">
      <w:rPr>
        <w:rStyle w:val="PageNumber"/>
        <w:i w:val="0"/>
        <w:color w:val="auto"/>
      </w:rPr>
      <w:fldChar w:fldCharType="begin"/>
    </w:r>
    <w:r w:rsidRPr="00EF5852">
      <w:rPr>
        <w:rStyle w:val="PageNumber"/>
        <w:i w:val="0"/>
        <w:color w:val="auto"/>
      </w:rPr>
      <w:instrText xml:space="preserve"> PAGE </w:instrText>
    </w:r>
    <w:r w:rsidRPr="00EF5852">
      <w:rPr>
        <w:rStyle w:val="PageNumber"/>
        <w:i w:val="0"/>
        <w:color w:val="auto"/>
      </w:rPr>
      <w:fldChar w:fldCharType="separate"/>
    </w:r>
    <w:r w:rsidR="00942CDD">
      <w:rPr>
        <w:rStyle w:val="PageNumber"/>
        <w:i w:val="0"/>
        <w:noProof/>
        <w:color w:val="auto"/>
      </w:rPr>
      <w:t>11</w:t>
    </w:r>
    <w:r w:rsidRPr="00EF5852">
      <w:rPr>
        <w:rStyle w:val="PageNumber"/>
        <w:i w:val="0"/>
        <w:color w:val="auto"/>
      </w:rPr>
      <w:fldChar w:fldCharType="end"/>
    </w:r>
    <w:r w:rsidRPr="00B607F0">
      <w:rPr>
        <w:rStyle w:val="PageNumber"/>
        <w:color w:val="auto"/>
      </w:rPr>
      <w:tab/>
    </w:r>
    <w:r w:rsidR="00E93EDA">
      <w:rPr>
        <w:i w:val="0"/>
        <w:color w:val="auto"/>
      </w:rPr>
      <w:t>September</w:t>
    </w:r>
    <w:r w:rsidR="00BB5955">
      <w:rPr>
        <w:i w:val="0"/>
        <w:color w:val="auto"/>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A90EB" w14:textId="77777777" w:rsidR="00A61A73" w:rsidRDefault="00A61A73">
      <w:r>
        <w:separator/>
      </w:r>
    </w:p>
    <w:p w14:paraId="7A665D29" w14:textId="77777777" w:rsidR="00A61A73" w:rsidRDefault="00A61A73"/>
  </w:footnote>
  <w:footnote w:type="continuationSeparator" w:id="0">
    <w:p w14:paraId="586B682D" w14:textId="77777777" w:rsidR="00A61A73" w:rsidRDefault="00A61A73">
      <w:r>
        <w:continuationSeparator/>
      </w:r>
    </w:p>
    <w:p w14:paraId="2B8866B5" w14:textId="77777777" w:rsidR="00A61A73" w:rsidRDefault="00A61A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14881" w14:textId="77777777" w:rsidR="00E93EDA" w:rsidRDefault="00E93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DEE2" w14:textId="77777777" w:rsidR="00E93EDA" w:rsidRDefault="00E93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AB6D5" w14:textId="77777777" w:rsidR="00E93EDA" w:rsidRDefault="00E93E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D11D5A" w:rsidRDefault="00D11D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D8BF" w14:textId="0F953B29" w:rsidR="00D11D5A" w:rsidRDefault="00D11D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D11D5A" w:rsidRDefault="00D11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684A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AE5344"/>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B83C73C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560ECB5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C1C4193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8EFE237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C88381C"/>
    <w:multiLevelType w:val="hybridMultilevel"/>
    <w:tmpl w:val="BA7EF7CE"/>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38376ED"/>
    <w:multiLevelType w:val="hybridMultilevel"/>
    <w:tmpl w:val="F4CE33F4"/>
    <w:lvl w:ilvl="0" w:tplc="646872D0">
      <w:start w:val="1"/>
      <w:numFmt w:val="bullet"/>
      <w:pStyle w:val="BodyText5Numbers"/>
      <w:lvlText w:val=""/>
      <w:lvlJc w:val="left"/>
      <w:pPr>
        <w:ind w:left="57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E3241EE"/>
    <w:multiLevelType w:val="hybridMultilevel"/>
    <w:tmpl w:val="25A2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A60BA"/>
    <w:multiLevelType w:val="hybridMultilevel"/>
    <w:tmpl w:val="F0DCCC06"/>
    <w:lvl w:ilvl="0" w:tplc="AC5E3A60">
      <w:start w:val="1"/>
      <w:numFmt w:val="none"/>
      <w:pStyle w:val="Note"/>
      <w:lvlText w:val="NOTE:"/>
      <w:lvlJc w:val="left"/>
      <w:pPr>
        <w:tabs>
          <w:tab w:val="num" w:pos="7848"/>
        </w:tabs>
        <w:ind w:left="7776" w:hanging="936"/>
      </w:pPr>
      <w:rPr>
        <w:rFonts w:ascii="Times New Roman" w:hAnsi="Times New Roman" w:cs="Times New Roman" w:hint="default"/>
        <w:b/>
        <w:i w:val="0"/>
        <w:sz w:val="22"/>
        <w:szCs w:val="22"/>
      </w:rPr>
    </w:lvl>
    <w:lvl w:ilvl="1" w:tplc="D17CFAC2">
      <w:start w:val="1"/>
      <w:numFmt w:val="lowerLetter"/>
      <w:lvlText w:val="%2."/>
      <w:lvlJc w:val="left"/>
      <w:pPr>
        <w:tabs>
          <w:tab w:val="num" w:pos="7560"/>
        </w:tabs>
        <w:ind w:left="7560" w:hanging="360"/>
      </w:pPr>
    </w:lvl>
    <w:lvl w:ilvl="2" w:tplc="69880946" w:tentative="1">
      <w:start w:val="1"/>
      <w:numFmt w:val="lowerRoman"/>
      <w:lvlText w:val="%3."/>
      <w:lvlJc w:val="right"/>
      <w:pPr>
        <w:tabs>
          <w:tab w:val="num" w:pos="8280"/>
        </w:tabs>
        <w:ind w:left="8280" w:hanging="180"/>
      </w:pPr>
    </w:lvl>
    <w:lvl w:ilvl="3" w:tplc="26C81EB2" w:tentative="1">
      <w:start w:val="1"/>
      <w:numFmt w:val="decimal"/>
      <w:lvlText w:val="%4."/>
      <w:lvlJc w:val="left"/>
      <w:pPr>
        <w:tabs>
          <w:tab w:val="num" w:pos="9000"/>
        </w:tabs>
        <w:ind w:left="9000" w:hanging="360"/>
      </w:pPr>
    </w:lvl>
    <w:lvl w:ilvl="4" w:tplc="1BC8129A" w:tentative="1">
      <w:start w:val="1"/>
      <w:numFmt w:val="lowerLetter"/>
      <w:lvlText w:val="%5."/>
      <w:lvlJc w:val="left"/>
      <w:pPr>
        <w:tabs>
          <w:tab w:val="num" w:pos="9720"/>
        </w:tabs>
        <w:ind w:left="9720" w:hanging="360"/>
      </w:pPr>
    </w:lvl>
    <w:lvl w:ilvl="5" w:tplc="01848BBA" w:tentative="1">
      <w:start w:val="1"/>
      <w:numFmt w:val="lowerRoman"/>
      <w:lvlText w:val="%6."/>
      <w:lvlJc w:val="right"/>
      <w:pPr>
        <w:tabs>
          <w:tab w:val="num" w:pos="10440"/>
        </w:tabs>
        <w:ind w:left="10440" w:hanging="180"/>
      </w:pPr>
    </w:lvl>
    <w:lvl w:ilvl="6" w:tplc="D5E40A6A" w:tentative="1">
      <w:start w:val="1"/>
      <w:numFmt w:val="decimal"/>
      <w:lvlText w:val="%7."/>
      <w:lvlJc w:val="left"/>
      <w:pPr>
        <w:tabs>
          <w:tab w:val="num" w:pos="11160"/>
        </w:tabs>
        <w:ind w:left="11160" w:hanging="360"/>
      </w:pPr>
    </w:lvl>
    <w:lvl w:ilvl="7" w:tplc="F7729344" w:tentative="1">
      <w:start w:val="1"/>
      <w:numFmt w:val="lowerLetter"/>
      <w:lvlText w:val="%8."/>
      <w:lvlJc w:val="left"/>
      <w:pPr>
        <w:tabs>
          <w:tab w:val="num" w:pos="11880"/>
        </w:tabs>
        <w:ind w:left="11880" w:hanging="360"/>
      </w:pPr>
    </w:lvl>
    <w:lvl w:ilvl="8" w:tplc="FD728B96" w:tentative="1">
      <w:start w:val="1"/>
      <w:numFmt w:val="lowerRoman"/>
      <w:lvlText w:val="%9."/>
      <w:lvlJc w:val="right"/>
      <w:pPr>
        <w:tabs>
          <w:tab w:val="num" w:pos="12600"/>
        </w:tabs>
        <w:ind w:left="12600" w:hanging="180"/>
      </w:p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CF24F9"/>
    <w:multiLevelType w:val="hybridMultilevel"/>
    <w:tmpl w:val="1FFA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3"/>
  </w:num>
  <w:num w:numId="4">
    <w:abstractNumId w:val="24"/>
  </w:num>
  <w:num w:numId="5">
    <w:abstractNumId w:val="18"/>
  </w:num>
  <w:num w:numId="6">
    <w:abstractNumId w:val="9"/>
  </w:num>
  <w:num w:numId="7">
    <w:abstractNumId w:val="23"/>
  </w:num>
  <w:num w:numId="8">
    <w:abstractNumId w:val="22"/>
  </w:num>
  <w:num w:numId="9">
    <w:abstractNumId w:val="21"/>
  </w:num>
  <w:num w:numId="10">
    <w:abstractNumId w:val="12"/>
  </w:num>
  <w:num w:numId="11">
    <w:abstractNumId w:val="8"/>
  </w:num>
  <w:num w:numId="12">
    <w:abstractNumId w:val="10"/>
  </w:num>
  <w:num w:numId="13">
    <w:abstractNumId w:val="11"/>
  </w:num>
  <w:num w:numId="14">
    <w:abstractNumId w:val="7"/>
  </w:num>
  <w:num w:numId="15">
    <w:abstractNumId w:val="5"/>
  </w:num>
  <w:num w:numId="16">
    <w:abstractNumId w:val="16"/>
  </w:num>
  <w:num w:numId="17">
    <w:abstractNumId w:val="8"/>
  </w:num>
  <w:num w:numId="18">
    <w:abstractNumId w:val="17"/>
  </w:num>
  <w:num w:numId="19">
    <w:abstractNumId w:val="17"/>
  </w:num>
  <w:num w:numId="20">
    <w:abstractNumId w:val="24"/>
  </w:num>
  <w:num w:numId="21">
    <w:abstractNumId w:val="18"/>
  </w:num>
  <w:num w:numId="22">
    <w:abstractNumId w:val="9"/>
  </w:num>
  <w:num w:numId="23">
    <w:abstractNumId w:val="23"/>
  </w:num>
  <w:num w:numId="24">
    <w:abstractNumId w:val="22"/>
  </w:num>
  <w:num w:numId="25">
    <w:abstractNumId w:val="21"/>
  </w:num>
  <w:num w:numId="26">
    <w:abstractNumId w:val="12"/>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10"/>
  </w:num>
  <w:num w:numId="37">
    <w:abstractNumId w:val="11"/>
  </w:num>
  <w:num w:numId="38">
    <w:abstractNumId w:val="4"/>
  </w:num>
  <w:num w:numId="39">
    <w:abstractNumId w:val="3"/>
  </w:num>
  <w:num w:numId="40">
    <w:abstractNumId w:val="6"/>
  </w:num>
  <w:num w:numId="41">
    <w:abstractNumId w:val="2"/>
  </w:num>
  <w:num w:numId="42">
    <w:abstractNumId w:val="1"/>
  </w:num>
  <w:num w:numId="43">
    <w:abstractNumId w:val="0"/>
  </w:num>
  <w:num w:numId="44">
    <w:abstractNumId w:val="20"/>
  </w:num>
  <w:num w:numId="45">
    <w:abstractNumId w:val="8"/>
    <w:lvlOverride w:ilvl="2">
      <w:lvl w:ilvl="2">
        <w:start w:val="1"/>
        <w:numFmt w:val="decimal"/>
        <w:pStyle w:val="Heading3"/>
        <w:lvlText w:val="%1.%2.%3."/>
        <w:lvlJc w:val="left"/>
        <w:pPr>
          <w:ind w:left="1224" w:hanging="504"/>
        </w:pPr>
        <w:rPr>
          <w:rFonts w:hint="default"/>
        </w:rPr>
      </w:lvl>
    </w:lvlOverride>
  </w:num>
  <w:num w:numId="46">
    <w:abstractNumId w:val="15"/>
  </w:num>
  <w:num w:numId="4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09"/>
    <w:rsid w:val="00000663"/>
    <w:rsid w:val="000044D2"/>
    <w:rsid w:val="000063A7"/>
    <w:rsid w:val="0000675B"/>
    <w:rsid w:val="00006DB8"/>
    <w:rsid w:val="00010140"/>
    <w:rsid w:val="000114B6"/>
    <w:rsid w:val="00011EE6"/>
    <w:rsid w:val="0001226E"/>
    <w:rsid w:val="000171DA"/>
    <w:rsid w:val="000263BB"/>
    <w:rsid w:val="00030C06"/>
    <w:rsid w:val="000315D0"/>
    <w:rsid w:val="000342E7"/>
    <w:rsid w:val="00040213"/>
    <w:rsid w:val="00040DCD"/>
    <w:rsid w:val="0004636C"/>
    <w:rsid w:val="000512B6"/>
    <w:rsid w:val="000513A7"/>
    <w:rsid w:val="00051BC7"/>
    <w:rsid w:val="0005225F"/>
    <w:rsid w:val="00063D32"/>
    <w:rsid w:val="00065594"/>
    <w:rsid w:val="00071609"/>
    <w:rsid w:val="00074489"/>
    <w:rsid w:val="0007778C"/>
    <w:rsid w:val="00077F75"/>
    <w:rsid w:val="000824E3"/>
    <w:rsid w:val="000842F2"/>
    <w:rsid w:val="00086D68"/>
    <w:rsid w:val="0009184E"/>
    <w:rsid w:val="00093D70"/>
    <w:rsid w:val="00093E2C"/>
    <w:rsid w:val="0009517A"/>
    <w:rsid w:val="00095AA4"/>
    <w:rsid w:val="000A1677"/>
    <w:rsid w:val="000A32E1"/>
    <w:rsid w:val="000B23F8"/>
    <w:rsid w:val="000C0A4C"/>
    <w:rsid w:val="000C0CE7"/>
    <w:rsid w:val="000D2A67"/>
    <w:rsid w:val="000D4DE6"/>
    <w:rsid w:val="000E01B4"/>
    <w:rsid w:val="000E3D52"/>
    <w:rsid w:val="000E7281"/>
    <w:rsid w:val="000F3438"/>
    <w:rsid w:val="000F7A8C"/>
    <w:rsid w:val="0010181A"/>
    <w:rsid w:val="00101B1F"/>
    <w:rsid w:val="0010320F"/>
    <w:rsid w:val="00104399"/>
    <w:rsid w:val="0010502E"/>
    <w:rsid w:val="0010664C"/>
    <w:rsid w:val="0010767D"/>
    <w:rsid w:val="00107971"/>
    <w:rsid w:val="0011152B"/>
    <w:rsid w:val="0011196D"/>
    <w:rsid w:val="0012060D"/>
    <w:rsid w:val="00120DFE"/>
    <w:rsid w:val="00134C2F"/>
    <w:rsid w:val="00143860"/>
    <w:rsid w:val="00151087"/>
    <w:rsid w:val="001574A4"/>
    <w:rsid w:val="00160445"/>
    <w:rsid w:val="00160824"/>
    <w:rsid w:val="00161ED8"/>
    <w:rsid w:val="001624C3"/>
    <w:rsid w:val="00162B85"/>
    <w:rsid w:val="001645B5"/>
    <w:rsid w:val="0016462C"/>
    <w:rsid w:val="001654FA"/>
    <w:rsid w:val="00165AB8"/>
    <w:rsid w:val="00170E4B"/>
    <w:rsid w:val="00172D7F"/>
    <w:rsid w:val="00175C2D"/>
    <w:rsid w:val="00180235"/>
    <w:rsid w:val="0018468A"/>
    <w:rsid w:val="00186009"/>
    <w:rsid w:val="001A3C5C"/>
    <w:rsid w:val="001A75D9"/>
    <w:rsid w:val="001C6D26"/>
    <w:rsid w:val="001D3222"/>
    <w:rsid w:val="001D6650"/>
    <w:rsid w:val="001E4B39"/>
    <w:rsid w:val="001F19C8"/>
    <w:rsid w:val="001F5785"/>
    <w:rsid w:val="00200307"/>
    <w:rsid w:val="002148BE"/>
    <w:rsid w:val="00215455"/>
    <w:rsid w:val="00217034"/>
    <w:rsid w:val="00217CC2"/>
    <w:rsid w:val="002273CA"/>
    <w:rsid w:val="00231940"/>
    <w:rsid w:val="00234111"/>
    <w:rsid w:val="00235672"/>
    <w:rsid w:val="002439EB"/>
    <w:rsid w:val="00246561"/>
    <w:rsid w:val="00252BD5"/>
    <w:rsid w:val="00254E2F"/>
    <w:rsid w:val="00256419"/>
    <w:rsid w:val="00256F04"/>
    <w:rsid w:val="00257762"/>
    <w:rsid w:val="00266D60"/>
    <w:rsid w:val="0027136D"/>
    <w:rsid w:val="00280A53"/>
    <w:rsid w:val="00280B33"/>
    <w:rsid w:val="00282EDE"/>
    <w:rsid w:val="00285628"/>
    <w:rsid w:val="00292B10"/>
    <w:rsid w:val="002A0C8C"/>
    <w:rsid w:val="002A2EE5"/>
    <w:rsid w:val="002A387F"/>
    <w:rsid w:val="002A4907"/>
    <w:rsid w:val="002B1E83"/>
    <w:rsid w:val="002C1CB5"/>
    <w:rsid w:val="002C4450"/>
    <w:rsid w:val="002C4B97"/>
    <w:rsid w:val="002C6335"/>
    <w:rsid w:val="002D0C49"/>
    <w:rsid w:val="002D1B52"/>
    <w:rsid w:val="002D442A"/>
    <w:rsid w:val="002D5204"/>
    <w:rsid w:val="002D60B0"/>
    <w:rsid w:val="002D61A7"/>
    <w:rsid w:val="002E18FC"/>
    <w:rsid w:val="002E1D8C"/>
    <w:rsid w:val="002E751D"/>
    <w:rsid w:val="002F0076"/>
    <w:rsid w:val="002F1A52"/>
    <w:rsid w:val="002F410D"/>
    <w:rsid w:val="002F5410"/>
    <w:rsid w:val="00302930"/>
    <w:rsid w:val="00303850"/>
    <w:rsid w:val="00306517"/>
    <w:rsid w:val="00306AC0"/>
    <w:rsid w:val="00306C0F"/>
    <w:rsid w:val="003110DB"/>
    <w:rsid w:val="00314B90"/>
    <w:rsid w:val="0032241E"/>
    <w:rsid w:val="003224BE"/>
    <w:rsid w:val="0032392D"/>
    <w:rsid w:val="00326966"/>
    <w:rsid w:val="00332C03"/>
    <w:rsid w:val="00337BBC"/>
    <w:rsid w:val="003417C9"/>
    <w:rsid w:val="00342E0C"/>
    <w:rsid w:val="0034491E"/>
    <w:rsid w:val="00346959"/>
    <w:rsid w:val="0034789C"/>
    <w:rsid w:val="0035001F"/>
    <w:rsid w:val="003511DD"/>
    <w:rsid w:val="00353152"/>
    <w:rsid w:val="003537B1"/>
    <w:rsid w:val="003565ED"/>
    <w:rsid w:val="003602B3"/>
    <w:rsid w:val="0036045B"/>
    <w:rsid w:val="003618CC"/>
    <w:rsid w:val="00372700"/>
    <w:rsid w:val="00376DD4"/>
    <w:rsid w:val="0038572F"/>
    <w:rsid w:val="00386C14"/>
    <w:rsid w:val="00391069"/>
    <w:rsid w:val="00392B05"/>
    <w:rsid w:val="00394711"/>
    <w:rsid w:val="003A21F1"/>
    <w:rsid w:val="003A7824"/>
    <w:rsid w:val="003B1B4E"/>
    <w:rsid w:val="003B3DDA"/>
    <w:rsid w:val="003B6DC8"/>
    <w:rsid w:val="003C1009"/>
    <w:rsid w:val="003C2662"/>
    <w:rsid w:val="003C4372"/>
    <w:rsid w:val="003C6D35"/>
    <w:rsid w:val="003C7B01"/>
    <w:rsid w:val="003D0869"/>
    <w:rsid w:val="003D5068"/>
    <w:rsid w:val="003D59EF"/>
    <w:rsid w:val="003D6B45"/>
    <w:rsid w:val="003D7EA1"/>
    <w:rsid w:val="003E1F9E"/>
    <w:rsid w:val="003E31CF"/>
    <w:rsid w:val="003E5AD1"/>
    <w:rsid w:val="003E5FCD"/>
    <w:rsid w:val="003F30DB"/>
    <w:rsid w:val="003F4789"/>
    <w:rsid w:val="00403682"/>
    <w:rsid w:val="004145D9"/>
    <w:rsid w:val="00415AA1"/>
    <w:rsid w:val="00417FCB"/>
    <w:rsid w:val="00423003"/>
    <w:rsid w:val="00423A58"/>
    <w:rsid w:val="00433816"/>
    <w:rsid w:val="004371A8"/>
    <w:rsid w:val="00440A78"/>
    <w:rsid w:val="00445BF7"/>
    <w:rsid w:val="00451181"/>
    <w:rsid w:val="00452DB6"/>
    <w:rsid w:val="004577A9"/>
    <w:rsid w:val="004628BA"/>
    <w:rsid w:val="004646FD"/>
    <w:rsid w:val="00466F95"/>
    <w:rsid w:val="00467F6F"/>
    <w:rsid w:val="004708D1"/>
    <w:rsid w:val="00474BBC"/>
    <w:rsid w:val="00477EFB"/>
    <w:rsid w:val="0048016C"/>
    <w:rsid w:val="004836EA"/>
    <w:rsid w:val="0048455F"/>
    <w:rsid w:val="004849B1"/>
    <w:rsid w:val="004872F0"/>
    <w:rsid w:val="004929C8"/>
    <w:rsid w:val="004A28E1"/>
    <w:rsid w:val="004B1E0B"/>
    <w:rsid w:val="004B4253"/>
    <w:rsid w:val="004B5AEF"/>
    <w:rsid w:val="004B64EC"/>
    <w:rsid w:val="004C3CF0"/>
    <w:rsid w:val="004D01DB"/>
    <w:rsid w:val="004D1E1F"/>
    <w:rsid w:val="004D1F3B"/>
    <w:rsid w:val="004D3CB7"/>
    <w:rsid w:val="004D3FB6"/>
    <w:rsid w:val="004D5CD2"/>
    <w:rsid w:val="004E2BA4"/>
    <w:rsid w:val="004E691B"/>
    <w:rsid w:val="004F0FB3"/>
    <w:rsid w:val="004F3A80"/>
    <w:rsid w:val="00504B2A"/>
    <w:rsid w:val="00504BC1"/>
    <w:rsid w:val="005071A2"/>
    <w:rsid w:val="005100F6"/>
    <w:rsid w:val="00510914"/>
    <w:rsid w:val="00514F76"/>
    <w:rsid w:val="00515F2A"/>
    <w:rsid w:val="00524481"/>
    <w:rsid w:val="00527B5C"/>
    <w:rsid w:val="00530D34"/>
    <w:rsid w:val="00531CD9"/>
    <w:rsid w:val="005327F9"/>
    <w:rsid w:val="00532B92"/>
    <w:rsid w:val="00534120"/>
    <w:rsid w:val="005411EE"/>
    <w:rsid w:val="00543023"/>
    <w:rsid w:val="00543E06"/>
    <w:rsid w:val="00550E06"/>
    <w:rsid w:val="00554B8F"/>
    <w:rsid w:val="00560721"/>
    <w:rsid w:val="0056200D"/>
    <w:rsid w:val="00563AA9"/>
    <w:rsid w:val="005647C7"/>
    <w:rsid w:val="00566D6A"/>
    <w:rsid w:val="00567043"/>
    <w:rsid w:val="005709C2"/>
    <w:rsid w:val="005749FB"/>
    <w:rsid w:val="00575CFA"/>
    <w:rsid w:val="00576377"/>
    <w:rsid w:val="0057702F"/>
    <w:rsid w:val="00577B5B"/>
    <w:rsid w:val="00584F2F"/>
    <w:rsid w:val="00585527"/>
    <w:rsid w:val="00585881"/>
    <w:rsid w:val="00586B27"/>
    <w:rsid w:val="0059257E"/>
    <w:rsid w:val="00593CCB"/>
    <w:rsid w:val="00594383"/>
    <w:rsid w:val="00597C7A"/>
    <w:rsid w:val="005A1C16"/>
    <w:rsid w:val="005A5678"/>
    <w:rsid w:val="005A722B"/>
    <w:rsid w:val="005B0678"/>
    <w:rsid w:val="005B1C64"/>
    <w:rsid w:val="005B7CDD"/>
    <w:rsid w:val="005C10EC"/>
    <w:rsid w:val="005D18C5"/>
    <w:rsid w:val="005D3B22"/>
    <w:rsid w:val="005D5B4A"/>
    <w:rsid w:val="005D7CFB"/>
    <w:rsid w:val="005E1757"/>
    <w:rsid w:val="005E2AF9"/>
    <w:rsid w:val="00600235"/>
    <w:rsid w:val="00602128"/>
    <w:rsid w:val="00604953"/>
    <w:rsid w:val="00606743"/>
    <w:rsid w:val="00610ADB"/>
    <w:rsid w:val="00614A5E"/>
    <w:rsid w:val="00620BFA"/>
    <w:rsid w:val="00623FB5"/>
    <w:rsid w:val="006244C7"/>
    <w:rsid w:val="00631A3E"/>
    <w:rsid w:val="0063229B"/>
    <w:rsid w:val="00633B7D"/>
    <w:rsid w:val="00642849"/>
    <w:rsid w:val="0064769E"/>
    <w:rsid w:val="00647B03"/>
    <w:rsid w:val="00653DFD"/>
    <w:rsid w:val="0065443F"/>
    <w:rsid w:val="00654DB6"/>
    <w:rsid w:val="00656176"/>
    <w:rsid w:val="0066022A"/>
    <w:rsid w:val="00661078"/>
    <w:rsid w:val="00663B92"/>
    <w:rsid w:val="00664F01"/>
    <w:rsid w:val="00665BF6"/>
    <w:rsid w:val="006670D2"/>
    <w:rsid w:val="00667E47"/>
    <w:rsid w:val="00673127"/>
    <w:rsid w:val="00677451"/>
    <w:rsid w:val="00680463"/>
    <w:rsid w:val="00680563"/>
    <w:rsid w:val="00687E54"/>
    <w:rsid w:val="00691431"/>
    <w:rsid w:val="0069428B"/>
    <w:rsid w:val="006971D9"/>
    <w:rsid w:val="006A0D3C"/>
    <w:rsid w:val="006A0FC5"/>
    <w:rsid w:val="006A20A1"/>
    <w:rsid w:val="006A7603"/>
    <w:rsid w:val="006B1F8C"/>
    <w:rsid w:val="006B5312"/>
    <w:rsid w:val="006C74F4"/>
    <w:rsid w:val="006C7ACD"/>
    <w:rsid w:val="006D4142"/>
    <w:rsid w:val="006D68DA"/>
    <w:rsid w:val="006E32E0"/>
    <w:rsid w:val="006E5523"/>
    <w:rsid w:val="006E7CF6"/>
    <w:rsid w:val="006F189E"/>
    <w:rsid w:val="006F6D65"/>
    <w:rsid w:val="00701AA0"/>
    <w:rsid w:val="00706936"/>
    <w:rsid w:val="00711291"/>
    <w:rsid w:val="00714730"/>
    <w:rsid w:val="00714A30"/>
    <w:rsid w:val="007153FD"/>
    <w:rsid w:val="00715F75"/>
    <w:rsid w:val="007238FF"/>
    <w:rsid w:val="0072569B"/>
    <w:rsid w:val="00725C30"/>
    <w:rsid w:val="0073078F"/>
    <w:rsid w:val="007316E5"/>
    <w:rsid w:val="0073382D"/>
    <w:rsid w:val="00735AFA"/>
    <w:rsid w:val="00736B0D"/>
    <w:rsid w:val="0073732A"/>
    <w:rsid w:val="00737B51"/>
    <w:rsid w:val="00740C7C"/>
    <w:rsid w:val="00742D4B"/>
    <w:rsid w:val="00744427"/>
    <w:rsid w:val="00744F0F"/>
    <w:rsid w:val="00750265"/>
    <w:rsid w:val="00750FDE"/>
    <w:rsid w:val="00751AD5"/>
    <w:rsid w:val="007537E2"/>
    <w:rsid w:val="00762B56"/>
    <w:rsid w:val="00763DBB"/>
    <w:rsid w:val="007654AB"/>
    <w:rsid w:val="00765E89"/>
    <w:rsid w:val="00767528"/>
    <w:rsid w:val="00772484"/>
    <w:rsid w:val="007809A2"/>
    <w:rsid w:val="00781144"/>
    <w:rsid w:val="00782630"/>
    <w:rsid w:val="007864FA"/>
    <w:rsid w:val="0078711F"/>
    <w:rsid w:val="0078769E"/>
    <w:rsid w:val="007926DE"/>
    <w:rsid w:val="00793809"/>
    <w:rsid w:val="0079552A"/>
    <w:rsid w:val="007A39CC"/>
    <w:rsid w:val="007A3AB9"/>
    <w:rsid w:val="007A6696"/>
    <w:rsid w:val="007A6BEC"/>
    <w:rsid w:val="007B33A8"/>
    <w:rsid w:val="007B3D18"/>
    <w:rsid w:val="007B5233"/>
    <w:rsid w:val="007B65D7"/>
    <w:rsid w:val="007C1DCD"/>
    <w:rsid w:val="007C2637"/>
    <w:rsid w:val="007C3A42"/>
    <w:rsid w:val="007C3D0B"/>
    <w:rsid w:val="007D4293"/>
    <w:rsid w:val="007D4996"/>
    <w:rsid w:val="007D59A3"/>
    <w:rsid w:val="007E05D4"/>
    <w:rsid w:val="007E4370"/>
    <w:rsid w:val="007E5789"/>
    <w:rsid w:val="007E7E65"/>
    <w:rsid w:val="007F4B1D"/>
    <w:rsid w:val="007F767C"/>
    <w:rsid w:val="008002FF"/>
    <w:rsid w:val="00801B32"/>
    <w:rsid w:val="00806E2E"/>
    <w:rsid w:val="008159EE"/>
    <w:rsid w:val="00821734"/>
    <w:rsid w:val="00821FD9"/>
    <w:rsid w:val="008241A1"/>
    <w:rsid w:val="00824E4A"/>
    <w:rsid w:val="00825350"/>
    <w:rsid w:val="00830427"/>
    <w:rsid w:val="008308C2"/>
    <w:rsid w:val="0083302F"/>
    <w:rsid w:val="00835926"/>
    <w:rsid w:val="00845A07"/>
    <w:rsid w:val="00845BB9"/>
    <w:rsid w:val="00847214"/>
    <w:rsid w:val="00851812"/>
    <w:rsid w:val="00856A08"/>
    <w:rsid w:val="0085741D"/>
    <w:rsid w:val="00863B21"/>
    <w:rsid w:val="00871E3C"/>
    <w:rsid w:val="00880250"/>
    <w:rsid w:val="0088044F"/>
    <w:rsid w:val="00880C3D"/>
    <w:rsid w:val="00881FD9"/>
    <w:rsid w:val="008831EB"/>
    <w:rsid w:val="00886638"/>
    <w:rsid w:val="00887D77"/>
    <w:rsid w:val="00892503"/>
    <w:rsid w:val="008947F2"/>
    <w:rsid w:val="008A09E7"/>
    <w:rsid w:val="008A1731"/>
    <w:rsid w:val="008A29EB"/>
    <w:rsid w:val="008A4AE4"/>
    <w:rsid w:val="008A783A"/>
    <w:rsid w:val="008B2DE1"/>
    <w:rsid w:val="008B6376"/>
    <w:rsid w:val="008C2304"/>
    <w:rsid w:val="008C3AC6"/>
    <w:rsid w:val="008C4576"/>
    <w:rsid w:val="008D191D"/>
    <w:rsid w:val="008D3A3F"/>
    <w:rsid w:val="008E0EB2"/>
    <w:rsid w:val="008E3EF4"/>
    <w:rsid w:val="008E661A"/>
    <w:rsid w:val="008F298E"/>
    <w:rsid w:val="008F43AA"/>
    <w:rsid w:val="008F5D5D"/>
    <w:rsid w:val="009011D4"/>
    <w:rsid w:val="00901D12"/>
    <w:rsid w:val="00906711"/>
    <w:rsid w:val="009071B9"/>
    <w:rsid w:val="00911899"/>
    <w:rsid w:val="009146EA"/>
    <w:rsid w:val="00922D53"/>
    <w:rsid w:val="009320CD"/>
    <w:rsid w:val="0093515B"/>
    <w:rsid w:val="00941C00"/>
    <w:rsid w:val="00941D1A"/>
    <w:rsid w:val="00942CDD"/>
    <w:rsid w:val="009453C1"/>
    <w:rsid w:val="00947AE3"/>
    <w:rsid w:val="0095133D"/>
    <w:rsid w:val="00951F96"/>
    <w:rsid w:val="009612AE"/>
    <w:rsid w:val="00961FED"/>
    <w:rsid w:val="00967C1C"/>
    <w:rsid w:val="00972F75"/>
    <w:rsid w:val="0097521F"/>
    <w:rsid w:val="00975558"/>
    <w:rsid w:val="009763BD"/>
    <w:rsid w:val="009826D8"/>
    <w:rsid w:val="00984DA0"/>
    <w:rsid w:val="00991613"/>
    <w:rsid w:val="0099208F"/>
    <w:rsid w:val="009921F2"/>
    <w:rsid w:val="00996E0A"/>
    <w:rsid w:val="009976DD"/>
    <w:rsid w:val="009A0140"/>
    <w:rsid w:val="009A09A6"/>
    <w:rsid w:val="009A323B"/>
    <w:rsid w:val="009A386C"/>
    <w:rsid w:val="009A4D4F"/>
    <w:rsid w:val="009B1957"/>
    <w:rsid w:val="009B3CD1"/>
    <w:rsid w:val="009B7471"/>
    <w:rsid w:val="009C4C5F"/>
    <w:rsid w:val="009C53F3"/>
    <w:rsid w:val="009D368C"/>
    <w:rsid w:val="009D4125"/>
    <w:rsid w:val="009D4575"/>
    <w:rsid w:val="009D66D9"/>
    <w:rsid w:val="009E52AD"/>
    <w:rsid w:val="009E67B2"/>
    <w:rsid w:val="009F3E80"/>
    <w:rsid w:val="009F5E75"/>
    <w:rsid w:val="009F70DB"/>
    <w:rsid w:val="009F77D2"/>
    <w:rsid w:val="00A04018"/>
    <w:rsid w:val="00A0550C"/>
    <w:rsid w:val="00A05CA6"/>
    <w:rsid w:val="00A136DC"/>
    <w:rsid w:val="00A149C0"/>
    <w:rsid w:val="00A158D9"/>
    <w:rsid w:val="00A166D5"/>
    <w:rsid w:val="00A24CF9"/>
    <w:rsid w:val="00A43AA1"/>
    <w:rsid w:val="00A469F7"/>
    <w:rsid w:val="00A54C81"/>
    <w:rsid w:val="00A57181"/>
    <w:rsid w:val="00A61A73"/>
    <w:rsid w:val="00A750B5"/>
    <w:rsid w:val="00A753C8"/>
    <w:rsid w:val="00A839A9"/>
    <w:rsid w:val="00A83D56"/>
    <w:rsid w:val="00A83EB5"/>
    <w:rsid w:val="00A87F24"/>
    <w:rsid w:val="00A97B91"/>
    <w:rsid w:val="00AA0F64"/>
    <w:rsid w:val="00AA337E"/>
    <w:rsid w:val="00AA6982"/>
    <w:rsid w:val="00AA7363"/>
    <w:rsid w:val="00AB173C"/>
    <w:rsid w:val="00AB177C"/>
    <w:rsid w:val="00AB2C7C"/>
    <w:rsid w:val="00AC15AD"/>
    <w:rsid w:val="00AC79E7"/>
    <w:rsid w:val="00AD074D"/>
    <w:rsid w:val="00AD2556"/>
    <w:rsid w:val="00AD4E85"/>
    <w:rsid w:val="00AD50AE"/>
    <w:rsid w:val="00AD6C93"/>
    <w:rsid w:val="00AE0630"/>
    <w:rsid w:val="00AF7E81"/>
    <w:rsid w:val="00B00A5E"/>
    <w:rsid w:val="00B04771"/>
    <w:rsid w:val="00B140A4"/>
    <w:rsid w:val="00B21994"/>
    <w:rsid w:val="00B239A1"/>
    <w:rsid w:val="00B254C3"/>
    <w:rsid w:val="00B32016"/>
    <w:rsid w:val="00B367D2"/>
    <w:rsid w:val="00B41879"/>
    <w:rsid w:val="00B43397"/>
    <w:rsid w:val="00B455D5"/>
    <w:rsid w:val="00B465D7"/>
    <w:rsid w:val="00B470C6"/>
    <w:rsid w:val="00B47DBC"/>
    <w:rsid w:val="00B5028C"/>
    <w:rsid w:val="00B607F0"/>
    <w:rsid w:val="00B61495"/>
    <w:rsid w:val="00B65885"/>
    <w:rsid w:val="00B667B2"/>
    <w:rsid w:val="00B6706C"/>
    <w:rsid w:val="00B725E5"/>
    <w:rsid w:val="00B75733"/>
    <w:rsid w:val="00B76463"/>
    <w:rsid w:val="00B811B1"/>
    <w:rsid w:val="00B83CFA"/>
    <w:rsid w:val="00B83F9C"/>
    <w:rsid w:val="00B84AAD"/>
    <w:rsid w:val="00B859DB"/>
    <w:rsid w:val="00B86209"/>
    <w:rsid w:val="00B8745A"/>
    <w:rsid w:val="00B92868"/>
    <w:rsid w:val="00B95270"/>
    <w:rsid w:val="00B959D1"/>
    <w:rsid w:val="00B97FCB"/>
    <w:rsid w:val="00BA1A0C"/>
    <w:rsid w:val="00BA4FCE"/>
    <w:rsid w:val="00BB1AC6"/>
    <w:rsid w:val="00BB3CED"/>
    <w:rsid w:val="00BB52EE"/>
    <w:rsid w:val="00BB5955"/>
    <w:rsid w:val="00BC2D41"/>
    <w:rsid w:val="00BE02B4"/>
    <w:rsid w:val="00BE7AD9"/>
    <w:rsid w:val="00BF1EB7"/>
    <w:rsid w:val="00BF2C5A"/>
    <w:rsid w:val="00BF55EC"/>
    <w:rsid w:val="00C033C1"/>
    <w:rsid w:val="00C03950"/>
    <w:rsid w:val="00C0630C"/>
    <w:rsid w:val="00C12178"/>
    <w:rsid w:val="00C13654"/>
    <w:rsid w:val="00C206A5"/>
    <w:rsid w:val="00C27F74"/>
    <w:rsid w:val="00C36612"/>
    <w:rsid w:val="00C36ED5"/>
    <w:rsid w:val="00C3721E"/>
    <w:rsid w:val="00C37EB4"/>
    <w:rsid w:val="00C41525"/>
    <w:rsid w:val="00C44C32"/>
    <w:rsid w:val="00C44E3B"/>
    <w:rsid w:val="00C54796"/>
    <w:rsid w:val="00C61BBF"/>
    <w:rsid w:val="00C64D97"/>
    <w:rsid w:val="00C65C2F"/>
    <w:rsid w:val="00C84F82"/>
    <w:rsid w:val="00C91A3E"/>
    <w:rsid w:val="00C93BF9"/>
    <w:rsid w:val="00C946FE"/>
    <w:rsid w:val="00C96FD1"/>
    <w:rsid w:val="00CA1477"/>
    <w:rsid w:val="00CA3A42"/>
    <w:rsid w:val="00CA3DB0"/>
    <w:rsid w:val="00CA51A6"/>
    <w:rsid w:val="00CA5DF5"/>
    <w:rsid w:val="00CB2A72"/>
    <w:rsid w:val="00CB4E63"/>
    <w:rsid w:val="00CC3FEE"/>
    <w:rsid w:val="00CC439B"/>
    <w:rsid w:val="00CD252A"/>
    <w:rsid w:val="00CD4F2E"/>
    <w:rsid w:val="00CE61F4"/>
    <w:rsid w:val="00CF08BF"/>
    <w:rsid w:val="00CF5A24"/>
    <w:rsid w:val="00CF6FF1"/>
    <w:rsid w:val="00D008F5"/>
    <w:rsid w:val="00D10866"/>
    <w:rsid w:val="00D10DAA"/>
    <w:rsid w:val="00D11D5A"/>
    <w:rsid w:val="00D25993"/>
    <w:rsid w:val="00D3172E"/>
    <w:rsid w:val="00D335E9"/>
    <w:rsid w:val="00D3642C"/>
    <w:rsid w:val="00D41E05"/>
    <w:rsid w:val="00D4529D"/>
    <w:rsid w:val="00D55A71"/>
    <w:rsid w:val="00D568FA"/>
    <w:rsid w:val="00D60044"/>
    <w:rsid w:val="00D60C86"/>
    <w:rsid w:val="00D61B4B"/>
    <w:rsid w:val="00D672E7"/>
    <w:rsid w:val="00D713C8"/>
    <w:rsid w:val="00D71B75"/>
    <w:rsid w:val="00D80606"/>
    <w:rsid w:val="00D83562"/>
    <w:rsid w:val="00D87E85"/>
    <w:rsid w:val="00D93822"/>
    <w:rsid w:val="00D957C8"/>
    <w:rsid w:val="00D971DD"/>
    <w:rsid w:val="00DA67FF"/>
    <w:rsid w:val="00DA7E40"/>
    <w:rsid w:val="00DB4A3F"/>
    <w:rsid w:val="00DB7390"/>
    <w:rsid w:val="00DB7D93"/>
    <w:rsid w:val="00DC13CA"/>
    <w:rsid w:val="00DC3FD5"/>
    <w:rsid w:val="00DC49E2"/>
    <w:rsid w:val="00DC5861"/>
    <w:rsid w:val="00DD0262"/>
    <w:rsid w:val="00DD565E"/>
    <w:rsid w:val="00DD570F"/>
    <w:rsid w:val="00DD58AE"/>
    <w:rsid w:val="00DD6972"/>
    <w:rsid w:val="00DD7BA2"/>
    <w:rsid w:val="00DE1315"/>
    <w:rsid w:val="00DE37FC"/>
    <w:rsid w:val="00DE47A7"/>
    <w:rsid w:val="00DE715E"/>
    <w:rsid w:val="00DE7FAD"/>
    <w:rsid w:val="00DF41CE"/>
    <w:rsid w:val="00DF4890"/>
    <w:rsid w:val="00DF6735"/>
    <w:rsid w:val="00E02B61"/>
    <w:rsid w:val="00E03070"/>
    <w:rsid w:val="00E05DD5"/>
    <w:rsid w:val="00E14BCB"/>
    <w:rsid w:val="00E2245D"/>
    <w:rsid w:val="00E2381D"/>
    <w:rsid w:val="00E24621"/>
    <w:rsid w:val="00E2463A"/>
    <w:rsid w:val="00E30C28"/>
    <w:rsid w:val="00E319D1"/>
    <w:rsid w:val="00E3221B"/>
    <w:rsid w:val="00E3386A"/>
    <w:rsid w:val="00E36448"/>
    <w:rsid w:val="00E36C3B"/>
    <w:rsid w:val="00E417B8"/>
    <w:rsid w:val="00E47D1B"/>
    <w:rsid w:val="00E527A2"/>
    <w:rsid w:val="00E54302"/>
    <w:rsid w:val="00E54E10"/>
    <w:rsid w:val="00E57CF1"/>
    <w:rsid w:val="00E60116"/>
    <w:rsid w:val="00E648C4"/>
    <w:rsid w:val="00E7580F"/>
    <w:rsid w:val="00E773E8"/>
    <w:rsid w:val="00E77C35"/>
    <w:rsid w:val="00E81C3B"/>
    <w:rsid w:val="00E86A6E"/>
    <w:rsid w:val="00E9007C"/>
    <w:rsid w:val="00E93EDA"/>
    <w:rsid w:val="00E96B4B"/>
    <w:rsid w:val="00EA1C70"/>
    <w:rsid w:val="00EA4B53"/>
    <w:rsid w:val="00EA627B"/>
    <w:rsid w:val="00EA6521"/>
    <w:rsid w:val="00EA6E32"/>
    <w:rsid w:val="00EB45EC"/>
    <w:rsid w:val="00EB4A1D"/>
    <w:rsid w:val="00EB771E"/>
    <w:rsid w:val="00EB7F5F"/>
    <w:rsid w:val="00EC0593"/>
    <w:rsid w:val="00EC51AF"/>
    <w:rsid w:val="00ED45A9"/>
    <w:rsid w:val="00ED4712"/>
    <w:rsid w:val="00ED699D"/>
    <w:rsid w:val="00EE4C2A"/>
    <w:rsid w:val="00EF0C86"/>
    <w:rsid w:val="00EF24FD"/>
    <w:rsid w:val="00EF5852"/>
    <w:rsid w:val="00EF588A"/>
    <w:rsid w:val="00F12AB1"/>
    <w:rsid w:val="00F160E2"/>
    <w:rsid w:val="00F204DB"/>
    <w:rsid w:val="00F214A8"/>
    <w:rsid w:val="00F225AF"/>
    <w:rsid w:val="00F243F5"/>
    <w:rsid w:val="00F33DEC"/>
    <w:rsid w:val="00F361F8"/>
    <w:rsid w:val="00F4062E"/>
    <w:rsid w:val="00F4182E"/>
    <w:rsid w:val="00F41862"/>
    <w:rsid w:val="00F46EC5"/>
    <w:rsid w:val="00F5014A"/>
    <w:rsid w:val="00F524D9"/>
    <w:rsid w:val="00F527C1"/>
    <w:rsid w:val="00F54831"/>
    <w:rsid w:val="00F5562C"/>
    <w:rsid w:val="00F55C9D"/>
    <w:rsid w:val="00F5656C"/>
    <w:rsid w:val="00F56AC1"/>
    <w:rsid w:val="00F57F42"/>
    <w:rsid w:val="00F601FD"/>
    <w:rsid w:val="00F6468D"/>
    <w:rsid w:val="00F65236"/>
    <w:rsid w:val="00F6698D"/>
    <w:rsid w:val="00F7216E"/>
    <w:rsid w:val="00F741A0"/>
    <w:rsid w:val="00F8548F"/>
    <w:rsid w:val="00F866E3"/>
    <w:rsid w:val="00F879AC"/>
    <w:rsid w:val="00F91A26"/>
    <w:rsid w:val="00F94C8A"/>
    <w:rsid w:val="00F964F3"/>
    <w:rsid w:val="00F9794C"/>
    <w:rsid w:val="00FA0BAA"/>
    <w:rsid w:val="00FA1552"/>
    <w:rsid w:val="00FA1BF4"/>
    <w:rsid w:val="00FA25B6"/>
    <w:rsid w:val="00FA5B5C"/>
    <w:rsid w:val="00FA5EDC"/>
    <w:rsid w:val="00FC34CB"/>
    <w:rsid w:val="00FD169A"/>
    <w:rsid w:val="00FD2309"/>
    <w:rsid w:val="00FD2649"/>
    <w:rsid w:val="00FD28D0"/>
    <w:rsid w:val="00FD45C9"/>
    <w:rsid w:val="00FE0067"/>
    <w:rsid w:val="00FE0A33"/>
    <w:rsid w:val="00FE1601"/>
    <w:rsid w:val="00FE37C8"/>
    <w:rsid w:val="00FE3863"/>
    <w:rsid w:val="00FF26FB"/>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15:docId w15:val="{014EB09A-3DAD-4E73-9AA4-9EA02870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45A9"/>
    <w:pPr>
      <w:spacing w:before="120" w:after="120"/>
    </w:pPr>
    <w:rPr>
      <w:color w:val="000000" w:themeColor="text1"/>
      <w:sz w:val="24"/>
      <w:szCs w:val="24"/>
    </w:rPr>
  </w:style>
  <w:style w:type="paragraph" w:styleId="Heading1">
    <w:name w:val="heading 1"/>
    <w:next w:val="BodyText"/>
    <w:link w:val="Heading1Char"/>
    <w:qFormat/>
    <w:rsid w:val="00ED45A9"/>
    <w:pPr>
      <w:keepNext/>
      <w:numPr>
        <w:numId w:val="35"/>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040213"/>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040213"/>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040213"/>
    <w:pPr>
      <w:numPr>
        <w:ilvl w:val="3"/>
      </w:numPr>
      <w:ind w:left="1080" w:hanging="1080"/>
      <w:outlineLvl w:val="3"/>
    </w:pPr>
    <w:rPr>
      <w:sz w:val="24"/>
      <w:szCs w:val="28"/>
    </w:rPr>
  </w:style>
  <w:style w:type="paragraph" w:styleId="Heading5">
    <w:name w:val="heading 5"/>
    <w:basedOn w:val="Heading4"/>
    <w:next w:val="BodyText"/>
    <w:qFormat/>
    <w:rsid w:val="00040213"/>
    <w:pPr>
      <w:numPr>
        <w:ilvl w:val="4"/>
      </w:numPr>
      <w:ind w:left="1080" w:hanging="1080"/>
      <w:outlineLvl w:val="4"/>
    </w:pPr>
    <w:rPr>
      <w:bCs/>
      <w:iCs/>
      <w:szCs w:val="26"/>
    </w:rPr>
  </w:style>
  <w:style w:type="paragraph" w:styleId="Heading6">
    <w:name w:val="heading 6"/>
    <w:basedOn w:val="Heading5"/>
    <w:next w:val="BodyText"/>
    <w:qFormat/>
    <w:rsid w:val="00394711"/>
    <w:pPr>
      <w:numPr>
        <w:ilvl w:val="5"/>
      </w:numPr>
      <w:ind w:left="1080" w:hanging="1080"/>
      <w:outlineLvl w:val="5"/>
    </w:pPr>
    <w:rPr>
      <w:bCs w:val="0"/>
      <w:szCs w:val="22"/>
    </w:rPr>
  </w:style>
  <w:style w:type="paragraph" w:styleId="Heading7">
    <w:name w:val="heading 7"/>
    <w:basedOn w:val="Heading6"/>
    <w:next w:val="BodyText"/>
    <w:qFormat/>
    <w:rsid w:val="00394711"/>
    <w:pPr>
      <w:numPr>
        <w:ilvl w:val="6"/>
      </w:numPr>
      <w:ind w:left="1080"/>
      <w:outlineLvl w:val="6"/>
    </w:pPr>
    <w:rPr>
      <w:szCs w:val="24"/>
    </w:rPr>
  </w:style>
  <w:style w:type="paragraph" w:styleId="Heading8">
    <w:name w:val="heading 8"/>
    <w:basedOn w:val="Heading7"/>
    <w:next w:val="BodyText"/>
    <w:qFormat/>
    <w:rsid w:val="00394711"/>
    <w:pPr>
      <w:numPr>
        <w:ilvl w:val="7"/>
      </w:numPr>
      <w:ind w:left="1080" w:hanging="1080"/>
      <w:outlineLvl w:val="7"/>
    </w:pPr>
    <w:rPr>
      <w:iCs w:val="0"/>
    </w:rPr>
  </w:style>
  <w:style w:type="paragraph" w:styleId="Heading9">
    <w:name w:val="heading 9"/>
    <w:basedOn w:val="Heading8"/>
    <w:next w:val="BodyText"/>
    <w:qFormat/>
    <w:rsid w:val="00394711"/>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C15A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AC15A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ED45A9"/>
    <w:rPr>
      <w:color w:val="606420"/>
      <w:u w:val="single"/>
    </w:rPr>
  </w:style>
  <w:style w:type="paragraph" w:styleId="Header">
    <w:name w:val="header"/>
    <w:link w:val="HeaderChar"/>
    <w:rsid w:val="00ED45A9"/>
    <w:pPr>
      <w:tabs>
        <w:tab w:val="center" w:pos="4680"/>
        <w:tab w:val="right" w:pos="9360"/>
      </w:tabs>
    </w:pPr>
    <w:rPr>
      <w:color w:val="000000" w:themeColor="text1"/>
    </w:rPr>
  </w:style>
  <w:style w:type="character" w:styleId="Hyperlink">
    <w:name w:val="Hyperlink"/>
    <w:uiPriority w:val="99"/>
    <w:rsid w:val="00ED45A9"/>
    <w:rPr>
      <w:color w:val="0000FF"/>
      <w:u w:val="single"/>
    </w:rPr>
  </w:style>
  <w:style w:type="character" w:styleId="LineNumber">
    <w:name w:val="line number"/>
    <w:basedOn w:val="DefaultParagraphFont"/>
    <w:rsid w:val="00ED45A9"/>
  </w:style>
  <w:style w:type="paragraph" w:styleId="Subtitle">
    <w:name w:val="Subtitle"/>
    <w:basedOn w:val="Normal"/>
    <w:qFormat/>
    <w:rsid w:val="00AC15AD"/>
    <w:pPr>
      <w:spacing w:after="60"/>
      <w:jc w:val="center"/>
      <w:outlineLvl w:val="1"/>
    </w:pPr>
    <w:rPr>
      <w:rFonts w:ascii="Arial" w:hAnsi="Arial" w:cs="Arial"/>
    </w:rPr>
  </w:style>
  <w:style w:type="paragraph" w:styleId="Title">
    <w:name w:val="Title"/>
    <w:next w:val="BodyText"/>
    <w:link w:val="TitleChar"/>
    <w:qFormat/>
    <w:rsid w:val="00ED45A9"/>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ED45A9"/>
    <w:pPr>
      <w:spacing w:after="360"/>
      <w:jc w:val="center"/>
    </w:pPr>
    <w:rPr>
      <w:rFonts w:ascii="Arial" w:hAnsi="Arial" w:cs="Arial"/>
      <w:b/>
      <w:bCs/>
      <w:color w:val="000000" w:themeColor="text1"/>
      <w:sz w:val="28"/>
      <w:szCs w:val="32"/>
    </w:rPr>
  </w:style>
  <w:style w:type="paragraph" w:customStyle="1" w:styleId="TableHeading">
    <w:name w:val="Table Heading"/>
    <w:rsid w:val="00ED45A9"/>
    <w:pPr>
      <w:spacing w:before="60" w:after="60"/>
    </w:pPr>
    <w:rPr>
      <w:rFonts w:ascii="Arial" w:hAnsi="Arial" w:cs="Arial"/>
      <w:b/>
      <w:sz w:val="22"/>
      <w:szCs w:val="22"/>
    </w:rPr>
  </w:style>
  <w:style w:type="paragraph" w:customStyle="1" w:styleId="TableText">
    <w:name w:val="Table Text"/>
    <w:link w:val="TableTextChar"/>
    <w:rsid w:val="00ED45A9"/>
    <w:pPr>
      <w:spacing w:before="60" w:after="60"/>
    </w:pPr>
    <w:rPr>
      <w:rFonts w:ascii="Arial" w:hAnsi="Arial" w:cs="Arial"/>
      <w:sz w:val="22"/>
    </w:rPr>
  </w:style>
  <w:style w:type="paragraph" w:customStyle="1" w:styleId="DividerPage">
    <w:name w:val="Divider Page"/>
    <w:next w:val="Normal"/>
    <w:rsid w:val="00AC15AD"/>
    <w:pPr>
      <w:keepNext/>
      <w:keepLines/>
      <w:pageBreakBefore/>
    </w:pPr>
    <w:rPr>
      <w:rFonts w:ascii="Arial" w:hAnsi="Arial"/>
      <w:b/>
      <w:sz w:val="48"/>
    </w:rPr>
  </w:style>
  <w:style w:type="paragraph" w:customStyle="1" w:styleId="BodyTextBullet1">
    <w:name w:val="Body Text Bullet 1"/>
    <w:link w:val="BodyTextBullet1Char"/>
    <w:rsid w:val="00ED45A9"/>
    <w:pPr>
      <w:numPr>
        <w:numId w:val="20"/>
      </w:numPr>
      <w:spacing w:before="60" w:after="60"/>
    </w:pPr>
    <w:rPr>
      <w:color w:val="000000" w:themeColor="text1"/>
      <w:sz w:val="24"/>
    </w:rPr>
  </w:style>
  <w:style w:type="paragraph" w:styleId="TOC1">
    <w:name w:val="toc 1"/>
    <w:next w:val="BodyText"/>
    <w:autoRedefine/>
    <w:uiPriority w:val="39"/>
    <w:rsid w:val="0063229B"/>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63229B"/>
    <w:pPr>
      <w:tabs>
        <w:tab w:val="left" w:pos="1080"/>
        <w:tab w:val="right" w:leader="dot" w:pos="9350"/>
      </w:tabs>
      <w:spacing w:before="40" w:after="40"/>
      <w:ind w:left="1094" w:hanging="734"/>
    </w:pPr>
    <w:rPr>
      <w:rFonts w:ascii="Arial" w:hAnsi="Arial"/>
      <w:b/>
      <w:color w:val="000000" w:themeColor="text1"/>
      <w:sz w:val="24"/>
      <w:szCs w:val="24"/>
    </w:rPr>
  </w:style>
  <w:style w:type="paragraph" w:styleId="TOC3">
    <w:name w:val="toc 3"/>
    <w:next w:val="BodyText"/>
    <w:autoRedefine/>
    <w:uiPriority w:val="39"/>
    <w:rsid w:val="00ED45A9"/>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ED45A9"/>
    <w:pPr>
      <w:numPr>
        <w:numId w:val="21"/>
      </w:numPr>
      <w:spacing w:before="60" w:after="60"/>
    </w:pPr>
    <w:rPr>
      <w:color w:val="000000" w:themeColor="text1"/>
      <w:sz w:val="24"/>
    </w:rPr>
  </w:style>
  <w:style w:type="paragraph" w:customStyle="1" w:styleId="BodyTextNumbered1">
    <w:name w:val="Body Text Numbered 1"/>
    <w:rsid w:val="00ED45A9"/>
    <w:pPr>
      <w:numPr>
        <w:numId w:val="24"/>
      </w:numPr>
      <w:spacing w:before="60" w:after="60"/>
    </w:pPr>
    <w:rPr>
      <w:color w:val="000000" w:themeColor="text1"/>
      <w:sz w:val="24"/>
    </w:rPr>
  </w:style>
  <w:style w:type="paragraph" w:customStyle="1" w:styleId="BodyTextNumbered2">
    <w:name w:val="Body Text Numbered 2"/>
    <w:rsid w:val="00ED45A9"/>
    <w:pPr>
      <w:numPr>
        <w:numId w:val="25"/>
      </w:numPr>
      <w:spacing w:before="60" w:after="60"/>
    </w:pPr>
    <w:rPr>
      <w:color w:val="000000" w:themeColor="text1"/>
      <w:sz w:val="22"/>
    </w:rPr>
  </w:style>
  <w:style w:type="paragraph" w:customStyle="1" w:styleId="BodyTextLettered1">
    <w:name w:val="Body Text Lettered 1"/>
    <w:rsid w:val="00ED45A9"/>
    <w:pPr>
      <w:numPr>
        <w:numId w:val="22"/>
      </w:numPr>
      <w:spacing w:before="60" w:after="60"/>
    </w:pPr>
    <w:rPr>
      <w:color w:val="000000" w:themeColor="text1"/>
      <w:sz w:val="24"/>
    </w:rPr>
  </w:style>
  <w:style w:type="paragraph" w:customStyle="1" w:styleId="BodyTextLettered2">
    <w:name w:val="Body Text Lettered 2"/>
    <w:rsid w:val="00ED45A9"/>
    <w:pPr>
      <w:numPr>
        <w:numId w:val="23"/>
      </w:numPr>
      <w:spacing w:before="60" w:after="60"/>
    </w:pPr>
    <w:rPr>
      <w:color w:val="000000" w:themeColor="text1"/>
      <w:sz w:val="24"/>
    </w:rPr>
  </w:style>
  <w:style w:type="paragraph" w:styleId="Footer">
    <w:name w:val="footer"/>
    <w:link w:val="FooterChar"/>
    <w:rsid w:val="00ED45A9"/>
    <w:pPr>
      <w:tabs>
        <w:tab w:val="center" w:pos="4680"/>
        <w:tab w:val="right" w:pos="9360"/>
      </w:tabs>
    </w:pPr>
    <w:rPr>
      <w:rFonts w:cs="Tahoma"/>
      <w:color w:val="000000" w:themeColor="text1"/>
      <w:szCs w:val="16"/>
    </w:rPr>
  </w:style>
  <w:style w:type="character" w:styleId="PageNumber">
    <w:name w:val="page number"/>
    <w:basedOn w:val="DefaultParagraphFont"/>
    <w:rsid w:val="00ED45A9"/>
  </w:style>
  <w:style w:type="character" w:customStyle="1" w:styleId="TextItalics">
    <w:name w:val="Text Italics"/>
    <w:rsid w:val="00ED45A9"/>
    <w:rPr>
      <w:i/>
    </w:rPr>
  </w:style>
  <w:style w:type="table" w:styleId="TableGrid">
    <w:name w:val="Table Grid"/>
    <w:basedOn w:val="TableNormal"/>
    <w:rsid w:val="00ED4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D45A9"/>
    <w:rPr>
      <w:b/>
    </w:rPr>
  </w:style>
  <w:style w:type="character" w:customStyle="1" w:styleId="TextBoldItalics">
    <w:name w:val="Text Bold Italics"/>
    <w:rsid w:val="00ED45A9"/>
    <w:rPr>
      <w:b/>
      <w:i/>
    </w:rPr>
  </w:style>
  <w:style w:type="paragraph" w:styleId="TOC4">
    <w:name w:val="toc 4"/>
    <w:next w:val="BodyText"/>
    <w:autoRedefine/>
    <w:uiPriority w:val="39"/>
    <w:rsid w:val="0063229B"/>
    <w:pPr>
      <w:tabs>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ED45A9"/>
    <w:pPr>
      <w:jc w:val="center"/>
    </w:pPr>
    <w:rPr>
      <w:szCs w:val="28"/>
    </w:rPr>
  </w:style>
  <w:style w:type="paragraph" w:customStyle="1" w:styleId="InstructionalText1">
    <w:name w:val="Instructional Text 1"/>
    <w:next w:val="BodyText"/>
    <w:link w:val="InstructionalText1Char"/>
    <w:rsid w:val="00ED45A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ED45A9"/>
    <w:rPr>
      <w:i/>
      <w:iCs/>
      <w:color w:val="0000FF"/>
      <w:sz w:val="24"/>
    </w:rPr>
  </w:style>
  <w:style w:type="paragraph" w:customStyle="1" w:styleId="InstructionalNote">
    <w:name w:val="Instructional Note"/>
    <w:rsid w:val="00ED45A9"/>
    <w:pPr>
      <w:numPr>
        <w:numId w:val="37"/>
      </w:numPr>
      <w:autoSpaceDE w:val="0"/>
      <w:autoSpaceDN w:val="0"/>
      <w:adjustRightInd w:val="0"/>
      <w:spacing w:before="60" w:after="60"/>
    </w:pPr>
    <w:rPr>
      <w:i/>
      <w:iCs/>
      <w:color w:val="0000FF"/>
      <w:sz w:val="22"/>
      <w:szCs w:val="22"/>
    </w:rPr>
  </w:style>
  <w:style w:type="paragraph" w:customStyle="1" w:styleId="InstructionalBullet1">
    <w:name w:val="Instructional Bullet 1"/>
    <w:rsid w:val="00ED45A9"/>
    <w:pPr>
      <w:numPr>
        <w:numId w:val="36"/>
      </w:numPr>
      <w:spacing w:before="60" w:after="60"/>
    </w:pPr>
    <w:rPr>
      <w:i/>
      <w:color w:val="0000FF"/>
      <w:sz w:val="24"/>
      <w:szCs w:val="24"/>
    </w:rPr>
  </w:style>
  <w:style w:type="paragraph" w:customStyle="1" w:styleId="InstructionalBullet2">
    <w:name w:val="Instructional Bullet 2"/>
    <w:basedOn w:val="InstructionalBullet1"/>
    <w:rsid w:val="00ED45A9"/>
    <w:pPr>
      <w:numPr>
        <w:numId w:val="0"/>
      </w:numPr>
    </w:pPr>
  </w:style>
  <w:style w:type="character" w:customStyle="1" w:styleId="InstructionalTextBold">
    <w:name w:val="Instructional Text Bold"/>
    <w:rsid w:val="00ED45A9"/>
    <w:rPr>
      <w:b/>
      <w:bCs/>
      <w:color w:val="0000FF"/>
    </w:rPr>
  </w:style>
  <w:style w:type="paragraph" w:customStyle="1" w:styleId="InstructionalText2">
    <w:name w:val="Instructional Text 2"/>
    <w:basedOn w:val="InstructionalText1"/>
    <w:next w:val="BodyText"/>
    <w:link w:val="InstructionalText2Char"/>
    <w:rsid w:val="00ED45A9"/>
    <w:pPr>
      <w:ind w:left="720"/>
    </w:pPr>
  </w:style>
  <w:style w:type="character" w:customStyle="1" w:styleId="InstructionalText2Char">
    <w:name w:val="Instructional Text 2 Char"/>
    <w:basedOn w:val="InstructionalText1Char"/>
    <w:link w:val="InstructionalText2"/>
    <w:rsid w:val="00ED45A9"/>
    <w:rPr>
      <w:i/>
      <w:iCs/>
      <w:color w:val="0000FF"/>
      <w:sz w:val="24"/>
    </w:rPr>
  </w:style>
  <w:style w:type="paragraph" w:styleId="ListBullet4">
    <w:name w:val="List Bullet 4"/>
    <w:basedOn w:val="Normal"/>
    <w:autoRedefine/>
    <w:semiHidden/>
    <w:rsid w:val="00AC15AD"/>
    <w:pPr>
      <w:tabs>
        <w:tab w:val="num" w:pos="1440"/>
      </w:tabs>
      <w:ind w:left="1440" w:hanging="360"/>
    </w:pPr>
  </w:style>
  <w:style w:type="paragraph" w:customStyle="1" w:styleId="InstructionalTable">
    <w:name w:val="Instructional Table"/>
    <w:next w:val="Normal"/>
    <w:rsid w:val="00ED45A9"/>
    <w:rPr>
      <w:i/>
      <w:color w:val="0000FF"/>
      <w:sz w:val="22"/>
      <w:szCs w:val="24"/>
    </w:rPr>
  </w:style>
  <w:style w:type="paragraph" w:customStyle="1" w:styleId="Appendix1">
    <w:name w:val="Appendix 1"/>
    <w:basedOn w:val="Heading1"/>
    <w:next w:val="BodyText"/>
    <w:rsid w:val="00ED45A9"/>
    <w:pPr>
      <w:numPr>
        <w:numId w:val="19"/>
      </w:numPr>
    </w:pPr>
    <w:rPr>
      <w:szCs w:val="24"/>
    </w:rPr>
  </w:style>
  <w:style w:type="paragraph" w:customStyle="1" w:styleId="Appendix2">
    <w:name w:val="Appendix 2"/>
    <w:basedOn w:val="Appendix1"/>
    <w:next w:val="BodyText"/>
    <w:rsid w:val="00ED45A9"/>
    <w:pPr>
      <w:numPr>
        <w:ilvl w:val="1"/>
      </w:numPr>
      <w:tabs>
        <w:tab w:val="left" w:pos="907"/>
      </w:tabs>
      <w:spacing w:before="120"/>
    </w:pPr>
    <w:rPr>
      <w:sz w:val="32"/>
    </w:rPr>
  </w:style>
  <w:style w:type="paragraph" w:customStyle="1" w:styleId="In-lineInstruction">
    <w:name w:val="In-line Instruction"/>
    <w:basedOn w:val="Normal"/>
    <w:link w:val="In-lineInstructionChar"/>
    <w:rsid w:val="00AC15AD"/>
    <w:rPr>
      <w:i/>
      <w:color w:val="0000FF"/>
      <w:szCs w:val="20"/>
    </w:rPr>
  </w:style>
  <w:style w:type="character" w:customStyle="1" w:styleId="In-lineInstructionChar">
    <w:name w:val="In-line Instruction Char"/>
    <w:link w:val="In-lineInstruction"/>
    <w:rsid w:val="00AC15AD"/>
    <w:rPr>
      <w:i/>
      <w:color w:val="0000FF"/>
      <w:sz w:val="24"/>
    </w:rPr>
  </w:style>
  <w:style w:type="paragraph" w:customStyle="1" w:styleId="TemplateInstructions">
    <w:name w:val="Template Instructions"/>
    <w:next w:val="BodyText"/>
    <w:link w:val="TemplateInstructionsChar"/>
    <w:rsid w:val="00ED45A9"/>
    <w:pPr>
      <w:keepNext/>
      <w:keepLines/>
      <w:spacing w:before="40"/>
    </w:pPr>
    <w:rPr>
      <w:i/>
      <w:iCs/>
      <w:color w:val="0000FF"/>
      <w:sz w:val="22"/>
      <w:szCs w:val="22"/>
    </w:rPr>
  </w:style>
  <w:style w:type="character" w:customStyle="1" w:styleId="TemplateInstructionsChar">
    <w:name w:val="Template Instructions Char"/>
    <w:link w:val="TemplateInstructions"/>
    <w:rsid w:val="00ED45A9"/>
    <w:rPr>
      <w:i/>
      <w:iCs/>
      <w:color w:val="0000FF"/>
      <w:sz w:val="22"/>
      <w:szCs w:val="22"/>
    </w:rPr>
  </w:style>
  <w:style w:type="paragraph" w:customStyle="1" w:styleId="BulletInstructions">
    <w:name w:val="Bullet Instructions"/>
    <w:basedOn w:val="Normal"/>
    <w:rsid w:val="00ED45A9"/>
    <w:pPr>
      <w:numPr>
        <w:numId w:val="26"/>
      </w:numPr>
      <w:spacing w:before="60" w:after="60"/>
    </w:pPr>
    <w:rPr>
      <w:i/>
      <w:color w:val="0000FF"/>
    </w:rPr>
  </w:style>
  <w:style w:type="paragraph" w:styleId="Caption">
    <w:name w:val="caption"/>
    <w:next w:val="BodyText"/>
    <w:qFormat/>
    <w:rsid w:val="00ED45A9"/>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AC15AD"/>
    <w:pPr>
      <w:spacing w:before="100" w:beforeAutospacing="1" w:after="100" w:afterAutospacing="1"/>
    </w:pPr>
  </w:style>
  <w:style w:type="paragraph" w:customStyle="1" w:styleId="CrossReference">
    <w:name w:val="CrossReference"/>
    <w:basedOn w:val="Normal"/>
    <w:rsid w:val="00ED45A9"/>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rsid w:val="00235672"/>
    <w:pPr>
      <w:tabs>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AC15AD"/>
    <w:rPr>
      <w:i/>
    </w:rPr>
  </w:style>
  <w:style w:type="paragraph" w:customStyle="1" w:styleId="TableHeadingCentered">
    <w:name w:val="Table Heading Centered"/>
    <w:basedOn w:val="TableHeading"/>
    <w:rsid w:val="00ED45A9"/>
    <w:pPr>
      <w:jc w:val="center"/>
    </w:pPr>
    <w:rPr>
      <w:rFonts w:cs="Times New Roman"/>
      <w:sz w:val="16"/>
      <w:szCs w:val="16"/>
    </w:rPr>
  </w:style>
  <w:style w:type="character" w:customStyle="1" w:styleId="TableTextChar">
    <w:name w:val="Table Text Char"/>
    <w:link w:val="TableText"/>
    <w:rsid w:val="00ED45A9"/>
    <w:rPr>
      <w:rFonts w:ascii="Arial" w:hAnsi="Arial" w:cs="Arial"/>
      <w:sz w:val="22"/>
    </w:rPr>
  </w:style>
  <w:style w:type="paragraph" w:styleId="TOC5">
    <w:name w:val="toc 5"/>
    <w:next w:val="BodyText"/>
    <w:autoRedefine/>
    <w:uiPriority w:val="39"/>
    <w:rsid w:val="00235672"/>
    <w:pPr>
      <w:tabs>
        <w:tab w:val="lef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ED45A9"/>
    <w:pPr>
      <w:ind w:left="1100"/>
    </w:pPr>
    <w:rPr>
      <w:rFonts w:ascii="Arial" w:hAnsi="Arial"/>
      <w:color w:val="000000" w:themeColor="text1"/>
      <w:sz w:val="22"/>
      <w:szCs w:val="24"/>
    </w:rPr>
  </w:style>
  <w:style w:type="paragraph" w:styleId="TOC7">
    <w:name w:val="toc 7"/>
    <w:next w:val="BodyText"/>
    <w:autoRedefine/>
    <w:uiPriority w:val="39"/>
    <w:rsid w:val="00235672"/>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235672"/>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235672"/>
    <w:pPr>
      <w:tabs>
        <w:tab w:val="left" w:pos="9346"/>
      </w:tabs>
      <w:spacing w:before="40" w:after="40"/>
      <w:ind w:left="1757"/>
    </w:pPr>
    <w:rPr>
      <w:rFonts w:ascii="Arial" w:hAnsi="Arial"/>
      <w:color w:val="000000" w:themeColor="text1"/>
      <w:sz w:val="22"/>
      <w:szCs w:val="24"/>
    </w:rPr>
  </w:style>
  <w:style w:type="paragraph" w:styleId="BodyText">
    <w:name w:val="Body Text"/>
    <w:link w:val="BodyTextChar"/>
    <w:rsid w:val="00ED45A9"/>
    <w:pPr>
      <w:tabs>
        <w:tab w:val="left" w:pos="720"/>
      </w:tabs>
      <w:spacing w:before="120" w:after="120"/>
    </w:pPr>
    <w:rPr>
      <w:color w:val="000000" w:themeColor="text1"/>
      <w:sz w:val="24"/>
    </w:rPr>
  </w:style>
  <w:style w:type="character" w:customStyle="1" w:styleId="BodyTextChar">
    <w:name w:val="Body Text Char"/>
    <w:link w:val="BodyText"/>
    <w:rsid w:val="00ED45A9"/>
    <w:rPr>
      <w:color w:val="000000" w:themeColor="text1"/>
      <w:sz w:val="24"/>
    </w:rPr>
  </w:style>
  <w:style w:type="character" w:customStyle="1" w:styleId="FooterChar">
    <w:name w:val="Footer Char"/>
    <w:link w:val="Footer"/>
    <w:rsid w:val="00ED45A9"/>
    <w:rPr>
      <w:rFonts w:cs="Tahoma"/>
      <w:color w:val="000000" w:themeColor="text1"/>
      <w:szCs w:val="16"/>
    </w:rPr>
  </w:style>
  <w:style w:type="paragraph" w:styleId="BlockText">
    <w:name w:val="Block Text"/>
    <w:basedOn w:val="Normal"/>
    <w:rsid w:val="00AC15AD"/>
    <w:pPr>
      <w:ind w:left="1440" w:right="1440"/>
    </w:pPr>
  </w:style>
  <w:style w:type="paragraph" w:styleId="BalloonText">
    <w:name w:val="Balloon Text"/>
    <w:basedOn w:val="Normal"/>
    <w:link w:val="BalloonTextChar"/>
    <w:rsid w:val="00ED45A9"/>
    <w:pPr>
      <w:spacing w:before="0" w:after="0"/>
    </w:pPr>
    <w:rPr>
      <w:rFonts w:ascii="Tahoma" w:hAnsi="Tahoma" w:cs="Tahoma"/>
      <w:sz w:val="16"/>
      <w:szCs w:val="16"/>
    </w:rPr>
  </w:style>
  <w:style w:type="character" w:customStyle="1" w:styleId="BalloonTextChar">
    <w:name w:val="Balloon Text Char"/>
    <w:basedOn w:val="DefaultParagraphFont"/>
    <w:link w:val="BalloonText"/>
    <w:rsid w:val="00ED45A9"/>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ED45A9"/>
    <w:pPr>
      <w:jc w:val="center"/>
    </w:pPr>
    <w:rPr>
      <w:szCs w:val="22"/>
    </w:rPr>
  </w:style>
  <w:style w:type="paragraph" w:customStyle="1" w:styleId="InstructionalTextTitle2">
    <w:name w:val="Instructional Text Title 2"/>
    <w:basedOn w:val="InstructionalText1"/>
    <w:next w:val="Title2"/>
    <w:qFormat/>
    <w:rsid w:val="00ED45A9"/>
    <w:pPr>
      <w:jc w:val="center"/>
    </w:pPr>
    <w:rPr>
      <w:i w:val="0"/>
      <w:szCs w:val="22"/>
    </w:rPr>
  </w:style>
  <w:style w:type="numbering" w:customStyle="1" w:styleId="Headings">
    <w:name w:val="Headings"/>
    <w:uiPriority w:val="99"/>
    <w:rsid w:val="00ED45A9"/>
    <w:pPr>
      <w:numPr>
        <w:numId w:val="11"/>
      </w:numPr>
    </w:pPr>
  </w:style>
  <w:style w:type="character" w:customStyle="1" w:styleId="TitleChar">
    <w:name w:val="Title Char"/>
    <w:basedOn w:val="DefaultParagraphFont"/>
    <w:link w:val="Title"/>
    <w:rsid w:val="00ED45A9"/>
    <w:rPr>
      <w:rFonts w:ascii="Arial" w:hAnsi="Arial" w:cs="Arial"/>
      <w:b/>
      <w:bCs/>
      <w:color w:val="000000" w:themeColor="text1"/>
      <w:sz w:val="36"/>
      <w:szCs w:val="32"/>
    </w:rPr>
  </w:style>
  <w:style w:type="paragraph" w:styleId="ListBullet">
    <w:name w:val="List Bullet"/>
    <w:basedOn w:val="Normal"/>
    <w:link w:val="ListBulletChar"/>
    <w:uiPriority w:val="99"/>
    <w:qFormat/>
    <w:rsid w:val="00AC15AD"/>
    <w:pPr>
      <w:numPr>
        <w:numId w:val="14"/>
      </w:numPr>
      <w:contextualSpacing/>
    </w:pPr>
  </w:style>
  <w:style w:type="paragraph" w:styleId="NormalWeb">
    <w:name w:val="Normal (Web)"/>
    <w:basedOn w:val="Normal"/>
    <w:uiPriority w:val="99"/>
    <w:unhideWhenUsed/>
    <w:rsid w:val="00AC15AD"/>
    <w:pPr>
      <w:spacing w:before="100" w:beforeAutospacing="1" w:after="100" w:afterAutospacing="1"/>
    </w:pPr>
  </w:style>
  <w:style w:type="paragraph" w:customStyle="1" w:styleId="InstructionalFooter">
    <w:name w:val="Instructional Footer"/>
    <w:basedOn w:val="Footer"/>
    <w:next w:val="Footer"/>
    <w:qFormat/>
    <w:rsid w:val="00ED45A9"/>
    <w:pPr>
      <w:jc w:val="center"/>
    </w:pPr>
    <w:rPr>
      <w:i/>
      <w:color w:val="0000FF"/>
    </w:rPr>
  </w:style>
  <w:style w:type="character" w:customStyle="1" w:styleId="Heading1Char">
    <w:name w:val="Heading 1 Char"/>
    <w:basedOn w:val="DefaultParagraphFont"/>
    <w:link w:val="Heading1"/>
    <w:rsid w:val="00ED45A9"/>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040213"/>
    <w:rPr>
      <w:rFonts w:ascii="Arial" w:hAnsi="Arial" w:cs="Arial"/>
      <w:b/>
      <w:bCs/>
      <w:iCs/>
      <w:color w:val="000000" w:themeColor="text1"/>
      <w:kern w:val="32"/>
      <w:sz w:val="32"/>
      <w:szCs w:val="28"/>
    </w:rPr>
  </w:style>
  <w:style w:type="paragraph" w:customStyle="1" w:styleId="BodyBullet2">
    <w:name w:val="Body Bullet 2"/>
    <w:basedOn w:val="Normal"/>
    <w:link w:val="BodyBullet2Char"/>
    <w:rsid w:val="00AC15AD"/>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C15AD"/>
    <w:rPr>
      <w:iCs/>
      <w:color w:val="000000" w:themeColor="text1"/>
      <w:sz w:val="24"/>
      <w:szCs w:val="22"/>
    </w:rPr>
  </w:style>
  <w:style w:type="paragraph" w:customStyle="1" w:styleId="BodyText6">
    <w:name w:val="Body Text 6"/>
    <w:basedOn w:val="Normal"/>
    <w:uiPriority w:val="99"/>
    <w:qFormat/>
    <w:rsid w:val="00AC15AD"/>
    <w:pPr>
      <w:ind w:left="720"/>
    </w:pPr>
    <w:rPr>
      <w:szCs w:val="22"/>
    </w:rPr>
  </w:style>
  <w:style w:type="character" w:customStyle="1" w:styleId="BodyTextBullet1Char">
    <w:name w:val="Body Text Bullet 1 Char"/>
    <w:link w:val="BodyTextBullet1"/>
    <w:rsid w:val="00AC15AD"/>
    <w:rPr>
      <w:color w:val="000000" w:themeColor="text1"/>
      <w:sz w:val="24"/>
    </w:rPr>
  </w:style>
  <w:style w:type="paragraph" w:styleId="BodyTextIndent">
    <w:name w:val="Body Text Indent"/>
    <w:basedOn w:val="Normal"/>
    <w:link w:val="BodyTextIndentChar"/>
    <w:rsid w:val="00AC15AD"/>
    <w:pPr>
      <w:ind w:left="360"/>
    </w:pPr>
  </w:style>
  <w:style w:type="character" w:customStyle="1" w:styleId="BodyTextIndentChar">
    <w:name w:val="Body Text Indent Char"/>
    <w:basedOn w:val="DefaultParagraphFont"/>
    <w:link w:val="BodyTextIndent"/>
    <w:rsid w:val="00AC15AD"/>
    <w:rPr>
      <w:color w:val="000000" w:themeColor="text1"/>
      <w:sz w:val="24"/>
      <w:szCs w:val="24"/>
    </w:rPr>
  </w:style>
  <w:style w:type="paragraph" w:customStyle="1" w:styleId="CaptionTable">
    <w:name w:val="Caption Table"/>
    <w:basedOn w:val="Caption"/>
    <w:qFormat/>
    <w:rsid w:val="00AC15AD"/>
  </w:style>
  <w:style w:type="character" w:styleId="CommentReference">
    <w:name w:val="annotation reference"/>
    <w:basedOn w:val="DefaultParagraphFont"/>
    <w:rsid w:val="00AC15AD"/>
    <w:rPr>
      <w:sz w:val="16"/>
      <w:szCs w:val="16"/>
    </w:rPr>
  </w:style>
  <w:style w:type="paragraph" w:styleId="CommentText">
    <w:name w:val="annotation text"/>
    <w:basedOn w:val="Normal"/>
    <w:link w:val="CommentTextChar"/>
    <w:rsid w:val="00AC15AD"/>
    <w:rPr>
      <w:sz w:val="20"/>
      <w:szCs w:val="20"/>
    </w:rPr>
  </w:style>
  <w:style w:type="character" w:customStyle="1" w:styleId="CommentTextChar">
    <w:name w:val="Comment Text Char"/>
    <w:basedOn w:val="DefaultParagraphFont"/>
    <w:link w:val="CommentText"/>
    <w:rsid w:val="00AC15AD"/>
    <w:rPr>
      <w:color w:val="000000" w:themeColor="text1"/>
    </w:rPr>
  </w:style>
  <w:style w:type="paragraph" w:styleId="CommentSubject">
    <w:name w:val="annotation subject"/>
    <w:basedOn w:val="CommentText"/>
    <w:next w:val="CommentText"/>
    <w:link w:val="CommentSubjectChar"/>
    <w:rsid w:val="00AC15AD"/>
    <w:rPr>
      <w:b/>
      <w:bCs/>
    </w:rPr>
  </w:style>
  <w:style w:type="character" w:customStyle="1" w:styleId="CommentSubjectChar">
    <w:name w:val="Comment Subject Char"/>
    <w:basedOn w:val="CommentTextChar"/>
    <w:link w:val="CommentSubject"/>
    <w:rsid w:val="00AC15AD"/>
    <w:rPr>
      <w:b/>
      <w:bCs/>
      <w:color w:val="000000" w:themeColor="text1"/>
    </w:rPr>
  </w:style>
  <w:style w:type="character" w:styleId="FootnoteReference">
    <w:name w:val="footnote reference"/>
    <w:basedOn w:val="DefaultParagraphFont"/>
    <w:rsid w:val="00AC15AD"/>
    <w:rPr>
      <w:vertAlign w:val="superscript"/>
    </w:rPr>
  </w:style>
  <w:style w:type="paragraph" w:styleId="FootnoteText">
    <w:name w:val="footnote text"/>
    <w:basedOn w:val="Normal"/>
    <w:link w:val="FootnoteTextChar"/>
    <w:qFormat/>
    <w:rsid w:val="00AC15AD"/>
    <w:pPr>
      <w:tabs>
        <w:tab w:val="num" w:pos="360"/>
      </w:tabs>
    </w:pPr>
    <w:rPr>
      <w:sz w:val="20"/>
      <w:szCs w:val="20"/>
    </w:rPr>
  </w:style>
  <w:style w:type="character" w:customStyle="1" w:styleId="FootnoteTextChar">
    <w:name w:val="Footnote Text Char"/>
    <w:basedOn w:val="DefaultParagraphFont"/>
    <w:link w:val="FootnoteText"/>
    <w:rsid w:val="00AC15AD"/>
    <w:rPr>
      <w:color w:val="000000" w:themeColor="text1"/>
    </w:rPr>
  </w:style>
  <w:style w:type="character" w:customStyle="1" w:styleId="HeaderChar">
    <w:name w:val="Header Char"/>
    <w:basedOn w:val="DefaultParagraphFont"/>
    <w:link w:val="Header"/>
    <w:rsid w:val="00ED45A9"/>
    <w:rPr>
      <w:color w:val="000000" w:themeColor="text1"/>
    </w:rPr>
  </w:style>
  <w:style w:type="character" w:customStyle="1" w:styleId="Heading3Char">
    <w:name w:val="Heading 3 Char"/>
    <w:basedOn w:val="DefaultParagraphFont"/>
    <w:link w:val="Heading3"/>
    <w:rsid w:val="00040213"/>
    <w:rPr>
      <w:rFonts w:ascii="Arial" w:hAnsi="Arial" w:cs="Arial"/>
      <w:b/>
      <w:color w:val="000000" w:themeColor="text1"/>
      <w:kern w:val="32"/>
      <w:sz w:val="28"/>
      <w:szCs w:val="26"/>
    </w:rPr>
  </w:style>
  <w:style w:type="character" w:customStyle="1" w:styleId="Heading4Char">
    <w:name w:val="Heading 4 Char"/>
    <w:link w:val="Heading4"/>
    <w:rsid w:val="00040213"/>
    <w:rPr>
      <w:rFonts w:ascii="Arial" w:hAnsi="Arial" w:cs="Arial"/>
      <w:b/>
      <w:color w:val="000000" w:themeColor="text1"/>
      <w:kern w:val="32"/>
      <w:sz w:val="24"/>
      <w:szCs w:val="28"/>
    </w:rPr>
  </w:style>
  <w:style w:type="character" w:styleId="HTMLCode">
    <w:name w:val="HTML Code"/>
    <w:basedOn w:val="DefaultParagraphFont"/>
    <w:rsid w:val="00AC15AD"/>
    <w:rPr>
      <w:rFonts w:ascii="Courier New" w:hAnsi="Courier New" w:cs="Courier New"/>
      <w:sz w:val="20"/>
      <w:szCs w:val="20"/>
    </w:rPr>
  </w:style>
  <w:style w:type="paragraph" w:styleId="Index1">
    <w:name w:val="index 1"/>
    <w:basedOn w:val="Normal"/>
    <w:next w:val="Normal"/>
    <w:autoRedefine/>
    <w:rsid w:val="00AC15AD"/>
    <w:pPr>
      <w:ind w:left="220" w:hanging="220"/>
    </w:pPr>
  </w:style>
  <w:style w:type="paragraph" w:styleId="IndexHeading">
    <w:name w:val="index heading"/>
    <w:basedOn w:val="Normal"/>
    <w:next w:val="Index1"/>
    <w:rsid w:val="00AC15AD"/>
    <w:rPr>
      <w:rFonts w:asciiTheme="majorHAnsi" w:eastAsiaTheme="majorEastAsia" w:hAnsiTheme="majorHAnsi" w:cstheme="majorBidi"/>
      <w:b/>
      <w:bCs/>
    </w:rPr>
  </w:style>
  <w:style w:type="paragraph" w:customStyle="1" w:styleId="Institution">
    <w:name w:val="Institution"/>
    <w:basedOn w:val="Normal"/>
    <w:qFormat/>
    <w:rsid w:val="00AC15AD"/>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ED45A9"/>
    <w:pPr>
      <w:tabs>
        <w:tab w:val="clear" w:pos="4680"/>
        <w:tab w:val="clear" w:pos="9360"/>
        <w:tab w:val="center" w:pos="6480"/>
        <w:tab w:val="right" w:pos="12960"/>
      </w:tabs>
    </w:pPr>
  </w:style>
  <w:style w:type="paragraph" w:styleId="List">
    <w:name w:val="List"/>
    <w:basedOn w:val="Normal"/>
    <w:uiPriority w:val="99"/>
    <w:rsid w:val="00AC15AD"/>
    <w:pPr>
      <w:tabs>
        <w:tab w:val="num" w:pos="360"/>
      </w:tabs>
      <w:ind w:left="360" w:hanging="360"/>
    </w:pPr>
    <w:rPr>
      <w:sz w:val="20"/>
      <w:szCs w:val="20"/>
    </w:rPr>
  </w:style>
  <w:style w:type="character" w:customStyle="1" w:styleId="ListBulletChar">
    <w:name w:val="List Bullet Char"/>
    <w:basedOn w:val="DefaultParagraphFont"/>
    <w:link w:val="ListBullet"/>
    <w:uiPriority w:val="99"/>
    <w:locked/>
    <w:rsid w:val="00AC15AD"/>
    <w:rPr>
      <w:color w:val="000000" w:themeColor="text1"/>
      <w:sz w:val="24"/>
      <w:szCs w:val="24"/>
    </w:rPr>
  </w:style>
  <w:style w:type="paragraph" w:styleId="ListBullet2">
    <w:name w:val="List Bullet 2"/>
    <w:basedOn w:val="Normal"/>
    <w:link w:val="ListBullet2Char"/>
    <w:qFormat/>
    <w:rsid w:val="00AC15AD"/>
    <w:pPr>
      <w:numPr>
        <w:numId w:val="15"/>
      </w:numPr>
      <w:contextualSpacing/>
    </w:pPr>
  </w:style>
  <w:style w:type="character" w:customStyle="1" w:styleId="ListBullet2Char">
    <w:name w:val="List Bullet 2 Char"/>
    <w:basedOn w:val="DefaultParagraphFont"/>
    <w:link w:val="ListBullet2"/>
    <w:locked/>
    <w:rsid w:val="00AC15AD"/>
    <w:rPr>
      <w:color w:val="000000" w:themeColor="text1"/>
      <w:sz w:val="24"/>
      <w:szCs w:val="24"/>
    </w:rPr>
  </w:style>
  <w:style w:type="paragraph" w:styleId="ListNumber3">
    <w:name w:val="List Number 3"/>
    <w:basedOn w:val="Normal"/>
    <w:uiPriority w:val="99"/>
    <w:qFormat/>
    <w:rsid w:val="00AC15AD"/>
    <w:pPr>
      <w:tabs>
        <w:tab w:val="left" w:pos="1440"/>
      </w:tabs>
      <w:ind w:left="1080" w:hanging="360"/>
    </w:pPr>
    <w:rPr>
      <w:rFonts w:eastAsia="Batang"/>
      <w:lang w:eastAsia="ko-KR"/>
    </w:rPr>
  </w:style>
  <w:style w:type="paragraph" w:styleId="ListParagraph">
    <w:name w:val="List Paragraph"/>
    <w:basedOn w:val="Normal"/>
    <w:uiPriority w:val="34"/>
    <w:qFormat/>
    <w:rsid w:val="00AC15AD"/>
    <w:pPr>
      <w:ind w:left="720"/>
      <w:contextualSpacing/>
    </w:pPr>
  </w:style>
  <w:style w:type="character" w:customStyle="1" w:styleId="ms-wikipagenameeditor-display">
    <w:name w:val="ms-wikipagenameeditor-display"/>
    <w:basedOn w:val="DefaultParagraphFont"/>
    <w:rsid w:val="00AC15AD"/>
  </w:style>
  <w:style w:type="paragraph" w:customStyle="1" w:styleId="NormalTableTextCentered">
    <w:name w:val="Normal Table Text Centered"/>
    <w:basedOn w:val="Normal"/>
    <w:link w:val="NormalTableTextCenteredChar"/>
    <w:uiPriority w:val="99"/>
    <w:rsid w:val="00AC15AD"/>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AC15AD"/>
    <w:rPr>
      <w:rFonts w:ascii="Garamond" w:hAnsi="Garamond"/>
      <w:color w:val="000000" w:themeColor="text1"/>
      <w:sz w:val="24"/>
      <w:szCs w:val="24"/>
    </w:rPr>
  </w:style>
  <w:style w:type="paragraph" w:customStyle="1" w:styleId="Note">
    <w:name w:val="Note"/>
    <w:basedOn w:val="BodyText"/>
    <w:link w:val="NoteChar"/>
    <w:qFormat/>
    <w:rsid w:val="00AC15AD"/>
    <w:pPr>
      <w:numPr>
        <w:numId w:val="16"/>
      </w:numPr>
      <w:pBdr>
        <w:top w:val="single" w:sz="6" w:space="1" w:color="auto"/>
        <w:bottom w:val="single" w:sz="6" w:space="1" w:color="auto"/>
      </w:pBdr>
      <w:shd w:val="clear" w:color="auto" w:fill="D9D9D9" w:themeFill="background1" w:themeFillShade="D9"/>
      <w:tabs>
        <w:tab w:val="num" w:pos="1098"/>
      </w:tabs>
      <w:autoSpaceDE w:val="0"/>
      <w:autoSpaceDN w:val="0"/>
      <w:adjustRightInd w:val="0"/>
      <w:spacing w:before="240" w:after="240"/>
      <w:ind w:left="1026"/>
    </w:pPr>
    <w:rPr>
      <w:i/>
      <w:iCs/>
      <w:szCs w:val="22"/>
    </w:rPr>
  </w:style>
  <w:style w:type="character" w:customStyle="1" w:styleId="NoteChar">
    <w:name w:val="Note Char"/>
    <w:basedOn w:val="BodyTextChar"/>
    <w:link w:val="Note"/>
    <w:rsid w:val="00AC15AD"/>
    <w:rPr>
      <w:i/>
      <w:iCs/>
      <w:color w:val="000000" w:themeColor="text1"/>
      <w:sz w:val="24"/>
      <w:szCs w:val="22"/>
      <w:shd w:val="clear" w:color="auto" w:fill="D9D9D9" w:themeFill="background1" w:themeFillShade="D9"/>
    </w:rPr>
  </w:style>
  <w:style w:type="paragraph" w:customStyle="1" w:styleId="ProjectName">
    <w:name w:val="Project Name"/>
    <w:basedOn w:val="Normal"/>
    <w:rsid w:val="00AC15AD"/>
    <w:pPr>
      <w:spacing w:before="720"/>
      <w:jc w:val="center"/>
    </w:pPr>
    <w:rPr>
      <w:rFonts w:ascii="Arial" w:eastAsia="Batang" w:hAnsi="Arial"/>
      <w:b/>
      <w:sz w:val="40"/>
      <w:szCs w:val="40"/>
      <w:lang w:eastAsia="ko-KR"/>
    </w:rPr>
  </w:style>
  <w:style w:type="paragraph" w:customStyle="1" w:styleId="RefNote">
    <w:name w:val="Ref Note"/>
    <w:basedOn w:val="Note"/>
    <w:qFormat/>
    <w:rsid w:val="00AC15AD"/>
    <w:pPr>
      <w:numPr>
        <w:numId w:val="0"/>
      </w:numPr>
      <w:tabs>
        <w:tab w:val="num" w:pos="7848"/>
      </w:tabs>
      <w:ind w:left="720" w:hanging="720"/>
    </w:pPr>
  </w:style>
  <w:style w:type="paragraph" w:styleId="ListNumber2">
    <w:name w:val="List Number 2"/>
    <w:basedOn w:val="Normal"/>
    <w:rsid w:val="005411EE"/>
    <w:pPr>
      <w:tabs>
        <w:tab w:val="num" w:pos="720"/>
      </w:tabs>
      <w:ind w:left="720" w:hanging="360"/>
      <w:contextualSpacing/>
    </w:pPr>
  </w:style>
  <w:style w:type="paragraph" w:styleId="NormalIndent">
    <w:name w:val="Normal Indent"/>
    <w:basedOn w:val="Normal"/>
    <w:rsid w:val="002D442A"/>
    <w:pPr>
      <w:overflowPunct w:val="0"/>
      <w:autoSpaceDE w:val="0"/>
      <w:autoSpaceDN w:val="0"/>
      <w:adjustRightInd w:val="0"/>
      <w:spacing w:before="0" w:after="0"/>
      <w:ind w:left="720"/>
      <w:textAlignment w:val="baseline"/>
    </w:pPr>
    <w:rPr>
      <w:color w:val="auto"/>
      <w:szCs w:val="20"/>
    </w:rPr>
  </w:style>
  <w:style w:type="paragraph" w:styleId="NoSpacing">
    <w:name w:val="No Spacing"/>
    <w:basedOn w:val="Normal"/>
    <w:uiPriority w:val="1"/>
    <w:qFormat/>
    <w:rsid w:val="002D442A"/>
    <w:pPr>
      <w:spacing w:before="0" w:after="0"/>
    </w:pPr>
    <w:rPr>
      <w:rFonts w:ascii="Calibri" w:eastAsia="Calibri" w:hAnsi="Calibri"/>
      <w:color w:val="auto"/>
      <w:sz w:val="22"/>
      <w:szCs w:val="22"/>
    </w:rPr>
  </w:style>
  <w:style w:type="paragraph" w:customStyle="1" w:styleId="h3indent">
    <w:name w:val="h3_indent"/>
    <w:basedOn w:val="Normal"/>
    <w:link w:val="h3indentChar1"/>
    <w:qFormat/>
    <w:rsid w:val="00E86A6E"/>
    <w:pPr>
      <w:ind w:left="2160"/>
    </w:pPr>
    <w:rPr>
      <w:rFonts w:ascii="Arial" w:hAnsi="Arial"/>
      <w:color w:val="000000"/>
    </w:rPr>
  </w:style>
  <w:style w:type="character" w:customStyle="1" w:styleId="h3indentChar1">
    <w:name w:val="h3_indent Char1"/>
    <w:link w:val="h3indent"/>
    <w:rsid w:val="00E86A6E"/>
    <w:rPr>
      <w:rFonts w:ascii="Arial" w:hAnsi="Arial"/>
      <w:color w:val="000000"/>
      <w:sz w:val="24"/>
      <w:szCs w:val="24"/>
    </w:rPr>
  </w:style>
  <w:style w:type="paragraph" w:styleId="List2">
    <w:name w:val="List 2"/>
    <w:basedOn w:val="Normal"/>
    <w:rsid w:val="007D4293"/>
    <w:pPr>
      <w:ind w:left="720" w:hanging="360"/>
      <w:contextualSpacing/>
    </w:pPr>
  </w:style>
  <w:style w:type="paragraph" w:customStyle="1" w:styleId="Body3PicCaption">
    <w:name w:val="Body 3 Pic Caption"/>
    <w:basedOn w:val="BodyText3"/>
    <w:autoRedefine/>
    <w:qFormat/>
    <w:rsid w:val="007D4293"/>
    <w:pPr>
      <w:keepNext/>
      <w:tabs>
        <w:tab w:val="left" w:pos="720"/>
      </w:tabs>
      <w:spacing w:after="0"/>
    </w:pPr>
    <w:rPr>
      <w:noProof/>
      <w:sz w:val="24"/>
      <w:szCs w:val="20"/>
    </w:rPr>
  </w:style>
  <w:style w:type="paragraph" w:styleId="BodyText3">
    <w:name w:val="Body Text 3"/>
    <w:basedOn w:val="Normal"/>
    <w:link w:val="BodyText3Char"/>
    <w:rsid w:val="007D4293"/>
    <w:rPr>
      <w:sz w:val="16"/>
      <w:szCs w:val="16"/>
    </w:rPr>
  </w:style>
  <w:style w:type="character" w:customStyle="1" w:styleId="BodyText3Char">
    <w:name w:val="Body Text 3 Char"/>
    <w:basedOn w:val="DefaultParagraphFont"/>
    <w:link w:val="BodyText3"/>
    <w:rsid w:val="007D4293"/>
    <w:rPr>
      <w:color w:val="000000" w:themeColor="text1"/>
      <w:sz w:val="16"/>
      <w:szCs w:val="16"/>
    </w:rPr>
  </w:style>
  <w:style w:type="paragraph" w:customStyle="1" w:styleId="BodyText5Numbers">
    <w:name w:val="Body Text 5 Numbers"/>
    <w:basedOn w:val="Normal"/>
    <w:qFormat/>
    <w:rsid w:val="00656176"/>
    <w:pPr>
      <w:numPr>
        <w:numId w:val="47"/>
      </w:numPr>
      <w:tabs>
        <w:tab w:val="left" w:pos="540"/>
      </w:tabs>
      <w:spacing w:after="60"/>
      <w:ind w:left="547"/>
    </w:pPr>
  </w:style>
  <w:style w:type="paragraph" w:styleId="NoteHeading">
    <w:name w:val="Note Heading"/>
    <w:basedOn w:val="Normal"/>
    <w:next w:val="Normal"/>
    <w:link w:val="NoteHeadingChar"/>
    <w:rsid w:val="00FC34CB"/>
    <w:pPr>
      <w:spacing w:before="0" w:after="0"/>
    </w:pPr>
  </w:style>
  <w:style w:type="character" w:customStyle="1" w:styleId="NoteHeadingChar">
    <w:name w:val="Note Heading Char"/>
    <w:basedOn w:val="DefaultParagraphFont"/>
    <w:link w:val="NoteHeading"/>
    <w:rsid w:val="00FC34CB"/>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4114">
      <w:bodyDiv w:val="1"/>
      <w:marLeft w:val="0"/>
      <w:marRight w:val="0"/>
      <w:marTop w:val="0"/>
      <w:marBottom w:val="0"/>
      <w:divBdr>
        <w:top w:val="none" w:sz="0" w:space="0" w:color="auto"/>
        <w:left w:val="none" w:sz="0" w:space="0" w:color="auto"/>
        <w:bottom w:val="none" w:sz="0" w:space="0" w:color="auto"/>
        <w:right w:val="none" w:sz="0" w:space="0" w:color="auto"/>
      </w:divBdr>
      <w:divsChild>
        <w:div w:id="1905330194">
          <w:marLeft w:val="0"/>
          <w:marRight w:val="0"/>
          <w:marTop w:val="0"/>
          <w:marBottom w:val="0"/>
          <w:divBdr>
            <w:top w:val="none" w:sz="0" w:space="0" w:color="auto"/>
            <w:left w:val="none" w:sz="0" w:space="0" w:color="auto"/>
            <w:bottom w:val="none" w:sz="0" w:space="0" w:color="auto"/>
            <w:right w:val="none" w:sz="0" w:space="0" w:color="auto"/>
          </w:divBdr>
          <w:divsChild>
            <w:div w:id="1581141365">
              <w:marLeft w:val="0"/>
              <w:marRight w:val="0"/>
              <w:marTop w:val="0"/>
              <w:marBottom w:val="0"/>
              <w:divBdr>
                <w:top w:val="none" w:sz="0" w:space="0" w:color="auto"/>
                <w:left w:val="none" w:sz="0" w:space="0" w:color="auto"/>
                <w:bottom w:val="none" w:sz="0" w:space="0" w:color="auto"/>
                <w:right w:val="none" w:sz="0" w:space="0" w:color="auto"/>
              </w:divBdr>
            </w:div>
            <w:div w:id="385837960">
              <w:marLeft w:val="0"/>
              <w:marRight w:val="0"/>
              <w:marTop w:val="0"/>
              <w:marBottom w:val="0"/>
              <w:divBdr>
                <w:top w:val="none" w:sz="0" w:space="0" w:color="auto"/>
                <w:left w:val="none" w:sz="0" w:space="0" w:color="auto"/>
                <w:bottom w:val="none" w:sz="0" w:space="0" w:color="auto"/>
                <w:right w:val="none" w:sz="0" w:space="0" w:color="auto"/>
              </w:divBdr>
            </w:div>
          </w:divsChild>
        </w:div>
        <w:div w:id="1512066824">
          <w:marLeft w:val="0"/>
          <w:marRight w:val="0"/>
          <w:marTop w:val="0"/>
          <w:marBottom w:val="0"/>
          <w:divBdr>
            <w:top w:val="none" w:sz="0" w:space="0" w:color="auto"/>
            <w:left w:val="none" w:sz="0" w:space="0" w:color="auto"/>
            <w:bottom w:val="none" w:sz="0" w:space="0" w:color="auto"/>
            <w:right w:val="none" w:sz="0" w:space="0" w:color="auto"/>
          </w:divBdr>
          <w:divsChild>
            <w:div w:id="689451544">
              <w:marLeft w:val="0"/>
              <w:marRight w:val="0"/>
              <w:marTop w:val="0"/>
              <w:marBottom w:val="0"/>
              <w:divBdr>
                <w:top w:val="none" w:sz="0" w:space="0" w:color="auto"/>
                <w:left w:val="none" w:sz="0" w:space="0" w:color="auto"/>
                <w:bottom w:val="none" w:sz="0" w:space="0" w:color="auto"/>
                <w:right w:val="none" w:sz="0" w:space="0" w:color="auto"/>
              </w:divBdr>
            </w:div>
            <w:div w:id="1207987417">
              <w:marLeft w:val="0"/>
              <w:marRight w:val="0"/>
              <w:marTop w:val="0"/>
              <w:marBottom w:val="0"/>
              <w:divBdr>
                <w:top w:val="none" w:sz="0" w:space="0" w:color="auto"/>
                <w:left w:val="none" w:sz="0" w:space="0" w:color="auto"/>
                <w:bottom w:val="none" w:sz="0" w:space="0" w:color="auto"/>
                <w:right w:val="none" w:sz="0" w:space="0" w:color="auto"/>
              </w:divBdr>
            </w:div>
          </w:divsChild>
        </w:div>
        <w:div w:id="2015375172">
          <w:marLeft w:val="0"/>
          <w:marRight w:val="0"/>
          <w:marTop w:val="0"/>
          <w:marBottom w:val="0"/>
          <w:divBdr>
            <w:top w:val="none" w:sz="0" w:space="0" w:color="auto"/>
            <w:left w:val="none" w:sz="0" w:space="0" w:color="auto"/>
            <w:bottom w:val="none" w:sz="0" w:space="0" w:color="auto"/>
            <w:right w:val="none" w:sz="0" w:space="0" w:color="auto"/>
          </w:divBdr>
          <w:divsChild>
            <w:div w:id="2076968737">
              <w:marLeft w:val="0"/>
              <w:marRight w:val="0"/>
              <w:marTop w:val="0"/>
              <w:marBottom w:val="0"/>
              <w:divBdr>
                <w:top w:val="none" w:sz="0" w:space="0" w:color="auto"/>
                <w:left w:val="none" w:sz="0" w:space="0" w:color="auto"/>
                <w:bottom w:val="none" w:sz="0" w:space="0" w:color="auto"/>
                <w:right w:val="none" w:sz="0" w:space="0" w:color="auto"/>
              </w:divBdr>
            </w:div>
            <w:div w:id="303236346">
              <w:marLeft w:val="0"/>
              <w:marRight w:val="0"/>
              <w:marTop w:val="0"/>
              <w:marBottom w:val="0"/>
              <w:divBdr>
                <w:top w:val="none" w:sz="0" w:space="0" w:color="auto"/>
                <w:left w:val="none" w:sz="0" w:space="0" w:color="auto"/>
                <w:bottom w:val="none" w:sz="0" w:space="0" w:color="auto"/>
                <w:right w:val="none" w:sz="0" w:space="0" w:color="auto"/>
              </w:divBdr>
            </w:div>
          </w:divsChild>
        </w:div>
        <w:div w:id="371272595">
          <w:marLeft w:val="0"/>
          <w:marRight w:val="0"/>
          <w:marTop w:val="0"/>
          <w:marBottom w:val="0"/>
          <w:divBdr>
            <w:top w:val="none" w:sz="0" w:space="0" w:color="auto"/>
            <w:left w:val="none" w:sz="0" w:space="0" w:color="auto"/>
            <w:bottom w:val="none" w:sz="0" w:space="0" w:color="auto"/>
            <w:right w:val="none" w:sz="0" w:space="0" w:color="auto"/>
          </w:divBdr>
          <w:divsChild>
            <w:div w:id="1399330028">
              <w:marLeft w:val="0"/>
              <w:marRight w:val="0"/>
              <w:marTop w:val="0"/>
              <w:marBottom w:val="0"/>
              <w:divBdr>
                <w:top w:val="none" w:sz="0" w:space="0" w:color="auto"/>
                <w:left w:val="none" w:sz="0" w:space="0" w:color="auto"/>
                <w:bottom w:val="none" w:sz="0" w:space="0" w:color="auto"/>
                <w:right w:val="none" w:sz="0" w:space="0" w:color="auto"/>
              </w:divBdr>
            </w:div>
            <w:div w:id="1103888561">
              <w:marLeft w:val="0"/>
              <w:marRight w:val="0"/>
              <w:marTop w:val="0"/>
              <w:marBottom w:val="0"/>
              <w:divBdr>
                <w:top w:val="none" w:sz="0" w:space="0" w:color="auto"/>
                <w:left w:val="none" w:sz="0" w:space="0" w:color="auto"/>
                <w:bottom w:val="none" w:sz="0" w:space="0" w:color="auto"/>
                <w:right w:val="none" w:sz="0" w:space="0" w:color="auto"/>
              </w:divBdr>
            </w:div>
          </w:divsChild>
        </w:div>
        <w:div w:id="894508231">
          <w:marLeft w:val="0"/>
          <w:marRight w:val="0"/>
          <w:marTop w:val="0"/>
          <w:marBottom w:val="0"/>
          <w:divBdr>
            <w:top w:val="none" w:sz="0" w:space="0" w:color="auto"/>
            <w:left w:val="none" w:sz="0" w:space="0" w:color="auto"/>
            <w:bottom w:val="none" w:sz="0" w:space="0" w:color="auto"/>
            <w:right w:val="none" w:sz="0" w:space="0" w:color="auto"/>
          </w:divBdr>
        </w:div>
        <w:div w:id="2013602347">
          <w:marLeft w:val="0"/>
          <w:marRight w:val="0"/>
          <w:marTop w:val="0"/>
          <w:marBottom w:val="0"/>
          <w:divBdr>
            <w:top w:val="none" w:sz="0" w:space="0" w:color="auto"/>
            <w:left w:val="none" w:sz="0" w:space="0" w:color="auto"/>
            <w:bottom w:val="none" w:sz="0" w:space="0" w:color="auto"/>
            <w:right w:val="none" w:sz="0" w:space="0" w:color="auto"/>
          </w:divBdr>
          <w:divsChild>
            <w:div w:id="280111831">
              <w:marLeft w:val="0"/>
              <w:marRight w:val="0"/>
              <w:marTop w:val="0"/>
              <w:marBottom w:val="0"/>
              <w:divBdr>
                <w:top w:val="none" w:sz="0" w:space="0" w:color="auto"/>
                <w:left w:val="none" w:sz="0" w:space="0" w:color="auto"/>
                <w:bottom w:val="none" w:sz="0" w:space="0" w:color="auto"/>
                <w:right w:val="none" w:sz="0" w:space="0" w:color="auto"/>
              </w:divBdr>
            </w:div>
            <w:div w:id="463423693">
              <w:marLeft w:val="0"/>
              <w:marRight w:val="0"/>
              <w:marTop w:val="0"/>
              <w:marBottom w:val="0"/>
              <w:divBdr>
                <w:top w:val="none" w:sz="0" w:space="0" w:color="auto"/>
                <w:left w:val="none" w:sz="0" w:space="0" w:color="auto"/>
                <w:bottom w:val="none" w:sz="0" w:space="0" w:color="auto"/>
                <w:right w:val="none" w:sz="0" w:space="0" w:color="auto"/>
              </w:divBdr>
            </w:div>
          </w:divsChild>
        </w:div>
        <w:div w:id="1893153509">
          <w:marLeft w:val="0"/>
          <w:marRight w:val="0"/>
          <w:marTop w:val="0"/>
          <w:marBottom w:val="0"/>
          <w:divBdr>
            <w:top w:val="none" w:sz="0" w:space="0" w:color="auto"/>
            <w:left w:val="none" w:sz="0" w:space="0" w:color="auto"/>
            <w:bottom w:val="none" w:sz="0" w:space="0" w:color="auto"/>
            <w:right w:val="none" w:sz="0" w:space="0" w:color="auto"/>
          </w:divBdr>
        </w:div>
        <w:div w:id="629676113">
          <w:marLeft w:val="0"/>
          <w:marRight w:val="0"/>
          <w:marTop w:val="0"/>
          <w:marBottom w:val="0"/>
          <w:divBdr>
            <w:top w:val="none" w:sz="0" w:space="0" w:color="auto"/>
            <w:left w:val="none" w:sz="0" w:space="0" w:color="auto"/>
            <w:bottom w:val="none" w:sz="0" w:space="0" w:color="auto"/>
            <w:right w:val="none" w:sz="0" w:space="0" w:color="auto"/>
          </w:divBdr>
          <w:divsChild>
            <w:div w:id="2014531723">
              <w:marLeft w:val="0"/>
              <w:marRight w:val="0"/>
              <w:marTop w:val="0"/>
              <w:marBottom w:val="0"/>
              <w:divBdr>
                <w:top w:val="none" w:sz="0" w:space="0" w:color="auto"/>
                <w:left w:val="none" w:sz="0" w:space="0" w:color="auto"/>
                <w:bottom w:val="none" w:sz="0" w:space="0" w:color="auto"/>
                <w:right w:val="none" w:sz="0" w:space="0" w:color="auto"/>
              </w:divBdr>
            </w:div>
            <w:div w:id="71898017">
              <w:marLeft w:val="0"/>
              <w:marRight w:val="0"/>
              <w:marTop w:val="0"/>
              <w:marBottom w:val="0"/>
              <w:divBdr>
                <w:top w:val="none" w:sz="0" w:space="0" w:color="auto"/>
                <w:left w:val="none" w:sz="0" w:space="0" w:color="auto"/>
                <w:bottom w:val="none" w:sz="0" w:space="0" w:color="auto"/>
                <w:right w:val="none" w:sz="0" w:space="0" w:color="auto"/>
              </w:divBdr>
            </w:div>
          </w:divsChild>
        </w:div>
        <w:div w:id="1551459320">
          <w:marLeft w:val="0"/>
          <w:marRight w:val="0"/>
          <w:marTop w:val="0"/>
          <w:marBottom w:val="0"/>
          <w:divBdr>
            <w:top w:val="none" w:sz="0" w:space="0" w:color="auto"/>
            <w:left w:val="none" w:sz="0" w:space="0" w:color="auto"/>
            <w:bottom w:val="none" w:sz="0" w:space="0" w:color="auto"/>
            <w:right w:val="none" w:sz="0" w:space="0" w:color="auto"/>
          </w:divBdr>
        </w:div>
        <w:div w:id="1407990782">
          <w:marLeft w:val="0"/>
          <w:marRight w:val="0"/>
          <w:marTop w:val="0"/>
          <w:marBottom w:val="0"/>
          <w:divBdr>
            <w:top w:val="none" w:sz="0" w:space="0" w:color="auto"/>
            <w:left w:val="none" w:sz="0" w:space="0" w:color="auto"/>
            <w:bottom w:val="none" w:sz="0" w:space="0" w:color="auto"/>
            <w:right w:val="none" w:sz="0" w:space="0" w:color="auto"/>
          </w:divBdr>
          <w:divsChild>
            <w:div w:id="1273511717">
              <w:marLeft w:val="0"/>
              <w:marRight w:val="0"/>
              <w:marTop w:val="0"/>
              <w:marBottom w:val="0"/>
              <w:divBdr>
                <w:top w:val="none" w:sz="0" w:space="0" w:color="auto"/>
                <w:left w:val="none" w:sz="0" w:space="0" w:color="auto"/>
                <w:bottom w:val="none" w:sz="0" w:space="0" w:color="auto"/>
                <w:right w:val="none" w:sz="0" w:space="0" w:color="auto"/>
              </w:divBdr>
            </w:div>
            <w:div w:id="156380932">
              <w:marLeft w:val="0"/>
              <w:marRight w:val="0"/>
              <w:marTop w:val="0"/>
              <w:marBottom w:val="0"/>
              <w:divBdr>
                <w:top w:val="none" w:sz="0" w:space="0" w:color="auto"/>
                <w:left w:val="none" w:sz="0" w:space="0" w:color="auto"/>
                <w:bottom w:val="none" w:sz="0" w:space="0" w:color="auto"/>
                <w:right w:val="none" w:sz="0" w:space="0" w:color="auto"/>
              </w:divBdr>
            </w:div>
          </w:divsChild>
        </w:div>
        <w:div w:id="583296915">
          <w:marLeft w:val="0"/>
          <w:marRight w:val="0"/>
          <w:marTop w:val="0"/>
          <w:marBottom w:val="0"/>
          <w:divBdr>
            <w:top w:val="none" w:sz="0" w:space="0" w:color="auto"/>
            <w:left w:val="none" w:sz="0" w:space="0" w:color="auto"/>
            <w:bottom w:val="none" w:sz="0" w:space="0" w:color="auto"/>
            <w:right w:val="none" w:sz="0" w:space="0" w:color="auto"/>
          </w:divBdr>
          <w:divsChild>
            <w:div w:id="541207263">
              <w:marLeft w:val="0"/>
              <w:marRight w:val="0"/>
              <w:marTop w:val="0"/>
              <w:marBottom w:val="0"/>
              <w:divBdr>
                <w:top w:val="none" w:sz="0" w:space="0" w:color="auto"/>
                <w:left w:val="none" w:sz="0" w:space="0" w:color="auto"/>
                <w:bottom w:val="none" w:sz="0" w:space="0" w:color="auto"/>
                <w:right w:val="none" w:sz="0" w:space="0" w:color="auto"/>
              </w:divBdr>
            </w:div>
            <w:div w:id="1075857491">
              <w:marLeft w:val="0"/>
              <w:marRight w:val="0"/>
              <w:marTop w:val="0"/>
              <w:marBottom w:val="0"/>
              <w:divBdr>
                <w:top w:val="none" w:sz="0" w:space="0" w:color="auto"/>
                <w:left w:val="none" w:sz="0" w:space="0" w:color="auto"/>
                <w:bottom w:val="none" w:sz="0" w:space="0" w:color="auto"/>
                <w:right w:val="none" w:sz="0" w:space="0" w:color="auto"/>
              </w:divBdr>
            </w:div>
          </w:divsChild>
        </w:div>
        <w:div w:id="416637875">
          <w:marLeft w:val="0"/>
          <w:marRight w:val="0"/>
          <w:marTop w:val="0"/>
          <w:marBottom w:val="0"/>
          <w:divBdr>
            <w:top w:val="none" w:sz="0" w:space="0" w:color="auto"/>
            <w:left w:val="none" w:sz="0" w:space="0" w:color="auto"/>
            <w:bottom w:val="none" w:sz="0" w:space="0" w:color="auto"/>
            <w:right w:val="none" w:sz="0" w:space="0" w:color="auto"/>
          </w:divBdr>
          <w:divsChild>
            <w:div w:id="696664791">
              <w:marLeft w:val="0"/>
              <w:marRight w:val="0"/>
              <w:marTop w:val="0"/>
              <w:marBottom w:val="0"/>
              <w:divBdr>
                <w:top w:val="none" w:sz="0" w:space="0" w:color="auto"/>
                <w:left w:val="none" w:sz="0" w:space="0" w:color="auto"/>
                <w:bottom w:val="none" w:sz="0" w:space="0" w:color="auto"/>
                <w:right w:val="none" w:sz="0" w:space="0" w:color="auto"/>
              </w:divBdr>
            </w:div>
            <w:div w:id="1478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86124345">
      <w:bodyDiv w:val="1"/>
      <w:marLeft w:val="0"/>
      <w:marRight w:val="0"/>
      <w:marTop w:val="0"/>
      <w:marBottom w:val="0"/>
      <w:divBdr>
        <w:top w:val="none" w:sz="0" w:space="0" w:color="auto"/>
        <w:left w:val="none" w:sz="0" w:space="0" w:color="auto"/>
        <w:bottom w:val="none" w:sz="0" w:space="0" w:color="auto"/>
        <w:right w:val="none" w:sz="0" w:space="0" w:color="auto"/>
      </w:divBdr>
      <w:divsChild>
        <w:div w:id="881209413">
          <w:marLeft w:val="0"/>
          <w:marRight w:val="0"/>
          <w:marTop w:val="0"/>
          <w:marBottom w:val="0"/>
          <w:divBdr>
            <w:top w:val="none" w:sz="0" w:space="0" w:color="auto"/>
            <w:left w:val="none" w:sz="0" w:space="0" w:color="auto"/>
            <w:bottom w:val="none" w:sz="0" w:space="0" w:color="auto"/>
            <w:right w:val="none" w:sz="0" w:space="0" w:color="auto"/>
          </w:divBdr>
          <w:divsChild>
            <w:div w:id="604505651">
              <w:marLeft w:val="0"/>
              <w:marRight w:val="0"/>
              <w:marTop w:val="0"/>
              <w:marBottom w:val="0"/>
              <w:divBdr>
                <w:top w:val="none" w:sz="0" w:space="0" w:color="auto"/>
                <w:left w:val="none" w:sz="0" w:space="0" w:color="auto"/>
                <w:bottom w:val="none" w:sz="0" w:space="0" w:color="auto"/>
                <w:right w:val="none" w:sz="0" w:space="0" w:color="auto"/>
              </w:divBdr>
            </w:div>
            <w:div w:id="1453211510">
              <w:marLeft w:val="0"/>
              <w:marRight w:val="0"/>
              <w:marTop w:val="0"/>
              <w:marBottom w:val="0"/>
              <w:divBdr>
                <w:top w:val="none" w:sz="0" w:space="0" w:color="auto"/>
                <w:left w:val="none" w:sz="0" w:space="0" w:color="auto"/>
                <w:bottom w:val="none" w:sz="0" w:space="0" w:color="auto"/>
                <w:right w:val="none" w:sz="0" w:space="0" w:color="auto"/>
              </w:divBdr>
            </w:div>
          </w:divsChild>
        </w:div>
        <w:div w:id="1849440237">
          <w:marLeft w:val="0"/>
          <w:marRight w:val="0"/>
          <w:marTop w:val="0"/>
          <w:marBottom w:val="0"/>
          <w:divBdr>
            <w:top w:val="none" w:sz="0" w:space="0" w:color="auto"/>
            <w:left w:val="none" w:sz="0" w:space="0" w:color="auto"/>
            <w:bottom w:val="none" w:sz="0" w:space="0" w:color="auto"/>
            <w:right w:val="none" w:sz="0" w:space="0" w:color="auto"/>
          </w:divBdr>
        </w:div>
        <w:div w:id="950697662">
          <w:marLeft w:val="0"/>
          <w:marRight w:val="0"/>
          <w:marTop w:val="0"/>
          <w:marBottom w:val="0"/>
          <w:divBdr>
            <w:top w:val="none" w:sz="0" w:space="0" w:color="auto"/>
            <w:left w:val="none" w:sz="0" w:space="0" w:color="auto"/>
            <w:bottom w:val="none" w:sz="0" w:space="0" w:color="auto"/>
            <w:right w:val="none" w:sz="0" w:space="0" w:color="auto"/>
          </w:divBdr>
          <w:divsChild>
            <w:div w:id="424038994">
              <w:marLeft w:val="0"/>
              <w:marRight w:val="0"/>
              <w:marTop w:val="0"/>
              <w:marBottom w:val="0"/>
              <w:divBdr>
                <w:top w:val="none" w:sz="0" w:space="0" w:color="auto"/>
                <w:left w:val="none" w:sz="0" w:space="0" w:color="auto"/>
                <w:bottom w:val="none" w:sz="0" w:space="0" w:color="auto"/>
                <w:right w:val="none" w:sz="0" w:space="0" w:color="auto"/>
              </w:divBdr>
            </w:div>
            <w:div w:id="1157963963">
              <w:marLeft w:val="0"/>
              <w:marRight w:val="0"/>
              <w:marTop w:val="0"/>
              <w:marBottom w:val="0"/>
              <w:divBdr>
                <w:top w:val="none" w:sz="0" w:space="0" w:color="auto"/>
                <w:left w:val="none" w:sz="0" w:space="0" w:color="auto"/>
                <w:bottom w:val="none" w:sz="0" w:space="0" w:color="auto"/>
                <w:right w:val="none" w:sz="0" w:space="0" w:color="auto"/>
              </w:divBdr>
            </w:div>
          </w:divsChild>
        </w:div>
        <w:div w:id="1946188190">
          <w:marLeft w:val="0"/>
          <w:marRight w:val="0"/>
          <w:marTop w:val="0"/>
          <w:marBottom w:val="0"/>
          <w:divBdr>
            <w:top w:val="none" w:sz="0" w:space="0" w:color="auto"/>
            <w:left w:val="none" w:sz="0" w:space="0" w:color="auto"/>
            <w:bottom w:val="none" w:sz="0" w:space="0" w:color="auto"/>
            <w:right w:val="none" w:sz="0" w:space="0" w:color="auto"/>
          </w:divBdr>
        </w:div>
        <w:div w:id="1298680619">
          <w:marLeft w:val="0"/>
          <w:marRight w:val="0"/>
          <w:marTop w:val="0"/>
          <w:marBottom w:val="0"/>
          <w:divBdr>
            <w:top w:val="none" w:sz="0" w:space="0" w:color="auto"/>
            <w:left w:val="none" w:sz="0" w:space="0" w:color="auto"/>
            <w:bottom w:val="none" w:sz="0" w:space="0" w:color="auto"/>
            <w:right w:val="none" w:sz="0" w:space="0" w:color="auto"/>
          </w:divBdr>
          <w:divsChild>
            <w:div w:id="1543978831">
              <w:marLeft w:val="0"/>
              <w:marRight w:val="0"/>
              <w:marTop w:val="0"/>
              <w:marBottom w:val="0"/>
              <w:divBdr>
                <w:top w:val="none" w:sz="0" w:space="0" w:color="auto"/>
                <w:left w:val="none" w:sz="0" w:space="0" w:color="auto"/>
                <w:bottom w:val="none" w:sz="0" w:space="0" w:color="auto"/>
                <w:right w:val="none" w:sz="0" w:space="0" w:color="auto"/>
              </w:divBdr>
            </w:div>
            <w:div w:id="1296372933">
              <w:marLeft w:val="0"/>
              <w:marRight w:val="0"/>
              <w:marTop w:val="0"/>
              <w:marBottom w:val="0"/>
              <w:divBdr>
                <w:top w:val="none" w:sz="0" w:space="0" w:color="auto"/>
                <w:left w:val="none" w:sz="0" w:space="0" w:color="auto"/>
                <w:bottom w:val="none" w:sz="0" w:space="0" w:color="auto"/>
                <w:right w:val="none" w:sz="0" w:space="0" w:color="auto"/>
              </w:divBdr>
            </w:div>
          </w:divsChild>
        </w:div>
        <w:div w:id="1335301862">
          <w:marLeft w:val="0"/>
          <w:marRight w:val="0"/>
          <w:marTop w:val="0"/>
          <w:marBottom w:val="0"/>
          <w:divBdr>
            <w:top w:val="none" w:sz="0" w:space="0" w:color="auto"/>
            <w:left w:val="none" w:sz="0" w:space="0" w:color="auto"/>
            <w:bottom w:val="none" w:sz="0" w:space="0" w:color="auto"/>
            <w:right w:val="none" w:sz="0" w:space="0" w:color="auto"/>
          </w:divBdr>
        </w:div>
        <w:div w:id="2114088793">
          <w:marLeft w:val="0"/>
          <w:marRight w:val="0"/>
          <w:marTop w:val="0"/>
          <w:marBottom w:val="0"/>
          <w:divBdr>
            <w:top w:val="none" w:sz="0" w:space="0" w:color="auto"/>
            <w:left w:val="none" w:sz="0" w:space="0" w:color="auto"/>
            <w:bottom w:val="none" w:sz="0" w:space="0" w:color="auto"/>
            <w:right w:val="none" w:sz="0" w:space="0" w:color="auto"/>
          </w:divBdr>
        </w:div>
        <w:div w:id="1630821588">
          <w:marLeft w:val="0"/>
          <w:marRight w:val="0"/>
          <w:marTop w:val="0"/>
          <w:marBottom w:val="0"/>
          <w:divBdr>
            <w:top w:val="none" w:sz="0" w:space="0" w:color="auto"/>
            <w:left w:val="none" w:sz="0" w:space="0" w:color="auto"/>
            <w:bottom w:val="none" w:sz="0" w:space="0" w:color="auto"/>
            <w:right w:val="none" w:sz="0" w:space="0" w:color="auto"/>
          </w:divBdr>
        </w:div>
        <w:div w:id="1189489070">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7933365">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eader" Target="head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www.va.gov/vdl/application.asp?appid=13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657KNE7CTRDA-7603-2111</_dlc_DocId>
    <_dlc_DocIdUrl xmlns="cdd665a5-4d39-4c80-990a-8a3abca4f55f">
      <Url>https://vaww.oed.portal.va.gov/development/legacy_product_enhancements/healthcare_management_products/CAPRI/_layouts/15/DocIdRedir.aspx?ID=657KNE7CTRDA-7603-2111</Url>
      <Description>657KNE7CTRDA-7603-2111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B5966C08F283C45B0DFD8A082501831" ma:contentTypeVersion="6" ma:contentTypeDescription="Create a new document." ma:contentTypeScope="" ma:versionID="bca34c6cb1a3b4d2134532e7b533b8bc">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6609C4FC-DA3A-413F-9D0F-E368066437F8}">
  <ds:schemaRefs>
    <ds:schemaRef ds:uri="http://schemas.microsoft.com/sharepoint/events"/>
  </ds:schemaRefs>
</ds:datastoreItem>
</file>

<file path=customXml/itemProps4.xml><?xml version="1.0" encoding="utf-8"?>
<ds:datastoreItem xmlns:ds="http://schemas.openxmlformats.org/officeDocument/2006/customXml" ds:itemID="{203B70F7-6FA2-4655-A981-4F4F56446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AA39D9-3A17-49AB-905F-9F854369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Release Notes Template</vt:lpstr>
    </vt:vector>
  </TitlesOfParts>
  <Company>Dept. of Veterans Affairs</Company>
  <LinksUpToDate>false</LinksUpToDate>
  <CharactersWithSpaces>16563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oitpdpmdsc@va.gov</dc:creator>
  <cp:lastModifiedBy>Bernier, Canelia A. (Oxley Enterprises)</cp:lastModifiedBy>
  <cp:revision>19</cp:revision>
  <dcterms:created xsi:type="dcterms:W3CDTF">2018-08-07T20:23:00Z</dcterms:created>
  <dcterms:modified xsi:type="dcterms:W3CDTF">2018-08-21T16:10:00Z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adeb7f1e-8cdd-46f3-b9b8-1d1f1517adaa</vt:lpwstr>
  </property>
  <property fmtid="{D5CDD505-2E9C-101B-9397-08002B2CF9AE}" pid="3" name="ContentTypeId">
    <vt:lpwstr>0x0101007B5966C08F283C45B0DFD8A082501831</vt:lpwstr>
  </property>
  <property fmtid="{D5CDD505-2E9C-101B-9397-08002B2CF9AE}" pid="4" name="Funding">
    <vt:lpwstr>;#DME;#Sustainment;#</vt:lpwstr>
  </property>
  <property fmtid="{D5CDD505-2E9C-101B-9397-08002B2CF9AE}" pid="5" name="Artifact Type">
    <vt:lpwstr>;#Project;#</vt:lpwstr>
  </property>
  <property fmtid="{D5CDD505-2E9C-101B-9397-08002B2CF9AE}" pid="6" name="Associated PMAS Milestone">
    <vt:lpwstr>No</vt:lpwstr>
  </property>
  <property fmtid="{D5CDD505-2E9C-101B-9397-08002B2CF9AE}" pid="7" name="Scope0">
    <vt:lpwstr>OIT</vt:lpwstr>
  </property>
  <property fmtid="{D5CDD505-2E9C-101B-9397-08002B2CF9AE}" pid="8" name="Purpose">
    <vt:lpwstr>Template to cover the changes to &lt;Product/Project Name&gt; for a release</vt:lpwstr>
  </property>
  <property fmtid="{D5CDD505-2E9C-101B-9397-08002B2CF9AE}" pid="9" name="External Link">
    <vt:bool>false</vt:bool>
  </property>
  <property fmtid="{D5CDD505-2E9C-101B-9397-08002B2CF9AE}" pid="10" name="VOA">
    <vt:lpwstr>No</vt:lpwstr>
  </property>
  <property fmtid="{D5CDD505-2E9C-101B-9397-08002B2CF9AE}" pid="11" name="RCS Retention Period">
    <vt:lpwstr>Destroy/delete 5 years after project is terminated. </vt:lpwstr>
  </property>
  <property fmtid="{D5CDD505-2E9C-101B-9397-08002B2CF9AE}" pid="12" name="RCS Description">
    <vt:lpwstr>IT Infrastructure Design and Implementation Files </vt:lpwstr>
  </property>
  <property fmtid="{D5CDD505-2E9C-101B-9397-08002B2CF9AE}" pid="13" name="RCS Section">
    <vt:lpwstr>P</vt:lpwstr>
  </property>
  <property fmtid="{D5CDD505-2E9C-101B-9397-08002B2CF9AE}" pid="14" name="RCS Item Number">
    <vt:lpwstr>11 b. </vt:lpwstr>
  </property>
</Properties>
</file>