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AE6C9" w14:textId="190C750F" w:rsidR="00DF41CE" w:rsidRPr="00B607F0" w:rsidRDefault="008D3A3F" w:rsidP="008D3A3F">
      <w:pPr>
        <w:pStyle w:val="Title"/>
      </w:pPr>
      <w:bookmarkStart w:id="0" w:name="_Toc205632711"/>
      <w:r>
        <w:t>Compensation and Pension Records Interchange (CAPRI)</w:t>
      </w:r>
    </w:p>
    <w:p w14:paraId="5D748C54" w14:textId="1408CFBF" w:rsidR="00DF41CE" w:rsidRDefault="00DF41CE" w:rsidP="00DF41CE">
      <w:pPr>
        <w:pStyle w:val="Title"/>
      </w:pPr>
      <w:r>
        <w:t>Release Notes</w:t>
      </w:r>
    </w:p>
    <w:p w14:paraId="31169D2B" w14:textId="3F53C7B5" w:rsidR="00F5656C" w:rsidRPr="00F5656C" w:rsidRDefault="002176BE" w:rsidP="00F5656C">
      <w:pPr>
        <w:pStyle w:val="BodyText"/>
        <w:jc w:val="center"/>
        <w:rPr>
          <w:rFonts w:ascii="Arial" w:hAnsi="Arial" w:cs="Arial"/>
          <w:b/>
          <w:sz w:val="36"/>
        </w:rPr>
      </w:pPr>
      <w:r>
        <w:rPr>
          <w:rFonts w:ascii="Arial" w:hAnsi="Arial" w:cs="Arial"/>
          <w:b/>
          <w:sz w:val="36"/>
        </w:rPr>
        <w:t>DVBA*2.7*209</w:t>
      </w:r>
    </w:p>
    <w:p w14:paraId="5B384E27" w14:textId="77777777" w:rsidR="00DF41CE" w:rsidRDefault="00DF41CE" w:rsidP="00DF41CE">
      <w:pPr>
        <w:pStyle w:val="Title"/>
        <w:spacing w:before="1200" w:after="1200"/>
      </w:pPr>
      <w:r>
        <w:rPr>
          <w:noProof/>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1A7AE7E" w14:textId="6CD49A06" w:rsidR="008D3A3F" w:rsidRPr="008D3A3F" w:rsidRDefault="00C338D9" w:rsidP="008D3A3F">
      <w:pPr>
        <w:pStyle w:val="Title2"/>
      </w:pPr>
      <w:r>
        <w:t>March</w:t>
      </w:r>
      <w:r w:rsidR="005E1757">
        <w:t xml:space="preserve"> </w:t>
      </w:r>
      <w:r>
        <w:t>2019</w:t>
      </w:r>
    </w:p>
    <w:p w14:paraId="1FF772D9" w14:textId="77777777" w:rsidR="00DF41CE" w:rsidRDefault="00DF41CE" w:rsidP="000315D0">
      <w:pPr>
        <w:pStyle w:val="Title2"/>
        <w:spacing w:before="120" w:after="120"/>
      </w:pPr>
      <w:r>
        <w:t>Department of Veterans Affairs</w:t>
      </w:r>
    </w:p>
    <w:p w14:paraId="72FDBF01" w14:textId="77777777" w:rsidR="00DF41CE" w:rsidRDefault="00DF41CE" w:rsidP="000315D0">
      <w:pPr>
        <w:pStyle w:val="Title2"/>
        <w:spacing w:before="120" w:after="120"/>
      </w:pPr>
      <w:r>
        <w:t>Office of Information and Technology (OI&amp;T)</w:t>
      </w:r>
    </w:p>
    <w:p w14:paraId="527D310B" w14:textId="300C291B" w:rsidR="00F160E2" w:rsidRPr="00BB3CED" w:rsidRDefault="00F160E2" w:rsidP="000315D0">
      <w:pPr>
        <w:pStyle w:val="InstructionalText1"/>
        <w:keepLines w:val="0"/>
        <w:rPr>
          <w:i w:val="0"/>
          <w:color w:val="auto"/>
          <w:sz w:val="28"/>
        </w:rPr>
      </w:pPr>
    </w:p>
    <w:p w14:paraId="2BEEF383" w14:textId="0900B35F" w:rsidR="000315D0" w:rsidRDefault="000315D0" w:rsidP="000315D0">
      <w:pPr>
        <w:pStyle w:val="BodyText"/>
        <w:sectPr w:rsidR="000315D0" w:rsidSect="00FA1BF4">
          <w:pgSz w:w="12240" w:h="15840" w:code="1"/>
          <w:pgMar w:top="1440" w:right="1440" w:bottom="1440" w:left="1440" w:header="720" w:footer="720" w:gutter="0"/>
          <w:pgNumType w:fmt="lowerRoman" w:start="1"/>
          <w:cols w:space="720"/>
          <w:vAlign w:val="center"/>
          <w:docGrid w:linePitch="360"/>
        </w:sectPr>
      </w:pPr>
    </w:p>
    <w:p w14:paraId="5D0C9CDB" w14:textId="77777777" w:rsidR="004F3A80" w:rsidRDefault="004F3A80" w:rsidP="00647B03">
      <w:pPr>
        <w:pStyle w:val="Title2"/>
      </w:pPr>
      <w:r>
        <w:lastRenderedPageBreak/>
        <w:t>Table of Contents</w:t>
      </w:r>
    </w:p>
    <w:p w14:paraId="6EF86BEB" w14:textId="6B955FC9" w:rsidR="0092776D" w:rsidRDefault="00824E4A">
      <w:pPr>
        <w:pStyle w:val="TOC1"/>
        <w:rPr>
          <w:rFonts w:asciiTheme="minorHAnsi" w:eastAsiaTheme="minorEastAsia" w:hAnsiTheme="minorHAnsi" w:cstheme="minorBidi"/>
          <w:b w:val="0"/>
          <w:noProof/>
          <w:color w:val="auto"/>
          <w:sz w:val="22"/>
          <w:szCs w:val="22"/>
          <w:lang w:eastAsia="ja-JP"/>
        </w:rPr>
      </w:pPr>
      <w:r>
        <w:rPr>
          <w:noProof/>
          <w:szCs w:val="22"/>
        </w:rPr>
        <w:fldChar w:fldCharType="begin"/>
      </w:r>
      <w:r>
        <w:instrText xml:space="preserve"> TOC \o \h \z \u </w:instrText>
      </w:r>
      <w:r>
        <w:rPr>
          <w:noProof/>
          <w:szCs w:val="22"/>
        </w:rPr>
        <w:fldChar w:fldCharType="separate"/>
      </w:r>
      <w:hyperlink w:anchor="_Toc5794999" w:history="1">
        <w:r w:rsidR="0092776D" w:rsidRPr="00DD6523">
          <w:rPr>
            <w:rStyle w:val="Hyperlink"/>
            <w:noProof/>
          </w:rPr>
          <w:t>1.</w:t>
        </w:r>
        <w:r w:rsidR="0092776D">
          <w:rPr>
            <w:rFonts w:asciiTheme="minorHAnsi" w:eastAsiaTheme="minorEastAsia" w:hAnsiTheme="minorHAnsi" w:cstheme="minorBidi"/>
            <w:b w:val="0"/>
            <w:noProof/>
            <w:color w:val="auto"/>
            <w:sz w:val="22"/>
            <w:szCs w:val="22"/>
            <w:lang w:eastAsia="ja-JP"/>
          </w:rPr>
          <w:tab/>
        </w:r>
        <w:r w:rsidR="0092776D" w:rsidRPr="00DD6523">
          <w:rPr>
            <w:rStyle w:val="Hyperlink"/>
            <w:noProof/>
          </w:rPr>
          <w:t>Introduction</w:t>
        </w:r>
        <w:r w:rsidR="0092776D">
          <w:rPr>
            <w:noProof/>
            <w:webHidden/>
          </w:rPr>
          <w:tab/>
        </w:r>
        <w:r w:rsidR="0092776D">
          <w:rPr>
            <w:noProof/>
            <w:webHidden/>
          </w:rPr>
          <w:fldChar w:fldCharType="begin"/>
        </w:r>
        <w:r w:rsidR="0092776D">
          <w:rPr>
            <w:noProof/>
            <w:webHidden/>
          </w:rPr>
          <w:instrText xml:space="preserve"> PAGEREF _Toc5794999 \h </w:instrText>
        </w:r>
        <w:r w:rsidR="0092776D">
          <w:rPr>
            <w:noProof/>
            <w:webHidden/>
          </w:rPr>
        </w:r>
        <w:r w:rsidR="0092776D">
          <w:rPr>
            <w:noProof/>
            <w:webHidden/>
          </w:rPr>
          <w:fldChar w:fldCharType="separate"/>
        </w:r>
        <w:r w:rsidR="0092776D">
          <w:rPr>
            <w:noProof/>
            <w:webHidden/>
          </w:rPr>
          <w:t>1</w:t>
        </w:r>
        <w:r w:rsidR="0092776D">
          <w:rPr>
            <w:noProof/>
            <w:webHidden/>
          </w:rPr>
          <w:fldChar w:fldCharType="end"/>
        </w:r>
      </w:hyperlink>
    </w:p>
    <w:p w14:paraId="4B511513" w14:textId="0E945A2D" w:rsidR="0092776D" w:rsidRDefault="00A20ABB">
      <w:pPr>
        <w:pStyle w:val="TOC2"/>
        <w:rPr>
          <w:rFonts w:asciiTheme="minorHAnsi" w:eastAsiaTheme="minorEastAsia" w:hAnsiTheme="minorHAnsi" w:cstheme="minorBidi"/>
          <w:b w:val="0"/>
          <w:noProof/>
          <w:color w:val="auto"/>
          <w:sz w:val="22"/>
          <w:szCs w:val="22"/>
          <w:lang w:eastAsia="ja-JP"/>
        </w:rPr>
      </w:pPr>
      <w:hyperlink w:anchor="_Toc5795000" w:history="1">
        <w:r w:rsidR="0092776D" w:rsidRPr="00DD6523">
          <w:rPr>
            <w:rStyle w:val="Hyperlink"/>
            <w:noProof/>
          </w:rPr>
          <w:t>1.1.</w:t>
        </w:r>
        <w:r w:rsidR="0092776D">
          <w:rPr>
            <w:rFonts w:asciiTheme="minorHAnsi" w:eastAsiaTheme="minorEastAsia" w:hAnsiTheme="minorHAnsi" w:cstheme="minorBidi"/>
            <w:b w:val="0"/>
            <w:noProof/>
            <w:color w:val="auto"/>
            <w:sz w:val="22"/>
            <w:szCs w:val="22"/>
            <w:lang w:eastAsia="ja-JP"/>
          </w:rPr>
          <w:tab/>
        </w:r>
        <w:r w:rsidR="0092776D" w:rsidRPr="00DD6523">
          <w:rPr>
            <w:rStyle w:val="Hyperlink"/>
            <w:noProof/>
          </w:rPr>
          <w:t>Description</w:t>
        </w:r>
        <w:r w:rsidR="0092776D">
          <w:rPr>
            <w:noProof/>
            <w:webHidden/>
          </w:rPr>
          <w:tab/>
        </w:r>
        <w:r w:rsidR="0092776D">
          <w:rPr>
            <w:noProof/>
            <w:webHidden/>
          </w:rPr>
          <w:fldChar w:fldCharType="begin"/>
        </w:r>
        <w:r w:rsidR="0092776D">
          <w:rPr>
            <w:noProof/>
            <w:webHidden/>
          </w:rPr>
          <w:instrText xml:space="preserve"> PAGEREF _Toc5795000 \h </w:instrText>
        </w:r>
        <w:r w:rsidR="0092776D">
          <w:rPr>
            <w:noProof/>
            <w:webHidden/>
          </w:rPr>
        </w:r>
        <w:r w:rsidR="0092776D">
          <w:rPr>
            <w:noProof/>
            <w:webHidden/>
          </w:rPr>
          <w:fldChar w:fldCharType="separate"/>
        </w:r>
        <w:r w:rsidR="0092776D">
          <w:rPr>
            <w:noProof/>
            <w:webHidden/>
          </w:rPr>
          <w:t>1</w:t>
        </w:r>
        <w:r w:rsidR="0092776D">
          <w:rPr>
            <w:noProof/>
            <w:webHidden/>
          </w:rPr>
          <w:fldChar w:fldCharType="end"/>
        </w:r>
      </w:hyperlink>
    </w:p>
    <w:p w14:paraId="00A259BD" w14:textId="409B9944" w:rsidR="0092776D" w:rsidRDefault="00A20ABB">
      <w:pPr>
        <w:pStyle w:val="TOC1"/>
        <w:rPr>
          <w:rFonts w:asciiTheme="minorHAnsi" w:eastAsiaTheme="minorEastAsia" w:hAnsiTheme="minorHAnsi" w:cstheme="minorBidi"/>
          <w:b w:val="0"/>
          <w:noProof/>
          <w:color w:val="auto"/>
          <w:sz w:val="22"/>
          <w:szCs w:val="22"/>
          <w:lang w:eastAsia="ja-JP"/>
        </w:rPr>
      </w:pPr>
      <w:hyperlink w:anchor="_Toc5795001" w:history="1">
        <w:r w:rsidR="0092776D" w:rsidRPr="00DD6523">
          <w:rPr>
            <w:rStyle w:val="Hyperlink"/>
            <w:noProof/>
          </w:rPr>
          <w:t>2.</w:t>
        </w:r>
        <w:r w:rsidR="0092776D">
          <w:rPr>
            <w:rFonts w:asciiTheme="minorHAnsi" w:eastAsiaTheme="minorEastAsia" w:hAnsiTheme="minorHAnsi" w:cstheme="minorBidi"/>
            <w:b w:val="0"/>
            <w:noProof/>
            <w:color w:val="auto"/>
            <w:sz w:val="22"/>
            <w:szCs w:val="22"/>
            <w:lang w:eastAsia="ja-JP"/>
          </w:rPr>
          <w:tab/>
        </w:r>
        <w:r w:rsidR="0092776D" w:rsidRPr="00DD6523">
          <w:rPr>
            <w:rStyle w:val="Hyperlink"/>
            <w:noProof/>
          </w:rPr>
          <w:t>Purpose</w:t>
        </w:r>
        <w:r w:rsidR="0092776D">
          <w:rPr>
            <w:noProof/>
            <w:webHidden/>
          </w:rPr>
          <w:tab/>
        </w:r>
        <w:r w:rsidR="0092776D">
          <w:rPr>
            <w:noProof/>
            <w:webHidden/>
          </w:rPr>
          <w:fldChar w:fldCharType="begin"/>
        </w:r>
        <w:r w:rsidR="0092776D">
          <w:rPr>
            <w:noProof/>
            <w:webHidden/>
          </w:rPr>
          <w:instrText xml:space="preserve"> PAGEREF _Toc5795001 \h </w:instrText>
        </w:r>
        <w:r w:rsidR="0092776D">
          <w:rPr>
            <w:noProof/>
            <w:webHidden/>
          </w:rPr>
        </w:r>
        <w:r w:rsidR="0092776D">
          <w:rPr>
            <w:noProof/>
            <w:webHidden/>
          </w:rPr>
          <w:fldChar w:fldCharType="separate"/>
        </w:r>
        <w:r w:rsidR="0092776D">
          <w:rPr>
            <w:noProof/>
            <w:webHidden/>
          </w:rPr>
          <w:t>2</w:t>
        </w:r>
        <w:r w:rsidR="0092776D">
          <w:rPr>
            <w:noProof/>
            <w:webHidden/>
          </w:rPr>
          <w:fldChar w:fldCharType="end"/>
        </w:r>
      </w:hyperlink>
    </w:p>
    <w:p w14:paraId="6F596759" w14:textId="6A92CDEE" w:rsidR="0092776D" w:rsidRDefault="00A20ABB">
      <w:pPr>
        <w:pStyle w:val="TOC1"/>
        <w:rPr>
          <w:rFonts w:asciiTheme="minorHAnsi" w:eastAsiaTheme="minorEastAsia" w:hAnsiTheme="minorHAnsi" w:cstheme="minorBidi"/>
          <w:b w:val="0"/>
          <w:noProof/>
          <w:color w:val="auto"/>
          <w:sz w:val="22"/>
          <w:szCs w:val="22"/>
          <w:lang w:eastAsia="ja-JP"/>
        </w:rPr>
      </w:pPr>
      <w:hyperlink w:anchor="_Toc5795002" w:history="1">
        <w:r w:rsidR="0092776D" w:rsidRPr="00DD6523">
          <w:rPr>
            <w:rStyle w:val="Hyperlink"/>
            <w:noProof/>
          </w:rPr>
          <w:t>3.</w:t>
        </w:r>
        <w:r w:rsidR="0092776D">
          <w:rPr>
            <w:rFonts w:asciiTheme="minorHAnsi" w:eastAsiaTheme="minorEastAsia" w:hAnsiTheme="minorHAnsi" w:cstheme="minorBidi"/>
            <w:b w:val="0"/>
            <w:noProof/>
            <w:color w:val="auto"/>
            <w:sz w:val="22"/>
            <w:szCs w:val="22"/>
            <w:lang w:eastAsia="ja-JP"/>
          </w:rPr>
          <w:tab/>
        </w:r>
        <w:r w:rsidR="0092776D" w:rsidRPr="00DD6523">
          <w:rPr>
            <w:rStyle w:val="Hyperlink"/>
            <w:noProof/>
          </w:rPr>
          <w:t>Audience</w:t>
        </w:r>
        <w:r w:rsidR="0092776D">
          <w:rPr>
            <w:noProof/>
            <w:webHidden/>
          </w:rPr>
          <w:tab/>
        </w:r>
        <w:r w:rsidR="0092776D">
          <w:rPr>
            <w:noProof/>
            <w:webHidden/>
          </w:rPr>
          <w:fldChar w:fldCharType="begin"/>
        </w:r>
        <w:r w:rsidR="0092776D">
          <w:rPr>
            <w:noProof/>
            <w:webHidden/>
          </w:rPr>
          <w:instrText xml:space="preserve"> PAGEREF _Toc5795002 \h </w:instrText>
        </w:r>
        <w:r w:rsidR="0092776D">
          <w:rPr>
            <w:noProof/>
            <w:webHidden/>
          </w:rPr>
        </w:r>
        <w:r w:rsidR="0092776D">
          <w:rPr>
            <w:noProof/>
            <w:webHidden/>
          </w:rPr>
          <w:fldChar w:fldCharType="separate"/>
        </w:r>
        <w:r w:rsidR="0092776D">
          <w:rPr>
            <w:noProof/>
            <w:webHidden/>
          </w:rPr>
          <w:t>2</w:t>
        </w:r>
        <w:r w:rsidR="0092776D">
          <w:rPr>
            <w:noProof/>
            <w:webHidden/>
          </w:rPr>
          <w:fldChar w:fldCharType="end"/>
        </w:r>
      </w:hyperlink>
    </w:p>
    <w:p w14:paraId="53DEAA4F" w14:textId="4E5DCE7F" w:rsidR="0092776D" w:rsidRDefault="00A20ABB">
      <w:pPr>
        <w:pStyle w:val="TOC1"/>
        <w:rPr>
          <w:rFonts w:asciiTheme="minorHAnsi" w:eastAsiaTheme="minorEastAsia" w:hAnsiTheme="minorHAnsi" w:cstheme="minorBidi"/>
          <w:b w:val="0"/>
          <w:noProof/>
          <w:color w:val="auto"/>
          <w:sz w:val="22"/>
          <w:szCs w:val="22"/>
          <w:lang w:eastAsia="ja-JP"/>
        </w:rPr>
      </w:pPr>
      <w:hyperlink w:anchor="_Toc5795003" w:history="1">
        <w:r w:rsidR="0092776D" w:rsidRPr="00DD6523">
          <w:rPr>
            <w:rStyle w:val="Hyperlink"/>
            <w:noProof/>
          </w:rPr>
          <w:t>4.</w:t>
        </w:r>
        <w:r w:rsidR="0092776D">
          <w:rPr>
            <w:rFonts w:asciiTheme="minorHAnsi" w:eastAsiaTheme="minorEastAsia" w:hAnsiTheme="minorHAnsi" w:cstheme="minorBidi"/>
            <w:b w:val="0"/>
            <w:noProof/>
            <w:color w:val="auto"/>
            <w:sz w:val="22"/>
            <w:szCs w:val="22"/>
            <w:lang w:eastAsia="ja-JP"/>
          </w:rPr>
          <w:tab/>
        </w:r>
        <w:r w:rsidR="0092776D" w:rsidRPr="00DD6523">
          <w:rPr>
            <w:rStyle w:val="Hyperlink"/>
            <w:noProof/>
          </w:rPr>
          <w:t>This Release</w:t>
        </w:r>
        <w:r w:rsidR="0092776D">
          <w:rPr>
            <w:noProof/>
            <w:webHidden/>
          </w:rPr>
          <w:tab/>
        </w:r>
        <w:r w:rsidR="0092776D">
          <w:rPr>
            <w:noProof/>
            <w:webHidden/>
          </w:rPr>
          <w:fldChar w:fldCharType="begin"/>
        </w:r>
        <w:r w:rsidR="0092776D">
          <w:rPr>
            <w:noProof/>
            <w:webHidden/>
          </w:rPr>
          <w:instrText xml:space="preserve"> PAGEREF _Toc5795003 \h </w:instrText>
        </w:r>
        <w:r w:rsidR="0092776D">
          <w:rPr>
            <w:noProof/>
            <w:webHidden/>
          </w:rPr>
        </w:r>
        <w:r w:rsidR="0092776D">
          <w:rPr>
            <w:noProof/>
            <w:webHidden/>
          </w:rPr>
          <w:fldChar w:fldCharType="separate"/>
        </w:r>
        <w:r w:rsidR="0092776D">
          <w:rPr>
            <w:noProof/>
            <w:webHidden/>
          </w:rPr>
          <w:t>2</w:t>
        </w:r>
        <w:r w:rsidR="0092776D">
          <w:rPr>
            <w:noProof/>
            <w:webHidden/>
          </w:rPr>
          <w:fldChar w:fldCharType="end"/>
        </w:r>
      </w:hyperlink>
    </w:p>
    <w:p w14:paraId="20386A26" w14:textId="62F05E3C" w:rsidR="0092776D" w:rsidRDefault="00A20ABB">
      <w:pPr>
        <w:pStyle w:val="TOC2"/>
        <w:rPr>
          <w:rFonts w:asciiTheme="minorHAnsi" w:eastAsiaTheme="minorEastAsia" w:hAnsiTheme="minorHAnsi" w:cstheme="minorBidi"/>
          <w:b w:val="0"/>
          <w:noProof/>
          <w:color w:val="auto"/>
          <w:sz w:val="22"/>
          <w:szCs w:val="22"/>
          <w:lang w:eastAsia="ja-JP"/>
        </w:rPr>
      </w:pPr>
      <w:hyperlink w:anchor="_Toc5795004" w:history="1">
        <w:r w:rsidR="0092776D" w:rsidRPr="00DD6523">
          <w:rPr>
            <w:rStyle w:val="Hyperlink"/>
            <w:noProof/>
          </w:rPr>
          <w:t>4.1.</w:t>
        </w:r>
        <w:r w:rsidR="0092776D">
          <w:rPr>
            <w:rFonts w:asciiTheme="minorHAnsi" w:eastAsiaTheme="minorEastAsia" w:hAnsiTheme="minorHAnsi" w:cstheme="minorBidi"/>
            <w:b w:val="0"/>
            <w:noProof/>
            <w:color w:val="auto"/>
            <w:sz w:val="22"/>
            <w:szCs w:val="22"/>
            <w:lang w:eastAsia="ja-JP"/>
          </w:rPr>
          <w:tab/>
        </w:r>
        <w:r w:rsidR="0092776D" w:rsidRPr="00DD6523">
          <w:rPr>
            <w:rStyle w:val="Hyperlink"/>
            <w:noProof/>
          </w:rPr>
          <w:t>Enhancements</w:t>
        </w:r>
        <w:r w:rsidR="0092776D">
          <w:rPr>
            <w:noProof/>
            <w:webHidden/>
          </w:rPr>
          <w:tab/>
        </w:r>
        <w:r w:rsidR="0092776D">
          <w:rPr>
            <w:noProof/>
            <w:webHidden/>
          </w:rPr>
          <w:fldChar w:fldCharType="begin"/>
        </w:r>
        <w:r w:rsidR="0092776D">
          <w:rPr>
            <w:noProof/>
            <w:webHidden/>
          </w:rPr>
          <w:instrText xml:space="preserve"> PAGEREF _Toc5795004 \h </w:instrText>
        </w:r>
        <w:r w:rsidR="0092776D">
          <w:rPr>
            <w:noProof/>
            <w:webHidden/>
          </w:rPr>
        </w:r>
        <w:r w:rsidR="0092776D">
          <w:rPr>
            <w:noProof/>
            <w:webHidden/>
          </w:rPr>
          <w:fldChar w:fldCharType="separate"/>
        </w:r>
        <w:r w:rsidR="0092776D">
          <w:rPr>
            <w:noProof/>
            <w:webHidden/>
          </w:rPr>
          <w:t>2</w:t>
        </w:r>
        <w:r w:rsidR="0092776D">
          <w:rPr>
            <w:noProof/>
            <w:webHidden/>
          </w:rPr>
          <w:fldChar w:fldCharType="end"/>
        </w:r>
      </w:hyperlink>
    </w:p>
    <w:p w14:paraId="2F4CF84A" w14:textId="2B959DD4" w:rsidR="0092776D" w:rsidRDefault="00A20ABB">
      <w:pPr>
        <w:pStyle w:val="TOC3"/>
        <w:rPr>
          <w:rFonts w:asciiTheme="minorHAnsi" w:eastAsiaTheme="minorEastAsia" w:hAnsiTheme="minorHAnsi" w:cstheme="minorBidi"/>
          <w:noProof/>
          <w:color w:val="auto"/>
          <w:sz w:val="22"/>
          <w:szCs w:val="22"/>
          <w:lang w:eastAsia="ja-JP"/>
        </w:rPr>
      </w:pPr>
      <w:hyperlink w:anchor="_Toc5795005" w:history="1">
        <w:r w:rsidR="0092776D" w:rsidRPr="00DD6523">
          <w:rPr>
            <w:rStyle w:val="Hyperlink"/>
            <w:noProof/>
          </w:rPr>
          <w:t>N/A</w:t>
        </w:r>
        <w:r w:rsidR="0092776D">
          <w:rPr>
            <w:noProof/>
            <w:webHidden/>
          </w:rPr>
          <w:tab/>
        </w:r>
        <w:r w:rsidR="0092776D">
          <w:rPr>
            <w:noProof/>
            <w:webHidden/>
          </w:rPr>
          <w:fldChar w:fldCharType="begin"/>
        </w:r>
        <w:r w:rsidR="0092776D">
          <w:rPr>
            <w:noProof/>
            <w:webHidden/>
          </w:rPr>
          <w:instrText xml:space="preserve"> PAGEREF _Toc5795005 \h </w:instrText>
        </w:r>
        <w:r w:rsidR="0092776D">
          <w:rPr>
            <w:noProof/>
            <w:webHidden/>
          </w:rPr>
        </w:r>
        <w:r w:rsidR="0092776D">
          <w:rPr>
            <w:noProof/>
            <w:webHidden/>
          </w:rPr>
          <w:fldChar w:fldCharType="separate"/>
        </w:r>
        <w:r w:rsidR="0092776D">
          <w:rPr>
            <w:noProof/>
            <w:webHidden/>
          </w:rPr>
          <w:t>2</w:t>
        </w:r>
        <w:r w:rsidR="0092776D">
          <w:rPr>
            <w:noProof/>
            <w:webHidden/>
          </w:rPr>
          <w:fldChar w:fldCharType="end"/>
        </w:r>
      </w:hyperlink>
    </w:p>
    <w:p w14:paraId="36DE0979" w14:textId="7804D5B8" w:rsidR="0092776D" w:rsidRDefault="00A20ABB">
      <w:pPr>
        <w:pStyle w:val="TOC2"/>
        <w:rPr>
          <w:rFonts w:asciiTheme="minorHAnsi" w:eastAsiaTheme="minorEastAsia" w:hAnsiTheme="minorHAnsi" w:cstheme="minorBidi"/>
          <w:b w:val="0"/>
          <w:noProof/>
          <w:color w:val="auto"/>
          <w:sz w:val="22"/>
          <w:szCs w:val="22"/>
          <w:lang w:eastAsia="ja-JP"/>
        </w:rPr>
      </w:pPr>
      <w:hyperlink w:anchor="_Toc5795006" w:history="1">
        <w:r w:rsidR="0092776D" w:rsidRPr="00DD6523">
          <w:rPr>
            <w:rStyle w:val="Hyperlink"/>
            <w:noProof/>
          </w:rPr>
          <w:t>4.2.</w:t>
        </w:r>
        <w:r w:rsidR="0092776D">
          <w:rPr>
            <w:rFonts w:asciiTheme="minorHAnsi" w:eastAsiaTheme="minorEastAsia" w:hAnsiTheme="minorHAnsi" w:cstheme="minorBidi"/>
            <w:b w:val="0"/>
            <w:noProof/>
            <w:color w:val="auto"/>
            <w:sz w:val="22"/>
            <w:szCs w:val="22"/>
            <w:lang w:eastAsia="ja-JP"/>
          </w:rPr>
          <w:tab/>
        </w:r>
        <w:r w:rsidR="0092776D" w:rsidRPr="00DD6523">
          <w:rPr>
            <w:rStyle w:val="Hyperlink"/>
            <w:noProof/>
          </w:rPr>
          <w:t>New Features and Functions Added</w:t>
        </w:r>
        <w:r w:rsidR="0092776D">
          <w:rPr>
            <w:noProof/>
            <w:webHidden/>
          </w:rPr>
          <w:tab/>
        </w:r>
        <w:r w:rsidR="0092776D">
          <w:rPr>
            <w:noProof/>
            <w:webHidden/>
          </w:rPr>
          <w:fldChar w:fldCharType="begin"/>
        </w:r>
        <w:r w:rsidR="0092776D">
          <w:rPr>
            <w:noProof/>
            <w:webHidden/>
          </w:rPr>
          <w:instrText xml:space="preserve"> PAGEREF _Toc5795006 \h </w:instrText>
        </w:r>
        <w:r w:rsidR="0092776D">
          <w:rPr>
            <w:noProof/>
            <w:webHidden/>
          </w:rPr>
        </w:r>
        <w:r w:rsidR="0092776D">
          <w:rPr>
            <w:noProof/>
            <w:webHidden/>
          </w:rPr>
          <w:fldChar w:fldCharType="separate"/>
        </w:r>
        <w:r w:rsidR="0092776D">
          <w:rPr>
            <w:noProof/>
            <w:webHidden/>
          </w:rPr>
          <w:t>2</w:t>
        </w:r>
        <w:r w:rsidR="0092776D">
          <w:rPr>
            <w:noProof/>
            <w:webHidden/>
          </w:rPr>
          <w:fldChar w:fldCharType="end"/>
        </w:r>
      </w:hyperlink>
    </w:p>
    <w:p w14:paraId="7F1E3195" w14:textId="7D38279C" w:rsidR="0092776D" w:rsidRDefault="00A20ABB">
      <w:pPr>
        <w:pStyle w:val="TOC3"/>
        <w:rPr>
          <w:rFonts w:asciiTheme="minorHAnsi" w:eastAsiaTheme="minorEastAsia" w:hAnsiTheme="minorHAnsi" w:cstheme="minorBidi"/>
          <w:noProof/>
          <w:color w:val="auto"/>
          <w:sz w:val="22"/>
          <w:szCs w:val="22"/>
          <w:lang w:eastAsia="ja-JP"/>
        </w:rPr>
      </w:pPr>
      <w:hyperlink w:anchor="_Toc5795007" w:history="1">
        <w:r w:rsidR="0092776D" w:rsidRPr="00DD6523">
          <w:rPr>
            <w:rStyle w:val="Hyperlink"/>
            <w:noProof/>
          </w:rPr>
          <w:t>N/A</w:t>
        </w:r>
        <w:r w:rsidR="0092776D">
          <w:rPr>
            <w:noProof/>
            <w:webHidden/>
          </w:rPr>
          <w:tab/>
        </w:r>
        <w:r w:rsidR="0092776D">
          <w:rPr>
            <w:noProof/>
            <w:webHidden/>
          </w:rPr>
          <w:fldChar w:fldCharType="begin"/>
        </w:r>
        <w:r w:rsidR="0092776D">
          <w:rPr>
            <w:noProof/>
            <w:webHidden/>
          </w:rPr>
          <w:instrText xml:space="preserve"> PAGEREF _Toc5795007 \h </w:instrText>
        </w:r>
        <w:r w:rsidR="0092776D">
          <w:rPr>
            <w:noProof/>
            <w:webHidden/>
          </w:rPr>
        </w:r>
        <w:r w:rsidR="0092776D">
          <w:rPr>
            <w:noProof/>
            <w:webHidden/>
          </w:rPr>
          <w:fldChar w:fldCharType="separate"/>
        </w:r>
        <w:r w:rsidR="0092776D">
          <w:rPr>
            <w:noProof/>
            <w:webHidden/>
          </w:rPr>
          <w:t>2</w:t>
        </w:r>
        <w:r w:rsidR="0092776D">
          <w:rPr>
            <w:noProof/>
            <w:webHidden/>
          </w:rPr>
          <w:fldChar w:fldCharType="end"/>
        </w:r>
      </w:hyperlink>
    </w:p>
    <w:p w14:paraId="44611E09" w14:textId="0C99954E" w:rsidR="0092776D" w:rsidRDefault="00A20ABB">
      <w:pPr>
        <w:pStyle w:val="TOC2"/>
        <w:rPr>
          <w:rFonts w:asciiTheme="minorHAnsi" w:eastAsiaTheme="minorEastAsia" w:hAnsiTheme="minorHAnsi" w:cstheme="minorBidi"/>
          <w:b w:val="0"/>
          <w:noProof/>
          <w:color w:val="auto"/>
          <w:sz w:val="22"/>
          <w:szCs w:val="22"/>
          <w:lang w:eastAsia="ja-JP"/>
        </w:rPr>
      </w:pPr>
      <w:hyperlink w:anchor="_Toc5795008" w:history="1">
        <w:r w:rsidR="0092776D" w:rsidRPr="00DD6523">
          <w:rPr>
            <w:rStyle w:val="Hyperlink"/>
            <w:noProof/>
          </w:rPr>
          <w:t>4.3.</w:t>
        </w:r>
        <w:r w:rsidR="0092776D">
          <w:rPr>
            <w:rFonts w:asciiTheme="minorHAnsi" w:eastAsiaTheme="minorEastAsia" w:hAnsiTheme="minorHAnsi" w:cstheme="minorBidi"/>
            <w:b w:val="0"/>
            <w:noProof/>
            <w:color w:val="auto"/>
            <w:sz w:val="22"/>
            <w:szCs w:val="22"/>
            <w:lang w:eastAsia="ja-JP"/>
          </w:rPr>
          <w:tab/>
        </w:r>
        <w:r w:rsidR="0092776D" w:rsidRPr="00DD6523">
          <w:rPr>
            <w:rStyle w:val="Hyperlink"/>
            <w:noProof/>
          </w:rPr>
          <w:t>Modifications to Existing Functionality</w:t>
        </w:r>
        <w:r w:rsidR="0092776D">
          <w:rPr>
            <w:noProof/>
            <w:webHidden/>
          </w:rPr>
          <w:tab/>
        </w:r>
        <w:r w:rsidR="0092776D">
          <w:rPr>
            <w:noProof/>
            <w:webHidden/>
          </w:rPr>
          <w:fldChar w:fldCharType="begin"/>
        </w:r>
        <w:r w:rsidR="0092776D">
          <w:rPr>
            <w:noProof/>
            <w:webHidden/>
          </w:rPr>
          <w:instrText xml:space="preserve"> PAGEREF _Toc5795008 \h </w:instrText>
        </w:r>
        <w:r w:rsidR="0092776D">
          <w:rPr>
            <w:noProof/>
            <w:webHidden/>
          </w:rPr>
        </w:r>
        <w:r w:rsidR="0092776D">
          <w:rPr>
            <w:noProof/>
            <w:webHidden/>
          </w:rPr>
          <w:fldChar w:fldCharType="separate"/>
        </w:r>
        <w:r w:rsidR="0092776D">
          <w:rPr>
            <w:noProof/>
            <w:webHidden/>
          </w:rPr>
          <w:t>2</w:t>
        </w:r>
        <w:r w:rsidR="0092776D">
          <w:rPr>
            <w:noProof/>
            <w:webHidden/>
          </w:rPr>
          <w:fldChar w:fldCharType="end"/>
        </w:r>
      </w:hyperlink>
    </w:p>
    <w:p w14:paraId="5CCA1151" w14:textId="7FF2FD1C" w:rsidR="0092776D" w:rsidRDefault="00A20ABB">
      <w:pPr>
        <w:pStyle w:val="TOC3"/>
        <w:rPr>
          <w:rFonts w:asciiTheme="minorHAnsi" w:eastAsiaTheme="minorEastAsia" w:hAnsiTheme="minorHAnsi" w:cstheme="minorBidi"/>
          <w:noProof/>
          <w:color w:val="auto"/>
          <w:sz w:val="22"/>
          <w:szCs w:val="22"/>
          <w:lang w:eastAsia="ja-JP"/>
        </w:rPr>
      </w:pPr>
      <w:hyperlink w:anchor="_Toc5795009" w:history="1">
        <w:r w:rsidR="0092776D" w:rsidRPr="00DD6523">
          <w:rPr>
            <w:rStyle w:val="Hyperlink"/>
            <w:noProof/>
          </w:rPr>
          <w:t>4.3.1.</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Pre Post Discharge Flag</w:t>
        </w:r>
        <w:r w:rsidR="0092776D">
          <w:rPr>
            <w:noProof/>
            <w:webHidden/>
          </w:rPr>
          <w:tab/>
        </w:r>
        <w:r w:rsidR="0092776D">
          <w:rPr>
            <w:noProof/>
            <w:webHidden/>
          </w:rPr>
          <w:fldChar w:fldCharType="begin"/>
        </w:r>
        <w:r w:rsidR="0092776D">
          <w:rPr>
            <w:noProof/>
            <w:webHidden/>
          </w:rPr>
          <w:instrText xml:space="preserve"> PAGEREF _Toc5795009 \h </w:instrText>
        </w:r>
        <w:r w:rsidR="0092776D">
          <w:rPr>
            <w:noProof/>
            <w:webHidden/>
          </w:rPr>
        </w:r>
        <w:r w:rsidR="0092776D">
          <w:rPr>
            <w:noProof/>
            <w:webHidden/>
          </w:rPr>
          <w:fldChar w:fldCharType="separate"/>
        </w:r>
        <w:r w:rsidR="0092776D">
          <w:rPr>
            <w:noProof/>
            <w:webHidden/>
          </w:rPr>
          <w:t>2</w:t>
        </w:r>
        <w:r w:rsidR="0092776D">
          <w:rPr>
            <w:noProof/>
            <w:webHidden/>
          </w:rPr>
          <w:fldChar w:fldCharType="end"/>
        </w:r>
      </w:hyperlink>
    </w:p>
    <w:p w14:paraId="4F07264B" w14:textId="6E4DE18F" w:rsidR="0092776D" w:rsidRDefault="00A20ABB">
      <w:pPr>
        <w:pStyle w:val="TOC3"/>
        <w:rPr>
          <w:rFonts w:asciiTheme="minorHAnsi" w:eastAsiaTheme="minorEastAsia" w:hAnsiTheme="minorHAnsi" w:cstheme="minorBidi"/>
          <w:noProof/>
          <w:color w:val="auto"/>
          <w:sz w:val="22"/>
          <w:szCs w:val="22"/>
          <w:lang w:eastAsia="ja-JP"/>
        </w:rPr>
      </w:pPr>
      <w:hyperlink w:anchor="_Toc5795010" w:history="1">
        <w:r w:rsidR="0092776D" w:rsidRPr="00DD6523">
          <w:rPr>
            <w:rStyle w:val="Hyperlink"/>
            <w:noProof/>
          </w:rPr>
          <w:t>4.3.2.</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Virtual VA Transmission Status</w:t>
        </w:r>
        <w:r w:rsidR="0092776D">
          <w:rPr>
            <w:noProof/>
            <w:webHidden/>
          </w:rPr>
          <w:tab/>
        </w:r>
        <w:r w:rsidR="0092776D">
          <w:rPr>
            <w:noProof/>
            <w:webHidden/>
          </w:rPr>
          <w:fldChar w:fldCharType="begin"/>
        </w:r>
        <w:r w:rsidR="0092776D">
          <w:rPr>
            <w:noProof/>
            <w:webHidden/>
          </w:rPr>
          <w:instrText xml:space="preserve"> PAGEREF _Toc5795010 \h </w:instrText>
        </w:r>
        <w:r w:rsidR="0092776D">
          <w:rPr>
            <w:noProof/>
            <w:webHidden/>
          </w:rPr>
        </w:r>
        <w:r w:rsidR="0092776D">
          <w:rPr>
            <w:noProof/>
            <w:webHidden/>
          </w:rPr>
          <w:fldChar w:fldCharType="separate"/>
        </w:r>
        <w:r w:rsidR="0092776D">
          <w:rPr>
            <w:noProof/>
            <w:webHidden/>
          </w:rPr>
          <w:t>4</w:t>
        </w:r>
        <w:r w:rsidR="0092776D">
          <w:rPr>
            <w:noProof/>
            <w:webHidden/>
          </w:rPr>
          <w:fldChar w:fldCharType="end"/>
        </w:r>
      </w:hyperlink>
    </w:p>
    <w:p w14:paraId="6054EB3A" w14:textId="6CEFA9BD" w:rsidR="0092776D" w:rsidRDefault="00A20ABB">
      <w:pPr>
        <w:pStyle w:val="TOC3"/>
        <w:rPr>
          <w:rFonts w:asciiTheme="minorHAnsi" w:eastAsiaTheme="minorEastAsia" w:hAnsiTheme="minorHAnsi" w:cstheme="minorBidi"/>
          <w:noProof/>
          <w:color w:val="auto"/>
          <w:sz w:val="22"/>
          <w:szCs w:val="22"/>
          <w:lang w:eastAsia="ja-JP"/>
        </w:rPr>
      </w:pPr>
      <w:hyperlink w:anchor="_Toc5795011" w:history="1">
        <w:r w:rsidR="0092776D" w:rsidRPr="00DD6523">
          <w:rPr>
            <w:rStyle w:val="Hyperlink"/>
            <w:noProof/>
          </w:rPr>
          <w:t>4.3.3.</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Error Message displayed for GUI version of CAPRI</w:t>
        </w:r>
        <w:r w:rsidR="0092776D">
          <w:rPr>
            <w:noProof/>
            <w:webHidden/>
          </w:rPr>
          <w:tab/>
        </w:r>
        <w:r w:rsidR="0092776D">
          <w:rPr>
            <w:noProof/>
            <w:webHidden/>
          </w:rPr>
          <w:fldChar w:fldCharType="begin"/>
        </w:r>
        <w:r w:rsidR="0092776D">
          <w:rPr>
            <w:noProof/>
            <w:webHidden/>
          </w:rPr>
          <w:instrText xml:space="preserve"> PAGEREF _Toc5795011 \h </w:instrText>
        </w:r>
        <w:r w:rsidR="0092776D">
          <w:rPr>
            <w:noProof/>
            <w:webHidden/>
          </w:rPr>
        </w:r>
        <w:r w:rsidR="0092776D">
          <w:rPr>
            <w:noProof/>
            <w:webHidden/>
          </w:rPr>
          <w:fldChar w:fldCharType="separate"/>
        </w:r>
        <w:r w:rsidR="0092776D">
          <w:rPr>
            <w:noProof/>
            <w:webHidden/>
          </w:rPr>
          <w:t>5</w:t>
        </w:r>
        <w:r w:rsidR="0092776D">
          <w:rPr>
            <w:noProof/>
            <w:webHidden/>
          </w:rPr>
          <w:fldChar w:fldCharType="end"/>
        </w:r>
      </w:hyperlink>
    </w:p>
    <w:p w14:paraId="34D1040F" w14:textId="73AB075B" w:rsidR="0092776D" w:rsidRDefault="00A20ABB">
      <w:pPr>
        <w:pStyle w:val="TOC2"/>
        <w:rPr>
          <w:rFonts w:asciiTheme="minorHAnsi" w:eastAsiaTheme="minorEastAsia" w:hAnsiTheme="minorHAnsi" w:cstheme="minorBidi"/>
          <w:b w:val="0"/>
          <w:noProof/>
          <w:color w:val="auto"/>
          <w:sz w:val="22"/>
          <w:szCs w:val="22"/>
          <w:lang w:eastAsia="ja-JP"/>
        </w:rPr>
      </w:pPr>
      <w:hyperlink w:anchor="_Toc5795012" w:history="1">
        <w:r w:rsidR="0092776D" w:rsidRPr="00DD6523">
          <w:rPr>
            <w:rStyle w:val="Hyperlink"/>
            <w:noProof/>
          </w:rPr>
          <w:t>4.4.</w:t>
        </w:r>
        <w:r w:rsidR="0092776D">
          <w:rPr>
            <w:rFonts w:asciiTheme="minorHAnsi" w:eastAsiaTheme="minorEastAsia" w:hAnsiTheme="minorHAnsi" w:cstheme="minorBidi"/>
            <w:b w:val="0"/>
            <w:noProof/>
            <w:color w:val="auto"/>
            <w:sz w:val="22"/>
            <w:szCs w:val="22"/>
            <w:lang w:eastAsia="ja-JP"/>
          </w:rPr>
          <w:tab/>
        </w:r>
        <w:r w:rsidR="0092776D" w:rsidRPr="00DD6523">
          <w:rPr>
            <w:rStyle w:val="Hyperlink"/>
            <w:noProof/>
          </w:rPr>
          <w:t>Known Issues</w:t>
        </w:r>
        <w:r w:rsidR="0092776D">
          <w:rPr>
            <w:noProof/>
            <w:webHidden/>
          </w:rPr>
          <w:tab/>
        </w:r>
        <w:r w:rsidR="0092776D">
          <w:rPr>
            <w:noProof/>
            <w:webHidden/>
          </w:rPr>
          <w:fldChar w:fldCharType="begin"/>
        </w:r>
        <w:r w:rsidR="0092776D">
          <w:rPr>
            <w:noProof/>
            <w:webHidden/>
          </w:rPr>
          <w:instrText xml:space="preserve"> PAGEREF _Toc5795012 \h </w:instrText>
        </w:r>
        <w:r w:rsidR="0092776D">
          <w:rPr>
            <w:noProof/>
            <w:webHidden/>
          </w:rPr>
        </w:r>
        <w:r w:rsidR="0092776D">
          <w:rPr>
            <w:noProof/>
            <w:webHidden/>
          </w:rPr>
          <w:fldChar w:fldCharType="separate"/>
        </w:r>
        <w:r w:rsidR="0092776D">
          <w:rPr>
            <w:noProof/>
            <w:webHidden/>
          </w:rPr>
          <w:t>6</w:t>
        </w:r>
        <w:r w:rsidR="0092776D">
          <w:rPr>
            <w:noProof/>
            <w:webHidden/>
          </w:rPr>
          <w:fldChar w:fldCharType="end"/>
        </w:r>
      </w:hyperlink>
    </w:p>
    <w:p w14:paraId="5195942E" w14:textId="676CE41A" w:rsidR="0092776D" w:rsidRDefault="00A20ABB">
      <w:pPr>
        <w:pStyle w:val="TOC2"/>
        <w:rPr>
          <w:rFonts w:asciiTheme="minorHAnsi" w:eastAsiaTheme="minorEastAsia" w:hAnsiTheme="minorHAnsi" w:cstheme="minorBidi"/>
          <w:b w:val="0"/>
          <w:noProof/>
          <w:color w:val="auto"/>
          <w:sz w:val="22"/>
          <w:szCs w:val="22"/>
          <w:lang w:eastAsia="ja-JP"/>
        </w:rPr>
      </w:pPr>
      <w:hyperlink w:anchor="_Toc5795013" w:history="1">
        <w:r w:rsidR="0092776D" w:rsidRPr="00DD6523">
          <w:rPr>
            <w:rStyle w:val="Hyperlink"/>
            <w:noProof/>
          </w:rPr>
          <w:t>4.5.</w:t>
        </w:r>
        <w:r w:rsidR="0092776D">
          <w:rPr>
            <w:rFonts w:asciiTheme="minorHAnsi" w:eastAsiaTheme="minorEastAsia" w:hAnsiTheme="minorHAnsi" w:cstheme="minorBidi"/>
            <w:b w:val="0"/>
            <w:noProof/>
            <w:color w:val="auto"/>
            <w:sz w:val="22"/>
            <w:szCs w:val="22"/>
            <w:lang w:eastAsia="ja-JP"/>
          </w:rPr>
          <w:tab/>
        </w:r>
        <w:r w:rsidR="0092776D" w:rsidRPr="00DD6523">
          <w:rPr>
            <w:rStyle w:val="Hyperlink"/>
            <w:noProof/>
          </w:rPr>
          <w:t>Defects</w:t>
        </w:r>
        <w:r w:rsidR="0092776D">
          <w:rPr>
            <w:noProof/>
            <w:webHidden/>
          </w:rPr>
          <w:tab/>
        </w:r>
        <w:r w:rsidR="0092776D">
          <w:rPr>
            <w:noProof/>
            <w:webHidden/>
          </w:rPr>
          <w:fldChar w:fldCharType="begin"/>
        </w:r>
        <w:r w:rsidR="0092776D">
          <w:rPr>
            <w:noProof/>
            <w:webHidden/>
          </w:rPr>
          <w:instrText xml:space="preserve"> PAGEREF _Toc5795013 \h </w:instrText>
        </w:r>
        <w:r w:rsidR="0092776D">
          <w:rPr>
            <w:noProof/>
            <w:webHidden/>
          </w:rPr>
        </w:r>
        <w:r w:rsidR="0092776D">
          <w:rPr>
            <w:noProof/>
            <w:webHidden/>
          </w:rPr>
          <w:fldChar w:fldCharType="separate"/>
        </w:r>
        <w:r w:rsidR="0092776D">
          <w:rPr>
            <w:noProof/>
            <w:webHidden/>
          </w:rPr>
          <w:t>6</w:t>
        </w:r>
        <w:r w:rsidR="0092776D">
          <w:rPr>
            <w:noProof/>
            <w:webHidden/>
          </w:rPr>
          <w:fldChar w:fldCharType="end"/>
        </w:r>
      </w:hyperlink>
    </w:p>
    <w:p w14:paraId="726295A7" w14:textId="77643196" w:rsidR="0092776D" w:rsidRDefault="00A20ABB">
      <w:pPr>
        <w:pStyle w:val="TOC3"/>
        <w:rPr>
          <w:rFonts w:asciiTheme="minorHAnsi" w:eastAsiaTheme="minorEastAsia" w:hAnsiTheme="minorHAnsi" w:cstheme="minorBidi"/>
          <w:noProof/>
          <w:color w:val="auto"/>
          <w:sz w:val="22"/>
          <w:szCs w:val="22"/>
          <w:lang w:eastAsia="ja-JP"/>
        </w:rPr>
      </w:pPr>
      <w:hyperlink w:anchor="_Toc5795014" w:history="1">
        <w:r w:rsidR="0092776D" w:rsidRPr="00DD6523">
          <w:rPr>
            <w:rStyle w:val="Hyperlink"/>
            <w:noProof/>
          </w:rPr>
          <w:t>4.5.1.</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I7798288FY16 / 553087 CAPRI - C&amp;P Exam Requests missing RO value:</w:t>
        </w:r>
        <w:r w:rsidR="0092776D">
          <w:rPr>
            <w:noProof/>
            <w:webHidden/>
          </w:rPr>
          <w:tab/>
        </w:r>
        <w:r w:rsidR="0092776D">
          <w:rPr>
            <w:noProof/>
            <w:webHidden/>
          </w:rPr>
          <w:fldChar w:fldCharType="begin"/>
        </w:r>
        <w:r w:rsidR="0092776D">
          <w:rPr>
            <w:noProof/>
            <w:webHidden/>
          </w:rPr>
          <w:instrText xml:space="preserve"> PAGEREF _Toc5795014 \h </w:instrText>
        </w:r>
        <w:r w:rsidR="0092776D">
          <w:rPr>
            <w:noProof/>
            <w:webHidden/>
          </w:rPr>
        </w:r>
        <w:r w:rsidR="0092776D">
          <w:rPr>
            <w:noProof/>
            <w:webHidden/>
          </w:rPr>
          <w:fldChar w:fldCharType="separate"/>
        </w:r>
        <w:r w:rsidR="0092776D">
          <w:rPr>
            <w:noProof/>
            <w:webHidden/>
          </w:rPr>
          <w:t>6</w:t>
        </w:r>
        <w:r w:rsidR="0092776D">
          <w:rPr>
            <w:noProof/>
            <w:webHidden/>
          </w:rPr>
          <w:fldChar w:fldCharType="end"/>
        </w:r>
      </w:hyperlink>
    </w:p>
    <w:p w14:paraId="4B142BEB" w14:textId="339E8FE0" w:rsidR="0092776D" w:rsidRDefault="00A20ABB">
      <w:pPr>
        <w:pStyle w:val="TOC3"/>
        <w:rPr>
          <w:rFonts w:asciiTheme="minorHAnsi" w:eastAsiaTheme="minorEastAsia" w:hAnsiTheme="minorHAnsi" w:cstheme="minorBidi"/>
          <w:noProof/>
          <w:color w:val="auto"/>
          <w:sz w:val="22"/>
          <w:szCs w:val="22"/>
          <w:lang w:eastAsia="ja-JP"/>
        </w:rPr>
      </w:pPr>
      <w:hyperlink w:anchor="_Toc5795015" w:history="1">
        <w:r w:rsidR="0092776D" w:rsidRPr="00DD6523">
          <w:rPr>
            <w:rStyle w:val="Hyperlink"/>
            <w:noProof/>
          </w:rPr>
          <w:t>4.5.2.</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I9127673FY16 / 553089 CAPRI - Copying with CTRL C causes CAPRI to crash</w:t>
        </w:r>
        <w:r w:rsidR="0092776D">
          <w:rPr>
            <w:noProof/>
            <w:webHidden/>
          </w:rPr>
          <w:tab/>
        </w:r>
        <w:r w:rsidR="0092776D">
          <w:rPr>
            <w:noProof/>
            <w:webHidden/>
          </w:rPr>
          <w:fldChar w:fldCharType="begin"/>
        </w:r>
        <w:r w:rsidR="0092776D">
          <w:rPr>
            <w:noProof/>
            <w:webHidden/>
          </w:rPr>
          <w:instrText xml:space="preserve"> PAGEREF _Toc5795015 \h </w:instrText>
        </w:r>
        <w:r w:rsidR="0092776D">
          <w:rPr>
            <w:noProof/>
            <w:webHidden/>
          </w:rPr>
        </w:r>
        <w:r w:rsidR="0092776D">
          <w:rPr>
            <w:noProof/>
            <w:webHidden/>
          </w:rPr>
          <w:fldChar w:fldCharType="separate"/>
        </w:r>
        <w:r w:rsidR="0092776D">
          <w:rPr>
            <w:noProof/>
            <w:webHidden/>
          </w:rPr>
          <w:t>6</w:t>
        </w:r>
        <w:r w:rsidR="0092776D">
          <w:rPr>
            <w:noProof/>
            <w:webHidden/>
          </w:rPr>
          <w:fldChar w:fldCharType="end"/>
        </w:r>
      </w:hyperlink>
    </w:p>
    <w:p w14:paraId="5FE5A0C6" w14:textId="3D2C71CC" w:rsidR="0092776D" w:rsidRDefault="00A20ABB">
      <w:pPr>
        <w:pStyle w:val="TOC3"/>
        <w:rPr>
          <w:rFonts w:asciiTheme="minorHAnsi" w:eastAsiaTheme="minorEastAsia" w:hAnsiTheme="minorHAnsi" w:cstheme="minorBidi"/>
          <w:noProof/>
          <w:color w:val="auto"/>
          <w:sz w:val="22"/>
          <w:szCs w:val="22"/>
          <w:lang w:eastAsia="ja-JP"/>
        </w:rPr>
      </w:pPr>
      <w:hyperlink w:anchor="_Toc5795016" w:history="1">
        <w:r w:rsidR="0092776D" w:rsidRPr="00DD6523">
          <w:rPr>
            <w:rStyle w:val="Hyperlink"/>
            <w:noProof/>
          </w:rPr>
          <w:t>4.5.3.</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I15864002FY17 / 588679 CAPRI: inconsistent routing locations on 7131 requests</w:t>
        </w:r>
        <w:r w:rsidR="0092776D">
          <w:rPr>
            <w:noProof/>
            <w:webHidden/>
          </w:rPr>
          <w:tab/>
        </w:r>
        <w:r w:rsidR="0092776D">
          <w:rPr>
            <w:noProof/>
            <w:webHidden/>
          </w:rPr>
          <w:fldChar w:fldCharType="begin"/>
        </w:r>
        <w:r w:rsidR="0092776D">
          <w:rPr>
            <w:noProof/>
            <w:webHidden/>
          </w:rPr>
          <w:instrText xml:space="preserve"> PAGEREF _Toc5795016 \h </w:instrText>
        </w:r>
        <w:r w:rsidR="0092776D">
          <w:rPr>
            <w:noProof/>
            <w:webHidden/>
          </w:rPr>
        </w:r>
        <w:r w:rsidR="0092776D">
          <w:rPr>
            <w:noProof/>
            <w:webHidden/>
          </w:rPr>
          <w:fldChar w:fldCharType="separate"/>
        </w:r>
        <w:r w:rsidR="0092776D">
          <w:rPr>
            <w:noProof/>
            <w:webHidden/>
          </w:rPr>
          <w:t>7</w:t>
        </w:r>
        <w:r w:rsidR="0092776D">
          <w:rPr>
            <w:noProof/>
            <w:webHidden/>
          </w:rPr>
          <w:fldChar w:fldCharType="end"/>
        </w:r>
      </w:hyperlink>
    </w:p>
    <w:p w14:paraId="0755B3EF" w14:textId="4839CD6A" w:rsidR="0092776D" w:rsidRDefault="00A20ABB">
      <w:pPr>
        <w:pStyle w:val="TOC3"/>
        <w:rPr>
          <w:rFonts w:asciiTheme="minorHAnsi" w:eastAsiaTheme="minorEastAsia" w:hAnsiTheme="minorHAnsi" w:cstheme="minorBidi"/>
          <w:noProof/>
          <w:color w:val="auto"/>
          <w:sz w:val="22"/>
          <w:szCs w:val="22"/>
          <w:lang w:eastAsia="ja-JP"/>
        </w:rPr>
      </w:pPr>
      <w:hyperlink w:anchor="_Toc5795017" w:history="1">
        <w:r w:rsidR="0092776D" w:rsidRPr="00DD6523">
          <w:rPr>
            <w:rStyle w:val="Hyperlink"/>
            <w:noProof/>
          </w:rPr>
          <w:t>4.5.4.</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I18426774FY18 / 894638 CAPRI 7131 requests automatically closing in AMIE:</w:t>
        </w:r>
        <w:r w:rsidR="0092776D">
          <w:rPr>
            <w:noProof/>
            <w:webHidden/>
          </w:rPr>
          <w:tab/>
        </w:r>
        <w:r w:rsidR="0092776D">
          <w:rPr>
            <w:noProof/>
            <w:webHidden/>
          </w:rPr>
          <w:fldChar w:fldCharType="begin"/>
        </w:r>
        <w:r w:rsidR="0092776D">
          <w:rPr>
            <w:noProof/>
            <w:webHidden/>
          </w:rPr>
          <w:instrText xml:space="preserve"> PAGEREF _Toc5795017 \h </w:instrText>
        </w:r>
        <w:r w:rsidR="0092776D">
          <w:rPr>
            <w:noProof/>
            <w:webHidden/>
          </w:rPr>
        </w:r>
        <w:r w:rsidR="0092776D">
          <w:rPr>
            <w:noProof/>
            <w:webHidden/>
          </w:rPr>
          <w:fldChar w:fldCharType="separate"/>
        </w:r>
        <w:r w:rsidR="0092776D">
          <w:rPr>
            <w:noProof/>
            <w:webHidden/>
          </w:rPr>
          <w:t>7</w:t>
        </w:r>
        <w:r w:rsidR="0092776D">
          <w:rPr>
            <w:noProof/>
            <w:webHidden/>
          </w:rPr>
          <w:fldChar w:fldCharType="end"/>
        </w:r>
      </w:hyperlink>
    </w:p>
    <w:p w14:paraId="7DE48FCB" w14:textId="1F7A8EA7" w:rsidR="0092776D" w:rsidRDefault="00A20ABB">
      <w:pPr>
        <w:pStyle w:val="TOC3"/>
        <w:rPr>
          <w:rFonts w:asciiTheme="minorHAnsi" w:eastAsiaTheme="minorEastAsia" w:hAnsiTheme="minorHAnsi" w:cstheme="minorBidi"/>
          <w:noProof/>
          <w:color w:val="auto"/>
          <w:sz w:val="22"/>
          <w:szCs w:val="22"/>
          <w:lang w:eastAsia="ja-JP"/>
        </w:rPr>
      </w:pPr>
      <w:hyperlink w:anchor="_Toc5795018" w:history="1">
        <w:r w:rsidR="0092776D" w:rsidRPr="00DD6523">
          <w:rPr>
            <w:rStyle w:val="Hyperlink"/>
            <w:noProof/>
          </w:rPr>
          <w:t>4.5.5.</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I12188347FY17 / 553078 CAPRI exams not closing out properly when a DBQ is cancelled</w:t>
        </w:r>
        <w:r w:rsidR="0092776D">
          <w:rPr>
            <w:noProof/>
            <w:webHidden/>
          </w:rPr>
          <w:tab/>
        </w:r>
        <w:r w:rsidR="0092776D">
          <w:rPr>
            <w:noProof/>
            <w:webHidden/>
          </w:rPr>
          <w:fldChar w:fldCharType="begin"/>
        </w:r>
        <w:r w:rsidR="0092776D">
          <w:rPr>
            <w:noProof/>
            <w:webHidden/>
          </w:rPr>
          <w:instrText xml:space="preserve"> PAGEREF _Toc5795018 \h </w:instrText>
        </w:r>
        <w:r w:rsidR="0092776D">
          <w:rPr>
            <w:noProof/>
            <w:webHidden/>
          </w:rPr>
        </w:r>
        <w:r w:rsidR="0092776D">
          <w:rPr>
            <w:noProof/>
            <w:webHidden/>
          </w:rPr>
          <w:fldChar w:fldCharType="separate"/>
        </w:r>
        <w:r w:rsidR="0092776D">
          <w:rPr>
            <w:noProof/>
            <w:webHidden/>
          </w:rPr>
          <w:t>7</w:t>
        </w:r>
        <w:r w:rsidR="0092776D">
          <w:rPr>
            <w:noProof/>
            <w:webHidden/>
          </w:rPr>
          <w:fldChar w:fldCharType="end"/>
        </w:r>
      </w:hyperlink>
    </w:p>
    <w:p w14:paraId="446D52E3" w14:textId="1527DCBB" w:rsidR="0092776D" w:rsidRDefault="00A20ABB">
      <w:pPr>
        <w:pStyle w:val="TOC3"/>
        <w:rPr>
          <w:rFonts w:asciiTheme="minorHAnsi" w:eastAsiaTheme="minorEastAsia" w:hAnsiTheme="minorHAnsi" w:cstheme="minorBidi"/>
          <w:noProof/>
          <w:color w:val="auto"/>
          <w:sz w:val="22"/>
          <w:szCs w:val="22"/>
          <w:lang w:eastAsia="ja-JP"/>
        </w:rPr>
      </w:pPr>
      <w:hyperlink w:anchor="_Toc5795019" w:history="1">
        <w:r w:rsidR="0092776D" w:rsidRPr="00DD6523">
          <w:rPr>
            <w:rStyle w:val="Hyperlink"/>
            <w:noProof/>
          </w:rPr>
          <w:t>4.5.6.</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I13232280FY17 / 553080 CAPRI "Validate Remote Connections" problem</w:t>
        </w:r>
        <w:r w:rsidR="0092776D">
          <w:rPr>
            <w:noProof/>
            <w:webHidden/>
          </w:rPr>
          <w:tab/>
        </w:r>
        <w:r w:rsidR="0092776D">
          <w:rPr>
            <w:noProof/>
            <w:webHidden/>
          </w:rPr>
          <w:fldChar w:fldCharType="begin"/>
        </w:r>
        <w:r w:rsidR="0092776D">
          <w:rPr>
            <w:noProof/>
            <w:webHidden/>
          </w:rPr>
          <w:instrText xml:space="preserve"> PAGEREF _Toc5795019 \h </w:instrText>
        </w:r>
        <w:r w:rsidR="0092776D">
          <w:rPr>
            <w:noProof/>
            <w:webHidden/>
          </w:rPr>
        </w:r>
        <w:r w:rsidR="0092776D">
          <w:rPr>
            <w:noProof/>
            <w:webHidden/>
          </w:rPr>
          <w:fldChar w:fldCharType="separate"/>
        </w:r>
        <w:r w:rsidR="0092776D">
          <w:rPr>
            <w:noProof/>
            <w:webHidden/>
          </w:rPr>
          <w:t>8</w:t>
        </w:r>
        <w:r w:rsidR="0092776D">
          <w:rPr>
            <w:noProof/>
            <w:webHidden/>
          </w:rPr>
          <w:fldChar w:fldCharType="end"/>
        </w:r>
      </w:hyperlink>
    </w:p>
    <w:p w14:paraId="311196EC" w14:textId="1D20130E" w:rsidR="0092776D" w:rsidRDefault="00A20ABB">
      <w:pPr>
        <w:pStyle w:val="TOC3"/>
        <w:rPr>
          <w:rFonts w:asciiTheme="minorHAnsi" w:eastAsiaTheme="minorEastAsia" w:hAnsiTheme="minorHAnsi" w:cstheme="minorBidi"/>
          <w:noProof/>
          <w:color w:val="auto"/>
          <w:sz w:val="22"/>
          <w:szCs w:val="22"/>
          <w:lang w:eastAsia="ja-JP"/>
        </w:rPr>
      </w:pPr>
      <w:hyperlink w:anchor="_Toc5795020" w:history="1">
        <w:r w:rsidR="0092776D" w:rsidRPr="00DD6523">
          <w:rPr>
            <w:rStyle w:val="Hyperlink"/>
            <w:noProof/>
          </w:rPr>
          <w:t>4.5.7.</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I7855778FY16 / 553084 CAPRI is unable to access Upstate New York HCS using Enterprise</w:t>
        </w:r>
        <w:r w:rsidR="0092776D">
          <w:rPr>
            <w:noProof/>
            <w:webHidden/>
          </w:rPr>
          <w:tab/>
        </w:r>
        <w:r w:rsidR="0092776D">
          <w:rPr>
            <w:noProof/>
            <w:webHidden/>
          </w:rPr>
          <w:fldChar w:fldCharType="begin"/>
        </w:r>
        <w:r w:rsidR="0092776D">
          <w:rPr>
            <w:noProof/>
            <w:webHidden/>
          </w:rPr>
          <w:instrText xml:space="preserve"> PAGEREF _Toc5795020 \h </w:instrText>
        </w:r>
        <w:r w:rsidR="0092776D">
          <w:rPr>
            <w:noProof/>
            <w:webHidden/>
          </w:rPr>
        </w:r>
        <w:r w:rsidR="0092776D">
          <w:rPr>
            <w:noProof/>
            <w:webHidden/>
          </w:rPr>
          <w:fldChar w:fldCharType="separate"/>
        </w:r>
        <w:r w:rsidR="0092776D">
          <w:rPr>
            <w:noProof/>
            <w:webHidden/>
          </w:rPr>
          <w:t>8</w:t>
        </w:r>
        <w:r w:rsidR="0092776D">
          <w:rPr>
            <w:noProof/>
            <w:webHidden/>
          </w:rPr>
          <w:fldChar w:fldCharType="end"/>
        </w:r>
      </w:hyperlink>
    </w:p>
    <w:p w14:paraId="0AD7A804" w14:textId="25806B44" w:rsidR="0092776D" w:rsidRDefault="00A20ABB">
      <w:pPr>
        <w:pStyle w:val="TOC3"/>
        <w:rPr>
          <w:rFonts w:asciiTheme="minorHAnsi" w:eastAsiaTheme="minorEastAsia" w:hAnsiTheme="minorHAnsi" w:cstheme="minorBidi"/>
          <w:noProof/>
          <w:color w:val="auto"/>
          <w:sz w:val="22"/>
          <w:szCs w:val="22"/>
          <w:lang w:eastAsia="ja-JP"/>
        </w:rPr>
      </w:pPr>
      <w:hyperlink w:anchor="_Toc5795021" w:history="1">
        <w:r w:rsidR="0092776D" w:rsidRPr="00DD6523">
          <w:rPr>
            <w:rStyle w:val="Hyperlink"/>
            <w:noProof/>
          </w:rPr>
          <w:t>4.5.8.</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I11409458FY17 / 553076 CAPRI: Enterprise Search Issue</w:t>
        </w:r>
        <w:r w:rsidR="0092776D">
          <w:rPr>
            <w:noProof/>
            <w:webHidden/>
          </w:rPr>
          <w:tab/>
        </w:r>
        <w:r w:rsidR="0092776D">
          <w:rPr>
            <w:noProof/>
            <w:webHidden/>
          </w:rPr>
          <w:fldChar w:fldCharType="begin"/>
        </w:r>
        <w:r w:rsidR="0092776D">
          <w:rPr>
            <w:noProof/>
            <w:webHidden/>
          </w:rPr>
          <w:instrText xml:space="preserve"> PAGEREF _Toc5795021 \h </w:instrText>
        </w:r>
        <w:r w:rsidR="0092776D">
          <w:rPr>
            <w:noProof/>
            <w:webHidden/>
          </w:rPr>
        </w:r>
        <w:r w:rsidR="0092776D">
          <w:rPr>
            <w:noProof/>
            <w:webHidden/>
          </w:rPr>
          <w:fldChar w:fldCharType="separate"/>
        </w:r>
        <w:r w:rsidR="0092776D">
          <w:rPr>
            <w:noProof/>
            <w:webHidden/>
          </w:rPr>
          <w:t>8</w:t>
        </w:r>
        <w:r w:rsidR="0092776D">
          <w:rPr>
            <w:noProof/>
            <w:webHidden/>
          </w:rPr>
          <w:fldChar w:fldCharType="end"/>
        </w:r>
      </w:hyperlink>
    </w:p>
    <w:p w14:paraId="0E55517C" w14:textId="39F40DE2" w:rsidR="0092776D" w:rsidRDefault="00A20ABB">
      <w:pPr>
        <w:pStyle w:val="TOC3"/>
        <w:rPr>
          <w:rFonts w:asciiTheme="minorHAnsi" w:eastAsiaTheme="minorEastAsia" w:hAnsiTheme="minorHAnsi" w:cstheme="minorBidi"/>
          <w:noProof/>
          <w:color w:val="auto"/>
          <w:sz w:val="22"/>
          <w:szCs w:val="22"/>
          <w:lang w:eastAsia="ja-JP"/>
        </w:rPr>
      </w:pPr>
      <w:hyperlink w:anchor="_Toc5795022" w:history="1">
        <w:r w:rsidR="0092776D" w:rsidRPr="00DD6523">
          <w:rPr>
            <w:rStyle w:val="Hyperlink"/>
            <w:noProof/>
          </w:rPr>
          <w:t>4.5.9.</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I13483878FY17 / 894644 CAPRI Enterprise Search Concern:</w:t>
        </w:r>
        <w:r w:rsidR="0092776D">
          <w:rPr>
            <w:noProof/>
            <w:webHidden/>
          </w:rPr>
          <w:tab/>
        </w:r>
        <w:r w:rsidR="0092776D">
          <w:rPr>
            <w:noProof/>
            <w:webHidden/>
          </w:rPr>
          <w:fldChar w:fldCharType="begin"/>
        </w:r>
        <w:r w:rsidR="0092776D">
          <w:rPr>
            <w:noProof/>
            <w:webHidden/>
          </w:rPr>
          <w:instrText xml:space="preserve"> PAGEREF _Toc5795022 \h </w:instrText>
        </w:r>
        <w:r w:rsidR="0092776D">
          <w:rPr>
            <w:noProof/>
            <w:webHidden/>
          </w:rPr>
        </w:r>
        <w:r w:rsidR="0092776D">
          <w:rPr>
            <w:noProof/>
            <w:webHidden/>
          </w:rPr>
          <w:fldChar w:fldCharType="separate"/>
        </w:r>
        <w:r w:rsidR="0092776D">
          <w:rPr>
            <w:noProof/>
            <w:webHidden/>
          </w:rPr>
          <w:t>8</w:t>
        </w:r>
        <w:r w:rsidR="0092776D">
          <w:rPr>
            <w:noProof/>
            <w:webHidden/>
          </w:rPr>
          <w:fldChar w:fldCharType="end"/>
        </w:r>
      </w:hyperlink>
    </w:p>
    <w:p w14:paraId="7A23C614" w14:textId="4C3324F4" w:rsidR="0092776D" w:rsidRDefault="00A20ABB">
      <w:pPr>
        <w:pStyle w:val="TOC3"/>
        <w:rPr>
          <w:rFonts w:asciiTheme="minorHAnsi" w:eastAsiaTheme="minorEastAsia" w:hAnsiTheme="minorHAnsi" w:cstheme="minorBidi"/>
          <w:noProof/>
          <w:color w:val="auto"/>
          <w:sz w:val="22"/>
          <w:szCs w:val="22"/>
          <w:lang w:eastAsia="ja-JP"/>
        </w:rPr>
      </w:pPr>
      <w:hyperlink w:anchor="_Toc5795023" w:history="1">
        <w:r w:rsidR="0092776D" w:rsidRPr="00DD6523">
          <w:rPr>
            <w:rStyle w:val="Hyperlink"/>
            <w:noProof/>
          </w:rPr>
          <w:t>4.5.10.</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I18189589FY18 / 894652 CAPRI - Enterprise Search does not work from-to Portland:</w:t>
        </w:r>
        <w:r w:rsidR="0092776D">
          <w:rPr>
            <w:noProof/>
            <w:webHidden/>
          </w:rPr>
          <w:tab/>
        </w:r>
        <w:r w:rsidR="0092776D">
          <w:rPr>
            <w:noProof/>
            <w:webHidden/>
          </w:rPr>
          <w:fldChar w:fldCharType="begin"/>
        </w:r>
        <w:r w:rsidR="0092776D">
          <w:rPr>
            <w:noProof/>
            <w:webHidden/>
          </w:rPr>
          <w:instrText xml:space="preserve"> PAGEREF _Toc5795023 \h </w:instrText>
        </w:r>
        <w:r w:rsidR="0092776D">
          <w:rPr>
            <w:noProof/>
            <w:webHidden/>
          </w:rPr>
        </w:r>
        <w:r w:rsidR="0092776D">
          <w:rPr>
            <w:noProof/>
            <w:webHidden/>
          </w:rPr>
          <w:fldChar w:fldCharType="separate"/>
        </w:r>
        <w:r w:rsidR="0092776D">
          <w:rPr>
            <w:noProof/>
            <w:webHidden/>
          </w:rPr>
          <w:t>9</w:t>
        </w:r>
        <w:r w:rsidR="0092776D">
          <w:rPr>
            <w:noProof/>
            <w:webHidden/>
          </w:rPr>
          <w:fldChar w:fldCharType="end"/>
        </w:r>
      </w:hyperlink>
    </w:p>
    <w:p w14:paraId="4972EAC5" w14:textId="79A10662" w:rsidR="0092776D" w:rsidRDefault="00A20ABB">
      <w:pPr>
        <w:pStyle w:val="TOC3"/>
        <w:rPr>
          <w:rFonts w:asciiTheme="minorHAnsi" w:eastAsiaTheme="minorEastAsia" w:hAnsiTheme="minorHAnsi" w:cstheme="minorBidi"/>
          <w:noProof/>
          <w:color w:val="auto"/>
          <w:sz w:val="22"/>
          <w:szCs w:val="22"/>
          <w:lang w:eastAsia="ja-JP"/>
        </w:rPr>
      </w:pPr>
      <w:hyperlink w:anchor="_Toc5795024" w:history="1">
        <w:r w:rsidR="0092776D" w:rsidRPr="00DD6523">
          <w:rPr>
            <w:rStyle w:val="Hyperlink"/>
            <w:noProof/>
          </w:rPr>
          <w:t>4.5.11.</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INC0629993 / 894656 A CAPRI bug has been identified where the mouse cursor changes to an hourglass, then never changes back:</w:t>
        </w:r>
        <w:r w:rsidR="0092776D">
          <w:rPr>
            <w:noProof/>
            <w:webHidden/>
          </w:rPr>
          <w:tab/>
        </w:r>
        <w:r w:rsidR="0092776D">
          <w:rPr>
            <w:noProof/>
            <w:webHidden/>
          </w:rPr>
          <w:fldChar w:fldCharType="begin"/>
        </w:r>
        <w:r w:rsidR="0092776D">
          <w:rPr>
            <w:noProof/>
            <w:webHidden/>
          </w:rPr>
          <w:instrText xml:space="preserve"> PAGEREF _Toc5795024 \h </w:instrText>
        </w:r>
        <w:r w:rsidR="0092776D">
          <w:rPr>
            <w:noProof/>
            <w:webHidden/>
          </w:rPr>
        </w:r>
        <w:r w:rsidR="0092776D">
          <w:rPr>
            <w:noProof/>
            <w:webHidden/>
          </w:rPr>
          <w:fldChar w:fldCharType="separate"/>
        </w:r>
        <w:r w:rsidR="0092776D">
          <w:rPr>
            <w:noProof/>
            <w:webHidden/>
          </w:rPr>
          <w:t>9</w:t>
        </w:r>
        <w:r w:rsidR="0092776D">
          <w:rPr>
            <w:noProof/>
            <w:webHidden/>
          </w:rPr>
          <w:fldChar w:fldCharType="end"/>
        </w:r>
      </w:hyperlink>
    </w:p>
    <w:p w14:paraId="58A56AFF" w14:textId="742B1B07" w:rsidR="0092776D" w:rsidRDefault="00A20ABB">
      <w:pPr>
        <w:pStyle w:val="TOC3"/>
        <w:rPr>
          <w:rFonts w:asciiTheme="minorHAnsi" w:eastAsiaTheme="minorEastAsia" w:hAnsiTheme="minorHAnsi" w:cstheme="minorBidi"/>
          <w:noProof/>
          <w:color w:val="auto"/>
          <w:sz w:val="22"/>
          <w:szCs w:val="22"/>
          <w:lang w:eastAsia="ja-JP"/>
        </w:rPr>
      </w:pPr>
      <w:hyperlink w:anchor="_Toc5795025" w:history="1">
        <w:r w:rsidR="0092776D" w:rsidRPr="00DD6523">
          <w:rPr>
            <w:rStyle w:val="Hyperlink"/>
            <w:noProof/>
          </w:rPr>
          <w:t>4.5.12.</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INC3159682 / 867183 CAPRI GUI-Your Client software is older than the server on Vista</w:t>
        </w:r>
        <w:r w:rsidR="0092776D">
          <w:rPr>
            <w:noProof/>
            <w:webHidden/>
          </w:rPr>
          <w:tab/>
        </w:r>
        <w:r w:rsidR="0092776D">
          <w:rPr>
            <w:noProof/>
            <w:webHidden/>
          </w:rPr>
          <w:fldChar w:fldCharType="begin"/>
        </w:r>
        <w:r w:rsidR="0092776D">
          <w:rPr>
            <w:noProof/>
            <w:webHidden/>
          </w:rPr>
          <w:instrText xml:space="preserve"> PAGEREF _Toc5795025 \h </w:instrText>
        </w:r>
        <w:r w:rsidR="0092776D">
          <w:rPr>
            <w:noProof/>
            <w:webHidden/>
          </w:rPr>
        </w:r>
        <w:r w:rsidR="0092776D">
          <w:rPr>
            <w:noProof/>
            <w:webHidden/>
          </w:rPr>
          <w:fldChar w:fldCharType="separate"/>
        </w:r>
        <w:r w:rsidR="0092776D">
          <w:rPr>
            <w:noProof/>
            <w:webHidden/>
          </w:rPr>
          <w:t>9</w:t>
        </w:r>
        <w:r w:rsidR="0092776D">
          <w:rPr>
            <w:noProof/>
            <w:webHidden/>
          </w:rPr>
          <w:fldChar w:fldCharType="end"/>
        </w:r>
      </w:hyperlink>
    </w:p>
    <w:p w14:paraId="5D0693E6" w14:textId="19FEE6B7" w:rsidR="0092776D" w:rsidRDefault="00A20ABB">
      <w:pPr>
        <w:pStyle w:val="TOC3"/>
        <w:rPr>
          <w:rFonts w:asciiTheme="minorHAnsi" w:eastAsiaTheme="minorEastAsia" w:hAnsiTheme="minorHAnsi" w:cstheme="minorBidi"/>
          <w:noProof/>
          <w:color w:val="auto"/>
          <w:sz w:val="22"/>
          <w:szCs w:val="22"/>
          <w:lang w:eastAsia="ja-JP"/>
        </w:rPr>
      </w:pPr>
      <w:hyperlink w:anchor="_Toc5795026" w:history="1">
        <w:r w:rsidR="0092776D" w:rsidRPr="00DD6523">
          <w:rPr>
            <w:rStyle w:val="Hyperlink"/>
            <w:noProof/>
          </w:rPr>
          <w:t>4.5.13.</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876380 Update RPC logger code to improve CAPRI Performance</w:t>
        </w:r>
        <w:r w:rsidR="0092776D">
          <w:rPr>
            <w:noProof/>
            <w:webHidden/>
          </w:rPr>
          <w:tab/>
        </w:r>
        <w:r w:rsidR="0092776D">
          <w:rPr>
            <w:noProof/>
            <w:webHidden/>
          </w:rPr>
          <w:fldChar w:fldCharType="begin"/>
        </w:r>
        <w:r w:rsidR="0092776D">
          <w:rPr>
            <w:noProof/>
            <w:webHidden/>
          </w:rPr>
          <w:instrText xml:space="preserve"> PAGEREF _Toc5795026 \h </w:instrText>
        </w:r>
        <w:r w:rsidR="0092776D">
          <w:rPr>
            <w:noProof/>
            <w:webHidden/>
          </w:rPr>
        </w:r>
        <w:r w:rsidR="0092776D">
          <w:rPr>
            <w:noProof/>
            <w:webHidden/>
          </w:rPr>
          <w:fldChar w:fldCharType="separate"/>
        </w:r>
        <w:r w:rsidR="0092776D">
          <w:rPr>
            <w:noProof/>
            <w:webHidden/>
          </w:rPr>
          <w:t>10</w:t>
        </w:r>
        <w:r w:rsidR="0092776D">
          <w:rPr>
            <w:noProof/>
            <w:webHidden/>
          </w:rPr>
          <w:fldChar w:fldCharType="end"/>
        </w:r>
      </w:hyperlink>
    </w:p>
    <w:p w14:paraId="6064C189" w14:textId="04E9BF14" w:rsidR="0092776D" w:rsidRDefault="00A20ABB">
      <w:pPr>
        <w:pStyle w:val="TOC3"/>
        <w:rPr>
          <w:rFonts w:asciiTheme="minorHAnsi" w:eastAsiaTheme="minorEastAsia" w:hAnsiTheme="minorHAnsi" w:cstheme="minorBidi"/>
          <w:noProof/>
          <w:color w:val="auto"/>
          <w:sz w:val="22"/>
          <w:szCs w:val="22"/>
          <w:lang w:eastAsia="ja-JP"/>
        </w:rPr>
      </w:pPr>
      <w:hyperlink w:anchor="_Toc5795027" w:history="1">
        <w:r w:rsidR="0092776D" w:rsidRPr="00DD6523">
          <w:rPr>
            <w:rStyle w:val="Hyperlink"/>
            <w:noProof/>
          </w:rPr>
          <w:t>4.5.14.</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INC2749812 / 876380 ERIE - DVBA C Check 2507 Integrity Report findings</w:t>
        </w:r>
        <w:r w:rsidR="0092776D">
          <w:rPr>
            <w:noProof/>
            <w:webHidden/>
          </w:rPr>
          <w:tab/>
        </w:r>
        <w:r w:rsidR="0092776D">
          <w:rPr>
            <w:noProof/>
            <w:webHidden/>
          </w:rPr>
          <w:fldChar w:fldCharType="begin"/>
        </w:r>
        <w:r w:rsidR="0092776D">
          <w:rPr>
            <w:noProof/>
            <w:webHidden/>
          </w:rPr>
          <w:instrText xml:space="preserve"> PAGEREF _Toc5795027 \h </w:instrText>
        </w:r>
        <w:r w:rsidR="0092776D">
          <w:rPr>
            <w:noProof/>
            <w:webHidden/>
          </w:rPr>
        </w:r>
        <w:r w:rsidR="0092776D">
          <w:rPr>
            <w:noProof/>
            <w:webHidden/>
          </w:rPr>
          <w:fldChar w:fldCharType="separate"/>
        </w:r>
        <w:r w:rsidR="0092776D">
          <w:rPr>
            <w:noProof/>
            <w:webHidden/>
          </w:rPr>
          <w:t>10</w:t>
        </w:r>
        <w:r w:rsidR="0092776D">
          <w:rPr>
            <w:noProof/>
            <w:webHidden/>
          </w:rPr>
          <w:fldChar w:fldCharType="end"/>
        </w:r>
      </w:hyperlink>
    </w:p>
    <w:p w14:paraId="14617C97" w14:textId="460DD195" w:rsidR="0092776D" w:rsidRDefault="00A20ABB">
      <w:pPr>
        <w:pStyle w:val="TOC3"/>
        <w:rPr>
          <w:rFonts w:asciiTheme="minorHAnsi" w:eastAsiaTheme="minorEastAsia" w:hAnsiTheme="minorHAnsi" w:cstheme="minorBidi"/>
          <w:noProof/>
          <w:color w:val="auto"/>
          <w:sz w:val="22"/>
          <w:szCs w:val="22"/>
          <w:lang w:eastAsia="ja-JP"/>
        </w:rPr>
      </w:pPr>
      <w:hyperlink w:anchor="_Toc5795028" w:history="1">
        <w:r w:rsidR="0092776D" w:rsidRPr="00DD6523">
          <w:rPr>
            <w:rStyle w:val="Hyperlink"/>
            <w:noProof/>
          </w:rPr>
          <w:t>4.5.15.</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INC2754318 / 876379 CAPRI - Portland cannot see exams transferred from R01</w:t>
        </w:r>
        <w:r w:rsidR="0092776D">
          <w:rPr>
            <w:noProof/>
            <w:webHidden/>
          </w:rPr>
          <w:tab/>
        </w:r>
        <w:r w:rsidR="0092776D">
          <w:rPr>
            <w:noProof/>
            <w:webHidden/>
          </w:rPr>
          <w:fldChar w:fldCharType="begin"/>
        </w:r>
        <w:r w:rsidR="0092776D">
          <w:rPr>
            <w:noProof/>
            <w:webHidden/>
          </w:rPr>
          <w:instrText xml:space="preserve"> PAGEREF _Toc5795028 \h </w:instrText>
        </w:r>
        <w:r w:rsidR="0092776D">
          <w:rPr>
            <w:noProof/>
            <w:webHidden/>
          </w:rPr>
        </w:r>
        <w:r w:rsidR="0092776D">
          <w:rPr>
            <w:noProof/>
            <w:webHidden/>
          </w:rPr>
          <w:fldChar w:fldCharType="separate"/>
        </w:r>
        <w:r w:rsidR="0092776D">
          <w:rPr>
            <w:noProof/>
            <w:webHidden/>
          </w:rPr>
          <w:t>10</w:t>
        </w:r>
        <w:r w:rsidR="0092776D">
          <w:rPr>
            <w:noProof/>
            <w:webHidden/>
          </w:rPr>
          <w:fldChar w:fldCharType="end"/>
        </w:r>
      </w:hyperlink>
    </w:p>
    <w:p w14:paraId="7AF55BD5" w14:textId="1FD98599" w:rsidR="0092776D" w:rsidRDefault="00A20ABB">
      <w:pPr>
        <w:pStyle w:val="TOC3"/>
        <w:rPr>
          <w:rFonts w:asciiTheme="minorHAnsi" w:eastAsiaTheme="minorEastAsia" w:hAnsiTheme="minorHAnsi" w:cstheme="minorBidi"/>
          <w:noProof/>
          <w:color w:val="auto"/>
          <w:sz w:val="22"/>
          <w:szCs w:val="22"/>
          <w:lang w:eastAsia="ja-JP"/>
        </w:rPr>
      </w:pPr>
      <w:hyperlink w:anchor="_Toc5795029" w:history="1">
        <w:r w:rsidR="0092776D" w:rsidRPr="00DD6523">
          <w:rPr>
            <w:rStyle w:val="Hyperlink"/>
            <w:noProof/>
          </w:rPr>
          <w:t>4.5.16.</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INC3221099 / 876378 New C&amp;P Divisions being set to active</w:t>
        </w:r>
        <w:r w:rsidR="0092776D">
          <w:rPr>
            <w:noProof/>
            <w:webHidden/>
          </w:rPr>
          <w:tab/>
        </w:r>
        <w:r w:rsidR="0092776D">
          <w:rPr>
            <w:noProof/>
            <w:webHidden/>
          </w:rPr>
          <w:fldChar w:fldCharType="begin"/>
        </w:r>
        <w:r w:rsidR="0092776D">
          <w:rPr>
            <w:noProof/>
            <w:webHidden/>
          </w:rPr>
          <w:instrText xml:space="preserve"> PAGEREF _Toc5795029 \h </w:instrText>
        </w:r>
        <w:r w:rsidR="0092776D">
          <w:rPr>
            <w:noProof/>
            <w:webHidden/>
          </w:rPr>
        </w:r>
        <w:r w:rsidR="0092776D">
          <w:rPr>
            <w:noProof/>
            <w:webHidden/>
          </w:rPr>
          <w:fldChar w:fldCharType="separate"/>
        </w:r>
        <w:r w:rsidR="0092776D">
          <w:rPr>
            <w:noProof/>
            <w:webHidden/>
          </w:rPr>
          <w:t>10</w:t>
        </w:r>
        <w:r w:rsidR="0092776D">
          <w:rPr>
            <w:noProof/>
            <w:webHidden/>
          </w:rPr>
          <w:fldChar w:fldCharType="end"/>
        </w:r>
      </w:hyperlink>
    </w:p>
    <w:p w14:paraId="31D0F650" w14:textId="4E28B260" w:rsidR="0092776D" w:rsidRDefault="00A20ABB">
      <w:pPr>
        <w:pStyle w:val="TOC3"/>
        <w:rPr>
          <w:rFonts w:asciiTheme="minorHAnsi" w:eastAsiaTheme="minorEastAsia" w:hAnsiTheme="minorHAnsi" w:cstheme="minorBidi"/>
          <w:noProof/>
          <w:color w:val="auto"/>
          <w:sz w:val="22"/>
          <w:szCs w:val="22"/>
          <w:lang w:eastAsia="ja-JP"/>
        </w:rPr>
      </w:pPr>
      <w:hyperlink w:anchor="_Toc5795030" w:history="1">
        <w:r w:rsidR="0092776D" w:rsidRPr="00DD6523">
          <w:rPr>
            <w:rStyle w:val="Hyperlink"/>
            <w:noProof/>
          </w:rPr>
          <w:t>4.5.17.</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INC1885947 / 941346 CAPRI C&amp;P template bug with keyboard navigation</w:t>
        </w:r>
        <w:r w:rsidR="0092776D">
          <w:rPr>
            <w:noProof/>
            <w:webHidden/>
          </w:rPr>
          <w:tab/>
        </w:r>
        <w:r w:rsidR="0092776D">
          <w:rPr>
            <w:noProof/>
            <w:webHidden/>
          </w:rPr>
          <w:fldChar w:fldCharType="begin"/>
        </w:r>
        <w:r w:rsidR="0092776D">
          <w:rPr>
            <w:noProof/>
            <w:webHidden/>
          </w:rPr>
          <w:instrText xml:space="preserve"> PAGEREF _Toc5795030 \h </w:instrText>
        </w:r>
        <w:r w:rsidR="0092776D">
          <w:rPr>
            <w:noProof/>
            <w:webHidden/>
          </w:rPr>
        </w:r>
        <w:r w:rsidR="0092776D">
          <w:rPr>
            <w:noProof/>
            <w:webHidden/>
          </w:rPr>
          <w:fldChar w:fldCharType="separate"/>
        </w:r>
        <w:r w:rsidR="0092776D">
          <w:rPr>
            <w:noProof/>
            <w:webHidden/>
          </w:rPr>
          <w:t>11</w:t>
        </w:r>
        <w:r w:rsidR="0092776D">
          <w:rPr>
            <w:noProof/>
            <w:webHidden/>
          </w:rPr>
          <w:fldChar w:fldCharType="end"/>
        </w:r>
      </w:hyperlink>
    </w:p>
    <w:p w14:paraId="38861F53" w14:textId="36EABD96" w:rsidR="0092776D" w:rsidRDefault="00A20ABB">
      <w:pPr>
        <w:pStyle w:val="TOC3"/>
        <w:rPr>
          <w:rFonts w:asciiTheme="minorHAnsi" w:eastAsiaTheme="minorEastAsia" w:hAnsiTheme="minorHAnsi" w:cstheme="minorBidi"/>
          <w:noProof/>
          <w:color w:val="auto"/>
          <w:sz w:val="22"/>
          <w:szCs w:val="22"/>
          <w:lang w:eastAsia="ja-JP"/>
        </w:rPr>
      </w:pPr>
      <w:hyperlink w:anchor="_Toc5795031" w:history="1">
        <w:r w:rsidR="0092776D" w:rsidRPr="00DD6523">
          <w:rPr>
            <w:rStyle w:val="Hyperlink"/>
            <w:noProof/>
          </w:rPr>
          <w:t>4.5.18.</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INC1315324 / 951874 CAPRI edit exam list parameters MAS option - bug allows all divisions to be displayed</w:t>
        </w:r>
        <w:r w:rsidR="0092776D">
          <w:rPr>
            <w:noProof/>
            <w:webHidden/>
          </w:rPr>
          <w:tab/>
        </w:r>
        <w:r w:rsidR="0092776D">
          <w:rPr>
            <w:noProof/>
            <w:webHidden/>
          </w:rPr>
          <w:fldChar w:fldCharType="begin"/>
        </w:r>
        <w:r w:rsidR="0092776D">
          <w:rPr>
            <w:noProof/>
            <w:webHidden/>
          </w:rPr>
          <w:instrText xml:space="preserve"> PAGEREF _Toc5795031 \h </w:instrText>
        </w:r>
        <w:r w:rsidR="0092776D">
          <w:rPr>
            <w:noProof/>
            <w:webHidden/>
          </w:rPr>
        </w:r>
        <w:r w:rsidR="0092776D">
          <w:rPr>
            <w:noProof/>
            <w:webHidden/>
          </w:rPr>
          <w:fldChar w:fldCharType="separate"/>
        </w:r>
        <w:r w:rsidR="0092776D">
          <w:rPr>
            <w:noProof/>
            <w:webHidden/>
          </w:rPr>
          <w:t>11</w:t>
        </w:r>
        <w:r w:rsidR="0092776D">
          <w:rPr>
            <w:noProof/>
            <w:webHidden/>
          </w:rPr>
          <w:fldChar w:fldCharType="end"/>
        </w:r>
      </w:hyperlink>
    </w:p>
    <w:p w14:paraId="0C6C78D7" w14:textId="2FDD7F7B" w:rsidR="0092776D" w:rsidRDefault="00A20ABB">
      <w:pPr>
        <w:pStyle w:val="TOC3"/>
        <w:rPr>
          <w:rFonts w:asciiTheme="minorHAnsi" w:eastAsiaTheme="minorEastAsia" w:hAnsiTheme="minorHAnsi" w:cstheme="minorBidi"/>
          <w:noProof/>
          <w:color w:val="auto"/>
          <w:sz w:val="22"/>
          <w:szCs w:val="22"/>
          <w:lang w:eastAsia="ja-JP"/>
        </w:rPr>
      </w:pPr>
      <w:hyperlink w:anchor="_Toc5795032" w:history="1">
        <w:r w:rsidR="0092776D" w:rsidRPr="00DD6523">
          <w:rPr>
            <w:rStyle w:val="Hyperlink"/>
            <w:noProof/>
          </w:rPr>
          <w:t>4.5.19.</w:t>
        </w:r>
        <w:r w:rsidR="0092776D">
          <w:rPr>
            <w:rFonts w:asciiTheme="minorHAnsi" w:eastAsiaTheme="minorEastAsia" w:hAnsiTheme="minorHAnsi" w:cstheme="minorBidi"/>
            <w:noProof/>
            <w:color w:val="auto"/>
            <w:sz w:val="22"/>
            <w:szCs w:val="22"/>
            <w:lang w:eastAsia="ja-JP"/>
          </w:rPr>
          <w:tab/>
        </w:r>
        <w:r w:rsidR="0092776D" w:rsidRPr="00DD6523">
          <w:rPr>
            <w:rStyle w:val="Hyperlink"/>
            <w:noProof/>
          </w:rPr>
          <w:t>INC2498456 / 894659 CAPRI - cannot cosign templates/exams</w:t>
        </w:r>
        <w:r w:rsidR="0092776D">
          <w:rPr>
            <w:noProof/>
            <w:webHidden/>
          </w:rPr>
          <w:tab/>
        </w:r>
        <w:r w:rsidR="0092776D">
          <w:rPr>
            <w:noProof/>
            <w:webHidden/>
          </w:rPr>
          <w:fldChar w:fldCharType="begin"/>
        </w:r>
        <w:r w:rsidR="0092776D">
          <w:rPr>
            <w:noProof/>
            <w:webHidden/>
          </w:rPr>
          <w:instrText xml:space="preserve"> PAGEREF _Toc5795032 \h </w:instrText>
        </w:r>
        <w:r w:rsidR="0092776D">
          <w:rPr>
            <w:noProof/>
            <w:webHidden/>
          </w:rPr>
        </w:r>
        <w:r w:rsidR="0092776D">
          <w:rPr>
            <w:noProof/>
            <w:webHidden/>
          </w:rPr>
          <w:fldChar w:fldCharType="separate"/>
        </w:r>
        <w:r w:rsidR="0092776D">
          <w:rPr>
            <w:noProof/>
            <w:webHidden/>
          </w:rPr>
          <w:t>11</w:t>
        </w:r>
        <w:r w:rsidR="0092776D">
          <w:rPr>
            <w:noProof/>
            <w:webHidden/>
          </w:rPr>
          <w:fldChar w:fldCharType="end"/>
        </w:r>
      </w:hyperlink>
    </w:p>
    <w:p w14:paraId="386480BC" w14:textId="57E8CBC9" w:rsidR="0092776D" w:rsidRDefault="00A20ABB">
      <w:pPr>
        <w:pStyle w:val="TOC1"/>
        <w:rPr>
          <w:rFonts w:asciiTheme="minorHAnsi" w:eastAsiaTheme="minorEastAsia" w:hAnsiTheme="minorHAnsi" w:cstheme="minorBidi"/>
          <w:b w:val="0"/>
          <w:noProof/>
          <w:color w:val="auto"/>
          <w:sz w:val="22"/>
          <w:szCs w:val="22"/>
          <w:lang w:eastAsia="ja-JP"/>
        </w:rPr>
      </w:pPr>
      <w:hyperlink w:anchor="_Toc5795033" w:history="1">
        <w:r w:rsidR="0092776D" w:rsidRPr="00DD6523">
          <w:rPr>
            <w:rStyle w:val="Hyperlink"/>
            <w:noProof/>
          </w:rPr>
          <w:t>5.</w:t>
        </w:r>
        <w:r w:rsidR="0092776D">
          <w:rPr>
            <w:rFonts w:asciiTheme="minorHAnsi" w:eastAsiaTheme="minorEastAsia" w:hAnsiTheme="minorHAnsi" w:cstheme="minorBidi"/>
            <w:b w:val="0"/>
            <w:noProof/>
            <w:color w:val="auto"/>
            <w:sz w:val="22"/>
            <w:szCs w:val="22"/>
            <w:lang w:eastAsia="ja-JP"/>
          </w:rPr>
          <w:tab/>
        </w:r>
        <w:r w:rsidR="0092776D" w:rsidRPr="00DD6523">
          <w:rPr>
            <w:rStyle w:val="Hyperlink"/>
            <w:noProof/>
          </w:rPr>
          <w:t>Product Documentation</w:t>
        </w:r>
        <w:r w:rsidR="0092776D">
          <w:rPr>
            <w:noProof/>
            <w:webHidden/>
          </w:rPr>
          <w:tab/>
        </w:r>
        <w:r w:rsidR="0092776D">
          <w:rPr>
            <w:noProof/>
            <w:webHidden/>
          </w:rPr>
          <w:fldChar w:fldCharType="begin"/>
        </w:r>
        <w:r w:rsidR="0092776D">
          <w:rPr>
            <w:noProof/>
            <w:webHidden/>
          </w:rPr>
          <w:instrText xml:space="preserve"> PAGEREF _Toc5795033 \h </w:instrText>
        </w:r>
        <w:r w:rsidR="0092776D">
          <w:rPr>
            <w:noProof/>
            <w:webHidden/>
          </w:rPr>
        </w:r>
        <w:r w:rsidR="0092776D">
          <w:rPr>
            <w:noProof/>
            <w:webHidden/>
          </w:rPr>
          <w:fldChar w:fldCharType="separate"/>
        </w:r>
        <w:r w:rsidR="0092776D">
          <w:rPr>
            <w:noProof/>
            <w:webHidden/>
          </w:rPr>
          <w:t>12</w:t>
        </w:r>
        <w:r w:rsidR="0092776D">
          <w:rPr>
            <w:noProof/>
            <w:webHidden/>
          </w:rPr>
          <w:fldChar w:fldCharType="end"/>
        </w:r>
      </w:hyperlink>
    </w:p>
    <w:p w14:paraId="0B042FE7" w14:textId="1E16D26F" w:rsidR="000315D0" w:rsidRDefault="00824E4A" w:rsidP="00BB5955">
      <w:pPr>
        <w:pStyle w:val="BodyText"/>
        <w:outlineLvl w:val="2"/>
      </w:pPr>
      <w:r>
        <w:fldChar w:fldCharType="end"/>
      </w:r>
    </w:p>
    <w:p w14:paraId="3AAE558F" w14:textId="77777777" w:rsidR="000315D0" w:rsidRPr="000315D0" w:rsidRDefault="000315D0" w:rsidP="000315D0">
      <w:pPr>
        <w:pStyle w:val="BodyText"/>
        <w:sectPr w:rsidR="000315D0" w:rsidRPr="000315D0" w:rsidSect="00BB5955">
          <w:headerReference w:type="even" r:id="rId12"/>
          <w:headerReference w:type="default" r:id="rId13"/>
          <w:footerReference w:type="default" r:id="rId14"/>
          <w:headerReference w:type="first" r:id="rId15"/>
          <w:pgSz w:w="12240" w:h="15840" w:code="1"/>
          <w:pgMar w:top="1440" w:right="1440" w:bottom="1440" w:left="1440" w:header="720" w:footer="720" w:gutter="0"/>
          <w:pgNumType w:fmt="lowerRoman" w:start="1"/>
          <w:cols w:space="720"/>
          <w:docGrid w:linePitch="360"/>
        </w:sectPr>
      </w:pPr>
    </w:p>
    <w:p w14:paraId="284FD2F6" w14:textId="77777777" w:rsidR="008A29EB" w:rsidRPr="00AC15AD" w:rsidRDefault="008A29EB" w:rsidP="00AC15AD">
      <w:pPr>
        <w:pStyle w:val="Heading1"/>
      </w:pPr>
      <w:bookmarkStart w:id="1" w:name="_Toc5794999"/>
      <w:bookmarkEnd w:id="0"/>
      <w:r w:rsidRPr="00AC15AD">
        <w:lastRenderedPageBreak/>
        <w:t>Introduction</w:t>
      </w:r>
      <w:bookmarkEnd w:id="1"/>
    </w:p>
    <w:p w14:paraId="16A304B7" w14:textId="2FEEFF25" w:rsidR="008D3A3F" w:rsidRPr="00C2250E" w:rsidRDefault="008D3A3F" w:rsidP="008D3A3F">
      <w:pPr>
        <w:pStyle w:val="BodyTextIndent"/>
        <w:ind w:left="0"/>
        <w:rPr>
          <w:rStyle w:val="BodyTextChar"/>
        </w:rPr>
      </w:pPr>
      <w:r w:rsidRPr="00C2250E">
        <w:rPr>
          <w:rStyle w:val="BodyTextChar"/>
        </w:rPr>
        <w:t>The main purpose of this patch is to release a new version of the Compensation &amp; Pension Record Interchange (CAPRI) Graphical User Interface (GUI) that includes defect fixes to the user interface to suppor</w:t>
      </w:r>
      <w:r w:rsidR="005411EE">
        <w:rPr>
          <w:rStyle w:val="BodyTextChar"/>
        </w:rPr>
        <w:t>t user interface modifications.</w:t>
      </w:r>
    </w:p>
    <w:p w14:paraId="06F891DD" w14:textId="6019E3E0" w:rsidR="008D3A3F" w:rsidRDefault="00A839A9" w:rsidP="008D3A3F">
      <w:pPr>
        <w:pStyle w:val="BodyTextIndent"/>
        <w:ind w:left="0"/>
        <w:rPr>
          <w:rStyle w:val="BodyTextChar"/>
        </w:rPr>
      </w:pPr>
      <w:r w:rsidRPr="00C2250E">
        <w:rPr>
          <w:rStyle w:val="BodyTextChar"/>
        </w:rPr>
        <w:t xml:space="preserve">CAPRI </w:t>
      </w:r>
      <w:r>
        <w:t xml:space="preserve">GUI </w:t>
      </w:r>
      <w:r w:rsidR="002176BE">
        <w:t>209</w:t>
      </w:r>
      <w:r>
        <w:t xml:space="preserve"> and </w:t>
      </w:r>
      <w:proofErr w:type="spellStart"/>
      <w:r>
        <w:t>VistA</w:t>
      </w:r>
      <w:proofErr w:type="spellEnd"/>
      <w:r>
        <w:t xml:space="preserve"> patch </w:t>
      </w:r>
      <w:r w:rsidR="002176BE">
        <w:t>209</w:t>
      </w:r>
      <w:r>
        <w:t xml:space="preserve"> </w:t>
      </w:r>
      <w:r w:rsidR="008D3A3F" w:rsidRPr="00C2250E">
        <w:rPr>
          <w:rStyle w:val="BodyTextChar"/>
        </w:rPr>
        <w:t>provide defect fixes for the CAPRI GUI and the Automated Medical Information Exchange (AMIE) package.</w:t>
      </w:r>
    </w:p>
    <w:p w14:paraId="627A3723" w14:textId="35DD86BC" w:rsidR="000B4570" w:rsidRDefault="000B4570" w:rsidP="000B4570">
      <w:pPr>
        <w:pStyle w:val="Heading2"/>
        <w:rPr>
          <w:rStyle w:val="BodyTextChar"/>
        </w:rPr>
      </w:pPr>
      <w:bookmarkStart w:id="2" w:name="_Toc5795000"/>
      <w:r>
        <w:rPr>
          <w:rStyle w:val="BodyTextChar"/>
        </w:rPr>
        <w:t>Description</w:t>
      </w:r>
      <w:bookmarkEnd w:id="2"/>
    </w:p>
    <w:p w14:paraId="5C480175" w14:textId="04464C05" w:rsidR="000B4570" w:rsidRDefault="000B4570" w:rsidP="000B4570">
      <w:pPr>
        <w:rPr>
          <w:rStyle w:val="BodyTextChar"/>
        </w:rPr>
      </w:pPr>
      <w:r w:rsidRPr="000B4570">
        <w:rPr>
          <w:rStyle w:val="BodyTextChar"/>
        </w:rPr>
        <w:t>The Separation Health Assessment (SHA) is a comprehensive medical examination conducted by either the Veterans Affairs (VA) or Department of Defense (DoD) for Separating Service Members (SSMs) who file pre-discharge claims under the Benefits</w:t>
      </w:r>
      <w:r>
        <w:rPr>
          <w:rStyle w:val="BodyTextChar"/>
        </w:rPr>
        <w:t xml:space="preserve"> </w:t>
      </w:r>
      <w:r w:rsidRPr="000B4570">
        <w:rPr>
          <w:rStyle w:val="BodyTextChar"/>
        </w:rPr>
        <w:t>Delive</w:t>
      </w:r>
      <w:r>
        <w:rPr>
          <w:rStyle w:val="BodyTextChar"/>
        </w:rPr>
        <w:t xml:space="preserve">ry at Discharge (BDD) Program. </w:t>
      </w:r>
      <w:r w:rsidRPr="000B4570">
        <w:rPr>
          <w:rStyle w:val="BodyTextChar"/>
        </w:rPr>
        <w:t>The SHA is used by both the Veterans Benefits Administration (VBA) and DoD to evaluate a SSM’s disability(</w:t>
      </w:r>
      <w:proofErr w:type="spellStart"/>
      <w:r w:rsidRPr="000B4570">
        <w:rPr>
          <w:rStyle w:val="BodyTextChar"/>
        </w:rPr>
        <w:t>ies</w:t>
      </w:r>
      <w:proofErr w:type="spellEnd"/>
      <w:r w:rsidRPr="000B4570">
        <w:rPr>
          <w:rStyle w:val="BodyTextChar"/>
        </w:rPr>
        <w:t>) and determine benefits eligibility according to a common standard. The VA and DoD need the ability</w:t>
      </w:r>
      <w:r>
        <w:rPr>
          <w:rStyle w:val="BodyTextChar"/>
        </w:rPr>
        <w:t xml:space="preserve"> </w:t>
      </w:r>
      <w:r w:rsidRPr="000B4570">
        <w:rPr>
          <w:rStyle w:val="BodyTextChar"/>
        </w:rPr>
        <w:t>to share the SHA results as soon as it they become available (on or prior to the Release from Active Duty [RAD] date). To avoid duplication of health assessments</w:t>
      </w:r>
      <w:r>
        <w:rPr>
          <w:rStyle w:val="BodyTextChar"/>
        </w:rPr>
        <w:t xml:space="preserve"> </w:t>
      </w:r>
      <w:r w:rsidRPr="000B4570">
        <w:rPr>
          <w:rStyle w:val="BodyTextChar"/>
        </w:rPr>
        <w:t>between the two departments, VA assessments are used by DoD.</w:t>
      </w:r>
      <w:r w:rsidR="00C020EE">
        <w:rPr>
          <w:rStyle w:val="BodyTextChar"/>
        </w:rPr>
        <w:t xml:space="preserve"> Software changes were made to CAPRI to facilitate the transfer of </w:t>
      </w:r>
      <w:r w:rsidR="00613A09">
        <w:rPr>
          <w:rStyle w:val="BodyTextChar"/>
        </w:rPr>
        <w:t xml:space="preserve">SSMs </w:t>
      </w:r>
      <w:r w:rsidR="00C020EE">
        <w:rPr>
          <w:rStyle w:val="BodyTextChar"/>
        </w:rPr>
        <w:t xml:space="preserve">Veterans Health Administration (VHA) </w:t>
      </w:r>
      <w:r w:rsidR="00613A09">
        <w:rPr>
          <w:rStyle w:val="BodyTextChar"/>
        </w:rPr>
        <w:t xml:space="preserve">completed </w:t>
      </w:r>
      <w:r w:rsidR="00C020EE">
        <w:rPr>
          <w:rStyle w:val="BodyTextChar"/>
        </w:rPr>
        <w:t>Disability Benefits Questionnaires (DBQs) to the DoD</w:t>
      </w:r>
      <w:r w:rsidR="00613A09">
        <w:rPr>
          <w:rStyle w:val="BodyTextChar"/>
        </w:rPr>
        <w:t>’s</w:t>
      </w:r>
      <w:r w:rsidR="00C020EE">
        <w:rPr>
          <w:rStyle w:val="BodyTextChar"/>
        </w:rPr>
        <w:t xml:space="preserve"> Healthcare Artifact and Image Management Solution (HAIMS) electronic Servicemember (SM) treatment record. </w:t>
      </w:r>
      <w:r w:rsidR="00613A09" w:rsidRPr="00BB7BD3">
        <w:rPr>
          <w:rStyle w:val="BodyTextChar"/>
        </w:rPr>
        <w:t>The VHA completed DBQs for SSMs include SHA DBQs and supplemental DBQs completed while the SSM is on active duty</w:t>
      </w:r>
      <w:bookmarkStart w:id="3" w:name="_Hlk4137471"/>
      <w:r w:rsidR="00E66712" w:rsidRPr="00BB7BD3">
        <w:rPr>
          <w:rStyle w:val="BodyTextChar"/>
        </w:rPr>
        <w:t>.</w:t>
      </w:r>
    </w:p>
    <w:bookmarkEnd w:id="3"/>
    <w:p w14:paraId="19A9B2A1" w14:textId="77777777" w:rsidR="001421CC" w:rsidRPr="002D4306" w:rsidRDefault="001421CC" w:rsidP="001421CC">
      <w:pPr>
        <w:rPr>
          <w:rStyle w:val="BodyTextChar"/>
        </w:rPr>
      </w:pPr>
      <w:r w:rsidRPr="002D4306">
        <w:rPr>
          <w:rStyle w:val="BodyTextChar"/>
        </w:rPr>
        <w:t>Patch DVBA*2.7*209 will also fix the following issues:</w:t>
      </w:r>
    </w:p>
    <w:p w14:paraId="2BFB595C" w14:textId="76E5A00D" w:rsidR="001421CC" w:rsidRPr="002D4306" w:rsidRDefault="001421CC" w:rsidP="002774EC">
      <w:pPr>
        <w:pStyle w:val="ListParagraph"/>
        <w:numPr>
          <w:ilvl w:val="0"/>
          <w:numId w:val="19"/>
        </w:numPr>
        <w:rPr>
          <w:rStyle w:val="BodyTextChar"/>
        </w:rPr>
      </w:pPr>
      <w:r w:rsidRPr="002D4306">
        <w:rPr>
          <w:rStyle w:val="BodyTextChar"/>
        </w:rPr>
        <w:t>2507 Request without Regional Office (RO) values</w:t>
      </w:r>
    </w:p>
    <w:p w14:paraId="649FF08B" w14:textId="5D49002D" w:rsidR="001421CC" w:rsidRPr="002D4306" w:rsidRDefault="00AB26D9" w:rsidP="002774EC">
      <w:pPr>
        <w:pStyle w:val="ListParagraph"/>
        <w:numPr>
          <w:ilvl w:val="0"/>
          <w:numId w:val="19"/>
        </w:numPr>
        <w:rPr>
          <w:rStyle w:val="BodyTextChar"/>
        </w:rPr>
      </w:pPr>
      <w:r w:rsidRPr="002D4306">
        <w:rPr>
          <w:rStyle w:val="BodyTextChar"/>
        </w:rPr>
        <w:t>Copy and</w:t>
      </w:r>
      <w:r w:rsidR="001421CC" w:rsidRPr="002D4306">
        <w:rPr>
          <w:rStyle w:val="BodyTextChar"/>
        </w:rPr>
        <w:t xml:space="preserve"> Paste crash issues</w:t>
      </w:r>
    </w:p>
    <w:p w14:paraId="66DBE155" w14:textId="04BCF821" w:rsidR="001421CC" w:rsidRPr="002D4306" w:rsidRDefault="001421CC" w:rsidP="002774EC">
      <w:pPr>
        <w:pStyle w:val="ListParagraph"/>
        <w:numPr>
          <w:ilvl w:val="0"/>
          <w:numId w:val="19"/>
        </w:numPr>
        <w:rPr>
          <w:rStyle w:val="BodyTextChar"/>
        </w:rPr>
      </w:pPr>
      <w:r w:rsidRPr="002D4306">
        <w:rPr>
          <w:rStyle w:val="BodyTextChar"/>
        </w:rPr>
        <w:t>Inconsistent routing locations on 7131 requests</w:t>
      </w:r>
    </w:p>
    <w:p w14:paraId="1C6055BE" w14:textId="287D4DB7" w:rsidR="001421CC" w:rsidRPr="002D4306" w:rsidRDefault="001421CC" w:rsidP="002774EC">
      <w:pPr>
        <w:pStyle w:val="ListParagraph"/>
        <w:numPr>
          <w:ilvl w:val="0"/>
          <w:numId w:val="19"/>
        </w:numPr>
        <w:rPr>
          <w:rStyle w:val="BodyTextChar"/>
        </w:rPr>
      </w:pPr>
      <w:r w:rsidRPr="002D4306">
        <w:rPr>
          <w:rStyle w:val="BodyTextChar"/>
        </w:rPr>
        <w:t>7131 requests automatically closing in AMIE</w:t>
      </w:r>
    </w:p>
    <w:p w14:paraId="36C62806" w14:textId="49461FCD" w:rsidR="001421CC" w:rsidRPr="002D4306" w:rsidRDefault="001421CC" w:rsidP="002774EC">
      <w:pPr>
        <w:pStyle w:val="ListParagraph"/>
        <w:numPr>
          <w:ilvl w:val="0"/>
          <w:numId w:val="19"/>
        </w:numPr>
        <w:rPr>
          <w:rStyle w:val="BodyTextChar"/>
        </w:rPr>
      </w:pPr>
      <w:r w:rsidRPr="002D4306">
        <w:rPr>
          <w:rStyle w:val="BodyTextChar"/>
        </w:rPr>
        <w:t>2507 Requests not closing out properly when an exam is cancelled</w:t>
      </w:r>
    </w:p>
    <w:p w14:paraId="6AFA4B63" w14:textId="2BBD7FF7" w:rsidR="001421CC" w:rsidRPr="002D4306" w:rsidRDefault="001421CC" w:rsidP="002774EC">
      <w:pPr>
        <w:pStyle w:val="ListParagraph"/>
        <w:numPr>
          <w:ilvl w:val="0"/>
          <w:numId w:val="19"/>
        </w:numPr>
        <w:rPr>
          <w:rStyle w:val="BodyTextChar"/>
        </w:rPr>
      </w:pPr>
      <w:r w:rsidRPr="002D4306">
        <w:rPr>
          <w:rStyle w:val="BodyTextChar"/>
        </w:rPr>
        <w:t>"Validate Remote Connections" validation issues</w:t>
      </w:r>
    </w:p>
    <w:p w14:paraId="1F2B13AC" w14:textId="5AF9B76E" w:rsidR="001421CC" w:rsidRPr="002D4306" w:rsidRDefault="001421CC" w:rsidP="002774EC">
      <w:pPr>
        <w:pStyle w:val="ListParagraph"/>
        <w:numPr>
          <w:ilvl w:val="0"/>
          <w:numId w:val="19"/>
        </w:numPr>
        <w:rPr>
          <w:rStyle w:val="BodyTextChar"/>
        </w:rPr>
      </w:pPr>
      <w:r w:rsidRPr="002D4306">
        <w:rPr>
          <w:rStyle w:val="BodyTextChar"/>
        </w:rPr>
        <w:t>Enterprise search issues with validating the "Connect To" site</w:t>
      </w:r>
    </w:p>
    <w:p w14:paraId="529E66F4" w14:textId="3D86CCE5" w:rsidR="001421CC" w:rsidRDefault="001421CC" w:rsidP="002774EC">
      <w:pPr>
        <w:pStyle w:val="ListParagraph"/>
        <w:numPr>
          <w:ilvl w:val="0"/>
          <w:numId w:val="19"/>
        </w:numPr>
        <w:rPr>
          <w:rStyle w:val="BodyTextChar"/>
        </w:rPr>
      </w:pPr>
      <w:r w:rsidRPr="002D4306">
        <w:rPr>
          <w:rStyle w:val="BodyTextChar"/>
        </w:rPr>
        <w:t>Enterprise search allowing search with</w:t>
      </w:r>
      <w:r w:rsidR="00F67846">
        <w:rPr>
          <w:rStyle w:val="BodyTextChar"/>
        </w:rPr>
        <w:t>out</w:t>
      </w:r>
      <w:r w:rsidRPr="002D4306">
        <w:rPr>
          <w:rStyle w:val="BodyTextChar"/>
        </w:rPr>
        <w:t xml:space="preserve"> all required data</w:t>
      </w:r>
    </w:p>
    <w:p w14:paraId="7E8C9AFD" w14:textId="2FFB648D" w:rsidR="00873D6B" w:rsidRPr="00873D6B" w:rsidRDefault="00873D6B" w:rsidP="00D94132">
      <w:pPr>
        <w:pStyle w:val="ListParagraph"/>
        <w:numPr>
          <w:ilvl w:val="0"/>
          <w:numId w:val="19"/>
        </w:numPr>
        <w:autoSpaceDE w:val="0"/>
        <w:autoSpaceDN w:val="0"/>
        <w:adjustRightInd w:val="0"/>
        <w:spacing w:after="0"/>
      </w:pPr>
      <w:r w:rsidRPr="00873D6B">
        <w:t>Enterprise search results may include non VAMC entities that are not Accessible.</w:t>
      </w:r>
    </w:p>
    <w:p w14:paraId="2043CAD5" w14:textId="428C8C79" w:rsidR="00F67846" w:rsidRPr="00F67846" w:rsidRDefault="00F67846" w:rsidP="00F67846">
      <w:pPr>
        <w:pStyle w:val="ListParagraph"/>
        <w:numPr>
          <w:ilvl w:val="0"/>
          <w:numId w:val="19"/>
        </w:numPr>
        <w:rPr>
          <w:rStyle w:val="BodyTextChar"/>
        </w:rPr>
      </w:pPr>
      <w:r w:rsidRPr="00F67846">
        <w:t>Enterprise search identifying user as being connected as a "Treating Facility" and attempts to "Connect to Site" user is continuously prompted</w:t>
      </w:r>
      <w:r w:rsidR="00BE0E00">
        <w:t xml:space="preserve"> </w:t>
      </w:r>
      <w:r w:rsidRPr="00F67846">
        <w:t>to select a site</w:t>
      </w:r>
    </w:p>
    <w:p w14:paraId="21E084B2" w14:textId="63C91562" w:rsidR="001421CC" w:rsidRPr="002D4306" w:rsidRDefault="00F67846" w:rsidP="002774EC">
      <w:pPr>
        <w:pStyle w:val="ListParagraph"/>
        <w:numPr>
          <w:ilvl w:val="0"/>
          <w:numId w:val="19"/>
        </w:numPr>
        <w:rPr>
          <w:rStyle w:val="BodyTextChar"/>
        </w:rPr>
      </w:pPr>
      <w:r>
        <w:rPr>
          <w:rStyle w:val="BodyTextChar"/>
        </w:rPr>
        <w:t>A</w:t>
      </w:r>
      <w:r w:rsidR="001421CC" w:rsidRPr="002D4306">
        <w:rPr>
          <w:rStyle w:val="BodyTextChar"/>
        </w:rPr>
        <w:t xml:space="preserve"> delay between mouse cursor loading symbol changing back to pointer</w:t>
      </w:r>
    </w:p>
    <w:p w14:paraId="0DACADCD" w14:textId="3B7DCDE5" w:rsidR="00237729" w:rsidRPr="002D4306" w:rsidRDefault="002D3A67" w:rsidP="002774EC">
      <w:pPr>
        <w:pStyle w:val="ListParagraph"/>
        <w:numPr>
          <w:ilvl w:val="0"/>
          <w:numId w:val="19"/>
        </w:numPr>
        <w:rPr>
          <w:rStyle w:val="BodyTextChar"/>
        </w:rPr>
      </w:pPr>
      <w:r w:rsidRPr="002D4306">
        <w:rPr>
          <w:rStyle w:val="BodyTextChar"/>
        </w:rPr>
        <w:t>Capri GUI</w:t>
      </w:r>
      <w:r w:rsidR="001421CC" w:rsidRPr="002D4306">
        <w:rPr>
          <w:rStyle w:val="BodyTextChar"/>
        </w:rPr>
        <w:t xml:space="preserve"> not recognizing version control</w:t>
      </w:r>
    </w:p>
    <w:p w14:paraId="550EB78C" w14:textId="2A5E0BE1" w:rsidR="00AE04D3" w:rsidRPr="002D4306" w:rsidRDefault="00AE04D3" w:rsidP="002774EC">
      <w:pPr>
        <w:pStyle w:val="ListParagraph"/>
        <w:numPr>
          <w:ilvl w:val="0"/>
          <w:numId w:val="19"/>
        </w:numPr>
      </w:pPr>
      <w:r w:rsidRPr="002D4306">
        <w:t>GUI logger code default status change to improve performance</w:t>
      </w:r>
    </w:p>
    <w:p w14:paraId="4212C412" w14:textId="77777777" w:rsidR="00583AD7" w:rsidRDefault="00583AD7" w:rsidP="002774EC">
      <w:pPr>
        <w:pStyle w:val="ListParagraph"/>
        <w:numPr>
          <w:ilvl w:val="0"/>
          <w:numId w:val="19"/>
        </w:numPr>
        <w:rPr>
          <w:rStyle w:val="BodyTextChar"/>
        </w:rPr>
      </w:pPr>
      <w:r w:rsidRPr="00583AD7">
        <w:rPr>
          <w:rStyle w:val="BodyTextChar"/>
        </w:rPr>
        <w:t>C&amp;P exams not transferring if patient is not registered at new receiving site</w:t>
      </w:r>
    </w:p>
    <w:p w14:paraId="55544BF1" w14:textId="512188A7" w:rsidR="00583AD7" w:rsidRDefault="003C40E7" w:rsidP="002774EC">
      <w:pPr>
        <w:pStyle w:val="ListParagraph"/>
        <w:numPr>
          <w:ilvl w:val="0"/>
          <w:numId w:val="19"/>
        </w:numPr>
        <w:rPr>
          <w:rStyle w:val="BodyTextChar"/>
        </w:rPr>
      </w:pPr>
      <w:r>
        <w:rPr>
          <w:rStyle w:val="BodyTextChar"/>
        </w:rPr>
        <w:t xml:space="preserve">DVBA C Check </w:t>
      </w:r>
      <w:r w:rsidR="00583AD7" w:rsidRPr="00583AD7">
        <w:rPr>
          <w:rStyle w:val="BodyTextChar"/>
        </w:rPr>
        <w:t>2507 Integrity Report findings listing all exams</w:t>
      </w:r>
    </w:p>
    <w:p w14:paraId="74FA74B3" w14:textId="7C2447F1" w:rsidR="007C3DCD" w:rsidRDefault="00583AD7" w:rsidP="002774EC">
      <w:pPr>
        <w:pStyle w:val="ListParagraph"/>
        <w:numPr>
          <w:ilvl w:val="0"/>
          <w:numId w:val="19"/>
        </w:numPr>
        <w:rPr>
          <w:rStyle w:val="BodyTextChar"/>
        </w:rPr>
      </w:pPr>
      <w:r w:rsidRPr="00583AD7">
        <w:rPr>
          <w:rStyle w:val="BodyTextChar"/>
        </w:rPr>
        <w:t>New C&amp;P Divisions being set to active automatically</w:t>
      </w:r>
    </w:p>
    <w:p w14:paraId="001F06E6" w14:textId="77777777" w:rsidR="00C1202A" w:rsidRPr="00C1202A" w:rsidRDefault="00C1202A" w:rsidP="00C1202A">
      <w:pPr>
        <w:pStyle w:val="ListParagraph"/>
        <w:numPr>
          <w:ilvl w:val="0"/>
          <w:numId w:val="19"/>
        </w:numPr>
        <w:autoSpaceDE w:val="0"/>
        <w:autoSpaceDN w:val="0"/>
        <w:adjustRightInd w:val="0"/>
        <w:spacing w:after="0"/>
      </w:pPr>
      <w:r w:rsidRPr="00C1202A">
        <w:t>CAPRI C&amp;P Template bug with keyboard navigation</w:t>
      </w:r>
    </w:p>
    <w:p w14:paraId="758777A3" w14:textId="4DEC1151" w:rsidR="00C1202A" w:rsidRPr="00C1202A" w:rsidRDefault="00C1202A" w:rsidP="00117055">
      <w:pPr>
        <w:pStyle w:val="ListParagraph"/>
        <w:numPr>
          <w:ilvl w:val="0"/>
          <w:numId w:val="19"/>
        </w:numPr>
        <w:autoSpaceDE w:val="0"/>
        <w:autoSpaceDN w:val="0"/>
        <w:adjustRightInd w:val="0"/>
        <w:spacing w:after="0"/>
      </w:pPr>
      <w:r w:rsidRPr="00C1202A">
        <w:t>CAPRI Edit exam list parameters MAS Option-Bug allows all divisions to be displayed</w:t>
      </w:r>
    </w:p>
    <w:p w14:paraId="16E8E828" w14:textId="1BEED3AD" w:rsidR="00C1202A" w:rsidRPr="004A277D" w:rsidRDefault="004A277D" w:rsidP="004A277D">
      <w:pPr>
        <w:pStyle w:val="ListParagraph"/>
        <w:numPr>
          <w:ilvl w:val="0"/>
          <w:numId w:val="19"/>
        </w:numPr>
        <w:rPr>
          <w:rStyle w:val="BodyTextChar"/>
        </w:rPr>
      </w:pPr>
      <w:r w:rsidRPr="004A277D">
        <w:t>Co-Signing templates encounters an undefined error during signature process</w:t>
      </w:r>
    </w:p>
    <w:p w14:paraId="4BDDEF46" w14:textId="7154044C" w:rsidR="008A29EB" w:rsidRDefault="008A29EB" w:rsidP="008D3A3F">
      <w:pPr>
        <w:pStyle w:val="Heading1"/>
      </w:pPr>
      <w:bookmarkStart w:id="4" w:name="_Toc5795001"/>
      <w:r>
        <w:lastRenderedPageBreak/>
        <w:t>Purpose</w:t>
      </w:r>
      <w:bookmarkEnd w:id="4"/>
    </w:p>
    <w:p w14:paraId="1C314000" w14:textId="3A9DF031" w:rsidR="008A29EB" w:rsidRDefault="008A29EB" w:rsidP="008A29EB">
      <w:pPr>
        <w:pStyle w:val="BodyText"/>
      </w:pPr>
      <w:r>
        <w:t xml:space="preserve">These </w:t>
      </w:r>
      <w:r w:rsidR="008D3A3F">
        <w:t xml:space="preserve">CAPRI Release </w:t>
      </w:r>
      <w:r w:rsidR="0016462C">
        <w:t>Notes cover</w:t>
      </w:r>
      <w:r>
        <w:t xml:space="preserve"> the </w:t>
      </w:r>
      <w:r w:rsidR="000B4570">
        <w:t xml:space="preserve">application updates for </w:t>
      </w:r>
      <w:r w:rsidR="008D3A3F">
        <w:rPr>
          <w:szCs w:val="24"/>
        </w:rPr>
        <w:t>CAPRI Patch DVBA*2.7*</w:t>
      </w:r>
      <w:r w:rsidR="002176BE">
        <w:rPr>
          <w:szCs w:val="24"/>
        </w:rPr>
        <w:t>209</w:t>
      </w:r>
      <w:r>
        <w:t>.</w:t>
      </w:r>
    </w:p>
    <w:p w14:paraId="077071B5" w14:textId="77777777" w:rsidR="009B7471" w:rsidRDefault="009B7471" w:rsidP="008A29EB">
      <w:pPr>
        <w:pStyle w:val="BodyText"/>
      </w:pPr>
    </w:p>
    <w:p w14:paraId="2871053C" w14:textId="77777777" w:rsidR="008A29EB" w:rsidRDefault="008A29EB" w:rsidP="00AC15AD">
      <w:pPr>
        <w:pStyle w:val="Heading1"/>
      </w:pPr>
      <w:bookmarkStart w:id="5" w:name="_Toc5795002"/>
      <w:r>
        <w:t>Audience</w:t>
      </w:r>
      <w:bookmarkEnd w:id="5"/>
    </w:p>
    <w:p w14:paraId="12E2A258" w14:textId="3F3A1AF7" w:rsidR="008A29EB" w:rsidRDefault="008A29EB" w:rsidP="008A29EB">
      <w:pPr>
        <w:pStyle w:val="BodyText"/>
      </w:pPr>
      <w:r>
        <w:t xml:space="preserve">This document targets users and administrators of </w:t>
      </w:r>
      <w:r w:rsidR="008D3A3F">
        <w:rPr>
          <w:szCs w:val="24"/>
        </w:rPr>
        <w:t>CAPRI Patch DVBA*2.7*</w:t>
      </w:r>
      <w:r w:rsidR="002176BE">
        <w:rPr>
          <w:szCs w:val="24"/>
        </w:rPr>
        <w:t>209</w:t>
      </w:r>
      <w:r w:rsidR="008D3A3F">
        <w:rPr>
          <w:szCs w:val="24"/>
        </w:rPr>
        <w:t xml:space="preserve"> and the corresponding client (GUI) application</w:t>
      </w:r>
      <w:r w:rsidR="008D3A3F">
        <w:t xml:space="preserve"> </w:t>
      </w:r>
      <w:r>
        <w:t xml:space="preserve">and applies to the changes made between this release and </w:t>
      </w:r>
      <w:r w:rsidR="009A323B">
        <w:t xml:space="preserve">any </w:t>
      </w:r>
      <w:r>
        <w:t xml:space="preserve">previous release </w:t>
      </w:r>
      <w:r w:rsidR="009A323B">
        <w:t>for this</w:t>
      </w:r>
      <w:r>
        <w:t xml:space="preserve"> software.</w:t>
      </w:r>
    </w:p>
    <w:p w14:paraId="7FC6ED6A" w14:textId="77777777" w:rsidR="009B7471" w:rsidRDefault="009B7471" w:rsidP="008A29EB">
      <w:pPr>
        <w:pStyle w:val="BodyText"/>
      </w:pPr>
    </w:p>
    <w:p w14:paraId="1B7AD1C1" w14:textId="77777777" w:rsidR="008A29EB" w:rsidRDefault="008A29EB" w:rsidP="00AC15AD">
      <w:pPr>
        <w:pStyle w:val="Heading1"/>
      </w:pPr>
      <w:bookmarkStart w:id="6" w:name="_Toc5795003"/>
      <w:r>
        <w:t>This Release</w:t>
      </w:r>
      <w:bookmarkEnd w:id="6"/>
    </w:p>
    <w:p w14:paraId="51CD8D0A" w14:textId="31EC99BB" w:rsidR="008A29EB" w:rsidRDefault="008A29EB" w:rsidP="008A29EB">
      <w:pPr>
        <w:pStyle w:val="BodyText"/>
      </w:pPr>
      <w:r>
        <w:t>The following sections provide</w:t>
      </w:r>
      <w:r w:rsidR="00143860">
        <w:t xml:space="preserve"> a summary of</w:t>
      </w:r>
      <w:r>
        <w:t xml:space="preserve"> the </w:t>
      </w:r>
      <w:r w:rsidR="00D335E9">
        <w:t>modifications to the existing software, and any known issue</w:t>
      </w:r>
      <w:r>
        <w:t xml:space="preserve"> </w:t>
      </w:r>
      <w:r w:rsidR="0073732A">
        <w:t xml:space="preserve">for </w:t>
      </w:r>
      <w:r w:rsidR="008D3A3F">
        <w:rPr>
          <w:szCs w:val="24"/>
        </w:rPr>
        <w:t>CAPRI Patch DVBA*2.7*</w:t>
      </w:r>
      <w:r w:rsidR="002176BE">
        <w:rPr>
          <w:szCs w:val="24"/>
        </w:rPr>
        <w:t>209</w:t>
      </w:r>
      <w:r w:rsidR="008D3A3F">
        <w:rPr>
          <w:szCs w:val="24"/>
        </w:rPr>
        <w:t>.</w:t>
      </w:r>
    </w:p>
    <w:p w14:paraId="0F031975" w14:textId="2C54D90A" w:rsidR="00280B33" w:rsidRDefault="00280B33" w:rsidP="00EF5852">
      <w:pPr>
        <w:pStyle w:val="Heading2"/>
      </w:pPr>
      <w:bookmarkStart w:id="7" w:name="_Toc5795004"/>
      <w:r>
        <w:t>Enhancements</w:t>
      </w:r>
      <w:bookmarkEnd w:id="7"/>
    </w:p>
    <w:p w14:paraId="7112C187" w14:textId="5696A099" w:rsidR="007D4293" w:rsidRPr="002D4306" w:rsidRDefault="002D4306" w:rsidP="00D87FE2">
      <w:pPr>
        <w:pStyle w:val="Heading3"/>
        <w:numPr>
          <w:ilvl w:val="0"/>
          <w:numId w:val="0"/>
        </w:numPr>
        <w:ind w:left="1080" w:hanging="1080"/>
        <w:rPr>
          <w:b w:val="0"/>
        </w:rPr>
      </w:pPr>
      <w:bookmarkStart w:id="8" w:name="_Toc5795005"/>
      <w:r w:rsidRPr="002D4306">
        <w:rPr>
          <w:b w:val="0"/>
        </w:rPr>
        <w:t>N/A</w:t>
      </w:r>
      <w:bookmarkEnd w:id="8"/>
    </w:p>
    <w:p w14:paraId="686696B5" w14:textId="77777777" w:rsidR="00BB10B3" w:rsidRPr="00EF5852" w:rsidRDefault="00BB10B3" w:rsidP="00BB10B3">
      <w:pPr>
        <w:pStyle w:val="Heading2"/>
      </w:pPr>
      <w:bookmarkStart w:id="9" w:name="_Toc5795006"/>
      <w:r w:rsidRPr="00EF5852">
        <w:t>New Features and Functions Added</w:t>
      </w:r>
      <w:bookmarkEnd w:id="9"/>
    </w:p>
    <w:p w14:paraId="42B07E43" w14:textId="77777777" w:rsidR="00BB10B3" w:rsidRPr="002D4306" w:rsidRDefault="00BB10B3" w:rsidP="00BB10B3">
      <w:pPr>
        <w:pStyle w:val="Heading3"/>
        <w:numPr>
          <w:ilvl w:val="0"/>
          <w:numId w:val="0"/>
        </w:numPr>
        <w:ind w:left="1080" w:hanging="1080"/>
        <w:rPr>
          <w:b w:val="0"/>
        </w:rPr>
      </w:pPr>
      <w:bookmarkStart w:id="10" w:name="_Toc5795007"/>
      <w:r w:rsidRPr="002D4306">
        <w:rPr>
          <w:b w:val="0"/>
        </w:rPr>
        <w:t>N/A</w:t>
      </w:r>
      <w:bookmarkEnd w:id="10"/>
    </w:p>
    <w:p w14:paraId="07E8A862" w14:textId="77777777" w:rsidR="00BB10B3" w:rsidRPr="00065594" w:rsidRDefault="00BB10B3" w:rsidP="00BB10B3">
      <w:pPr>
        <w:pStyle w:val="BodyText"/>
        <w:keepNext/>
        <w:keepLines/>
        <w:rPr>
          <w:szCs w:val="24"/>
        </w:rPr>
      </w:pPr>
    </w:p>
    <w:p w14:paraId="03907B7E" w14:textId="77777777" w:rsidR="00BB10B3" w:rsidRPr="00843E59" w:rsidRDefault="00BB10B3" w:rsidP="00BB10B3">
      <w:pPr>
        <w:pStyle w:val="Heading2"/>
      </w:pPr>
      <w:bookmarkStart w:id="11" w:name="_Toc5795008"/>
      <w:r w:rsidRPr="00843E59">
        <w:t>Modifications to Existing Functionality</w:t>
      </w:r>
      <w:bookmarkEnd w:id="11"/>
    </w:p>
    <w:p w14:paraId="58DE339D" w14:textId="77777777" w:rsidR="00BB10B3" w:rsidRDefault="00BB10B3" w:rsidP="00BB10B3">
      <w:pPr>
        <w:pStyle w:val="BodyText"/>
        <w:keepNext/>
        <w:keepLines/>
      </w:pPr>
      <w:r w:rsidRPr="00843E59">
        <w:t>The following are modifications to existing functionality:</w:t>
      </w:r>
    </w:p>
    <w:p w14:paraId="5F6EF9A1" w14:textId="77777777" w:rsidR="00BB10B3" w:rsidRPr="00843E59" w:rsidRDefault="00BB10B3" w:rsidP="00BB10B3">
      <w:pPr>
        <w:pStyle w:val="BodyText"/>
        <w:keepNext/>
        <w:keepLines/>
      </w:pPr>
    </w:p>
    <w:p w14:paraId="3F6B8F66" w14:textId="77777777" w:rsidR="00BB10B3" w:rsidRPr="004B54CC" w:rsidRDefault="00BB10B3" w:rsidP="00BB10B3">
      <w:pPr>
        <w:pStyle w:val="Heading3"/>
      </w:pPr>
      <w:bookmarkStart w:id="12" w:name="_Toc5795009"/>
      <w:bookmarkStart w:id="13" w:name="_Hlk1314884"/>
      <w:proofErr w:type="gramStart"/>
      <w:r w:rsidRPr="004B54CC">
        <w:t>Pre Post</w:t>
      </w:r>
      <w:proofErr w:type="gramEnd"/>
      <w:r w:rsidRPr="004B54CC">
        <w:t xml:space="preserve"> Discharge Flag</w:t>
      </w:r>
      <w:bookmarkEnd w:id="12"/>
    </w:p>
    <w:bookmarkEnd w:id="13"/>
    <w:p w14:paraId="3BE28014" w14:textId="2195A140" w:rsidR="009B7471" w:rsidRPr="007153FD" w:rsidRDefault="00BB10B3" w:rsidP="00093E2C">
      <w:pPr>
        <w:pStyle w:val="BodyText"/>
        <w:rPr>
          <w:szCs w:val="24"/>
        </w:rPr>
      </w:pPr>
      <w:r w:rsidRPr="002D44E9">
        <w:rPr>
          <w:color w:val="auto"/>
        </w:rPr>
        <w:t xml:space="preserve">CAPRI will update the GUI “Signature Validation” screen to include a new drop-down menu that will require the C&amp;P Clinician to select </w:t>
      </w:r>
      <w:proofErr w:type="gramStart"/>
      <w:r w:rsidRPr="002D44E9">
        <w:rPr>
          <w:color w:val="auto"/>
        </w:rPr>
        <w:t>whether or not</w:t>
      </w:r>
      <w:proofErr w:type="gramEnd"/>
      <w:r w:rsidRPr="002D44E9">
        <w:rPr>
          <w:color w:val="auto"/>
        </w:rPr>
        <w:t xml:space="preserve"> the completed DBQs are Pre or Post Discharge</w:t>
      </w:r>
      <w:r>
        <w:rPr>
          <w:color w:val="auto"/>
        </w:rPr>
        <w:t>.</w:t>
      </w:r>
    </w:p>
    <w:p w14:paraId="67FB4894" w14:textId="77777777" w:rsidR="009438FC" w:rsidRDefault="009438FC" w:rsidP="009438FC">
      <w:pPr>
        <w:ind w:left="360"/>
      </w:pPr>
      <w:bookmarkStart w:id="14" w:name="_Hlk724255"/>
      <w:r w:rsidRPr="00843E59">
        <w:rPr>
          <w:noProof/>
        </w:rPr>
        <w:lastRenderedPageBreak/>
        <w:drawing>
          <wp:inline distT="0" distB="0" distL="0" distR="0" wp14:anchorId="505D517D" wp14:editId="43F0C11B">
            <wp:extent cx="3517900" cy="3343275"/>
            <wp:effectExtent l="0" t="0" r="0" b="8890"/>
            <wp:docPr id="16" name="Picture 16" descr="Signature Validation screen with Discharge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OST Discharge-new.png"/>
                    <pic:cNvPicPr/>
                  </pic:nvPicPr>
                  <pic:blipFill>
                    <a:blip r:embed="rId16">
                      <a:extLst>
                        <a:ext uri="{28A0092B-C50C-407E-A947-70E740481C1C}">
                          <a14:useLocalDpi xmlns:a14="http://schemas.microsoft.com/office/drawing/2010/main" val="0"/>
                        </a:ext>
                      </a:extLst>
                    </a:blip>
                    <a:stretch>
                      <a:fillRect/>
                    </a:stretch>
                  </pic:blipFill>
                  <pic:spPr>
                    <a:xfrm>
                      <a:off x="0" y="0"/>
                      <a:ext cx="3517900" cy="3343275"/>
                    </a:xfrm>
                    <a:prstGeom prst="rect">
                      <a:avLst/>
                    </a:prstGeom>
                  </pic:spPr>
                </pic:pic>
              </a:graphicData>
            </a:graphic>
          </wp:inline>
        </w:drawing>
      </w:r>
    </w:p>
    <w:p w14:paraId="2E1C36E0" w14:textId="65946020" w:rsidR="009438FC" w:rsidRDefault="009438FC" w:rsidP="002C0672">
      <w:pPr>
        <w:pStyle w:val="Caption"/>
        <w:spacing w:after="240"/>
        <w:ind w:left="90"/>
        <w:rPr>
          <w:rFonts w:cs="Times New Roman"/>
        </w:rPr>
      </w:pPr>
      <w:bookmarkStart w:id="15" w:name="_Toc2872719"/>
      <w:r w:rsidRPr="00B83B3E">
        <w:rPr>
          <w:rFonts w:cs="Times New Roman"/>
        </w:rPr>
        <w:t xml:space="preserve">Figure </w:t>
      </w:r>
      <w:r w:rsidR="009E22A0">
        <w:t>1</w:t>
      </w:r>
      <w:r>
        <w:rPr>
          <w:rFonts w:cs="Times New Roman"/>
        </w:rPr>
        <w:t>. Signature Validation Screen.</w:t>
      </w:r>
      <w:bookmarkEnd w:id="15"/>
    </w:p>
    <w:p w14:paraId="45ABD63B" w14:textId="397EBC15" w:rsidR="001B6F55" w:rsidRPr="008C248A" w:rsidRDefault="001B6F55" w:rsidP="001B6F55">
      <w:pPr>
        <w:spacing w:after="200" w:line="276" w:lineRule="auto"/>
        <w:contextualSpacing/>
        <w:rPr>
          <w:color w:val="auto"/>
        </w:rPr>
      </w:pPr>
      <w:r w:rsidRPr="008C248A">
        <w:rPr>
          <w:b/>
          <w:color w:val="auto"/>
        </w:rPr>
        <w:t>PRE or POST DISCHARGE:</w:t>
      </w:r>
      <w:r w:rsidRPr="008C248A">
        <w:rPr>
          <w:color w:val="auto"/>
        </w:rPr>
        <w:t xml:space="preserve"> From the drop-down menu, select </w:t>
      </w:r>
      <w:proofErr w:type="gramStart"/>
      <w:r w:rsidRPr="008C248A">
        <w:rPr>
          <w:color w:val="auto"/>
        </w:rPr>
        <w:t>Pre Discharge</w:t>
      </w:r>
      <w:proofErr w:type="gramEnd"/>
      <w:r w:rsidRPr="008C248A">
        <w:rPr>
          <w:color w:val="auto"/>
        </w:rPr>
        <w:t xml:space="preserve"> or Post Discharge</w:t>
      </w:r>
      <w:r w:rsidR="005E4D64">
        <w:rPr>
          <w:color w:val="auto"/>
        </w:rPr>
        <w:t>:</w:t>
      </w:r>
    </w:p>
    <w:p w14:paraId="6C467BC9" w14:textId="77777777" w:rsidR="001B6F55" w:rsidRPr="00DC57C2" w:rsidRDefault="001B6F55" w:rsidP="00DC57C2">
      <w:pPr>
        <w:pStyle w:val="ListParagraph"/>
        <w:numPr>
          <w:ilvl w:val="0"/>
          <w:numId w:val="37"/>
        </w:numPr>
        <w:spacing w:before="120"/>
        <w:ind w:left="720"/>
        <w:contextualSpacing w:val="0"/>
        <w:rPr>
          <w:color w:val="auto"/>
          <w:sz w:val="20"/>
          <w:szCs w:val="20"/>
        </w:rPr>
      </w:pPr>
      <w:r w:rsidRPr="00DC57C2">
        <w:rPr>
          <w:color w:val="auto"/>
        </w:rPr>
        <w:t xml:space="preserve">Select </w:t>
      </w:r>
      <w:proofErr w:type="gramStart"/>
      <w:r w:rsidRPr="00DC57C2">
        <w:rPr>
          <w:bCs/>
          <w:color w:val="auto"/>
        </w:rPr>
        <w:t>Pre Discharge</w:t>
      </w:r>
      <w:proofErr w:type="gramEnd"/>
      <w:r w:rsidRPr="00DC57C2">
        <w:rPr>
          <w:color w:val="auto"/>
        </w:rPr>
        <w:t xml:space="preserve"> if the patient’s proposed date of separation from active service is ON or AFTER the date of the examination being performed.</w:t>
      </w:r>
    </w:p>
    <w:p w14:paraId="6707AC81" w14:textId="77777777" w:rsidR="001B6F55" w:rsidRPr="00DC57C2" w:rsidRDefault="001B6F55" w:rsidP="00DC57C2">
      <w:pPr>
        <w:pStyle w:val="ListParagraph"/>
        <w:numPr>
          <w:ilvl w:val="0"/>
          <w:numId w:val="37"/>
        </w:numPr>
        <w:spacing w:before="120"/>
        <w:ind w:left="720"/>
        <w:contextualSpacing w:val="0"/>
        <w:rPr>
          <w:color w:val="auto"/>
        </w:rPr>
      </w:pPr>
      <w:r w:rsidRPr="00DC57C2">
        <w:rPr>
          <w:color w:val="auto"/>
        </w:rPr>
        <w:t xml:space="preserve">Select </w:t>
      </w:r>
      <w:r w:rsidRPr="00DC57C2">
        <w:rPr>
          <w:bCs/>
          <w:color w:val="auto"/>
        </w:rPr>
        <w:t>Post Discharge</w:t>
      </w:r>
      <w:r w:rsidRPr="00DC57C2">
        <w:rPr>
          <w:color w:val="auto"/>
        </w:rPr>
        <w:t xml:space="preserve"> if the patient’s last date of separation from active service was BEFORE the date of the examination being performed.</w:t>
      </w:r>
    </w:p>
    <w:p w14:paraId="6E5757E4" w14:textId="24F5CECE" w:rsidR="00BB10B3" w:rsidRPr="00B83B3E" w:rsidRDefault="00BB10B3" w:rsidP="00BB10B3">
      <w:pPr>
        <w:pStyle w:val="Note"/>
        <w:numPr>
          <w:ilvl w:val="0"/>
          <w:numId w:val="0"/>
        </w:numPr>
        <w:tabs>
          <w:tab w:val="clear" w:pos="720"/>
          <w:tab w:val="clear" w:pos="1098"/>
          <w:tab w:val="num" w:pos="1260"/>
        </w:tabs>
        <w:ind w:left="90"/>
      </w:pPr>
      <w:r w:rsidRPr="00BB10B3">
        <w:rPr>
          <w:b/>
          <w:i w:val="0"/>
        </w:rPr>
        <w:t>N</w:t>
      </w:r>
      <w:r>
        <w:rPr>
          <w:b/>
          <w:i w:val="0"/>
        </w:rPr>
        <w:t>OTE</w:t>
      </w:r>
      <w:r w:rsidRPr="00BB10B3">
        <w:rPr>
          <w:b/>
          <w:i w:val="0"/>
        </w:rPr>
        <w:t>:</w:t>
      </w:r>
      <w:r w:rsidR="00BE0E00">
        <w:rPr>
          <w:b/>
          <w:i w:val="0"/>
        </w:rPr>
        <w:t xml:space="preserve"> </w:t>
      </w:r>
      <w:r w:rsidRPr="00BB10B3">
        <w:t>The</w:t>
      </w:r>
      <w:r>
        <w:t xml:space="preserve"> CAPRI Signature Validation screen will automatically default to the Post-Discharge status. The clinician MUST change the selection to Pre-Discharge when applicable.</w:t>
      </w:r>
    </w:p>
    <w:p w14:paraId="2C71ACA7" w14:textId="558AA4FE" w:rsidR="001B6F55" w:rsidRDefault="001B6F55" w:rsidP="001B6F55">
      <w:pPr>
        <w:contextualSpacing/>
        <w:rPr>
          <w:color w:val="auto"/>
        </w:rPr>
      </w:pPr>
      <w:r w:rsidRPr="008C248A">
        <w:rPr>
          <w:color w:val="auto"/>
        </w:rPr>
        <w:t>Click the Details button for a description of Pre or Post Discharge.</w:t>
      </w:r>
    </w:p>
    <w:p w14:paraId="2D6E7BF8" w14:textId="77777777" w:rsidR="009438FC" w:rsidRDefault="009438FC" w:rsidP="009438FC">
      <w:pPr>
        <w:pStyle w:val="ListNumber2"/>
        <w:spacing w:before="240" w:after="240"/>
        <w:ind w:left="360"/>
        <w:contextualSpacing w:val="0"/>
        <w:rPr>
          <w:rStyle w:val="BodyTextChar"/>
        </w:rPr>
      </w:pPr>
      <w:r w:rsidRPr="00843E59">
        <w:rPr>
          <w:noProof/>
        </w:rPr>
        <w:drawing>
          <wp:inline distT="0" distB="0" distL="0" distR="0" wp14:anchorId="12ADE3B3" wp14:editId="340515C8">
            <wp:extent cx="5028784" cy="1409700"/>
            <wp:effectExtent l="0" t="0" r="635" b="0"/>
            <wp:docPr id="6" name="Picture 6" descr="Description of Pre or Post Dis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POST Discharge-detail.png"/>
                    <pic:cNvPicPr/>
                  </pic:nvPicPr>
                  <pic:blipFill>
                    <a:blip r:embed="rId17">
                      <a:extLst>
                        <a:ext uri="{28A0092B-C50C-407E-A947-70E740481C1C}">
                          <a14:useLocalDpi xmlns:a14="http://schemas.microsoft.com/office/drawing/2010/main" val="0"/>
                        </a:ext>
                      </a:extLst>
                    </a:blip>
                    <a:stretch>
                      <a:fillRect/>
                    </a:stretch>
                  </pic:blipFill>
                  <pic:spPr>
                    <a:xfrm>
                      <a:off x="0" y="0"/>
                      <a:ext cx="5031171" cy="1410369"/>
                    </a:xfrm>
                    <a:prstGeom prst="rect">
                      <a:avLst/>
                    </a:prstGeom>
                  </pic:spPr>
                </pic:pic>
              </a:graphicData>
            </a:graphic>
          </wp:inline>
        </w:drawing>
      </w:r>
    </w:p>
    <w:p w14:paraId="0296A54D" w14:textId="55EC88F1" w:rsidR="009438FC" w:rsidRPr="009E22A0" w:rsidRDefault="009E22A0" w:rsidP="002C0672">
      <w:pPr>
        <w:pStyle w:val="ListNumber2"/>
        <w:tabs>
          <w:tab w:val="clear" w:pos="720"/>
        </w:tabs>
        <w:ind w:left="90" w:firstLine="0"/>
        <w:rPr>
          <w:rStyle w:val="BodyTextChar"/>
          <w:rFonts w:ascii="Arial" w:hAnsi="Arial" w:cs="Arial"/>
          <w:b/>
          <w:sz w:val="20"/>
          <w:szCs w:val="20"/>
        </w:rPr>
      </w:pPr>
      <w:r w:rsidRPr="002C0672">
        <w:rPr>
          <w:rFonts w:ascii="Arial" w:hAnsi="Arial" w:cs="Arial"/>
          <w:b/>
          <w:sz w:val="20"/>
          <w:szCs w:val="20"/>
        </w:rPr>
        <w:t>Figure 2.</w:t>
      </w:r>
      <w:r w:rsidRPr="009E22A0">
        <w:rPr>
          <w:rFonts w:ascii="Arial" w:hAnsi="Arial" w:cs="Arial"/>
          <w:sz w:val="20"/>
          <w:szCs w:val="20"/>
        </w:rPr>
        <w:t xml:space="preserve"> </w:t>
      </w:r>
      <w:r w:rsidR="009438FC" w:rsidRPr="009E22A0">
        <w:rPr>
          <w:rStyle w:val="BodyTextChar"/>
          <w:rFonts w:ascii="Arial" w:hAnsi="Arial" w:cs="Arial"/>
          <w:b/>
          <w:sz w:val="20"/>
          <w:szCs w:val="20"/>
        </w:rPr>
        <w:t>Description of Pre or Post Discharge</w:t>
      </w:r>
      <w:r>
        <w:rPr>
          <w:rStyle w:val="BodyTextChar"/>
          <w:rFonts w:ascii="Arial" w:hAnsi="Arial" w:cs="Arial"/>
          <w:b/>
          <w:sz w:val="20"/>
          <w:szCs w:val="20"/>
        </w:rPr>
        <w:t>.</w:t>
      </w:r>
    </w:p>
    <w:p w14:paraId="4481F372" w14:textId="77777777" w:rsidR="00DC57C2" w:rsidRDefault="00DC57C2" w:rsidP="009438FC">
      <w:pPr>
        <w:pStyle w:val="ListNumber2"/>
        <w:tabs>
          <w:tab w:val="clear" w:pos="720"/>
        </w:tabs>
        <w:ind w:left="360" w:firstLine="0"/>
        <w:rPr>
          <w:color w:val="000000"/>
        </w:rPr>
      </w:pPr>
    </w:p>
    <w:p w14:paraId="34C90006" w14:textId="4F9FE787" w:rsidR="009438FC" w:rsidRDefault="009438FC" w:rsidP="00DC57C2">
      <w:pPr>
        <w:pStyle w:val="ListNumber2"/>
        <w:tabs>
          <w:tab w:val="clear" w:pos="720"/>
        </w:tabs>
        <w:ind w:left="90" w:firstLine="0"/>
        <w:rPr>
          <w:color w:val="000000"/>
        </w:rPr>
      </w:pPr>
      <w:r w:rsidRPr="00843E59">
        <w:rPr>
          <w:color w:val="000000"/>
        </w:rPr>
        <w:lastRenderedPageBreak/>
        <w:t>DAS sends to DoD any DBQ flagged as Pre-Discharge that has an EDIPI and is either received in DAS on, or before, the date that is populated in the RAD field, or that has no date populated in the RAD field.</w:t>
      </w:r>
    </w:p>
    <w:p w14:paraId="4B355B70" w14:textId="77777777" w:rsidR="00925F69" w:rsidRDefault="00925F69" w:rsidP="009438FC">
      <w:pPr>
        <w:pStyle w:val="ListNumber2"/>
        <w:tabs>
          <w:tab w:val="clear" w:pos="720"/>
        </w:tabs>
        <w:ind w:left="360" w:firstLine="0"/>
        <w:rPr>
          <w:color w:val="000000"/>
        </w:rPr>
      </w:pPr>
    </w:p>
    <w:p w14:paraId="62242072" w14:textId="6BA70499" w:rsidR="00925F69" w:rsidRDefault="000D790A" w:rsidP="00537A0E">
      <w:pPr>
        <w:pStyle w:val="Heading3"/>
      </w:pPr>
      <w:bookmarkStart w:id="16" w:name="_Toc5795010"/>
      <w:bookmarkStart w:id="17" w:name="_Toc524336399"/>
      <w:bookmarkEnd w:id="14"/>
      <w:r>
        <w:t>Virtual VA Transmission Status</w:t>
      </w:r>
      <w:bookmarkEnd w:id="16"/>
    </w:p>
    <w:p w14:paraId="573C74EC" w14:textId="32F3F05A" w:rsidR="00925F69" w:rsidRDefault="66F4A5B5" w:rsidP="66F4A5B5">
      <w:pPr>
        <w:pStyle w:val="ListNumber2"/>
        <w:tabs>
          <w:tab w:val="clear" w:pos="720"/>
        </w:tabs>
        <w:ind w:left="360" w:firstLine="0"/>
      </w:pPr>
      <w:r w:rsidRPr="66F4A5B5">
        <w:t>If transmission fails between CAPRI and DAS, the user will be able to retransmit up to 5 times before being prompted to contact the national help desk.</w:t>
      </w:r>
    </w:p>
    <w:p w14:paraId="0B097870" w14:textId="423D55FB" w:rsidR="00925F69" w:rsidRPr="00B83B3E" w:rsidRDefault="00925F69" w:rsidP="00925F69">
      <w:pPr>
        <w:pStyle w:val="BodyText"/>
        <w:tabs>
          <w:tab w:val="clear" w:pos="720"/>
        </w:tabs>
        <w:ind w:left="360"/>
        <w:rPr>
          <w:b/>
        </w:rPr>
      </w:pPr>
      <w:r w:rsidRPr="00B83B3E">
        <w:t>When an examiner completes an exam from the signature validation screen it will automatically be transmitted to Virtual VA (</w:t>
      </w:r>
      <w:r w:rsidRPr="00B83B3E">
        <w:fldChar w:fldCharType="begin"/>
      </w:r>
      <w:r w:rsidRPr="00B83B3E">
        <w:instrText xml:space="preserve"> REF _Ref406771128 \h </w:instrText>
      </w:r>
      <w:r>
        <w:instrText xml:space="preserve"> \* MERGEFORMAT </w:instrText>
      </w:r>
      <w:r w:rsidRPr="00B83B3E">
        <w:fldChar w:fldCharType="separate"/>
      </w:r>
      <w:r w:rsidRPr="00B83B3E">
        <w:t xml:space="preserve">Figure </w:t>
      </w:r>
      <w:r w:rsidRPr="00B83B3E">
        <w:fldChar w:fldCharType="end"/>
      </w:r>
      <w:r w:rsidR="009E22A0">
        <w:t>3.</w:t>
      </w:r>
      <w:r w:rsidRPr="00B83B3E">
        <w:t>).</w:t>
      </w:r>
      <w:r>
        <w:t xml:space="preserve"> </w:t>
      </w:r>
      <w:r w:rsidRPr="00B83B3E">
        <w:t xml:space="preserve">The examiner will need to acknowledge the </w:t>
      </w:r>
      <w:r w:rsidRPr="00B83B3E">
        <w:rPr>
          <w:b/>
        </w:rPr>
        <w:t>Virtual VA Transmission Status window</w:t>
      </w:r>
      <w:r w:rsidRPr="00B83B3E">
        <w:t xml:space="preserve"> as shown below by clicking the “Close” button. </w:t>
      </w:r>
    </w:p>
    <w:p w14:paraId="08155FF5" w14:textId="77777777" w:rsidR="00925F69" w:rsidRPr="00B83B3E" w:rsidRDefault="00925F69" w:rsidP="00925F69">
      <w:pPr>
        <w:pStyle w:val="BodyText"/>
        <w:keepNext/>
      </w:pPr>
      <w:r w:rsidRPr="00B83B3E">
        <w:rPr>
          <w:b/>
          <w:noProof/>
        </w:rPr>
        <w:drawing>
          <wp:inline distT="0" distB="0" distL="0" distR="0" wp14:anchorId="0E139580" wp14:editId="76939F2E">
            <wp:extent cx="2990850" cy="2400300"/>
            <wp:effectExtent l="0" t="0" r="0" b="0"/>
            <wp:docPr id="355" name="Picture 355" descr="Displays Virtual VA transmission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8" cstate="print"/>
                    <a:srcRect/>
                    <a:stretch>
                      <a:fillRect/>
                    </a:stretch>
                  </pic:blipFill>
                  <pic:spPr bwMode="auto">
                    <a:xfrm>
                      <a:off x="0" y="0"/>
                      <a:ext cx="2990850" cy="2400300"/>
                    </a:xfrm>
                    <a:prstGeom prst="rect">
                      <a:avLst/>
                    </a:prstGeom>
                    <a:noFill/>
                    <a:ln w="9525">
                      <a:noFill/>
                      <a:miter lim="800000"/>
                      <a:headEnd/>
                      <a:tailEnd/>
                    </a:ln>
                  </pic:spPr>
                </pic:pic>
              </a:graphicData>
            </a:graphic>
          </wp:inline>
        </w:drawing>
      </w:r>
    </w:p>
    <w:p w14:paraId="370EDDF8" w14:textId="12446607" w:rsidR="00925F69" w:rsidRPr="00B83B3E" w:rsidRDefault="00925F69" w:rsidP="002C0672">
      <w:pPr>
        <w:pStyle w:val="Caption"/>
        <w:spacing w:after="120"/>
        <w:ind w:left="90"/>
        <w:rPr>
          <w:rFonts w:cs="Times New Roman"/>
        </w:rPr>
      </w:pPr>
      <w:bookmarkStart w:id="18" w:name="_Ref406771128"/>
      <w:bookmarkStart w:id="19" w:name="_Toc3983669"/>
      <w:r w:rsidRPr="00B83B3E">
        <w:rPr>
          <w:rFonts w:cs="Times New Roman"/>
        </w:rPr>
        <w:t xml:space="preserve">Figure </w:t>
      </w:r>
      <w:r w:rsidR="009E22A0">
        <w:rPr>
          <w:rFonts w:cs="Times New Roman"/>
        </w:rPr>
        <w:t>3</w:t>
      </w:r>
      <w:bookmarkEnd w:id="18"/>
      <w:r>
        <w:rPr>
          <w:rFonts w:cs="Times New Roman"/>
        </w:rPr>
        <w:t>. Virtual VA Transmission Status.</w:t>
      </w:r>
      <w:bookmarkEnd w:id="19"/>
    </w:p>
    <w:p w14:paraId="50665420" w14:textId="65DC401E" w:rsidR="00925F69" w:rsidRDefault="45A2355D" w:rsidP="45A2355D">
      <w:pPr>
        <w:autoSpaceDE w:val="0"/>
        <w:autoSpaceDN w:val="0"/>
        <w:spacing w:before="40" w:after="240"/>
        <w:ind w:left="360"/>
        <w:rPr>
          <w:color w:val="auto"/>
          <w:sz w:val="22"/>
          <w:szCs w:val="22"/>
        </w:rPr>
      </w:pPr>
      <w:r w:rsidRPr="45A2355D">
        <w:rPr>
          <w:b/>
          <w:bCs/>
        </w:rPr>
        <w:t>Step 7 -</w:t>
      </w:r>
      <w:r>
        <w:t xml:space="preserve"> When an examiner completes an exam from the signature validation screen it will automatically be transmitted to VLER DAS. The user will “not” have to acknowledge transmission; however, if transmissions to VLER DAS fails the following message “</w:t>
      </w:r>
      <w:r w:rsidRPr="45A2355D">
        <w:rPr>
          <w:b/>
          <w:bCs/>
        </w:rPr>
        <w:t xml:space="preserve">Transmission to VLER failed, do you want to retransmit?” </w:t>
      </w:r>
      <w:r>
        <w:t>will be displayed to the user and give the opportunity to retransmit the failed DBQ(s) five times. (Figure 4.). If the user selects “No” or after the fifth failed attempt to transmit, the user is prompted to contact the National Service Desk. (Figure 5).</w:t>
      </w:r>
    </w:p>
    <w:p w14:paraId="00B63216" w14:textId="77777777" w:rsidR="00925F69" w:rsidRPr="004519C9" w:rsidRDefault="00925F69" w:rsidP="002C0672">
      <w:r w:rsidRPr="00B83B3E">
        <w:rPr>
          <w:b/>
          <w:noProof/>
        </w:rPr>
        <w:drawing>
          <wp:inline distT="0" distB="0" distL="0" distR="0" wp14:anchorId="610F05A7" wp14:editId="1D55D03E">
            <wp:extent cx="3705225" cy="1400175"/>
            <wp:effectExtent l="0" t="0" r="9525" b="9525"/>
            <wp:docPr id="356" name="Picture 356" descr="VLER failed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9" cstate="print"/>
                    <a:srcRect/>
                    <a:stretch>
                      <a:fillRect/>
                    </a:stretch>
                  </pic:blipFill>
                  <pic:spPr bwMode="auto">
                    <a:xfrm>
                      <a:off x="0" y="0"/>
                      <a:ext cx="3705225" cy="1400175"/>
                    </a:xfrm>
                    <a:prstGeom prst="rect">
                      <a:avLst/>
                    </a:prstGeom>
                    <a:noFill/>
                    <a:ln w="9525">
                      <a:noFill/>
                      <a:miter lim="800000"/>
                      <a:headEnd/>
                      <a:tailEnd/>
                    </a:ln>
                  </pic:spPr>
                </pic:pic>
              </a:graphicData>
            </a:graphic>
          </wp:inline>
        </w:drawing>
      </w:r>
    </w:p>
    <w:p w14:paraId="68AC1D07" w14:textId="5329DA0F" w:rsidR="00925F69" w:rsidRDefault="00925F69" w:rsidP="002C0672">
      <w:pPr>
        <w:pStyle w:val="Caption"/>
        <w:ind w:left="90"/>
      </w:pPr>
      <w:r w:rsidRPr="004A0A78">
        <w:lastRenderedPageBreak/>
        <w:t xml:space="preserve">Figure </w:t>
      </w:r>
      <w:r w:rsidR="009E22A0">
        <w:t>4</w:t>
      </w:r>
      <w:r>
        <w:t>. VLER Transmission Failed Alert.</w:t>
      </w:r>
    </w:p>
    <w:p w14:paraId="2DE287BC" w14:textId="77777777" w:rsidR="00925F69" w:rsidRDefault="00925F69" w:rsidP="00925F69">
      <w:pPr>
        <w:pStyle w:val="BodyText"/>
      </w:pPr>
      <w:r>
        <w:rPr>
          <w:noProof/>
        </w:rPr>
        <w:drawing>
          <wp:inline distT="0" distB="0" distL="0" distR="0" wp14:anchorId="1DCF77B4" wp14:editId="3B2FEE16">
            <wp:extent cx="3820058" cy="1409897"/>
            <wp:effectExtent l="0" t="0" r="0" b="0"/>
            <wp:docPr id="44" name="Picture 44" descr="Screen directs the user to contact the National Service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M2-8a.PNG"/>
                    <pic:cNvPicPr/>
                  </pic:nvPicPr>
                  <pic:blipFill>
                    <a:blip r:embed="rId20">
                      <a:extLst>
                        <a:ext uri="{28A0092B-C50C-407E-A947-70E740481C1C}">
                          <a14:useLocalDpi xmlns:a14="http://schemas.microsoft.com/office/drawing/2010/main" val="0"/>
                        </a:ext>
                      </a:extLst>
                    </a:blip>
                    <a:stretch>
                      <a:fillRect/>
                    </a:stretch>
                  </pic:blipFill>
                  <pic:spPr>
                    <a:xfrm>
                      <a:off x="0" y="0"/>
                      <a:ext cx="3820058" cy="1409897"/>
                    </a:xfrm>
                    <a:prstGeom prst="rect">
                      <a:avLst/>
                    </a:prstGeom>
                  </pic:spPr>
                </pic:pic>
              </a:graphicData>
            </a:graphic>
          </wp:inline>
        </w:drawing>
      </w:r>
    </w:p>
    <w:p w14:paraId="667E15B4" w14:textId="49FB659C" w:rsidR="00925F69" w:rsidRDefault="00925F69" w:rsidP="002C0672">
      <w:pPr>
        <w:pStyle w:val="Caption"/>
        <w:ind w:left="90"/>
      </w:pPr>
      <w:r>
        <w:t xml:space="preserve">Figure </w:t>
      </w:r>
      <w:r w:rsidR="009E22A0">
        <w:t>5</w:t>
      </w:r>
      <w:r>
        <w:t>. Contact National Service Desk</w:t>
      </w:r>
      <w:r w:rsidR="009E22A0">
        <w:t>.</w:t>
      </w:r>
    </w:p>
    <w:p w14:paraId="04D44F98" w14:textId="77777777" w:rsidR="00925F69" w:rsidRPr="00925F69" w:rsidRDefault="00925F69" w:rsidP="00925F69">
      <w:pPr>
        <w:pStyle w:val="BodyText"/>
      </w:pPr>
    </w:p>
    <w:p w14:paraId="39E60794" w14:textId="4189E507" w:rsidR="00212093" w:rsidRDefault="00212093" w:rsidP="002C0672">
      <w:pPr>
        <w:pStyle w:val="Heading3"/>
        <w:ind w:hanging="990"/>
      </w:pPr>
      <w:bookmarkStart w:id="20" w:name="_Toc5795011"/>
      <w:r w:rsidRPr="00B83B3E">
        <w:t>Error Message displayed for GUI version of CAPRI</w:t>
      </w:r>
      <w:bookmarkEnd w:id="17"/>
      <w:bookmarkEnd w:id="20"/>
    </w:p>
    <w:p w14:paraId="2B25BB59" w14:textId="0FA79502" w:rsidR="00212093" w:rsidRPr="00B83B3E" w:rsidRDefault="00212093" w:rsidP="00212093">
      <w:r>
        <w:t xml:space="preserve">An error message is displays for the GUI version of CAPRI </w:t>
      </w:r>
      <w:r w:rsidRPr="00B83B3E">
        <w:t xml:space="preserve">that does not match the current version of the </w:t>
      </w:r>
      <w:proofErr w:type="spellStart"/>
      <w:r w:rsidRPr="00B83B3E">
        <w:t>VistA</w:t>
      </w:r>
      <w:proofErr w:type="spellEnd"/>
      <w:r w:rsidRPr="00B83B3E">
        <w:t xml:space="preserve"> patch</w:t>
      </w:r>
      <w:r>
        <w:t>.</w:t>
      </w:r>
    </w:p>
    <w:p w14:paraId="1790CAB8" w14:textId="77777777" w:rsidR="00212093" w:rsidRPr="000D25C6" w:rsidRDefault="00212093" w:rsidP="00212093">
      <w:pPr>
        <w:tabs>
          <w:tab w:val="left" w:pos="1541"/>
        </w:tabs>
        <w:spacing w:before="55"/>
        <w:ind w:left="432" w:right="475"/>
        <w:rPr>
          <w:b/>
          <w:spacing w:val="-1"/>
        </w:rPr>
      </w:pPr>
      <w:r w:rsidRPr="000D25C6">
        <w:rPr>
          <w:b/>
          <w:spacing w:val="-1"/>
        </w:rPr>
        <w:t xml:space="preserve">CAPRI </w:t>
      </w:r>
      <w:proofErr w:type="spellStart"/>
      <w:r w:rsidRPr="000D25C6">
        <w:rPr>
          <w:b/>
          <w:spacing w:val="-1"/>
        </w:rPr>
        <w:t>VistA</w:t>
      </w:r>
      <w:proofErr w:type="spellEnd"/>
      <w:r w:rsidRPr="000D25C6">
        <w:rPr>
          <w:b/>
          <w:spacing w:val="-1"/>
        </w:rPr>
        <w:t xml:space="preserve"> and GUI Enhancements – Software Versioning Messages</w:t>
      </w:r>
    </w:p>
    <w:p w14:paraId="28BDB6C8" w14:textId="77777777" w:rsidR="00212093" w:rsidRPr="000D25C6" w:rsidRDefault="00212093" w:rsidP="00212093">
      <w:pPr>
        <w:tabs>
          <w:tab w:val="left" w:pos="2981"/>
        </w:tabs>
        <w:ind w:left="432" w:right="446"/>
      </w:pPr>
      <w:r w:rsidRPr="000D25C6">
        <w:rPr>
          <w:spacing w:val="1"/>
        </w:rPr>
        <w:t>For GUI</w:t>
      </w:r>
      <w:r w:rsidRPr="000D25C6">
        <w:rPr>
          <w:spacing w:val="-4"/>
        </w:rPr>
        <w:t xml:space="preserve"> </w:t>
      </w:r>
      <w:r w:rsidRPr="000D25C6">
        <w:rPr>
          <w:spacing w:val="-1"/>
        </w:rPr>
        <w:t>versions</w:t>
      </w:r>
      <w:r w:rsidRPr="000D25C6">
        <w:t xml:space="preserve"> of</w:t>
      </w:r>
      <w:r w:rsidRPr="000D25C6">
        <w:rPr>
          <w:spacing w:val="-1"/>
        </w:rPr>
        <w:t xml:space="preserve"> the </w:t>
      </w:r>
      <w:r w:rsidRPr="000D25C6">
        <w:rPr>
          <w:spacing w:val="1"/>
        </w:rPr>
        <w:t>CAPRI application</w:t>
      </w:r>
      <w:r w:rsidRPr="000D25C6">
        <w:rPr>
          <w:spacing w:val="-6"/>
        </w:rPr>
        <w:t xml:space="preserve"> </w:t>
      </w:r>
      <w:r w:rsidRPr="000D25C6">
        <w:t xml:space="preserve">that </w:t>
      </w:r>
      <w:r w:rsidRPr="000D25C6">
        <w:rPr>
          <w:spacing w:val="-1"/>
        </w:rPr>
        <w:t>do</w:t>
      </w:r>
      <w:r w:rsidRPr="000D25C6">
        <w:rPr>
          <w:spacing w:val="36"/>
        </w:rPr>
        <w:t xml:space="preserve"> </w:t>
      </w:r>
      <w:r w:rsidRPr="000D25C6">
        <w:t xml:space="preserve">not </w:t>
      </w:r>
      <w:r w:rsidRPr="000D25C6">
        <w:rPr>
          <w:spacing w:val="-1"/>
        </w:rPr>
        <w:t>match</w:t>
      </w:r>
      <w:r w:rsidRPr="000D25C6">
        <w:t xml:space="preserve"> the</w:t>
      </w:r>
      <w:r w:rsidRPr="000D25C6">
        <w:rPr>
          <w:spacing w:val="-1"/>
        </w:rPr>
        <w:t xml:space="preserve"> current</w:t>
      </w:r>
      <w:r w:rsidRPr="000D25C6">
        <w:t xml:space="preserve"> version of the</w:t>
      </w:r>
      <w:r w:rsidRPr="000D25C6">
        <w:rPr>
          <w:spacing w:val="-2"/>
        </w:rPr>
        <w:t xml:space="preserve"> </w:t>
      </w:r>
      <w:proofErr w:type="spellStart"/>
      <w:r w:rsidRPr="000D25C6">
        <w:t>VistA</w:t>
      </w:r>
      <w:proofErr w:type="spellEnd"/>
      <w:r w:rsidRPr="000D25C6">
        <w:t xml:space="preserve"> </w:t>
      </w:r>
      <w:r w:rsidRPr="000D25C6">
        <w:rPr>
          <w:spacing w:val="-1"/>
        </w:rPr>
        <w:t>patch,</w:t>
      </w:r>
      <w:r w:rsidRPr="000D25C6">
        <w:t xml:space="preserve"> a </w:t>
      </w:r>
      <w:r w:rsidRPr="000D25C6">
        <w:rPr>
          <w:spacing w:val="-1"/>
        </w:rPr>
        <w:t>message displays that the software does not match what is running on the Vista server and</w:t>
      </w:r>
      <w:r w:rsidRPr="000D25C6">
        <w:rPr>
          <w:spacing w:val="37"/>
        </w:rPr>
        <w:t xml:space="preserve"> </w:t>
      </w:r>
      <w:r w:rsidRPr="000D25C6">
        <w:t>a seven (7)-day grace period is in effect for the user to update the client software:</w:t>
      </w:r>
    </w:p>
    <w:p w14:paraId="1119EA81" w14:textId="77777777" w:rsidR="00212093" w:rsidRPr="000D25C6" w:rsidRDefault="00212093" w:rsidP="00212093">
      <w:pPr>
        <w:tabs>
          <w:tab w:val="left" w:pos="2981"/>
        </w:tabs>
        <w:ind w:left="434" w:right="446"/>
        <w:rPr>
          <w:b/>
        </w:rPr>
      </w:pPr>
      <w:r w:rsidRPr="000D25C6">
        <w:rPr>
          <w:b/>
        </w:rPr>
        <w:t xml:space="preserve">Example Message: </w:t>
      </w:r>
    </w:p>
    <w:p w14:paraId="2A461428" w14:textId="77777777" w:rsidR="00212093" w:rsidRPr="000D25C6" w:rsidRDefault="00212093" w:rsidP="00212093">
      <w:pPr>
        <w:tabs>
          <w:tab w:val="left" w:pos="2261"/>
        </w:tabs>
        <w:spacing w:line="293" w:lineRule="exact"/>
        <w:ind w:left="434"/>
        <w:rPr>
          <w:i/>
        </w:rPr>
      </w:pPr>
      <w:r w:rsidRPr="000D25C6">
        <w:rPr>
          <w:i/>
        </w:rPr>
        <w:t>Your</w:t>
      </w:r>
      <w:r w:rsidRPr="000D25C6">
        <w:rPr>
          <w:i/>
          <w:spacing w:val="-2"/>
        </w:rPr>
        <w:t xml:space="preserve"> </w:t>
      </w:r>
      <w:r w:rsidRPr="000D25C6">
        <w:rPr>
          <w:i/>
          <w:spacing w:val="-1"/>
        </w:rPr>
        <w:t>client</w:t>
      </w:r>
      <w:r w:rsidRPr="000D25C6">
        <w:rPr>
          <w:i/>
        </w:rPr>
        <w:t xml:space="preserve"> software</w:t>
      </w:r>
      <w:r w:rsidRPr="000D25C6">
        <w:rPr>
          <w:i/>
          <w:spacing w:val="-2"/>
        </w:rPr>
        <w:t xml:space="preserve"> </w:t>
      </w:r>
      <w:r w:rsidRPr="000D25C6">
        <w:rPr>
          <w:i/>
        </w:rPr>
        <w:t xml:space="preserve">does not match the </w:t>
      </w:r>
      <w:r w:rsidRPr="000D25C6">
        <w:rPr>
          <w:i/>
          <w:spacing w:val="-1"/>
        </w:rPr>
        <w:t>server</w:t>
      </w:r>
      <w:r w:rsidRPr="000D25C6">
        <w:rPr>
          <w:i/>
        </w:rPr>
        <w:t xml:space="preserve"> on</w:t>
      </w:r>
      <w:r w:rsidRPr="000D25C6">
        <w:rPr>
          <w:i/>
          <w:spacing w:val="1"/>
        </w:rPr>
        <w:t xml:space="preserve"> </w:t>
      </w:r>
      <w:proofErr w:type="spellStart"/>
      <w:r w:rsidRPr="000D25C6">
        <w:rPr>
          <w:i/>
        </w:rPr>
        <w:t>VistA</w:t>
      </w:r>
      <w:proofErr w:type="spellEnd"/>
      <w:r w:rsidRPr="000D25C6">
        <w:rPr>
          <w:i/>
        </w:rPr>
        <w:t xml:space="preserve">. </w:t>
      </w:r>
      <w:r w:rsidRPr="000D25C6">
        <w:rPr>
          <w:i/>
          <w:spacing w:val="-1"/>
        </w:rPr>
        <w:t>Please contact</w:t>
      </w:r>
      <w:r w:rsidRPr="000D25C6">
        <w:rPr>
          <w:i/>
          <w:spacing w:val="5"/>
        </w:rPr>
        <w:t xml:space="preserve"> </w:t>
      </w:r>
      <w:r w:rsidRPr="000D25C6">
        <w:rPr>
          <w:i/>
          <w:spacing w:val="-2"/>
        </w:rPr>
        <w:t>IRM</w:t>
      </w:r>
      <w:r w:rsidRPr="000D25C6">
        <w:rPr>
          <w:i/>
        </w:rPr>
        <w:t xml:space="preserve"> for </w:t>
      </w:r>
      <w:r w:rsidRPr="000D25C6">
        <w:rPr>
          <w:i/>
          <w:spacing w:val="-1"/>
        </w:rPr>
        <w:t xml:space="preserve">assistance. </w:t>
      </w:r>
      <w:proofErr w:type="spellStart"/>
      <w:r w:rsidRPr="000D25C6">
        <w:rPr>
          <w:i/>
        </w:rPr>
        <w:t>VistA</w:t>
      </w:r>
      <w:proofErr w:type="spellEnd"/>
      <w:r w:rsidRPr="000D25C6">
        <w:rPr>
          <w:i/>
        </w:rPr>
        <w:t xml:space="preserve"> is running</w:t>
      </w:r>
      <w:r w:rsidRPr="000D25C6">
        <w:rPr>
          <w:i/>
          <w:spacing w:val="-3"/>
        </w:rPr>
        <w:t xml:space="preserve"> </w:t>
      </w:r>
      <w:r w:rsidRPr="000D25C6">
        <w:rPr>
          <w:i/>
        </w:rPr>
        <w:t>DVBA</w:t>
      </w:r>
      <w:r w:rsidRPr="000D25C6">
        <w:rPr>
          <w:i/>
          <w:spacing w:val="-4"/>
        </w:rPr>
        <w:t>*</w:t>
      </w:r>
      <w:r w:rsidRPr="000D25C6">
        <w:rPr>
          <w:i/>
        </w:rPr>
        <w:t>2.7*209*1</w:t>
      </w:r>
    </w:p>
    <w:p w14:paraId="5D800C56" w14:textId="77777777" w:rsidR="00212093" w:rsidRPr="000D25C6" w:rsidRDefault="00212093" w:rsidP="00212093">
      <w:pPr>
        <w:tabs>
          <w:tab w:val="left" w:pos="2261"/>
        </w:tabs>
        <w:spacing w:line="293" w:lineRule="exact"/>
        <w:ind w:left="434"/>
        <w:rPr>
          <w:i/>
        </w:rPr>
      </w:pPr>
      <w:r w:rsidRPr="000D25C6">
        <w:rPr>
          <w:i/>
        </w:rPr>
        <w:t>Your access using this version will be denied after 11/18/2019 [example 7-day grace period date]</w:t>
      </w:r>
    </w:p>
    <w:p w14:paraId="5459F610" w14:textId="77777777" w:rsidR="00212093" w:rsidRPr="000D25C6" w:rsidRDefault="00212093" w:rsidP="002C0672">
      <w:pPr>
        <w:ind w:left="90"/>
        <w:rPr>
          <w:b/>
          <w:bCs/>
        </w:rPr>
      </w:pPr>
      <w:r w:rsidRPr="000D25C6">
        <w:rPr>
          <w:b/>
          <w:bCs/>
          <w:noProof/>
        </w:rPr>
        <w:drawing>
          <wp:inline distT="0" distB="0" distL="0" distR="0" wp14:anchorId="2CC3A41E" wp14:editId="687BE1F2">
            <wp:extent cx="5943600" cy="1283970"/>
            <wp:effectExtent l="0" t="0" r="0" b="0"/>
            <wp:docPr id="51" name="Picture 51" descr="GUI Software Version alert Mess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ceperiodwarning-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283970"/>
                    </a:xfrm>
                    <a:prstGeom prst="rect">
                      <a:avLst/>
                    </a:prstGeom>
                  </pic:spPr>
                </pic:pic>
              </a:graphicData>
            </a:graphic>
          </wp:inline>
        </w:drawing>
      </w:r>
    </w:p>
    <w:p w14:paraId="1A41A84B" w14:textId="71007C23" w:rsidR="00212093" w:rsidRPr="000D790A" w:rsidRDefault="000D790A" w:rsidP="002C0672">
      <w:pPr>
        <w:pStyle w:val="Caption"/>
        <w:ind w:left="90"/>
      </w:pPr>
      <w:r w:rsidRPr="003A669E">
        <w:t>Figure 6.</w:t>
      </w:r>
      <w:r w:rsidRPr="000D790A">
        <w:t xml:space="preserve"> </w:t>
      </w:r>
      <w:r w:rsidR="000D25C6" w:rsidRPr="000D790A">
        <w:t>S</w:t>
      </w:r>
      <w:r w:rsidR="00212093" w:rsidRPr="000D790A">
        <w:t>oftware Version Error Message 1</w:t>
      </w:r>
    </w:p>
    <w:p w14:paraId="63E20EF9" w14:textId="77777777" w:rsidR="00212093" w:rsidRPr="000D25C6" w:rsidRDefault="00212093" w:rsidP="00212093">
      <w:pPr>
        <w:tabs>
          <w:tab w:val="left" w:pos="2981"/>
        </w:tabs>
        <w:spacing w:line="274" w:lineRule="exact"/>
        <w:ind w:left="331" w:right="720"/>
        <w:rPr>
          <w:spacing w:val="-1"/>
        </w:rPr>
      </w:pPr>
      <w:r w:rsidRPr="000D25C6">
        <w:rPr>
          <w:spacing w:val="-1"/>
        </w:rPr>
        <w:t xml:space="preserve">If the user fails to update the client software within the </w:t>
      </w:r>
      <w:r w:rsidRPr="000D25C6">
        <w:t>seven (7)-day grace period, message below displays:</w:t>
      </w:r>
    </w:p>
    <w:p w14:paraId="72655C77" w14:textId="77777777" w:rsidR="00212093" w:rsidRPr="000D25C6" w:rsidRDefault="00212093" w:rsidP="00212093">
      <w:pPr>
        <w:ind w:left="360"/>
        <w:rPr>
          <w:b/>
        </w:rPr>
      </w:pPr>
      <w:r w:rsidRPr="000D25C6">
        <w:rPr>
          <w:b/>
        </w:rPr>
        <w:t>Example Message:</w:t>
      </w:r>
    </w:p>
    <w:p w14:paraId="359944A8" w14:textId="77777777" w:rsidR="00212093" w:rsidRPr="000D25C6" w:rsidRDefault="00212093" w:rsidP="00212093">
      <w:pPr>
        <w:ind w:left="360"/>
        <w:rPr>
          <w:b/>
          <w:bCs/>
          <w:i/>
        </w:rPr>
      </w:pPr>
      <w:r w:rsidRPr="000D25C6">
        <w:rPr>
          <w:i/>
        </w:rPr>
        <w:t>Your client</w:t>
      </w:r>
      <w:r w:rsidRPr="000D25C6">
        <w:rPr>
          <w:b/>
          <w:i/>
        </w:rPr>
        <w:t xml:space="preserve"> </w:t>
      </w:r>
      <w:r w:rsidRPr="000D25C6">
        <w:rPr>
          <w:i/>
        </w:rPr>
        <w:t xml:space="preserve">software does not match the </w:t>
      </w:r>
      <w:r w:rsidRPr="000D25C6">
        <w:rPr>
          <w:i/>
          <w:spacing w:val="-1"/>
        </w:rPr>
        <w:t>server</w:t>
      </w:r>
      <w:r w:rsidRPr="000D25C6">
        <w:rPr>
          <w:i/>
        </w:rPr>
        <w:t xml:space="preserve"> on</w:t>
      </w:r>
      <w:r w:rsidRPr="000D25C6">
        <w:rPr>
          <w:i/>
          <w:spacing w:val="1"/>
        </w:rPr>
        <w:t xml:space="preserve"> </w:t>
      </w:r>
      <w:proofErr w:type="spellStart"/>
      <w:r w:rsidRPr="000D25C6">
        <w:rPr>
          <w:i/>
        </w:rPr>
        <w:t>VistA</w:t>
      </w:r>
      <w:proofErr w:type="spellEnd"/>
      <w:r w:rsidRPr="000D25C6">
        <w:rPr>
          <w:i/>
        </w:rPr>
        <w:t xml:space="preserve">. </w:t>
      </w:r>
      <w:r w:rsidRPr="000D25C6">
        <w:rPr>
          <w:i/>
          <w:spacing w:val="-1"/>
        </w:rPr>
        <w:t>Please contact</w:t>
      </w:r>
      <w:r w:rsidRPr="000D25C6">
        <w:rPr>
          <w:i/>
          <w:spacing w:val="5"/>
        </w:rPr>
        <w:t xml:space="preserve"> </w:t>
      </w:r>
      <w:r w:rsidRPr="000D25C6">
        <w:rPr>
          <w:i/>
          <w:spacing w:val="-2"/>
        </w:rPr>
        <w:t>IRM</w:t>
      </w:r>
      <w:r w:rsidRPr="000D25C6">
        <w:rPr>
          <w:i/>
        </w:rPr>
        <w:t xml:space="preserve"> for </w:t>
      </w:r>
      <w:r w:rsidRPr="000D25C6">
        <w:rPr>
          <w:i/>
          <w:spacing w:val="-1"/>
        </w:rPr>
        <w:t xml:space="preserve">assistance. </w:t>
      </w:r>
      <w:proofErr w:type="spellStart"/>
      <w:r w:rsidRPr="000D25C6">
        <w:rPr>
          <w:i/>
        </w:rPr>
        <w:t>VistA</w:t>
      </w:r>
      <w:proofErr w:type="spellEnd"/>
      <w:r w:rsidRPr="000D25C6">
        <w:rPr>
          <w:i/>
        </w:rPr>
        <w:t xml:space="preserve"> is running</w:t>
      </w:r>
      <w:r w:rsidRPr="000D25C6">
        <w:rPr>
          <w:i/>
          <w:spacing w:val="-3"/>
        </w:rPr>
        <w:t xml:space="preserve"> </w:t>
      </w:r>
      <w:r w:rsidRPr="000D25C6">
        <w:rPr>
          <w:i/>
        </w:rPr>
        <w:t>DVBA</w:t>
      </w:r>
      <w:r w:rsidRPr="000D25C6">
        <w:rPr>
          <w:i/>
          <w:spacing w:val="-4"/>
        </w:rPr>
        <w:t>*</w:t>
      </w:r>
      <w:r w:rsidRPr="000D25C6">
        <w:rPr>
          <w:i/>
        </w:rPr>
        <w:t>2.7*209*1</w:t>
      </w:r>
    </w:p>
    <w:p w14:paraId="13226912" w14:textId="77777777" w:rsidR="00212093" w:rsidRPr="000D25C6" w:rsidRDefault="00212093" w:rsidP="002C0672">
      <w:pPr>
        <w:ind w:left="90"/>
        <w:rPr>
          <w:b/>
          <w:bCs/>
          <w:sz w:val="20"/>
          <w:szCs w:val="20"/>
        </w:rPr>
      </w:pPr>
      <w:r w:rsidRPr="000D25C6">
        <w:rPr>
          <w:noProof/>
        </w:rPr>
        <w:lastRenderedPageBreak/>
        <w:drawing>
          <wp:inline distT="0" distB="0" distL="0" distR="0" wp14:anchorId="7397F2F4" wp14:editId="27506604">
            <wp:extent cx="5943600" cy="1019175"/>
            <wp:effectExtent l="0" t="0" r="0" b="9525"/>
            <wp:docPr id="5" name="Picture 5" descr="GUI Software Version alert Message 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a:xfrm>
                      <a:off x="0" y="0"/>
                      <a:ext cx="5943600" cy="1019175"/>
                    </a:xfrm>
                    <a:prstGeom prst="rect">
                      <a:avLst/>
                    </a:prstGeom>
                  </pic:spPr>
                </pic:pic>
              </a:graphicData>
            </a:graphic>
          </wp:inline>
        </w:drawing>
      </w:r>
    </w:p>
    <w:p w14:paraId="2A258745" w14:textId="2803B4FC" w:rsidR="00212093" w:rsidRPr="003A669E" w:rsidRDefault="003A669E" w:rsidP="002C0672">
      <w:pPr>
        <w:pStyle w:val="Caption"/>
        <w:ind w:left="90"/>
      </w:pPr>
      <w:r w:rsidRPr="003A669E">
        <w:t xml:space="preserve">Figure 7. </w:t>
      </w:r>
      <w:r w:rsidR="00212093" w:rsidRPr="003A669E">
        <w:t>S</w:t>
      </w:r>
      <w:r w:rsidR="000D25C6" w:rsidRPr="003A669E">
        <w:t>oftware Version Error Message 2</w:t>
      </w:r>
    </w:p>
    <w:p w14:paraId="7CC33096" w14:textId="77777777" w:rsidR="00212093" w:rsidRPr="000D25C6" w:rsidRDefault="00212093" w:rsidP="00212093">
      <w:pPr>
        <w:tabs>
          <w:tab w:val="left" w:pos="2981"/>
        </w:tabs>
        <w:ind w:left="360" w:right="582"/>
        <w:rPr>
          <w:spacing w:val="-1"/>
        </w:rPr>
      </w:pPr>
      <w:r w:rsidRPr="000D25C6">
        <w:rPr>
          <w:spacing w:val="-1"/>
        </w:rPr>
        <w:t>Pressing OK at the screen above will display the message below:</w:t>
      </w:r>
    </w:p>
    <w:p w14:paraId="672BF87B" w14:textId="77777777" w:rsidR="00212093" w:rsidRPr="000D25C6" w:rsidRDefault="00212093" w:rsidP="00212093">
      <w:pPr>
        <w:tabs>
          <w:tab w:val="left" w:pos="2981"/>
        </w:tabs>
        <w:ind w:left="360" w:right="582"/>
        <w:rPr>
          <w:spacing w:val="-1"/>
        </w:rPr>
      </w:pPr>
    </w:p>
    <w:p w14:paraId="1CE8689E" w14:textId="77777777" w:rsidR="00212093" w:rsidRPr="000D25C6" w:rsidRDefault="00212093" w:rsidP="00212093">
      <w:pPr>
        <w:ind w:left="360"/>
        <w:rPr>
          <w:b/>
        </w:rPr>
      </w:pPr>
      <w:r w:rsidRPr="000D25C6">
        <w:rPr>
          <w:b/>
        </w:rPr>
        <w:t>Example Message:</w:t>
      </w:r>
    </w:p>
    <w:p w14:paraId="1B023863" w14:textId="77777777" w:rsidR="00212093" w:rsidRPr="000D25C6" w:rsidRDefault="00212093" w:rsidP="00212093">
      <w:pPr>
        <w:tabs>
          <w:tab w:val="left" w:pos="2981"/>
        </w:tabs>
        <w:ind w:left="360" w:right="582"/>
        <w:rPr>
          <w:i/>
        </w:rPr>
      </w:pPr>
      <w:r w:rsidRPr="000D25C6">
        <w:rPr>
          <w:i/>
        </w:rPr>
        <w:t>Versions of CAPRI prior to DVBA</w:t>
      </w:r>
      <w:r w:rsidRPr="000D25C6">
        <w:rPr>
          <w:i/>
          <w:spacing w:val="-4"/>
        </w:rPr>
        <w:t>*</w:t>
      </w:r>
      <w:r w:rsidRPr="000D25C6">
        <w:rPr>
          <w:i/>
        </w:rPr>
        <w:t>2.7*209*1 will not run from this server.</w:t>
      </w:r>
      <w:r w:rsidRPr="000D25C6">
        <w:rPr>
          <w:i/>
          <w:spacing w:val="-1"/>
        </w:rPr>
        <w:t xml:space="preserve"> </w:t>
      </w:r>
      <w:r w:rsidRPr="000D25C6">
        <w:rPr>
          <w:i/>
        </w:rPr>
        <w:t>You are currently running</w:t>
      </w:r>
      <w:r w:rsidRPr="000D25C6">
        <w:rPr>
          <w:i/>
          <w:spacing w:val="-3"/>
        </w:rPr>
        <w:t xml:space="preserve"> </w:t>
      </w:r>
      <w:r w:rsidRPr="000D25C6">
        <w:rPr>
          <w:i/>
        </w:rPr>
        <w:t>DVBA</w:t>
      </w:r>
      <w:r w:rsidRPr="000D25C6">
        <w:rPr>
          <w:i/>
          <w:spacing w:val="-4"/>
        </w:rPr>
        <w:t>*</w:t>
      </w:r>
      <w:r w:rsidRPr="000D25C6">
        <w:rPr>
          <w:i/>
        </w:rPr>
        <w:t>2.7*193.12*</w:t>
      </w:r>
    </w:p>
    <w:p w14:paraId="3F39F047" w14:textId="77777777" w:rsidR="00212093" w:rsidRPr="000D25C6" w:rsidRDefault="00212093" w:rsidP="00212093">
      <w:pPr>
        <w:spacing w:before="132"/>
        <w:ind w:left="360" w:firstLine="360"/>
        <w:jc w:val="both"/>
      </w:pPr>
      <w:r w:rsidRPr="000D25C6">
        <w:rPr>
          <w:b/>
          <w:spacing w:val="-1"/>
        </w:rPr>
        <w:t>Example</w:t>
      </w:r>
      <w:r w:rsidRPr="000D25C6">
        <w:rPr>
          <w:b/>
        </w:rPr>
        <w:t xml:space="preserve"> of </w:t>
      </w:r>
      <w:r w:rsidRPr="000D25C6">
        <w:rPr>
          <w:b/>
          <w:spacing w:val="-1"/>
        </w:rPr>
        <w:t>Message</w:t>
      </w:r>
      <w:r w:rsidRPr="000D25C6">
        <w:rPr>
          <w:b/>
        </w:rPr>
        <w:t xml:space="preserve"> Displayed in </w:t>
      </w:r>
      <w:r w:rsidRPr="000D25C6">
        <w:rPr>
          <w:b/>
          <w:spacing w:val="-1"/>
        </w:rPr>
        <w:t>the GUI</w:t>
      </w:r>
    </w:p>
    <w:p w14:paraId="128037E5" w14:textId="33A0D769" w:rsidR="00212093" w:rsidRDefault="00212093" w:rsidP="002C0672">
      <w:pPr>
        <w:pStyle w:val="BodyText"/>
        <w:tabs>
          <w:tab w:val="clear" w:pos="720"/>
        </w:tabs>
        <w:ind w:left="90"/>
      </w:pPr>
      <w:r w:rsidRPr="00843E59">
        <w:rPr>
          <w:noProof/>
        </w:rPr>
        <w:drawing>
          <wp:inline distT="0" distB="0" distL="0" distR="0" wp14:anchorId="14825D04" wp14:editId="683724FD">
            <wp:extent cx="3829050" cy="1095375"/>
            <wp:effectExtent l="0" t="0" r="0" b="9525"/>
            <wp:docPr id="19" name="Picture 19" descr="GUI Software Version alert Messag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stretch>
                      <a:fillRect/>
                    </a:stretch>
                  </pic:blipFill>
                  <pic:spPr>
                    <a:xfrm>
                      <a:off x="0" y="0"/>
                      <a:ext cx="3829050" cy="1095375"/>
                    </a:xfrm>
                    <a:prstGeom prst="rect">
                      <a:avLst/>
                    </a:prstGeom>
                  </pic:spPr>
                </pic:pic>
              </a:graphicData>
            </a:graphic>
          </wp:inline>
        </w:drawing>
      </w:r>
    </w:p>
    <w:p w14:paraId="65ECCA93" w14:textId="3A99BFC7" w:rsidR="00212093" w:rsidRPr="003A669E" w:rsidRDefault="003A669E" w:rsidP="002C0672">
      <w:pPr>
        <w:pStyle w:val="ListNumber2"/>
        <w:tabs>
          <w:tab w:val="clear" w:pos="720"/>
        </w:tabs>
        <w:ind w:left="0" w:firstLine="0"/>
        <w:contextualSpacing w:val="0"/>
        <w:rPr>
          <w:rFonts w:ascii="Arial" w:hAnsi="Arial" w:cs="Arial"/>
          <w:b/>
          <w:color w:val="auto"/>
          <w:sz w:val="20"/>
          <w:szCs w:val="20"/>
        </w:rPr>
      </w:pPr>
      <w:r w:rsidRPr="003A669E">
        <w:rPr>
          <w:rFonts w:ascii="Arial" w:hAnsi="Arial" w:cs="Arial"/>
          <w:b/>
          <w:sz w:val="20"/>
          <w:szCs w:val="20"/>
        </w:rPr>
        <w:t>Figure 8.</w:t>
      </w:r>
      <w:r w:rsidRPr="003A669E">
        <w:rPr>
          <w:rFonts w:ascii="Arial" w:hAnsi="Arial" w:cs="Arial"/>
          <w:sz w:val="20"/>
          <w:szCs w:val="20"/>
        </w:rPr>
        <w:t xml:space="preserve"> </w:t>
      </w:r>
      <w:r w:rsidR="00212093" w:rsidRPr="003A669E">
        <w:rPr>
          <w:rFonts w:ascii="Arial" w:hAnsi="Arial" w:cs="Arial"/>
          <w:b/>
          <w:color w:val="auto"/>
          <w:sz w:val="20"/>
          <w:szCs w:val="20"/>
        </w:rPr>
        <w:t>S</w:t>
      </w:r>
      <w:r w:rsidR="000D25C6" w:rsidRPr="003A669E">
        <w:rPr>
          <w:rFonts w:ascii="Arial" w:hAnsi="Arial" w:cs="Arial"/>
          <w:b/>
          <w:color w:val="auto"/>
          <w:sz w:val="20"/>
          <w:szCs w:val="20"/>
        </w:rPr>
        <w:t>oftware Version Error Message 3</w:t>
      </w:r>
    </w:p>
    <w:p w14:paraId="766EB1D4" w14:textId="77777777" w:rsidR="00843E59" w:rsidRPr="00C2250E" w:rsidRDefault="00843E59" w:rsidP="00537A0E">
      <w:pPr>
        <w:pStyle w:val="ListNumber2"/>
        <w:tabs>
          <w:tab w:val="clear" w:pos="720"/>
        </w:tabs>
        <w:ind w:left="0" w:firstLine="0"/>
        <w:contextualSpacing w:val="0"/>
        <w:rPr>
          <w:rStyle w:val="BodyTextChar"/>
        </w:rPr>
      </w:pPr>
    </w:p>
    <w:p w14:paraId="62DE50A5" w14:textId="0F323CC1" w:rsidR="005749FB" w:rsidRPr="005749FB" w:rsidRDefault="008A29EB" w:rsidP="005749FB">
      <w:pPr>
        <w:pStyle w:val="Heading2"/>
      </w:pPr>
      <w:bookmarkStart w:id="21" w:name="_Toc5795012"/>
      <w:r>
        <w:t>Known Issues</w:t>
      </w:r>
      <w:bookmarkEnd w:id="21"/>
    </w:p>
    <w:p w14:paraId="44982D44" w14:textId="5C4F2D0C" w:rsidR="008A29EB" w:rsidRDefault="00DC1902" w:rsidP="00687E54">
      <w:pPr>
        <w:pStyle w:val="InstructionalText1"/>
        <w:rPr>
          <w:rStyle w:val="BodyTextChar"/>
          <w:i w:val="0"/>
        </w:rPr>
      </w:pPr>
      <w:r>
        <w:rPr>
          <w:i w:val="0"/>
          <w:color w:val="auto"/>
        </w:rPr>
        <w:t>TBD</w:t>
      </w:r>
    </w:p>
    <w:p w14:paraId="7B58598D" w14:textId="77777777" w:rsidR="009B7471" w:rsidRPr="009B7471" w:rsidRDefault="009B7471" w:rsidP="009B7471">
      <w:pPr>
        <w:pStyle w:val="BodyText"/>
      </w:pPr>
    </w:p>
    <w:p w14:paraId="1EA743CE" w14:textId="40AEF16D" w:rsidR="005749FB" w:rsidRPr="005749FB" w:rsidRDefault="005749FB" w:rsidP="005749FB">
      <w:pPr>
        <w:pStyle w:val="Heading2"/>
      </w:pPr>
      <w:bookmarkStart w:id="22" w:name="_Toc5795013"/>
      <w:r>
        <w:t>Defects</w:t>
      </w:r>
      <w:bookmarkEnd w:id="22"/>
    </w:p>
    <w:p w14:paraId="2CA84E7F" w14:textId="1393B6E3" w:rsidR="002D442A" w:rsidRPr="00C2250E" w:rsidRDefault="001D04D9" w:rsidP="00493D0D">
      <w:pPr>
        <w:pStyle w:val="Heading3"/>
      </w:pPr>
      <w:bookmarkStart w:id="23" w:name="_Toc511394852"/>
      <w:bookmarkStart w:id="24" w:name="_Toc511399095"/>
      <w:bookmarkStart w:id="25" w:name="_Toc5795014"/>
      <w:r w:rsidRPr="001D04D9">
        <w:t>I7798</w:t>
      </w:r>
      <w:r>
        <w:t>288FY16</w:t>
      </w:r>
      <w:r w:rsidR="00493D0D">
        <w:t xml:space="preserve"> </w:t>
      </w:r>
      <w:r w:rsidR="00A81BD4">
        <w:t xml:space="preserve">/ </w:t>
      </w:r>
      <w:r w:rsidR="003D758D">
        <w:t xml:space="preserve">553087 </w:t>
      </w:r>
      <w:r w:rsidR="00493D0D" w:rsidRPr="00493D0D">
        <w:t>CAPRI</w:t>
      </w:r>
      <w:r w:rsidRPr="001D04D9">
        <w:t xml:space="preserve"> - C&amp;P Exam Requests missing RO value</w:t>
      </w:r>
      <w:r w:rsidR="002D442A" w:rsidRPr="00C2250E">
        <w:t>:</w:t>
      </w:r>
      <w:bookmarkEnd w:id="23"/>
      <w:bookmarkEnd w:id="24"/>
      <w:bookmarkEnd w:id="25"/>
    </w:p>
    <w:p w14:paraId="4FD827F1" w14:textId="77777777" w:rsidR="002D442A" w:rsidRPr="003B3DDA" w:rsidRDefault="002D442A" w:rsidP="002D442A">
      <w:pPr>
        <w:pStyle w:val="NormalIndent"/>
        <w:ind w:left="0"/>
        <w:rPr>
          <w:b/>
          <w:szCs w:val="24"/>
        </w:rPr>
      </w:pPr>
      <w:r w:rsidRPr="003B3DDA">
        <w:rPr>
          <w:b/>
          <w:szCs w:val="24"/>
        </w:rPr>
        <w:t>Problem:</w:t>
      </w:r>
    </w:p>
    <w:p w14:paraId="32811F2B" w14:textId="539D6D37" w:rsidR="002D442A" w:rsidRPr="003B3DDA" w:rsidRDefault="001D04D9" w:rsidP="001D04D9">
      <w:r w:rsidRPr="001D04D9">
        <w:t xml:space="preserve">When marking a 2507 Exam as insufficient, when creating the new request, if the Regional </w:t>
      </w:r>
      <w:r>
        <w:t>o</w:t>
      </w:r>
      <w:r w:rsidRPr="001D04D9">
        <w:t>ffice has more than one match in the VAMC by name, the update will fail to populate the Regional Office because it cannot find a unique</w:t>
      </w:r>
      <w:r>
        <w:t xml:space="preserve"> </w:t>
      </w:r>
      <w:r w:rsidRPr="001D04D9">
        <w:t>value based on the name</w:t>
      </w:r>
      <w:r w:rsidR="002D442A" w:rsidRPr="003B3DDA">
        <w:t>.</w:t>
      </w:r>
    </w:p>
    <w:p w14:paraId="1E958D90" w14:textId="77777777" w:rsidR="002D442A" w:rsidRPr="003B3DDA" w:rsidRDefault="002D442A" w:rsidP="002D442A">
      <w:pPr>
        <w:pStyle w:val="NormalIndent"/>
        <w:ind w:left="0"/>
        <w:rPr>
          <w:szCs w:val="24"/>
        </w:rPr>
      </w:pPr>
    </w:p>
    <w:p w14:paraId="6A649817" w14:textId="2778EC25" w:rsidR="002D442A" w:rsidRPr="003B3DDA" w:rsidRDefault="003B3DDA" w:rsidP="002D442A">
      <w:pPr>
        <w:pStyle w:val="NormalIndent"/>
        <w:ind w:left="0"/>
        <w:rPr>
          <w:b/>
          <w:szCs w:val="24"/>
        </w:rPr>
      </w:pPr>
      <w:r>
        <w:rPr>
          <w:b/>
          <w:szCs w:val="24"/>
        </w:rPr>
        <w:t>Res</w:t>
      </w:r>
      <w:r w:rsidR="002D442A" w:rsidRPr="003B3DDA">
        <w:rPr>
          <w:b/>
          <w:szCs w:val="24"/>
        </w:rPr>
        <w:t>olution:</w:t>
      </w:r>
    </w:p>
    <w:p w14:paraId="0EF4FE9C" w14:textId="72A35E71" w:rsidR="002D442A" w:rsidRPr="003B3DDA" w:rsidRDefault="001D04D9" w:rsidP="001D04D9">
      <w:r w:rsidRPr="001D04D9">
        <w:rPr>
          <w:rFonts w:eastAsia="Calibri"/>
        </w:rPr>
        <w:t>Rather than using the name to identify the Regional Office, CAPRI will now pass the internal entry number of the Institution File record as there</w:t>
      </w:r>
      <w:r>
        <w:rPr>
          <w:rFonts w:eastAsia="Calibri"/>
        </w:rPr>
        <w:t xml:space="preserve"> </w:t>
      </w:r>
      <w:r w:rsidRPr="001D04D9">
        <w:rPr>
          <w:rFonts w:eastAsia="Calibri"/>
        </w:rPr>
        <w:t>will be only one entry for each internal value.</w:t>
      </w:r>
    </w:p>
    <w:p w14:paraId="67D85D5E" w14:textId="37377A31" w:rsidR="002D442A" w:rsidRPr="00F9519E" w:rsidRDefault="001D04D9" w:rsidP="00493D0D">
      <w:pPr>
        <w:pStyle w:val="Heading3"/>
      </w:pPr>
      <w:bookmarkStart w:id="26" w:name="_Toc5795015"/>
      <w:r>
        <w:t>I9127673FY16</w:t>
      </w:r>
      <w:r w:rsidR="00493D0D">
        <w:t xml:space="preserve"> </w:t>
      </w:r>
      <w:r w:rsidR="003D758D">
        <w:t xml:space="preserve">/ 553089 </w:t>
      </w:r>
      <w:r w:rsidR="00493D0D" w:rsidRPr="00493D0D">
        <w:t>CAPRI</w:t>
      </w:r>
      <w:r>
        <w:t xml:space="preserve"> -</w:t>
      </w:r>
      <w:r w:rsidRPr="001D04D9">
        <w:t xml:space="preserve"> Copying with CTRL C causes CAPRI to crash</w:t>
      </w:r>
      <w:bookmarkEnd w:id="26"/>
    </w:p>
    <w:p w14:paraId="4C348729" w14:textId="4978FE2A" w:rsidR="001D04D9" w:rsidRPr="001D04D9" w:rsidRDefault="001D04D9" w:rsidP="00493D0D">
      <w:pPr>
        <w:pStyle w:val="NormalIndent"/>
        <w:ind w:left="900"/>
      </w:pPr>
      <w:r w:rsidRPr="001D04D9">
        <w:t>duplicate: I10983321FY17</w:t>
      </w:r>
    </w:p>
    <w:p w14:paraId="163213C7" w14:textId="11C1B38E" w:rsidR="001D04D9" w:rsidRPr="001D04D9" w:rsidRDefault="001D04D9" w:rsidP="00493D0D">
      <w:pPr>
        <w:pStyle w:val="NormalIndent"/>
        <w:ind w:left="900"/>
      </w:pPr>
      <w:r w:rsidRPr="001D04D9">
        <w:lastRenderedPageBreak/>
        <w:t>duplicate: I11270080FY17</w:t>
      </w:r>
    </w:p>
    <w:p w14:paraId="1A2D71A4" w14:textId="70C4A323" w:rsidR="001D04D9" w:rsidRPr="001D04D9" w:rsidRDefault="001D04D9" w:rsidP="00493D0D">
      <w:pPr>
        <w:pStyle w:val="NormalIndent"/>
        <w:ind w:left="900"/>
      </w:pPr>
      <w:r w:rsidRPr="001D04D9">
        <w:t>duplicate:</w:t>
      </w:r>
      <w:r w:rsidR="004D5424">
        <w:t xml:space="preserve"> </w:t>
      </w:r>
      <w:r w:rsidRPr="001D04D9">
        <w:t>I11995613FY17</w:t>
      </w:r>
    </w:p>
    <w:p w14:paraId="1D1ECDCF" w14:textId="10752587" w:rsidR="001D04D9" w:rsidRPr="001D04D9" w:rsidRDefault="001D04D9" w:rsidP="00493D0D">
      <w:pPr>
        <w:pStyle w:val="NormalIndent"/>
        <w:ind w:left="900"/>
      </w:pPr>
      <w:r w:rsidRPr="001D04D9">
        <w:t>duplicate:</w:t>
      </w:r>
      <w:r w:rsidR="004D5424">
        <w:t xml:space="preserve"> </w:t>
      </w:r>
      <w:r w:rsidRPr="001D04D9">
        <w:t>I9127811FY16</w:t>
      </w:r>
    </w:p>
    <w:p w14:paraId="1F6F2C03" w14:textId="082C0DEC" w:rsidR="002D442A" w:rsidRPr="003B3DDA" w:rsidRDefault="002D442A" w:rsidP="002D442A">
      <w:pPr>
        <w:pStyle w:val="NormalIndent"/>
        <w:ind w:left="0"/>
        <w:rPr>
          <w:b/>
          <w:szCs w:val="24"/>
        </w:rPr>
      </w:pPr>
      <w:r w:rsidRPr="003B3DDA">
        <w:rPr>
          <w:b/>
          <w:szCs w:val="24"/>
        </w:rPr>
        <w:t>Problem:</w:t>
      </w:r>
    </w:p>
    <w:p w14:paraId="2B9D463A" w14:textId="1941C831" w:rsidR="001D04D9" w:rsidRPr="001D04D9" w:rsidRDefault="001D04D9" w:rsidP="001D04D9">
      <w:pPr>
        <w:pStyle w:val="NoSpacing"/>
        <w:rPr>
          <w:rFonts w:ascii="Times New Roman" w:hAnsi="Times New Roman"/>
          <w:sz w:val="24"/>
          <w:szCs w:val="24"/>
        </w:rPr>
      </w:pPr>
      <w:r w:rsidRPr="001D04D9">
        <w:rPr>
          <w:rFonts w:ascii="Times New Roman" w:hAnsi="Times New Roman"/>
          <w:sz w:val="24"/>
          <w:szCs w:val="24"/>
        </w:rPr>
        <w:t xml:space="preserve">Attempting to copy or </w:t>
      </w:r>
      <w:r w:rsidRPr="00E66712">
        <w:rPr>
          <w:rFonts w:ascii="Times New Roman" w:hAnsi="Times New Roman"/>
          <w:sz w:val="24"/>
          <w:szCs w:val="24"/>
        </w:rPr>
        <w:t>past</w:t>
      </w:r>
      <w:r w:rsidR="00E66712" w:rsidRPr="00E66712">
        <w:rPr>
          <w:rFonts w:ascii="Times New Roman" w:hAnsi="Times New Roman"/>
          <w:sz w:val="24"/>
          <w:szCs w:val="24"/>
        </w:rPr>
        <w:t>e</w:t>
      </w:r>
      <w:r w:rsidRPr="001D04D9">
        <w:rPr>
          <w:rFonts w:ascii="Times New Roman" w:hAnsi="Times New Roman"/>
          <w:sz w:val="24"/>
          <w:szCs w:val="24"/>
        </w:rPr>
        <w:t xml:space="preserve"> from the exam "Cancel Comments" box on the "Exam Details" screen of CAPRI usi</w:t>
      </w:r>
      <w:r>
        <w:rPr>
          <w:rFonts w:ascii="Times New Roman" w:hAnsi="Times New Roman"/>
          <w:sz w:val="24"/>
          <w:szCs w:val="24"/>
        </w:rPr>
        <w:t xml:space="preserve">ng CTRL C or CTRL V causes a </w:t>
      </w:r>
      <w:r w:rsidR="00F327CE">
        <w:rPr>
          <w:rFonts w:ascii="Times New Roman" w:hAnsi="Times New Roman"/>
          <w:sz w:val="24"/>
          <w:szCs w:val="24"/>
        </w:rPr>
        <w:t xml:space="preserve">fatal crash of CAPRI. </w:t>
      </w:r>
      <w:r w:rsidRPr="001D04D9">
        <w:rPr>
          <w:rFonts w:ascii="Times New Roman" w:hAnsi="Times New Roman"/>
          <w:sz w:val="24"/>
          <w:szCs w:val="24"/>
        </w:rPr>
        <w:t>Using t</w:t>
      </w:r>
      <w:r>
        <w:rPr>
          <w:rFonts w:ascii="Times New Roman" w:hAnsi="Times New Roman"/>
          <w:sz w:val="24"/>
          <w:szCs w:val="24"/>
        </w:rPr>
        <w:t xml:space="preserve">he mouse right-click menu to </w:t>
      </w:r>
      <w:r w:rsidRPr="001D04D9">
        <w:rPr>
          <w:rFonts w:ascii="Times New Roman" w:hAnsi="Times New Roman"/>
          <w:sz w:val="24"/>
          <w:szCs w:val="24"/>
        </w:rPr>
        <w:t>copy/paste does not cause this failure.</w:t>
      </w:r>
    </w:p>
    <w:p w14:paraId="4B9BD64B" w14:textId="31E89666" w:rsidR="001D04D9" w:rsidRPr="001D04D9" w:rsidRDefault="001D04D9" w:rsidP="001D04D9">
      <w:pPr>
        <w:pStyle w:val="NoSpacing"/>
        <w:rPr>
          <w:rFonts w:ascii="Times New Roman" w:hAnsi="Times New Roman"/>
          <w:sz w:val="24"/>
          <w:szCs w:val="24"/>
        </w:rPr>
      </w:pPr>
    </w:p>
    <w:p w14:paraId="06F82711" w14:textId="3D5A559C" w:rsidR="002D442A" w:rsidRPr="003B3DDA" w:rsidRDefault="001D04D9" w:rsidP="001D04D9">
      <w:pPr>
        <w:pStyle w:val="NoSpacing"/>
        <w:rPr>
          <w:rFonts w:ascii="Times New Roman" w:hAnsi="Times New Roman"/>
          <w:sz w:val="24"/>
          <w:szCs w:val="24"/>
        </w:rPr>
      </w:pPr>
      <w:r w:rsidRPr="001D04D9">
        <w:rPr>
          <w:rFonts w:ascii="Times New Roman" w:hAnsi="Times New Roman"/>
          <w:sz w:val="24"/>
          <w:szCs w:val="24"/>
        </w:rPr>
        <w:t>Attempting to copy from the "Routing Location Information" box on the "Add New C&amp;P Exam" screen of CAP</w:t>
      </w:r>
      <w:r>
        <w:rPr>
          <w:rFonts w:ascii="Times New Roman" w:hAnsi="Times New Roman"/>
          <w:sz w:val="24"/>
          <w:szCs w:val="24"/>
        </w:rPr>
        <w:t xml:space="preserve">RI using CTRL C causes a fatal </w:t>
      </w:r>
      <w:r w:rsidRPr="001D04D9">
        <w:rPr>
          <w:rFonts w:ascii="Times New Roman" w:hAnsi="Times New Roman"/>
          <w:sz w:val="24"/>
          <w:szCs w:val="24"/>
        </w:rPr>
        <w:t>crash of CAPRI. Using the mouse right-click menu to copy does not</w:t>
      </w:r>
      <w:r>
        <w:rPr>
          <w:rFonts w:ascii="Times New Roman" w:hAnsi="Times New Roman"/>
          <w:sz w:val="24"/>
          <w:szCs w:val="24"/>
        </w:rPr>
        <w:t xml:space="preserve"> </w:t>
      </w:r>
      <w:r w:rsidRPr="001D04D9">
        <w:rPr>
          <w:rFonts w:ascii="Times New Roman" w:hAnsi="Times New Roman"/>
          <w:sz w:val="24"/>
          <w:szCs w:val="24"/>
        </w:rPr>
        <w:t>cause this failure.</w:t>
      </w:r>
    </w:p>
    <w:p w14:paraId="78FF5E96" w14:textId="77777777" w:rsidR="002D442A" w:rsidRPr="003B3DDA" w:rsidRDefault="002D442A" w:rsidP="002D442A">
      <w:pPr>
        <w:pStyle w:val="NoSpacing"/>
        <w:rPr>
          <w:rFonts w:ascii="Times New Roman" w:hAnsi="Times New Roman"/>
          <w:sz w:val="24"/>
          <w:szCs w:val="24"/>
        </w:rPr>
      </w:pPr>
    </w:p>
    <w:p w14:paraId="77DC8F28" w14:textId="4C531CA3" w:rsidR="002D442A" w:rsidRPr="003B3DDA" w:rsidRDefault="003B3DDA" w:rsidP="002D442A">
      <w:pPr>
        <w:pStyle w:val="NormalIndent"/>
        <w:ind w:left="0"/>
        <w:rPr>
          <w:b/>
          <w:szCs w:val="24"/>
        </w:rPr>
      </w:pPr>
      <w:r>
        <w:rPr>
          <w:b/>
          <w:szCs w:val="24"/>
        </w:rPr>
        <w:t>Res</w:t>
      </w:r>
      <w:r w:rsidR="002D442A" w:rsidRPr="003B3DDA">
        <w:rPr>
          <w:b/>
          <w:szCs w:val="24"/>
        </w:rPr>
        <w:t>olution:</w:t>
      </w:r>
    </w:p>
    <w:p w14:paraId="636CFCAC" w14:textId="33D91C8E" w:rsidR="002D442A" w:rsidRPr="003B3DDA" w:rsidRDefault="001D04D9" w:rsidP="001D04D9">
      <w:pPr>
        <w:pStyle w:val="NoSpacing"/>
        <w:rPr>
          <w:rFonts w:ascii="Times New Roman" w:hAnsi="Times New Roman"/>
          <w:sz w:val="24"/>
          <w:szCs w:val="24"/>
        </w:rPr>
      </w:pPr>
      <w:r w:rsidRPr="001D04D9">
        <w:rPr>
          <w:rFonts w:ascii="Times New Roman" w:hAnsi="Times New Roman"/>
          <w:sz w:val="24"/>
          <w:szCs w:val="24"/>
        </w:rPr>
        <w:t xml:space="preserve">The code in CAPRI that handles the </w:t>
      </w:r>
      <w:proofErr w:type="spellStart"/>
      <w:r w:rsidRPr="001D04D9">
        <w:rPr>
          <w:rFonts w:ascii="Times New Roman" w:hAnsi="Times New Roman"/>
          <w:sz w:val="24"/>
          <w:szCs w:val="24"/>
        </w:rPr>
        <w:t>CopyToClipboard</w:t>
      </w:r>
      <w:proofErr w:type="spellEnd"/>
      <w:r w:rsidRPr="001D04D9">
        <w:rPr>
          <w:rFonts w:ascii="Times New Roman" w:hAnsi="Times New Roman"/>
          <w:sz w:val="24"/>
          <w:szCs w:val="24"/>
        </w:rPr>
        <w:t xml:space="preserve">, </w:t>
      </w:r>
      <w:proofErr w:type="spellStart"/>
      <w:r w:rsidRPr="001D04D9">
        <w:rPr>
          <w:rFonts w:ascii="Times New Roman" w:hAnsi="Times New Roman"/>
          <w:sz w:val="24"/>
          <w:szCs w:val="24"/>
        </w:rPr>
        <w:t>CutToClipboard</w:t>
      </w:r>
      <w:proofErr w:type="spellEnd"/>
      <w:r w:rsidR="00F042B4">
        <w:rPr>
          <w:rFonts w:ascii="Times New Roman" w:hAnsi="Times New Roman"/>
          <w:sz w:val="24"/>
          <w:szCs w:val="24"/>
        </w:rPr>
        <w:t xml:space="preserve">, </w:t>
      </w:r>
      <w:r w:rsidRPr="001D04D9">
        <w:rPr>
          <w:rFonts w:ascii="Times New Roman" w:hAnsi="Times New Roman"/>
          <w:sz w:val="24"/>
          <w:szCs w:val="24"/>
        </w:rPr>
        <w:t xml:space="preserve">and </w:t>
      </w:r>
      <w:proofErr w:type="spellStart"/>
      <w:r w:rsidRPr="001D04D9">
        <w:rPr>
          <w:rFonts w:ascii="Times New Roman" w:hAnsi="Times New Roman"/>
          <w:sz w:val="24"/>
          <w:szCs w:val="24"/>
        </w:rPr>
        <w:t>PasteFromCli</w:t>
      </w:r>
      <w:r w:rsidR="00F042B4">
        <w:rPr>
          <w:rFonts w:ascii="Times New Roman" w:hAnsi="Times New Roman"/>
          <w:sz w:val="24"/>
          <w:szCs w:val="24"/>
        </w:rPr>
        <w:t>p</w:t>
      </w:r>
      <w:r w:rsidRPr="001D04D9">
        <w:rPr>
          <w:rFonts w:ascii="Times New Roman" w:hAnsi="Times New Roman"/>
          <w:sz w:val="24"/>
          <w:szCs w:val="24"/>
        </w:rPr>
        <w:t>board</w:t>
      </w:r>
      <w:proofErr w:type="spellEnd"/>
      <w:r w:rsidRPr="001D04D9">
        <w:rPr>
          <w:rFonts w:ascii="Times New Roman" w:hAnsi="Times New Roman"/>
          <w:sz w:val="24"/>
          <w:szCs w:val="24"/>
        </w:rPr>
        <w:t xml:space="preserve"> has been changed to set the current Edit Box or </w:t>
      </w:r>
      <w:r w:rsidR="00F042B4">
        <w:rPr>
          <w:rFonts w:ascii="Times New Roman" w:hAnsi="Times New Roman"/>
          <w:sz w:val="24"/>
          <w:szCs w:val="24"/>
        </w:rPr>
        <w:t xml:space="preserve">Memo Box as the </w:t>
      </w:r>
      <w:proofErr w:type="spellStart"/>
      <w:r w:rsidR="00F042B4">
        <w:rPr>
          <w:rFonts w:ascii="Times New Roman" w:hAnsi="Times New Roman"/>
          <w:sz w:val="24"/>
          <w:szCs w:val="24"/>
        </w:rPr>
        <w:t>ActiveControl</w:t>
      </w:r>
      <w:proofErr w:type="spellEnd"/>
      <w:r w:rsidR="00F042B4">
        <w:rPr>
          <w:rFonts w:ascii="Times New Roman" w:hAnsi="Times New Roman"/>
          <w:sz w:val="24"/>
          <w:szCs w:val="24"/>
        </w:rPr>
        <w:t>. This tells the Windows API which</w:t>
      </w:r>
      <w:r w:rsidRPr="001D04D9">
        <w:rPr>
          <w:rFonts w:ascii="Times New Roman" w:hAnsi="Times New Roman"/>
          <w:sz w:val="24"/>
          <w:szCs w:val="24"/>
        </w:rPr>
        <w:t xml:space="preserve"> control to copy/cut/paste to or from</w:t>
      </w:r>
      <w:r w:rsidR="002D442A" w:rsidRPr="003B3DDA">
        <w:rPr>
          <w:rFonts w:ascii="Times New Roman" w:hAnsi="Times New Roman"/>
          <w:sz w:val="24"/>
          <w:szCs w:val="24"/>
        </w:rPr>
        <w:t>.</w:t>
      </w:r>
    </w:p>
    <w:p w14:paraId="67263829" w14:textId="77777777" w:rsidR="002D442A" w:rsidRPr="00C2250E" w:rsidRDefault="002D442A" w:rsidP="002D442A">
      <w:pPr>
        <w:pStyle w:val="NormalIndent"/>
        <w:ind w:left="0"/>
      </w:pPr>
    </w:p>
    <w:p w14:paraId="40456964" w14:textId="465AD364" w:rsidR="002D442A" w:rsidRPr="00C2250E" w:rsidRDefault="004D5424" w:rsidP="002774EC">
      <w:pPr>
        <w:pStyle w:val="Heading3"/>
        <w:keepNext w:val="0"/>
        <w:numPr>
          <w:ilvl w:val="2"/>
          <w:numId w:val="17"/>
        </w:numPr>
        <w:autoSpaceDE/>
        <w:autoSpaceDN/>
        <w:adjustRightInd/>
        <w:spacing w:before="0" w:after="0"/>
        <w:ind w:left="1080" w:hanging="1080"/>
      </w:pPr>
      <w:bookmarkStart w:id="27" w:name="_Toc511394854"/>
      <w:bookmarkStart w:id="28" w:name="_Toc511399097"/>
      <w:bookmarkStart w:id="29" w:name="_Toc5795016"/>
      <w:r>
        <w:t xml:space="preserve">I15864002FY17 </w:t>
      </w:r>
      <w:r w:rsidR="003D758D">
        <w:t xml:space="preserve">/ 588679 </w:t>
      </w:r>
      <w:r w:rsidR="00493D0D" w:rsidRPr="00493D0D">
        <w:t>CAPRI: inconsistent routing locations on 7131 requests</w:t>
      </w:r>
      <w:bookmarkEnd w:id="27"/>
      <w:bookmarkEnd w:id="28"/>
      <w:bookmarkEnd w:id="29"/>
    </w:p>
    <w:p w14:paraId="220F7143" w14:textId="77777777" w:rsidR="002D442A" w:rsidRPr="003B3DDA" w:rsidRDefault="002D442A" w:rsidP="002D442A">
      <w:pPr>
        <w:pStyle w:val="NormalIndent"/>
        <w:ind w:left="0"/>
        <w:rPr>
          <w:b/>
          <w:szCs w:val="24"/>
        </w:rPr>
      </w:pPr>
      <w:r w:rsidRPr="003B3DDA">
        <w:rPr>
          <w:b/>
          <w:szCs w:val="24"/>
        </w:rPr>
        <w:t>Problem:</w:t>
      </w:r>
    </w:p>
    <w:p w14:paraId="4578CFC3" w14:textId="6E3A926D" w:rsidR="002D442A" w:rsidRPr="003B3DDA" w:rsidRDefault="00493D0D" w:rsidP="00493D0D">
      <w:pPr>
        <w:pStyle w:val="NoSpacing"/>
        <w:rPr>
          <w:rFonts w:ascii="Times New Roman" w:hAnsi="Times New Roman"/>
          <w:sz w:val="24"/>
          <w:szCs w:val="24"/>
        </w:rPr>
      </w:pPr>
      <w:r w:rsidRPr="00493D0D">
        <w:rPr>
          <w:rFonts w:ascii="Times New Roman" w:hAnsi="Times New Roman"/>
          <w:sz w:val="24"/>
          <w:szCs w:val="24"/>
        </w:rPr>
        <w:t xml:space="preserve">When a user creates a new 7131 request using the 7131 requests tab in CAPRI, the list of routing locations available is identical to what is set to active under the "edit exam list parameters </w:t>
      </w:r>
      <w:r>
        <w:rPr>
          <w:rFonts w:ascii="Times New Roman" w:hAnsi="Times New Roman"/>
          <w:sz w:val="24"/>
          <w:szCs w:val="24"/>
        </w:rPr>
        <w:t>(</w:t>
      </w:r>
      <w:r w:rsidRPr="00493D0D">
        <w:rPr>
          <w:rFonts w:ascii="Times New Roman" w:hAnsi="Times New Roman"/>
          <w:sz w:val="24"/>
          <w:szCs w:val="24"/>
        </w:rPr>
        <w:t xml:space="preserve">MAS)" </w:t>
      </w:r>
      <w:r>
        <w:rPr>
          <w:rFonts w:ascii="Times New Roman" w:hAnsi="Times New Roman"/>
          <w:sz w:val="24"/>
          <w:szCs w:val="24"/>
        </w:rPr>
        <w:t xml:space="preserve">utility in CAPRI. </w:t>
      </w:r>
      <w:r w:rsidRPr="00493D0D">
        <w:rPr>
          <w:rFonts w:ascii="Times New Roman" w:hAnsi="Times New Roman"/>
          <w:sz w:val="24"/>
          <w:szCs w:val="24"/>
        </w:rPr>
        <w:t xml:space="preserve">However, if the user goes back into the 7131 </w:t>
      </w:r>
      <w:proofErr w:type="gramStart"/>
      <w:r w:rsidRPr="00493D0D">
        <w:rPr>
          <w:rFonts w:ascii="Times New Roman" w:hAnsi="Times New Roman"/>
          <w:sz w:val="24"/>
          <w:szCs w:val="24"/>
        </w:rPr>
        <w:t>request</w:t>
      </w:r>
      <w:proofErr w:type="gramEnd"/>
      <w:r w:rsidRPr="00493D0D">
        <w:rPr>
          <w:rFonts w:ascii="Times New Roman" w:hAnsi="Times New Roman"/>
          <w:sz w:val="24"/>
          <w:szCs w:val="24"/>
        </w:rPr>
        <w:t>, CAPRI displays every routing location (both active and inactive) as options to the user</w:t>
      </w:r>
      <w:r w:rsidR="002D442A" w:rsidRPr="003B3DDA">
        <w:rPr>
          <w:rFonts w:ascii="Times New Roman" w:hAnsi="Times New Roman"/>
          <w:sz w:val="24"/>
          <w:szCs w:val="24"/>
        </w:rPr>
        <w:t>.</w:t>
      </w:r>
    </w:p>
    <w:p w14:paraId="46C73D10" w14:textId="77777777" w:rsidR="002D442A" w:rsidRPr="003B3DDA" w:rsidRDefault="002D442A" w:rsidP="002D442A">
      <w:pPr>
        <w:pStyle w:val="NoSpacing"/>
        <w:rPr>
          <w:rFonts w:ascii="Times New Roman" w:hAnsi="Times New Roman"/>
          <w:sz w:val="24"/>
          <w:szCs w:val="24"/>
        </w:rPr>
      </w:pPr>
    </w:p>
    <w:p w14:paraId="647E64C1" w14:textId="305DCBBD" w:rsidR="002D442A" w:rsidRPr="003B3DDA" w:rsidRDefault="003B3DDA" w:rsidP="002D442A">
      <w:pPr>
        <w:pStyle w:val="NormalIndent"/>
        <w:ind w:left="0"/>
        <w:rPr>
          <w:b/>
          <w:szCs w:val="24"/>
        </w:rPr>
      </w:pPr>
      <w:r>
        <w:rPr>
          <w:b/>
          <w:szCs w:val="24"/>
        </w:rPr>
        <w:t>Res</w:t>
      </w:r>
      <w:r w:rsidR="002D442A" w:rsidRPr="003B3DDA">
        <w:rPr>
          <w:b/>
          <w:szCs w:val="24"/>
        </w:rPr>
        <w:t>olution:</w:t>
      </w:r>
    </w:p>
    <w:p w14:paraId="5FEC2710" w14:textId="003B64E3" w:rsidR="002D442A" w:rsidRPr="003B3DDA" w:rsidRDefault="00493D0D" w:rsidP="00493D0D">
      <w:pPr>
        <w:pStyle w:val="NoSpacing"/>
        <w:rPr>
          <w:rFonts w:ascii="Times New Roman" w:hAnsi="Times New Roman"/>
          <w:sz w:val="24"/>
          <w:szCs w:val="24"/>
        </w:rPr>
      </w:pPr>
      <w:r w:rsidRPr="00493D0D">
        <w:rPr>
          <w:rFonts w:ascii="Times New Roman" w:hAnsi="Times New Roman"/>
          <w:sz w:val="24"/>
          <w:szCs w:val="24"/>
        </w:rPr>
        <w:t>When populating the list or routing locations on a 7131 Edit, CAPRI will now filter out inactive locations</w:t>
      </w:r>
      <w:r w:rsidR="002D442A" w:rsidRPr="003B3DDA">
        <w:rPr>
          <w:rFonts w:ascii="Times New Roman" w:hAnsi="Times New Roman"/>
          <w:sz w:val="24"/>
          <w:szCs w:val="24"/>
        </w:rPr>
        <w:t>.</w:t>
      </w:r>
    </w:p>
    <w:p w14:paraId="01A380AF" w14:textId="77777777" w:rsidR="002D442A" w:rsidRPr="00C2250E" w:rsidRDefault="002D442A" w:rsidP="002D442A">
      <w:pPr>
        <w:pStyle w:val="NormalIndent"/>
        <w:ind w:left="0"/>
      </w:pPr>
    </w:p>
    <w:p w14:paraId="788C7451" w14:textId="027883C7" w:rsidR="002D442A" w:rsidRPr="00C2250E" w:rsidRDefault="001D2DC4" w:rsidP="002774EC">
      <w:pPr>
        <w:pStyle w:val="Heading3"/>
        <w:keepNext w:val="0"/>
        <w:numPr>
          <w:ilvl w:val="2"/>
          <w:numId w:val="17"/>
        </w:numPr>
        <w:autoSpaceDE/>
        <w:autoSpaceDN/>
        <w:adjustRightInd/>
        <w:spacing w:before="0" w:after="0"/>
        <w:ind w:left="1080" w:hanging="1080"/>
      </w:pPr>
      <w:bookmarkStart w:id="30" w:name="_Toc511394855"/>
      <w:bookmarkStart w:id="31" w:name="_Toc511399098"/>
      <w:bookmarkStart w:id="32" w:name="_Toc5795017"/>
      <w:r w:rsidRPr="00493D0D">
        <w:t xml:space="preserve">I18426774FY18 </w:t>
      </w:r>
      <w:r w:rsidR="003D758D">
        <w:t xml:space="preserve">/ 894638 </w:t>
      </w:r>
      <w:r w:rsidRPr="00493D0D">
        <w:t>CAPRI 7131 requests automatically closing in AMIE</w:t>
      </w:r>
      <w:r w:rsidR="002D442A" w:rsidRPr="00C2250E">
        <w:t>:</w:t>
      </w:r>
      <w:bookmarkEnd w:id="30"/>
      <w:bookmarkEnd w:id="31"/>
      <w:bookmarkEnd w:id="32"/>
    </w:p>
    <w:p w14:paraId="0EF9F018" w14:textId="77777777" w:rsidR="002D442A" w:rsidRPr="00C2250E" w:rsidRDefault="002D442A" w:rsidP="002D442A">
      <w:pPr>
        <w:pStyle w:val="NormalIndent"/>
        <w:ind w:left="0"/>
        <w:rPr>
          <w:b/>
        </w:rPr>
      </w:pPr>
      <w:r w:rsidRPr="00C2250E">
        <w:rPr>
          <w:b/>
        </w:rPr>
        <w:t>Problem:</w:t>
      </w:r>
    </w:p>
    <w:p w14:paraId="257C747B" w14:textId="07334CD9" w:rsidR="002D442A" w:rsidRPr="00C2250E" w:rsidRDefault="001D2DC4" w:rsidP="001D2DC4">
      <w:pPr>
        <w:pStyle w:val="NoSpacing"/>
        <w:rPr>
          <w:rFonts w:ascii="Times New Roman" w:hAnsi="Times New Roman"/>
        </w:rPr>
      </w:pPr>
      <w:r w:rsidRPr="001D2DC4">
        <w:rPr>
          <w:rFonts w:ascii="Times New Roman" w:hAnsi="Times New Roman"/>
        </w:rPr>
        <w:t>CAPRI currently allows a 7131 to be submitted without checking any of the checkboxes o</w:t>
      </w:r>
      <w:r w:rsidR="00111CDC">
        <w:rPr>
          <w:rFonts w:ascii="Times New Roman" w:hAnsi="Times New Roman"/>
        </w:rPr>
        <w:t xml:space="preserve">n the "New 7131 Request" form. </w:t>
      </w:r>
      <w:r w:rsidRPr="001D2DC4">
        <w:rPr>
          <w:rFonts w:ascii="Times New Roman" w:hAnsi="Times New Roman"/>
        </w:rPr>
        <w:t xml:space="preserve">The FORM 7131 (#396) records </w:t>
      </w:r>
      <w:r w:rsidR="00873D6B">
        <w:rPr>
          <w:rFonts w:ascii="Times New Roman" w:hAnsi="Times New Roman"/>
        </w:rPr>
        <w:t>are</w:t>
      </w:r>
      <w:r w:rsidRPr="001D2DC4">
        <w:rPr>
          <w:rFonts w:ascii="Times New Roman" w:hAnsi="Times New Roman"/>
        </w:rPr>
        <w:t xml:space="preserve"> created, but because there are not any items identified by checkboxes the request is auto finalized (essentially closed) without any data returned. An additional request came in to force users to also enter "Comments" when submitting a 7131</w:t>
      </w:r>
      <w:r w:rsidR="002D442A" w:rsidRPr="00C2250E">
        <w:rPr>
          <w:rFonts w:ascii="Times New Roman" w:hAnsi="Times New Roman"/>
        </w:rPr>
        <w:t>.</w:t>
      </w:r>
    </w:p>
    <w:p w14:paraId="328D4928" w14:textId="77777777" w:rsidR="002D442A" w:rsidRPr="00C2250E" w:rsidRDefault="002D442A" w:rsidP="002D442A">
      <w:pPr>
        <w:pStyle w:val="NoSpacing"/>
        <w:rPr>
          <w:rFonts w:ascii="Times New Roman" w:hAnsi="Times New Roman"/>
        </w:rPr>
      </w:pPr>
    </w:p>
    <w:p w14:paraId="713C5F64" w14:textId="3063A48B" w:rsidR="002D442A" w:rsidRPr="00C2250E" w:rsidRDefault="00BB3CED" w:rsidP="002D442A">
      <w:pPr>
        <w:pStyle w:val="NormalIndent"/>
        <w:ind w:left="0"/>
        <w:rPr>
          <w:b/>
        </w:rPr>
      </w:pPr>
      <w:r>
        <w:rPr>
          <w:b/>
        </w:rPr>
        <w:t>Res</w:t>
      </w:r>
      <w:r w:rsidR="002D442A" w:rsidRPr="00C2250E">
        <w:rPr>
          <w:b/>
        </w:rPr>
        <w:t>olution:</w:t>
      </w:r>
    </w:p>
    <w:p w14:paraId="342473B1" w14:textId="680FBEE5" w:rsidR="002D442A" w:rsidRPr="00C2250E" w:rsidRDefault="001D2DC4" w:rsidP="001D2DC4">
      <w:pPr>
        <w:pStyle w:val="NormalIndent"/>
        <w:ind w:left="0"/>
      </w:pPr>
      <w:r w:rsidRPr="001D2DC4">
        <w:rPr>
          <w:rFonts w:eastAsia="Calibri"/>
          <w:sz w:val="22"/>
          <w:szCs w:val="22"/>
        </w:rPr>
        <w:t>Prior to allowing a user to submit a 7131 request, CAPRI will check and force</w:t>
      </w:r>
      <w:r>
        <w:rPr>
          <w:rFonts w:eastAsia="Calibri"/>
          <w:sz w:val="22"/>
          <w:szCs w:val="22"/>
        </w:rPr>
        <w:t xml:space="preserve"> </w:t>
      </w:r>
      <w:r w:rsidRPr="001D2DC4">
        <w:rPr>
          <w:rFonts w:eastAsia="Calibri"/>
          <w:sz w:val="22"/>
          <w:szCs w:val="22"/>
        </w:rPr>
        <w:t>at least one chec</w:t>
      </w:r>
      <w:r w:rsidR="004D5424">
        <w:rPr>
          <w:rFonts w:eastAsia="Calibri"/>
          <w:sz w:val="22"/>
          <w:szCs w:val="22"/>
        </w:rPr>
        <w:t>kbox to be marked and data</w:t>
      </w:r>
      <w:r w:rsidRPr="001D2DC4">
        <w:rPr>
          <w:rFonts w:eastAsia="Calibri"/>
          <w:sz w:val="22"/>
          <w:szCs w:val="22"/>
        </w:rPr>
        <w:t xml:space="preserve"> </w:t>
      </w:r>
      <w:proofErr w:type="gramStart"/>
      <w:r w:rsidRPr="001D2DC4">
        <w:rPr>
          <w:rFonts w:eastAsia="Calibri"/>
          <w:sz w:val="22"/>
          <w:szCs w:val="22"/>
        </w:rPr>
        <w:t>entered into</w:t>
      </w:r>
      <w:proofErr w:type="gramEnd"/>
      <w:r w:rsidRPr="001D2DC4">
        <w:rPr>
          <w:rFonts w:eastAsia="Calibri"/>
          <w:sz w:val="22"/>
          <w:szCs w:val="22"/>
        </w:rPr>
        <w:t xml:space="preserve"> the "Comments" memo box</w:t>
      </w:r>
      <w:r w:rsidR="002D442A" w:rsidRPr="00C2250E">
        <w:rPr>
          <w:rFonts w:eastAsia="Calibri"/>
          <w:sz w:val="22"/>
          <w:szCs w:val="22"/>
        </w:rPr>
        <w:t>.</w:t>
      </w:r>
    </w:p>
    <w:p w14:paraId="75772A95" w14:textId="77777777" w:rsidR="002D442A" w:rsidRPr="00C2250E" w:rsidRDefault="002D442A" w:rsidP="009B7471">
      <w:pPr>
        <w:spacing w:after="0"/>
      </w:pPr>
    </w:p>
    <w:p w14:paraId="77A99BCC" w14:textId="20A2FD50" w:rsidR="002D442A" w:rsidRPr="00C2250E" w:rsidRDefault="001D2DC4" w:rsidP="002774EC">
      <w:pPr>
        <w:pStyle w:val="Heading3"/>
        <w:keepNext w:val="0"/>
        <w:numPr>
          <w:ilvl w:val="2"/>
          <w:numId w:val="17"/>
        </w:numPr>
        <w:autoSpaceDE/>
        <w:autoSpaceDN/>
        <w:adjustRightInd/>
        <w:spacing w:before="0" w:after="0"/>
        <w:ind w:left="1080" w:hanging="1080"/>
      </w:pPr>
      <w:bookmarkStart w:id="33" w:name="_Toc5795018"/>
      <w:r w:rsidRPr="001D2DC4">
        <w:t>I12188347FY17</w:t>
      </w:r>
      <w:r w:rsidR="003D758D">
        <w:t xml:space="preserve"> / 553078 </w:t>
      </w:r>
      <w:r w:rsidRPr="001D2DC4">
        <w:t>CAPRI exams not closing out properly when a DBQ is cancelled</w:t>
      </w:r>
      <w:bookmarkEnd w:id="33"/>
    </w:p>
    <w:p w14:paraId="427788B5" w14:textId="77777777" w:rsidR="002D442A" w:rsidRPr="00C2250E" w:rsidRDefault="002D442A" w:rsidP="002D442A">
      <w:pPr>
        <w:pStyle w:val="NormalIndent"/>
        <w:ind w:left="0"/>
        <w:rPr>
          <w:b/>
        </w:rPr>
      </w:pPr>
      <w:r w:rsidRPr="00C2250E">
        <w:rPr>
          <w:b/>
        </w:rPr>
        <w:t>Problem:</w:t>
      </w:r>
    </w:p>
    <w:p w14:paraId="7EC451EE" w14:textId="05A61E2E" w:rsidR="002D442A" w:rsidRPr="00C2250E" w:rsidRDefault="001D2DC4" w:rsidP="001D2DC4">
      <w:pPr>
        <w:pStyle w:val="NoSpacing"/>
        <w:rPr>
          <w:rFonts w:ascii="Times New Roman" w:hAnsi="Times New Roman"/>
        </w:rPr>
      </w:pPr>
      <w:r w:rsidRPr="001D2DC4">
        <w:rPr>
          <w:rFonts w:ascii="Times New Roman" w:hAnsi="Times New Roman"/>
        </w:rPr>
        <w:lastRenderedPageBreak/>
        <w:t>If a 2507 Request has multiple exams and the exams have a mixed bag of completed/canceled statuses AND the last exam satisfied is canceled</w:t>
      </w:r>
      <w:r w:rsidR="00111CDC">
        <w:rPr>
          <w:rFonts w:ascii="Times New Roman" w:hAnsi="Times New Roman"/>
        </w:rPr>
        <w:t>,</w:t>
      </w:r>
      <w:r w:rsidRPr="001D2DC4">
        <w:rPr>
          <w:rFonts w:ascii="Times New Roman" w:hAnsi="Times New Roman"/>
        </w:rPr>
        <w:t xml:space="preserve"> the corresponding 2507 Exam Status is not updated and the 2507 is not released even though all exams have been satisfied</w:t>
      </w:r>
      <w:r w:rsidR="002D442A" w:rsidRPr="00C2250E">
        <w:rPr>
          <w:rFonts w:ascii="Times New Roman" w:hAnsi="Times New Roman"/>
        </w:rPr>
        <w:t>.</w:t>
      </w:r>
    </w:p>
    <w:p w14:paraId="4C8810EB" w14:textId="77777777" w:rsidR="002D442A" w:rsidRPr="00C2250E" w:rsidRDefault="002D442A" w:rsidP="002D442A">
      <w:pPr>
        <w:pStyle w:val="NoSpacing"/>
        <w:rPr>
          <w:rFonts w:ascii="Times New Roman" w:hAnsi="Times New Roman"/>
        </w:rPr>
      </w:pPr>
    </w:p>
    <w:p w14:paraId="1AFDF226" w14:textId="5F3A9D45" w:rsidR="002D442A" w:rsidRPr="00C2250E" w:rsidRDefault="00BB3CED" w:rsidP="002D442A">
      <w:pPr>
        <w:pStyle w:val="NormalIndent"/>
        <w:ind w:left="0"/>
        <w:rPr>
          <w:b/>
        </w:rPr>
      </w:pPr>
      <w:r>
        <w:rPr>
          <w:b/>
        </w:rPr>
        <w:t>Res</w:t>
      </w:r>
      <w:r w:rsidR="002D442A" w:rsidRPr="00C2250E">
        <w:rPr>
          <w:b/>
        </w:rPr>
        <w:t>olution:</w:t>
      </w:r>
    </w:p>
    <w:p w14:paraId="1B3F4910" w14:textId="4DEE7946" w:rsidR="002D442A" w:rsidRPr="00C2250E" w:rsidRDefault="001D2DC4" w:rsidP="001D2DC4">
      <w:pPr>
        <w:rPr>
          <w:rFonts w:eastAsia="Calibri"/>
          <w:sz w:val="22"/>
          <w:szCs w:val="22"/>
        </w:rPr>
      </w:pPr>
      <w:r w:rsidRPr="001D2DC4">
        <w:rPr>
          <w:rFonts w:eastAsia="Calibri"/>
          <w:sz w:val="22"/>
          <w:szCs w:val="22"/>
        </w:rPr>
        <w:t>When canceling a 2507 Exam, CAPRI will now check to see if there are any remaining o</w:t>
      </w:r>
      <w:r w:rsidR="00111CDC">
        <w:rPr>
          <w:rFonts w:eastAsia="Calibri"/>
          <w:sz w:val="22"/>
          <w:szCs w:val="22"/>
        </w:rPr>
        <w:t xml:space="preserve">pen exams on the 2507 Request. </w:t>
      </w:r>
      <w:r w:rsidRPr="001D2DC4">
        <w:rPr>
          <w:rFonts w:eastAsia="Calibri"/>
          <w:sz w:val="22"/>
          <w:szCs w:val="22"/>
        </w:rPr>
        <w:t>If there are not, it will update the status and release the exam</w:t>
      </w:r>
      <w:r w:rsidR="002D442A" w:rsidRPr="00C2250E">
        <w:rPr>
          <w:rFonts w:eastAsia="Calibri"/>
          <w:sz w:val="22"/>
          <w:szCs w:val="22"/>
        </w:rPr>
        <w:t>.</w:t>
      </w:r>
    </w:p>
    <w:p w14:paraId="65E2B98F" w14:textId="77777777" w:rsidR="002D442A" w:rsidRPr="00C2250E" w:rsidRDefault="002D442A" w:rsidP="009B7471">
      <w:pPr>
        <w:spacing w:after="0"/>
        <w:rPr>
          <w:rFonts w:eastAsia="Calibri"/>
          <w:sz w:val="22"/>
          <w:szCs w:val="22"/>
        </w:rPr>
      </w:pPr>
    </w:p>
    <w:p w14:paraId="448B62B6" w14:textId="485909D8" w:rsidR="0040450D" w:rsidRDefault="0040450D" w:rsidP="002774EC">
      <w:pPr>
        <w:pStyle w:val="Heading3"/>
        <w:numPr>
          <w:ilvl w:val="2"/>
          <w:numId w:val="17"/>
        </w:numPr>
        <w:ind w:left="1080" w:hanging="1080"/>
      </w:pPr>
      <w:bookmarkStart w:id="34" w:name="_Toc5795019"/>
      <w:r>
        <w:t xml:space="preserve">I13232280FY17 </w:t>
      </w:r>
      <w:r w:rsidR="003D758D">
        <w:t xml:space="preserve">/ 553080 </w:t>
      </w:r>
      <w:r w:rsidRPr="0040450D">
        <w:t>CAPRI "Validate Remote Connections" problem</w:t>
      </w:r>
      <w:bookmarkEnd w:id="34"/>
    </w:p>
    <w:p w14:paraId="40A53CF9" w14:textId="77777777" w:rsidR="0040450D" w:rsidRPr="00C2250E" w:rsidRDefault="0040450D" w:rsidP="0040450D">
      <w:pPr>
        <w:pStyle w:val="NormalIndent"/>
        <w:ind w:left="0"/>
        <w:rPr>
          <w:b/>
        </w:rPr>
      </w:pPr>
      <w:r w:rsidRPr="00C2250E">
        <w:rPr>
          <w:b/>
        </w:rPr>
        <w:t>Problem:</w:t>
      </w:r>
    </w:p>
    <w:p w14:paraId="1E21031C" w14:textId="45A1752B" w:rsidR="0040450D" w:rsidRPr="00C2250E" w:rsidRDefault="0040450D" w:rsidP="0040450D">
      <w:pPr>
        <w:pStyle w:val="NoSpacing"/>
        <w:rPr>
          <w:rFonts w:ascii="Times New Roman" w:hAnsi="Times New Roman"/>
        </w:rPr>
      </w:pPr>
      <w:r w:rsidRPr="0040450D">
        <w:rPr>
          <w:rFonts w:ascii="Times New Roman" w:hAnsi="Times New Roman"/>
        </w:rPr>
        <w:t>When on the "Validate Remote Connections" screen and checking connections for multiple entries, there is potential for one entry to fail and provide incorrect results for the s</w:t>
      </w:r>
      <w:r>
        <w:rPr>
          <w:rFonts w:ascii="Times New Roman" w:hAnsi="Times New Roman"/>
        </w:rPr>
        <w:t xml:space="preserve">ubsequent tests automatically. </w:t>
      </w:r>
      <w:r w:rsidRPr="0040450D">
        <w:rPr>
          <w:rFonts w:ascii="Times New Roman" w:hAnsi="Times New Roman"/>
        </w:rPr>
        <w:t>This happens when a connection timeout occurs and CAPRI does not handle the failed attempt correctly resulting in subsequent failures</w:t>
      </w:r>
      <w:r w:rsidRPr="00C2250E">
        <w:rPr>
          <w:rFonts w:ascii="Times New Roman" w:hAnsi="Times New Roman"/>
        </w:rPr>
        <w:t>.</w:t>
      </w:r>
    </w:p>
    <w:p w14:paraId="73811D2A" w14:textId="77777777" w:rsidR="0040450D" w:rsidRPr="00C2250E" w:rsidRDefault="0040450D" w:rsidP="0040450D">
      <w:pPr>
        <w:pStyle w:val="NoSpacing"/>
        <w:rPr>
          <w:rFonts w:ascii="Times New Roman" w:hAnsi="Times New Roman"/>
        </w:rPr>
      </w:pPr>
    </w:p>
    <w:p w14:paraId="3B48C5DA" w14:textId="1AE52FA2" w:rsidR="0040450D" w:rsidRDefault="0040450D" w:rsidP="0040450D">
      <w:pPr>
        <w:pStyle w:val="NormalIndent"/>
        <w:ind w:left="0"/>
        <w:rPr>
          <w:b/>
        </w:rPr>
      </w:pPr>
      <w:r>
        <w:rPr>
          <w:b/>
        </w:rPr>
        <w:t>Res</w:t>
      </w:r>
      <w:r w:rsidRPr="00C2250E">
        <w:rPr>
          <w:b/>
        </w:rPr>
        <w:t>olution:</w:t>
      </w:r>
    </w:p>
    <w:p w14:paraId="1ADFCA8F" w14:textId="3706EB22" w:rsidR="0040450D" w:rsidRPr="0040450D" w:rsidRDefault="0040450D" w:rsidP="0040450D">
      <w:pPr>
        <w:pStyle w:val="NormalIndent"/>
        <w:ind w:left="0"/>
      </w:pPr>
      <w:r w:rsidRPr="0040450D">
        <w:t xml:space="preserve">When connection timeouts occur, CAPRI will reset the broker variables which </w:t>
      </w:r>
      <w:r>
        <w:t>will</w:t>
      </w:r>
      <w:r w:rsidRPr="0040450D">
        <w:t xml:space="preserve"> allow it to truly test each subsequent record.</w:t>
      </w:r>
    </w:p>
    <w:p w14:paraId="389C771A" w14:textId="77777777" w:rsidR="0040450D" w:rsidRPr="0040450D" w:rsidRDefault="0040450D" w:rsidP="0040450D">
      <w:pPr>
        <w:pStyle w:val="BodyText"/>
      </w:pPr>
      <w:bookmarkStart w:id="35" w:name="_Hlk4573909"/>
    </w:p>
    <w:p w14:paraId="45F59F7B" w14:textId="6FBC6EDB" w:rsidR="002D442A" w:rsidRPr="000E53A2" w:rsidRDefault="0040450D" w:rsidP="002774EC">
      <w:pPr>
        <w:pStyle w:val="Heading3"/>
        <w:keepNext w:val="0"/>
        <w:numPr>
          <w:ilvl w:val="2"/>
          <w:numId w:val="17"/>
        </w:numPr>
        <w:autoSpaceDE/>
        <w:autoSpaceDN/>
        <w:adjustRightInd/>
        <w:spacing w:before="0" w:after="0"/>
        <w:ind w:left="1080" w:hanging="1080"/>
      </w:pPr>
      <w:bookmarkStart w:id="36" w:name="_Toc5795020"/>
      <w:r w:rsidRPr="000E53A2">
        <w:t>I7855778FY16</w:t>
      </w:r>
      <w:r w:rsidR="003D758D" w:rsidRPr="000E53A2">
        <w:t xml:space="preserve"> / 553084 </w:t>
      </w:r>
      <w:r w:rsidRPr="000E53A2">
        <w:t>CAPRI is unable to access Upstate New York HCS using Enterprise</w:t>
      </w:r>
      <w:bookmarkEnd w:id="36"/>
    </w:p>
    <w:p w14:paraId="7AF4072C" w14:textId="77777777" w:rsidR="002D442A" w:rsidRPr="000E53A2" w:rsidRDefault="002D442A" w:rsidP="002D442A">
      <w:pPr>
        <w:pStyle w:val="NormalIndent"/>
        <w:ind w:left="0"/>
        <w:rPr>
          <w:b/>
        </w:rPr>
      </w:pPr>
      <w:r w:rsidRPr="000E53A2">
        <w:rPr>
          <w:b/>
        </w:rPr>
        <w:t>Problem:</w:t>
      </w:r>
    </w:p>
    <w:p w14:paraId="7EC42CD9" w14:textId="6EF7C7F5" w:rsidR="002D442A" w:rsidRPr="000E53A2" w:rsidRDefault="0040450D" w:rsidP="0040450D">
      <w:pPr>
        <w:pStyle w:val="NoSpacing"/>
        <w:rPr>
          <w:rFonts w:ascii="Times New Roman" w:hAnsi="Times New Roman"/>
        </w:rPr>
      </w:pPr>
      <w:r w:rsidRPr="000E53A2">
        <w:rPr>
          <w:rFonts w:ascii="Times New Roman" w:hAnsi="Times New Roman"/>
        </w:rPr>
        <w:t>When using the Enterprise Search functionality, CAPRI can indicate a user is unable to access certain sites due to issues with how CAPRI evaluates permissions</w:t>
      </w:r>
      <w:r w:rsidR="002D442A" w:rsidRPr="000E53A2">
        <w:rPr>
          <w:rFonts w:ascii="Times New Roman" w:hAnsi="Times New Roman"/>
        </w:rPr>
        <w:t>.</w:t>
      </w:r>
    </w:p>
    <w:p w14:paraId="46F9896D" w14:textId="77777777" w:rsidR="002D442A" w:rsidRPr="000E53A2" w:rsidRDefault="002D442A" w:rsidP="002D442A">
      <w:pPr>
        <w:pStyle w:val="NoSpacing"/>
        <w:rPr>
          <w:rFonts w:ascii="Times New Roman" w:hAnsi="Times New Roman"/>
        </w:rPr>
      </w:pPr>
    </w:p>
    <w:p w14:paraId="6E19F988" w14:textId="77777777" w:rsidR="002D442A" w:rsidRPr="000E53A2" w:rsidRDefault="002D442A" w:rsidP="002D442A">
      <w:pPr>
        <w:pStyle w:val="NormalIndent"/>
        <w:ind w:left="0"/>
        <w:rPr>
          <w:b/>
        </w:rPr>
      </w:pPr>
      <w:r w:rsidRPr="000E53A2">
        <w:rPr>
          <w:b/>
        </w:rPr>
        <w:t>Resolution:</w:t>
      </w:r>
    </w:p>
    <w:p w14:paraId="7586B590" w14:textId="787A8330" w:rsidR="002D442A" w:rsidRPr="00BA6789" w:rsidRDefault="00BA6789" w:rsidP="0040450D">
      <w:pPr>
        <w:rPr>
          <w:rFonts w:eastAsia="Calibri"/>
          <w:color w:val="auto"/>
        </w:rPr>
      </w:pPr>
      <w:r w:rsidRPr="00BA6789">
        <w:rPr>
          <w:color w:val="auto"/>
        </w:rPr>
        <w:t>When evaluating permissions, rather than using the selected entries site number to validate, CAPRI will now use the full facility name to compare with the site list the user has access to so that it will be able to appropriately grant access (or deny).</w:t>
      </w:r>
    </w:p>
    <w:bookmarkEnd w:id="35"/>
    <w:p w14:paraId="67FD7F2B" w14:textId="77777777" w:rsidR="002F3BF3" w:rsidRPr="00C2250E" w:rsidRDefault="002F3BF3" w:rsidP="009B7471">
      <w:pPr>
        <w:spacing w:after="0"/>
      </w:pPr>
    </w:p>
    <w:p w14:paraId="5C418F64" w14:textId="4F1285AE" w:rsidR="002D442A" w:rsidRPr="00C2250E" w:rsidRDefault="007400A2" w:rsidP="002774EC">
      <w:pPr>
        <w:pStyle w:val="Heading3"/>
        <w:keepNext w:val="0"/>
        <w:numPr>
          <w:ilvl w:val="2"/>
          <w:numId w:val="17"/>
        </w:numPr>
        <w:tabs>
          <w:tab w:val="clear" w:pos="1080"/>
          <w:tab w:val="left" w:pos="1440"/>
        </w:tabs>
        <w:autoSpaceDE/>
        <w:autoSpaceDN/>
        <w:adjustRightInd/>
        <w:spacing w:before="0" w:after="0"/>
        <w:ind w:left="1080" w:hanging="1080"/>
      </w:pPr>
      <w:bookmarkStart w:id="37" w:name="_Toc511394858"/>
      <w:bookmarkStart w:id="38" w:name="_Toc511399101"/>
      <w:bookmarkStart w:id="39" w:name="_Toc5795021"/>
      <w:r w:rsidRPr="007400A2">
        <w:t>I11409458FY17</w:t>
      </w:r>
      <w:r w:rsidR="002D442A">
        <w:t xml:space="preserve"> </w:t>
      </w:r>
      <w:r w:rsidR="003D758D">
        <w:t xml:space="preserve">/ 553076 </w:t>
      </w:r>
      <w:r w:rsidR="002D442A" w:rsidRPr="00C2250E">
        <w:t xml:space="preserve">CAPRI: </w:t>
      </w:r>
      <w:bookmarkEnd w:id="37"/>
      <w:bookmarkEnd w:id="38"/>
      <w:r>
        <w:t>Enterprise Search I</w:t>
      </w:r>
      <w:r w:rsidRPr="007400A2">
        <w:t>ssue</w:t>
      </w:r>
      <w:bookmarkEnd w:id="39"/>
    </w:p>
    <w:p w14:paraId="1F0E50A1" w14:textId="77777777" w:rsidR="002D442A" w:rsidRPr="00C2250E" w:rsidRDefault="002D442A" w:rsidP="002D442A">
      <w:pPr>
        <w:pStyle w:val="NormalIndent"/>
        <w:ind w:left="0"/>
        <w:rPr>
          <w:b/>
        </w:rPr>
      </w:pPr>
      <w:r w:rsidRPr="00C2250E">
        <w:rPr>
          <w:b/>
        </w:rPr>
        <w:t>Problem:</w:t>
      </w:r>
    </w:p>
    <w:p w14:paraId="0337F0A2" w14:textId="4AFD3403" w:rsidR="002D442A" w:rsidRPr="00C2250E" w:rsidRDefault="007400A2" w:rsidP="007400A2">
      <w:pPr>
        <w:pStyle w:val="NoSpacing"/>
        <w:rPr>
          <w:rFonts w:ascii="Times New Roman" w:hAnsi="Times New Roman"/>
        </w:rPr>
      </w:pPr>
      <w:r w:rsidRPr="007400A2">
        <w:rPr>
          <w:rFonts w:ascii="Times New Roman" w:hAnsi="Times New Roman"/>
        </w:rPr>
        <w:t>After performing an "Enterprise Search" in CAPRI, the results returned may include non VAMC ent</w:t>
      </w:r>
      <w:r>
        <w:rPr>
          <w:rFonts w:ascii="Times New Roman" w:hAnsi="Times New Roman"/>
        </w:rPr>
        <w:t xml:space="preserve">ities that are not accessible. </w:t>
      </w:r>
      <w:r w:rsidRPr="007400A2">
        <w:rPr>
          <w:rFonts w:ascii="Times New Roman" w:hAnsi="Times New Roman"/>
        </w:rPr>
        <w:t xml:space="preserve">If the user tries to connect to one of these entries they are presented </w:t>
      </w:r>
      <w:r w:rsidR="001953A0">
        <w:rPr>
          <w:rFonts w:ascii="Times New Roman" w:hAnsi="Times New Roman"/>
        </w:rPr>
        <w:t xml:space="preserve">with </w:t>
      </w:r>
      <w:r w:rsidRPr="007400A2">
        <w:rPr>
          <w:rFonts w:ascii="Times New Roman" w:hAnsi="Times New Roman"/>
        </w:rPr>
        <w:t>an error indicating they</w:t>
      </w:r>
      <w:r>
        <w:rPr>
          <w:rFonts w:ascii="Times New Roman" w:hAnsi="Times New Roman"/>
        </w:rPr>
        <w:t xml:space="preserve"> do no</w:t>
      </w:r>
      <w:r w:rsidRPr="007400A2">
        <w:rPr>
          <w:rFonts w:ascii="Times New Roman" w:hAnsi="Times New Roman"/>
        </w:rPr>
        <w:t>t have access to the site or some other issue occurred preventing the</w:t>
      </w:r>
      <w:r>
        <w:rPr>
          <w:rFonts w:ascii="Times New Roman" w:hAnsi="Times New Roman"/>
        </w:rPr>
        <w:t xml:space="preserve"> connection. </w:t>
      </w:r>
      <w:r w:rsidRPr="007400A2">
        <w:rPr>
          <w:rFonts w:ascii="Times New Roman" w:hAnsi="Times New Roman"/>
        </w:rPr>
        <w:t>This causes confusion for VBA users who are tasked with collecting all relevant health information</w:t>
      </w:r>
      <w:r w:rsidR="002D442A" w:rsidRPr="00C2250E">
        <w:rPr>
          <w:rFonts w:ascii="Times New Roman" w:hAnsi="Times New Roman"/>
        </w:rPr>
        <w:t>.</w:t>
      </w:r>
    </w:p>
    <w:p w14:paraId="1417168D" w14:textId="77777777" w:rsidR="002D442A" w:rsidRPr="00C2250E" w:rsidRDefault="002D442A" w:rsidP="002D442A">
      <w:pPr>
        <w:pStyle w:val="NoSpacing"/>
        <w:rPr>
          <w:rFonts w:ascii="Times New Roman" w:hAnsi="Times New Roman"/>
        </w:rPr>
      </w:pPr>
    </w:p>
    <w:p w14:paraId="54C8CC55" w14:textId="77777777" w:rsidR="002D442A" w:rsidRPr="00C2250E" w:rsidRDefault="002D442A" w:rsidP="002D442A">
      <w:pPr>
        <w:pStyle w:val="NormalIndent"/>
        <w:ind w:left="0"/>
        <w:rPr>
          <w:b/>
        </w:rPr>
      </w:pPr>
      <w:r>
        <w:rPr>
          <w:b/>
        </w:rPr>
        <w:t>Res</w:t>
      </w:r>
      <w:r w:rsidRPr="00C2250E">
        <w:rPr>
          <w:b/>
        </w:rPr>
        <w:t>olution:</w:t>
      </w:r>
    </w:p>
    <w:p w14:paraId="3653B0B2" w14:textId="101E4595" w:rsidR="002D442A" w:rsidRPr="003B3DDA" w:rsidRDefault="007400A2" w:rsidP="007400A2">
      <w:pPr>
        <w:rPr>
          <w:rFonts w:eastAsia="Calibri"/>
        </w:rPr>
      </w:pPr>
      <w:r w:rsidRPr="007400A2">
        <w:rPr>
          <w:rFonts w:eastAsia="Calibri"/>
        </w:rPr>
        <w:t xml:space="preserve">Now, after selecting a non VAMC entity </w:t>
      </w:r>
      <w:r w:rsidR="00BD404A">
        <w:rPr>
          <w:rFonts w:eastAsia="Calibri"/>
        </w:rPr>
        <w:t>to connect to, a message will display</w:t>
      </w:r>
      <w:r w:rsidR="00FA42FF">
        <w:rPr>
          <w:rFonts w:eastAsia="Calibri"/>
        </w:rPr>
        <w:t xml:space="preserve"> indicating</w:t>
      </w:r>
      <w:r w:rsidRPr="007400A2">
        <w:rPr>
          <w:rFonts w:eastAsia="Calibri"/>
        </w:rPr>
        <w:t xml:space="preserve"> the entry selected is not a VA treatment facility containing patient records</w:t>
      </w:r>
      <w:r w:rsidR="002D442A" w:rsidRPr="003B3DDA">
        <w:rPr>
          <w:rFonts w:eastAsia="Calibri"/>
        </w:rPr>
        <w:t>.</w:t>
      </w:r>
    </w:p>
    <w:p w14:paraId="43AE7202" w14:textId="77777777" w:rsidR="002D442A" w:rsidRPr="00C2250E" w:rsidRDefault="002D442A" w:rsidP="009B7471">
      <w:pPr>
        <w:spacing w:after="0"/>
      </w:pPr>
    </w:p>
    <w:p w14:paraId="16588C4C" w14:textId="15EBB477" w:rsidR="002D442A" w:rsidRPr="00C2250E" w:rsidRDefault="008130D0" w:rsidP="002774EC">
      <w:pPr>
        <w:pStyle w:val="Heading3"/>
        <w:keepNext w:val="0"/>
        <w:numPr>
          <w:ilvl w:val="2"/>
          <w:numId w:val="17"/>
        </w:numPr>
        <w:autoSpaceDE/>
        <w:autoSpaceDN/>
        <w:adjustRightInd/>
        <w:spacing w:before="0" w:after="0"/>
        <w:ind w:left="1080" w:hanging="1080"/>
      </w:pPr>
      <w:bookmarkStart w:id="40" w:name="_Toc511394859"/>
      <w:bookmarkStart w:id="41" w:name="_Toc511399102"/>
      <w:bookmarkStart w:id="42" w:name="_Toc5795022"/>
      <w:r w:rsidRPr="008130D0">
        <w:t>I13483878FY17</w:t>
      </w:r>
      <w:r w:rsidR="002D442A">
        <w:t xml:space="preserve"> </w:t>
      </w:r>
      <w:r w:rsidR="003D758D">
        <w:t xml:space="preserve">/ 894644 </w:t>
      </w:r>
      <w:r w:rsidR="002D442A" w:rsidRPr="00C2250E">
        <w:t xml:space="preserve">CAPRI </w:t>
      </w:r>
      <w:r w:rsidR="00B50765" w:rsidRPr="00B50765">
        <w:t>Enterprise Search Concern</w:t>
      </w:r>
      <w:r w:rsidR="002D442A" w:rsidRPr="00C2250E">
        <w:t>:</w:t>
      </w:r>
      <w:bookmarkEnd w:id="40"/>
      <w:bookmarkEnd w:id="41"/>
      <w:bookmarkEnd w:id="42"/>
    </w:p>
    <w:p w14:paraId="679A87F4" w14:textId="77777777" w:rsidR="002D442A" w:rsidRPr="003B3DDA" w:rsidRDefault="002D442A" w:rsidP="002D442A">
      <w:pPr>
        <w:pStyle w:val="NormalIndent"/>
        <w:ind w:left="0"/>
        <w:rPr>
          <w:b/>
          <w:szCs w:val="24"/>
        </w:rPr>
      </w:pPr>
      <w:r w:rsidRPr="003B3DDA">
        <w:rPr>
          <w:b/>
          <w:szCs w:val="24"/>
        </w:rPr>
        <w:t>Problem:</w:t>
      </w:r>
    </w:p>
    <w:p w14:paraId="2E5E7AE0" w14:textId="2CA04236" w:rsidR="002D442A" w:rsidRPr="003B3DDA" w:rsidRDefault="00B50765" w:rsidP="00B50765">
      <w:pPr>
        <w:pStyle w:val="NoSpacing"/>
        <w:rPr>
          <w:rFonts w:ascii="Times New Roman" w:hAnsi="Times New Roman"/>
          <w:sz w:val="24"/>
          <w:szCs w:val="24"/>
        </w:rPr>
      </w:pPr>
      <w:r w:rsidRPr="00B50765">
        <w:rPr>
          <w:rFonts w:ascii="Times New Roman" w:hAnsi="Times New Roman"/>
          <w:sz w:val="24"/>
          <w:szCs w:val="24"/>
        </w:rPr>
        <w:lastRenderedPageBreak/>
        <w:t>According to the CAPRI user manual, Enterprise Search is supposed to require First Name, Last Name, SSN, and Date of</w:t>
      </w:r>
      <w:r>
        <w:rPr>
          <w:rFonts w:ascii="Times New Roman" w:hAnsi="Times New Roman"/>
          <w:sz w:val="24"/>
          <w:szCs w:val="24"/>
        </w:rPr>
        <w:t xml:space="preserve"> Birth. However, CAPRI is not </w:t>
      </w:r>
      <w:r w:rsidRPr="00B50765">
        <w:rPr>
          <w:rFonts w:ascii="Times New Roman" w:hAnsi="Times New Roman"/>
          <w:sz w:val="24"/>
          <w:szCs w:val="24"/>
        </w:rPr>
        <w:t>physically requiring the Date of Birth field to be completed before allowing searches</w:t>
      </w:r>
      <w:r w:rsidR="002D442A" w:rsidRPr="003B3DDA">
        <w:rPr>
          <w:rFonts w:ascii="Times New Roman" w:hAnsi="Times New Roman"/>
          <w:sz w:val="24"/>
          <w:szCs w:val="24"/>
        </w:rPr>
        <w:t>.</w:t>
      </w:r>
    </w:p>
    <w:p w14:paraId="799CB80A" w14:textId="77777777" w:rsidR="002D442A" w:rsidRPr="003B3DDA" w:rsidRDefault="002D442A" w:rsidP="002D442A">
      <w:pPr>
        <w:pStyle w:val="NoSpacing"/>
        <w:rPr>
          <w:rFonts w:ascii="Times New Roman" w:hAnsi="Times New Roman"/>
          <w:sz w:val="24"/>
          <w:szCs w:val="24"/>
        </w:rPr>
      </w:pPr>
    </w:p>
    <w:p w14:paraId="0C4D6194" w14:textId="77777777" w:rsidR="002D442A" w:rsidRPr="003B3DDA" w:rsidRDefault="002D442A" w:rsidP="002D442A">
      <w:pPr>
        <w:pStyle w:val="NormalIndent"/>
        <w:ind w:left="0"/>
        <w:rPr>
          <w:b/>
          <w:szCs w:val="24"/>
        </w:rPr>
      </w:pPr>
      <w:r w:rsidRPr="003B3DDA">
        <w:rPr>
          <w:b/>
          <w:szCs w:val="24"/>
        </w:rPr>
        <w:t>Resolution:</w:t>
      </w:r>
    </w:p>
    <w:p w14:paraId="0FA52DAE" w14:textId="64CA38C3" w:rsidR="002D442A" w:rsidRPr="003B3DDA" w:rsidRDefault="00B50765" w:rsidP="00B50765">
      <w:pPr>
        <w:rPr>
          <w:rFonts w:eastAsia="Calibri"/>
        </w:rPr>
      </w:pPr>
      <w:r w:rsidRPr="00B50765">
        <w:rPr>
          <w:rFonts w:eastAsia="Calibri"/>
        </w:rPr>
        <w:t>CAPRI GUI code modified to review and validat</w:t>
      </w:r>
      <w:r w:rsidR="00EA5BF9">
        <w:rPr>
          <w:rFonts w:eastAsia="Calibri"/>
        </w:rPr>
        <w:t>e the DOB field.</w:t>
      </w:r>
      <w:r>
        <w:rPr>
          <w:rFonts w:eastAsia="Calibri"/>
        </w:rPr>
        <w:t xml:space="preserve"> DOB is now a</w:t>
      </w:r>
      <w:r w:rsidRPr="00B50765">
        <w:rPr>
          <w:rFonts w:eastAsia="Calibri"/>
        </w:rPr>
        <w:t xml:space="preserve"> required field</w:t>
      </w:r>
      <w:r w:rsidR="002D442A" w:rsidRPr="003B3DDA">
        <w:rPr>
          <w:rFonts w:eastAsia="Calibri"/>
        </w:rPr>
        <w:t>.</w:t>
      </w:r>
    </w:p>
    <w:p w14:paraId="4ED6278E" w14:textId="77777777" w:rsidR="002D442A" w:rsidRPr="003B3DDA" w:rsidRDefault="002D442A" w:rsidP="009B7471">
      <w:pPr>
        <w:spacing w:after="0"/>
        <w:rPr>
          <w:rFonts w:eastAsia="Calibri"/>
        </w:rPr>
      </w:pPr>
    </w:p>
    <w:p w14:paraId="33068B7D" w14:textId="1EDCCF4F" w:rsidR="002D442A" w:rsidRPr="00C2250E" w:rsidRDefault="00B972A9" w:rsidP="002774EC">
      <w:pPr>
        <w:pStyle w:val="Heading3"/>
        <w:keepNext w:val="0"/>
        <w:numPr>
          <w:ilvl w:val="2"/>
          <w:numId w:val="17"/>
        </w:numPr>
        <w:autoSpaceDE/>
        <w:autoSpaceDN/>
        <w:adjustRightInd/>
        <w:spacing w:before="0" w:after="0"/>
        <w:ind w:left="1080" w:hanging="1080"/>
      </w:pPr>
      <w:bookmarkStart w:id="43" w:name="_Toc5795023"/>
      <w:bookmarkStart w:id="44" w:name="_Toc511394860"/>
      <w:bookmarkStart w:id="45" w:name="_Toc511399103"/>
      <w:r w:rsidRPr="00B972A9">
        <w:t>I18189589FY18</w:t>
      </w:r>
      <w:r w:rsidR="002D442A">
        <w:t xml:space="preserve"> </w:t>
      </w:r>
      <w:r w:rsidR="003D758D">
        <w:t xml:space="preserve">/ 894652 </w:t>
      </w:r>
      <w:r w:rsidR="002D442A" w:rsidRPr="00C2250E">
        <w:t xml:space="preserve">CAPRI - </w:t>
      </w:r>
      <w:r w:rsidRPr="00B972A9">
        <w:t>Enterprise Search</w:t>
      </w:r>
      <w:r w:rsidR="001953A0">
        <w:t xml:space="preserve"> does not work from-to Portland</w:t>
      </w:r>
      <w:r w:rsidR="002D442A" w:rsidRPr="00C2250E">
        <w:t>:</w:t>
      </w:r>
      <w:bookmarkEnd w:id="43"/>
    </w:p>
    <w:p w14:paraId="3D9B2201" w14:textId="77777777" w:rsidR="002D442A" w:rsidRPr="003B3DDA" w:rsidRDefault="002D442A" w:rsidP="002D442A">
      <w:pPr>
        <w:pStyle w:val="NormalIndent"/>
        <w:ind w:left="0"/>
        <w:rPr>
          <w:b/>
          <w:szCs w:val="24"/>
        </w:rPr>
      </w:pPr>
      <w:r w:rsidRPr="003B3DDA">
        <w:rPr>
          <w:b/>
          <w:szCs w:val="24"/>
        </w:rPr>
        <w:t>Problem:</w:t>
      </w:r>
    </w:p>
    <w:p w14:paraId="037446F3" w14:textId="68B66855" w:rsidR="002D442A" w:rsidRPr="003B3DDA" w:rsidRDefault="00B972A9" w:rsidP="00B972A9">
      <w:pPr>
        <w:pStyle w:val="NoSpacing"/>
        <w:rPr>
          <w:rFonts w:ascii="Times New Roman" w:hAnsi="Times New Roman"/>
          <w:sz w:val="24"/>
          <w:szCs w:val="24"/>
        </w:rPr>
      </w:pPr>
      <w:r w:rsidRPr="00B972A9">
        <w:rPr>
          <w:rFonts w:ascii="Times New Roman" w:hAnsi="Times New Roman"/>
          <w:sz w:val="24"/>
          <w:szCs w:val="24"/>
        </w:rPr>
        <w:t xml:space="preserve">If a CAPRI user is connected to a site and does an "Enterprise Search" and the search identifies the site the user is currently connected to as a </w:t>
      </w:r>
      <w:r>
        <w:rPr>
          <w:rFonts w:ascii="Times New Roman" w:hAnsi="Times New Roman"/>
          <w:sz w:val="24"/>
          <w:szCs w:val="24"/>
        </w:rPr>
        <w:t>"Treating Facility</w:t>
      </w:r>
      <w:r w:rsidR="001953A0">
        <w:rPr>
          <w:rFonts w:ascii="Times New Roman" w:hAnsi="Times New Roman"/>
          <w:sz w:val="24"/>
          <w:szCs w:val="24"/>
        </w:rPr>
        <w:t>,</w:t>
      </w:r>
      <w:r>
        <w:rPr>
          <w:rFonts w:ascii="Times New Roman" w:hAnsi="Times New Roman"/>
          <w:sz w:val="24"/>
          <w:szCs w:val="24"/>
        </w:rPr>
        <w:t>"</w:t>
      </w:r>
      <w:r w:rsidRPr="00B972A9">
        <w:rPr>
          <w:rFonts w:ascii="Times New Roman" w:hAnsi="Times New Roman"/>
          <w:sz w:val="24"/>
          <w:szCs w:val="24"/>
        </w:rPr>
        <w:t xml:space="preserve"> </w:t>
      </w:r>
      <w:r>
        <w:rPr>
          <w:rFonts w:ascii="Times New Roman" w:hAnsi="Times New Roman"/>
          <w:sz w:val="24"/>
          <w:szCs w:val="24"/>
        </w:rPr>
        <w:t xml:space="preserve">and </w:t>
      </w:r>
      <w:r w:rsidRPr="00B972A9">
        <w:rPr>
          <w:rFonts w:ascii="Times New Roman" w:hAnsi="Times New Roman"/>
          <w:sz w:val="24"/>
          <w:szCs w:val="24"/>
        </w:rPr>
        <w:t xml:space="preserve">if the user attempts to </w:t>
      </w:r>
      <w:r w:rsidR="001953A0">
        <w:rPr>
          <w:rFonts w:ascii="Times New Roman" w:hAnsi="Times New Roman"/>
          <w:sz w:val="24"/>
          <w:szCs w:val="24"/>
        </w:rPr>
        <w:t>“</w:t>
      </w:r>
      <w:r w:rsidRPr="00B972A9">
        <w:rPr>
          <w:rFonts w:ascii="Times New Roman" w:hAnsi="Times New Roman"/>
          <w:sz w:val="24"/>
          <w:szCs w:val="24"/>
        </w:rPr>
        <w:t>Connect to Site</w:t>
      </w:r>
      <w:r>
        <w:rPr>
          <w:rFonts w:ascii="Times New Roman" w:hAnsi="Times New Roman"/>
          <w:sz w:val="24"/>
          <w:szCs w:val="24"/>
        </w:rPr>
        <w:t>," there is</w:t>
      </w:r>
      <w:r w:rsidRPr="00B972A9">
        <w:rPr>
          <w:rFonts w:ascii="Times New Roman" w:hAnsi="Times New Roman"/>
          <w:sz w:val="24"/>
          <w:szCs w:val="24"/>
        </w:rPr>
        <w:t xml:space="preserve"> </w:t>
      </w:r>
      <w:r w:rsidR="001953A0">
        <w:rPr>
          <w:rFonts w:ascii="Times New Roman" w:hAnsi="Times New Roman"/>
          <w:sz w:val="24"/>
          <w:szCs w:val="24"/>
        </w:rPr>
        <w:t xml:space="preserve">a </w:t>
      </w:r>
      <w:r w:rsidRPr="00B972A9">
        <w:rPr>
          <w:rFonts w:ascii="Times New Roman" w:hAnsi="Times New Roman"/>
          <w:sz w:val="24"/>
          <w:szCs w:val="24"/>
        </w:rPr>
        <w:t>potential to get into an endless loop where the end user is continuously prompted for a select to site</w:t>
      </w:r>
      <w:r w:rsidR="002D442A" w:rsidRPr="003B3DDA">
        <w:rPr>
          <w:rFonts w:ascii="Times New Roman" w:hAnsi="Times New Roman"/>
          <w:sz w:val="24"/>
          <w:szCs w:val="24"/>
        </w:rPr>
        <w:t>.</w:t>
      </w:r>
    </w:p>
    <w:p w14:paraId="1ED28FCD" w14:textId="77777777" w:rsidR="002D442A" w:rsidRPr="003B3DDA" w:rsidRDefault="002D442A" w:rsidP="002D442A">
      <w:pPr>
        <w:pStyle w:val="NormalIndent"/>
        <w:ind w:left="0"/>
        <w:rPr>
          <w:b/>
          <w:szCs w:val="24"/>
        </w:rPr>
      </w:pPr>
    </w:p>
    <w:p w14:paraId="0EE375CE" w14:textId="77777777" w:rsidR="002D442A" w:rsidRPr="003B3DDA" w:rsidRDefault="002D442A" w:rsidP="002D442A">
      <w:pPr>
        <w:pStyle w:val="NormalIndent"/>
        <w:ind w:left="0"/>
        <w:rPr>
          <w:b/>
          <w:szCs w:val="24"/>
        </w:rPr>
      </w:pPr>
      <w:r w:rsidRPr="003B3DDA">
        <w:rPr>
          <w:b/>
          <w:szCs w:val="24"/>
        </w:rPr>
        <w:t>Resolution:</w:t>
      </w:r>
    </w:p>
    <w:p w14:paraId="1D950670" w14:textId="35B0490D" w:rsidR="002D442A" w:rsidRPr="003B3DDA" w:rsidRDefault="00B972A9" w:rsidP="00B972A9">
      <w:pPr>
        <w:pStyle w:val="NoSpacing"/>
        <w:rPr>
          <w:rFonts w:ascii="Times New Roman" w:hAnsi="Times New Roman"/>
          <w:sz w:val="24"/>
          <w:szCs w:val="24"/>
        </w:rPr>
      </w:pPr>
      <w:r w:rsidRPr="00B972A9">
        <w:rPr>
          <w:rFonts w:ascii="Times New Roman" w:hAnsi="Times New Roman"/>
          <w:sz w:val="24"/>
          <w:szCs w:val="24"/>
        </w:rPr>
        <w:t>CAPRI will now compare the "connect to" site with the currently connected site and if they are the same, present the user with a message/error indicating they are already connected to the site and to use the "Patient Selector" to select the patient in question</w:t>
      </w:r>
      <w:r w:rsidR="002D442A" w:rsidRPr="003B3DDA">
        <w:rPr>
          <w:rFonts w:ascii="Times New Roman" w:hAnsi="Times New Roman"/>
          <w:sz w:val="24"/>
          <w:szCs w:val="24"/>
        </w:rPr>
        <w:t>.</w:t>
      </w:r>
    </w:p>
    <w:p w14:paraId="48A92FA1" w14:textId="77777777" w:rsidR="002D442A" w:rsidRPr="002D442A" w:rsidRDefault="002D442A" w:rsidP="002D442A">
      <w:pPr>
        <w:pStyle w:val="NormalIndent"/>
        <w:ind w:left="0"/>
      </w:pPr>
    </w:p>
    <w:p w14:paraId="08B84709" w14:textId="5397A4B9" w:rsidR="002D442A" w:rsidRPr="00C2250E" w:rsidRDefault="00B972A9" w:rsidP="002774EC">
      <w:pPr>
        <w:pStyle w:val="Heading3"/>
        <w:numPr>
          <w:ilvl w:val="2"/>
          <w:numId w:val="17"/>
        </w:numPr>
        <w:spacing w:after="0"/>
        <w:ind w:left="1080" w:hanging="1080"/>
      </w:pPr>
      <w:bookmarkStart w:id="46" w:name="_Toc5795024"/>
      <w:r>
        <w:t>INC0629993</w:t>
      </w:r>
      <w:r w:rsidR="003D758D">
        <w:t xml:space="preserve"> / 894656</w:t>
      </w:r>
      <w:r>
        <w:t xml:space="preserve"> A CAPRI bug has been identified where the mouse curs</w:t>
      </w:r>
      <w:r w:rsidR="005B585A">
        <w:t xml:space="preserve">or changes to an hourglass, </w:t>
      </w:r>
      <w:r>
        <w:t>then never changes back</w:t>
      </w:r>
      <w:r w:rsidR="002D442A" w:rsidRPr="00C2250E">
        <w:t>:</w:t>
      </w:r>
      <w:bookmarkEnd w:id="44"/>
      <w:bookmarkEnd w:id="45"/>
      <w:bookmarkEnd w:id="46"/>
    </w:p>
    <w:p w14:paraId="617A3F54" w14:textId="77777777" w:rsidR="002D442A" w:rsidRPr="003B3DDA" w:rsidRDefault="002D442A" w:rsidP="002D442A">
      <w:pPr>
        <w:pStyle w:val="NormalIndent"/>
        <w:ind w:left="0"/>
        <w:rPr>
          <w:b/>
          <w:szCs w:val="24"/>
        </w:rPr>
      </w:pPr>
      <w:r w:rsidRPr="003B3DDA">
        <w:rPr>
          <w:b/>
          <w:szCs w:val="24"/>
        </w:rPr>
        <w:t>Problem:</w:t>
      </w:r>
    </w:p>
    <w:p w14:paraId="6E92C428" w14:textId="0DE35947" w:rsidR="002D442A" w:rsidRPr="003B3DDA" w:rsidRDefault="00B972A9" w:rsidP="00B972A9">
      <w:pPr>
        <w:pStyle w:val="NoSpacing"/>
        <w:rPr>
          <w:rFonts w:ascii="Times New Roman" w:hAnsi="Times New Roman"/>
          <w:sz w:val="24"/>
          <w:szCs w:val="24"/>
        </w:rPr>
      </w:pPr>
      <w:r w:rsidRPr="00B972A9">
        <w:rPr>
          <w:rFonts w:ascii="Times New Roman" w:hAnsi="Times New Roman"/>
          <w:sz w:val="24"/>
          <w:szCs w:val="24"/>
        </w:rPr>
        <w:t>When the user presses "OK" on the Preview Window, the mouse cursor will change to the loading symbol (a wheel or potentially an hour glass) for an extended duration of time, before returning to the default cursor pointer</w:t>
      </w:r>
      <w:r w:rsidR="003B3DDA">
        <w:rPr>
          <w:rFonts w:ascii="Times New Roman" w:hAnsi="Times New Roman"/>
          <w:sz w:val="24"/>
          <w:szCs w:val="24"/>
        </w:rPr>
        <w:t>.</w:t>
      </w:r>
    </w:p>
    <w:p w14:paraId="29DC5322" w14:textId="1990B855" w:rsidR="002D442A" w:rsidRPr="003B3DDA" w:rsidRDefault="002D442A" w:rsidP="002D442A">
      <w:pPr>
        <w:pStyle w:val="NoSpacing"/>
        <w:rPr>
          <w:rFonts w:ascii="Times New Roman" w:hAnsi="Times New Roman"/>
          <w:sz w:val="24"/>
          <w:szCs w:val="24"/>
        </w:rPr>
      </w:pPr>
    </w:p>
    <w:p w14:paraId="0A6DF0A8" w14:textId="77777777" w:rsidR="002D442A" w:rsidRPr="003B3DDA" w:rsidRDefault="002D442A" w:rsidP="00B972A9">
      <w:pPr>
        <w:pStyle w:val="NormalIndent"/>
        <w:ind w:left="0"/>
        <w:rPr>
          <w:b/>
          <w:szCs w:val="24"/>
        </w:rPr>
      </w:pPr>
      <w:r w:rsidRPr="003B3DDA">
        <w:rPr>
          <w:b/>
          <w:szCs w:val="24"/>
        </w:rPr>
        <w:t>Resolution:</w:t>
      </w:r>
    </w:p>
    <w:p w14:paraId="15242CBB" w14:textId="73AC90CC" w:rsidR="009612AE" w:rsidRDefault="00B972A9" w:rsidP="00B972A9">
      <w:pPr>
        <w:pStyle w:val="BodyText"/>
        <w:spacing w:before="0"/>
        <w:rPr>
          <w:szCs w:val="24"/>
        </w:rPr>
      </w:pPr>
      <w:r w:rsidRPr="00B972A9">
        <w:rPr>
          <w:szCs w:val="24"/>
        </w:rPr>
        <w:t xml:space="preserve">A line of code was added at the end of </w:t>
      </w:r>
      <w:proofErr w:type="spellStart"/>
      <w:r w:rsidRPr="00B972A9">
        <w:rPr>
          <w:szCs w:val="24"/>
        </w:rPr>
        <w:t>SaveExamsToMemory</w:t>
      </w:r>
      <w:proofErr w:type="spellEnd"/>
      <w:r w:rsidR="00EA5BF9">
        <w:rPr>
          <w:szCs w:val="24"/>
        </w:rPr>
        <w:t xml:space="preserve"> which returns the cursor to it</w:t>
      </w:r>
      <w:r w:rsidRPr="00B972A9">
        <w:rPr>
          <w:szCs w:val="24"/>
        </w:rPr>
        <w:t xml:space="preserve">s default state after the user presses "OK" on the Preview Window and </w:t>
      </w:r>
      <w:proofErr w:type="spellStart"/>
      <w:r w:rsidRPr="00B972A9">
        <w:rPr>
          <w:szCs w:val="24"/>
        </w:rPr>
        <w:t>SaveExamsToMemory</w:t>
      </w:r>
      <w:proofErr w:type="spellEnd"/>
      <w:r w:rsidRPr="00B972A9">
        <w:rPr>
          <w:szCs w:val="24"/>
        </w:rPr>
        <w:t xml:space="preserve"> finishes executing</w:t>
      </w:r>
      <w:r w:rsidR="009612AE" w:rsidRPr="009612AE">
        <w:rPr>
          <w:szCs w:val="24"/>
        </w:rPr>
        <w:t>.</w:t>
      </w:r>
    </w:p>
    <w:p w14:paraId="608B5734" w14:textId="258347A9" w:rsidR="003B3DDA" w:rsidRDefault="003B3DDA" w:rsidP="009612AE">
      <w:pPr>
        <w:pStyle w:val="BodyText"/>
        <w:rPr>
          <w:szCs w:val="24"/>
        </w:rPr>
      </w:pPr>
    </w:p>
    <w:p w14:paraId="186F0263" w14:textId="2FBBDEC8" w:rsidR="000A32E1" w:rsidRDefault="00B972A9" w:rsidP="00B972A9">
      <w:pPr>
        <w:pStyle w:val="Heading3"/>
      </w:pPr>
      <w:bookmarkStart w:id="47" w:name="_Toc5795025"/>
      <w:r w:rsidRPr="00B972A9">
        <w:t xml:space="preserve">INC3159682 </w:t>
      </w:r>
      <w:r w:rsidR="003D758D">
        <w:t>/ 86</w:t>
      </w:r>
      <w:r w:rsidR="000C6C77">
        <w:t>7</w:t>
      </w:r>
      <w:r w:rsidR="003D758D">
        <w:t xml:space="preserve">183 </w:t>
      </w:r>
      <w:r w:rsidRPr="00B972A9">
        <w:t>CAPRI GUI-Yo</w:t>
      </w:r>
      <w:r w:rsidR="00577846">
        <w:t>ur Client software is older than</w:t>
      </w:r>
      <w:r w:rsidRPr="00B972A9">
        <w:t xml:space="preserve"> the server on Vista</w:t>
      </w:r>
      <w:bookmarkEnd w:id="47"/>
    </w:p>
    <w:p w14:paraId="75BB5A71" w14:textId="77777777" w:rsidR="000A32E1" w:rsidRPr="000A32E1" w:rsidRDefault="000A32E1" w:rsidP="00B972A9">
      <w:pPr>
        <w:spacing w:after="0"/>
        <w:rPr>
          <w:b/>
        </w:rPr>
      </w:pPr>
      <w:r w:rsidRPr="000A32E1">
        <w:rPr>
          <w:b/>
        </w:rPr>
        <w:t>Problem:</w:t>
      </w:r>
    </w:p>
    <w:p w14:paraId="462FE2ED" w14:textId="4569636B" w:rsidR="000A32E1" w:rsidRPr="00B65885" w:rsidRDefault="00B972A9" w:rsidP="00B972A9">
      <w:pPr>
        <w:spacing w:after="0"/>
      </w:pPr>
      <w:r>
        <w:t>Patch 193.12 introduced version</w:t>
      </w:r>
      <w:r w:rsidR="00F327CE">
        <w:t xml:space="preserve"> control for the GUI </w:t>
      </w:r>
      <w:r>
        <w:t>to confirm that the user was using the latest version after a deadline date. Users were receiving an error after the deadline even if they were using the most current GUI version</w:t>
      </w:r>
      <w:r w:rsidR="000A32E1" w:rsidRPr="00B65885">
        <w:t>.</w:t>
      </w:r>
    </w:p>
    <w:p w14:paraId="36218520" w14:textId="77777777" w:rsidR="000A32E1" w:rsidRDefault="000A32E1" w:rsidP="000A32E1"/>
    <w:p w14:paraId="3EFCED19" w14:textId="77777777" w:rsidR="000A32E1" w:rsidRPr="000A32E1" w:rsidRDefault="000A32E1" w:rsidP="000A32E1">
      <w:pPr>
        <w:rPr>
          <w:b/>
        </w:rPr>
      </w:pPr>
      <w:r w:rsidRPr="000A32E1">
        <w:rPr>
          <w:b/>
        </w:rPr>
        <w:t>Resolution:</w:t>
      </w:r>
    </w:p>
    <w:p w14:paraId="69CF36F9" w14:textId="292239B6" w:rsidR="000A32E1" w:rsidRDefault="00B972A9" w:rsidP="00702619">
      <w:pPr>
        <w:spacing w:after="0"/>
      </w:pPr>
      <w:r>
        <w:lastRenderedPageBreak/>
        <w:t xml:space="preserve">If the patch number check fails it falls back to a date located in the </w:t>
      </w:r>
      <w:r w:rsidR="00E66712" w:rsidRPr="000C0455">
        <w:rPr>
          <w:color w:val="auto"/>
        </w:rPr>
        <w:t xml:space="preserve">PARAMETERS </w:t>
      </w:r>
      <w:r>
        <w:t>file. We found a problem in the code that is failing the patch number check which appears to have been hard coded s</w:t>
      </w:r>
      <w:r w:rsidR="00AD2597">
        <w:t>ometime prior t</w:t>
      </w:r>
      <w:r w:rsidR="00702619">
        <w:t xml:space="preserve">o patch 193.10. </w:t>
      </w:r>
      <w:r>
        <w:t>This hardcoded code is being removed and corrected</w:t>
      </w:r>
      <w:r w:rsidR="00702619">
        <w:t>.</w:t>
      </w:r>
    </w:p>
    <w:p w14:paraId="5F5528BB" w14:textId="77777777" w:rsidR="00577846" w:rsidRPr="00B65885" w:rsidRDefault="00577846" w:rsidP="00702619">
      <w:pPr>
        <w:spacing w:after="0"/>
      </w:pPr>
    </w:p>
    <w:p w14:paraId="0CB96A06" w14:textId="34A73B31" w:rsidR="00577846" w:rsidRPr="00577846" w:rsidRDefault="003D758D" w:rsidP="00577846">
      <w:pPr>
        <w:pStyle w:val="Heading3"/>
      </w:pPr>
      <w:bookmarkStart w:id="48" w:name="_Toc5795026"/>
      <w:r>
        <w:t xml:space="preserve">876380 </w:t>
      </w:r>
      <w:r w:rsidR="00577846" w:rsidRPr="00577846">
        <w:t>Update RPC logger code to improve CAPRI Performance</w:t>
      </w:r>
      <w:bookmarkEnd w:id="48"/>
    </w:p>
    <w:p w14:paraId="2FA3B25B" w14:textId="77777777" w:rsidR="00577846" w:rsidRDefault="00577846" w:rsidP="00577846">
      <w:pPr>
        <w:spacing w:after="0"/>
        <w:rPr>
          <w:b/>
        </w:rPr>
      </w:pPr>
      <w:r w:rsidRPr="000A32E1">
        <w:rPr>
          <w:b/>
        </w:rPr>
        <w:t>Problem:</w:t>
      </w:r>
    </w:p>
    <w:p w14:paraId="35FE1956" w14:textId="32812977" w:rsidR="00577846" w:rsidRDefault="00577846" w:rsidP="00577846">
      <w:pPr>
        <w:rPr>
          <w:b/>
        </w:rPr>
      </w:pPr>
      <w:r w:rsidRPr="00FD3259">
        <w:t>CAPRI Patch 193 included an update to create an RPC log that could be used to better identify errors received in the field. The</w:t>
      </w:r>
      <w:r w:rsidR="0024120C">
        <w:t xml:space="preserve"> logger was set to store 3 days’</w:t>
      </w:r>
      <w:r w:rsidRPr="00FD3259">
        <w:t xml:space="preserve"> worth of logs that could be used for debugging</w:t>
      </w:r>
      <w:r w:rsidR="004F0A0F">
        <w:t>.</w:t>
      </w:r>
    </w:p>
    <w:p w14:paraId="701ECEA2" w14:textId="77777777" w:rsidR="00577846" w:rsidRDefault="00577846" w:rsidP="00577846">
      <w:pPr>
        <w:spacing w:after="0"/>
        <w:rPr>
          <w:b/>
        </w:rPr>
      </w:pPr>
    </w:p>
    <w:p w14:paraId="68EA073F" w14:textId="77777777" w:rsidR="00577846" w:rsidRPr="000A32E1" w:rsidRDefault="00577846" w:rsidP="00577846">
      <w:pPr>
        <w:spacing w:after="0"/>
        <w:rPr>
          <w:b/>
        </w:rPr>
      </w:pPr>
      <w:r>
        <w:rPr>
          <w:b/>
        </w:rPr>
        <w:t>Resolution</w:t>
      </w:r>
      <w:r w:rsidRPr="000A32E1">
        <w:rPr>
          <w:b/>
        </w:rPr>
        <w:t>:</w:t>
      </w:r>
    </w:p>
    <w:p w14:paraId="7524F964" w14:textId="13574E03" w:rsidR="00577846" w:rsidRDefault="00577846" w:rsidP="00577846">
      <w:r w:rsidRPr="00FD3259">
        <w:t>Change of the RPC logger’s</w:t>
      </w:r>
      <w:r>
        <w:t xml:space="preserve"> default status to OFF and </w:t>
      </w:r>
      <w:r w:rsidRPr="00FD3259">
        <w:t>create a new parameter that will allow the logger to be turned ON when needed by a member of the IT support team.</w:t>
      </w:r>
    </w:p>
    <w:p w14:paraId="268054AF" w14:textId="77777777" w:rsidR="00577846" w:rsidRDefault="00577846" w:rsidP="00577846">
      <w:pPr>
        <w:pStyle w:val="BodyText"/>
        <w:rPr>
          <w:szCs w:val="24"/>
        </w:rPr>
      </w:pPr>
    </w:p>
    <w:p w14:paraId="4C23179E" w14:textId="3EB887D3" w:rsidR="00702619" w:rsidRDefault="004F0A0F" w:rsidP="004F0A0F">
      <w:pPr>
        <w:pStyle w:val="Heading3"/>
      </w:pPr>
      <w:bookmarkStart w:id="49" w:name="_Toc5795027"/>
      <w:r w:rsidRPr="004F0A0F">
        <w:t>IN</w:t>
      </w:r>
      <w:r w:rsidR="009775B3">
        <w:t xml:space="preserve">C2749812 </w:t>
      </w:r>
      <w:r w:rsidR="003D758D">
        <w:t xml:space="preserve">/ 876380 </w:t>
      </w:r>
      <w:r w:rsidR="009775B3">
        <w:t xml:space="preserve">ERIE - DVBA C Check </w:t>
      </w:r>
      <w:r w:rsidRPr="004F0A0F">
        <w:t>2507 Integrity Report findings</w:t>
      </w:r>
      <w:bookmarkEnd w:id="49"/>
    </w:p>
    <w:p w14:paraId="74011682" w14:textId="78C69322" w:rsidR="00702619" w:rsidRDefault="00702619" w:rsidP="00702619">
      <w:pPr>
        <w:spacing w:after="0"/>
        <w:rPr>
          <w:b/>
        </w:rPr>
      </w:pPr>
      <w:r w:rsidRPr="000A32E1">
        <w:rPr>
          <w:b/>
        </w:rPr>
        <w:t>Problem:</w:t>
      </w:r>
    </w:p>
    <w:p w14:paraId="75076A6C" w14:textId="27E5C1BA" w:rsidR="00702619" w:rsidRPr="00702619" w:rsidRDefault="004F0A0F" w:rsidP="004F0A0F">
      <w:pPr>
        <w:spacing w:after="0"/>
      </w:pPr>
      <w:r>
        <w:t xml:space="preserve">The report includes two entries. Both patients have cancelled exams. </w:t>
      </w:r>
      <w:r w:rsidR="0024120C">
        <w:t>Two exams found on one patient, one from 1995</w:t>
      </w:r>
      <w:r w:rsidR="009775B3">
        <w:t>,</w:t>
      </w:r>
      <w:r>
        <w:t xml:space="preserve"> the other 2014. The second patient has one entry from 1995</w:t>
      </w:r>
      <w:r w:rsidR="009775B3">
        <w:t>.</w:t>
      </w:r>
    </w:p>
    <w:p w14:paraId="3BCA4BC4" w14:textId="77777777" w:rsidR="00702619" w:rsidRDefault="00702619" w:rsidP="00702619">
      <w:pPr>
        <w:spacing w:after="0"/>
        <w:rPr>
          <w:b/>
        </w:rPr>
      </w:pPr>
    </w:p>
    <w:p w14:paraId="57E35DCF" w14:textId="1B3783DC" w:rsidR="00702619" w:rsidRPr="000A32E1" w:rsidRDefault="00702619" w:rsidP="00702619">
      <w:pPr>
        <w:spacing w:after="0"/>
        <w:rPr>
          <w:b/>
        </w:rPr>
      </w:pPr>
      <w:r>
        <w:rPr>
          <w:b/>
        </w:rPr>
        <w:t>Resolution</w:t>
      </w:r>
      <w:r w:rsidRPr="000A32E1">
        <w:rPr>
          <w:b/>
        </w:rPr>
        <w:t>:</w:t>
      </w:r>
    </w:p>
    <w:p w14:paraId="4892BEBE" w14:textId="2D78A454" w:rsidR="00702619" w:rsidRPr="009775B3" w:rsidRDefault="009775B3" w:rsidP="009775B3">
      <w:r w:rsidRPr="009775B3">
        <w:t xml:space="preserve">Patch 193.12 changed the screening process for </w:t>
      </w:r>
      <w:r w:rsidRPr="000C0455">
        <w:t>this report</w:t>
      </w:r>
      <w:r w:rsidR="000C0455" w:rsidRPr="000C0455">
        <w:t>. R</w:t>
      </w:r>
      <w:r w:rsidRPr="000C0455">
        <w:t>outine DVBCCHKR</w:t>
      </w:r>
      <w:r w:rsidRPr="009775B3">
        <w:t xml:space="preserve"> is being </w:t>
      </w:r>
      <w:proofErr w:type="gramStart"/>
      <w:r w:rsidRPr="009775B3">
        <w:t>reverted back</w:t>
      </w:r>
      <w:proofErr w:type="gramEnd"/>
      <w:r w:rsidRPr="009775B3">
        <w:t xml:space="preserve"> to previous screening logic.</w:t>
      </w:r>
    </w:p>
    <w:p w14:paraId="1DF55487" w14:textId="77777777" w:rsidR="00702619" w:rsidRPr="000A32E1" w:rsidRDefault="00702619" w:rsidP="00702619">
      <w:pPr>
        <w:spacing w:after="0"/>
        <w:rPr>
          <w:b/>
        </w:rPr>
      </w:pPr>
    </w:p>
    <w:p w14:paraId="4BE57FC5" w14:textId="72752823" w:rsidR="00702619" w:rsidRPr="000C2F51" w:rsidRDefault="000C2F51" w:rsidP="000C2F51">
      <w:pPr>
        <w:pStyle w:val="Heading3"/>
      </w:pPr>
      <w:bookmarkStart w:id="50" w:name="_Toc5795028"/>
      <w:r w:rsidRPr="000C2F51">
        <w:t xml:space="preserve">INC2754318 </w:t>
      </w:r>
      <w:r w:rsidR="003D758D">
        <w:t xml:space="preserve">/ 876379 </w:t>
      </w:r>
      <w:r w:rsidRPr="000C2F51">
        <w:t>CAPRI - Portland cannot see exams transferred from R01</w:t>
      </w:r>
      <w:bookmarkEnd w:id="50"/>
    </w:p>
    <w:p w14:paraId="3E638E78" w14:textId="77777777" w:rsidR="00702619" w:rsidRPr="000A32E1" w:rsidRDefault="00702619" w:rsidP="00702619">
      <w:pPr>
        <w:spacing w:after="0"/>
        <w:rPr>
          <w:b/>
        </w:rPr>
      </w:pPr>
      <w:r w:rsidRPr="000A32E1">
        <w:rPr>
          <w:b/>
        </w:rPr>
        <w:t>Problem:</w:t>
      </w:r>
    </w:p>
    <w:p w14:paraId="7679A701" w14:textId="233EA8BC" w:rsidR="00702619" w:rsidRDefault="000C2F51" w:rsidP="000C2F51">
      <w:r w:rsidRPr="00FD3259">
        <w:t>C&amp;P exams are not being transferred to sites if the patient is not registered at the receiving site. Routine DVBCXFRC is expecting data parameters not being set in the bulletin receiving routine.</w:t>
      </w:r>
    </w:p>
    <w:p w14:paraId="289E9A43" w14:textId="77777777" w:rsidR="00747657" w:rsidRDefault="00747657" w:rsidP="00702619">
      <w:pPr>
        <w:pStyle w:val="BodyText"/>
        <w:spacing w:before="0" w:after="0"/>
        <w:rPr>
          <w:szCs w:val="24"/>
        </w:rPr>
      </w:pPr>
    </w:p>
    <w:p w14:paraId="0097D5AC" w14:textId="37AFB4DA" w:rsidR="00702619" w:rsidRPr="000A32E1" w:rsidRDefault="00702619" w:rsidP="00702619">
      <w:pPr>
        <w:spacing w:after="0"/>
        <w:rPr>
          <w:b/>
        </w:rPr>
      </w:pPr>
      <w:r>
        <w:rPr>
          <w:b/>
        </w:rPr>
        <w:t>Resolution</w:t>
      </w:r>
      <w:r w:rsidRPr="000A32E1">
        <w:rPr>
          <w:b/>
        </w:rPr>
        <w:t>:</w:t>
      </w:r>
    </w:p>
    <w:p w14:paraId="5BECDE08" w14:textId="2DC24AF0" w:rsidR="00702619" w:rsidRDefault="000C2F51" w:rsidP="000C2F51">
      <w:r w:rsidRPr="00FD3259">
        <w:t>Routine DVBCXFRB is being modified to set the necessary variables required to enter the new patient information into the receiving sites file.</w:t>
      </w:r>
    </w:p>
    <w:p w14:paraId="12F56CC9" w14:textId="71B11C82" w:rsidR="004A7EAA" w:rsidRDefault="004A7EAA" w:rsidP="004A7EAA"/>
    <w:p w14:paraId="42B841AC" w14:textId="599F8958" w:rsidR="009D34D7" w:rsidRDefault="00FC313C" w:rsidP="00FA77BC">
      <w:pPr>
        <w:pStyle w:val="Heading3"/>
      </w:pPr>
      <w:bookmarkStart w:id="51" w:name="_Toc5795029"/>
      <w:r>
        <w:t>INC</w:t>
      </w:r>
      <w:r w:rsidR="00FA77BC" w:rsidRPr="00FA77BC">
        <w:t>3221099</w:t>
      </w:r>
      <w:r w:rsidR="003D758D">
        <w:t xml:space="preserve"> / 876378 </w:t>
      </w:r>
      <w:r w:rsidR="00FA77BC" w:rsidRPr="00FA77BC">
        <w:t>New C&amp;P Divisions being set to active</w:t>
      </w:r>
      <w:bookmarkEnd w:id="51"/>
    </w:p>
    <w:p w14:paraId="784E76A4" w14:textId="77777777" w:rsidR="009D34D7" w:rsidRPr="000A32E1" w:rsidRDefault="009D34D7" w:rsidP="009D34D7">
      <w:pPr>
        <w:spacing w:after="0"/>
        <w:rPr>
          <w:b/>
        </w:rPr>
      </w:pPr>
      <w:r w:rsidRPr="000A32E1">
        <w:rPr>
          <w:b/>
        </w:rPr>
        <w:t>Problem:</w:t>
      </w:r>
    </w:p>
    <w:p w14:paraId="431A9D86" w14:textId="6449172F" w:rsidR="009D34D7" w:rsidRDefault="00FA77BC" w:rsidP="00FA77BC">
      <w:pPr>
        <w:spacing w:after="0"/>
      </w:pPr>
      <w:r>
        <w:lastRenderedPageBreak/>
        <w:t xml:space="preserve">New Divisions being added to the MEDICAL CENTER DIVISION File (#40.8), and then being added to CAPRI DIVISION EXAM LIST File (#396.15) are being marked as </w:t>
      </w:r>
      <w:r w:rsidR="005A784B">
        <w:t>active</w:t>
      </w:r>
      <w:r>
        <w:t xml:space="preserve"> if the </w:t>
      </w:r>
      <w:r w:rsidRPr="000C0455">
        <w:rPr>
          <w:caps/>
        </w:rPr>
        <w:t>Disable All</w:t>
      </w:r>
      <w:r w:rsidR="000C0455" w:rsidRPr="000C0455">
        <w:rPr>
          <w:caps/>
        </w:rPr>
        <w:t xml:space="preserve"> </w:t>
      </w:r>
      <w:r w:rsidRPr="000C0455">
        <w:rPr>
          <w:caps/>
        </w:rPr>
        <w:t>Exams</w:t>
      </w:r>
      <w:r w:rsidR="000C0455" w:rsidRPr="000C0455">
        <w:rPr>
          <w:caps/>
        </w:rPr>
        <w:t>?</w:t>
      </w:r>
      <w:r>
        <w:t xml:space="preserve"> field is left null.</w:t>
      </w:r>
    </w:p>
    <w:p w14:paraId="4CCEE5BD" w14:textId="77777777" w:rsidR="00FA77BC" w:rsidRDefault="00FA77BC" w:rsidP="009D34D7">
      <w:pPr>
        <w:spacing w:after="0"/>
        <w:rPr>
          <w:b/>
        </w:rPr>
      </w:pPr>
    </w:p>
    <w:p w14:paraId="04EBFC21" w14:textId="3F19689B" w:rsidR="009D34D7" w:rsidRPr="000A32E1" w:rsidRDefault="009D34D7" w:rsidP="009D34D7">
      <w:pPr>
        <w:spacing w:after="0"/>
        <w:rPr>
          <w:b/>
        </w:rPr>
      </w:pPr>
      <w:r>
        <w:rPr>
          <w:b/>
        </w:rPr>
        <w:t>Resolution</w:t>
      </w:r>
      <w:r w:rsidRPr="000A32E1">
        <w:rPr>
          <w:b/>
        </w:rPr>
        <w:t>:</w:t>
      </w:r>
    </w:p>
    <w:p w14:paraId="3FA2B90E" w14:textId="64A72781" w:rsidR="00E62CF1" w:rsidRPr="00E62CF1" w:rsidRDefault="00E62CF1" w:rsidP="00E62CF1">
      <w:pPr>
        <w:autoSpaceDE w:val="0"/>
        <w:autoSpaceDN w:val="0"/>
        <w:adjustRightInd w:val="0"/>
        <w:spacing w:after="0"/>
        <w:rPr>
          <w:color w:val="auto"/>
        </w:rPr>
      </w:pPr>
      <w:r w:rsidRPr="00E62CF1">
        <w:rPr>
          <w:color w:val="auto"/>
        </w:rPr>
        <w:t>DISABLE ALL EXAMS</w:t>
      </w:r>
      <w:r w:rsidR="002819D5">
        <w:rPr>
          <w:color w:val="auto"/>
        </w:rPr>
        <w:t>?</w:t>
      </w:r>
      <w:r w:rsidRPr="00E62CF1">
        <w:rPr>
          <w:color w:val="auto"/>
        </w:rPr>
        <w:t xml:space="preserve"> </w:t>
      </w:r>
      <w:r w:rsidR="00D92550">
        <w:rPr>
          <w:color w:val="auto"/>
        </w:rPr>
        <w:t>f</w:t>
      </w:r>
      <w:r w:rsidRPr="00E62CF1">
        <w:rPr>
          <w:color w:val="auto"/>
        </w:rPr>
        <w:t>ield (#4) of DIVISION EXAM LIST File (#396.15) has a name change to DISABLE ALL C&amp;P EXAMS? and will be made a required field. Additionally, a more exact verbiage will be added to the help text for this field. A post-install routine will review existing entries and if Null, will set the status to "No."</w:t>
      </w:r>
    </w:p>
    <w:p w14:paraId="2FDC4C3D" w14:textId="77777777" w:rsidR="00E62CF1" w:rsidRPr="00E62CF1" w:rsidRDefault="00E62CF1" w:rsidP="00FA77BC">
      <w:pPr>
        <w:spacing w:after="0"/>
        <w:rPr>
          <w:color w:val="auto"/>
        </w:rPr>
      </w:pPr>
    </w:p>
    <w:p w14:paraId="32858695" w14:textId="717850AD" w:rsidR="00C40DE0" w:rsidRPr="00DC17AF" w:rsidRDefault="00DC17AF" w:rsidP="00DC17AF">
      <w:pPr>
        <w:pStyle w:val="Heading3"/>
        <w:rPr>
          <w:color w:val="auto"/>
        </w:rPr>
      </w:pPr>
      <w:bookmarkStart w:id="52" w:name="_Toc5795030"/>
      <w:r>
        <w:rPr>
          <w:color w:val="auto"/>
        </w:rPr>
        <w:t>INC1885947</w:t>
      </w:r>
      <w:r w:rsidR="000C6C77">
        <w:rPr>
          <w:color w:val="auto"/>
        </w:rPr>
        <w:t xml:space="preserve"> / 941346</w:t>
      </w:r>
      <w:r>
        <w:rPr>
          <w:color w:val="auto"/>
        </w:rPr>
        <w:t xml:space="preserve"> </w:t>
      </w:r>
      <w:r w:rsidRPr="00DC17AF">
        <w:rPr>
          <w:color w:val="auto"/>
        </w:rPr>
        <w:t>CAPRI C&amp;P template bug with keyboard navigation</w:t>
      </w:r>
      <w:bookmarkEnd w:id="52"/>
    </w:p>
    <w:p w14:paraId="4788D872" w14:textId="77777777" w:rsidR="00C40DE0" w:rsidRPr="000A32E1" w:rsidRDefault="00C40DE0" w:rsidP="00C40DE0">
      <w:pPr>
        <w:spacing w:after="0"/>
        <w:rPr>
          <w:b/>
        </w:rPr>
      </w:pPr>
      <w:r w:rsidRPr="000A32E1">
        <w:rPr>
          <w:b/>
        </w:rPr>
        <w:t>Problem:</w:t>
      </w:r>
    </w:p>
    <w:p w14:paraId="239E0EF4" w14:textId="4C41CBB5" w:rsidR="00E41742" w:rsidRPr="00E41742" w:rsidRDefault="00E41742" w:rsidP="00E41742">
      <w:pPr>
        <w:autoSpaceDE w:val="0"/>
        <w:autoSpaceDN w:val="0"/>
        <w:adjustRightInd w:val="0"/>
        <w:spacing w:after="0"/>
        <w:rPr>
          <w:color w:val="auto"/>
        </w:rPr>
      </w:pPr>
      <w:r w:rsidRPr="00E41742">
        <w:rPr>
          <w:color w:val="auto"/>
        </w:rPr>
        <w:t>When using the keyboard to navigate the templates listed in the "Available Templates" or "Selected Templates" lists in CAPRI, the "Description" text does not update. This text only updates when a template is selected via a mouse click.</w:t>
      </w:r>
    </w:p>
    <w:p w14:paraId="41C9E9BB" w14:textId="77777777" w:rsidR="00C40DE0" w:rsidRDefault="00C40DE0" w:rsidP="00C40DE0">
      <w:pPr>
        <w:spacing w:after="0"/>
        <w:rPr>
          <w:b/>
        </w:rPr>
      </w:pPr>
    </w:p>
    <w:p w14:paraId="7A188DE9" w14:textId="77777777" w:rsidR="00C40DE0" w:rsidRPr="000A32E1" w:rsidRDefault="00C40DE0" w:rsidP="00C40DE0">
      <w:pPr>
        <w:spacing w:after="0"/>
        <w:rPr>
          <w:b/>
        </w:rPr>
      </w:pPr>
      <w:r>
        <w:rPr>
          <w:b/>
        </w:rPr>
        <w:t>Resolution</w:t>
      </w:r>
      <w:r w:rsidRPr="000A32E1">
        <w:rPr>
          <w:b/>
        </w:rPr>
        <w:t>:</w:t>
      </w:r>
    </w:p>
    <w:p w14:paraId="59CCE9B5" w14:textId="79BD2833" w:rsidR="00E41742" w:rsidRPr="00E41742" w:rsidRDefault="00E41742" w:rsidP="00E41742">
      <w:pPr>
        <w:autoSpaceDE w:val="0"/>
        <w:autoSpaceDN w:val="0"/>
        <w:adjustRightInd w:val="0"/>
        <w:spacing w:after="0"/>
        <w:rPr>
          <w:color w:val="auto"/>
        </w:rPr>
      </w:pPr>
      <w:r w:rsidRPr="00E41742">
        <w:rPr>
          <w:color w:val="auto"/>
        </w:rPr>
        <w:t xml:space="preserve">Modify </w:t>
      </w:r>
      <w:proofErr w:type="spellStart"/>
      <w:r w:rsidRPr="00E41742">
        <w:rPr>
          <w:color w:val="auto"/>
        </w:rPr>
        <w:t>ListBoxTemplatesChange</w:t>
      </w:r>
      <w:proofErr w:type="spellEnd"/>
      <w:r w:rsidRPr="00E41742">
        <w:rPr>
          <w:color w:val="auto"/>
        </w:rPr>
        <w:t xml:space="preserve"> and </w:t>
      </w:r>
      <w:proofErr w:type="spellStart"/>
      <w:r w:rsidRPr="00E41742">
        <w:rPr>
          <w:color w:val="auto"/>
        </w:rPr>
        <w:t>ListBoxSelectedTemplatesChange</w:t>
      </w:r>
      <w:proofErr w:type="spellEnd"/>
      <w:r w:rsidRPr="00E41742">
        <w:rPr>
          <w:color w:val="auto"/>
        </w:rPr>
        <w:t xml:space="preserve"> to update </w:t>
      </w:r>
      <w:proofErr w:type="spellStart"/>
      <w:r w:rsidRPr="00E41742">
        <w:rPr>
          <w:color w:val="auto"/>
        </w:rPr>
        <w:t>FMCommentsMemo</w:t>
      </w:r>
      <w:proofErr w:type="spellEnd"/>
      <w:r w:rsidRPr="00E41742">
        <w:rPr>
          <w:color w:val="auto"/>
        </w:rPr>
        <w:t xml:space="preserve"> when a new template is selected. This will allow the "Description" text to be accurate when using keyboard navigation.</w:t>
      </w:r>
    </w:p>
    <w:p w14:paraId="1B0921D4" w14:textId="586F2C9B" w:rsidR="00C40DE0" w:rsidRDefault="00C40DE0" w:rsidP="00C40DE0">
      <w:pPr>
        <w:spacing w:after="0"/>
      </w:pPr>
    </w:p>
    <w:p w14:paraId="676B6D12" w14:textId="73AAFA69" w:rsidR="00E41742" w:rsidRPr="00E41742" w:rsidRDefault="00E41742" w:rsidP="00E41742">
      <w:pPr>
        <w:pStyle w:val="Heading3"/>
        <w:rPr>
          <w:rFonts w:ascii="r_ansi" w:hAnsi="r_ansi" w:cs="r_ansi"/>
          <w:sz w:val="20"/>
          <w:szCs w:val="20"/>
        </w:rPr>
      </w:pPr>
      <w:bookmarkStart w:id="53" w:name="_Toc5795031"/>
      <w:r>
        <w:t>INC1315324</w:t>
      </w:r>
      <w:r w:rsidR="00117055">
        <w:t xml:space="preserve"> </w:t>
      </w:r>
      <w:r w:rsidR="00117055" w:rsidRPr="00A46094">
        <w:t>/ 951874</w:t>
      </w:r>
      <w:r w:rsidRPr="00A46094">
        <w:t xml:space="preserve"> CAPRI</w:t>
      </w:r>
      <w:r>
        <w:t xml:space="preserve"> edit exam list parameters MAS option - bug allows </w:t>
      </w:r>
      <w:r w:rsidRPr="00E41742">
        <w:t>all divisions to be displayed</w:t>
      </w:r>
      <w:bookmarkEnd w:id="53"/>
    </w:p>
    <w:p w14:paraId="39557EBF" w14:textId="4745A49D" w:rsidR="00630DD8" w:rsidRPr="00E41742" w:rsidRDefault="00630DD8" w:rsidP="00630DD8">
      <w:pPr>
        <w:autoSpaceDE w:val="0"/>
        <w:autoSpaceDN w:val="0"/>
        <w:adjustRightInd w:val="0"/>
        <w:spacing w:after="0"/>
        <w:rPr>
          <w:b/>
          <w:color w:val="auto"/>
        </w:rPr>
      </w:pPr>
      <w:r w:rsidRPr="00E41742">
        <w:rPr>
          <w:b/>
          <w:color w:val="auto"/>
        </w:rPr>
        <w:t>Problem:</w:t>
      </w:r>
    </w:p>
    <w:p w14:paraId="037E5F78" w14:textId="04A80B67" w:rsidR="00630DD8" w:rsidRPr="00E41742" w:rsidRDefault="00E41742" w:rsidP="00E41742">
      <w:pPr>
        <w:autoSpaceDE w:val="0"/>
        <w:autoSpaceDN w:val="0"/>
        <w:adjustRightInd w:val="0"/>
        <w:spacing w:after="0"/>
        <w:rPr>
          <w:color w:val="auto"/>
        </w:rPr>
      </w:pPr>
      <w:r w:rsidRPr="00E41742">
        <w:t xml:space="preserve">If all Divisions are disabled in CAPRI DIVISION EXAM LIST </w:t>
      </w:r>
      <w:r>
        <w:t xml:space="preserve">File </w:t>
      </w:r>
      <w:r w:rsidRPr="00E41742">
        <w:t>(#396.15), then CAPRI will allow all routing locations as selectable when Adding a New Request. This could lead to misrouted requests and claims processing delays.</w:t>
      </w:r>
    </w:p>
    <w:p w14:paraId="2221415B" w14:textId="211CBF7A" w:rsidR="00630DD8" w:rsidRPr="00E41742" w:rsidRDefault="00630DD8" w:rsidP="00630DD8">
      <w:pPr>
        <w:autoSpaceDE w:val="0"/>
        <w:autoSpaceDN w:val="0"/>
        <w:adjustRightInd w:val="0"/>
        <w:spacing w:after="0"/>
        <w:rPr>
          <w:color w:val="auto"/>
        </w:rPr>
      </w:pPr>
    </w:p>
    <w:p w14:paraId="70D513D3" w14:textId="7CF76E60" w:rsidR="00630DD8" w:rsidRPr="00E41742" w:rsidRDefault="00630DD8" w:rsidP="00630DD8">
      <w:pPr>
        <w:autoSpaceDE w:val="0"/>
        <w:autoSpaceDN w:val="0"/>
        <w:adjustRightInd w:val="0"/>
        <w:spacing w:after="0"/>
        <w:rPr>
          <w:b/>
          <w:color w:val="auto"/>
        </w:rPr>
      </w:pPr>
      <w:r w:rsidRPr="00E41742">
        <w:rPr>
          <w:b/>
          <w:color w:val="auto"/>
        </w:rPr>
        <w:t>Resolution:</w:t>
      </w:r>
    </w:p>
    <w:p w14:paraId="6CEEFBB7" w14:textId="1C5646FA" w:rsidR="00630DD8" w:rsidRPr="00E41742" w:rsidRDefault="00630DD8" w:rsidP="00630DD8">
      <w:pPr>
        <w:autoSpaceDE w:val="0"/>
        <w:autoSpaceDN w:val="0"/>
        <w:adjustRightInd w:val="0"/>
        <w:spacing w:after="0"/>
        <w:rPr>
          <w:color w:val="auto"/>
        </w:rPr>
      </w:pPr>
      <w:r w:rsidRPr="00E41742">
        <w:rPr>
          <w:color w:val="auto"/>
        </w:rPr>
        <w:t xml:space="preserve">Prevent all Divisions from being disabled in CAPRI to avoid these situations. If all CAPRI DIVISION EXAM LIST File (#396.15) Division's </w:t>
      </w:r>
      <w:bookmarkStart w:id="54" w:name="_GoBack"/>
      <w:r w:rsidRPr="00E41742">
        <w:rPr>
          <w:color w:val="auto"/>
        </w:rPr>
        <w:t>DISABLE ALL EXA</w:t>
      </w:r>
      <w:r w:rsidR="006959B0">
        <w:rPr>
          <w:color w:val="auto"/>
        </w:rPr>
        <w:t>MS</w:t>
      </w:r>
      <w:bookmarkEnd w:id="54"/>
      <w:r w:rsidR="006959B0">
        <w:rPr>
          <w:color w:val="auto"/>
        </w:rPr>
        <w:t xml:space="preserve">? </w:t>
      </w:r>
      <w:r w:rsidR="000C0455">
        <w:rPr>
          <w:color w:val="auto"/>
        </w:rPr>
        <w:t>fi</w:t>
      </w:r>
      <w:r w:rsidR="006959B0">
        <w:rPr>
          <w:color w:val="auto"/>
        </w:rPr>
        <w:t>eld (#4) are set to "YES,"</w:t>
      </w:r>
      <w:r w:rsidRPr="00E41742">
        <w:rPr>
          <w:color w:val="auto"/>
        </w:rPr>
        <w:t xml:space="preserve"> display no routing location options on the Add New C&amp;P Exam form.</w:t>
      </w:r>
    </w:p>
    <w:p w14:paraId="0948E2DB" w14:textId="77777777" w:rsidR="00E41742" w:rsidRPr="00E41742" w:rsidRDefault="00E41742" w:rsidP="00630DD8">
      <w:pPr>
        <w:autoSpaceDE w:val="0"/>
        <w:autoSpaceDN w:val="0"/>
        <w:adjustRightInd w:val="0"/>
        <w:spacing w:after="0"/>
        <w:rPr>
          <w:color w:val="auto"/>
        </w:rPr>
      </w:pPr>
    </w:p>
    <w:p w14:paraId="2FD9D37C" w14:textId="7C7AA2C2" w:rsidR="00630DD8" w:rsidRPr="00E41742" w:rsidRDefault="00E41742" w:rsidP="00E41742">
      <w:pPr>
        <w:pStyle w:val="Heading3"/>
      </w:pPr>
      <w:bookmarkStart w:id="55" w:name="_Toc5795032"/>
      <w:r>
        <w:t>INC2498456</w:t>
      </w:r>
      <w:r w:rsidR="000D5907">
        <w:t xml:space="preserve"> / 894659</w:t>
      </w:r>
      <w:r>
        <w:t xml:space="preserve"> </w:t>
      </w:r>
      <w:r w:rsidR="00630DD8" w:rsidRPr="00E41742">
        <w:t>CAPRI - cannot cosign templates/exams</w:t>
      </w:r>
      <w:bookmarkEnd w:id="55"/>
    </w:p>
    <w:p w14:paraId="6DB8EE49" w14:textId="0BF4BB3F" w:rsidR="00630DD8" w:rsidRPr="00E41742" w:rsidRDefault="00630DD8" w:rsidP="00630DD8">
      <w:pPr>
        <w:autoSpaceDE w:val="0"/>
        <w:autoSpaceDN w:val="0"/>
        <w:adjustRightInd w:val="0"/>
        <w:spacing w:after="0"/>
        <w:rPr>
          <w:b/>
          <w:color w:val="auto"/>
        </w:rPr>
      </w:pPr>
      <w:r w:rsidRPr="00E41742">
        <w:rPr>
          <w:b/>
          <w:color w:val="auto"/>
        </w:rPr>
        <w:t>Problem:</w:t>
      </w:r>
    </w:p>
    <w:p w14:paraId="13EFF7B0" w14:textId="37DEF384" w:rsidR="00630DD8" w:rsidRDefault="00630DD8" w:rsidP="00630DD8">
      <w:pPr>
        <w:autoSpaceDE w:val="0"/>
        <w:autoSpaceDN w:val="0"/>
        <w:adjustRightInd w:val="0"/>
        <w:spacing w:after="0"/>
        <w:rPr>
          <w:color w:val="auto"/>
        </w:rPr>
      </w:pPr>
      <w:r w:rsidRPr="00E41742">
        <w:rPr>
          <w:color w:val="auto"/>
        </w:rPr>
        <w:t>An error occurs during the co-signature process due to expected CAPRI TEMPLATE values being undefined during the signature process causing the save process to fail while updating the 2507 Exam file (#396.4).</w:t>
      </w:r>
    </w:p>
    <w:p w14:paraId="7F30EC16" w14:textId="77777777" w:rsidR="00E41742" w:rsidRPr="00E41742" w:rsidRDefault="00E41742" w:rsidP="00630DD8">
      <w:pPr>
        <w:autoSpaceDE w:val="0"/>
        <w:autoSpaceDN w:val="0"/>
        <w:adjustRightInd w:val="0"/>
        <w:spacing w:after="0"/>
        <w:rPr>
          <w:color w:val="auto"/>
        </w:rPr>
      </w:pPr>
    </w:p>
    <w:p w14:paraId="618DCB87" w14:textId="67052715" w:rsidR="00630DD8" w:rsidRPr="00E41742" w:rsidRDefault="00630DD8" w:rsidP="00630DD8">
      <w:pPr>
        <w:autoSpaceDE w:val="0"/>
        <w:autoSpaceDN w:val="0"/>
        <w:adjustRightInd w:val="0"/>
        <w:spacing w:after="0"/>
        <w:rPr>
          <w:b/>
          <w:color w:val="auto"/>
        </w:rPr>
      </w:pPr>
      <w:r w:rsidRPr="00E41742">
        <w:rPr>
          <w:b/>
          <w:color w:val="auto"/>
        </w:rPr>
        <w:t>Resolution:</w:t>
      </w:r>
    </w:p>
    <w:p w14:paraId="16EE262B" w14:textId="6E114BE1" w:rsidR="00630DD8" w:rsidRPr="00E41742" w:rsidRDefault="00630DD8" w:rsidP="00630DD8">
      <w:pPr>
        <w:autoSpaceDE w:val="0"/>
        <w:autoSpaceDN w:val="0"/>
        <w:adjustRightInd w:val="0"/>
        <w:spacing w:after="0"/>
        <w:rPr>
          <w:color w:val="auto"/>
        </w:rPr>
      </w:pPr>
      <w:r w:rsidRPr="00E41742">
        <w:rPr>
          <w:color w:val="auto"/>
        </w:rPr>
        <w:t>The CAPRI code has been modified to identify the relevant data regardless of the signature process so the records are able to file correctly.</w:t>
      </w:r>
    </w:p>
    <w:p w14:paraId="329F8D5B" w14:textId="60D9AF52" w:rsidR="009D34D7" w:rsidRDefault="009D34D7" w:rsidP="009D34D7"/>
    <w:p w14:paraId="1D0D6531" w14:textId="77777777" w:rsidR="008A29EB" w:rsidRDefault="008A29EB" w:rsidP="00AC15AD">
      <w:pPr>
        <w:pStyle w:val="Heading1"/>
      </w:pPr>
      <w:bookmarkStart w:id="56" w:name="_Toc5795033"/>
      <w:r>
        <w:t>Product Documentation</w:t>
      </w:r>
      <w:bookmarkEnd w:id="56"/>
    </w:p>
    <w:p w14:paraId="25EFDA53" w14:textId="77777777" w:rsidR="008A29EB" w:rsidRDefault="008A29EB" w:rsidP="00687E54">
      <w:pPr>
        <w:pStyle w:val="BodyText"/>
        <w:keepNext/>
        <w:keepLines/>
      </w:pPr>
      <w:r>
        <w:t>The following documents apply to this release:</w:t>
      </w:r>
    </w:p>
    <w:p w14:paraId="0C02024D" w14:textId="5F2FBF14" w:rsidR="008A29EB" w:rsidRPr="000E3D52" w:rsidRDefault="000E3D52" w:rsidP="000513A7">
      <w:pPr>
        <w:pStyle w:val="InstructionalBullet1"/>
        <w:spacing w:before="40" w:after="40"/>
        <w:rPr>
          <w:i w:val="0"/>
          <w:color w:val="auto"/>
        </w:rPr>
      </w:pPr>
      <w:r>
        <w:rPr>
          <w:i w:val="0"/>
          <w:color w:val="auto"/>
        </w:rPr>
        <w:t>CAPRI User</w:t>
      </w:r>
      <w:r w:rsidRPr="000E3D52">
        <w:rPr>
          <w:i w:val="0"/>
          <w:color w:val="auto"/>
        </w:rPr>
        <w:t xml:space="preserve"> Manual</w:t>
      </w:r>
      <w:r>
        <w:rPr>
          <w:i w:val="0"/>
          <w:color w:val="auto"/>
        </w:rPr>
        <w:t xml:space="preserve"> DVBA*2.7*</w:t>
      </w:r>
    </w:p>
    <w:p w14:paraId="34E8DF35" w14:textId="1E73E4FB" w:rsidR="000E3D52" w:rsidRDefault="000E3D52" w:rsidP="000513A7">
      <w:pPr>
        <w:pStyle w:val="InstructionalBullet1"/>
        <w:spacing w:before="40" w:after="40"/>
        <w:rPr>
          <w:i w:val="0"/>
          <w:color w:val="auto"/>
        </w:rPr>
      </w:pPr>
      <w:r>
        <w:rPr>
          <w:i w:val="0"/>
          <w:color w:val="auto"/>
        </w:rPr>
        <w:t>CAPRI GUI Installation Supplemental Guide</w:t>
      </w:r>
    </w:p>
    <w:p w14:paraId="5F242CFA" w14:textId="2FE5046E" w:rsidR="000E3D52" w:rsidRDefault="000E3D52" w:rsidP="000513A7">
      <w:pPr>
        <w:pStyle w:val="InstructionalBullet1"/>
        <w:spacing w:before="40" w:after="40"/>
        <w:rPr>
          <w:i w:val="0"/>
          <w:color w:val="auto"/>
        </w:rPr>
      </w:pPr>
      <w:r>
        <w:rPr>
          <w:i w:val="0"/>
          <w:color w:val="auto"/>
        </w:rPr>
        <w:t>CAPRI System Administration and Technical Guide</w:t>
      </w:r>
    </w:p>
    <w:p w14:paraId="09DE4AB7" w14:textId="27A6BFA1" w:rsidR="000E3D52" w:rsidRDefault="000E3D52" w:rsidP="000513A7">
      <w:pPr>
        <w:pStyle w:val="InstructionalBullet1"/>
        <w:spacing w:before="40" w:after="40"/>
        <w:rPr>
          <w:i w:val="0"/>
          <w:color w:val="auto"/>
        </w:rPr>
      </w:pPr>
      <w:r>
        <w:rPr>
          <w:i w:val="0"/>
          <w:color w:val="auto"/>
        </w:rPr>
        <w:t>CAPRI Release Notes DVBA*2.7*</w:t>
      </w:r>
    </w:p>
    <w:p w14:paraId="68A95A04" w14:textId="2D623A35" w:rsidR="00F8548F" w:rsidRPr="00F8548F" w:rsidRDefault="00F8548F" w:rsidP="000513A7">
      <w:pPr>
        <w:pStyle w:val="InstructionalBullet1"/>
        <w:spacing w:before="40" w:after="40"/>
        <w:rPr>
          <w:i w:val="0"/>
          <w:color w:val="auto"/>
        </w:rPr>
      </w:pPr>
      <w:r>
        <w:rPr>
          <w:i w:val="0"/>
          <w:color w:val="010C29"/>
        </w:rPr>
        <w:t xml:space="preserve">CAPRI </w:t>
      </w:r>
      <w:r w:rsidRPr="00F8548F">
        <w:rPr>
          <w:i w:val="0"/>
          <w:color w:val="010C29"/>
        </w:rPr>
        <w:t>Deployment, Installation, Back-Out, and Rollback Guide</w:t>
      </w:r>
      <w:r>
        <w:rPr>
          <w:i w:val="0"/>
          <w:color w:val="010C29"/>
        </w:rPr>
        <w:t xml:space="preserve"> </w:t>
      </w:r>
      <w:r>
        <w:rPr>
          <w:i w:val="0"/>
          <w:color w:val="auto"/>
        </w:rPr>
        <w:t>DVBA*2.7*</w:t>
      </w:r>
    </w:p>
    <w:p w14:paraId="599A191D" w14:textId="7C40249D" w:rsidR="00D335E9" w:rsidRDefault="00F327CE" w:rsidP="00D335E9">
      <w:pPr>
        <w:pStyle w:val="BodyText"/>
        <w:rPr>
          <w:sz w:val="22"/>
          <w:szCs w:val="22"/>
        </w:rPr>
      </w:pPr>
      <w:r>
        <w:rPr>
          <w:sz w:val="22"/>
          <w:szCs w:val="22"/>
        </w:rPr>
        <w:t>All</w:t>
      </w:r>
      <w:r w:rsidR="006971D9">
        <w:rPr>
          <w:sz w:val="22"/>
          <w:szCs w:val="22"/>
        </w:rPr>
        <w:t xml:space="preserve"> CAPRI documents are available</w:t>
      </w:r>
      <w:r w:rsidR="006971D9" w:rsidRPr="00527DE9">
        <w:rPr>
          <w:sz w:val="22"/>
          <w:szCs w:val="22"/>
        </w:rPr>
        <w:t xml:space="preserve"> </w:t>
      </w:r>
      <w:r w:rsidR="009775B3">
        <w:rPr>
          <w:sz w:val="22"/>
          <w:szCs w:val="22"/>
        </w:rPr>
        <w:t xml:space="preserve">at the </w:t>
      </w:r>
      <w:r w:rsidR="006971D9" w:rsidRPr="00527DE9">
        <w:rPr>
          <w:sz w:val="22"/>
          <w:szCs w:val="22"/>
        </w:rPr>
        <w:t xml:space="preserve">VA </w:t>
      </w:r>
      <w:r w:rsidR="006971D9">
        <w:rPr>
          <w:sz w:val="22"/>
          <w:szCs w:val="22"/>
        </w:rPr>
        <w:t>(</w:t>
      </w:r>
      <w:r w:rsidR="006971D9" w:rsidRPr="00527DE9">
        <w:rPr>
          <w:sz w:val="22"/>
          <w:szCs w:val="22"/>
        </w:rPr>
        <w:t>Software</w:t>
      </w:r>
      <w:r w:rsidR="006971D9">
        <w:rPr>
          <w:sz w:val="22"/>
          <w:szCs w:val="22"/>
        </w:rPr>
        <w:t>)</w:t>
      </w:r>
      <w:r w:rsidR="006971D9" w:rsidRPr="00527DE9">
        <w:rPr>
          <w:sz w:val="22"/>
          <w:szCs w:val="22"/>
        </w:rPr>
        <w:t xml:space="preserve"> Documentation Library (VDL) web site</w:t>
      </w:r>
      <w:r w:rsidR="006971D9">
        <w:rPr>
          <w:sz w:val="22"/>
          <w:szCs w:val="22"/>
        </w:rPr>
        <w:t xml:space="preserve"> at the following </w:t>
      </w:r>
      <w:r w:rsidR="0016462C">
        <w:rPr>
          <w:sz w:val="22"/>
          <w:szCs w:val="22"/>
        </w:rPr>
        <w:t>CAPRI link</w:t>
      </w:r>
      <w:r w:rsidR="006971D9">
        <w:rPr>
          <w:sz w:val="22"/>
          <w:szCs w:val="22"/>
        </w:rPr>
        <w:t xml:space="preserve">: </w:t>
      </w:r>
      <w:hyperlink r:id="rId24" w:history="1">
        <w:r w:rsidR="006971D9" w:rsidRPr="009C54EA">
          <w:rPr>
            <w:rStyle w:val="Hyperlink"/>
            <w:sz w:val="22"/>
            <w:szCs w:val="22"/>
          </w:rPr>
          <w:t>https://www.va.gov/vdl/application.asp?appid=133</w:t>
        </w:r>
      </w:hyperlink>
      <w:r w:rsidR="006971D9">
        <w:rPr>
          <w:sz w:val="22"/>
          <w:szCs w:val="22"/>
        </w:rPr>
        <w:t xml:space="preserve"> </w:t>
      </w:r>
    </w:p>
    <w:p w14:paraId="5065E463" w14:textId="274CA168" w:rsidR="006971D9" w:rsidRDefault="006971D9" w:rsidP="00D6206F">
      <w:pPr>
        <w:pStyle w:val="BodyText"/>
        <w:tabs>
          <w:tab w:val="clear" w:pos="720"/>
        </w:tabs>
      </w:pPr>
      <w:r w:rsidRPr="00D63FED">
        <w:t>This website is usually updated within 1-3 days of the patch release date.</w:t>
      </w:r>
    </w:p>
    <w:sectPr w:rsidR="006971D9"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EB0A6" w14:textId="77777777" w:rsidR="00A20ABB" w:rsidRDefault="00A20ABB">
      <w:r>
        <w:separator/>
      </w:r>
    </w:p>
    <w:p w14:paraId="3CABA739" w14:textId="77777777" w:rsidR="00A20ABB" w:rsidRDefault="00A20ABB"/>
    <w:p w14:paraId="203B0429" w14:textId="77777777" w:rsidR="00A20ABB" w:rsidRDefault="00A20ABB"/>
    <w:p w14:paraId="131B5331" w14:textId="77777777" w:rsidR="00A20ABB" w:rsidRDefault="00A20ABB" w:rsidP="001D04D9"/>
  </w:endnote>
  <w:endnote w:type="continuationSeparator" w:id="0">
    <w:p w14:paraId="068E4A85" w14:textId="77777777" w:rsidR="00A20ABB" w:rsidRDefault="00A20ABB">
      <w:r>
        <w:continuationSeparator/>
      </w:r>
    </w:p>
    <w:p w14:paraId="1BCD73E9" w14:textId="77777777" w:rsidR="00A20ABB" w:rsidRDefault="00A20ABB"/>
    <w:p w14:paraId="33E46FD6" w14:textId="77777777" w:rsidR="00A20ABB" w:rsidRDefault="00A20ABB"/>
    <w:p w14:paraId="5DA33570" w14:textId="77777777" w:rsidR="00A20ABB" w:rsidRDefault="00A20ABB" w:rsidP="001D0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F9C9E" w14:textId="0869669C" w:rsidR="00117055" w:rsidRPr="00BB5955" w:rsidRDefault="00117055" w:rsidP="00AC15AD">
    <w:pPr>
      <w:pStyle w:val="InstructionalFooter"/>
      <w:jc w:val="left"/>
      <w:rPr>
        <w:rStyle w:val="PageNumber"/>
        <w:i w:val="0"/>
        <w:color w:val="auto"/>
      </w:rPr>
    </w:pPr>
    <w:r>
      <w:rPr>
        <w:rStyle w:val="FooterChar"/>
        <w:i w:val="0"/>
        <w:color w:val="auto"/>
      </w:rPr>
      <w:t>CAPRI DVBA*2.7*209</w:t>
    </w:r>
  </w:p>
  <w:p w14:paraId="6E183D6D" w14:textId="26D076EC" w:rsidR="00117055" w:rsidRPr="000824E3" w:rsidRDefault="00117055" w:rsidP="00835926">
    <w:pPr>
      <w:pStyle w:val="InstructionalFooter"/>
      <w:rPr>
        <w:color w:val="000000" w:themeColor="text1"/>
      </w:rPr>
    </w:pPr>
    <w:r w:rsidRPr="000824E3">
      <w:rPr>
        <w:rStyle w:val="FooterChar"/>
        <w:i w:val="0"/>
        <w:color w:val="auto"/>
      </w:rPr>
      <w:t>Release Notes</w:t>
    </w:r>
    <w:r w:rsidRPr="00B607F0">
      <w:rPr>
        <w:color w:val="auto"/>
      </w:rPr>
      <w:tab/>
    </w:r>
    <w:r w:rsidRPr="00EF5852">
      <w:rPr>
        <w:rStyle w:val="PageNumber"/>
        <w:i w:val="0"/>
        <w:color w:val="auto"/>
      </w:rPr>
      <w:fldChar w:fldCharType="begin"/>
    </w:r>
    <w:r w:rsidRPr="00EF5852">
      <w:rPr>
        <w:rStyle w:val="PageNumber"/>
        <w:i w:val="0"/>
        <w:color w:val="auto"/>
      </w:rPr>
      <w:instrText xml:space="preserve"> PAGE </w:instrText>
    </w:r>
    <w:r w:rsidRPr="00EF5852">
      <w:rPr>
        <w:rStyle w:val="PageNumber"/>
        <w:i w:val="0"/>
        <w:color w:val="auto"/>
      </w:rPr>
      <w:fldChar w:fldCharType="separate"/>
    </w:r>
    <w:r w:rsidR="00D92550">
      <w:rPr>
        <w:rStyle w:val="PageNumber"/>
        <w:i w:val="0"/>
        <w:noProof/>
        <w:color w:val="auto"/>
      </w:rPr>
      <w:t>12</w:t>
    </w:r>
    <w:r w:rsidRPr="00EF5852">
      <w:rPr>
        <w:rStyle w:val="PageNumber"/>
        <w:i w:val="0"/>
        <w:color w:val="auto"/>
      </w:rPr>
      <w:fldChar w:fldCharType="end"/>
    </w:r>
    <w:r w:rsidRPr="00B607F0">
      <w:rPr>
        <w:rStyle w:val="PageNumber"/>
        <w:color w:val="auto"/>
      </w:rPr>
      <w:tab/>
    </w:r>
    <w:r>
      <w:rPr>
        <w:i w:val="0"/>
        <w:color w:val="auto"/>
      </w:rPr>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CA066" w14:textId="77777777" w:rsidR="00A20ABB" w:rsidRDefault="00A20ABB">
      <w:r>
        <w:separator/>
      </w:r>
    </w:p>
    <w:p w14:paraId="76B249A2" w14:textId="77777777" w:rsidR="00A20ABB" w:rsidRDefault="00A20ABB"/>
    <w:p w14:paraId="30BFD13A" w14:textId="77777777" w:rsidR="00A20ABB" w:rsidRDefault="00A20ABB"/>
    <w:p w14:paraId="49CA5DD6" w14:textId="77777777" w:rsidR="00A20ABB" w:rsidRDefault="00A20ABB" w:rsidP="001D04D9"/>
  </w:footnote>
  <w:footnote w:type="continuationSeparator" w:id="0">
    <w:p w14:paraId="5C72C5DD" w14:textId="77777777" w:rsidR="00A20ABB" w:rsidRDefault="00A20ABB">
      <w:r>
        <w:continuationSeparator/>
      </w:r>
    </w:p>
    <w:p w14:paraId="3A1D94AA" w14:textId="77777777" w:rsidR="00A20ABB" w:rsidRDefault="00A20ABB"/>
    <w:p w14:paraId="1BDD0E62" w14:textId="77777777" w:rsidR="00A20ABB" w:rsidRDefault="00A20ABB"/>
    <w:p w14:paraId="0A7D8A2A" w14:textId="77777777" w:rsidR="00A20ABB" w:rsidRDefault="00A20ABB" w:rsidP="001D04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457BA" w14:textId="5C464A17" w:rsidR="00117055" w:rsidRDefault="00117055">
    <w:pPr>
      <w:pStyle w:val="Header"/>
    </w:pPr>
  </w:p>
  <w:p w14:paraId="53EECA8E" w14:textId="77777777" w:rsidR="00117055" w:rsidRDefault="00117055"/>
  <w:p w14:paraId="35F5E061" w14:textId="77777777" w:rsidR="00117055" w:rsidRDefault="00117055" w:rsidP="001D04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E60F" w14:textId="77777777" w:rsidR="00117055" w:rsidRPr="0001647C" w:rsidRDefault="00117055" w:rsidP="000164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411E7" w14:textId="26531480" w:rsidR="00117055" w:rsidRDefault="00117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100D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C2932A"/>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0888C31C"/>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1A620D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A97A286E"/>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A37E8D18"/>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1D048A5"/>
    <w:multiLevelType w:val="hybridMultilevel"/>
    <w:tmpl w:val="2850123E"/>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22747A8"/>
    <w:multiLevelType w:val="multilevel"/>
    <w:tmpl w:val="DBEED602"/>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113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15:restartNumberingAfterBreak="0">
    <w:nsid w:val="056F1DEB"/>
    <w:multiLevelType w:val="hybridMultilevel"/>
    <w:tmpl w:val="E04AF57C"/>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0F">
      <w:start w:val="1"/>
      <w:numFmt w:val="decimal"/>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8124948"/>
    <w:multiLevelType w:val="hybridMultilevel"/>
    <w:tmpl w:val="2AD48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5CB4E8C"/>
    <w:multiLevelType w:val="hybridMultilevel"/>
    <w:tmpl w:val="307667C8"/>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0F">
      <w:start w:val="1"/>
      <w:numFmt w:val="decimal"/>
      <w:lvlText w:val="%3."/>
      <w:lvlJc w:val="left"/>
      <w:pPr>
        <w:ind w:left="2160" w:hanging="180"/>
      </w:pPr>
    </w:lvl>
    <w:lvl w:ilvl="3" w:tplc="0409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C646E06"/>
    <w:multiLevelType w:val="hybridMultilevel"/>
    <w:tmpl w:val="53C06764"/>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5" w15:restartNumberingAfterBreak="0">
    <w:nsid w:val="1C88381C"/>
    <w:multiLevelType w:val="hybridMultilevel"/>
    <w:tmpl w:val="BA7EF7CE"/>
    <w:lvl w:ilvl="0" w:tplc="BEB813F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38376ED"/>
    <w:multiLevelType w:val="hybridMultilevel"/>
    <w:tmpl w:val="F4CE33F4"/>
    <w:lvl w:ilvl="0" w:tplc="646872D0">
      <w:start w:val="1"/>
      <w:numFmt w:val="bullet"/>
      <w:pStyle w:val="BodyText5Numbers"/>
      <w:lvlText w:val=""/>
      <w:lvlJc w:val="left"/>
      <w:pPr>
        <w:ind w:left="576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68C52B2"/>
    <w:multiLevelType w:val="hybridMultilevel"/>
    <w:tmpl w:val="5800835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AFB73FB"/>
    <w:multiLevelType w:val="hybridMultilevel"/>
    <w:tmpl w:val="32D8FE64"/>
    <w:lvl w:ilvl="0" w:tplc="DF20664C">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15:restartNumberingAfterBreak="0">
    <w:nsid w:val="437A60BA"/>
    <w:multiLevelType w:val="hybridMultilevel"/>
    <w:tmpl w:val="F0DCCC06"/>
    <w:lvl w:ilvl="0" w:tplc="AC5E3A60">
      <w:start w:val="1"/>
      <w:numFmt w:val="none"/>
      <w:pStyle w:val="Note"/>
      <w:lvlText w:val="NOTE:"/>
      <w:lvlJc w:val="left"/>
      <w:pPr>
        <w:tabs>
          <w:tab w:val="num" w:pos="1008"/>
        </w:tabs>
        <w:ind w:left="936" w:hanging="936"/>
      </w:pPr>
      <w:rPr>
        <w:rFonts w:ascii="Times New Roman" w:hAnsi="Times New Roman" w:cs="Times New Roman" w:hint="default"/>
        <w:b/>
        <w:i w:val="0"/>
        <w:sz w:val="22"/>
        <w:szCs w:val="22"/>
      </w:rPr>
    </w:lvl>
    <w:lvl w:ilvl="1" w:tplc="D17CFAC2">
      <w:start w:val="1"/>
      <w:numFmt w:val="lowerLetter"/>
      <w:lvlText w:val="%2."/>
      <w:lvlJc w:val="left"/>
      <w:pPr>
        <w:tabs>
          <w:tab w:val="num" w:pos="7560"/>
        </w:tabs>
        <w:ind w:left="7560" w:hanging="360"/>
      </w:pPr>
    </w:lvl>
    <w:lvl w:ilvl="2" w:tplc="69880946" w:tentative="1">
      <w:start w:val="1"/>
      <w:numFmt w:val="lowerRoman"/>
      <w:lvlText w:val="%3."/>
      <w:lvlJc w:val="right"/>
      <w:pPr>
        <w:tabs>
          <w:tab w:val="num" w:pos="8280"/>
        </w:tabs>
        <w:ind w:left="8280" w:hanging="180"/>
      </w:pPr>
    </w:lvl>
    <w:lvl w:ilvl="3" w:tplc="26C81EB2" w:tentative="1">
      <w:start w:val="1"/>
      <w:numFmt w:val="decimal"/>
      <w:lvlText w:val="%4."/>
      <w:lvlJc w:val="left"/>
      <w:pPr>
        <w:tabs>
          <w:tab w:val="num" w:pos="9000"/>
        </w:tabs>
        <w:ind w:left="9000" w:hanging="360"/>
      </w:pPr>
    </w:lvl>
    <w:lvl w:ilvl="4" w:tplc="1BC8129A" w:tentative="1">
      <w:start w:val="1"/>
      <w:numFmt w:val="lowerLetter"/>
      <w:lvlText w:val="%5."/>
      <w:lvlJc w:val="left"/>
      <w:pPr>
        <w:tabs>
          <w:tab w:val="num" w:pos="9720"/>
        </w:tabs>
        <w:ind w:left="9720" w:hanging="360"/>
      </w:pPr>
    </w:lvl>
    <w:lvl w:ilvl="5" w:tplc="01848BBA" w:tentative="1">
      <w:start w:val="1"/>
      <w:numFmt w:val="lowerRoman"/>
      <w:lvlText w:val="%6."/>
      <w:lvlJc w:val="right"/>
      <w:pPr>
        <w:tabs>
          <w:tab w:val="num" w:pos="10440"/>
        </w:tabs>
        <w:ind w:left="10440" w:hanging="180"/>
      </w:pPr>
    </w:lvl>
    <w:lvl w:ilvl="6" w:tplc="D5E40A6A" w:tentative="1">
      <w:start w:val="1"/>
      <w:numFmt w:val="decimal"/>
      <w:lvlText w:val="%7."/>
      <w:lvlJc w:val="left"/>
      <w:pPr>
        <w:tabs>
          <w:tab w:val="num" w:pos="11160"/>
        </w:tabs>
        <w:ind w:left="11160" w:hanging="360"/>
      </w:pPr>
    </w:lvl>
    <w:lvl w:ilvl="7" w:tplc="F7729344" w:tentative="1">
      <w:start w:val="1"/>
      <w:numFmt w:val="lowerLetter"/>
      <w:lvlText w:val="%8."/>
      <w:lvlJc w:val="left"/>
      <w:pPr>
        <w:tabs>
          <w:tab w:val="num" w:pos="11880"/>
        </w:tabs>
        <w:ind w:left="11880" w:hanging="360"/>
      </w:pPr>
    </w:lvl>
    <w:lvl w:ilvl="8" w:tplc="FD728B96" w:tentative="1">
      <w:start w:val="1"/>
      <w:numFmt w:val="lowerRoman"/>
      <w:lvlText w:val="%9."/>
      <w:lvlJc w:val="right"/>
      <w:pPr>
        <w:tabs>
          <w:tab w:val="num" w:pos="12600"/>
        </w:tabs>
        <w:ind w:left="12600" w:hanging="180"/>
      </w:pPr>
    </w:lvl>
  </w:abstractNum>
  <w:abstractNum w:abstractNumId="23"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15:restartNumberingAfterBreak="0">
    <w:nsid w:val="4DAA2C27"/>
    <w:multiLevelType w:val="hybridMultilevel"/>
    <w:tmpl w:val="00E83BA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0F">
      <w:start w:val="1"/>
      <w:numFmt w:val="decimal"/>
      <w:lvlText w:val="%3."/>
      <w:lvlJc w:val="left"/>
      <w:pPr>
        <w:ind w:left="2160" w:hanging="180"/>
      </w:pPr>
    </w:lvl>
    <w:lvl w:ilvl="3" w:tplc="04090011">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023021B"/>
    <w:multiLevelType w:val="hybridMultilevel"/>
    <w:tmpl w:val="69CC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092B20"/>
    <w:multiLevelType w:val="hybridMultilevel"/>
    <w:tmpl w:val="61906A48"/>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0F">
      <w:start w:val="1"/>
      <w:numFmt w:val="decimal"/>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1150A4"/>
    <w:multiLevelType w:val="hybridMultilevel"/>
    <w:tmpl w:val="F6A497E6"/>
    <w:lvl w:ilvl="0" w:tplc="25AE06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4B1686B"/>
    <w:multiLevelType w:val="hybridMultilevel"/>
    <w:tmpl w:val="409CFC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7"/>
  </w:num>
  <w:num w:numId="4">
    <w:abstractNumId w:val="5"/>
  </w:num>
  <w:num w:numId="5">
    <w:abstractNumId w:val="22"/>
  </w:num>
  <w:num w:numId="6">
    <w:abstractNumId w:val="23"/>
  </w:num>
  <w:num w:numId="7">
    <w:abstractNumId w:val="33"/>
  </w:num>
  <w:num w:numId="8">
    <w:abstractNumId w:val="27"/>
  </w:num>
  <w:num w:numId="9">
    <w:abstractNumId w:val="12"/>
  </w:num>
  <w:num w:numId="10">
    <w:abstractNumId w:val="31"/>
  </w:num>
  <w:num w:numId="11">
    <w:abstractNumId w:val="30"/>
  </w:num>
  <w:num w:numId="12">
    <w:abstractNumId w:val="29"/>
  </w:num>
  <w:num w:numId="13">
    <w:abstractNumId w:val="17"/>
  </w:num>
  <w:num w:numId="14">
    <w:abstractNumId w:val="9"/>
    <w:lvlOverride w:ilvl="2">
      <w:lvl w:ilvl="2">
        <w:start w:val="1"/>
        <w:numFmt w:val="decimal"/>
        <w:pStyle w:val="Heading3"/>
        <w:lvlText w:val="%1.%2.%3."/>
        <w:lvlJc w:val="left"/>
        <w:pPr>
          <w:ind w:left="1134" w:hanging="504"/>
        </w:pPr>
        <w:rPr>
          <w:rFonts w:ascii="Arial" w:hAnsi="Arial" w:cs="Arial" w:hint="default"/>
          <w:sz w:val="28"/>
          <w:szCs w:val="28"/>
        </w:rPr>
      </w:lvl>
    </w:lvlOverride>
  </w:num>
  <w:num w:numId="15">
    <w:abstractNumId w:val="15"/>
  </w:num>
  <w:num w:numId="16">
    <w:abstractNumId w:val="16"/>
  </w:num>
  <w:num w:numId="17">
    <w:abstractNumId w:val="9"/>
    <w:lvlOverride w:ilvl="2">
      <w:lvl w:ilvl="2">
        <w:start w:val="1"/>
        <w:numFmt w:val="decimal"/>
        <w:pStyle w:val="Heading3"/>
        <w:lvlText w:val="%1.%2.%3."/>
        <w:lvlJc w:val="left"/>
        <w:pPr>
          <w:ind w:left="1224" w:hanging="504"/>
        </w:pPr>
        <w:rPr>
          <w:rFonts w:hint="default"/>
        </w:rPr>
      </w:lvl>
    </w:lvlOverride>
  </w:num>
  <w:num w:numId="18">
    <w:abstractNumId w:val="19"/>
  </w:num>
  <w:num w:numId="19">
    <w:abstractNumId w:val="25"/>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3"/>
  </w:num>
  <w:num w:numId="26">
    <w:abstractNumId w:val="6"/>
  </w:num>
  <w:num w:numId="27">
    <w:abstractNumId w:val="1"/>
  </w:num>
  <w:num w:numId="28">
    <w:abstractNumId w:val="0"/>
  </w:num>
  <w:num w:numId="29">
    <w:abstractNumId w:val="8"/>
  </w:num>
  <w:num w:numId="30">
    <w:abstractNumId w:val="20"/>
  </w:num>
  <w:num w:numId="31">
    <w:abstractNumId w:val="2"/>
  </w:num>
  <w:num w:numId="32">
    <w:abstractNumId w:val="24"/>
  </w:num>
  <w:num w:numId="33">
    <w:abstractNumId w:val="28"/>
  </w:num>
  <w:num w:numId="34">
    <w:abstractNumId w:val="21"/>
  </w:num>
  <w:num w:numId="35">
    <w:abstractNumId w:val="11"/>
  </w:num>
  <w:num w:numId="36">
    <w:abstractNumId w:val="10"/>
  </w:num>
  <w:num w:numId="37">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209"/>
    <w:rsid w:val="00000663"/>
    <w:rsid w:val="000044D2"/>
    <w:rsid w:val="000063A7"/>
    <w:rsid w:val="0000675B"/>
    <w:rsid w:val="00006DB8"/>
    <w:rsid w:val="00010140"/>
    <w:rsid w:val="000114B6"/>
    <w:rsid w:val="00011EE6"/>
    <w:rsid w:val="00011F6C"/>
    <w:rsid w:val="0001226E"/>
    <w:rsid w:val="0001647C"/>
    <w:rsid w:val="000171DA"/>
    <w:rsid w:val="000263BB"/>
    <w:rsid w:val="00030C06"/>
    <w:rsid w:val="000315D0"/>
    <w:rsid w:val="000342E7"/>
    <w:rsid w:val="00040213"/>
    <w:rsid w:val="00040DCD"/>
    <w:rsid w:val="00045582"/>
    <w:rsid w:val="0004636C"/>
    <w:rsid w:val="000512B6"/>
    <w:rsid w:val="000513A7"/>
    <w:rsid w:val="00051603"/>
    <w:rsid w:val="00051BC7"/>
    <w:rsid w:val="0005225F"/>
    <w:rsid w:val="00063D32"/>
    <w:rsid w:val="00065594"/>
    <w:rsid w:val="00071609"/>
    <w:rsid w:val="00072041"/>
    <w:rsid w:val="000729BB"/>
    <w:rsid w:val="0007302E"/>
    <w:rsid w:val="00074489"/>
    <w:rsid w:val="0007778C"/>
    <w:rsid w:val="00077F75"/>
    <w:rsid w:val="000824E3"/>
    <w:rsid w:val="000842F2"/>
    <w:rsid w:val="00086D68"/>
    <w:rsid w:val="0008755C"/>
    <w:rsid w:val="0009184E"/>
    <w:rsid w:val="00093D70"/>
    <w:rsid w:val="00093E2C"/>
    <w:rsid w:val="0009517A"/>
    <w:rsid w:val="00095AA4"/>
    <w:rsid w:val="000A1677"/>
    <w:rsid w:val="000A32E1"/>
    <w:rsid w:val="000A5047"/>
    <w:rsid w:val="000B0508"/>
    <w:rsid w:val="000B23F8"/>
    <w:rsid w:val="000B4570"/>
    <w:rsid w:val="000C0455"/>
    <w:rsid w:val="000C0A4C"/>
    <w:rsid w:val="000C0CE7"/>
    <w:rsid w:val="000C2F51"/>
    <w:rsid w:val="000C6C77"/>
    <w:rsid w:val="000D25C6"/>
    <w:rsid w:val="000D2A67"/>
    <w:rsid w:val="000D4317"/>
    <w:rsid w:val="000D4DE6"/>
    <w:rsid w:val="000D5907"/>
    <w:rsid w:val="000D790A"/>
    <w:rsid w:val="000E01B4"/>
    <w:rsid w:val="000E3D52"/>
    <w:rsid w:val="000E53A2"/>
    <w:rsid w:val="000E599E"/>
    <w:rsid w:val="000E7281"/>
    <w:rsid w:val="000F3438"/>
    <w:rsid w:val="000F4266"/>
    <w:rsid w:val="000F7A8C"/>
    <w:rsid w:val="0010181A"/>
    <w:rsid w:val="00101B1F"/>
    <w:rsid w:val="0010320F"/>
    <w:rsid w:val="00104399"/>
    <w:rsid w:val="0010502E"/>
    <w:rsid w:val="0010664C"/>
    <w:rsid w:val="0010767D"/>
    <w:rsid w:val="00107971"/>
    <w:rsid w:val="0011152B"/>
    <w:rsid w:val="0011196D"/>
    <w:rsid w:val="00111CDC"/>
    <w:rsid w:val="00117055"/>
    <w:rsid w:val="0012060D"/>
    <w:rsid w:val="00120DFE"/>
    <w:rsid w:val="00134C2F"/>
    <w:rsid w:val="001421CC"/>
    <w:rsid w:val="00143860"/>
    <w:rsid w:val="00151087"/>
    <w:rsid w:val="0015593D"/>
    <w:rsid w:val="001574A4"/>
    <w:rsid w:val="00160445"/>
    <w:rsid w:val="00160824"/>
    <w:rsid w:val="00161ED8"/>
    <w:rsid w:val="001624C3"/>
    <w:rsid w:val="00162B85"/>
    <w:rsid w:val="001645B5"/>
    <w:rsid w:val="0016462C"/>
    <w:rsid w:val="001654FA"/>
    <w:rsid w:val="00165AB8"/>
    <w:rsid w:val="00170E4B"/>
    <w:rsid w:val="00172D7F"/>
    <w:rsid w:val="00173FE8"/>
    <w:rsid w:val="00175C2D"/>
    <w:rsid w:val="00180235"/>
    <w:rsid w:val="00183258"/>
    <w:rsid w:val="0018468A"/>
    <w:rsid w:val="00186009"/>
    <w:rsid w:val="001953A0"/>
    <w:rsid w:val="001A3C5C"/>
    <w:rsid w:val="001A75D9"/>
    <w:rsid w:val="001B0915"/>
    <w:rsid w:val="001B6F55"/>
    <w:rsid w:val="001C00D5"/>
    <w:rsid w:val="001C6D26"/>
    <w:rsid w:val="001C7186"/>
    <w:rsid w:val="001D04D9"/>
    <w:rsid w:val="001D2DC4"/>
    <w:rsid w:val="001D3222"/>
    <w:rsid w:val="001D32BA"/>
    <w:rsid w:val="001D6650"/>
    <w:rsid w:val="001E4B39"/>
    <w:rsid w:val="001F00A6"/>
    <w:rsid w:val="001F19C8"/>
    <w:rsid w:val="001F5785"/>
    <w:rsid w:val="00200307"/>
    <w:rsid w:val="00212093"/>
    <w:rsid w:val="002148BE"/>
    <w:rsid w:val="00215455"/>
    <w:rsid w:val="00217034"/>
    <w:rsid w:val="002176BE"/>
    <w:rsid w:val="00217CC2"/>
    <w:rsid w:val="00223F68"/>
    <w:rsid w:val="002273CA"/>
    <w:rsid w:val="00231940"/>
    <w:rsid w:val="00234111"/>
    <w:rsid w:val="00235672"/>
    <w:rsid w:val="00237729"/>
    <w:rsid w:val="0024120C"/>
    <w:rsid w:val="002439EB"/>
    <w:rsid w:val="00246561"/>
    <w:rsid w:val="00252BD5"/>
    <w:rsid w:val="00254E2F"/>
    <w:rsid w:val="00256419"/>
    <w:rsid w:val="00256F04"/>
    <w:rsid w:val="00257762"/>
    <w:rsid w:val="0026026C"/>
    <w:rsid w:val="00266D60"/>
    <w:rsid w:val="00271363"/>
    <w:rsid w:val="0027136D"/>
    <w:rsid w:val="002774EC"/>
    <w:rsid w:val="00280A53"/>
    <w:rsid w:val="00280B33"/>
    <w:rsid w:val="002819D5"/>
    <w:rsid w:val="00282EDE"/>
    <w:rsid w:val="00285628"/>
    <w:rsid w:val="00292B10"/>
    <w:rsid w:val="002A0C8C"/>
    <w:rsid w:val="002A2EE5"/>
    <w:rsid w:val="002A387F"/>
    <w:rsid w:val="002A4907"/>
    <w:rsid w:val="002A5C7F"/>
    <w:rsid w:val="002B1E83"/>
    <w:rsid w:val="002B2B32"/>
    <w:rsid w:val="002B520F"/>
    <w:rsid w:val="002C0672"/>
    <w:rsid w:val="002C1CB5"/>
    <w:rsid w:val="002C4450"/>
    <w:rsid w:val="002C497B"/>
    <w:rsid w:val="002C4B97"/>
    <w:rsid w:val="002C6335"/>
    <w:rsid w:val="002D0C49"/>
    <w:rsid w:val="002D1B52"/>
    <w:rsid w:val="002D3A67"/>
    <w:rsid w:val="002D4306"/>
    <w:rsid w:val="002D442A"/>
    <w:rsid w:val="002D4930"/>
    <w:rsid w:val="002D5204"/>
    <w:rsid w:val="002D60B0"/>
    <w:rsid w:val="002D61A7"/>
    <w:rsid w:val="002E18FC"/>
    <w:rsid w:val="002E1D8C"/>
    <w:rsid w:val="002E751D"/>
    <w:rsid w:val="002F0076"/>
    <w:rsid w:val="002F1A52"/>
    <w:rsid w:val="002F3BF3"/>
    <w:rsid w:val="002F410D"/>
    <w:rsid w:val="002F5410"/>
    <w:rsid w:val="00302930"/>
    <w:rsid w:val="00303850"/>
    <w:rsid w:val="00306517"/>
    <w:rsid w:val="00306AC0"/>
    <w:rsid w:val="00306C0F"/>
    <w:rsid w:val="003110DB"/>
    <w:rsid w:val="00314B90"/>
    <w:rsid w:val="0032241E"/>
    <w:rsid w:val="003224BE"/>
    <w:rsid w:val="0032392D"/>
    <w:rsid w:val="0032430A"/>
    <w:rsid w:val="00326966"/>
    <w:rsid w:val="00332C03"/>
    <w:rsid w:val="00337BBC"/>
    <w:rsid w:val="003417C9"/>
    <w:rsid w:val="00342E0C"/>
    <w:rsid w:val="0034491E"/>
    <w:rsid w:val="00346959"/>
    <w:rsid w:val="0034789C"/>
    <w:rsid w:val="0035001F"/>
    <w:rsid w:val="003511DD"/>
    <w:rsid w:val="00353152"/>
    <w:rsid w:val="003537B1"/>
    <w:rsid w:val="00355F3A"/>
    <w:rsid w:val="003565ED"/>
    <w:rsid w:val="003602B3"/>
    <w:rsid w:val="0036045B"/>
    <w:rsid w:val="003618CC"/>
    <w:rsid w:val="00372700"/>
    <w:rsid w:val="00376DD4"/>
    <w:rsid w:val="0038572F"/>
    <w:rsid w:val="00386C14"/>
    <w:rsid w:val="00391069"/>
    <w:rsid w:val="00392B05"/>
    <w:rsid w:val="00394711"/>
    <w:rsid w:val="003A21F1"/>
    <w:rsid w:val="003A4287"/>
    <w:rsid w:val="003A669E"/>
    <w:rsid w:val="003A76F4"/>
    <w:rsid w:val="003A7824"/>
    <w:rsid w:val="003B1B4E"/>
    <w:rsid w:val="003B27A6"/>
    <w:rsid w:val="003B3DDA"/>
    <w:rsid w:val="003B6DC8"/>
    <w:rsid w:val="003C1009"/>
    <w:rsid w:val="003C2662"/>
    <w:rsid w:val="003C40E7"/>
    <w:rsid w:val="003C4372"/>
    <w:rsid w:val="003C6D35"/>
    <w:rsid w:val="003C7B01"/>
    <w:rsid w:val="003D0869"/>
    <w:rsid w:val="003D18DF"/>
    <w:rsid w:val="003D5068"/>
    <w:rsid w:val="003D59EF"/>
    <w:rsid w:val="003D6B45"/>
    <w:rsid w:val="003D758D"/>
    <w:rsid w:val="003D7EA1"/>
    <w:rsid w:val="003E1F9E"/>
    <w:rsid w:val="003E31CF"/>
    <w:rsid w:val="003E5AD1"/>
    <w:rsid w:val="003E5FCD"/>
    <w:rsid w:val="003F30DB"/>
    <w:rsid w:val="003F4789"/>
    <w:rsid w:val="00403682"/>
    <w:rsid w:val="0040450D"/>
    <w:rsid w:val="00411C48"/>
    <w:rsid w:val="0041309B"/>
    <w:rsid w:val="00414573"/>
    <w:rsid w:val="004145D9"/>
    <w:rsid w:val="00414D12"/>
    <w:rsid w:val="00415AA1"/>
    <w:rsid w:val="0041621D"/>
    <w:rsid w:val="00417FCB"/>
    <w:rsid w:val="00423003"/>
    <w:rsid w:val="00423A58"/>
    <w:rsid w:val="00424FFA"/>
    <w:rsid w:val="00433816"/>
    <w:rsid w:val="004371A8"/>
    <w:rsid w:val="00440A78"/>
    <w:rsid w:val="00445BF7"/>
    <w:rsid w:val="0045069E"/>
    <w:rsid w:val="00451181"/>
    <w:rsid w:val="00452DB6"/>
    <w:rsid w:val="004577A9"/>
    <w:rsid w:val="004628BA"/>
    <w:rsid w:val="004646FD"/>
    <w:rsid w:val="00466F95"/>
    <w:rsid w:val="00467F6F"/>
    <w:rsid w:val="004708D1"/>
    <w:rsid w:val="00474BBC"/>
    <w:rsid w:val="00477EFB"/>
    <w:rsid w:val="0048016C"/>
    <w:rsid w:val="004836EA"/>
    <w:rsid w:val="0048455F"/>
    <w:rsid w:val="004849B1"/>
    <w:rsid w:val="0048684C"/>
    <w:rsid w:val="004872F0"/>
    <w:rsid w:val="004929C8"/>
    <w:rsid w:val="00493D0D"/>
    <w:rsid w:val="00495895"/>
    <w:rsid w:val="004A277D"/>
    <w:rsid w:val="004A28E1"/>
    <w:rsid w:val="004A3B47"/>
    <w:rsid w:val="004A7D2B"/>
    <w:rsid w:val="004A7EAA"/>
    <w:rsid w:val="004B1E0B"/>
    <w:rsid w:val="004B4253"/>
    <w:rsid w:val="004B54CC"/>
    <w:rsid w:val="004B5AEF"/>
    <w:rsid w:val="004B64EC"/>
    <w:rsid w:val="004B706D"/>
    <w:rsid w:val="004C3CF0"/>
    <w:rsid w:val="004D01DB"/>
    <w:rsid w:val="004D1E1F"/>
    <w:rsid w:val="004D1F3B"/>
    <w:rsid w:val="004D3CB7"/>
    <w:rsid w:val="004D3FB6"/>
    <w:rsid w:val="004D4C4E"/>
    <w:rsid w:val="004D5424"/>
    <w:rsid w:val="004D5CD2"/>
    <w:rsid w:val="004E2BA4"/>
    <w:rsid w:val="004E691B"/>
    <w:rsid w:val="004F0A0F"/>
    <w:rsid w:val="004F0FB3"/>
    <w:rsid w:val="004F3A80"/>
    <w:rsid w:val="004F7C0D"/>
    <w:rsid w:val="00504B2A"/>
    <w:rsid w:val="00504BC1"/>
    <w:rsid w:val="005071A2"/>
    <w:rsid w:val="005076DA"/>
    <w:rsid w:val="005100F6"/>
    <w:rsid w:val="00510914"/>
    <w:rsid w:val="00514F76"/>
    <w:rsid w:val="00515F2A"/>
    <w:rsid w:val="00524481"/>
    <w:rsid w:val="00527B5C"/>
    <w:rsid w:val="00530D34"/>
    <w:rsid w:val="00531CD9"/>
    <w:rsid w:val="005327F9"/>
    <w:rsid w:val="00532B92"/>
    <w:rsid w:val="00534120"/>
    <w:rsid w:val="00537A0E"/>
    <w:rsid w:val="005411EE"/>
    <w:rsid w:val="00543023"/>
    <w:rsid w:val="00543E06"/>
    <w:rsid w:val="00550E06"/>
    <w:rsid w:val="00554B8F"/>
    <w:rsid w:val="00556821"/>
    <w:rsid w:val="00560721"/>
    <w:rsid w:val="0056200D"/>
    <w:rsid w:val="00563AA9"/>
    <w:rsid w:val="005647C7"/>
    <w:rsid w:val="00566D6A"/>
    <w:rsid w:val="00567043"/>
    <w:rsid w:val="00570109"/>
    <w:rsid w:val="005709C2"/>
    <w:rsid w:val="00570B3A"/>
    <w:rsid w:val="005749FB"/>
    <w:rsid w:val="00575CFA"/>
    <w:rsid w:val="00576377"/>
    <w:rsid w:val="0057702F"/>
    <w:rsid w:val="00577059"/>
    <w:rsid w:val="00577846"/>
    <w:rsid w:val="00577B5B"/>
    <w:rsid w:val="00583AD7"/>
    <w:rsid w:val="00584F2F"/>
    <w:rsid w:val="00585527"/>
    <w:rsid w:val="00585881"/>
    <w:rsid w:val="00586B27"/>
    <w:rsid w:val="005873A1"/>
    <w:rsid w:val="0059257E"/>
    <w:rsid w:val="00593CCB"/>
    <w:rsid w:val="00594383"/>
    <w:rsid w:val="00597C7A"/>
    <w:rsid w:val="005A1C16"/>
    <w:rsid w:val="005A3A7F"/>
    <w:rsid w:val="005A5678"/>
    <w:rsid w:val="005A722B"/>
    <w:rsid w:val="005A784B"/>
    <w:rsid w:val="005B0678"/>
    <w:rsid w:val="005B1C64"/>
    <w:rsid w:val="005B4D04"/>
    <w:rsid w:val="005B585A"/>
    <w:rsid w:val="005B7CDD"/>
    <w:rsid w:val="005C10EC"/>
    <w:rsid w:val="005C794E"/>
    <w:rsid w:val="005D18C5"/>
    <w:rsid w:val="005D3B22"/>
    <w:rsid w:val="005D5B4A"/>
    <w:rsid w:val="005D7CFB"/>
    <w:rsid w:val="005E1757"/>
    <w:rsid w:val="005E1DF2"/>
    <w:rsid w:val="005E2AF9"/>
    <w:rsid w:val="005E41DC"/>
    <w:rsid w:val="005E4D64"/>
    <w:rsid w:val="00600235"/>
    <w:rsid w:val="00602128"/>
    <w:rsid w:val="006023EB"/>
    <w:rsid w:val="00604953"/>
    <w:rsid w:val="00604F3A"/>
    <w:rsid w:val="006050E9"/>
    <w:rsid w:val="00606743"/>
    <w:rsid w:val="00610ADB"/>
    <w:rsid w:val="00613A09"/>
    <w:rsid w:val="00614A5E"/>
    <w:rsid w:val="00620BFA"/>
    <w:rsid w:val="00623FB5"/>
    <w:rsid w:val="006244C7"/>
    <w:rsid w:val="00630DD8"/>
    <w:rsid w:val="00631A3E"/>
    <w:rsid w:val="0063229B"/>
    <w:rsid w:val="00632F64"/>
    <w:rsid w:val="00633B7D"/>
    <w:rsid w:val="00642849"/>
    <w:rsid w:val="0064769E"/>
    <w:rsid w:val="00647B03"/>
    <w:rsid w:val="00650DFB"/>
    <w:rsid w:val="00653DFD"/>
    <w:rsid w:val="0065443F"/>
    <w:rsid w:val="00654DB6"/>
    <w:rsid w:val="00655D39"/>
    <w:rsid w:val="00656176"/>
    <w:rsid w:val="0066022A"/>
    <w:rsid w:val="00661078"/>
    <w:rsid w:val="006632F2"/>
    <w:rsid w:val="00663B92"/>
    <w:rsid w:val="00664F01"/>
    <w:rsid w:val="00665BF6"/>
    <w:rsid w:val="006670D2"/>
    <w:rsid w:val="00667E47"/>
    <w:rsid w:val="00673127"/>
    <w:rsid w:val="00677451"/>
    <w:rsid w:val="00680463"/>
    <w:rsid w:val="00680563"/>
    <w:rsid w:val="00687E54"/>
    <w:rsid w:val="00691431"/>
    <w:rsid w:val="0069428B"/>
    <w:rsid w:val="00694E96"/>
    <w:rsid w:val="006959B0"/>
    <w:rsid w:val="006971D9"/>
    <w:rsid w:val="006A0D3C"/>
    <w:rsid w:val="006A0FC5"/>
    <w:rsid w:val="006A20A1"/>
    <w:rsid w:val="006A7603"/>
    <w:rsid w:val="006B1F8C"/>
    <w:rsid w:val="006B5312"/>
    <w:rsid w:val="006C6002"/>
    <w:rsid w:val="006C74F4"/>
    <w:rsid w:val="006C7ACD"/>
    <w:rsid w:val="006D371B"/>
    <w:rsid w:val="006D4142"/>
    <w:rsid w:val="006D68DA"/>
    <w:rsid w:val="006E260D"/>
    <w:rsid w:val="006E32E0"/>
    <w:rsid w:val="006E5523"/>
    <w:rsid w:val="006E7CF6"/>
    <w:rsid w:val="006F189E"/>
    <w:rsid w:val="006F6D65"/>
    <w:rsid w:val="00701AA0"/>
    <w:rsid w:val="00702619"/>
    <w:rsid w:val="00703988"/>
    <w:rsid w:val="00706936"/>
    <w:rsid w:val="00711291"/>
    <w:rsid w:val="00714730"/>
    <w:rsid w:val="00714A30"/>
    <w:rsid w:val="007153FD"/>
    <w:rsid w:val="00715F75"/>
    <w:rsid w:val="007238FF"/>
    <w:rsid w:val="0072569B"/>
    <w:rsid w:val="00725C30"/>
    <w:rsid w:val="0073078F"/>
    <w:rsid w:val="007316E5"/>
    <w:rsid w:val="0073382D"/>
    <w:rsid w:val="00733AC9"/>
    <w:rsid w:val="00735AFA"/>
    <w:rsid w:val="00736B0D"/>
    <w:rsid w:val="0073732A"/>
    <w:rsid w:val="00737B51"/>
    <w:rsid w:val="00737E10"/>
    <w:rsid w:val="007400A2"/>
    <w:rsid w:val="00740C7C"/>
    <w:rsid w:val="00742D4B"/>
    <w:rsid w:val="00744427"/>
    <w:rsid w:val="00744F0F"/>
    <w:rsid w:val="00747657"/>
    <w:rsid w:val="00750265"/>
    <w:rsid w:val="00750FDE"/>
    <w:rsid w:val="00751AD5"/>
    <w:rsid w:val="007537E2"/>
    <w:rsid w:val="00762B56"/>
    <w:rsid w:val="00763DBB"/>
    <w:rsid w:val="007654AB"/>
    <w:rsid w:val="00765E89"/>
    <w:rsid w:val="00767528"/>
    <w:rsid w:val="00767C0E"/>
    <w:rsid w:val="00772484"/>
    <w:rsid w:val="007809A2"/>
    <w:rsid w:val="00781144"/>
    <w:rsid w:val="00782630"/>
    <w:rsid w:val="00785CEC"/>
    <w:rsid w:val="007864FA"/>
    <w:rsid w:val="0078711F"/>
    <w:rsid w:val="0078769E"/>
    <w:rsid w:val="007926DE"/>
    <w:rsid w:val="00793809"/>
    <w:rsid w:val="0079552A"/>
    <w:rsid w:val="007A39CC"/>
    <w:rsid w:val="007A3AB9"/>
    <w:rsid w:val="007A6696"/>
    <w:rsid w:val="007A6BEC"/>
    <w:rsid w:val="007A723B"/>
    <w:rsid w:val="007B33A8"/>
    <w:rsid w:val="007B3D18"/>
    <w:rsid w:val="007B5233"/>
    <w:rsid w:val="007B65D7"/>
    <w:rsid w:val="007C1DCD"/>
    <w:rsid w:val="007C2637"/>
    <w:rsid w:val="007C3A42"/>
    <w:rsid w:val="007C3D0B"/>
    <w:rsid w:val="007C3DCD"/>
    <w:rsid w:val="007C7E63"/>
    <w:rsid w:val="007D3CF4"/>
    <w:rsid w:val="007D4293"/>
    <w:rsid w:val="007D4996"/>
    <w:rsid w:val="007D59A3"/>
    <w:rsid w:val="007E05D4"/>
    <w:rsid w:val="007E4370"/>
    <w:rsid w:val="007E5789"/>
    <w:rsid w:val="007E7D00"/>
    <w:rsid w:val="007E7E65"/>
    <w:rsid w:val="007F4B1D"/>
    <w:rsid w:val="007F75E5"/>
    <w:rsid w:val="007F767C"/>
    <w:rsid w:val="008002FF"/>
    <w:rsid w:val="00801B32"/>
    <w:rsid w:val="008030F8"/>
    <w:rsid w:val="00805DDB"/>
    <w:rsid w:val="00806E2E"/>
    <w:rsid w:val="008130D0"/>
    <w:rsid w:val="008159EE"/>
    <w:rsid w:val="00821734"/>
    <w:rsid w:val="00821FD9"/>
    <w:rsid w:val="008241A1"/>
    <w:rsid w:val="00824E4A"/>
    <w:rsid w:val="00825350"/>
    <w:rsid w:val="00830427"/>
    <w:rsid w:val="008308C2"/>
    <w:rsid w:val="0083302F"/>
    <w:rsid w:val="00835926"/>
    <w:rsid w:val="00841EDE"/>
    <w:rsid w:val="00843E59"/>
    <w:rsid w:val="00845A07"/>
    <w:rsid w:val="00845BB9"/>
    <w:rsid w:val="00847214"/>
    <w:rsid w:val="00851812"/>
    <w:rsid w:val="00852899"/>
    <w:rsid w:val="008528DB"/>
    <w:rsid w:val="00856A08"/>
    <w:rsid w:val="0085741D"/>
    <w:rsid w:val="008574CB"/>
    <w:rsid w:val="00863B21"/>
    <w:rsid w:val="0087162A"/>
    <w:rsid w:val="00871E3C"/>
    <w:rsid w:val="00873D6B"/>
    <w:rsid w:val="00880250"/>
    <w:rsid w:val="0088044F"/>
    <w:rsid w:val="00880C3D"/>
    <w:rsid w:val="00881FD9"/>
    <w:rsid w:val="008831EB"/>
    <w:rsid w:val="00886638"/>
    <w:rsid w:val="00887D77"/>
    <w:rsid w:val="00892503"/>
    <w:rsid w:val="008947F2"/>
    <w:rsid w:val="008A09E7"/>
    <w:rsid w:val="008A1387"/>
    <w:rsid w:val="008A1731"/>
    <w:rsid w:val="008A29EB"/>
    <w:rsid w:val="008A4AE4"/>
    <w:rsid w:val="008A5376"/>
    <w:rsid w:val="008A5F23"/>
    <w:rsid w:val="008A677F"/>
    <w:rsid w:val="008A783A"/>
    <w:rsid w:val="008B2DE1"/>
    <w:rsid w:val="008B6376"/>
    <w:rsid w:val="008C2304"/>
    <w:rsid w:val="008C3AC6"/>
    <w:rsid w:val="008C4576"/>
    <w:rsid w:val="008D191D"/>
    <w:rsid w:val="008D3A3F"/>
    <w:rsid w:val="008E0EB2"/>
    <w:rsid w:val="008E3EF4"/>
    <w:rsid w:val="008E661A"/>
    <w:rsid w:val="008F298E"/>
    <w:rsid w:val="008F43AA"/>
    <w:rsid w:val="008F5D5D"/>
    <w:rsid w:val="009011D4"/>
    <w:rsid w:val="00901D12"/>
    <w:rsid w:val="00906711"/>
    <w:rsid w:val="009071B9"/>
    <w:rsid w:val="00911899"/>
    <w:rsid w:val="009146EA"/>
    <w:rsid w:val="00922D53"/>
    <w:rsid w:val="00925F69"/>
    <w:rsid w:val="0092776D"/>
    <w:rsid w:val="0093173C"/>
    <w:rsid w:val="009320CD"/>
    <w:rsid w:val="0093515B"/>
    <w:rsid w:val="009379C4"/>
    <w:rsid w:val="00941C00"/>
    <w:rsid w:val="00941D1A"/>
    <w:rsid w:val="00942CDD"/>
    <w:rsid w:val="009438FC"/>
    <w:rsid w:val="009439BE"/>
    <w:rsid w:val="009453C1"/>
    <w:rsid w:val="00947AE3"/>
    <w:rsid w:val="0095133D"/>
    <w:rsid w:val="00951F96"/>
    <w:rsid w:val="0095305C"/>
    <w:rsid w:val="009612AE"/>
    <w:rsid w:val="00961FED"/>
    <w:rsid w:val="009660C8"/>
    <w:rsid w:val="00967C1C"/>
    <w:rsid w:val="00972F75"/>
    <w:rsid w:val="00973EF6"/>
    <w:rsid w:val="0097521F"/>
    <w:rsid w:val="00975558"/>
    <w:rsid w:val="00975EFB"/>
    <w:rsid w:val="009763BD"/>
    <w:rsid w:val="009775B3"/>
    <w:rsid w:val="009826D8"/>
    <w:rsid w:val="00984AE3"/>
    <w:rsid w:val="00984DA0"/>
    <w:rsid w:val="00991613"/>
    <w:rsid w:val="0099208F"/>
    <w:rsid w:val="009921F2"/>
    <w:rsid w:val="00995178"/>
    <w:rsid w:val="00996E0A"/>
    <w:rsid w:val="009976DD"/>
    <w:rsid w:val="009A0140"/>
    <w:rsid w:val="009A09A6"/>
    <w:rsid w:val="009A323B"/>
    <w:rsid w:val="009A386C"/>
    <w:rsid w:val="009A3C96"/>
    <w:rsid w:val="009A4D4F"/>
    <w:rsid w:val="009B1957"/>
    <w:rsid w:val="009B3CD1"/>
    <w:rsid w:val="009B7471"/>
    <w:rsid w:val="009C118E"/>
    <w:rsid w:val="009C4C5F"/>
    <w:rsid w:val="009C53F3"/>
    <w:rsid w:val="009D34D7"/>
    <w:rsid w:val="009D368C"/>
    <w:rsid w:val="009D4125"/>
    <w:rsid w:val="009D4575"/>
    <w:rsid w:val="009D66D9"/>
    <w:rsid w:val="009E22A0"/>
    <w:rsid w:val="009E52AD"/>
    <w:rsid w:val="009E5D63"/>
    <w:rsid w:val="009E67B2"/>
    <w:rsid w:val="009F3E80"/>
    <w:rsid w:val="009F5E75"/>
    <w:rsid w:val="009F70DB"/>
    <w:rsid w:val="009F77D2"/>
    <w:rsid w:val="00A04018"/>
    <w:rsid w:val="00A0550C"/>
    <w:rsid w:val="00A05CA6"/>
    <w:rsid w:val="00A136DC"/>
    <w:rsid w:val="00A149C0"/>
    <w:rsid w:val="00A1502E"/>
    <w:rsid w:val="00A158D9"/>
    <w:rsid w:val="00A166D5"/>
    <w:rsid w:val="00A20ABB"/>
    <w:rsid w:val="00A24CF9"/>
    <w:rsid w:val="00A43AA1"/>
    <w:rsid w:val="00A46094"/>
    <w:rsid w:val="00A469F7"/>
    <w:rsid w:val="00A54C81"/>
    <w:rsid w:val="00A57181"/>
    <w:rsid w:val="00A60A22"/>
    <w:rsid w:val="00A61A73"/>
    <w:rsid w:val="00A750B5"/>
    <w:rsid w:val="00A753C8"/>
    <w:rsid w:val="00A759DD"/>
    <w:rsid w:val="00A81BD4"/>
    <w:rsid w:val="00A839A9"/>
    <w:rsid w:val="00A83D56"/>
    <w:rsid w:val="00A83EB5"/>
    <w:rsid w:val="00A87F24"/>
    <w:rsid w:val="00A97B91"/>
    <w:rsid w:val="00AA0F64"/>
    <w:rsid w:val="00AA337E"/>
    <w:rsid w:val="00AA6982"/>
    <w:rsid w:val="00AA7363"/>
    <w:rsid w:val="00AB173C"/>
    <w:rsid w:val="00AB177C"/>
    <w:rsid w:val="00AB26D9"/>
    <w:rsid w:val="00AB2C7C"/>
    <w:rsid w:val="00AB6EE4"/>
    <w:rsid w:val="00AC15AD"/>
    <w:rsid w:val="00AC79E7"/>
    <w:rsid w:val="00AD074D"/>
    <w:rsid w:val="00AD2556"/>
    <w:rsid w:val="00AD2597"/>
    <w:rsid w:val="00AD4E85"/>
    <w:rsid w:val="00AD50AE"/>
    <w:rsid w:val="00AD6C93"/>
    <w:rsid w:val="00AE04D3"/>
    <w:rsid w:val="00AE0630"/>
    <w:rsid w:val="00AE5720"/>
    <w:rsid w:val="00AF7E81"/>
    <w:rsid w:val="00B00A5E"/>
    <w:rsid w:val="00B04771"/>
    <w:rsid w:val="00B140A4"/>
    <w:rsid w:val="00B21994"/>
    <w:rsid w:val="00B239A1"/>
    <w:rsid w:val="00B254C3"/>
    <w:rsid w:val="00B32016"/>
    <w:rsid w:val="00B367D2"/>
    <w:rsid w:val="00B41879"/>
    <w:rsid w:val="00B43397"/>
    <w:rsid w:val="00B455D5"/>
    <w:rsid w:val="00B465D7"/>
    <w:rsid w:val="00B470C6"/>
    <w:rsid w:val="00B47DBC"/>
    <w:rsid w:val="00B5028C"/>
    <w:rsid w:val="00B50765"/>
    <w:rsid w:val="00B607F0"/>
    <w:rsid w:val="00B61495"/>
    <w:rsid w:val="00B63CD1"/>
    <w:rsid w:val="00B65885"/>
    <w:rsid w:val="00B667B2"/>
    <w:rsid w:val="00B6706C"/>
    <w:rsid w:val="00B725E5"/>
    <w:rsid w:val="00B74655"/>
    <w:rsid w:val="00B75733"/>
    <w:rsid w:val="00B76463"/>
    <w:rsid w:val="00B77A7E"/>
    <w:rsid w:val="00B811B1"/>
    <w:rsid w:val="00B83CFA"/>
    <w:rsid w:val="00B83F9C"/>
    <w:rsid w:val="00B84AAD"/>
    <w:rsid w:val="00B859DB"/>
    <w:rsid w:val="00B86209"/>
    <w:rsid w:val="00B873F4"/>
    <w:rsid w:val="00B8745A"/>
    <w:rsid w:val="00B87D72"/>
    <w:rsid w:val="00B90B58"/>
    <w:rsid w:val="00B92868"/>
    <w:rsid w:val="00B95270"/>
    <w:rsid w:val="00B959D1"/>
    <w:rsid w:val="00B972A9"/>
    <w:rsid w:val="00B97FCB"/>
    <w:rsid w:val="00BA0828"/>
    <w:rsid w:val="00BA1A0C"/>
    <w:rsid w:val="00BA1EBD"/>
    <w:rsid w:val="00BA375E"/>
    <w:rsid w:val="00BA4FCE"/>
    <w:rsid w:val="00BA6789"/>
    <w:rsid w:val="00BB10B3"/>
    <w:rsid w:val="00BB1AC6"/>
    <w:rsid w:val="00BB3CED"/>
    <w:rsid w:val="00BB52EE"/>
    <w:rsid w:val="00BB55AA"/>
    <w:rsid w:val="00BB5955"/>
    <w:rsid w:val="00BB7BD3"/>
    <w:rsid w:val="00BC2BA9"/>
    <w:rsid w:val="00BC2D41"/>
    <w:rsid w:val="00BD404A"/>
    <w:rsid w:val="00BE02B4"/>
    <w:rsid w:val="00BE0E00"/>
    <w:rsid w:val="00BE7AD9"/>
    <w:rsid w:val="00BF00BC"/>
    <w:rsid w:val="00BF1EB7"/>
    <w:rsid w:val="00BF2C5A"/>
    <w:rsid w:val="00BF55EC"/>
    <w:rsid w:val="00C020EE"/>
    <w:rsid w:val="00C033C1"/>
    <w:rsid w:val="00C03950"/>
    <w:rsid w:val="00C0630C"/>
    <w:rsid w:val="00C1202A"/>
    <w:rsid w:val="00C12178"/>
    <w:rsid w:val="00C13654"/>
    <w:rsid w:val="00C13FAD"/>
    <w:rsid w:val="00C1481E"/>
    <w:rsid w:val="00C206A5"/>
    <w:rsid w:val="00C27F74"/>
    <w:rsid w:val="00C338D9"/>
    <w:rsid w:val="00C36612"/>
    <w:rsid w:val="00C36ED5"/>
    <w:rsid w:val="00C3721E"/>
    <w:rsid w:val="00C37EB4"/>
    <w:rsid w:val="00C40DE0"/>
    <w:rsid w:val="00C41525"/>
    <w:rsid w:val="00C44C32"/>
    <w:rsid w:val="00C44E3B"/>
    <w:rsid w:val="00C54796"/>
    <w:rsid w:val="00C61BBF"/>
    <w:rsid w:val="00C64D97"/>
    <w:rsid w:val="00C65C2F"/>
    <w:rsid w:val="00C82CA1"/>
    <w:rsid w:val="00C84F82"/>
    <w:rsid w:val="00C91A3E"/>
    <w:rsid w:val="00C93BF9"/>
    <w:rsid w:val="00C946FE"/>
    <w:rsid w:val="00C96FD1"/>
    <w:rsid w:val="00CA1477"/>
    <w:rsid w:val="00CA25C5"/>
    <w:rsid w:val="00CA2AB2"/>
    <w:rsid w:val="00CA3A42"/>
    <w:rsid w:val="00CA3DB0"/>
    <w:rsid w:val="00CA51A6"/>
    <w:rsid w:val="00CA5DF5"/>
    <w:rsid w:val="00CB2A72"/>
    <w:rsid w:val="00CB3106"/>
    <w:rsid w:val="00CB4E63"/>
    <w:rsid w:val="00CB5291"/>
    <w:rsid w:val="00CC3FEE"/>
    <w:rsid w:val="00CC439B"/>
    <w:rsid w:val="00CD252A"/>
    <w:rsid w:val="00CD4F2E"/>
    <w:rsid w:val="00CD533E"/>
    <w:rsid w:val="00CE61F4"/>
    <w:rsid w:val="00CF08BF"/>
    <w:rsid w:val="00CF5A24"/>
    <w:rsid w:val="00CF6FF1"/>
    <w:rsid w:val="00CF7643"/>
    <w:rsid w:val="00D008F5"/>
    <w:rsid w:val="00D10866"/>
    <w:rsid w:val="00D10DAA"/>
    <w:rsid w:val="00D11D5A"/>
    <w:rsid w:val="00D219E4"/>
    <w:rsid w:val="00D23EB0"/>
    <w:rsid w:val="00D25993"/>
    <w:rsid w:val="00D3172E"/>
    <w:rsid w:val="00D335E9"/>
    <w:rsid w:val="00D3642C"/>
    <w:rsid w:val="00D3675B"/>
    <w:rsid w:val="00D41E05"/>
    <w:rsid w:val="00D4529D"/>
    <w:rsid w:val="00D455F7"/>
    <w:rsid w:val="00D55A71"/>
    <w:rsid w:val="00D568FA"/>
    <w:rsid w:val="00D60044"/>
    <w:rsid w:val="00D60C86"/>
    <w:rsid w:val="00D61489"/>
    <w:rsid w:val="00D61B4B"/>
    <w:rsid w:val="00D6206F"/>
    <w:rsid w:val="00D672E7"/>
    <w:rsid w:val="00D713C8"/>
    <w:rsid w:val="00D71B75"/>
    <w:rsid w:val="00D724E4"/>
    <w:rsid w:val="00D76910"/>
    <w:rsid w:val="00D80606"/>
    <w:rsid w:val="00D83562"/>
    <w:rsid w:val="00D843C9"/>
    <w:rsid w:val="00D87E85"/>
    <w:rsid w:val="00D87FE2"/>
    <w:rsid w:val="00D912F5"/>
    <w:rsid w:val="00D92550"/>
    <w:rsid w:val="00D93822"/>
    <w:rsid w:val="00D94132"/>
    <w:rsid w:val="00D957C8"/>
    <w:rsid w:val="00D971DD"/>
    <w:rsid w:val="00D976CD"/>
    <w:rsid w:val="00DA67FF"/>
    <w:rsid w:val="00DA7E40"/>
    <w:rsid w:val="00DB4A3F"/>
    <w:rsid w:val="00DB7390"/>
    <w:rsid w:val="00DB7D93"/>
    <w:rsid w:val="00DC13CA"/>
    <w:rsid w:val="00DC17AF"/>
    <w:rsid w:val="00DC1902"/>
    <w:rsid w:val="00DC3FD5"/>
    <w:rsid w:val="00DC49E2"/>
    <w:rsid w:val="00DC57C2"/>
    <w:rsid w:val="00DC5861"/>
    <w:rsid w:val="00DD0262"/>
    <w:rsid w:val="00DD032A"/>
    <w:rsid w:val="00DD2191"/>
    <w:rsid w:val="00DD43BE"/>
    <w:rsid w:val="00DD565E"/>
    <w:rsid w:val="00DD570F"/>
    <w:rsid w:val="00DD58AE"/>
    <w:rsid w:val="00DD6972"/>
    <w:rsid w:val="00DD7BA2"/>
    <w:rsid w:val="00DE1315"/>
    <w:rsid w:val="00DE37FC"/>
    <w:rsid w:val="00DE47A7"/>
    <w:rsid w:val="00DE715E"/>
    <w:rsid w:val="00DE7FAD"/>
    <w:rsid w:val="00DF41CE"/>
    <w:rsid w:val="00DF4890"/>
    <w:rsid w:val="00DF6735"/>
    <w:rsid w:val="00DF736A"/>
    <w:rsid w:val="00E02B61"/>
    <w:rsid w:val="00E03070"/>
    <w:rsid w:val="00E04A9D"/>
    <w:rsid w:val="00E05DD5"/>
    <w:rsid w:val="00E14BCB"/>
    <w:rsid w:val="00E2245D"/>
    <w:rsid w:val="00E2381D"/>
    <w:rsid w:val="00E24621"/>
    <w:rsid w:val="00E2463A"/>
    <w:rsid w:val="00E30C28"/>
    <w:rsid w:val="00E319D1"/>
    <w:rsid w:val="00E3221B"/>
    <w:rsid w:val="00E3386A"/>
    <w:rsid w:val="00E36448"/>
    <w:rsid w:val="00E36C3B"/>
    <w:rsid w:val="00E37156"/>
    <w:rsid w:val="00E41742"/>
    <w:rsid w:val="00E417B8"/>
    <w:rsid w:val="00E47D1B"/>
    <w:rsid w:val="00E527A2"/>
    <w:rsid w:val="00E54302"/>
    <w:rsid w:val="00E54E10"/>
    <w:rsid w:val="00E5551B"/>
    <w:rsid w:val="00E57CF1"/>
    <w:rsid w:val="00E60116"/>
    <w:rsid w:val="00E62CF1"/>
    <w:rsid w:val="00E648C4"/>
    <w:rsid w:val="00E66712"/>
    <w:rsid w:val="00E7580F"/>
    <w:rsid w:val="00E773E8"/>
    <w:rsid w:val="00E77C35"/>
    <w:rsid w:val="00E8003D"/>
    <w:rsid w:val="00E81C3B"/>
    <w:rsid w:val="00E82A61"/>
    <w:rsid w:val="00E86A6E"/>
    <w:rsid w:val="00E9007C"/>
    <w:rsid w:val="00E93EDA"/>
    <w:rsid w:val="00E96B4B"/>
    <w:rsid w:val="00EA1C70"/>
    <w:rsid w:val="00EA4B53"/>
    <w:rsid w:val="00EA5BF9"/>
    <w:rsid w:val="00EA627B"/>
    <w:rsid w:val="00EA6521"/>
    <w:rsid w:val="00EA6E32"/>
    <w:rsid w:val="00EB45EC"/>
    <w:rsid w:val="00EB4A1D"/>
    <w:rsid w:val="00EB771E"/>
    <w:rsid w:val="00EB7F5F"/>
    <w:rsid w:val="00EC0593"/>
    <w:rsid w:val="00EC51AF"/>
    <w:rsid w:val="00ED0B16"/>
    <w:rsid w:val="00ED0E33"/>
    <w:rsid w:val="00ED45A9"/>
    <w:rsid w:val="00ED4712"/>
    <w:rsid w:val="00ED699D"/>
    <w:rsid w:val="00EE4C2A"/>
    <w:rsid w:val="00EF0C86"/>
    <w:rsid w:val="00EF24FD"/>
    <w:rsid w:val="00EF5852"/>
    <w:rsid w:val="00EF588A"/>
    <w:rsid w:val="00F042B4"/>
    <w:rsid w:val="00F05D44"/>
    <w:rsid w:val="00F12AB1"/>
    <w:rsid w:val="00F160E2"/>
    <w:rsid w:val="00F204D4"/>
    <w:rsid w:val="00F204DB"/>
    <w:rsid w:val="00F214A8"/>
    <w:rsid w:val="00F225AF"/>
    <w:rsid w:val="00F243F5"/>
    <w:rsid w:val="00F25EA2"/>
    <w:rsid w:val="00F327CE"/>
    <w:rsid w:val="00F33DEC"/>
    <w:rsid w:val="00F361F8"/>
    <w:rsid w:val="00F4062E"/>
    <w:rsid w:val="00F4182E"/>
    <w:rsid w:val="00F41862"/>
    <w:rsid w:val="00F46EC5"/>
    <w:rsid w:val="00F5014A"/>
    <w:rsid w:val="00F524D9"/>
    <w:rsid w:val="00F527C1"/>
    <w:rsid w:val="00F54831"/>
    <w:rsid w:val="00F5562C"/>
    <w:rsid w:val="00F55C9D"/>
    <w:rsid w:val="00F5656C"/>
    <w:rsid w:val="00F56AC1"/>
    <w:rsid w:val="00F57F42"/>
    <w:rsid w:val="00F601FD"/>
    <w:rsid w:val="00F6468D"/>
    <w:rsid w:val="00F65236"/>
    <w:rsid w:val="00F6698D"/>
    <w:rsid w:val="00F67846"/>
    <w:rsid w:val="00F7216E"/>
    <w:rsid w:val="00F741A0"/>
    <w:rsid w:val="00F842A7"/>
    <w:rsid w:val="00F8548F"/>
    <w:rsid w:val="00F866E3"/>
    <w:rsid w:val="00F879AC"/>
    <w:rsid w:val="00F90CAB"/>
    <w:rsid w:val="00F90F8C"/>
    <w:rsid w:val="00F91A26"/>
    <w:rsid w:val="00F9341A"/>
    <w:rsid w:val="00F949E7"/>
    <w:rsid w:val="00F94C8A"/>
    <w:rsid w:val="00F964F3"/>
    <w:rsid w:val="00F9794C"/>
    <w:rsid w:val="00FA0BAA"/>
    <w:rsid w:val="00FA1552"/>
    <w:rsid w:val="00FA1BF4"/>
    <w:rsid w:val="00FA25B6"/>
    <w:rsid w:val="00FA40E9"/>
    <w:rsid w:val="00FA42FF"/>
    <w:rsid w:val="00FA5B5C"/>
    <w:rsid w:val="00FA5EDC"/>
    <w:rsid w:val="00FA60A8"/>
    <w:rsid w:val="00FA77BC"/>
    <w:rsid w:val="00FC0F03"/>
    <w:rsid w:val="00FC313C"/>
    <w:rsid w:val="00FC34CB"/>
    <w:rsid w:val="00FD169A"/>
    <w:rsid w:val="00FD2309"/>
    <w:rsid w:val="00FD2616"/>
    <w:rsid w:val="00FD2649"/>
    <w:rsid w:val="00FD28D0"/>
    <w:rsid w:val="00FD45C9"/>
    <w:rsid w:val="00FD4634"/>
    <w:rsid w:val="00FE0067"/>
    <w:rsid w:val="00FE0A33"/>
    <w:rsid w:val="00FE1601"/>
    <w:rsid w:val="00FE37C8"/>
    <w:rsid w:val="00FE3863"/>
    <w:rsid w:val="00FF26FB"/>
    <w:rsid w:val="00FF7C24"/>
    <w:rsid w:val="45A2355D"/>
    <w:rsid w:val="66F4A5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DA273"/>
  <w15:docId w15:val="{014EB09A-3DAD-4E73-9AA4-9EA02870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04D9"/>
    <w:pPr>
      <w:spacing w:after="120"/>
    </w:pPr>
    <w:rPr>
      <w:color w:val="000000" w:themeColor="text1"/>
      <w:sz w:val="24"/>
      <w:szCs w:val="24"/>
    </w:rPr>
  </w:style>
  <w:style w:type="paragraph" w:styleId="Heading1">
    <w:name w:val="heading 1"/>
    <w:next w:val="BodyText"/>
    <w:link w:val="Heading1Char"/>
    <w:qFormat/>
    <w:rsid w:val="00ED45A9"/>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040213"/>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040213"/>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040213"/>
    <w:pPr>
      <w:numPr>
        <w:ilvl w:val="3"/>
      </w:numPr>
      <w:ind w:left="1080" w:hanging="1080"/>
      <w:outlineLvl w:val="3"/>
    </w:pPr>
    <w:rPr>
      <w:sz w:val="24"/>
      <w:szCs w:val="28"/>
    </w:rPr>
  </w:style>
  <w:style w:type="paragraph" w:styleId="Heading5">
    <w:name w:val="heading 5"/>
    <w:basedOn w:val="Heading4"/>
    <w:next w:val="BodyText"/>
    <w:qFormat/>
    <w:rsid w:val="00040213"/>
    <w:pPr>
      <w:numPr>
        <w:ilvl w:val="4"/>
      </w:numPr>
      <w:ind w:left="1080" w:hanging="1080"/>
      <w:outlineLvl w:val="4"/>
    </w:pPr>
    <w:rPr>
      <w:bCs/>
      <w:iCs/>
      <w:szCs w:val="26"/>
    </w:rPr>
  </w:style>
  <w:style w:type="paragraph" w:styleId="Heading6">
    <w:name w:val="heading 6"/>
    <w:basedOn w:val="Heading5"/>
    <w:next w:val="BodyText"/>
    <w:qFormat/>
    <w:rsid w:val="00394711"/>
    <w:pPr>
      <w:numPr>
        <w:ilvl w:val="5"/>
      </w:numPr>
      <w:ind w:left="1080" w:hanging="1080"/>
      <w:outlineLvl w:val="5"/>
    </w:pPr>
    <w:rPr>
      <w:bCs w:val="0"/>
      <w:szCs w:val="22"/>
    </w:rPr>
  </w:style>
  <w:style w:type="paragraph" w:styleId="Heading7">
    <w:name w:val="heading 7"/>
    <w:basedOn w:val="Heading6"/>
    <w:next w:val="BodyText"/>
    <w:qFormat/>
    <w:rsid w:val="00394711"/>
    <w:pPr>
      <w:numPr>
        <w:ilvl w:val="6"/>
      </w:numPr>
      <w:ind w:left="1080"/>
      <w:outlineLvl w:val="6"/>
    </w:pPr>
    <w:rPr>
      <w:szCs w:val="24"/>
    </w:rPr>
  </w:style>
  <w:style w:type="paragraph" w:styleId="Heading8">
    <w:name w:val="heading 8"/>
    <w:basedOn w:val="Heading7"/>
    <w:next w:val="BodyText"/>
    <w:qFormat/>
    <w:rsid w:val="00394711"/>
    <w:pPr>
      <w:numPr>
        <w:ilvl w:val="7"/>
      </w:numPr>
      <w:ind w:left="1080" w:hanging="1080"/>
      <w:outlineLvl w:val="7"/>
    </w:pPr>
    <w:rPr>
      <w:iCs w:val="0"/>
    </w:rPr>
  </w:style>
  <w:style w:type="paragraph" w:styleId="Heading9">
    <w:name w:val="heading 9"/>
    <w:basedOn w:val="Heading8"/>
    <w:next w:val="BodyText"/>
    <w:qFormat/>
    <w:rsid w:val="00394711"/>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AC15AD"/>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AC15AD"/>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ED45A9"/>
    <w:rPr>
      <w:color w:val="606420"/>
      <w:u w:val="single"/>
    </w:rPr>
  </w:style>
  <w:style w:type="paragraph" w:styleId="Header">
    <w:name w:val="header"/>
    <w:link w:val="HeaderChar"/>
    <w:rsid w:val="00ED45A9"/>
    <w:pPr>
      <w:tabs>
        <w:tab w:val="center" w:pos="4680"/>
        <w:tab w:val="right" w:pos="9360"/>
      </w:tabs>
    </w:pPr>
    <w:rPr>
      <w:color w:val="000000" w:themeColor="text1"/>
    </w:rPr>
  </w:style>
  <w:style w:type="character" w:styleId="Hyperlink">
    <w:name w:val="Hyperlink"/>
    <w:uiPriority w:val="99"/>
    <w:rsid w:val="00ED45A9"/>
    <w:rPr>
      <w:color w:val="0000FF"/>
      <w:u w:val="single"/>
    </w:rPr>
  </w:style>
  <w:style w:type="character" w:styleId="LineNumber">
    <w:name w:val="line number"/>
    <w:basedOn w:val="DefaultParagraphFont"/>
    <w:rsid w:val="00ED45A9"/>
  </w:style>
  <w:style w:type="paragraph" w:styleId="Subtitle">
    <w:name w:val="Subtitle"/>
    <w:basedOn w:val="Normal"/>
    <w:qFormat/>
    <w:rsid w:val="00AC15AD"/>
    <w:pPr>
      <w:spacing w:after="60"/>
      <w:jc w:val="center"/>
      <w:outlineLvl w:val="1"/>
    </w:pPr>
    <w:rPr>
      <w:rFonts w:ascii="Arial" w:hAnsi="Arial" w:cs="Arial"/>
    </w:rPr>
  </w:style>
  <w:style w:type="paragraph" w:styleId="Title">
    <w:name w:val="Title"/>
    <w:next w:val="BodyText"/>
    <w:link w:val="TitleChar"/>
    <w:qFormat/>
    <w:rsid w:val="00ED45A9"/>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ED45A9"/>
    <w:pPr>
      <w:spacing w:after="360"/>
      <w:jc w:val="center"/>
    </w:pPr>
    <w:rPr>
      <w:rFonts w:ascii="Arial" w:hAnsi="Arial" w:cs="Arial"/>
      <w:b/>
      <w:bCs/>
      <w:color w:val="000000" w:themeColor="text1"/>
      <w:sz w:val="28"/>
      <w:szCs w:val="32"/>
    </w:rPr>
  </w:style>
  <w:style w:type="paragraph" w:customStyle="1" w:styleId="TableHeading">
    <w:name w:val="Table Heading"/>
    <w:rsid w:val="00ED45A9"/>
    <w:pPr>
      <w:spacing w:before="60" w:after="60"/>
    </w:pPr>
    <w:rPr>
      <w:rFonts w:ascii="Arial" w:hAnsi="Arial" w:cs="Arial"/>
      <w:b/>
      <w:sz w:val="22"/>
      <w:szCs w:val="22"/>
    </w:rPr>
  </w:style>
  <w:style w:type="paragraph" w:customStyle="1" w:styleId="TableText">
    <w:name w:val="Table Text"/>
    <w:link w:val="TableTextChar"/>
    <w:rsid w:val="00ED45A9"/>
    <w:pPr>
      <w:spacing w:before="60" w:after="60"/>
    </w:pPr>
    <w:rPr>
      <w:rFonts w:ascii="Arial" w:hAnsi="Arial" w:cs="Arial"/>
      <w:sz w:val="22"/>
    </w:rPr>
  </w:style>
  <w:style w:type="paragraph" w:customStyle="1" w:styleId="DividerPage">
    <w:name w:val="Divider Page"/>
    <w:next w:val="Normal"/>
    <w:rsid w:val="00AC15AD"/>
    <w:pPr>
      <w:keepNext/>
      <w:keepLines/>
      <w:pageBreakBefore/>
    </w:pPr>
    <w:rPr>
      <w:rFonts w:ascii="Arial" w:hAnsi="Arial"/>
      <w:b/>
      <w:sz w:val="48"/>
    </w:rPr>
  </w:style>
  <w:style w:type="paragraph" w:customStyle="1" w:styleId="BodyTextBullet1">
    <w:name w:val="Body Text Bullet 1"/>
    <w:link w:val="BodyTextBullet1Char"/>
    <w:rsid w:val="00ED45A9"/>
    <w:pPr>
      <w:numPr>
        <w:numId w:val="7"/>
      </w:numPr>
      <w:spacing w:before="60" w:after="60"/>
    </w:pPr>
    <w:rPr>
      <w:color w:val="000000" w:themeColor="text1"/>
      <w:sz w:val="24"/>
    </w:rPr>
  </w:style>
  <w:style w:type="paragraph" w:styleId="TOC1">
    <w:name w:val="toc 1"/>
    <w:next w:val="BodyText"/>
    <w:autoRedefine/>
    <w:uiPriority w:val="39"/>
    <w:rsid w:val="0063229B"/>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63229B"/>
    <w:pPr>
      <w:tabs>
        <w:tab w:val="left" w:pos="1080"/>
        <w:tab w:val="right" w:leader="dot" w:pos="9350"/>
      </w:tabs>
      <w:spacing w:before="40" w:after="40"/>
      <w:ind w:left="1094" w:hanging="734"/>
    </w:pPr>
    <w:rPr>
      <w:rFonts w:ascii="Arial" w:hAnsi="Arial"/>
      <w:b/>
      <w:color w:val="000000" w:themeColor="text1"/>
      <w:sz w:val="24"/>
      <w:szCs w:val="24"/>
    </w:rPr>
  </w:style>
  <w:style w:type="paragraph" w:styleId="TOC3">
    <w:name w:val="toc 3"/>
    <w:next w:val="BodyText"/>
    <w:autoRedefine/>
    <w:uiPriority w:val="39"/>
    <w:rsid w:val="00C82CA1"/>
    <w:pPr>
      <w:tabs>
        <w:tab w:val="left" w:pos="1440"/>
        <w:tab w:val="right" w:leader="dot" w:pos="9350"/>
      </w:tabs>
      <w:spacing w:before="60"/>
      <w:ind w:left="360"/>
    </w:pPr>
    <w:rPr>
      <w:rFonts w:ascii="Arial" w:hAnsi="Arial"/>
      <w:color w:val="000000" w:themeColor="text1"/>
      <w:sz w:val="24"/>
      <w:szCs w:val="24"/>
    </w:rPr>
  </w:style>
  <w:style w:type="paragraph" w:customStyle="1" w:styleId="BodyTextBullet2">
    <w:name w:val="Body Text Bullet 2"/>
    <w:rsid w:val="00ED45A9"/>
    <w:pPr>
      <w:numPr>
        <w:numId w:val="8"/>
      </w:numPr>
      <w:spacing w:before="60" w:after="60"/>
    </w:pPr>
    <w:rPr>
      <w:color w:val="000000" w:themeColor="text1"/>
      <w:sz w:val="24"/>
    </w:rPr>
  </w:style>
  <w:style w:type="paragraph" w:customStyle="1" w:styleId="BodyTextNumbered1">
    <w:name w:val="Body Text Numbered 1"/>
    <w:rsid w:val="00ED45A9"/>
    <w:pPr>
      <w:numPr>
        <w:numId w:val="11"/>
      </w:numPr>
      <w:spacing w:before="60" w:after="60"/>
    </w:pPr>
    <w:rPr>
      <w:color w:val="000000" w:themeColor="text1"/>
      <w:sz w:val="24"/>
    </w:rPr>
  </w:style>
  <w:style w:type="paragraph" w:customStyle="1" w:styleId="BodyTextNumbered2">
    <w:name w:val="Body Text Numbered 2"/>
    <w:rsid w:val="00ED45A9"/>
    <w:pPr>
      <w:numPr>
        <w:numId w:val="12"/>
      </w:numPr>
      <w:spacing w:before="60" w:after="60"/>
    </w:pPr>
    <w:rPr>
      <w:color w:val="000000" w:themeColor="text1"/>
      <w:sz w:val="22"/>
    </w:rPr>
  </w:style>
  <w:style w:type="paragraph" w:customStyle="1" w:styleId="BodyTextLettered1">
    <w:name w:val="Body Text Lettered 1"/>
    <w:rsid w:val="00ED45A9"/>
    <w:pPr>
      <w:numPr>
        <w:numId w:val="9"/>
      </w:numPr>
      <w:spacing w:before="60" w:after="60"/>
    </w:pPr>
    <w:rPr>
      <w:color w:val="000000" w:themeColor="text1"/>
      <w:sz w:val="24"/>
    </w:rPr>
  </w:style>
  <w:style w:type="paragraph" w:customStyle="1" w:styleId="BodyTextLettered2">
    <w:name w:val="Body Text Lettered 2"/>
    <w:rsid w:val="00ED45A9"/>
    <w:pPr>
      <w:numPr>
        <w:numId w:val="10"/>
      </w:numPr>
      <w:spacing w:before="60" w:after="60"/>
    </w:pPr>
    <w:rPr>
      <w:color w:val="000000" w:themeColor="text1"/>
      <w:sz w:val="24"/>
    </w:rPr>
  </w:style>
  <w:style w:type="paragraph" w:styleId="Footer">
    <w:name w:val="footer"/>
    <w:link w:val="FooterChar"/>
    <w:rsid w:val="00ED45A9"/>
    <w:pPr>
      <w:tabs>
        <w:tab w:val="center" w:pos="4680"/>
        <w:tab w:val="right" w:pos="9360"/>
      </w:tabs>
    </w:pPr>
    <w:rPr>
      <w:rFonts w:cs="Tahoma"/>
      <w:color w:val="000000" w:themeColor="text1"/>
      <w:szCs w:val="16"/>
    </w:rPr>
  </w:style>
  <w:style w:type="character" w:styleId="PageNumber">
    <w:name w:val="page number"/>
    <w:basedOn w:val="DefaultParagraphFont"/>
    <w:rsid w:val="00ED45A9"/>
  </w:style>
  <w:style w:type="character" w:customStyle="1" w:styleId="TextItalics">
    <w:name w:val="Text Italics"/>
    <w:rsid w:val="00ED45A9"/>
    <w:rPr>
      <w:i/>
    </w:rPr>
  </w:style>
  <w:style w:type="table" w:styleId="TableGrid">
    <w:name w:val="Table Grid"/>
    <w:basedOn w:val="TableNormal"/>
    <w:rsid w:val="00ED4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D45A9"/>
    <w:rPr>
      <w:b/>
    </w:rPr>
  </w:style>
  <w:style w:type="character" w:customStyle="1" w:styleId="TextBoldItalics">
    <w:name w:val="Text Bold Italics"/>
    <w:rsid w:val="00ED45A9"/>
    <w:rPr>
      <w:b/>
      <w:i/>
    </w:rPr>
  </w:style>
  <w:style w:type="paragraph" w:styleId="TOC4">
    <w:name w:val="toc 4"/>
    <w:next w:val="BodyText"/>
    <w:autoRedefine/>
    <w:uiPriority w:val="39"/>
    <w:rsid w:val="0063229B"/>
    <w:pPr>
      <w:tabs>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ED45A9"/>
    <w:pPr>
      <w:jc w:val="center"/>
    </w:pPr>
    <w:rPr>
      <w:szCs w:val="28"/>
    </w:rPr>
  </w:style>
  <w:style w:type="paragraph" w:customStyle="1" w:styleId="InstructionalText1">
    <w:name w:val="Instructional Text 1"/>
    <w:next w:val="BodyText"/>
    <w:link w:val="InstructionalText1Char"/>
    <w:rsid w:val="00ED45A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ED45A9"/>
    <w:rPr>
      <w:i/>
      <w:iCs/>
      <w:color w:val="0000FF"/>
      <w:sz w:val="24"/>
    </w:rPr>
  </w:style>
  <w:style w:type="paragraph" w:customStyle="1" w:styleId="InstructionalNote">
    <w:name w:val="Instructional Note"/>
    <w:rsid w:val="00ED45A9"/>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ED45A9"/>
    <w:pPr>
      <w:numPr>
        <w:numId w:val="15"/>
      </w:numPr>
      <w:spacing w:before="60" w:after="60"/>
    </w:pPr>
    <w:rPr>
      <w:i/>
      <w:color w:val="0000FF"/>
      <w:sz w:val="24"/>
      <w:szCs w:val="24"/>
    </w:rPr>
  </w:style>
  <w:style w:type="paragraph" w:customStyle="1" w:styleId="InstructionalBullet2">
    <w:name w:val="Instructional Bullet 2"/>
    <w:basedOn w:val="InstructionalBullet1"/>
    <w:rsid w:val="00ED45A9"/>
    <w:pPr>
      <w:numPr>
        <w:numId w:val="0"/>
      </w:numPr>
    </w:pPr>
  </w:style>
  <w:style w:type="character" w:customStyle="1" w:styleId="InstructionalTextBold">
    <w:name w:val="Instructional Text Bold"/>
    <w:rsid w:val="00ED45A9"/>
    <w:rPr>
      <w:b/>
      <w:bCs/>
      <w:color w:val="0000FF"/>
    </w:rPr>
  </w:style>
  <w:style w:type="paragraph" w:customStyle="1" w:styleId="InstructionalText2">
    <w:name w:val="Instructional Text 2"/>
    <w:basedOn w:val="InstructionalText1"/>
    <w:next w:val="BodyText"/>
    <w:link w:val="InstructionalText2Char"/>
    <w:rsid w:val="00ED45A9"/>
    <w:pPr>
      <w:ind w:left="720"/>
    </w:pPr>
  </w:style>
  <w:style w:type="character" w:customStyle="1" w:styleId="InstructionalText2Char">
    <w:name w:val="Instructional Text 2 Char"/>
    <w:basedOn w:val="InstructionalText1Char"/>
    <w:link w:val="InstructionalText2"/>
    <w:rsid w:val="00ED45A9"/>
    <w:rPr>
      <w:i/>
      <w:iCs/>
      <w:color w:val="0000FF"/>
      <w:sz w:val="24"/>
    </w:rPr>
  </w:style>
  <w:style w:type="paragraph" w:styleId="ListBullet4">
    <w:name w:val="List Bullet 4"/>
    <w:basedOn w:val="Normal"/>
    <w:autoRedefine/>
    <w:semiHidden/>
    <w:rsid w:val="00AC15AD"/>
    <w:pPr>
      <w:tabs>
        <w:tab w:val="num" w:pos="1440"/>
      </w:tabs>
      <w:ind w:left="1440" w:hanging="360"/>
    </w:pPr>
  </w:style>
  <w:style w:type="paragraph" w:customStyle="1" w:styleId="InstructionalTable">
    <w:name w:val="Instructional Table"/>
    <w:next w:val="Normal"/>
    <w:rsid w:val="00ED45A9"/>
    <w:rPr>
      <w:i/>
      <w:color w:val="0000FF"/>
      <w:sz w:val="22"/>
      <w:szCs w:val="24"/>
    </w:rPr>
  </w:style>
  <w:style w:type="paragraph" w:customStyle="1" w:styleId="Appendix1">
    <w:name w:val="Appendix 1"/>
    <w:basedOn w:val="Heading1"/>
    <w:next w:val="BodyText"/>
    <w:rsid w:val="00ED45A9"/>
    <w:pPr>
      <w:numPr>
        <w:numId w:val="6"/>
      </w:numPr>
    </w:pPr>
    <w:rPr>
      <w:szCs w:val="24"/>
    </w:rPr>
  </w:style>
  <w:style w:type="paragraph" w:customStyle="1" w:styleId="Appendix2">
    <w:name w:val="Appendix 2"/>
    <w:basedOn w:val="Appendix1"/>
    <w:next w:val="BodyText"/>
    <w:rsid w:val="00ED45A9"/>
    <w:pPr>
      <w:numPr>
        <w:ilvl w:val="1"/>
      </w:numPr>
      <w:tabs>
        <w:tab w:val="left" w:pos="907"/>
      </w:tabs>
      <w:spacing w:before="120"/>
    </w:pPr>
    <w:rPr>
      <w:sz w:val="32"/>
    </w:rPr>
  </w:style>
  <w:style w:type="paragraph" w:customStyle="1" w:styleId="In-lineInstruction">
    <w:name w:val="In-line Instruction"/>
    <w:basedOn w:val="Normal"/>
    <w:link w:val="In-lineInstructionChar"/>
    <w:rsid w:val="00AC15AD"/>
    <w:rPr>
      <w:i/>
      <w:color w:val="0000FF"/>
      <w:szCs w:val="20"/>
    </w:rPr>
  </w:style>
  <w:style w:type="character" w:customStyle="1" w:styleId="In-lineInstructionChar">
    <w:name w:val="In-line Instruction Char"/>
    <w:link w:val="In-lineInstruction"/>
    <w:rsid w:val="00AC15AD"/>
    <w:rPr>
      <w:i/>
      <w:color w:val="0000FF"/>
      <w:sz w:val="24"/>
    </w:rPr>
  </w:style>
  <w:style w:type="paragraph" w:customStyle="1" w:styleId="TemplateInstructions">
    <w:name w:val="Template Instructions"/>
    <w:next w:val="BodyText"/>
    <w:link w:val="TemplateInstructionsChar"/>
    <w:rsid w:val="00ED45A9"/>
    <w:pPr>
      <w:keepNext/>
      <w:keepLines/>
      <w:spacing w:before="40"/>
    </w:pPr>
    <w:rPr>
      <w:i/>
      <w:iCs/>
      <w:color w:val="0000FF"/>
      <w:sz w:val="22"/>
      <w:szCs w:val="22"/>
    </w:rPr>
  </w:style>
  <w:style w:type="character" w:customStyle="1" w:styleId="TemplateInstructionsChar">
    <w:name w:val="Template Instructions Char"/>
    <w:link w:val="TemplateInstructions"/>
    <w:rsid w:val="00ED45A9"/>
    <w:rPr>
      <w:i/>
      <w:iCs/>
      <w:color w:val="0000FF"/>
      <w:sz w:val="22"/>
      <w:szCs w:val="22"/>
    </w:rPr>
  </w:style>
  <w:style w:type="paragraph" w:customStyle="1" w:styleId="BulletInstructions">
    <w:name w:val="Bullet Instructions"/>
    <w:basedOn w:val="Normal"/>
    <w:rsid w:val="00ED45A9"/>
    <w:pPr>
      <w:numPr>
        <w:numId w:val="13"/>
      </w:numPr>
      <w:spacing w:before="60" w:after="60"/>
    </w:pPr>
    <w:rPr>
      <w:i/>
      <w:color w:val="0000FF"/>
    </w:rPr>
  </w:style>
  <w:style w:type="paragraph" w:styleId="Caption">
    <w:name w:val="caption"/>
    <w:next w:val="BodyText"/>
    <w:qFormat/>
    <w:rsid w:val="00ED45A9"/>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AC15AD"/>
    <w:pPr>
      <w:spacing w:before="100" w:beforeAutospacing="1" w:after="100" w:afterAutospacing="1"/>
    </w:pPr>
  </w:style>
  <w:style w:type="paragraph" w:customStyle="1" w:styleId="CrossReference">
    <w:name w:val="CrossReference"/>
    <w:basedOn w:val="Normal"/>
    <w:rsid w:val="00ED45A9"/>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rsid w:val="00235672"/>
    <w:pPr>
      <w:tabs>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AC15AD"/>
    <w:rPr>
      <w:i/>
    </w:rPr>
  </w:style>
  <w:style w:type="paragraph" w:customStyle="1" w:styleId="TableHeadingCentered">
    <w:name w:val="Table Heading Centered"/>
    <w:basedOn w:val="TableHeading"/>
    <w:rsid w:val="00ED45A9"/>
    <w:pPr>
      <w:jc w:val="center"/>
    </w:pPr>
    <w:rPr>
      <w:rFonts w:cs="Times New Roman"/>
      <w:sz w:val="16"/>
      <w:szCs w:val="16"/>
    </w:rPr>
  </w:style>
  <w:style w:type="character" w:customStyle="1" w:styleId="TableTextChar">
    <w:name w:val="Table Text Char"/>
    <w:link w:val="TableText"/>
    <w:rsid w:val="00ED45A9"/>
    <w:rPr>
      <w:rFonts w:ascii="Arial" w:hAnsi="Arial" w:cs="Arial"/>
      <w:sz w:val="22"/>
    </w:rPr>
  </w:style>
  <w:style w:type="paragraph" w:styleId="TOC5">
    <w:name w:val="toc 5"/>
    <w:next w:val="BodyText"/>
    <w:autoRedefine/>
    <w:uiPriority w:val="39"/>
    <w:rsid w:val="00235672"/>
    <w:pPr>
      <w:tabs>
        <w:tab w:val="lef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ED45A9"/>
    <w:pPr>
      <w:ind w:left="1100"/>
    </w:pPr>
    <w:rPr>
      <w:rFonts w:ascii="Arial" w:hAnsi="Arial"/>
      <w:color w:val="000000" w:themeColor="text1"/>
      <w:sz w:val="22"/>
      <w:szCs w:val="24"/>
    </w:rPr>
  </w:style>
  <w:style w:type="paragraph" w:styleId="TOC7">
    <w:name w:val="toc 7"/>
    <w:next w:val="BodyText"/>
    <w:autoRedefine/>
    <w:uiPriority w:val="39"/>
    <w:rsid w:val="00235672"/>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235672"/>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235672"/>
    <w:pPr>
      <w:tabs>
        <w:tab w:val="left" w:pos="9346"/>
      </w:tabs>
      <w:spacing w:before="40" w:after="40"/>
      <w:ind w:left="1757"/>
    </w:pPr>
    <w:rPr>
      <w:rFonts w:ascii="Arial" w:hAnsi="Arial"/>
      <w:color w:val="000000" w:themeColor="text1"/>
      <w:sz w:val="22"/>
      <w:szCs w:val="24"/>
    </w:rPr>
  </w:style>
  <w:style w:type="paragraph" w:styleId="BodyText">
    <w:name w:val="Body Text"/>
    <w:link w:val="BodyTextChar"/>
    <w:rsid w:val="00ED45A9"/>
    <w:pPr>
      <w:tabs>
        <w:tab w:val="left" w:pos="720"/>
      </w:tabs>
      <w:spacing w:before="120" w:after="120"/>
    </w:pPr>
    <w:rPr>
      <w:color w:val="000000" w:themeColor="text1"/>
      <w:sz w:val="24"/>
    </w:rPr>
  </w:style>
  <w:style w:type="character" w:customStyle="1" w:styleId="BodyTextChar">
    <w:name w:val="Body Text Char"/>
    <w:link w:val="BodyText"/>
    <w:rsid w:val="00ED45A9"/>
    <w:rPr>
      <w:color w:val="000000" w:themeColor="text1"/>
      <w:sz w:val="24"/>
    </w:rPr>
  </w:style>
  <w:style w:type="character" w:customStyle="1" w:styleId="FooterChar">
    <w:name w:val="Footer Char"/>
    <w:link w:val="Footer"/>
    <w:rsid w:val="00ED45A9"/>
    <w:rPr>
      <w:rFonts w:cs="Tahoma"/>
      <w:color w:val="000000" w:themeColor="text1"/>
      <w:szCs w:val="16"/>
    </w:rPr>
  </w:style>
  <w:style w:type="paragraph" w:styleId="BlockText">
    <w:name w:val="Block Text"/>
    <w:basedOn w:val="Normal"/>
    <w:rsid w:val="00AC15AD"/>
    <w:pPr>
      <w:ind w:left="1440" w:right="1440"/>
    </w:pPr>
  </w:style>
  <w:style w:type="paragraph" w:styleId="BalloonText">
    <w:name w:val="Balloon Text"/>
    <w:basedOn w:val="Normal"/>
    <w:link w:val="BalloonTextChar"/>
    <w:rsid w:val="00ED45A9"/>
    <w:pPr>
      <w:spacing w:after="0"/>
    </w:pPr>
    <w:rPr>
      <w:rFonts w:ascii="Tahoma" w:hAnsi="Tahoma" w:cs="Tahoma"/>
      <w:sz w:val="16"/>
      <w:szCs w:val="16"/>
    </w:rPr>
  </w:style>
  <w:style w:type="character" w:customStyle="1" w:styleId="BalloonTextChar">
    <w:name w:val="Balloon Text Char"/>
    <w:basedOn w:val="DefaultParagraphFont"/>
    <w:link w:val="BalloonText"/>
    <w:rsid w:val="00ED45A9"/>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ED45A9"/>
    <w:pPr>
      <w:jc w:val="center"/>
    </w:pPr>
    <w:rPr>
      <w:szCs w:val="22"/>
    </w:rPr>
  </w:style>
  <w:style w:type="paragraph" w:customStyle="1" w:styleId="InstructionalTextTitle2">
    <w:name w:val="Instructional Text Title 2"/>
    <w:basedOn w:val="InstructionalText1"/>
    <w:next w:val="Title2"/>
    <w:qFormat/>
    <w:rsid w:val="00ED45A9"/>
    <w:pPr>
      <w:jc w:val="center"/>
    </w:pPr>
    <w:rPr>
      <w:i w:val="0"/>
      <w:szCs w:val="22"/>
    </w:rPr>
  </w:style>
  <w:style w:type="numbering" w:customStyle="1" w:styleId="Headings">
    <w:name w:val="Headings"/>
    <w:uiPriority w:val="99"/>
    <w:rsid w:val="00ED45A9"/>
    <w:pPr>
      <w:numPr>
        <w:numId w:val="2"/>
      </w:numPr>
    </w:pPr>
  </w:style>
  <w:style w:type="character" w:customStyle="1" w:styleId="TitleChar">
    <w:name w:val="Title Char"/>
    <w:basedOn w:val="DefaultParagraphFont"/>
    <w:link w:val="Title"/>
    <w:rsid w:val="00ED45A9"/>
    <w:rPr>
      <w:rFonts w:ascii="Arial" w:hAnsi="Arial" w:cs="Arial"/>
      <w:b/>
      <w:bCs/>
      <w:color w:val="000000" w:themeColor="text1"/>
      <w:sz w:val="36"/>
      <w:szCs w:val="32"/>
    </w:rPr>
  </w:style>
  <w:style w:type="paragraph" w:styleId="ListBullet">
    <w:name w:val="List Bullet"/>
    <w:basedOn w:val="Normal"/>
    <w:link w:val="ListBulletChar"/>
    <w:qFormat/>
    <w:rsid w:val="00AC15AD"/>
    <w:pPr>
      <w:numPr>
        <w:numId w:val="3"/>
      </w:numPr>
      <w:contextualSpacing/>
    </w:pPr>
  </w:style>
  <w:style w:type="paragraph" w:styleId="NormalWeb">
    <w:name w:val="Normal (Web)"/>
    <w:basedOn w:val="Normal"/>
    <w:uiPriority w:val="99"/>
    <w:unhideWhenUsed/>
    <w:rsid w:val="00AC15AD"/>
    <w:pPr>
      <w:spacing w:before="100" w:beforeAutospacing="1" w:after="100" w:afterAutospacing="1"/>
    </w:pPr>
  </w:style>
  <w:style w:type="paragraph" w:customStyle="1" w:styleId="InstructionalFooter">
    <w:name w:val="Instructional Footer"/>
    <w:basedOn w:val="Footer"/>
    <w:next w:val="Footer"/>
    <w:qFormat/>
    <w:rsid w:val="00ED45A9"/>
    <w:pPr>
      <w:jc w:val="center"/>
    </w:pPr>
    <w:rPr>
      <w:i/>
      <w:color w:val="0000FF"/>
    </w:rPr>
  </w:style>
  <w:style w:type="character" w:customStyle="1" w:styleId="Heading1Char">
    <w:name w:val="Heading 1 Char"/>
    <w:basedOn w:val="DefaultParagraphFont"/>
    <w:link w:val="Heading1"/>
    <w:rsid w:val="00ED45A9"/>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040213"/>
    <w:rPr>
      <w:rFonts w:ascii="Arial" w:hAnsi="Arial" w:cs="Arial"/>
      <w:b/>
      <w:bCs/>
      <w:iCs/>
      <w:color w:val="000000" w:themeColor="text1"/>
      <w:kern w:val="32"/>
      <w:sz w:val="32"/>
      <w:szCs w:val="28"/>
    </w:rPr>
  </w:style>
  <w:style w:type="paragraph" w:customStyle="1" w:styleId="BodyBullet2">
    <w:name w:val="Body Bullet 2"/>
    <w:basedOn w:val="Normal"/>
    <w:link w:val="BodyBullet2Char"/>
    <w:rsid w:val="00AC15AD"/>
    <w:pPr>
      <w:numPr>
        <w:numId w:val="1"/>
      </w:numPr>
      <w:autoSpaceDE w:val="0"/>
      <w:autoSpaceDN w:val="0"/>
      <w:adjustRightInd w:val="0"/>
      <w:spacing w:before="60" w:after="60"/>
    </w:pPr>
    <w:rPr>
      <w:iCs/>
      <w:szCs w:val="22"/>
    </w:rPr>
  </w:style>
  <w:style w:type="character" w:customStyle="1" w:styleId="BodyBullet2Char">
    <w:name w:val="Body Bullet 2 Char"/>
    <w:link w:val="BodyBullet2"/>
    <w:rsid w:val="00AC15AD"/>
    <w:rPr>
      <w:iCs/>
      <w:color w:val="000000" w:themeColor="text1"/>
      <w:sz w:val="24"/>
      <w:szCs w:val="22"/>
    </w:rPr>
  </w:style>
  <w:style w:type="paragraph" w:customStyle="1" w:styleId="BodyText6">
    <w:name w:val="Body Text 6"/>
    <w:basedOn w:val="Normal"/>
    <w:uiPriority w:val="99"/>
    <w:qFormat/>
    <w:rsid w:val="00AC15AD"/>
    <w:pPr>
      <w:ind w:left="720"/>
    </w:pPr>
    <w:rPr>
      <w:szCs w:val="22"/>
    </w:rPr>
  </w:style>
  <w:style w:type="character" w:customStyle="1" w:styleId="BodyTextBullet1Char">
    <w:name w:val="Body Text Bullet 1 Char"/>
    <w:link w:val="BodyTextBullet1"/>
    <w:rsid w:val="00AC15AD"/>
    <w:rPr>
      <w:color w:val="000000" w:themeColor="text1"/>
      <w:sz w:val="24"/>
    </w:rPr>
  </w:style>
  <w:style w:type="paragraph" w:styleId="BodyTextIndent">
    <w:name w:val="Body Text Indent"/>
    <w:basedOn w:val="Normal"/>
    <w:link w:val="BodyTextIndentChar"/>
    <w:rsid w:val="00AC15AD"/>
    <w:pPr>
      <w:ind w:left="360"/>
    </w:pPr>
  </w:style>
  <w:style w:type="character" w:customStyle="1" w:styleId="BodyTextIndentChar">
    <w:name w:val="Body Text Indent Char"/>
    <w:basedOn w:val="DefaultParagraphFont"/>
    <w:link w:val="BodyTextIndent"/>
    <w:rsid w:val="00AC15AD"/>
    <w:rPr>
      <w:color w:val="000000" w:themeColor="text1"/>
      <w:sz w:val="24"/>
      <w:szCs w:val="24"/>
    </w:rPr>
  </w:style>
  <w:style w:type="paragraph" w:customStyle="1" w:styleId="CaptionTable">
    <w:name w:val="Caption Table"/>
    <w:basedOn w:val="Caption"/>
    <w:qFormat/>
    <w:rsid w:val="00AC15AD"/>
  </w:style>
  <w:style w:type="character" w:styleId="CommentReference">
    <w:name w:val="annotation reference"/>
    <w:basedOn w:val="DefaultParagraphFont"/>
    <w:rsid w:val="00AC15AD"/>
    <w:rPr>
      <w:sz w:val="16"/>
      <w:szCs w:val="16"/>
    </w:rPr>
  </w:style>
  <w:style w:type="paragraph" w:styleId="CommentText">
    <w:name w:val="annotation text"/>
    <w:basedOn w:val="Normal"/>
    <w:link w:val="CommentTextChar"/>
    <w:rsid w:val="00AC15AD"/>
    <w:rPr>
      <w:sz w:val="20"/>
      <w:szCs w:val="20"/>
    </w:rPr>
  </w:style>
  <w:style w:type="character" w:customStyle="1" w:styleId="CommentTextChar">
    <w:name w:val="Comment Text Char"/>
    <w:basedOn w:val="DefaultParagraphFont"/>
    <w:link w:val="CommentText"/>
    <w:rsid w:val="00AC15AD"/>
    <w:rPr>
      <w:color w:val="000000" w:themeColor="text1"/>
    </w:rPr>
  </w:style>
  <w:style w:type="paragraph" w:styleId="CommentSubject">
    <w:name w:val="annotation subject"/>
    <w:basedOn w:val="CommentText"/>
    <w:next w:val="CommentText"/>
    <w:link w:val="CommentSubjectChar"/>
    <w:rsid w:val="00AC15AD"/>
    <w:rPr>
      <w:b/>
      <w:bCs/>
    </w:rPr>
  </w:style>
  <w:style w:type="character" w:customStyle="1" w:styleId="CommentSubjectChar">
    <w:name w:val="Comment Subject Char"/>
    <w:basedOn w:val="CommentTextChar"/>
    <w:link w:val="CommentSubject"/>
    <w:rsid w:val="00AC15AD"/>
    <w:rPr>
      <w:b/>
      <w:bCs/>
      <w:color w:val="000000" w:themeColor="text1"/>
    </w:rPr>
  </w:style>
  <w:style w:type="character" w:styleId="FootnoteReference">
    <w:name w:val="footnote reference"/>
    <w:basedOn w:val="DefaultParagraphFont"/>
    <w:rsid w:val="00AC15AD"/>
    <w:rPr>
      <w:vertAlign w:val="superscript"/>
    </w:rPr>
  </w:style>
  <w:style w:type="paragraph" w:styleId="FootnoteText">
    <w:name w:val="footnote text"/>
    <w:basedOn w:val="Normal"/>
    <w:link w:val="FootnoteTextChar"/>
    <w:qFormat/>
    <w:rsid w:val="00AC15AD"/>
    <w:pPr>
      <w:tabs>
        <w:tab w:val="num" w:pos="360"/>
      </w:tabs>
    </w:pPr>
    <w:rPr>
      <w:sz w:val="20"/>
      <w:szCs w:val="20"/>
    </w:rPr>
  </w:style>
  <w:style w:type="character" w:customStyle="1" w:styleId="FootnoteTextChar">
    <w:name w:val="Footnote Text Char"/>
    <w:basedOn w:val="DefaultParagraphFont"/>
    <w:link w:val="FootnoteText"/>
    <w:rsid w:val="00AC15AD"/>
    <w:rPr>
      <w:color w:val="000000" w:themeColor="text1"/>
    </w:rPr>
  </w:style>
  <w:style w:type="character" w:customStyle="1" w:styleId="HeaderChar">
    <w:name w:val="Header Char"/>
    <w:basedOn w:val="DefaultParagraphFont"/>
    <w:link w:val="Header"/>
    <w:rsid w:val="00ED45A9"/>
    <w:rPr>
      <w:color w:val="000000" w:themeColor="text1"/>
    </w:rPr>
  </w:style>
  <w:style w:type="character" w:customStyle="1" w:styleId="Heading3Char">
    <w:name w:val="Heading 3 Char"/>
    <w:basedOn w:val="DefaultParagraphFont"/>
    <w:link w:val="Heading3"/>
    <w:rsid w:val="00040213"/>
    <w:rPr>
      <w:rFonts w:ascii="Arial" w:hAnsi="Arial" w:cs="Arial"/>
      <w:b/>
      <w:color w:val="000000" w:themeColor="text1"/>
      <w:kern w:val="32"/>
      <w:sz w:val="28"/>
      <w:szCs w:val="26"/>
    </w:rPr>
  </w:style>
  <w:style w:type="character" w:customStyle="1" w:styleId="Heading4Char">
    <w:name w:val="Heading 4 Char"/>
    <w:link w:val="Heading4"/>
    <w:rsid w:val="00040213"/>
    <w:rPr>
      <w:rFonts w:ascii="Arial" w:hAnsi="Arial" w:cs="Arial"/>
      <w:b/>
      <w:color w:val="000000" w:themeColor="text1"/>
      <w:kern w:val="32"/>
      <w:sz w:val="24"/>
      <w:szCs w:val="28"/>
    </w:rPr>
  </w:style>
  <w:style w:type="character" w:styleId="HTMLCode">
    <w:name w:val="HTML Code"/>
    <w:basedOn w:val="DefaultParagraphFont"/>
    <w:rsid w:val="00AC15AD"/>
    <w:rPr>
      <w:rFonts w:ascii="Courier New" w:hAnsi="Courier New" w:cs="Courier New"/>
      <w:sz w:val="20"/>
      <w:szCs w:val="20"/>
    </w:rPr>
  </w:style>
  <w:style w:type="paragraph" w:styleId="Index1">
    <w:name w:val="index 1"/>
    <w:basedOn w:val="Normal"/>
    <w:next w:val="Normal"/>
    <w:autoRedefine/>
    <w:rsid w:val="00AC15AD"/>
    <w:pPr>
      <w:ind w:left="220" w:hanging="220"/>
    </w:pPr>
  </w:style>
  <w:style w:type="paragraph" w:styleId="IndexHeading">
    <w:name w:val="index heading"/>
    <w:basedOn w:val="Normal"/>
    <w:next w:val="Index1"/>
    <w:rsid w:val="00AC15AD"/>
    <w:rPr>
      <w:rFonts w:asciiTheme="majorHAnsi" w:eastAsiaTheme="majorEastAsia" w:hAnsiTheme="majorHAnsi" w:cstheme="majorBidi"/>
      <w:b/>
      <w:bCs/>
    </w:rPr>
  </w:style>
  <w:style w:type="paragraph" w:customStyle="1" w:styleId="Institution">
    <w:name w:val="Institution"/>
    <w:basedOn w:val="Normal"/>
    <w:qFormat/>
    <w:rsid w:val="00AC15AD"/>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InstructionalFooterLandscape">
    <w:name w:val="Instructional Footer Landscape"/>
    <w:basedOn w:val="InstructionalFooter"/>
    <w:next w:val="Footer"/>
    <w:qFormat/>
    <w:rsid w:val="00ED45A9"/>
    <w:pPr>
      <w:tabs>
        <w:tab w:val="clear" w:pos="4680"/>
        <w:tab w:val="clear" w:pos="9360"/>
        <w:tab w:val="center" w:pos="6480"/>
        <w:tab w:val="right" w:pos="12960"/>
      </w:tabs>
    </w:pPr>
  </w:style>
  <w:style w:type="paragraph" w:styleId="List">
    <w:name w:val="List"/>
    <w:basedOn w:val="Normal"/>
    <w:uiPriority w:val="99"/>
    <w:rsid w:val="00AC15AD"/>
    <w:pPr>
      <w:tabs>
        <w:tab w:val="num" w:pos="360"/>
      </w:tabs>
      <w:ind w:left="360" w:hanging="360"/>
    </w:pPr>
    <w:rPr>
      <w:sz w:val="20"/>
      <w:szCs w:val="20"/>
    </w:rPr>
  </w:style>
  <w:style w:type="character" w:customStyle="1" w:styleId="ListBulletChar">
    <w:name w:val="List Bullet Char"/>
    <w:basedOn w:val="DefaultParagraphFont"/>
    <w:link w:val="ListBullet"/>
    <w:uiPriority w:val="99"/>
    <w:locked/>
    <w:rsid w:val="00AC15AD"/>
    <w:rPr>
      <w:color w:val="000000" w:themeColor="text1"/>
      <w:sz w:val="24"/>
      <w:szCs w:val="24"/>
    </w:rPr>
  </w:style>
  <w:style w:type="paragraph" w:styleId="ListBullet2">
    <w:name w:val="List Bullet 2"/>
    <w:basedOn w:val="Normal"/>
    <w:link w:val="ListBullet2Char"/>
    <w:qFormat/>
    <w:rsid w:val="00AC15AD"/>
    <w:pPr>
      <w:numPr>
        <w:numId w:val="4"/>
      </w:numPr>
      <w:contextualSpacing/>
    </w:pPr>
  </w:style>
  <w:style w:type="character" w:customStyle="1" w:styleId="ListBullet2Char">
    <w:name w:val="List Bullet 2 Char"/>
    <w:basedOn w:val="DefaultParagraphFont"/>
    <w:link w:val="ListBullet2"/>
    <w:locked/>
    <w:rsid w:val="00AC15AD"/>
    <w:rPr>
      <w:color w:val="000000" w:themeColor="text1"/>
      <w:sz w:val="24"/>
      <w:szCs w:val="24"/>
    </w:rPr>
  </w:style>
  <w:style w:type="paragraph" w:styleId="ListNumber3">
    <w:name w:val="List Number 3"/>
    <w:basedOn w:val="Normal"/>
    <w:uiPriority w:val="99"/>
    <w:qFormat/>
    <w:rsid w:val="00AC15AD"/>
    <w:pPr>
      <w:tabs>
        <w:tab w:val="left" w:pos="1440"/>
      </w:tabs>
      <w:ind w:left="1080" w:hanging="360"/>
    </w:pPr>
    <w:rPr>
      <w:rFonts w:eastAsia="Batang"/>
      <w:lang w:eastAsia="ko-KR"/>
    </w:rPr>
  </w:style>
  <w:style w:type="paragraph" w:styleId="ListParagraph">
    <w:name w:val="List Paragraph"/>
    <w:basedOn w:val="Normal"/>
    <w:link w:val="ListParagraphChar"/>
    <w:uiPriority w:val="34"/>
    <w:qFormat/>
    <w:rsid w:val="00AC15AD"/>
    <w:pPr>
      <w:ind w:left="720"/>
      <w:contextualSpacing/>
    </w:pPr>
  </w:style>
  <w:style w:type="character" w:customStyle="1" w:styleId="ms-wikipagenameeditor-display">
    <w:name w:val="ms-wikipagenameeditor-display"/>
    <w:basedOn w:val="DefaultParagraphFont"/>
    <w:rsid w:val="00AC15AD"/>
  </w:style>
  <w:style w:type="paragraph" w:customStyle="1" w:styleId="NormalTableTextCentered">
    <w:name w:val="Normal Table Text Centered"/>
    <w:basedOn w:val="Normal"/>
    <w:link w:val="NormalTableTextCenteredChar"/>
    <w:uiPriority w:val="99"/>
    <w:rsid w:val="00AC15AD"/>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AC15AD"/>
    <w:rPr>
      <w:rFonts w:ascii="Garamond" w:hAnsi="Garamond"/>
      <w:color w:val="000000" w:themeColor="text1"/>
      <w:sz w:val="24"/>
      <w:szCs w:val="24"/>
    </w:rPr>
  </w:style>
  <w:style w:type="paragraph" w:customStyle="1" w:styleId="Note">
    <w:name w:val="Note"/>
    <w:basedOn w:val="BodyText"/>
    <w:link w:val="NoteChar"/>
    <w:qFormat/>
    <w:rsid w:val="00AC15AD"/>
    <w:pPr>
      <w:numPr>
        <w:numId w:val="5"/>
      </w:numPr>
      <w:pBdr>
        <w:top w:val="single" w:sz="6" w:space="1" w:color="auto"/>
        <w:bottom w:val="single" w:sz="6" w:space="1" w:color="auto"/>
      </w:pBdr>
      <w:shd w:val="clear" w:color="auto" w:fill="D9D9D9" w:themeFill="background1" w:themeFillShade="D9"/>
      <w:tabs>
        <w:tab w:val="num" w:pos="1098"/>
      </w:tabs>
      <w:autoSpaceDE w:val="0"/>
      <w:autoSpaceDN w:val="0"/>
      <w:adjustRightInd w:val="0"/>
      <w:spacing w:before="240" w:after="240"/>
      <w:ind w:left="1026"/>
    </w:pPr>
    <w:rPr>
      <w:i/>
      <w:iCs/>
      <w:szCs w:val="22"/>
    </w:rPr>
  </w:style>
  <w:style w:type="character" w:customStyle="1" w:styleId="NoteChar">
    <w:name w:val="Note Char"/>
    <w:basedOn w:val="BodyTextChar"/>
    <w:link w:val="Note"/>
    <w:rsid w:val="00AC15AD"/>
    <w:rPr>
      <w:i/>
      <w:iCs/>
      <w:color w:val="000000" w:themeColor="text1"/>
      <w:sz w:val="24"/>
      <w:szCs w:val="22"/>
      <w:shd w:val="clear" w:color="auto" w:fill="D9D9D9" w:themeFill="background1" w:themeFillShade="D9"/>
    </w:rPr>
  </w:style>
  <w:style w:type="paragraph" w:customStyle="1" w:styleId="ProjectName">
    <w:name w:val="Project Name"/>
    <w:basedOn w:val="Normal"/>
    <w:rsid w:val="00AC15AD"/>
    <w:pPr>
      <w:spacing w:before="720"/>
      <w:jc w:val="center"/>
    </w:pPr>
    <w:rPr>
      <w:rFonts w:ascii="Arial" w:eastAsia="Batang" w:hAnsi="Arial"/>
      <w:b/>
      <w:sz w:val="40"/>
      <w:szCs w:val="40"/>
      <w:lang w:eastAsia="ko-KR"/>
    </w:rPr>
  </w:style>
  <w:style w:type="paragraph" w:customStyle="1" w:styleId="RefNote">
    <w:name w:val="Ref Note"/>
    <w:basedOn w:val="Note"/>
    <w:qFormat/>
    <w:rsid w:val="00AC15AD"/>
    <w:pPr>
      <w:numPr>
        <w:numId w:val="0"/>
      </w:numPr>
      <w:tabs>
        <w:tab w:val="num" w:pos="7848"/>
      </w:tabs>
      <w:ind w:left="720" w:hanging="720"/>
    </w:pPr>
  </w:style>
  <w:style w:type="paragraph" w:styleId="ListNumber2">
    <w:name w:val="List Number 2"/>
    <w:basedOn w:val="Normal"/>
    <w:rsid w:val="005411EE"/>
    <w:pPr>
      <w:tabs>
        <w:tab w:val="num" w:pos="720"/>
      </w:tabs>
      <w:ind w:left="720" w:hanging="360"/>
      <w:contextualSpacing/>
    </w:pPr>
  </w:style>
  <w:style w:type="paragraph" w:styleId="NormalIndent">
    <w:name w:val="Normal Indent"/>
    <w:basedOn w:val="Normal"/>
    <w:rsid w:val="002D442A"/>
    <w:pPr>
      <w:overflowPunct w:val="0"/>
      <w:autoSpaceDE w:val="0"/>
      <w:autoSpaceDN w:val="0"/>
      <w:adjustRightInd w:val="0"/>
      <w:spacing w:after="0"/>
      <w:ind w:left="720"/>
      <w:textAlignment w:val="baseline"/>
    </w:pPr>
    <w:rPr>
      <w:color w:val="auto"/>
      <w:szCs w:val="20"/>
    </w:rPr>
  </w:style>
  <w:style w:type="paragraph" w:styleId="NoSpacing">
    <w:name w:val="No Spacing"/>
    <w:basedOn w:val="Normal"/>
    <w:uiPriority w:val="1"/>
    <w:qFormat/>
    <w:rsid w:val="002D442A"/>
    <w:pPr>
      <w:spacing w:after="0"/>
    </w:pPr>
    <w:rPr>
      <w:rFonts w:ascii="Calibri" w:eastAsia="Calibri" w:hAnsi="Calibri"/>
      <w:color w:val="auto"/>
      <w:sz w:val="22"/>
      <w:szCs w:val="22"/>
    </w:rPr>
  </w:style>
  <w:style w:type="paragraph" w:customStyle="1" w:styleId="h3indent">
    <w:name w:val="h3_indent"/>
    <w:basedOn w:val="Normal"/>
    <w:link w:val="h3indentChar1"/>
    <w:qFormat/>
    <w:rsid w:val="00E86A6E"/>
    <w:pPr>
      <w:ind w:left="2160"/>
    </w:pPr>
    <w:rPr>
      <w:rFonts w:ascii="Arial" w:hAnsi="Arial"/>
      <w:color w:val="000000"/>
    </w:rPr>
  </w:style>
  <w:style w:type="character" w:customStyle="1" w:styleId="h3indentChar1">
    <w:name w:val="h3_indent Char1"/>
    <w:link w:val="h3indent"/>
    <w:rsid w:val="00E86A6E"/>
    <w:rPr>
      <w:rFonts w:ascii="Arial" w:hAnsi="Arial"/>
      <w:color w:val="000000"/>
      <w:sz w:val="24"/>
      <w:szCs w:val="24"/>
    </w:rPr>
  </w:style>
  <w:style w:type="paragraph" w:styleId="List2">
    <w:name w:val="List 2"/>
    <w:basedOn w:val="Normal"/>
    <w:rsid w:val="007D4293"/>
    <w:pPr>
      <w:ind w:left="720" w:hanging="360"/>
      <w:contextualSpacing/>
    </w:pPr>
  </w:style>
  <w:style w:type="paragraph" w:customStyle="1" w:styleId="Body3PicCaption">
    <w:name w:val="Body 3 Pic Caption"/>
    <w:basedOn w:val="BodyText3"/>
    <w:autoRedefine/>
    <w:qFormat/>
    <w:rsid w:val="004B54CC"/>
    <w:pPr>
      <w:keepNext/>
      <w:tabs>
        <w:tab w:val="left" w:pos="720"/>
      </w:tabs>
      <w:spacing w:after="0"/>
    </w:pPr>
    <w:rPr>
      <w:b/>
      <w:noProof/>
      <w:sz w:val="24"/>
      <w:szCs w:val="20"/>
    </w:rPr>
  </w:style>
  <w:style w:type="paragraph" w:styleId="BodyText3">
    <w:name w:val="Body Text 3"/>
    <w:basedOn w:val="Normal"/>
    <w:link w:val="BodyText3Char"/>
    <w:rsid w:val="007D4293"/>
    <w:rPr>
      <w:sz w:val="16"/>
      <w:szCs w:val="16"/>
    </w:rPr>
  </w:style>
  <w:style w:type="character" w:customStyle="1" w:styleId="BodyText3Char">
    <w:name w:val="Body Text 3 Char"/>
    <w:basedOn w:val="DefaultParagraphFont"/>
    <w:link w:val="BodyText3"/>
    <w:rsid w:val="007D4293"/>
    <w:rPr>
      <w:color w:val="000000" w:themeColor="text1"/>
      <w:sz w:val="16"/>
      <w:szCs w:val="16"/>
    </w:rPr>
  </w:style>
  <w:style w:type="paragraph" w:customStyle="1" w:styleId="BodyText5Numbers">
    <w:name w:val="Body Text 5 Numbers"/>
    <w:basedOn w:val="Normal"/>
    <w:qFormat/>
    <w:rsid w:val="00656176"/>
    <w:pPr>
      <w:numPr>
        <w:numId w:val="18"/>
      </w:numPr>
      <w:tabs>
        <w:tab w:val="left" w:pos="540"/>
      </w:tabs>
      <w:spacing w:after="60"/>
      <w:ind w:left="547"/>
    </w:pPr>
  </w:style>
  <w:style w:type="paragraph" w:styleId="NoteHeading">
    <w:name w:val="Note Heading"/>
    <w:basedOn w:val="Normal"/>
    <w:next w:val="Normal"/>
    <w:link w:val="NoteHeadingChar"/>
    <w:rsid w:val="00FC34CB"/>
    <w:pPr>
      <w:spacing w:after="0"/>
    </w:pPr>
  </w:style>
  <w:style w:type="character" w:customStyle="1" w:styleId="NoteHeadingChar">
    <w:name w:val="Note Heading Char"/>
    <w:basedOn w:val="DefaultParagraphFont"/>
    <w:link w:val="NoteHeading"/>
    <w:rsid w:val="00FC34CB"/>
    <w:rPr>
      <w:color w:val="000000" w:themeColor="text1"/>
      <w:sz w:val="24"/>
      <w:szCs w:val="24"/>
    </w:rPr>
  </w:style>
  <w:style w:type="paragraph" w:styleId="BodyText2">
    <w:name w:val="Body Text 2"/>
    <w:basedOn w:val="Normal"/>
    <w:link w:val="BodyText2Char"/>
    <w:unhideWhenUsed/>
    <w:rsid w:val="000B4570"/>
    <w:pPr>
      <w:spacing w:line="480" w:lineRule="auto"/>
    </w:pPr>
  </w:style>
  <w:style w:type="character" w:customStyle="1" w:styleId="BodyText2Char">
    <w:name w:val="Body Text 2 Char"/>
    <w:basedOn w:val="DefaultParagraphFont"/>
    <w:link w:val="BodyText2"/>
    <w:rsid w:val="000B4570"/>
    <w:rPr>
      <w:color w:val="000000" w:themeColor="text1"/>
      <w:sz w:val="24"/>
      <w:szCs w:val="24"/>
    </w:rPr>
  </w:style>
  <w:style w:type="character" w:customStyle="1" w:styleId="CommentTextChar1">
    <w:name w:val="Comment Text Char1"/>
    <w:semiHidden/>
    <w:locked/>
    <w:rsid w:val="00212093"/>
  </w:style>
  <w:style w:type="character" w:customStyle="1" w:styleId="ListParagraphChar">
    <w:name w:val="List Paragraph Char"/>
    <w:link w:val="ListParagraph"/>
    <w:uiPriority w:val="34"/>
    <w:locked/>
    <w:rsid w:val="009438FC"/>
    <w:rPr>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4114">
      <w:bodyDiv w:val="1"/>
      <w:marLeft w:val="0"/>
      <w:marRight w:val="0"/>
      <w:marTop w:val="0"/>
      <w:marBottom w:val="0"/>
      <w:divBdr>
        <w:top w:val="none" w:sz="0" w:space="0" w:color="auto"/>
        <w:left w:val="none" w:sz="0" w:space="0" w:color="auto"/>
        <w:bottom w:val="none" w:sz="0" w:space="0" w:color="auto"/>
        <w:right w:val="none" w:sz="0" w:space="0" w:color="auto"/>
      </w:divBdr>
      <w:divsChild>
        <w:div w:id="1905330194">
          <w:marLeft w:val="0"/>
          <w:marRight w:val="0"/>
          <w:marTop w:val="0"/>
          <w:marBottom w:val="0"/>
          <w:divBdr>
            <w:top w:val="none" w:sz="0" w:space="0" w:color="auto"/>
            <w:left w:val="none" w:sz="0" w:space="0" w:color="auto"/>
            <w:bottom w:val="none" w:sz="0" w:space="0" w:color="auto"/>
            <w:right w:val="none" w:sz="0" w:space="0" w:color="auto"/>
          </w:divBdr>
          <w:divsChild>
            <w:div w:id="1581141365">
              <w:marLeft w:val="0"/>
              <w:marRight w:val="0"/>
              <w:marTop w:val="0"/>
              <w:marBottom w:val="0"/>
              <w:divBdr>
                <w:top w:val="none" w:sz="0" w:space="0" w:color="auto"/>
                <w:left w:val="none" w:sz="0" w:space="0" w:color="auto"/>
                <w:bottom w:val="none" w:sz="0" w:space="0" w:color="auto"/>
                <w:right w:val="none" w:sz="0" w:space="0" w:color="auto"/>
              </w:divBdr>
            </w:div>
            <w:div w:id="385837960">
              <w:marLeft w:val="0"/>
              <w:marRight w:val="0"/>
              <w:marTop w:val="0"/>
              <w:marBottom w:val="0"/>
              <w:divBdr>
                <w:top w:val="none" w:sz="0" w:space="0" w:color="auto"/>
                <w:left w:val="none" w:sz="0" w:space="0" w:color="auto"/>
                <w:bottom w:val="none" w:sz="0" w:space="0" w:color="auto"/>
                <w:right w:val="none" w:sz="0" w:space="0" w:color="auto"/>
              </w:divBdr>
            </w:div>
          </w:divsChild>
        </w:div>
        <w:div w:id="1512066824">
          <w:marLeft w:val="0"/>
          <w:marRight w:val="0"/>
          <w:marTop w:val="0"/>
          <w:marBottom w:val="0"/>
          <w:divBdr>
            <w:top w:val="none" w:sz="0" w:space="0" w:color="auto"/>
            <w:left w:val="none" w:sz="0" w:space="0" w:color="auto"/>
            <w:bottom w:val="none" w:sz="0" w:space="0" w:color="auto"/>
            <w:right w:val="none" w:sz="0" w:space="0" w:color="auto"/>
          </w:divBdr>
          <w:divsChild>
            <w:div w:id="689451544">
              <w:marLeft w:val="0"/>
              <w:marRight w:val="0"/>
              <w:marTop w:val="0"/>
              <w:marBottom w:val="0"/>
              <w:divBdr>
                <w:top w:val="none" w:sz="0" w:space="0" w:color="auto"/>
                <w:left w:val="none" w:sz="0" w:space="0" w:color="auto"/>
                <w:bottom w:val="none" w:sz="0" w:space="0" w:color="auto"/>
                <w:right w:val="none" w:sz="0" w:space="0" w:color="auto"/>
              </w:divBdr>
            </w:div>
            <w:div w:id="1207987417">
              <w:marLeft w:val="0"/>
              <w:marRight w:val="0"/>
              <w:marTop w:val="0"/>
              <w:marBottom w:val="0"/>
              <w:divBdr>
                <w:top w:val="none" w:sz="0" w:space="0" w:color="auto"/>
                <w:left w:val="none" w:sz="0" w:space="0" w:color="auto"/>
                <w:bottom w:val="none" w:sz="0" w:space="0" w:color="auto"/>
                <w:right w:val="none" w:sz="0" w:space="0" w:color="auto"/>
              </w:divBdr>
            </w:div>
          </w:divsChild>
        </w:div>
        <w:div w:id="2015375172">
          <w:marLeft w:val="0"/>
          <w:marRight w:val="0"/>
          <w:marTop w:val="0"/>
          <w:marBottom w:val="0"/>
          <w:divBdr>
            <w:top w:val="none" w:sz="0" w:space="0" w:color="auto"/>
            <w:left w:val="none" w:sz="0" w:space="0" w:color="auto"/>
            <w:bottom w:val="none" w:sz="0" w:space="0" w:color="auto"/>
            <w:right w:val="none" w:sz="0" w:space="0" w:color="auto"/>
          </w:divBdr>
          <w:divsChild>
            <w:div w:id="2076968737">
              <w:marLeft w:val="0"/>
              <w:marRight w:val="0"/>
              <w:marTop w:val="0"/>
              <w:marBottom w:val="0"/>
              <w:divBdr>
                <w:top w:val="none" w:sz="0" w:space="0" w:color="auto"/>
                <w:left w:val="none" w:sz="0" w:space="0" w:color="auto"/>
                <w:bottom w:val="none" w:sz="0" w:space="0" w:color="auto"/>
                <w:right w:val="none" w:sz="0" w:space="0" w:color="auto"/>
              </w:divBdr>
            </w:div>
            <w:div w:id="303236346">
              <w:marLeft w:val="0"/>
              <w:marRight w:val="0"/>
              <w:marTop w:val="0"/>
              <w:marBottom w:val="0"/>
              <w:divBdr>
                <w:top w:val="none" w:sz="0" w:space="0" w:color="auto"/>
                <w:left w:val="none" w:sz="0" w:space="0" w:color="auto"/>
                <w:bottom w:val="none" w:sz="0" w:space="0" w:color="auto"/>
                <w:right w:val="none" w:sz="0" w:space="0" w:color="auto"/>
              </w:divBdr>
            </w:div>
          </w:divsChild>
        </w:div>
        <w:div w:id="371272595">
          <w:marLeft w:val="0"/>
          <w:marRight w:val="0"/>
          <w:marTop w:val="0"/>
          <w:marBottom w:val="0"/>
          <w:divBdr>
            <w:top w:val="none" w:sz="0" w:space="0" w:color="auto"/>
            <w:left w:val="none" w:sz="0" w:space="0" w:color="auto"/>
            <w:bottom w:val="none" w:sz="0" w:space="0" w:color="auto"/>
            <w:right w:val="none" w:sz="0" w:space="0" w:color="auto"/>
          </w:divBdr>
          <w:divsChild>
            <w:div w:id="1399330028">
              <w:marLeft w:val="0"/>
              <w:marRight w:val="0"/>
              <w:marTop w:val="0"/>
              <w:marBottom w:val="0"/>
              <w:divBdr>
                <w:top w:val="none" w:sz="0" w:space="0" w:color="auto"/>
                <w:left w:val="none" w:sz="0" w:space="0" w:color="auto"/>
                <w:bottom w:val="none" w:sz="0" w:space="0" w:color="auto"/>
                <w:right w:val="none" w:sz="0" w:space="0" w:color="auto"/>
              </w:divBdr>
            </w:div>
            <w:div w:id="1103888561">
              <w:marLeft w:val="0"/>
              <w:marRight w:val="0"/>
              <w:marTop w:val="0"/>
              <w:marBottom w:val="0"/>
              <w:divBdr>
                <w:top w:val="none" w:sz="0" w:space="0" w:color="auto"/>
                <w:left w:val="none" w:sz="0" w:space="0" w:color="auto"/>
                <w:bottom w:val="none" w:sz="0" w:space="0" w:color="auto"/>
                <w:right w:val="none" w:sz="0" w:space="0" w:color="auto"/>
              </w:divBdr>
            </w:div>
          </w:divsChild>
        </w:div>
        <w:div w:id="894508231">
          <w:marLeft w:val="0"/>
          <w:marRight w:val="0"/>
          <w:marTop w:val="0"/>
          <w:marBottom w:val="0"/>
          <w:divBdr>
            <w:top w:val="none" w:sz="0" w:space="0" w:color="auto"/>
            <w:left w:val="none" w:sz="0" w:space="0" w:color="auto"/>
            <w:bottom w:val="none" w:sz="0" w:space="0" w:color="auto"/>
            <w:right w:val="none" w:sz="0" w:space="0" w:color="auto"/>
          </w:divBdr>
        </w:div>
        <w:div w:id="2013602347">
          <w:marLeft w:val="0"/>
          <w:marRight w:val="0"/>
          <w:marTop w:val="0"/>
          <w:marBottom w:val="0"/>
          <w:divBdr>
            <w:top w:val="none" w:sz="0" w:space="0" w:color="auto"/>
            <w:left w:val="none" w:sz="0" w:space="0" w:color="auto"/>
            <w:bottom w:val="none" w:sz="0" w:space="0" w:color="auto"/>
            <w:right w:val="none" w:sz="0" w:space="0" w:color="auto"/>
          </w:divBdr>
          <w:divsChild>
            <w:div w:id="280111831">
              <w:marLeft w:val="0"/>
              <w:marRight w:val="0"/>
              <w:marTop w:val="0"/>
              <w:marBottom w:val="0"/>
              <w:divBdr>
                <w:top w:val="none" w:sz="0" w:space="0" w:color="auto"/>
                <w:left w:val="none" w:sz="0" w:space="0" w:color="auto"/>
                <w:bottom w:val="none" w:sz="0" w:space="0" w:color="auto"/>
                <w:right w:val="none" w:sz="0" w:space="0" w:color="auto"/>
              </w:divBdr>
            </w:div>
            <w:div w:id="463423693">
              <w:marLeft w:val="0"/>
              <w:marRight w:val="0"/>
              <w:marTop w:val="0"/>
              <w:marBottom w:val="0"/>
              <w:divBdr>
                <w:top w:val="none" w:sz="0" w:space="0" w:color="auto"/>
                <w:left w:val="none" w:sz="0" w:space="0" w:color="auto"/>
                <w:bottom w:val="none" w:sz="0" w:space="0" w:color="auto"/>
                <w:right w:val="none" w:sz="0" w:space="0" w:color="auto"/>
              </w:divBdr>
            </w:div>
          </w:divsChild>
        </w:div>
        <w:div w:id="1893153509">
          <w:marLeft w:val="0"/>
          <w:marRight w:val="0"/>
          <w:marTop w:val="0"/>
          <w:marBottom w:val="0"/>
          <w:divBdr>
            <w:top w:val="none" w:sz="0" w:space="0" w:color="auto"/>
            <w:left w:val="none" w:sz="0" w:space="0" w:color="auto"/>
            <w:bottom w:val="none" w:sz="0" w:space="0" w:color="auto"/>
            <w:right w:val="none" w:sz="0" w:space="0" w:color="auto"/>
          </w:divBdr>
        </w:div>
        <w:div w:id="629676113">
          <w:marLeft w:val="0"/>
          <w:marRight w:val="0"/>
          <w:marTop w:val="0"/>
          <w:marBottom w:val="0"/>
          <w:divBdr>
            <w:top w:val="none" w:sz="0" w:space="0" w:color="auto"/>
            <w:left w:val="none" w:sz="0" w:space="0" w:color="auto"/>
            <w:bottom w:val="none" w:sz="0" w:space="0" w:color="auto"/>
            <w:right w:val="none" w:sz="0" w:space="0" w:color="auto"/>
          </w:divBdr>
          <w:divsChild>
            <w:div w:id="2014531723">
              <w:marLeft w:val="0"/>
              <w:marRight w:val="0"/>
              <w:marTop w:val="0"/>
              <w:marBottom w:val="0"/>
              <w:divBdr>
                <w:top w:val="none" w:sz="0" w:space="0" w:color="auto"/>
                <w:left w:val="none" w:sz="0" w:space="0" w:color="auto"/>
                <w:bottom w:val="none" w:sz="0" w:space="0" w:color="auto"/>
                <w:right w:val="none" w:sz="0" w:space="0" w:color="auto"/>
              </w:divBdr>
            </w:div>
            <w:div w:id="71898017">
              <w:marLeft w:val="0"/>
              <w:marRight w:val="0"/>
              <w:marTop w:val="0"/>
              <w:marBottom w:val="0"/>
              <w:divBdr>
                <w:top w:val="none" w:sz="0" w:space="0" w:color="auto"/>
                <w:left w:val="none" w:sz="0" w:space="0" w:color="auto"/>
                <w:bottom w:val="none" w:sz="0" w:space="0" w:color="auto"/>
                <w:right w:val="none" w:sz="0" w:space="0" w:color="auto"/>
              </w:divBdr>
            </w:div>
          </w:divsChild>
        </w:div>
        <w:div w:id="1551459320">
          <w:marLeft w:val="0"/>
          <w:marRight w:val="0"/>
          <w:marTop w:val="0"/>
          <w:marBottom w:val="0"/>
          <w:divBdr>
            <w:top w:val="none" w:sz="0" w:space="0" w:color="auto"/>
            <w:left w:val="none" w:sz="0" w:space="0" w:color="auto"/>
            <w:bottom w:val="none" w:sz="0" w:space="0" w:color="auto"/>
            <w:right w:val="none" w:sz="0" w:space="0" w:color="auto"/>
          </w:divBdr>
        </w:div>
        <w:div w:id="1407990782">
          <w:marLeft w:val="0"/>
          <w:marRight w:val="0"/>
          <w:marTop w:val="0"/>
          <w:marBottom w:val="0"/>
          <w:divBdr>
            <w:top w:val="none" w:sz="0" w:space="0" w:color="auto"/>
            <w:left w:val="none" w:sz="0" w:space="0" w:color="auto"/>
            <w:bottom w:val="none" w:sz="0" w:space="0" w:color="auto"/>
            <w:right w:val="none" w:sz="0" w:space="0" w:color="auto"/>
          </w:divBdr>
          <w:divsChild>
            <w:div w:id="1273511717">
              <w:marLeft w:val="0"/>
              <w:marRight w:val="0"/>
              <w:marTop w:val="0"/>
              <w:marBottom w:val="0"/>
              <w:divBdr>
                <w:top w:val="none" w:sz="0" w:space="0" w:color="auto"/>
                <w:left w:val="none" w:sz="0" w:space="0" w:color="auto"/>
                <w:bottom w:val="none" w:sz="0" w:space="0" w:color="auto"/>
                <w:right w:val="none" w:sz="0" w:space="0" w:color="auto"/>
              </w:divBdr>
            </w:div>
            <w:div w:id="156380932">
              <w:marLeft w:val="0"/>
              <w:marRight w:val="0"/>
              <w:marTop w:val="0"/>
              <w:marBottom w:val="0"/>
              <w:divBdr>
                <w:top w:val="none" w:sz="0" w:space="0" w:color="auto"/>
                <w:left w:val="none" w:sz="0" w:space="0" w:color="auto"/>
                <w:bottom w:val="none" w:sz="0" w:space="0" w:color="auto"/>
                <w:right w:val="none" w:sz="0" w:space="0" w:color="auto"/>
              </w:divBdr>
            </w:div>
          </w:divsChild>
        </w:div>
        <w:div w:id="583296915">
          <w:marLeft w:val="0"/>
          <w:marRight w:val="0"/>
          <w:marTop w:val="0"/>
          <w:marBottom w:val="0"/>
          <w:divBdr>
            <w:top w:val="none" w:sz="0" w:space="0" w:color="auto"/>
            <w:left w:val="none" w:sz="0" w:space="0" w:color="auto"/>
            <w:bottom w:val="none" w:sz="0" w:space="0" w:color="auto"/>
            <w:right w:val="none" w:sz="0" w:space="0" w:color="auto"/>
          </w:divBdr>
          <w:divsChild>
            <w:div w:id="541207263">
              <w:marLeft w:val="0"/>
              <w:marRight w:val="0"/>
              <w:marTop w:val="0"/>
              <w:marBottom w:val="0"/>
              <w:divBdr>
                <w:top w:val="none" w:sz="0" w:space="0" w:color="auto"/>
                <w:left w:val="none" w:sz="0" w:space="0" w:color="auto"/>
                <w:bottom w:val="none" w:sz="0" w:space="0" w:color="auto"/>
                <w:right w:val="none" w:sz="0" w:space="0" w:color="auto"/>
              </w:divBdr>
            </w:div>
            <w:div w:id="1075857491">
              <w:marLeft w:val="0"/>
              <w:marRight w:val="0"/>
              <w:marTop w:val="0"/>
              <w:marBottom w:val="0"/>
              <w:divBdr>
                <w:top w:val="none" w:sz="0" w:space="0" w:color="auto"/>
                <w:left w:val="none" w:sz="0" w:space="0" w:color="auto"/>
                <w:bottom w:val="none" w:sz="0" w:space="0" w:color="auto"/>
                <w:right w:val="none" w:sz="0" w:space="0" w:color="auto"/>
              </w:divBdr>
            </w:div>
          </w:divsChild>
        </w:div>
        <w:div w:id="416637875">
          <w:marLeft w:val="0"/>
          <w:marRight w:val="0"/>
          <w:marTop w:val="0"/>
          <w:marBottom w:val="0"/>
          <w:divBdr>
            <w:top w:val="none" w:sz="0" w:space="0" w:color="auto"/>
            <w:left w:val="none" w:sz="0" w:space="0" w:color="auto"/>
            <w:bottom w:val="none" w:sz="0" w:space="0" w:color="auto"/>
            <w:right w:val="none" w:sz="0" w:space="0" w:color="auto"/>
          </w:divBdr>
          <w:divsChild>
            <w:div w:id="696664791">
              <w:marLeft w:val="0"/>
              <w:marRight w:val="0"/>
              <w:marTop w:val="0"/>
              <w:marBottom w:val="0"/>
              <w:divBdr>
                <w:top w:val="none" w:sz="0" w:space="0" w:color="auto"/>
                <w:left w:val="none" w:sz="0" w:space="0" w:color="auto"/>
                <w:bottom w:val="none" w:sz="0" w:space="0" w:color="auto"/>
                <w:right w:val="none" w:sz="0" w:space="0" w:color="auto"/>
              </w:divBdr>
            </w:div>
            <w:div w:id="14785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86124345">
      <w:bodyDiv w:val="1"/>
      <w:marLeft w:val="0"/>
      <w:marRight w:val="0"/>
      <w:marTop w:val="0"/>
      <w:marBottom w:val="0"/>
      <w:divBdr>
        <w:top w:val="none" w:sz="0" w:space="0" w:color="auto"/>
        <w:left w:val="none" w:sz="0" w:space="0" w:color="auto"/>
        <w:bottom w:val="none" w:sz="0" w:space="0" w:color="auto"/>
        <w:right w:val="none" w:sz="0" w:space="0" w:color="auto"/>
      </w:divBdr>
      <w:divsChild>
        <w:div w:id="881209413">
          <w:marLeft w:val="0"/>
          <w:marRight w:val="0"/>
          <w:marTop w:val="0"/>
          <w:marBottom w:val="0"/>
          <w:divBdr>
            <w:top w:val="none" w:sz="0" w:space="0" w:color="auto"/>
            <w:left w:val="none" w:sz="0" w:space="0" w:color="auto"/>
            <w:bottom w:val="none" w:sz="0" w:space="0" w:color="auto"/>
            <w:right w:val="none" w:sz="0" w:space="0" w:color="auto"/>
          </w:divBdr>
          <w:divsChild>
            <w:div w:id="604505651">
              <w:marLeft w:val="0"/>
              <w:marRight w:val="0"/>
              <w:marTop w:val="0"/>
              <w:marBottom w:val="0"/>
              <w:divBdr>
                <w:top w:val="none" w:sz="0" w:space="0" w:color="auto"/>
                <w:left w:val="none" w:sz="0" w:space="0" w:color="auto"/>
                <w:bottom w:val="none" w:sz="0" w:space="0" w:color="auto"/>
                <w:right w:val="none" w:sz="0" w:space="0" w:color="auto"/>
              </w:divBdr>
            </w:div>
            <w:div w:id="1453211510">
              <w:marLeft w:val="0"/>
              <w:marRight w:val="0"/>
              <w:marTop w:val="0"/>
              <w:marBottom w:val="0"/>
              <w:divBdr>
                <w:top w:val="none" w:sz="0" w:space="0" w:color="auto"/>
                <w:left w:val="none" w:sz="0" w:space="0" w:color="auto"/>
                <w:bottom w:val="none" w:sz="0" w:space="0" w:color="auto"/>
                <w:right w:val="none" w:sz="0" w:space="0" w:color="auto"/>
              </w:divBdr>
            </w:div>
          </w:divsChild>
        </w:div>
        <w:div w:id="1849440237">
          <w:marLeft w:val="0"/>
          <w:marRight w:val="0"/>
          <w:marTop w:val="0"/>
          <w:marBottom w:val="0"/>
          <w:divBdr>
            <w:top w:val="none" w:sz="0" w:space="0" w:color="auto"/>
            <w:left w:val="none" w:sz="0" w:space="0" w:color="auto"/>
            <w:bottom w:val="none" w:sz="0" w:space="0" w:color="auto"/>
            <w:right w:val="none" w:sz="0" w:space="0" w:color="auto"/>
          </w:divBdr>
        </w:div>
        <w:div w:id="950697662">
          <w:marLeft w:val="0"/>
          <w:marRight w:val="0"/>
          <w:marTop w:val="0"/>
          <w:marBottom w:val="0"/>
          <w:divBdr>
            <w:top w:val="none" w:sz="0" w:space="0" w:color="auto"/>
            <w:left w:val="none" w:sz="0" w:space="0" w:color="auto"/>
            <w:bottom w:val="none" w:sz="0" w:space="0" w:color="auto"/>
            <w:right w:val="none" w:sz="0" w:space="0" w:color="auto"/>
          </w:divBdr>
          <w:divsChild>
            <w:div w:id="424038994">
              <w:marLeft w:val="0"/>
              <w:marRight w:val="0"/>
              <w:marTop w:val="0"/>
              <w:marBottom w:val="0"/>
              <w:divBdr>
                <w:top w:val="none" w:sz="0" w:space="0" w:color="auto"/>
                <w:left w:val="none" w:sz="0" w:space="0" w:color="auto"/>
                <w:bottom w:val="none" w:sz="0" w:space="0" w:color="auto"/>
                <w:right w:val="none" w:sz="0" w:space="0" w:color="auto"/>
              </w:divBdr>
            </w:div>
            <w:div w:id="1157963963">
              <w:marLeft w:val="0"/>
              <w:marRight w:val="0"/>
              <w:marTop w:val="0"/>
              <w:marBottom w:val="0"/>
              <w:divBdr>
                <w:top w:val="none" w:sz="0" w:space="0" w:color="auto"/>
                <w:left w:val="none" w:sz="0" w:space="0" w:color="auto"/>
                <w:bottom w:val="none" w:sz="0" w:space="0" w:color="auto"/>
                <w:right w:val="none" w:sz="0" w:space="0" w:color="auto"/>
              </w:divBdr>
            </w:div>
          </w:divsChild>
        </w:div>
        <w:div w:id="1946188190">
          <w:marLeft w:val="0"/>
          <w:marRight w:val="0"/>
          <w:marTop w:val="0"/>
          <w:marBottom w:val="0"/>
          <w:divBdr>
            <w:top w:val="none" w:sz="0" w:space="0" w:color="auto"/>
            <w:left w:val="none" w:sz="0" w:space="0" w:color="auto"/>
            <w:bottom w:val="none" w:sz="0" w:space="0" w:color="auto"/>
            <w:right w:val="none" w:sz="0" w:space="0" w:color="auto"/>
          </w:divBdr>
        </w:div>
        <w:div w:id="1298680619">
          <w:marLeft w:val="0"/>
          <w:marRight w:val="0"/>
          <w:marTop w:val="0"/>
          <w:marBottom w:val="0"/>
          <w:divBdr>
            <w:top w:val="none" w:sz="0" w:space="0" w:color="auto"/>
            <w:left w:val="none" w:sz="0" w:space="0" w:color="auto"/>
            <w:bottom w:val="none" w:sz="0" w:space="0" w:color="auto"/>
            <w:right w:val="none" w:sz="0" w:space="0" w:color="auto"/>
          </w:divBdr>
          <w:divsChild>
            <w:div w:id="1543978831">
              <w:marLeft w:val="0"/>
              <w:marRight w:val="0"/>
              <w:marTop w:val="0"/>
              <w:marBottom w:val="0"/>
              <w:divBdr>
                <w:top w:val="none" w:sz="0" w:space="0" w:color="auto"/>
                <w:left w:val="none" w:sz="0" w:space="0" w:color="auto"/>
                <w:bottom w:val="none" w:sz="0" w:space="0" w:color="auto"/>
                <w:right w:val="none" w:sz="0" w:space="0" w:color="auto"/>
              </w:divBdr>
            </w:div>
            <w:div w:id="1296372933">
              <w:marLeft w:val="0"/>
              <w:marRight w:val="0"/>
              <w:marTop w:val="0"/>
              <w:marBottom w:val="0"/>
              <w:divBdr>
                <w:top w:val="none" w:sz="0" w:space="0" w:color="auto"/>
                <w:left w:val="none" w:sz="0" w:space="0" w:color="auto"/>
                <w:bottom w:val="none" w:sz="0" w:space="0" w:color="auto"/>
                <w:right w:val="none" w:sz="0" w:space="0" w:color="auto"/>
              </w:divBdr>
            </w:div>
          </w:divsChild>
        </w:div>
        <w:div w:id="1335301862">
          <w:marLeft w:val="0"/>
          <w:marRight w:val="0"/>
          <w:marTop w:val="0"/>
          <w:marBottom w:val="0"/>
          <w:divBdr>
            <w:top w:val="none" w:sz="0" w:space="0" w:color="auto"/>
            <w:left w:val="none" w:sz="0" w:space="0" w:color="auto"/>
            <w:bottom w:val="none" w:sz="0" w:space="0" w:color="auto"/>
            <w:right w:val="none" w:sz="0" w:space="0" w:color="auto"/>
          </w:divBdr>
        </w:div>
        <w:div w:id="2114088793">
          <w:marLeft w:val="0"/>
          <w:marRight w:val="0"/>
          <w:marTop w:val="0"/>
          <w:marBottom w:val="0"/>
          <w:divBdr>
            <w:top w:val="none" w:sz="0" w:space="0" w:color="auto"/>
            <w:left w:val="none" w:sz="0" w:space="0" w:color="auto"/>
            <w:bottom w:val="none" w:sz="0" w:space="0" w:color="auto"/>
            <w:right w:val="none" w:sz="0" w:space="0" w:color="auto"/>
          </w:divBdr>
        </w:div>
        <w:div w:id="1630821588">
          <w:marLeft w:val="0"/>
          <w:marRight w:val="0"/>
          <w:marTop w:val="0"/>
          <w:marBottom w:val="0"/>
          <w:divBdr>
            <w:top w:val="none" w:sz="0" w:space="0" w:color="auto"/>
            <w:left w:val="none" w:sz="0" w:space="0" w:color="auto"/>
            <w:bottom w:val="none" w:sz="0" w:space="0" w:color="auto"/>
            <w:right w:val="none" w:sz="0" w:space="0" w:color="auto"/>
          </w:divBdr>
        </w:div>
        <w:div w:id="1189489070">
          <w:marLeft w:val="0"/>
          <w:marRight w:val="0"/>
          <w:marTop w:val="0"/>
          <w:marBottom w:val="0"/>
          <w:divBdr>
            <w:top w:val="none" w:sz="0" w:space="0" w:color="auto"/>
            <w:left w:val="none" w:sz="0" w:space="0" w:color="auto"/>
            <w:bottom w:val="none" w:sz="0" w:space="0" w:color="auto"/>
            <w:right w:val="none" w:sz="0" w:space="0" w:color="auto"/>
          </w:divBdr>
        </w:div>
      </w:divsChild>
    </w:div>
    <w:div w:id="66833685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7933365">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78726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s://www.va.gov/vdl/application.asp?appid=133"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A7692D877D3B4BAA2AEE0E9188B8A2" ma:contentTypeVersion="12" ma:contentTypeDescription="Create a new document." ma:contentTypeScope="" ma:versionID="a53d5fd3b3db4f2a3e87126a6b720073">
  <xsd:schema xmlns:xsd="http://www.w3.org/2001/XMLSchema" xmlns:xs="http://www.w3.org/2001/XMLSchema" xmlns:p="http://schemas.microsoft.com/office/2006/metadata/properties" xmlns:ns2="1b156359-53d6-41d5-8267-3af2817001ea" xmlns:ns3="dba5b78d-15d2-43ab-9250-f867e69c79ec" targetNamespace="http://schemas.microsoft.com/office/2006/metadata/properties" ma:root="true" ma:fieldsID="37b5522e01d45652f623d56a35096c00" ns2:_="" ns3:_="">
    <xsd:import namespace="1b156359-53d6-41d5-8267-3af2817001ea"/>
    <xsd:import namespace="dba5b78d-15d2-43ab-9250-f867e69c79e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156359-53d6-41d5-8267-3af281700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a5b78d-15d2-43ab-9250-f867e69c79e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AB258-0B5C-4269-BCFF-9FE2A2E059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156359-53d6-41d5-8267-3af2817001ea"/>
    <ds:schemaRef ds:uri="dba5b78d-15d2-43ab-9250-f867e69c7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3.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F64174-82A2-4C2A-B009-83E2AD48E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3387</Words>
  <Characters>19308</Characters>
  <Application>Microsoft Office Word</Application>
  <DocSecurity>0</DocSecurity>
  <Lines>160</Lines>
  <Paragraphs>45</Paragraphs>
  <ScaleCrop>false</ScaleCrop>
  <Company>Dept. of Veterans Affairs</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Template</dc:title>
  <dc:subject>Release Notes Template</dc:subject>
  <dc:creator>oitpdpmdsc@va.gov</dc:creator>
  <cp:lastModifiedBy>Rolle, Cordell L.</cp:lastModifiedBy>
  <cp:revision>18</cp:revision>
  <dcterms:created xsi:type="dcterms:W3CDTF">2019-04-10T13:23:00Z</dcterms:created>
  <dcterms:modified xsi:type="dcterms:W3CDTF">2019-04-10T14:38:00Z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adeb7f1e-8cdd-46f3-b9b8-1d1f1517adaa</vt:lpwstr>
  </property>
  <property fmtid="{D5CDD505-2E9C-101B-9397-08002B2CF9AE}" pid="3" name="ContentTypeId">
    <vt:lpwstr>0x01010067A7692D877D3B4BAA2AEE0E9188B8A2</vt:lpwstr>
  </property>
  <property fmtid="{D5CDD505-2E9C-101B-9397-08002B2CF9AE}" pid="4" name="Funding">
    <vt:lpwstr>;#DME;#Sustainment;#</vt:lpwstr>
  </property>
  <property fmtid="{D5CDD505-2E9C-101B-9397-08002B2CF9AE}" pid="5" name="Artifact Type">
    <vt:lpwstr>;#Project;#</vt:lpwstr>
  </property>
  <property fmtid="{D5CDD505-2E9C-101B-9397-08002B2CF9AE}" pid="6" name="Associated PMAS Milestone">
    <vt:lpwstr>No</vt:lpwstr>
  </property>
  <property fmtid="{D5CDD505-2E9C-101B-9397-08002B2CF9AE}" pid="7" name="Scope0">
    <vt:lpwstr>OIT</vt:lpwstr>
  </property>
  <property fmtid="{D5CDD505-2E9C-101B-9397-08002B2CF9AE}" pid="8" name="Purpose">
    <vt:lpwstr>Template to cover the changes to &lt;Product/Project Name&gt; for a release</vt:lpwstr>
  </property>
  <property fmtid="{D5CDD505-2E9C-101B-9397-08002B2CF9AE}" pid="9" name="External Link">
    <vt:bool>false</vt:bool>
  </property>
  <property fmtid="{D5CDD505-2E9C-101B-9397-08002B2CF9AE}" pid="10" name="VOA">
    <vt:lpwstr>No</vt:lpwstr>
  </property>
  <property fmtid="{D5CDD505-2E9C-101B-9397-08002B2CF9AE}" pid="11" name="RCS Retention Period">
    <vt:lpwstr>Destroy/delete 5 years after project is terminated. </vt:lpwstr>
  </property>
  <property fmtid="{D5CDD505-2E9C-101B-9397-08002B2CF9AE}" pid="12" name="RCS Description">
    <vt:lpwstr>IT Infrastructure Design and Implementation Files </vt:lpwstr>
  </property>
  <property fmtid="{D5CDD505-2E9C-101B-9397-08002B2CF9AE}" pid="13" name="RCS Section">
    <vt:lpwstr>P</vt:lpwstr>
  </property>
  <property fmtid="{D5CDD505-2E9C-101B-9397-08002B2CF9AE}" pid="14" name="RCS Item Number">
    <vt:lpwstr>11 b. </vt:lpwstr>
  </property>
</Properties>
</file>