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FAE6C9" w14:textId="190C750F" w:rsidR="00DF41CE" w:rsidRPr="00B607F0" w:rsidRDefault="008D3A3F" w:rsidP="008D3A3F">
      <w:pPr>
        <w:pStyle w:val="Title"/>
      </w:pPr>
      <w:bookmarkStart w:id="0" w:name="_Toc205632711"/>
      <w:r>
        <w:t>Compensation and Pension Records Interchange (CAPRI)</w:t>
      </w:r>
    </w:p>
    <w:p w14:paraId="5D748C54" w14:textId="1408CFBF" w:rsidR="00DF41CE" w:rsidRDefault="00DF41CE" w:rsidP="00DF41CE">
      <w:pPr>
        <w:pStyle w:val="Title"/>
      </w:pPr>
      <w:r>
        <w:t>Release Notes</w:t>
      </w:r>
    </w:p>
    <w:p w14:paraId="31169D2B" w14:textId="4F8FD4DB" w:rsidR="00F5656C" w:rsidRPr="00F5656C" w:rsidRDefault="002176BE" w:rsidP="00F5656C">
      <w:pPr>
        <w:pStyle w:val="BodyText"/>
        <w:jc w:val="center"/>
        <w:rPr>
          <w:rFonts w:ascii="Arial" w:hAnsi="Arial" w:cs="Arial"/>
          <w:b/>
          <w:sz w:val="36"/>
        </w:rPr>
      </w:pPr>
      <w:r>
        <w:rPr>
          <w:rFonts w:ascii="Arial" w:hAnsi="Arial" w:cs="Arial"/>
          <w:b/>
          <w:sz w:val="36"/>
        </w:rPr>
        <w:t>DVBA*2.7*2</w:t>
      </w:r>
      <w:r w:rsidR="00094ADB">
        <w:rPr>
          <w:rFonts w:ascii="Arial" w:hAnsi="Arial" w:cs="Arial"/>
          <w:b/>
          <w:sz w:val="36"/>
        </w:rPr>
        <w:t>12</w:t>
      </w:r>
    </w:p>
    <w:p w14:paraId="5B384E27" w14:textId="77777777" w:rsidR="00DF41CE" w:rsidRDefault="00DF41CE" w:rsidP="00DF41CE">
      <w:pPr>
        <w:pStyle w:val="Title"/>
        <w:spacing w:before="1200" w:after="1200"/>
      </w:pPr>
      <w:r>
        <w:rPr>
          <w:noProof/>
        </w:rPr>
        <w:drawing>
          <wp:inline distT="0" distB="0" distL="0" distR="0" wp14:anchorId="3FFC3A69" wp14:editId="4A59A583">
            <wp:extent cx="2114550" cy="2057400"/>
            <wp:effectExtent l="0" t="0" r="0" b="0"/>
            <wp:docPr id="2" name="Picture 2" descr="Department of Veterans Affairs official seal" title="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vaww.va.gov/6102/graphicstandards/official_seals/Official_VA_Seal_embossed_web_3in.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14550" cy="2057400"/>
                    </a:xfrm>
                    <a:prstGeom prst="rect">
                      <a:avLst/>
                    </a:prstGeom>
                    <a:noFill/>
                    <a:ln>
                      <a:noFill/>
                    </a:ln>
                  </pic:spPr>
                </pic:pic>
              </a:graphicData>
            </a:graphic>
          </wp:inline>
        </w:drawing>
      </w:r>
    </w:p>
    <w:p w14:paraId="41A7AE7E" w14:textId="4E0B83B9" w:rsidR="008D3A3F" w:rsidRPr="008D3A3F" w:rsidRDefault="004604B4" w:rsidP="008D3A3F">
      <w:pPr>
        <w:pStyle w:val="Title2"/>
      </w:pPr>
      <w:r>
        <w:t>September</w:t>
      </w:r>
      <w:r w:rsidR="005E1757">
        <w:t xml:space="preserve"> </w:t>
      </w:r>
      <w:r w:rsidR="00C338D9">
        <w:t>2019</w:t>
      </w:r>
    </w:p>
    <w:p w14:paraId="1FF772D9" w14:textId="77777777" w:rsidR="00DF41CE" w:rsidRDefault="00DF41CE" w:rsidP="000315D0">
      <w:pPr>
        <w:pStyle w:val="Title2"/>
        <w:spacing w:before="120" w:after="120"/>
      </w:pPr>
      <w:r>
        <w:t>Department of Veterans Affairs</w:t>
      </w:r>
    </w:p>
    <w:p w14:paraId="72FDBF01" w14:textId="77777777" w:rsidR="00DF41CE" w:rsidRDefault="00DF41CE" w:rsidP="000315D0">
      <w:pPr>
        <w:pStyle w:val="Title2"/>
        <w:spacing w:before="120" w:after="120"/>
      </w:pPr>
      <w:r>
        <w:t>Office of Information and Technology (OI&amp;T)</w:t>
      </w:r>
    </w:p>
    <w:p w14:paraId="527D310B" w14:textId="300C291B" w:rsidR="00F160E2" w:rsidRPr="00BB3CED" w:rsidRDefault="00F160E2" w:rsidP="000315D0">
      <w:pPr>
        <w:pStyle w:val="InstructionalText1"/>
        <w:keepLines w:val="0"/>
        <w:rPr>
          <w:i w:val="0"/>
          <w:color w:val="auto"/>
          <w:sz w:val="28"/>
        </w:rPr>
      </w:pPr>
    </w:p>
    <w:p w14:paraId="2BEEF383" w14:textId="0900B35F" w:rsidR="000315D0" w:rsidRDefault="000315D0" w:rsidP="000315D0">
      <w:pPr>
        <w:pStyle w:val="BodyText"/>
        <w:sectPr w:rsidR="000315D0" w:rsidSect="00FA1BF4">
          <w:pgSz w:w="12240" w:h="15840" w:code="1"/>
          <w:pgMar w:top="1440" w:right="1440" w:bottom="1440" w:left="1440" w:header="720" w:footer="720" w:gutter="0"/>
          <w:pgNumType w:fmt="lowerRoman" w:start="1"/>
          <w:cols w:space="720"/>
          <w:vAlign w:val="center"/>
          <w:docGrid w:linePitch="360"/>
        </w:sectPr>
      </w:pPr>
    </w:p>
    <w:p w14:paraId="5D0C9CDB" w14:textId="77777777" w:rsidR="004F3A80" w:rsidRDefault="004F3A80" w:rsidP="00647B03">
      <w:pPr>
        <w:pStyle w:val="Title2"/>
      </w:pPr>
      <w:r>
        <w:lastRenderedPageBreak/>
        <w:t>Table of Contents</w:t>
      </w:r>
    </w:p>
    <w:p w14:paraId="39669FDA" w14:textId="416536ED" w:rsidR="009E6E2C" w:rsidRDefault="00824E4A">
      <w:pPr>
        <w:pStyle w:val="TOC1"/>
        <w:rPr>
          <w:rFonts w:asciiTheme="minorHAnsi" w:eastAsiaTheme="minorEastAsia" w:hAnsiTheme="minorHAnsi" w:cstheme="minorBidi"/>
          <w:b w:val="0"/>
          <w:noProof/>
          <w:color w:val="auto"/>
          <w:sz w:val="22"/>
          <w:szCs w:val="22"/>
        </w:rPr>
      </w:pPr>
      <w:r>
        <w:rPr>
          <w:noProof/>
          <w:szCs w:val="22"/>
        </w:rPr>
        <w:fldChar w:fldCharType="begin"/>
      </w:r>
      <w:r>
        <w:instrText xml:space="preserve"> TOC \o \h \z \u </w:instrText>
      </w:r>
      <w:r>
        <w:rPr>
          <w:noProof/>
          <w:szCs w:val="22"/>
        </w:rPr>
        <w:fldChar w:fldCharType="separate"/>
      </w:r>
      <w:hyperlink w:anchor="_Toc16439298" w:history="1">
        <w:r w:rsidR="009E6E2C" w:rsidRPr="00861A59">
          <w:rPr>
            <w:rStyle w:val="Hyperlink"/>
            <w:noProof/>
          </w:rPr>
          <w:t>1.</w:t>
        </w:r>
        <w:r w:rsidR="009E6E2C">
          <w:rPr>
            <w:rFonts w:asciiTheme="minorHAnsi" w:eastAsiaTheme="minorEastAsia" w:hAnsiTheme="minorHAnsi" w:cstheme="minorBidi"/>
            <w:b w:val="0"/>
            <w:noProof/>
            <w:color w:val="auto"/>
            <w:sz w:val="22"/>
            <w:szCs w:val="22"/>
          </w:rPr>
          <w:tab/>
        </w:r>
        <w:r w:rsidR="009E6E2C" w:rsidRPr="00861A59">
          <w:rPr>
            <w:rStyle w:val="Hyperlink"/>
            <w:noProof/>
          </w:rPr>
          <w:t>Introduction</w:t>
        </w:r>
        <w:r w:rsidR="009E6E2C">
          <w:rPr>
            <w:noProof/>
            <w:webHidden/>
          </w:rPr>
          <w:tab/>
        </w:r>
        <w:r w:rsidR="009E6E2C">
          <w:rPr>
            <w:noProof/>
            <w:webHidden/>
          </w:rPr>
          <w:fldChar w:fldCharType="begin"/>
        </w:r>
        <w:r w:rsidR="009E6E2C">
          <w:rPr>
            <w:noProof/>
            <w:webHidden/>
          </w:rPr>
          <w:instrText xml:space="preserve"> PAGEREF _Toc16439298 \h </w:instrText>
        </w:r>
        <w:r w:rsidR="009E6E2C">
          <w:rPr>
            <w:noProof/>
            <w:webHidden/>
          </w:rPr>
        </w:r>
        <w:r w:rsidR="009E6E2C">
          <w:rPr>
            <w:noProof/>
            <w:webHidden/>
          </w:rPr>
          <w:fldChar w:fldCharType="separate"/>
        </w:r>
        <w:r w:rsidR="009E6E2C">
          <w:rPr>
            <w:noProof/>
            <w:webHidden/>
          </w:rPr>
          <w:t>1</w:t>
        </w:r>
        <w:r w:rsidR="009E6E2C">
          <w:rPr>
            <w:noProof/>
            <w:webHidden/>
          </w:rPr>
          <w:fldChar w:fldCharType="end"/>
        </w:r>
      </w:hyperlink>
    </w:p>
    <w:p w14:paraId="310F432A" w14:textId="00C4441C" w:rsidR="009E6E2C" w:rsidRDefault="00B4124F">
      <w:pPr>
        <w:pStyle w:val="TOC1"/>
        <w:rPr>
          <w:rFonts w:asciiTheme="minorHAnsi" w:eastAsiaTheme="minorEastAsia" w:hAnsiTheme="minorHAnsi" w:cstheme="minorBidi"/>
          <w:b w:val="0"/>
          <w:noProof/>
          <w:color w:val="auto"/>
          <w:sz w:val="22"/>
          <w:szCs w:val="22"/>
        </w:rPr>
      </w:pPr>
      <w:hyperlink w:anchor="_Toc16439299" w:history="1">
        <w:r w:rsidR="009E6E2C" w:rsidRPr="00861A59">
          <w:rPr>
            <w:rStyle w:val="Hyperlink"/>
            <w:noProof/>
          </w:rPr>
          <w:t>2.</w:t>
        </w:r>
        <w:r w:rsidR="009E6E2C">
          <w:rPr>
            <w:rFonts w:asciiTheme="minorHAnsi" w:eastAsiaTheme="minorEastAsia" w:hAnsiTheme="minorHAnsi" w:cstheme="minorBidi"/>
            <w:b w:val="0"/>
            <w:noProof/>
            <w:color w:val="auto"/>
            <w:sz w:val="22"/>
            <w:szCs w:val="22"/>
          </w:rPr>
          <w:tab/>
        </w:r>
        <w:r w:rsidR="009E6E2C" w:rsidRPr="00861A59">
          <w:rPr>
            <w:rStyle w:val="Hyperlink"/>
            <w:noProof/>
          </w:rPr>
          <w:t>Purpose</w:t>
        </w:r>
        <w:r w:rsidR="009E6E2C">
          <w:rPr>
            <w:noProof/>
            <w:webHidden/>
          </w:rPr>
          <w:tab/>
        </w:r>
        <w:r w:rsidR="009E6E2C">
          <w:rPr>
            <w:noProof/>
            <w:webHidden/>
          </w:rPr>
          <w:fldChar w:fldCharType="begin"/>
        </w:r>
        <w:r w:rsidR="009E6E2C">
          <w:rPr>
            <w:noProof/>
            <w:webHidden/>
          </w:rPr>
          <w:instrText xml:space="preserve"> PAGEREF _Toc16439299 \h </w:instrText>
        </w:r>
        <w:r w:rsidR="009E6E2C">
          <w:rPr>
            <w:noProof/>
            <w:webHidden/>
          </w:rPr>
        </w:r>
        <w:r w:rsidR="009E6E2C">
          <w:rPr>
            <w:noProof/>
            <w:webHidden/>
          </w:rPr>
          <w:fldChar w:fldCharType="separate"/>
        </w:r>
        <w:r w:rsidR="009E6E2C">
          <w:rPr>
            <w:noProof/>
            <w:webHidden/>
          </w:rPr>
          <w:t>1</w:t>
        </w:r>
        <w:r w:rsidR="009E6E2C">
          <w:rPr>
            <w:noProof/>
            <w:webHidden/>
          </w:rPr>
          <w:fldChar w:fldCharType="end"/>
        </w:r>
      </w:hyperlink>
    </w:p>
    <w:p w14:paraId="31907B59" w14:textId="48EB536C" w:rsidR="009E6E2C" w:rsidRDefault="00B4124F">
      <w:pPr>
        <w:pStyle w:val="TOC1"/>
        <w:rPr>
          <w:rFonts w:asciiTheme="minorHAnsi" w:eastAsiaTheme="minorEastAsia" w:hAnsiTheme="minorHAnsi" w:cstheme="minorBidi"/>
          <w:b w:val="0"/>
          <w:noProof/>
          <w:color w:val="auto"/>
          <w:sz w:val="22"/>
          <w:szCs w:val="22"/>
        </w:rPr>
      </w:pPr>
      <w:hyperlink w:anchor="_Toc16439300" w:history="1">
        <w:r w:rsidR="009E6E2C" w:rsidRPr="00861A59">
          <w:rPr>
            <w:rStyle w:val="Hyperlink"/>
            <w:noProof/>
          </w:rPr>
          <w:t>3.</w:t>
        </w:r>
        <w:r w:rsidR="009E6E2C">
          <w:rPr>
            <w:rFonts w:asciiTheme="minorHAnsi" w:eastAsiaTheme="minorEastAsia" w:hAnsiTheme="minorHAnsi" w:cstheme="minorBidi"/>
            <w:b w:val="0"/>
            <w:noProof/>
            <w:color w:val="auto"/>
            <w:sz w:val="22"/>
            <w:szCs w:val="22"/>
          </w:rPr>
          <w:tab/>
        </w:r>
        <w:r w:rsidR="009E6E2C" w:rsidRPr="00861A59">
          <w:rPr>
            <w:rStyle w:val="Hyperlink"/>
            <w:noProof/>
          </w:rPr>
          <w:t>Audience</w:t>
        </w:r>
        <w:r w:rsidR="009E6E2C">
          <w:rPr>
            <w:noProof/>
            <w:webHidden/>
          </w:rPr>
          <w:tab/>
        </w:r>
        <w:r w:rsidR="009E6E2C">
          <w:rPr>
            <w:noProof/>
            <w:webHidden/>
          </w:rPr>
          <w:fldChar w:fldCharType="begin"/>
        </w:r>
        <w:r w:rsidR="009E6E2C">
          <w:rPr>
            <w:noProof/>
            <w:webHidden/>
          </w:rPr>
          <w:instrText xml:space="preserve"> PAGEREF _Toc16439300 \h </w:instrText>
        </w:r>
        <w:r w:rsidR="009E6E2C">
          <w:rPr>
            <w:noProof/>
            <w:webHidden/>
          </w:rPr>
        </w:r>
        <w:r w:rsidR="009E6E2C">
          <w:rPr>
            <w:noProof/>
            <w:webHidden/>
          </w:rPr>
          <w:fldChar w:fldCharType="separate"/>
        </w:r>
        <w:r w:rsidR="009E6E2C">
          <w:rPr>
            <w:noProof/>
            <w:webHidden/>
          </w:rPr>
          <w:t>1</w:t>
        </w:r>
        <w:r w:rsidR="009E6E2C">
          <w:rPr>
            <w:noProof/>
            <w:webHidden/>
          </w:rPr>
          <w:fldChar w:fldCharType="end"/>
        </w:r>
      </w:hyperlink>
    </w:p>
    <w:p w14:paraId="0ED8DE0D" w14:textId="210CD128" w:rsidR="009E6E2C" w:rsidRDefault="00B4124F">
      <w:pPr>
        <w:pStyle w:val="TOC1"/>
        <w:rPr>
          <w:rFonts w:asciiTheme="minorHAnsi" w:eastAsiaTheme="minorEastAsia" w:hAnsiTheme="minorHAnsi" w:cstheme="minorBidi"/>
          <w:b w:val="0"/>
          <w:noProof/>
          <w:color w:val="auto"/>
          <w:sz w:val="22"/>
          <w:szCs w:val="22"/>
        </w:rPr>
      </w:pPr>
      <w:hyperlink w:anchor="_Toc16439301" w:history="1">
        <w:r w:rsidR="009E6E2C" w:rsidRPr="00861A59">
          <w:rPr>
            <w:rStyle w:val="Hyperlink"/>
            <w:noProof/>
          </w:rPr>
          <w:t>4.</w:t>
        </w:r>
        <w:r w:rsidR="009E6E2C">
          <w:rPr>
            <w:rFonts w:asciiTheme="minorHAnsi" w:eastAsiaTheme="minorEastAsia" w:hAnsiTheme="minorHAnsi" w:cstheme="minorBidi"/>
            <w:b w:val="0"/>
            <w:noProof/>
            <w:color w:val="auto"/>
            <w:sz w:val="22"/>
            <w:szCs w:val="22"/>
          </w:rPr>
          <w:tab/>
        </w:r>
        <w:r w:rsidR="009E6E2C" w:rsidRPr="00861A59">
          <w:rPr>
            <w:rStyle w:val="Hyperlink"/>
            <w:noProof/>
          </w:rPr>
          <w:t>This Release</w:t>
        </w:r>
        <w:r w:rsidR="009E6E2C">
          <w:rPr>
            <w:noProof/>
            <w:webHidden/>
          </w:rPr>
          <w:tab/>
        </w:r>
        <w:r w:rsidR="009E6E2C">
          <w:rPr>
            <w:noProof/>
            <w:webHidden/>
          </w:rPr>
          <w:fldChar w:fldCharType="begin"/>
        </w:r>
        <w:r w:rsidR="009E6E2C">
          <w:rPr>
            <w:noProof/>
            <w:webHidden/>
          </w:rPr>
          <w:instrText xml:space="preserve"> PAGEREF _Toc16439301 \h </w:instrText>
        </w:r>
        <w:r w:rsidR="009E6E2C">
          <w:rPr>
            <w:noProof/>
            <w:webHidden/>
          </w:rPr>
        </w:r>
        <w:r w:rsidR="009E6E2C">
          <w:rPr>
            <w:noProof/>
            <w:webHidden/>
          </w:rPr>
          <w:fldChar w:fldCharType="separate"/>
        </w:r>
        <w:r w:rsidR="009E6E2C">
          <w:rPr>
            <w:noProof/>
            <w:webHidden/>
          </w:rPr>
          <w:t>1</w:t>
        </w:r>
        <w:r w:rsidR="009E6E2C">
          <w:rPr>
            <w:noProof/>
            <w:webHidden/>
          </w:rPr>
          <w:fldChar w:fldCharType="end"/>
        </w:r>
      </w:hyperlink>
    </w:p>
    <w:p w14:paraId="30CB4E99" w14:textId="5775A10B" w:rsidR="009E6E2C" w:rsidRDefault="00B4124F">
      <w:pPr>
        <w:pStyle w:val="TOC2"/>
        <w:rPr>
          <w:rFonts w:asciiTheme="minorHAnsi" w:eastAsiaTheme="minorEastAsia" w:hAnsiTheme="minorHAnsi" w:cstheme="minorBidi"/>
          <w:b w:val="0"/>
          <w:noProof/>
          <w:color w:val="auto"/>
          <w:sz w:val="22"/>
          <w:szCs w:val="22"/>
        </w:rPr>
      </w:pPr>
      <w:hyperlink w:anchor="_Toc16439302" w:history="1">
        <w:r w:rsidR="009E6E2C" w:rsidRPr="00861A59">
          <w:rPr>
            <w:rStyle w:val="Hyperlink"/>
            <w:noProof/>
          </w:rPr>
          <w:t>4.1.</w:t>
        </w:r>
        <w:r w:rsidR="009E6E2C">
          <w:rPr>
            <w:rFonts w:asciiTheme="minorHAnsi" w:eastAsiaTheme="minorEastAsia" w:hAnsiTheme="minorHAnsi" w:cstheme="minorBidi"/>
            <w:b w:val="0"/>
            <w:noProof/>
            <w:color w:val="auto"/>
            <w:sz w:val="22"/>
            <w:szCs w:val="22"/>
          </w:rPr>
          <w:tab/>
        </w:r>
        <w:r w:rsidR="009E6E2C" w:rsidRPr="00861A59">
          <w:rPr>
            <w:rStyle w:val="Hyperlink"/>
            <w:noProof/>
          </w:rPr>
          <w:t>Enhancements</w:t>
        </w:r>
        <w:r w:rsidR="009E6E2C">
          <w:rPr>
            <w:noProof/>
            <w:webHidden/>
          </w:rPr>
          <w:tab/>
        </w:r>
        <w:r w:rsidR="009E6E2C">
          <w:rPr>
            <w:noProof/>
            <w:webHidden/>
          </w:rPr>
          <w:fldChar w:fldCharType="begin"/>
        </w:r>
        <w:r w:rsidR="009E6E2C">
          <w:rPr>
            <w:noProof/>
            <w:webHidden/>
          </w:rPr>
          <w:instrText xml:space="preserve"> PAGEREF _Toc16439302 \h </w:instrText>
        </w:r>
        <w:r w:rsidR="009E6E2C">
          <w:rPr>
            <w:noProof/>
            <w:webHidden/>
          </w:rPr>
        </w:r>
        <w:r w:rsidR="009E6E2C">
          <w:rPr>
            <w:noProof/>
            <w:webHidden/>
          </w:rPr>
          <w:fldChar w:fldCharType="separate"/>
        </w:r>
        <w:r w:rsidR="009E6E2C">
          <w:rPr>
            <w:noProof/>
            <w:webHidden/>
          </w:rPr>
          <w:t>1</w:t>
        </w:r>
        <w:r w:rsidR="009E6E2C">
          <w:rPr>
            <w:noProof/>
            <w:webHidden/>
          </w:rPr>
          <w:fldChar w:fldCharType="end"/>
        </w:r>
      </w:hyperlink>
    </w:p>
    <w:p w14:paraId="02930E11" w14:textId="54EFDC5F" w:rsidR="009E6E2C" w:rsidRDefault="00B4124F">
      <w:pPr>
        <w:pStyle w:val="TOC2"/>
        <w:rPr>
          <w:rFonts w:asciiTheme="minorHAnsi" w:eastAsiaTheme="minorEastAsia" w:hAnsiTheme="minorHAnsi" w:cstheme="minorBidi"/>
          <w:b w:val="0"/>
          <w:noProof/>
          <w:color w:val="auto"/>
          <w:sz w:val="22"/>
          <w:szCs w:val="22"/>
        </w:rPr>
      </w:pPr>
      <w:hyperlink w:anchor="_Toc16439303" w:history="1">
        <w:r w:rsidR="009E6E2C" w:rsidRPr="00861A59">
          <w:rPr>
            <w:rStyle w:val="Hyperlink"/>
            <w:noProof/>
          </w:rPr>
          <w:t>4.2.</w:t>
        </w:r>
        <w:r w:rsidR="009E6E2C">
          <w:rPr>
            <w:rFonts w:asciiTheme="minorHAnsi" w:eastAsiaTheme="minorEastAsia" w:hAnsiTheme="minorHAnsi" w:cstheme="minorBidi"/>
            <w:b w:val="0"/>
            <w:noProof/>
            <w:color w:val="auto"/>
            <w:sz w:val="22"/>
            <w:szCs w:val="22"/>
          </w:rPr>
          <w:tab/>
        </w:r>
        <w:r w:rsidR="009E6E2C" w:rsidRPr="00861A59">
          <w:rPr>
            <w:rStyle w:val="Hyperlink"/>
            <w:noProof/>
          </w:rPr>
          <w:t>New Features and Functions Added</w:t>
        </w:r>
        <w:r w:rsidR="009E6E2C">
          <w:rPr>
            <w:noProof/>
            <w:webHidden/>
          </w:rPr>
          <w:tab/>
        </w:r>
        <w:r w:rsidR="009E6E2C">
          <w:rPr>
            <w:noProof/>
            <w:webHidden/>
          </w:rPr>
          <w:fldChar w:fldCharType="begin"/>
        </w:r>
        <w:r w:rsidR="009E6E2C">
          <w:rPr>
            <w:noProof/>
            <w:webHidden/>
          </w:rPr>
          <w:instrText xml:space="preserve"> PAGEREF _Toc16439303 \h </w:instrText>
        </w:r>
        <w:r w:rsidR="009E6E2C">
          <w:rPr>
            <w:noProof/>
            <w:webHidden/>
          </w:rPr>
        </w:r>
        <w:r w:rsidR="009E6E2C">
          <w:rPr>
            <w:noProof/>
            <w:webHidden/>
          </w:rPr>
          <w:fldChar w:fldCharType="separate"/>
        </w:r>
        <w:r w:rsidR="009E6E2C">
          <w:rPr>
            <w:noProof/>
            <w:webHidden/>
          </w:rPr>
          <w:t>2</w:t>
        </w:r>
        <w:r w:rsidR="009E6E2C">
          <w:rPr>
            <w:noProof/>
            <w:webHidden/>
          </w:rPr>
          <w:fldChar w:fldCharType="end"/>
        </w:r>
      </w:hyperlink>
    </w:p>
    <w:p w14:paraId="5E8F446B" w14:textId="1D9AC6E9" w:rsidR="009E6E2C" w:rsidRDefault="00B4124F">
      <w:pPr>
        <w:pStyle w:val="TOC2"/>
        <w:rPr>
          <w:rFonts w:asciiTheme="minorHAnsi" w:eastAsiaTheme="minorEastAsia" w:hAnsiTheme="minorHAnsi" w:cstheme="minorBidi"/>
          <w:b w:val="0"/>
          <w:noProof/>
          <w:color w:val="auto"/>
          <w:sz w:val="22"/>
          <w:szCs w:val="22"/>
        </w:rPr>
      </w:pPr>
      <w:hyperlink w:anchor="_Toc16439304" w:history="1">
        <w:r w:rsidR="009E6E2C" w:rsidRPr="00861A59">
          <w:rPr>
            <w:rStyle w:val="Hyperlink"/>
            <w:noProof/>
          </w:rPr>
          <w:t>4.3.</w:t>
        </w:r>
        <w:r w:rsidR="009E6E2C">
          <w:rPr>
            <w:rFonts w:asciiTheme="minorHAnsi" w:eastAsiaTheme="minorEastAsia" w:hAnsiTheme="minorHAnsi" w:cstheme="minorBidi"/>
            <w:b w:val="0"/>
            <w:noProof/>
            <w:color w:val="auto"/>
            <w:sz w:val="22"/>
            <w:szCs w:val="22"/>
          </w:rPr>
          <w:tab/>
        </w:r>
        <w:r w:rsidR="009E6E2C" w:rsidRPr="00861A59">
          <w:rPr>
            <w:rStyle w:val="Hyperlink"/>
            <w:noProof/>
          </w:rPr>
          <w:t>Modifications to Existing Functionality</w:t>
        </w:r>
        <w:r w:rsidR="009E6E2C">
          <w:rPr>
            <w:noProof/>
            <w:webHidden/>
          </w:rPr>
          <w:tab/>
        </w:r>
        <w:r w:rsidR="009E6E2C">
          <w:rPr>
            <w:noProof/>
            <w:webHidden/>
          </w:rPr>
          <w:fldChar w:fldCharType="begin"/>
        </w:r>
        <w:r w:rsidR="009E6E2C">
          <w:rPr>
            <w:noProof/>
            <w:webHidden/>
          </w:rPr>
          <w:instrText xml:space="preserve"> PAGEREF _Toc16439304 \h </w:instrText>
        </w:r>
        <w:r w:rsidR="009E6E2C">
          <w:rPr>
            <w:noProof/>
            <w:webHidden/>
          </w:rPr>
        </w:r>
        <w:r w:rsidR="009E6E2C">
          <w:rPr>
            <w:noProof/>
            <w:webHidden/>
          </w:rPr>
          <w:fldChar w:fldCharType="separate"/>
        </w:r>
        <w:r w:rsidR="009E6E2C">
          <w:rPr>
            <w:noProof/>
            <w:webHidden/>
          </w:rPr>
          <w:t>2</w:t>
        </w:r>
        <w:r w:rsidR="009E6E2C">
          <w:rPr>
            <w:noProof/>
            <w:webHidden/>
          </w:rPr>
          <w:fldChar w:fldCharType="end"/>
        </w:r>
      </w:hyperlink>
    </w:p>
    <w:p w14:paraId="39409716" w14:textId="68B51057" w:rsidR="009E6E2C" w:rsidRDefault="00B4124F">
      <w:pPr>
        <w:pStyle w:val="TOC2"/>
        <w:rPr>
          <w:rFonts w:asciiTheme="minorHAnsi" w:eastAsiaTheme="minorEastAsia" w:hAnsiTheme="minorHAnsi" w:cstheme="minorBidi"/>
          <w:b w:val="0"/>
          <w:noProof/>
          <w:color w:val="auto"/>
          <w:sz w:val="22"/>
          <w:szCs w:val="22"/>
        </w:rPr>
      </w:pPr>
      <w:hyperlink w:anchor="_Toc16439305" w:history="1">
        <w:r w:rsidR="009E6E2C" w:rsidRPr="00861A59">
          <w:rPr>
            <w:rStyle w:val="Hyperlink"/>
            <w:noProof/>
          </w:rPr>
          <w:t>4.4.</w:t>
        </w:r>
        <w:r w:rsidR="009E6E2C">
          <w:rPr>
            <w:rFonts w:asciiTheme="minorHAnsi" w:eastAsiaTheme="minorEastAsia" w:hAnsiTheme="minorHAnsi" w:cstheme="minorBidi"/>
            <w:b w:val="0"/>
            <w:noProof/>
            <w:color w:val="auto"/>
            <w:sz w:val="22"/>
            <w:szCs w:val="22"/>
          </w:rPr>
          <w:tab/>
        </w:r>
        <w:r w:rsidR="009E6E2C" w:rsidRPr="00861A59">
          <w:rPr>
            <w:rStyle w:val="Hyperlink"/>
            <w:noProof/>
          </w:rPr>
          <w:t>Known Issues</w:t>
        </w:r>
        <w:r w:rsidR="009E6E2C">
          <w:rPr>
            <w:noProof/>
            <w:webHidden/>
          </w:rPr>
          <w:tab/>
        </w:r>
        <w:r w:rsidR="009E6E2C">
          <w:rPr>
            <w:noProof/>
            <w:webHidden/>
          </w:rPr>
          <w:fldChar w:fldCharType="begin"/>
        </w:r>
        <w:r w:rsidR="009E6E2C">
          <w:rPr>
            <w:noProof/>
            <w:webHidden/>
          </w:rPr>
          <w:instrText xml:space="preserve"> PAGEREF _Toc16439305 \h </w:instrText>
        </w:r>
        <w:r w:rsidR="009E6E2C">
          <w:rPr>
            <w:noProof/>
            <w:webHidden/>
          </w:rPr>
        </w:r>
        <w:r w:rsidR="009E6E2C">
          <w:rPr>
            <w:noProof/>
            <w:webHidden/>
          </w:rPr>
          <w:fldChar w:fldCharType="separate"/>
        </w:r>
        <w:r w:rsidR="009E6E2C">
          <w:rPr>
            <w:noProof/>
            <w:webHidden/>
          </w:rPr>
          <w:t>2</w:t>
        </w:r>
        <w:r w:rsidR="009E6E2C">
          <w:rPr>
            <w:noProof/>
            <w:webHidden/>
          </w:rPr>
          <w:fldChar w:fldCharType="end"/>
        </w:r>
      </w:hyperlink>
    </w:p>
    <w:p w14:paraId="7DF10C24" w14:textId="4A2E6D44" w:rsidR="009E6E2C" w:rsidRDefault="00B4124F">
      <w:pPr>
        <w:pStyle w:val="TOC2"/>
        <w:rPr>
          <w:rFonts w:asciiTheme="minorHAnsi" w:eastAsiaTheme="minorEastAsia" w:hAnsiTheme="minorHAnsi" w:cstheme="minorBidi"/>
          <w:b w:val="0"/>
          <w:noProof/>
          <w:color w:val="auto"/>
          <w:sz w:val="22"/>
          <w:szCs w:val="22"/>
        </w:rPr>
      </w:pPr>
      <w:hyperlink w:anchor="_Toc16439306" w:history="1">
        <w:r w:rsidR="009E6E2C" w:rsidRPr="00861A59">
          <w:rPr>
            <w:rStyle w:val="Hyperlink"/>
            <w:noProof/>
          </w:rPr>
          <w:t>4.5.</w:t>
        </w:r>
        <w:r w:rsidR="009E6E2C">
          <w:rPr>
            <w:rFonts w:asciiTheme="minorHAnsi" w:eastAsiaTheme="minorEastAsia" w:hAnsiTheme="minorHAnsi" w:cstheme="minorBidi"/>
            <w:b w:val="0"/>
            <w:noProof/>
            <w:color w:val="auto"/>
            <w:sz w:val="22"/>
            <w:szCs w:val="22"/>
          </w:rPr>
          <w:tab/>
        </w:r>
        <w:r w:rsidR="009E6E2C" w:rsidRPr="00861A59">
          <w:rPr>
            <w:rStyle w:val="Hyperlink"/>
            <w:noProof/>
          </w:rPr>
          <w:t>Defects</w:t>
        </w:r>
        <w:r w:rsidR="009E6E2C">
          <w:rPr>
            <w:noProof/>
            <w:webHidden/>
          </w:rPr>
          <w:tab/>
        </w:r>
        <w:r w:rsidR="009E6E2C">
          <w:rPr>
            <w:noProof/>
            <w:webHidden/>
          </w:rPr>
          <w:fldChar w:fldCharType="begin"/>
        </w:r>
        <w:r w:rsidR="009E6E2C">
          <w:rPr>
            <w:noProof/>
            <w:webHidden/>
          </w:rPr>
          <w:instrText xml:space="preserve"> PAGEREF _Toc16439306 \h </w:instrText>
        </w:r>
        <w:r w:rsidR="009E6E2C">
          <w:rPr>
            <w:noProof/>
            <w:webHidden/>
          </w:rPr>
        </w:r>
        <w:r w:rsidR="009E6E2C">
          <w:rPr>
            <w:noProof/>
            <w:webHidden/>
          </w:rPr>
          <w:fldChar w:fldCharType="separate"/>
        </w:r>
        <w:r w:rsidR="009E6E2C">
          <w:rPr>
            <w:noProof/>
            <w:webHidden/>
          </w:rPr>
          <w:t>2</w:t>
        </w:r>
        <w:r w:rsidR="009E6E2C">
          <w:rPr>
            <w:noProof/>
            <w:webHidden/>
          </w:rPr>
          <w:fldChar w:fldCharType="end"/>
        </w:r>
      </w:hyperlink>
    </w:p>
    <w:p w14:paraId="236BC986" w14:textId="6A55B3DF" w:rsidR="009E6E2C" w:rsidRDefault="00B4124F">
      <w:pPr>
        <w:pStyle w:val="TOC3"/>
        <w:rPr>
          <w:rFonts w:asciiTheme="minorHAnsi" w:eastAsiaTheme="minorEastAsia" w:hAnsiTheme="minorHAnsi" w:cstheme="minorBidi"/>
          <w:noProof/>
          <w:color w:val="auto"/>
          <w:sz w:val="22"/>
          <w:szCs w:val="22"/>
        </w:rPr>
      </w:pPr>
      <w:hyperlink w:anchor="_Toc16439307" w:history="1">
        <w:r w:rsidR="009E6E2C" w:rsidRPr="00861A59">
          <w:rPr>
            <w:rStyle w:val="Hyperlink"/>
            <w:noProof/>
          </w:rPr>
          <w:t>4.5.1.</w:t>
        </w:r>
        <w:r w:rsidR="009E6E2C">
          <w:rPr>
            <w:rFonts w:asciiTheme="minorHAnsi" w:eastAsiaTheme="minorEastAsia" w:hAnsiTheme="minorHAnsi" w:cstheme="minorBidi"/>
            <w:noProof/>
            <w:color w:val="auto"/>
            <w:sz w:val="22"/>
            <w:szCs w:val="22"/>
          </w:rPr>
          <w:tab/>
        </w:r>
        <w:r w:rsidR="009E6E2C" w:rsidRPr="00861A59">
          <w:rPr>
            <w:rStyle w:val="Hyperlink"/>
            <w:noProof/>
          </w:rPr>
          <w:t>INC4579384 - bad message treatment facilities:</w:t>
        </w:r>
        <w:r w:rsidR="009E6E2C">
          <w:rPr>
            <w:noProof/>
            <w:webHidden/>
          </w:rPr>
          <w:tab/>
        </w:r>
        <w:r w:rsidR="009E6E2C">
          <w:rPr>
            <w:noProof/>
            <w:webHidden/>
          </w:rPr>
          <w:fldChar w:fldCharType="begin"/>
        </w:r>
        <w:r w:rsidR="009E6E2C">
          <w:rPr>
            <w:noProof/>
            <w:webHidden/>
          </w:rPr>
          <w:instrText xml:space="preserve"> PAGEREF _Toc16439307 \h </w:instrText>
        </w:r>
        <w:r w:rsidR="009E6E2C">
          <w:rPr>
            <w:noProof/>
            <w:webHidden/>
          </w:rPr>
        </w:r>
        <w:r w:rsidR="009E6E2C">
          <w:rPr>
            <w:noProof/>
            <w:webHidden/>
          </w:rPr>
          <w:fldChar w:fldCharType="separate"/>
        </w:r>
        <w:r w:rsidR="009E6E2C">
          <w:rPr>
            <w:noProof/>
            <w:webHidden/>
          </w:rPr>
          <w:t>2</w:t>
        </w:r>
        <w:r w:rsidR="009E6E2C">
          <w:rPr>
            <w:noProof/>
            <w:webHidden/>
          </w:rPr>
          <w:fldChar w:fldCharType="end"/>
        </w:r>
      </w:hyperlink>
    </w:p>
    <w:p w14:paraId="791EEAAD" w14:textId="6E9A807F" w:rsidR="009E6E2C" w:rsidRDefault="00B4124F">
      <w:pPr>
        <w:pStyle w:val="TOC3"/>
        <w:rPr>
          <w:rFonts w:asciiTheme="minorHAnsi" w:eastAsiaTheme="minorEastAsia" w:hAnsiTheme="minorHAnsi" w:cstheme="minorBidi"/>
          <w:noProof/>
          <w:color w:val="auto"/>
          <w:sz w:val="22"/>
          <w:szCs w:val="22"/>
        </w:rPr>
      </w:pPr>
      <w:hyperlink w:anchor="_Toc16439308" w:history="1">
        <w:r w:rsidR="009E6E2C" w:rsidRPr="00861A59">
          <w:rPr>
            <w:rStyle w:val="Hyperlink"/>
            <w:noProof/>
          </w:rPr>
          <w:t>4.5.2.</w:t>
        </w:r>
        <w:r w:rsidR="009E6E2C">
          <w:rPr>
            <w:rFonts w:asciiTheme="minorHAnsi" w:eastAsiaTheme="minorEastAsia" w:hAnsiTheme="minorHAnsi" w:cstheme="minorBidi"/>
            <w:noProof/>
            <w:color w:val="auto"/>
            <w:sz w:val="22"/>
            <w:szCs w:val="22"/>
          </w:rPr>
          <w:tab/>
        </w:r>
        <w:r w:rsidR="009E6E2C" w:rsidRPr="00861A59">
          <w:rPr>
            <w:rStyle w:val="Hyperlink"/>
            <w:noProof/>
          </w:rPr>
          <w:t>INC5702037 - CAPRI – cannot. cosign templates/exams:</w:t>
        </w:r>
        <w:r w:rsidR="009E6E2C">
          <w:rPr>
            <w:noProof/>
            <w:webHidden/>
          </w:rPr>
          <w:tab/>
        </w:r>
        <w:r w:rsidR="009E6E2C">
          <w:rPr>
            <w:noProof/>
            <w:webHidden/>
          </w:rPr>
          <w:fldChar w:fldCharType="begin"/>
        </w:r>
        <w:r w:rsidR="009E6E2C">
          <w:rPr>
            <w:noProof/>
            <w:webHidden/>
          </w:rPr>
          <w:instrText xml:space="preserve"> PAGEREF _Toc16439308 \h </w:instrText>
        </w:r>
        <w:r w:rsidR="009E6E2C">
          <w:rPr>
            <w:noProof/>
            <w:webHidden/>
          </w:rPr>
        </w:r>
        <w:r w:rsidR="009E6E2C">
          <w:rPr>
            <w:noProof/>
            <w:webHidden/>
          </w:rPr>
          <w:fldChar w:fldCharType="separate"/>
        </w:r>
        <w:r w:rsidR="009E6E2C">
          <w:rPr>
            <w:noProof/>
            <w:webHidden/>
          </w:rPr>
          <w:t>2</w:t>
        </w:r>
        <w:r w:rsidR="009E6E2C">
          <w:rPr>
            <w:noProof/>
            <w:webHidden/>
          </w:rPr>
          <w:fldChar w:fldCharType="end"/>
        </w:r>
      </w:hyperlink>
    </w:p>
    <w:p w14:paraId="321DD640" w14:textId="5FBDCF55" w:rsidR="009E6E2C" w:rsidRDefault="00B4124F">
      <w:pPr>
        <w:pStyle w:val="TOC3"/>
        <w:rPr>
          <w:rFonts w:asciiTheme="minorHAnsi" w:eastAsiaTheme="minorEastAsia" w:hAnsiTheme="minorHAnsi" w:cstheme="minorBidi"/>
          <w:noProof/>
          <w:color w:val="auto"/>
          <w:sz w:val="22"/>
          <w:szCs w:val="22"/>
        </w:rPr>
      </w:pPr>
      <w:hyperlink w:anchor="_Toc16439309" w:history="1">
        <w:r w:rsidR="009E6E2C" w:rsidRPr="00861A59">
          <w:rPr>
            <w:rStyle w:val="Hyperlink"/>
            <w:noProof/>
          </w:rPr>
          <w:t>4.5.3.</w:t>
        </w:r>
        <w:r w:rsidR="009E6E2C">
          <w:rPr>
            <w:rFonts w:asciiTheme="minorHAnsi" w:eastAsiaTheme="minorEastAsia" w:hAnsiTheme="minorHAnsi" w:cstheme="minorBidi"/>
            <w:noProof/>
            <w:color w:val="auto"/>
            <w:sz w:val="22"/>
            <w:szCs w:val="22"/>
          </w:rPr>
          <w:tab/>
        </w:r>
        <w:r w:rsidR="009E6E2C" w:rsidRPr="00861A59">
          <w:rPr>
            <w:rStyle w:val="Hyperlink"/>
            <w:noProof/>
          </w:rPr>
          <w:t>INC5890511 - Enterprise Search not routing appropriately for Fayetteville,NC:</w:t>
        </w:r>
        <w:r w:rsidR="009E6E2C">
          <w:rPr>
            <w:noProof/>
            <w:webHidden/>
          </w:rPr>
          <w:tab/>
        </w:r>
        <w:r w:rsidR="009E6E2C">
          <w:rPr>
            <w:noProof/>
            <w:webHidden/>
          </w:rPr>
          <w:fldChar w:fldCharType="begin"/>
        </w:r>
        <w:r w:rsidR="009E6E2C">
          <w:rPr>
            <w:noProof/>
            <w:webHidden/>
          </w:rPr>
          <w:instrText xml:space="preserve"> PAGEREF _Toc16439309 \h </w:instrText>
        </w:r>
        <w:r w:rsidR="009E6E2C">
          <w:rPr>
            <w:noProof/>
            <w:webHidden/>
          </w:rPr>
        </w:r>
        <w:r w:rsidR="009E6E2C">
          <w:rPr>
            <w:noProof/>
            <w:webHidden/>
          </w:rPr>
          <w:fldChar w:fldCharType="separate"/>
        </w:r>
        <w:r w:rsidR="009E6E2C">
          <w:rPr>
            <w:noProof/>
            <w:webHidden/>
          </w:rPr>
          <w:t>3</w:t>
        </w:r>
        <w:r w:rsidR="009E6E2C">
          <w:rPr>
            <w:noProof/>
            <w:webHidden/>
          </w:rPr>
          <w:fldChar w:fldCharType="end"/>
        </w:r>
      </w:hyperlink>
    </w:p>
    <w:p w14:paraId="3DB12234" w14:textId="7C157F9B" w:rsidR="009E6E2C" w:rsidRDefault="00B4124F">
      <w:pPr>
        <w:pStyle w:val="TOC3"/>
        <w:rPr>
          <w:rFonts w:asciiTheme="minorHAnsi" w:eastAsiaTheme="minorEastAsia" w:hAnsiTheme="minorHAnsi" w:cstheme="minorBidi"/>
          <w:noProof/>
          <w:color w:val="auto"/>
          <w:sz w:val="22"/>
          <w:szCs w:val="22"/>
        </w:rPr>
      </w:pPr>
      <w:hyperlink w:anchor="_Toc16439310" w:history="1">
        <w:r w:rsidR="009E6E2C" w:rsidRPr="00861A59">
          <w:rPr>
            <w:rStyle w:val="Hyperlink"/>
            <w:noProof/>
          </w:rPr>
          <w:t>4.5.4.</w:t>
        </w:r>
        <w:r w:rsidR="009E6E2C">
          <w:rPr>
            <w:rFonts w:asciiTheme="minorHAnsi" w:eastAsiaTheme="minorEastAsia" w:hAnsiTheme="minorHAnsi" w:cstheme="minorBidi"/>
            <w:noProof/>
            <w:color w:val="auto"/>
            <w:sz w:val="22"/>
            <w:szCs w:val="22"/>
          </w:rPr>
          <w:tab/>
        </w:r>
        <w:r w:rsidR="009E6E2C" w:rsidRPr="00861A59">
          <w:rPr>
            <w:rStyle w:val="Hyperlink"/>
            <w:noProof/>
          </w:rPr>
          <w:t>INC5523597 – “Transmission to VLER Failed” message not accurate in some cases:</w:t>
        </w:r>
        <w:r w:rsidR="009E6E2C">
          <w:rPr>
            <w:noProof/>
            <w:webHidden/>
          </w:rPr>
          <w:tab/>
        </w:r>
        <w:r w:rsidR="009E6E2C">
          <w:rPr>
            <w:noProof/>
            <w:webHidden/>
          </w:rPr>
          <w:fldChar w:fldCharType="begin"/>
        </w:r>
        <w:r w:rsidR="009E6E2C">
          <w:rPr>
            <w:noProof/>
            <w:webHidden/>
          </w:rPr>
          <w:instrText xml:space="preserve"> PAGEREF _Toc16439310 \h </w:instrText>
        </w:r>
        <w:r w:rsidR="009E6E2C">
          <w:rPr>
            <w:noProof/>
            <w:webHidden/>
          </w:rPr>
        </w:r>
        <w:r w:rsidR="009E6E2C">
          <w:rPr>
            <w:noProof/>
            <w:webHidden/>
          </w:rPr>
          <w:fldChar w:fldCharType="separate"/>
        </w:r>
        <w:r w:rsidR="009E6E2C">
          <w:rPr>
            <w:noProof/>
            <w:webHidden/>
          </w:rPr>
          <w:t>3</w:t>
        </w:r>
        <w:r w:rsidR="009E6E2C">
          <w:rPr>
            <w:noProof/>
            <w:webHidden/>
          </w:rPr>
          <w:fldChar w:fldCharType="end"/>
        </w:r>
      </w:hyperlink>
    </w:p>
    <w:p w14:paraId="4F79ED45" w14:textId="0C93D450" w:rsidR="009E6E2C" w:rsidRDefault="00B4124F">
      <w:pPr>
        <w:pStyle w:val="TOC1"/>
        <w:rPr>
          <w:rFonts w:asciiTheme="minorHAnsi" w:eastAsiaTheme="minorEastAsia" w:hAnsiTheme="minorHAnsi" w:cstheme="minorBidi"/>
          <w:b w:val="0"/>
          <w:noProof/>
          <w:color w:val="auto"/>
          <w:sz w:val="22"/>
          <w:szCs w:val="22"/>
        </w:rPr>
      </w:pPr>
      <w:hyperlink w:anchor="_Toc16439311" w:history="1">
        <w:r w:rsidR="009E6E2C" w:rsidRPr="00861A59">
          <w:rPr>
            <w:rStyle w:val="Hyperlink"/>
            <w:noProof/>
          </w:rPr>
          <w:t>5.</w:t>
        </w:r>
        <w:r w:rsidR="009E6E2C">
          <w:rPr>
            <w:rFonts w:asciiTheme="minorHAnsi" w:eastAsiaTheme="minorEastAsia" w:hAnsiTheme="minorHAnsi" w:cstheme="minorBidi"/>
            <w:b w:val="0"/>
            <w:noProof/>
            <w:color w:val="auto"/>
            <w:sz w:val="22"/>
            <w:szCs w:val="22"/>
          </w:rPr>
          <w:tab/>
        </w:r>
        <w:r w:rsidR="009E6E2C" w:rsidRPr="00861A59">
          <w:rPr>
            <w:rStyle w:val="Hyperlink"/>
            <w:noProof/>
          </w:rPr>
          <w:t>Product Documentation</w:t>
        </w:r>
        <w:r w:rsidR="009E6E2C">
          <w:rPr>
            <w:noProof/>
            <w:webHidden/>
          </w:rPr>
          <w:tab/>
        </w:r>
        <w:r w:rsidR="009E6E2C">
          <w:rPr>
            <w:noProof/>
            <w:webHidden/>
          </w:rPr>
          <w:fldChar w:fldCharType="begin"/>
        </w:r>
        <w:r w:rsidR="009E6E2C">
          <w:rPr>
            <w:noProof/>
            <w:webHidden/>
          </w:rPr>
          <w:instrText xml:space="preserve"> PAGEREF _Toc16439311 \h </w:instrText>
        </w:r>
        <w:r w:rsidR="009E6E2C">
          <w:rPr>
            <w:noProof/>
            <w:webHidden/>
          </w:rPr>
        </w:r>
        <w:r w:rsidR="009E6E2C">
          <w:rPr>
            <w:noProof/>
            <w:webHidden/>
          </w:rPr>
          <w:fldChar w:fldCharType="separate"/>
        </w:r>
        <w:r w:rsidR="009E6E2C">
          <w:rPr>
            <w:noProof/>
            <w:webHidden/>
          </w:rPr>
          <w:t>3</w:t>
        </w:r>
        <w:r w:rsidR="009E6E2C">
          <w:rPr>
            <w:noProof/>
            <w:webHidden/>
          </w:rPr>
          <w:fldChar w:fldCharType="end"/>
        </w:r>
      </w:hyperlink>
    </w:p>
    <w:p w14:paraId="0B042FE7" w14:textId="18B380F3" w:rsidR="000315D0" w:rsidRDefault="00824E4A" w:rsidP="00BB5955">
      <w:pPr>
        <w:pStyle w:val="BodyText"/>
        <w:outlineLvl w:val="2"/>
      </w:pPr>
      <w:r>
        <w:fldChar w:fldCharType="end"/>
      </w:r>
    </w:p>
    <w:p w14:paraId="3AAE558F" w14:textId="77777777" w:rsidR="000315D0" w:rsidRPr="000315D0" w:rsidRDefault="000315D0" w:rsidP="000315D0">
      <w:pPr>
        <w:pStyle w:val="BodyText"/>
        <w:sectPr w:rsidR="000315D0" w:rsidRPr="000315D0" w:rsidSect="00BB5955">
          <w:headerReference w:type="even" r:id="rId12"/>
          <w:headerReference w:type="default" r:id="rId13"/>
          <w:footerReference w:type="default" r:id="rId14"/>
          <w:headerReference w:type="first" r:id="rId15"/>
          <w:pgSz w:w="12240" w:h="15840" w:code="1"/>
          <w:pgMar w:top="1440" w:right="1440" w:bottom="1440" w:left="1440" w:header="720" w:footer="720" w:gutter="0"/>
          <w:pgNumType w:fmt="lowerRoman" w:start="1"/>
          <w:cols w:space="720"/>
          <w:docGrid w:linePitch="360"/>
        </w:sectPr>
      </w:pPr>
    </w:p>
    <w:p w14:paraId="284FD2F6" w14:textId="77777777" w:rsidR="008A29EB" w:rsidRPr="00AC15AD" w:rsidRDefault="008A29EB" w:rsidP="00AC15AD">
      <w:pPr>
        <w:pStyle w:val="Heading1"/>
      </w:pPr>
      <w:bookmarkStart w:id="1" w:name="_Toc16439298"/>
      <w:bookmarkEnd w:id="0"/>
      <w:r w:rsidRPr="00AC15AD">
        <w:lastRenderedPageBreak/>
        <w:t>Introduction</w:t>
      </w:r>
      <w:bookmarkEnd w:id="1"/>
    </w:p>
    <w:p w14:paraId="16A304B7" w14:textId="2FEEFF25" w:rsidR="008D3A3F" w:rsidRPr="00C2250E" w:rsidRDefault="008D3A3F" w:rsidP="008D3A3F">
      <w:pPr>
        <w:pStyle w:val="BodyTextIndent"/>
        <w:ind w:left="0"/>
        <w:rPr>
          <w:rStyle w:val="BodyTextChar"/>
        </w:rPr>
      </w:pPr>
      <w:r w:rsidRPr="00C2250E">
        <w:rPr>
          <w:rStyle w:val="BodyTextChar"/>
        </w:rPr>
        <w:t>The main purpose of this patch is to release a new version of the Compensation &amp; Pension Record Interchange (CAPRI) Graphical User Interface (GUI) that includes defect fixes to the user interface to suppor</w:t>
      </w:r>
      <w:r w:rsidR="005411EE">
        <w:rPr>
          <w:rStyle w:val="BodyTextChar"/>
        </w:rPr>
        <w:t>t user interface modifications.</w:t>
      </w:r>
    </w:p>
    <w:p w14:paraId="06F891DD" w14:textId="146AC78C" w:rsidR="008D3A3F" w:rsidRDefault="00A839A9" w:rsidP="008D3A3F">
      <w:pPr>
        <w:pStyle w:val="BodyTextIndent"/>
        <w:ind w:left="0"/>
        <w:rPr>
          <w:rStyle w:val="BodyTextChar"/>
        </w:rPr>
      </w:pPr>
      <w:r>
        <w:t xml:space="preserve">VistA patch </w:t>
      </w:r>
      <w:r w:rsidR="002176BE">
        <w:t>2</w:t>
      </w:r>
      <w:r w:rsidR="000D086A">
        <w:t>12</w:t>
      </w:r>
      <w:r>
        <w:t xml:space="preserve"> </w:t>
      </w:r>
      <w:r w:rsidR="008D3A3F" w:rsidRPr="00C2250E">
        <w:rPr>
          <w:rStyle w:val="BodyTextChar"/>
        </w:rPr>
        <w:t>provide</w:t>
      </w:r>
      <w:r w:rsidR="00790CDD">
        <w:rPr>
          <w:rStyle w:val="BodyTextChar"/>
        </w:rPr>
        <w:t>s</w:t>
      </w:r>
      <w:r w:rsidR="008D3A3F" w:rsidRPr="00C2250E">
        <w:rPr>
          <w:rStyle w:val="BodyTextChar"/>
        </w:rPr>
        <w:t xml:space="preserve"> defect fixes for the CAPRI GUI and the Automated Medical Information Exchange (AMIE) package.</w:t>
      </w:r>
    </w:p>
    <w:p w14:paraId="4BDDEF46" w14:textId="6CEAB3B8" w:rsidR="008A29EB" w:rsidRDefault="008A29EB" w:rsidP="006F0E8B">
      <w:pPr>
        <w:pStyle w:val="Heading1"/>
        <w:spacing w:before="120"/>
      </w:pPr>
      <w:bookmarkStart w:id="2" w:name="_Toc16439299"/>
      <w:r>
        <w:t>Purpose</w:t>
      </w:r>
      <w:bookmarkEnd w:id="2"/>
    </w:p>
    <w:p w14:paraId="7A331D15" w14:textId="77777777" w:rsidR="00790CDD" w:rsidRPr="002D4306" w:rsidRDefault="008A29EB" w:rsidP="00201EFB">
      <w:pPr>
        <w:pStyle w:val="ListParagraph"/>
        <w:numPr>
          <w:ilvl w:val="0"/>
          <w:numId w:val="42"/>
        </w:numPr>
        <w:rPr>
          <w:rStyle w:val="BodyTextChar"/>
        </w:rPr>
      </w:pPr>
      <w:r>
        <w:t xml:space="preserve">These </w:t>
      </w:r>
      <w:r w:rsidR="008D3A3F">
        <w:t xml:space="preserve">CAPRI Release </w:t>
      </w:r>
      <w:r w:rsidR="0016462C">
        <w:t>Notes cover</w:t>
      </w:r>
      <w:r>
        <w:t xml:space="preserve"> the </w:t>
      </w:r>
      <w:r w:rsidR="000B4570">
        <w:t xml:space="preserve">application updates for </w:t>
      </w:r>
      <w:r w:rsidR="008D3A3F">
        <w:t>CAPRI Patch DVBA*2.7*</w:t>
      </w:r>
      <w:r w:rsidR="002176BE">
        <w:t>2</w:t>
      </w:r>
      <w:r w:rsidR="000D086A">
        <w:t>12</w:t>
      </w:r>
      <w:r>
        <w:t>.</w:t>
      </w:r>
      <w:r w:rsidR="00790CDD">
        <w:t xml:space="preserve"> </w:t>
      </w:r>
      <w:r w:rsidR="00790CDD" w:rsidRPr="002D4306">
        <w:rPr>
          <w:rStyle w:val="BodyTextChar"/>
        </w:rPr>
        <w:t>Patch DVBA*2.7*2</w:t>
      </w:r>
      <w:r w:rsidR="00790CDD">
        <w:rPr>
          <w:rStyle w:val="BodyTextChar"/>
        </w:rPr>
        <w:t>12</w:t>
      </w:r>
      <w:r w:rsidR="00790CDD" w:rsidRPr="002D4306">
        <w:rPr>
          <w:rStyle w:val="BodyTextChar"/>
        </w:rPr>
        <w:t xml:space="preserve"> will also fix the following issues:</w:t>
      </w:r>
    </w:p>
    <w:p w14:paraId="31CDF08A" w14:textId="5145D160" w:rsidR="00790CDD" w:rsidRPr="00790CDD" w:rsidRDefault="00790CDD" w:rsidP="00273B4D">
      <w:pPr>
        <w:pStyle w:val="ListParagraph"/>
        <w:numPr>
          <w:ilvl w:val="1"/>
          <w:numId w:val="42"/>
        </w:numPr>
      </w:pPr>
      <w:r w:rsidRPr="00790CDD">
        <w:t>Other facilities visited button/message will be updated to display an appropriate message to users</w:t>
      </w:r>
    </w:p>
    <w:p w14:paraId="2E74FAA2" w14:textId="3F4044D4" w:rsidR="00790CDD" w:rsidRPr="00790CDD" w:rsidRDefault="003D0825" w:rsidP="00273B4D">
      <w:pPr>
        <w:pStyle w:val="ListParagraph"/>
        <w:numPr>
          <w:ilvl w:val="1"/>
          <w:numId w:val="42"/>
        </w:numPr>
      </w:pPr>
      <w:r>
        <w:t xml:space="preserve">Date </w:t>
      </w:r>
      <w:r w:rsidR="00790CDD" w:rsidRPr="00790CDD">
        <w:t xml:space="preserve">Completed and </w:t>
      </w:r>
      <w:r w:rsidR="00E915AB">
        <w:t xml:space="preserve">Date </w:t>
      </w:r>
      <w:r w:rsidR="00790CDD" w:rsidRPr="00790CDD">
        <w:t>Release</w:t>
      </w:r>
      <w:r w:rsidR="00E915AB">
        <w:t>d</w:t>
      </w:r>
      <w:r w:rsidR="00790CDD" w:rsidRPr="00790CDD">
        <w:t xml:space="preserve"> date do not get populated when exam templates are </w:t>
      </w:r>
      <w:r w:rsidR="00566243">
        <w:t>co-</w:t>
      </w:r>
      <w:r w:rsidR="00790CDD" w:rsidRPr="00790CDD">
        <w:t>signed</w:t>
      </w:r>
    </w:p>
    <w:p w14:paraId="49EBA6FA" w14:textId="77777777" w:rsidR="00790CDD" w:rsidRPr="00790CDD" w:rsidRDefault="00790CDD" w:rsidP="00273B4D">
      <w:pPr>
        <w:pStyle w:val="ListParagraph"/>
        <w:numPr>
          <w:ilvl w:val="1"/>
          <w:numId w:val="42"/>
        </w:numPr>
      </w:pPr>
      <w:r w:rsidRPr="00790CDD">
        <w:t>Enterprise Search not routing appropriately</w:t>
      </w:r>
    </w:p>
    <w:p w14:paraId="1C314000" w14:textId="62EB93BC" w:rsidR="008A29EB" w:rsidRPr="00790CDD" w:rsidRDefault="00790CDD" w:rsidP="00273B4D">
      <w:pPr>
        <w:pStyle w:val="ListParagraph"/>
        <w:numPr>
          <w:ilvl w:val="1"/>
          <w:numId w:val="42"/>
        </w:numPr>
      </w:pPr>
      <w:r w:rsidRPr="00790CDD">
        <w:t>Transmission to VLER Failed message not accurate in some cases</w:t>
      </w:r>
    </w:p>
    <w:p w14:paraId="2871053C" w14:textId="61B66D8C" w:rsidR="008A29EB" w:rsidRDefault="008A29EB" w:rsidP="00AC15AD">
      <w:pPr>
        <w:pStyle w:val="Heading1"/>
      </w:pPr>
      <w:bookmarkStart w:id="3" w:name="_Toc16439300"/>
      <w:r>
        <w:t>Audience</w:t>
      </w:r>
      <w:bookmarkEnd w:id="3"/>
    </w:p>
    <w:p w14:paraId="12E2A258" w14:textId="44E2EF7C" w:rsidR="008A29EB" w:rsidRDefault="008A29EB" w:rsidP="008A29EB">
      <w:pPr>
        <w:pStyle w:val="BodyText"/>
      </w:pPr>
      <w:r>
        <w:t xml:space="preserve">This document targets users and administrators of </w:t>
      </w:r>
      <w:r w:rsidR="008D3A3F">
        <w:rPr>
          <w:szCs w:val="24"/>
        </w:rPr>
        <w:t>CAPRI Patch DVBA*2.7*</w:t>
      </w:r>
      <w:r w:rsidR="002176BE">
        <w:rPr>
          <w:szCs w:val="24"/>
        </w:rPr>
        <w:t>2</w:t>
      </w:r>
      <w:r w:rsidR="000D086A">
        <w:rPr>
          <w:szCs w:val="24"/>
        </w:rPr>
        <w:t>12</w:t>
      </w:r>
      <w:r w:rsidR="008D3A3F">
        <w:rPr>
          <w:szCs w:val="24"/>
        </w:rPr>
        <w:t xml:space="preserve"> and the corresponding client (GUI) application</w:t>
      </w:r>
      <w:r w:rsidR="008D3A3F">
        <w:t xml:space="preserve"> </w:t>
      </w:r>
      <w:r>
        <w:t xml:space="preserve">and applies to the changes made between this release and </w:t>
      </w:r>
      <w:r w:rsidR="009A323B">
        <w:t xml:space="preserve">any </w:t>
      </w:r>
      <w:r>
        <w:t xml:space="preserve">previous release </w:t>
      </w:r>
      <w:r w:rsidR="009A323B">
        <w:t>for this</w:t>
      </w:r>
      <w:r>
        <w:t xml:space="preserve"> software.</w:t>
      </w:r>
    </w:p>
    <w:p w14:paraId="1B7AD1C1" w14:textId="77777777" w:rsidR="008A29EB" w:rsidRDefault="008A29EB" w:rsidP="00AC15AD">
      <w:pPr>
        <w:pStyle w:val="Heading1"/>
      </w:pPr>
      <w:bookmarkStart w:id="4" w:name="_Toc16439301"/>
      <w:r>
        <w:t>This Release</w:t>
      </w:r>
      <w:bookmarkEnd w:id="4"/>
    </w:p>
    <w:p w14:paraId="5EEC9EC8" w14:textId="38FD6782" w:rsidR="000D086A" w:rsidRPr="000D086A" w:rsidRDefault="000D086A" w:rsidP="000D086A">
      <w:pPr>
        <w:autoSpaceDE w:val="0"/>
        <w:autoSpaceDN w:val="0"/>
        <w:adjustRightInd w:val="0"/>
        <w:spacing w:after="0"/>
      </w:pPr>
      <w:r w:rsidRPr="000D086A">
        <w:t xml:space="preserve">CAPRI currently operates on XML schema 1.0 when transmitting Disability Benefits Questionnaires (DBQ's). To comply with </w:t>
      </w:r>
      <w:r w:rsidR="00A012A5">
        <w:t>Information Exchange Packet Documentation (</w:t>
      </w:r>
      <w:r w:rsidRPr="000D086A">
        <w:t>IEPD</w:t>
      </w:r>
      <w:r w:rsidR="00A012A5">
        <w:t>)</w:t>
      </w:r>
      <w:r w:rsidRPr="000D086A">
        <w:t xml:space="preserve"> standards for transmitting data and to maintain system and security standards, an update is required to the most current standards.</w:t>
      </w:r>
    </w:p>
    <w:p w14:paraId="73359F83" w14:textId="0BB2A18F" w:rsidR="000D086A" w:rsidRPr="000D086A" w:rsidRDefault="000D086A" w:rsidP="000D086A">
      <w:pPr>
        <w:autoSpaceDE w:val="0"/>
        <w:autoSpaceDN w:val="0"/>
        <w:adjustRightInd w:val="0"/>
        <w:spacing w:after="0"/>
      </w:pPr>
      <w:r w:rsidRPr="000D086A">
        <w:t>These changes are for the following fields of data:</w:t>
      </w:r>
    </w:p>
    <w:p w14:paraId="6B354758" w14:textId="6076127A" w:rsidR="000D086A" w:rsidRPr="000D086A" w:rsidRDefault="000D086A" w:rsidP="000D086A">
      <w:pPr>
        <w:pStyle w:val="ListParagraph"/>
        <w:numPr>
          <w:ilvl w:val="0"/>
          <w:numId w:val="38"/>
        </w:numPr>
        <w:autoSpaceDE w:val="0"/>
        <w:autoSpaceDN w:val="0"/>
        <w:adjustRightInd w:val="0"/>
        <w:spacing w:after="0"/>
      </w:pPr>
      <w:r w:rsidRPr="000D086A">
        <w:t>Facility Type</w:t>
      </w:r>
    </w:p>
    <w:p w14:paraId="75FEE464" w14:textId="2CAFBF1E" w:rsidR="000D086A" w:rsidRPr="000D086A" w:rsidRDefault="000D086A" w:rsidP="000D086A">
      <w:pPr>
        <w:pStyle w:val="ListParagraph"/>
        <w:numPr>
          <w:ilvl w:val="0"/>
          <w:numId w:val="38"/>
        </w:numPr>
        <w:autoSpaceDE w:val="0"/>
        <w:autoSpaceDN w:val="0"/>
        <w:adjustRightInd w:val="0"/>
        <w:spacing w:after="0"/>
      </w:pPr>
      <w:r w:rsidRPr="000D086A">
        <w:t>Service Provider Client Association Type</w:t>
      </w:r>
    </w:p>
    <w:p w14:paraId="4E8CC00C" w14:textId="6D43B1D8" w:rsidR="000D086A" w:rsidRPr="000D086A" w:rsidRDefault="000D086A" w:rsidP="000D086A">
      <w:pPr>
        <w:pStyle w:val="ListParagraph"/>
        <w:numPr>
          <w:ilvl w:val="0"/>
          <w:numId w:val="38"/>
        </w:numPr>
        <w:autoSpaceDE w:val="0"/>
        <w:autoSpaceDN w:val="0"/>
        <w:adjustRightInd w:val="0"/>
        <w:spacing w:after="0"/>
      </w:pPr>
      <w:r w:rsidRPr="000D086A">
        <w:t>Exam Detail Type</w:t>
      </w:r>
    </w:p>
    <w:p w14:paraId="08B05F9C" w14:textId="590AA467" w:rsidR="000D086A" w:rsidRPr="000D086A" w:rsidRDefault="000D086A" w:rsidP="000D086A">
      <w:pPr>
        <w:pStyle w:val="ListParagraph"/>
        <w:numPr>
          <w:ilvl w:val="0"/>
          <w:numId w:val="38"/>
        </w:numPr>
        <w:autoSpaceDE w:val="0"/>
        <w:autoSpaceDN w:val="0"/>
        <w:adjustRightInd w:val="0"/>
        <w:spacing w:after="0"/>
      </w:pPr>
      <w:r w:rsidRPr="000D086A">
        <w:t>Claim Information Type</w:t>
      </w:r>
    </w:p>
    <w:p w14:paraId="71508F94" w14:textId="0851E3DB" w:rsidR="000D086A" w:rsidRPr="000D086A" w:rsidRDefault="000D086A" w:rsidP="000D086A">
      <w:pPr>
        <w:pStyle w:val="ListParagraph"/>
        <w:numPr>
          <w:ilvl w:val="0"/>
          <w:numId w:val="38"/>
        </w:numPr>
        <w:autoSpaceDE w:val="0"/>
        <w:autoSpaceDN w:val="0"/>
        <w:adjustRightInd w:val="0"/>
        <w:spacing w:after="0"/>
      </w:pPr>
      <w:r w:rsidRPr="000D086A">
        <w:t>Veteran of Interest Type</w:t>
      </w:r>
    </w:p>
    <w:p w14:paraId="3AA10B8A" w14:textId="489EF344" w:rsidR="000D086A" w:rsidRPr="000D086A" w:rsidRDefault="000D086A" w:rsidP="000D086A">
      <w:pPr>
        <w:pStyle w:val="ListParagraph"/>
        <w:numPr>
          <w:ilvl w:val="0"/>
          <w:numId w:val="38"/>
        </w:numPr>
        <w:autoSpaceDE w:val="0"/>
        <w:autoSpaceDN w:val="0"/>
        <w:adjustRightInd w:val="0"/>
        <w:spacing w:after="0"/>
      </w:pPr>
      <w:r w:rsidRPr="000D086A">
        <w:t>Document Type</w:t>
      </w:r>
    </w:p>
    <w:p w14:paraId="4F4480D4" w14:textId="14E76613" w:rsidR="000D086A" w:rsidRPr="000D086A" w:rsidRDefault="000D086A" w:rsidP="000D086A">
      <w:pPr>
        <w:pStyle w:val="ListParagraph"/>
        <w:numPr>
          <w:ilvl w:val="0"/>
          <w:numId w:val="38"/>
        </w:numPr>
        <w:autoSpaceDE w:val="0"/>
        <w:autoSpaceDN w:val="0"/>
        <w:adjustRightInd w:val="0"/>
        <w:spacing w:after="0"/>
      </w:pPr>
      <w:r w:rsidRPr="000D086A">
        <w:t>Service Provider Type</w:t>
      </w:r>
    </w:p>
    <w:p w14:paraId="120F1ABD" w14:textId="0C43AFBC" w:rsidR="000D086A" w:rsidRPr="000D086A" w:rsidRDefault="000D086A" w:rsidP="000D086A">
      <w:pPr>
        <w:pStyle w:val="ListParagraph"/>
        <w:numPr>
          <w:ilvl w:val="0"/>
          <w:numId w:val="38"/>
        </w:numPr>
        <w:autoSpaceDE w:val="0"/>
        <w:autoSpaceDN w:val="0"/>
        <w:adjustRightInd w:val="0"/>
        <w:spacing w:after="0"/>
      </w:pPr>
      <w:r w:rsidRPr="000D086A">
        <w:t>Approver Type</w:t>
      </w:r>
    </w:p>
    <w:p w14:paraId="68817057" w14:textId="1BB9880E" w:rsidR="000D086A" w:rsidRPr="000D086A" w:rsidRDefault="000D086A" w:rsidP="000D086A">
      <w:pPr>
        <w:pStyle w:val="ListParagraph"/>
        <w:numPr>
          <w:ilvl w:val="0"/>
          <w:numId w:val="38"/>
        </w:numPr>
        <w:autoSpaceDE w:val="0"/>
        <w:autoSpaceDN w:val="0"/>
        <w:adjustRightInd w:val="0"/>
        <w:spacing w:after="0"/>
      </w:pPr>
      <w:r w:rsidRPr="000D086A">
        <w:t>Person Type</w:t>
      </w:r>
    </w:p>
    <w:p w14:paraId="55FC6E62" w14:textId="37A542E0" w:rsidR="000D086A" w:rsidRPr="000D086A" w:rsidRDefault="000D086A" w:rsidP="000D086A">
      <w:pPr>
        <w:pStyle w:val="BodyText"/>
        <w:numPr>
          <w:ilvl w:val="0"/>
          <w:numId w:val="38"/>
        </w:numPr>
        <w:spacing w:before="0" w:after="0"/>
        <w:rPr>
          <w:szCs w:val="24"/>
        </w:rPr>
      </w:pPr>
      <w:r w:rsidRPr="000D086A">
        <w:rPr>
          <w:szCs w:val="24"/>
        </w:rPr>
        <w:t>Client Type</w:t>
      </w:r>
    </w:p>
    <w:p w14:paraId="51CD8D0A" w14:textId="3BB54DD9" w:rsidR="008A29EB" w:rsidRDefault="008A29EB" w:rsidP="008A29EB">
      <w:pPr>
        <w:pStyle w:val="BodyText"/>
      </w:pPr>
      <w:r>
        <w:t>The following sections provide</w:t>
      </w:r>
      <w:r w:rsidR="00143860">
        <w:t xml:space="preserve"> a summary of</w:t>
      </w:r>
      <w:r>
        <w:t xml:space="preserve"> the </w:t>
      </w:r>
      <w:r w:rsidR="00D335E9">
        <w:t>modifications to the existing software, and any known issue</w:t>
      </w:r>
      <w:r>
        <w:t xml:space="preserve"> </w:t>
      </w:r>
      <w:r w:rsidR="0073732A">
        <w:t xml:space="preserve">for </w:t>
      </w:r>
      <w:r w:rsidR="008D3A3F">
        <w:rPr>
          <w:szCs w:val="24"/>
        </w:rPr>
        <w:t>CAPRI Patch DVBA*2.7*</w:t>
      </w:r>
      <w:r w:rsidR="002176BE">
        <w:rPr>
          <w:szCs w:val="24"/>
        </w:rPr>
        <w:t>2</w:t>
      </w:r>
      <w:r w:rsidR="000D086A">
        <w:rPr>
          <w:szCs w:val="24"/>
        </w:rPr>
        <w:t>12</w:t>
      </w:r>
      <w:r w:rsidR="008D3A3F">
        <w:rPr>
          <w:szCs w:val="24"/>
        </w:rPr>
        <w:t>.</w:t>
      </w:r>
    </w:p>
    <w:p w14:paraId="0F031975" w14:textId="2C54D90A" w:rsidR="00280B33" w:rsidRDefault="00280B33" w:rsidP="00EF5852">
      <w:pPr>
        <w:pStyle w:val="Heading2"/>
      </w:pPr>
      <w:bookmarkStart w:id="5" w:name="_Toc16439302"/>
      <w:r>
        <w:t>Enhancements</w:t>
      </w:r>
      <w:bookmarkEnd w:id="5"/>
    </w:p>
    <w:p w14:paraId="7112C187" w14:textId="5696A099" w:rsidR="007D4293" w:rsidRPr="002D4306" w:rsidRDefault="002D4306" w:rsidP="006212D1">
      <w:pPr>
        <w:pStyle w:val="BodyText"/>
        <w:rPr>
          <w:b/>
        </w:rPr>
      </w:pPr>
      <w:r w:rsidRPr="002D4306">
        <w:t>N/A</w:t>
      </w:r>
    </w:p>
    <w:p w14:paraId="686696B5" w14:textId="77777777" w:rsidR="00BB10B3" w:rsidRPr="00EF5852" w:rsidRDefault="00BB10B3" w:rsidP="00BB10B3">
      <w:pPr>
        <w:pStyle w:val="Heading2"/>
      </w:pPr>
      <w:bookmarkStart w:id="6" w:name="_Toc16439303"/>
      <w:r w:rsidRPr="00EF5852">
        <w:lastRenderedPageBreak/>
        <w:t>New Features and Functions Added</w:t>
      </w:r>
      <w:bookmarkEnd w:id="6"/>
    </w:p>
    <w:p w14:paraId="42B07E43" w14:textId="77777777" w:rsidR="00BB10B3" w:rsidRPr="002D4306" w:rsidRDefault="00BB10B3" w:rsidP="006212D1">
      <w:pPr>
        <w:pStyle w:val="BodyText"/>
        <w:rPr>
          <w:b/>
        </w:rPr>
      </w:pPr>
      <w:r w:rsidRPr="002D4306">
        <w:t>N/A</w:t>
      </w:r>
    </w:p>
    <w:p w14:paraId="03907B7E" w14:textId="77777777" w:rsidR="00BB10B3" w:rsidRPr="00843E59" w:rsidRDefault="00BB10B3" w:rsidP="00BB10B3">
      <w:pPr>
        <w:pStyle w:val="Heading2"/>
      </w:pPr>
      <w:bookmarkStart w:id="7" w:name="_Toc12459427"/>
      <w:bookmarkStart w:id="8" w:name="_Toc16439304"/>
      <w:bookmarkEnd w:id="7"/>
      <w:r w:rsidRPr="00843E59">
        <w:t>Modifications to Existing Functionality</w:t>
      </w:r>
      <w:bookmarkEnd w:id="8"/>
    </w:p>
    <w:p w14:paraId="37FA15EC" w14:textId="77777777" w:rsidR="0020478D" w:rsidRPr="005D0079" w:rsidRDefault="0020478D" w:rsidP="00201EFB">
      <w:r w:rsidRPr="005D0079">
        <w:t>The following are modifications to existing functionality:</w:t>
      </w:r>
    </w:p>
    <w:p w14:paraId="5FDDF3EB" w14:textId="7F5B4981" w:rsidR="0020478D" w:rsidRDefault="0094303D" w:rsidP="00201EFB">
      <w:r>
        <w:t xml:space="preserve">The </w:t>
      </w:r>
      <w:r w:rsidR="003C61C2">
        <w:t xml:space="preserve">Remote Procedure Call (RPC) </w:t>
      </w:r>
      <w:r w:rsidR="00AB255A">
        <w:t>DVBA CAPRI GET EDIPI</w:t>
      </w:r>
      <w:r>
        <w:t xml:space="preserve"> has been modified</w:t>
      </w:r>
      <w:r w:rsidR="00917B4F">
        <w:t>:</w:t>
      </w:r>
    </w:p>
    <w:p w14:paraId="6C1FD4E5" w14:textId="53DAA98A" w:rsidR="00917B4F" w:rsidRDefault="00D54D75" w:rsidP="00201EFB">
      <w:r w:rsidRPr="002E67F3">
        <w:rPr>
          <w:rStyle w:val="HeaderChar"/>
          <w:sz w:val="22"/>
          <w:szCs w:val="22"/>
        </w:rPr>
        <w:t xml:space="preserve">CAPRI </w:t>
      </w:r>
      <w:r w:rsidRPr="002E67F3">
        <w:rPr>
          <w:sz w:val="22"/>
          <w:szCs w:val="22"/>
        </w:rPr>
        <w:t>Remote Procedure Call: DVBA CAPRI GET EDIPI: DESCRIPTION Column</w:t>
      </w:r>
      <w:r w:rsidR="00D87E7D">
        <w:rPr>
          <w:sz w:val="22"/>
          <w:szCs w:val="22"/>
        </w:rPr>
        <w:t xml:space="preserve"> has been updated</w:t>
      </w:r>
      <w:r w:rsidRPr="002E67F3">
        <w:rPr>
          <w:sz w:val="22"/>
          <w:szCs w:val="22"/>
        </w:rPr>
        <w:t xml:space="preserve"> to, “Capri Remote Procedure Call Returns EDIPI and Branch of Service To Be Sent Via DBQ's To DoD,” and RETURN PARAMETER DESCRIPTION Column</w:t>
      </w:r>
      <w:r w:rsidR="00980ADB">
        <w:rPr>
          <w:sz w:val="22"/>
          <w:szCs w:val="22"/>
        </w:rPr>
        <w:t xml:space="preserve"> has been updated</w:t>
      </w:r>
      <w:r w:rsidRPr="002E67F3">
        <w:rPr>
          <w:sz w:val="22"/>
          <w:szCs w:val="22"/>
        </w:rPr>
        <w:t xml:space="preserve"> to</w:t>
      </w:r>
      <w:r>
        <w:rPr>
          <w:sz w:val="22"/>
          <w:szCs w:val="22"/>
        </w:rPr>
        <w:t>,</w:t>
      </w:r>
      <w:r w:rsidRPr="002E67F3">
        <w:rPr>
          <w:sz w:val="22"/>
          <w:szCs w:val="22"/>
        </w:rPr>
        <w:t xml:space="preserve"> “Capri Remote Procedure Call returns an EDIPI number from File 391.91 and Branch of Service from File 2. The Default return for a NULL value is 0 If no number is found, it returns 0”</w:t>
      </w:r>
    </w:p>
    <w:p w14:paraId="62DE50A5" w14:textId="0F323CC1" w:rsidR="005749FB" w:rsidRPr="005749FB" w:rsidRDefault="008A29EB" w:rsidP="005749FB">
      <w:pPr>
        <w:pStyle w:val="Heading2"/>
      </w:pPr>
      <w:bookmarkStart w:id="9" w:name="_Toc16439305"/>
      <w:r>
        <w:t>Known Issues</w:t>
      </w:r>
      <w:bookmarkEnd w:id="9"/>
    </w:p>
    <w:p w14:paraId="26EF4A36" w14:textId="77777777" w:rsidR="000D086A" w:rsidRDefault="000D086A" w:rsidP="000D086A">
      <w:pPr>
        <w:autoSpaceDE w:val="0"/>
        <w:autoSpaceDN w:val="0"/>
        <w:adjustRightInd w:val="0"/>
        <w:spacing w:after="0"/>
      </w:pPr>
      <w:r w:rsidRPr="000D086A">
        <w:t>Patch DVBA*2.7*212 will also fix the following issues:</w:t>
      </w:r>
    </w:p>
    <w:p w14:paraId="326C92E7" w14:textId="7B262DA9" w:rsidR="000D086A" w:rsidRPr="000D086A" w:rsidRDefault="000D086A" w:rsidP="001F791C">
      <w:pPr>
        <w:pStyle w:val="ListParagraph"/>
        <w:numPr>
          <w:ilvl w:val="0"/>
          <w:numId w:val="39"/>
        </w:numPr>
        <w:autoSpaceDE w:val="0"/>
        <w:autoSpaceDN w:val="0"/>
        <w:adjustRightInd w:val="0"/>
        <w:spacing w:after="0"/>
      </w:pPr>
      <w:r w:rsidRPr="000D086A">
        <w:t>Other facilities visited button/message will be updated to display an appropriate message to users</w:t>
      </w:r>
    </w:p>
    <w:p w14:paraId="3379C864" w14:textId="059A1756" w:rsidR="000D086A" w:rsidRPr="000D086A" w:rsidRDefault="000D086A" w:rsidP="001F791C">
      <w:pPr>
        <w:pStyle w:val="ListParagraph"/>
        <w:numPr>
          <w:ilvl w:val="0"/>
          <w:numId w:val="39"/>
        </w:numPr>
        <w:autoSpaceDE w:val="0"/>
        <w:autoSpaceDN w:val="0"/>
        <w:adjustRightInd w:val="0"/>
        <w:spacing w:after="0"/>
      </w:pPr>
      <w:r w:rsidRPr="000D086A">
        <w:t xml:space="preserve">Completed date and Release date does not get populated when exam templates are signed in </w:t>
      </w:r>
      <w:r>
        <w:t xml:space="preserve">to </w:t>
      </w:r>
      <w:r w:rsidRPr="000D086A">
        <w:t>CPRS</w:t>
      </w:r>
    </w:p>
    <w:p w14:paraId="62097E51" w14:textId="3EAE0C6E" w:rsidR="000D086A" w:rsidRPr="000D086A" w:rsidRDefault="000D086A" w:rsidP="001F791C">
      <w:pPr>
        <w:pStyle w:val="ListParagraph"/>
        <w:numPr>
          <w:ilvl w:val="0"/>
          <w:numId w:val="39"/>
        </w:numPr>
        <w:autoSpaceDE w:val="0"/>
        <w:autoSpaceDN w:val="0"/>
        <w:adjustRightInd w:val="0"/>
        <w:spacing w:after="0"/>
      </w:pPr>
      <w:r w:rsidRPr="000D086A">
        <w:t>Enterprise Search not routing appropriately</w:t>
      </w:r>
    </w:p>
    <w:p w14:paraId="213FC909" w14:textId="6BC84A4C" w:rsidR="000D086A" w:rsidRPr="000D086A" w:rsidRDefault="000D086A" w:rsidP="001F791C">
      <w:pPr>
        <w:pStyle w:val="ListParagraph"/>
        <w:numPr>
          <w:ilvl w:val="0"/>
          <w:numId w:val="39"/>
        </w:numPr>
        <w:autoSpaceDE w:val="0"/>
        <w:autoSpaceDN w:val="0"/>
        <w:adjustRightInd w:val="0"/>
        <w:spacing w:after="0"/>
      </w:pPr>
      <w:r w:rsidRPr="000D086A">
        <w:t>Transmission to VLER Failed message not accurate in some cases</w:t>
      </w:r>
    </w:p>
    <w:p w14:paraId="1EA743CE" w14:textId="40AEF16D" w:rsidR="005749FB" w:rsidRPr="005749FB" w:rsidRDefault="005749FB" w:rsidP="005749FB">
      <w:pPr>
        <w:pStyle w:val="Heading2"/>
      </w:pPr>
      <w:bookmarkStart w:id="10" w:name="_Toc16439306"/>
      <w:r>
        <w:t>Defects</w:t>
      </w:r>
      <w:bookmarkEnd w:id="10"/>
    </w:p>
    <w:p w14:paraId="2CA84E7F" w14:textId="3AE0F815" w:rsidR="002D442A" w:rsidRPr="006649DD" w:rsidRDefault="006649DD" w:rsidP="006649DD">
      <w:pPr>
        <w:pStyle w:val="Heading3"/>
      </w:pPr>
      <w:bookmarkStart w:id="11" w:name="_Toc511394852"/>
      <w:bookmarkStart w:id="12" w:name="_Toc511399095"/>
      <w:bookmarkStart w:id="13" w:name="_Toc16439307"/>
      <w:r w:rsidRPr="006649DD">
        <w:t>INC4579384 - bad message treatment facilities</w:t>
      </w:r>
      <w:r w:rsidR="008A6733">
        <w:t>:</w:t>
      </w:r>
      <w:bookmarkEnd w:id="11"/>
      <w:bookmarkEnd w:id="12"/>
      <w:bookmarkEnd w:id="13"/>
    </w:p>
    <w:p w14:paraId="4FD827F1" w14:textId="77777777" w:rsidR="002D442A" w:rsidRPr="003B3DDA" w:rsidRDefault="002D442A" w:rsidP="002D442A">
      <w:pPr>
        <w:pStyle w:val="NormalIndent"/>
        <w:ind w:left="0"/>
        <w:rPr>
          <w:b/>
          <w:szCs w:val="24"/>
        </w:rPr>
      </w:pPr>
      <w:r w:rsidRPr="003B3DDA">
        <w:rPr>
          <w:b/>
          <w:szCs w:val="24"/>
        </w:rPr>
        <w:t>Problem:</w:t>
      </w:r>
    </w:p>
    <w:p w14:paraId="32811F2B" w14:textId="41BBF461" w:rsidR="002D442A" w:rsidRPr="006212D1" w:rsidRDefault="006649DD" w:rsidP="006212D1">
      <w:pPr>
        <w:autoSpaceDE w:val="0"/>
        <w:autoSpaceDN w:val="0"/>
        <w:adjustRightInd w:val="0"/>
        <w:spacing w:after="0"/>
      </w:pPr>
      <w:r w:rsidRPr="006212D1">
        <w:t>The other facilities visited button/message was displaying a generic message that was not clear as to why switching to a site was rejected if it was a non-treatment facility. The previous message would inform the user to attempt manually switching sites using File-&gt;Switch Sites. This lead users down a wild goose chase as non-treatment facilities cannot be accessed this way either.</w:t>
      </w:r>
    </w:p>
    <w:p w14:paraId="1E958D90" w14:textId="77777777" w:rsidR="002D442A" w:rsidRPr="003B3DDA" w:rsidRDefault="002D442A" w:rsidP="002D442A">
      <w:pPr>
        <w:pStyle w:val="NormalIndent"/>
        <w:ind w:left="0"/>
        <w:rPr>
          <w:szCs w:val="24"/>
        </w:rPr>
      </w:pPr>
    </w:p>
    <w:p w14:paraId="3D1F173E" w14:textId="629AF851" w:rsidR="00692C0A" w:rsidRPr="00692C0A" w:rsidRDefault="003B3DDA" w:rsidP="002D442A">
      <w:pPr>
        <w:pStyle w:val="NormalIndent"/>
        <w:ind w:left="0"/>
        <w:rPr>
          <w:b/>
          <w:szCs w:val="24"/>
        </w:rPr>
      </w:pPr>
      <w:r>
        <w:rPr>
          <w:b/>
          <w:szCs w:val="24"/>
        </w:rPr>
        <w:t>Res</w:t>
      </w:r>
      <w:r w:rsidR="002D442A" w:rsidRPr="003B3DDA">
        <w:rPr>
          <w:b/>
          <w:szCs w:val="24"/>
        </w:rPr>
        <w:t>olution:</w:t>
      </w:r>
    </w:p>
    <w:p w14:paraId="0EF4FE9C" w14:textId="33786656" w:rsidR="002D442A" w:rsidRPr="00692C0A" w:rsidRDefault="006649DD" w:rsidP="00692C0A">
      <w:pPr>
        <w:pStyle w:val="NormalIndent"/>
        <w:ind w:left="0"/>
        <w:rPr>
          <w:szCs w:val="24"/>
        </w:rPr>
      </w:pPr>
      <w:r w:rsidRPr="00692C0A">
        <w:rPr>
          <w:szCs w:val="24"/>
        </w:rPr>
        <w:t>CAPRI will be updated to display an appropriate message to users as to the reason they cannot access the site</w:t>
      </w:r>
    </w:p>
    <w:p w14:paraId="1D1ECDCF" w14:textId="72D859B2" w:rsidR="001D04D9" w:rsidRPr="001D04D9" w:rsidRDefault="006649DD" w:rsidP="006649DD">
      <w:pPr>
        <w:pStyle w:val="Heading3"/>
      </w:pPr>
      <w:bookmarkStart w:id="14" w:name="_Toc16439308"/>
      <w:r w:rsidRPr="006649DD">
        <w:t xml:space="preserve">INC5702037 - CAPRI </w:t>
      </w:r>
      <w:r w:rsidR="00692C0A">
        <w:t>–</w:t>
      </w:r>
      <w:r w:rsidRPr="006649DD">
        <w:t xml:space="preserve"> cannot</w:t>
      </w:r>
      <w:r w:rsidR="00692C0A">
        <w:t>.</w:t>
      </w:r>
      <w:r w:rsidRPr="006649DD">
        <w:t xml:space="preserve"> cosign templates/exams</w:t>
      </w:r>
      <w:r w:rsidR="008A6733">
        <w:t>:</w:t>
      </w:r>
      <w:bookmarkEnd w:id="14"/>
    </w:p>
    <w:p w14:paraId="1F6F2C03" w14:textId="082C0DEC" w:rsidR="002D442A" w:rsidRPr="003B3DDA" w:rsidRDefault="002D442A" w:rsidP="002D442A">
      <w:pPr>
        <w:pStyle w:val="NormalIndent"/>
        <w:ind w:left="0"/>
        <w:rPr>
          <w:b/>
          <w:szCs w:val="24"/>
        </w:rPr>
      </w:pPr>
      <w:r w:rsidRPr="003B3DDA">
        <w:rPr>
          <w:b/>
          <w:szCs w:val="24"/>
        </w:rPr>
        <w:t>Problem:</w:t>
      </w:r>
    </w:p>
    <w:p w14:paraId="2B9D463A" w14:textId="666E96A6" w:rsidR="001D04D9" w:rsidRPr="00CF2D07" w:rsidRDefault="00CF2D07" w:rsidP="00692C0A">
      <w:pPr>
        <w:autoSpaceDE w:val="0"/>
        <w:autoSpaceDN w:val="0"/>
        <w:adjustRightInd w:val="0"/>
        <w:spacing w:after="0"/>
      </w:pPr>
      <w:r w:rsidRPr="00CF2D07">
        <w:t>Using the CPRS C&amp;P Cosignature Transfer Utility option in CAPRI to cosign exams lead to errors caused from incorrect data being passed to VistA when it is updated/saved. Version control logic that was making a broker call overwrote the results needed to properly cosign an exam</w:t>
      </w:r>
      <w:r w:rsidR="006649DD" w:rsidRPr="00CF2D07">
        <w:t>.</w:t>
      </w:r>
    </w:p>
    <w:p w14:paraId="78FF5E96" w14:textId="77777777" w:rsidR="002D442A" w:rsidRPr="003B3DDA" w:rsidRDefault="002D442A" w:rsidP="002D442A">
      <w:pPr>
        <w:pStyle w:val="NoSpacing"/>
        <w:rPr>
          <w:rFonts w:ascii="Times New Roman" w:hAnsi="Times New Roman"/>
          <w:sz w:val="24"/>
          <w:szCs w:val="24"/>
        </w:rPr>
      </w:pPr>
    </w:p>
    <w:p w14:paraId="77DC8F28" w14:textId="4C531CA3" w:rsidR="002D442A" w:rsidRPr="003B3DDA" w:rsidRDefault="003B3DDA" w:rsidP="002D442A">
      <w:pPr>
        <w:pStyle w:val="NormalIndent"/>
        <w:ind w:left="0"/>
        <w:rPr>
          <w:b/>
          <w:szCs w:val="24"/>
        </w:rPr>
      </w:pPr>
      <w:r>
        <w:rPr>
          <w:b/>
          <w:szCs w:val="24"/>
        </w:rPr>
        <w:t>Res</w:t>
      </w:r>
      <w:r w:rsidR="002D442A" w:rsidRPr="003B3DDA">
        <w:rPr>
          <w:b/>
          <w:szCs w:val="24"/>
        </w:rPr>
        <w:t>olution:</w:t>
      </w:r>
    </w:p>
    <w:p w14:paraId="67263829" w14:textId="0857540A" w:rsidR="002D442A" w:rsidRPr="0044041B" w:rsidRDefault="006649DD" w:rsidP="0044041B">
      <w:pPr>
        <w:autoSpaceDE w:val="0"/>
        <w:autoSpaceDN w:val="0"/>
        <w:adjustRightInd w:val="0"/>
        <w:spacing w:after="0"/>
      </w:pPr>
      <w:r w:rsidRPr="006212D1">
        <w:lastRenderedPageBreak/>
        <w:t xml:space="preserve">By moving the version control </w:t>
      </w:r>
      <w:r w:rsidR="004B7B3D">
        <w:t>logic</w:t>
      </w:r>
      <w:r w:rsidRPr="006212D1">
        <w:t xml:space="preserve"> to the beginning of the procedure, we prevent the accidental override of data</w:t>
      </w:r>
      <w:r w:rsidR="00063356">
        <w:t xml:space="preserve">. </w:t>
      </w:r>
      <w:r w:rsidR="0044041B" w:rsidRPr="0044041B">
        <w:t>This will allow users to cosign exams successfully utilizing the CPRS C&amp;P Cosignature Transfer Utility option</w:t>
      </w:r>
      <w:r w:rsidR="0044041B">
        <w:t>.</w:t>
      </w:r>
    </w:p>
    <w:p w14:paraId="5937E227" w14:textId="2EEB9E2E" w:rsidR="006649DD" w:rsidRDefault="006649DD" w:rsidP="006649DD">
      <w:pPr>
        <w:autoSpaceDE w:val="0"/>
        <w:autoSpaceDN w:val="0"/>
        <w:adjustRightInd w:val="0"/>
        <w:spacing w:after="0"/>
        <w:rPr>
          <w:rFonts w:ascii="r_ansi" w:hAnsi="r_ansi" w:cs="r_ansi"/>
          <w:sz w:val="20"/>
          <w:szCs w:val="20"/>
        </w:rPr>
      </w:pPr>
      <w:bookmarkStart w:id="15" w:name="_Toc511394854"/>
      <w:bookmarkStart w:id="16" w:name="_Toc511399097"/>
    </w:p>
    <w:p w14:paraId="40456964" w14:textId="76288298" w:rsidR="002D442A" w:rsidRPr="006649DD" w:rsidRDefault="000B14B5" w:rsidP="006649DD">
      <w:pPr>
        <w:pStyle w:val="Heading3"/>
      </w:pPr>
      <w:bookmarkStart w:id="17" w:name="_Toc16439309"/>
      <w:r w:rsidRPr="000B14B5">
        <w:rPr>
          <w:szCs w:val="28"/>
        </w:rPr>
        <w:t xml:space="preserve">INC5890511 - </w:t>
      </w:r>
      <w:r w:rsidR="006649DD" w:rsidRPr="000B14B5">
        <w:rPr>
          <w:szCs w:val="28"/>
        </w:rPr>
        <w:t>Enterprise</w:t>
      </w:r>
      <w:r w:rsidR="006649DD" w:rsidRPr="006649DD">
        <w:t xml:space="preserve"> Search not routing appropriately for Fayetteville,NC</w:t>
      </w:r>
      <w:r w:rsidR="006649DD">
        <w:t>:</w:t>
      </w:r>
      <w:bookmarkEnd w:id="15"/>
      <w:bookmarkEnd w:id="16"/>
      <w:bookmarkEnd w:id="17"/>
    </w:p>
    <w:p w14:paraId="220F7143" w14:textId="77777777" w:rsidR="002D442A" w:rsidRPr="003B3DDA" w:rsidRDefault="002D442A" w:rsidP="002D442A">
      <w:pPr>
        <w:pStyle w:val="NormalIndent"/>
        <w:ind w:left="0"/>
        <w:rPr>
          <w:b/>
          <w:szCs w:val="24"/>
        </w:rPr>
      </w:pPr>
      <w:r w:rsidRPr="003B3DDA">
        <w:rPr>
          <w:b/>
          <w:szCs w:val="24"/>
        </w:rPr>
        <w:t>Problem:</w:t>
      </w:r>
    </w:p>
    <w:p w14:paraId="4BFF1EB3" w14:textId="7056A35E" w:rsidR="007B7370" w:rsidRDefault="006649DD" w:rsidP="00692C0A">
      <w:pPr>
        <w:autoSpaceDE w:val="0"/>
        <w:autoSpaceDN w:val="0"/>
        <w:adjustRightInd w:val="0"/>
        <w:spacing w:after="0"/>
      </w:pPr>
      <w:r w:rsidRPr="00692C0A">
        <w:t>When using the CAPRI Enterprise Search to find a veteran, if the veteran has a record in Fayetteville, NC when you select the site and click the “Connect to Site” button, CAPRI takes you to Fayetteville, AR instead. If you search for a Fayetteville, AR patient</w:t>
      </w:r>
      <w:r w:rsidR="004B7B3D">
        <w:t>,</w:t>
      </w:r>
      <w:r w:rsidRPr="00692C0A">
        <w:t xml:space="preserve"> it will correctly take you to </w:t>
      </w:r>
      <w:r w:rsidR="004B7B3D" w:rsidRPr="00692C0A">
        <w:t>Fayetteville, AR</w:t>
      </w:r>
      <w:r w:rsidR="004B7B3D">
        <w:t>.</w:t>
      </w:r>
    </w:p>
    <w:p w14:paraId="46C73D10" w14:textId="77777777" w:rsidR="002D442A" w:rsidRPr="003B3DDA" w:rsidRDefault="002D442A" w:rsidP="002D442A">
      <w:pPr>
        <w:pStyle w:val="NoSpacing"/>
        <w:rPr>
          <w:rFonts w:ascii="Times New Roman" w:hAnsi="Times New Roman"/>
          <w:sz w:val="24"/>
          <w:szCs w:val="24"/>
        </w:rPr>
      </w:pPr>
    </w:p>
    <w:p w14:paraId="647E64C1" w14:textId="305DCBBD" w:rsidR="002D442A" w:rsidRPr="003B3DDA" w:rsidRDefault="003B3DDA" w:rsidP="002D442A">
      <w:pPr>
        <w:pStyle w:val="NormalIndent"/>
        <w:ind w:left="0"/>
        <w:rPr>
          <w:b/>
          <w:szCs w:val="24"/>
        </w:rPr>
      </w:pPr>
      <w:r>
        <w:rPr>
          <w:b/>
          <w:szCs w:val="24"/>
        </w:rPr>
        <w:t>Res</w:t>
      </w:r>
      <w:r w:rsidR="002D442A" w:rsidRPr="003B3DDA">
        <w:rPr>
          <w:b/>
          <w:szCs w:val="24"/>
        </w:rPr>
        <w:t>olution:</w:t>
      </w:r>
    </w:p>
    <w:p w14:paraId="294AB3CC" w14:textId="7CB53042" w:rsidR="000B14B5" w:rsidRPr="000B14B5" w:rsidRDefault="000B14B5" w:rsidP="000B14B5">
      <w:pPr>
        <w:autoSpaceDE w:val="0"/>
        <w:autoSpaceDN w:val="0"/>
        <w:adjustRightInd w:val="0"/>
        <w:spacing w:after="0"/>
      </w:pPr>
      <w:r w:rsidRPr="000B14B5">
        <w:t>Modified the validation logic utilized when selecting a site to evaluate the entire site name, thus preventing CAPRI from connecting the user to the incorrect site (such as Fayetteville,AR instead of Fayetteville,NC). The user will now be routed to the correct destination.</w:t>
      </w:r>
    </w:p>
    <w:p w14:paraId="01A380AF" w14:textId="77777777" w:rsidR="002D442A" w:rsidRPr="00C2250E" w:rsidRDefault="002D442A" w:rsidP="002D442A">
      <w:pPr>
        <w:pStyle w:val="NormalIndent"/>
        <w:ind w:left="0"/>
      </w:pPr>
    </w:p>
    <w:p w14:paraId="788C7451" w14:textId="28B1B9C2" w:rsidR="002D442A" w:rsidRPr="006649DD" w:rsidRDefault="006649DD" w:rsidP="006649DD">
      <w:pPr>
        <w:pStyle w:val="Heading3"/>
      </w:pPr>
      <w:bookmarkStart w:id="18" w:name="_Toc511394855"/>
      <w:bookmarkStart w:id="19" w:name="_Toc511399098"/>
      <w:bookmarkStart w:id="20" w:name="_Toc16439310"/>
      <w:r w:rsidRPr="006649DD">
        <w:t>INC5523597 – “Transmission to VLER Failed” message not accurate in some cases</w:t>
      </w:r>
      <w:r w:rsidR="002D442A" w:rsidRPr="006649DD">
        <w:t>:</w:t>
      </w:r>
      <w:bookmarkEnd w:id="18"/>
      <w:bookmarkEnd w:id="19"/>
      <w:bookmarkEnd w:id="20"/>
    </w:p>
    <w:p w14:paraId="0EF9F018" w14:textId="77777777" w:rsidR="002D442A" w:rsidRPr="00C2250E" w:rsidRDefault="002D442A" w:rsidP="002D442A">
      <w:pPr>
        <w:pStyle w:val="NormalIndent"/>
        <w:ind w:left="0"/>
        <w:rPr>
          <w:b/>
        </w:rPr>
      </w:pPr>
      <w:r w:rsidRPr="00C2250E">
        <w:rPr>
          <w:b/>
        </w:rPr>
        <w:t>Problem:</w:t>
      </w:r>
    </w:p>
    <w:p w14:paraId="3FB7F94C" w14:textId="0E90D036" w:rsidR="006649DD" w:rsidRPr="006649DD" w:rsidRDefault="006649DD" w:rsidP="006649DD">
      <w:pPr>
        <w:autoSpaceDE w:val="0"/>
        <w:autoSpaceDN w:val="0"/>
        <w:adjustRightInd w:val="0"/>
        <w:spacing w:after="0"/>
      </w:pPr>
      <w:r w:rsidRPr="006649DD">
        <w:t>In CAPRI patch DVBA*2.7*209 a change was made when an exam failed to transmit it will attempt to re-transmit up to 5 times</w:t>
      </w:r>
      <w:r w:rsidR="003A54BD">
        <w:t>.</w:t>
      </w:r>
      <w:r w:rsidRPr="006649DD">
        <w:t xml:space="preserve"> </w:t>
      </w:r>
      <w:r w:rsidR="003A54BD">
        <w:t>A</w:t>
      </w:r>
      <w:r w:rsidRPr="006649DD">
        <w:t>fter the fifth re-attempt, a message is presented to the user “Transmission to VLER failed. Please contact the IT National Service Desk at 1-855-673-4357.”</w:t>
      </w:r>
    </w:p>
    <w:p w14:paraId="0FE3B91F" w14:textId="77777777" w:rsidR="006649DD" w:rsidRPr="006649DD" w:rsidRDefault="006649DD" w:rsidP="006649DD">
      <w:pPr>
        <w:autoSpaceDE w:val="0"/>
        <w:autoSpaceDN w:val="0"/>
        <w:adjustRightInd w:val="0"/>
        <w:spacing w:after="0"/>
      </w:pPr>
    </w:p>
    <w:p w14:paraId="257C747B" w14:textId="6A96D651" w:rsidR="002D442A" w:rsidRPr="006649DD" w:rsidRDefault="006649DD" w:rsidP="006649DD">
      <w:pPr>
        <w:autoSpaceDE w:val="0"/>
        <w:autoSpaceDN w:val="0"/>
        <w:adjustRightInd w:val="0"/>
        <w:spacing w:after="0"/>
      </w:pPr>
      <w:r w:rsidRPr="006649DD">
        <w:t>Since the release of this patch</w:t>
      </w:r>
      <w:r w:rsidR="003A54BD">
        <w:t>,</w:t>
      </w:r>
      <w:r w:rsidRPr="006649DD">
        <w:t xml:space="preserve"> multiple tickets have been submitted where CAPRI attempts to re-transmit 5 times, but indicates that all 5 attempts </w:t>
      </w:r>
      <w:r w:rsidR="003A54BD">
        <w:t>f</w:t>
      </w:r>
      <w:r w:rsidRPr="006649DD">
        <w:t>ailed. However, in some cases the attempt was successful</w:t>
      </w:r>
      <w:r w:rsidR="002D442A" w:rsidRPr="006649DD">
        <w:t>.</w:t>
      </w:r>
    </w:p>
    <w:p w14:paraId="328D4928" w14:textId="77777777" w:rsidR="002D442A" w:rsidRPr="00C2250E" w:rsidRDefault="002D442A" w:rsidP="002D442A">
      <w:pPr>
        <w:pStyle w:val="NoSpacing"/>
        <w:rPr>
          <w:rFonts w:ascii="Times New Roman" w:hAnsi="Times New Roman"/>
        </w:rPr>
      </w:pPr>
    </w:p>
    <w:p w14:paraId="713C5F64" w14:textId="3063A48B" w:rsidR="002D442A" w:rsidRPr="00C2250E" w:rsidRDefault="00BB3CED" w:rsidP="002D442A">
      <w:pPr>
        <w:pStyle w:val="NormalIndent"/>
        <w:ind w:left="0"/>
        <w:rPr>
          <w:b/>
        </w:rPr>
      </w:pPr>
      <w:r>
        <w:rPr>
          <w:b/>
        </w:rPr>
        <w:t>Res</w:t>
      </w:r>
      <w:r w:rsidR="002D442A" w:rsidRPr="00C2250E">
        <w:rPr>
          <w:b/>
        </w:rPr>
        <w:t>olution:</w:t>
      </w:r>
    </w:p>
    <w:p w14:paraId="75772A95" w14:textId="039BA1F5" w:rsidR="002D442A" w:rsidRDefault="000B14B5" w:rsidP="000B14B5">
      <w:pPr>
        <w:autoSpaceDE w:val="0"/>
        <w:autoSpaceDN w:val="0"/>
        <w:adjustRightInd w:val="0"/>
        <w:spacing w:after="0"/>
      </w:pPr>
      <w:r w:rsidRPr="000B14B5">
        <w:t>Modification was made to the logic used to determine if the re-attempt was successful.  This modification will accurately account for a transmission that may have been transmitted correctly within the 5 re-attempts.</w:t>
      </w:r>
    </w:p>
    <w:p w14:paraId="04A0F8CB" w14:textId="2E752D7C" w:rsidR="000329AD" w:rsidRDefault="000329AD" w:rsidP="000B14B5">
      <w:pPr>
        <w:autoSpaceDE w:val="0"/>
        <w:autoSpaceDN w:val="0"/>
        <w:adjustRightInd w:val="0"/>
        <w:spacing w:after="0"/>
      </w:pPr>
    </w:p>
    <w:p w14:paraId="6A382918" w14:textId="77777777" w:rsidR="00C111ED" w:rsidRDefault="00C87EE3" w:rsidP="00C111ED">
      <w:pPr>
        <w:pStyle w:val="Heading3"/>
        <w:spacing w:after="0"/>
        <w:ind w:left="594" w:hanging="594"/>
      </w:pPr>
      <w:r>
        <w:t>RTC</w:t>
      </w:r>
      <w:r w:rsidR="007F451B">
        <w:t>1118254 – “</w:t>
      </w:r>
      <w:r w:rsidR="00C111ED">
        <w:t>IOC Testing Defect found at Tampa VAMC”</w:t>
      </w:r>
    </w:p>
    <w:p w14:paraId="078D723C" w14:textId="77777777" w:rsidR="00C111ED" w:rsidRPr="00C111ED" w:rsidRDefault="00C111ED" w:rsidP="00FF070A"/>
    <w:p w14:paraId="160F203B" w14:textId="7A57B96B" w:rsidR="00C111ED" w:rsidRPr="00B4124F" w:rsidRDefault="00C111ED" w:rsidP="000871B0">
      <w:pPr>
        <w:spacing w:after="0"/>
        <w:rPr>
          <w:b/>
        </w:rPr>
      </w:pPr>
      <w:r w:rsidRPr="00FF070A">
        <w:rPr>
          <w:b/>
        </w:rPr>
        <w:t>Problem:</w:t>
      </w:r>
    </w:p>
    <w:p w14:paraId="5D543194" w14:textId="77777777" w:rsidR="00C111ED" w:rsidRPr="00C111ED" w:rsidRDefault="00C111ED" w:rsidP="000871B0">
      <w:pPr>
        <w:spacing w:after="0"/>
      </w:pPr>
      <w:r w:rsidRPr="00C111ED">
        <w:t xml:space="preserve">Extra characters are being generated within the EDIPI field when running CAPRI </w:t>
      </w:r>
      <w:proofErr w:type="spellStart"/>
      <w:r w:rsidRPr="00C111ED">
        <w:t>VistA</w:t>
      </w:r>
      <w:proofErr w:type="spellEnd"/>
      <w:r w:rsidRPr="00C111ED">
        <w:t xml:space="preserve"> patch DVB*2.7*212 v2 with CAPRI GUI DVB*2.7*209.01 (current production version)</w:t>
      </w:r>
    </w:p>
    <w:p w14:paraId="27EA1316" w14:textId="77777777" w:rsidR="00C111ED" w:rsidRPr="00C111ED" w:rsidRDefault="00C111ED" w:rsidP="000871B0">
      <w:pPr>
        <w:spacing w:after="0"/>
      </w:pPr>
      <w:bookmarkStart w:id="21" w:name="_GoBack"/>
      <w:bookmarkEnd w:id="21"/>
      <w:r w:rsidRPr="00C111ED">
        <w:t> </w:t>
      </w:r>
    </w:p>
    <w:p w14:paraId="26DA0CC4" w14:textId="09104694" w:rsidR="00C111ED" w:rsidRPr="00B4124F" w:rsidRDefault="00C111ED" w:rsidP="000871B0">
      <w:pPr>
        <w:spacing w:after="0"/>
        <w:rPr>
          <w:b/>
        </w:rPr>
      </w:pPr>
      <w:r w:rsidRPr="00FF070A">
        <w:rPr>
          <w:b/>
        </w:rPr>
        <w:t>Resolution:</w:t>
      </w:r>
    </w:p>
    <w:p w14:paraId="605EA831" w14:textId="162885AF" w:rsidR="000329AD" w:rsidRPr="00C111ED" w:rsidRDefault="00C111ED" w:rsidP="000871B0">
      <w:pPr>
        <w:spacing w:after="0"/>
      </w:pPr>
      <w:r w:rsidRPr="00C111ED">
        <w:t xml:space="preserve">Due to the possibility of C&amp;P sites not installing both patches at the same time the team will need to </w:t>
      </w:r>
      <w:proofErr w:type="spellStart"/>
      <w:proofErr w:type="gramStart"/>
      <w:r w:rsidRPr="00C111ED">
        <w:t>created</w:t>
      </w:r>
      <w:proofErr w:type="spellEnd"/>
      <w:proofErr w:type="gramEnd"/>
      <w:r w:rsidRPr="00C111ED">
        <w:t xml:space="preserve"> a new RPC’s for </w:t>
      </w:r>
      <w:proofErr w:type="spellStart"/>
      <w:r w:rsidRPr="00C111ED">
        <w:t>VistA</w:t>
      </w:r>
      <w:proofErr w:type="spellEnd"/>
      <w:r w:rsidRPr="00C111ED">
        <w:t xml:space="preserve"> that can pull the correct data fields for patch 209 and 212</w:t>
      </w:r>
    </w:p>
    <w:p w14:paraId="329F8D5B" w14:textId="60D9AF52" w:rsidR="009D34D7" w:rsidRDefault="009D34D7" w:rsidP="006649DD">
      <w:pPr>
        <w:autoSpaceDE w:val="0"/>
        <w:autoSpaceDN w:val="0"/>
        <w:adjustRightInd w:val="0"/>
        <w:spacing w:after="0"/>
      </w:pPr>
    </w:p>
    <w:p w14:paraId="1D0D6531" w14:textId="77777777" w:rsidR="008A29EB" w:rsidRDefault="008A29EB" w:rsidP="00AC15AD">
      <w:pPr>
        <w:pStyle w:val="Heading1"/>
      </w:pPr>
      <w:bookmarkStart w:id="22" w:name="_Toc16439311"/>
      <w:r>
        <w:lastRenderedPageBreak/>
        <w:t>Product Documentation</w:t>
      </w:r>
      <w:bookmarkEnd w:id="22"/>
    </w:p>
    <w:p w14:paraId="25EFDA53" w14:textId="77777777" w:rsidR="008A29EB" w:rsidRDefault="008A29EB" w:rsidP="00687E54">
      <w:pPr>
        <w:pStyle w:val="BodyText"/>
        <w:keepNext/>
        <w:keepLines/>
      </w:pPr>
      <w:r>
        <w:t>The following documents apply to this release:</w:t>
      </w:r>
    </w:p>
    <w:p w14:paraId="09DE4AB7" w14:textId="051360D8" w:rsidR="000E3D52" w:rsidRDefault="000E3D52" w:rsidP="000513A7">
      <w:pPr>
        <w:pStyle w:val="InstructionalBullet1"/>
        <w:spacing w:before="40" w:after="40"/>
        <w:rPr>
          <w:i w:val="0"/>
          <w:color w:val="auto"/>
        </w:rPr>
      </w:pPr>
      <w:r>
        <w:rPr>
          <w:i w:val="0"/>
          <w:color w:val="auto"/>
        </w:rPr>
        <w:t>CAPRI Release Notes</w:t>
      </w:r>
      <w:r w:rsidR="0020598F">
        <w:rPr>
          <w:i w:val="0"/>
          <w:color w:val="auto"/>
        </w:rPr>
        <w:t>,</w:t>
      </w:r>
      <w:r>
        <w:rPr>
          <w:i w:val="0"/>
          <w:color w:val="auto"/>
        </w:rPr>
        <w:t xml:space="preserve"> DVBA</w:t>
      </w:r>
      <w:r w:rsidR="00791150">
        <w:rPr>
          <w:i w:val="0"/>
          <w:color w:val="auto"/>
        </w:rPr>
        <w:t>_</w:t>
      </w:r>
      <w:r>
        <w:rPr>
          <w:i w:val="0"/>
          <w:color w:val="auto"/>
        </w:rPr>
        <w:t>27</w:t>
      </w:r>
      <w:r w:rsidR="00791150">
        <w:rPr>
          <w:i w:val="0"/>
          <w:color w:val="auto"/>
        </w:rPr>
        <w:t>_</w:t>
      </w:r>
      <w:r w:rsidR="00EF5174">
        <w:rPr>
          <w:i w:val="0"/>
          <w:color w:val="auto"/>
        </w:rPr>
        <w:t>212</w:t>
      </w:r>
      <w:r w:rsidR="008A3642">
        <w:rPr>
          <w:i w:val="0"/>
          <w:color w:val="auto"/>
        </w:rPr>
        <w:t>_RN</w:t>
      </w:r>
    </w:p>
    <w:p w14:paraId="68A95A04" w14:textId="5376F431" w:rsidR="00F8548F" w:rsidRDefault="00F8548F" w:rsidP="000513A7">
      <w:pPr>
        <w:pStyle w:val="InstructionalBullet1"/>
        <w:spacing w:before="40" w:after="40"/>
        <w:rPr>
          <w:i w:val="0"/>
          <w:color w:val="auto"/>
        </w:rPr>
      </w:pPr>
      <w:r>
        <w:rPr>
          <w:i w:val="0"/>
          <w:color w:val="010C29"/>
        </w:rPr>
        <w:t xml:space="preserve">CAPRI </w:t>
      </w:r>
      <w:r w:rsidRPr="00F8548F">
        <w:rPr>
          <w:i w:val="0"/>
          <w:color w:val="010C29"/>
        </w:rPr>
        <w:t>Deployment, Installation, Back-Out, and Rollback Guide</w:t>
      </w:r>
      <w:r w:rsidR="0020598F">
        <w:rPr>
          <w:i w:val="0"/>
          <w:color w:val="010C29"/>
        </w:rPr>
        <w:t>,</w:t>
      </w:r>
      <w:r>
        <w:rPr>
          <w:i w:val="0"/>
          <w:color w:val="010C29"/>
        </w:rPr>
        <w:t xml:space="preserve"> </w:t>
      </w:r>
      <w:r>
        <w:rPr>
          <w:i w:val="0"/>
          <w:color w:val="auto"/>
        </w:rPr>
        <w:t>DVBA</w:t>
      </w:r>
      <w:r w:rsidR="00791150">
        <w:rPr>
          <w:i w:val="0"/>
          <w:color w:val="auto"/>
        </w:rPr>
        <w:t>_</w:t>
      </w:r>
      <w:r>
        <w:rPr>
          <w:i w:val="0"/>
          <w:color w:val="auto"/>
        </w:rPr>
        <w:t>27</w:t>
      </w:r>
      <w:r w:rsidR="00791150">
        <w:rPr>
          <w:i w:val="0"/>
          <w:color w:val="auto"/>
        </w:rPr>
        <w:t>_</w:t>
      </w:r>
      <w:r w:rsidR="00EF5174">
        <w:rPr>
          <w:i w:val="0"/>
          <w:color w:val="auto"/>
        </w:rPr>
        <w:t>212</w:t>
      </w:r>
      <w:r w:rsidR="00962836">
        <w:rPr>
          <w:i w:val="0"/>
          <w:color w:val="auto"/>
        </w:rPr>
        <w:t>_ISG</w:t>
      </w:r>
    </w:p>
    <w:p w14:paraId="2DD5C8B7" w14:textId="1582DEB6" w:rsidR="00EF5174" w:rsidRDefault="00BA050D" w:rsidP="000513A7">
      <w:pPr>
        <w:pStyle w:val="InstructionalBullet1"/>
        <w:spacing w:before="40" w:after="40"/>
        <w:rPr>
          <w:i w:val="0"/>
          <w:color w:val="auto"/>
        </w:rPr>
      </w:pPr>
      <w:r>
        <w:rPr>
          <w:i w:val="0"/>
          <w:color w:val="auto"/>
        </w:rPr>
        <w:t xml:space="preserve">CAPRI </w:t>
      </w:r>
      <w:r w:rsidR="008A3642">
        <w:rPr>
          <w:i w:val="0"/>
          <w:color w:val="auto"/>
        </w:rPr>
        <w:t>User Guide</w:t>
      </w:r>
      <w:r w:rsidR="0020598F">
        <w:rPr>
          <w:i w:val="0"/>
          <w:color w:val="auto"/>
        </w:rPr>
        <w:t>,</w:t>
      </w:r>
      <w:r w:rsidR="008A3642">
        <w:rPr>
          <w:i w:val="0"/>
          <w:color w:val="auto"/>
        </w:rPr>
        <w:t xml:space="preserve"> </w:t>
      </w:r>
      <w:r w:rsidR="0062625F">
        <w:rPr>
          <w:i w:val="0"/>
          <w:color w:val="auto"/>
        </w:rPr>
        <w:t>DVBA</w:t>
      </w:r>
      <w:r w:rsidR="00962836">
        <w:rPr>
          <w:i w:val="0"/>
          <w:color w:val="auto"/>
        </w:rPr>
        <w:t>_</w:t>
      </w:r>
      <w:r w:rsidR="0062625F">
        <w:rPr>
          <w:i w:val="0"/>
          <w:color w:val="auto"/>
        </w:rPr>
        <w:t>27</w:t>
      </w:r>
      <w:r w:rsidR="00962836">
        <w:rPr>
          <w:i w:val="0"/>
          <w:color w:val="auto"/>
        </w:rPr>
        <w:t>_</w:t>
      </w:r>
      <w:r w:rsidR="0062625F">
        <w:rPr>
          <w:i w:val="0"/>
          <w:color w:val="auto"/>
        </w:rPr>
        <w:t>212_UM</w:t>
      </w:r>
    </w:p>
    <w:p w14:paraId="66E356BE" w14:textId="58A6969A" w:rsidR="0062625F" w:rsidRPr="00F8548F" w:rsidRDefault="0062625F" w:rsidP="000513A7">
      <w:pPr>
        <w:pStyle w:val="InstructionalBullet1"/>
        <w:spacing w:before="40" w:after="40"/>
        <w:rPr>
          <w:i w:val="0"/>
          <w:color w:val="auto"/>
        </w:rPr>
      </w:pPr>
      <w:r>
        <w:rPr>
          <w:i w:val="0"/>
          <w:color w:val="auto"/>
        </w:rPr>
        <w:t>CAPRI System Administration and Technical Guide</w:t>
      </w:r>
      <w:r w:rsidR="0020598F">
        <w:rPr>
          <w:i w:val="0"/>
          <w:color w:val="auto"/>
        </w:rPr>
        <w:t>,</w:t>
      </w:r>
      <w:r w:rsidR="009E488C">
        <w:rPr>
          <w:i w:val="0"/>
          <w:color w:val="auto"/>
        </w:rPr>
        <w:t xml:space="preserve"> </w:t>
      </w:r>
      <w:r w:rsidR="00082285">
        <w:rPr>
          <w:i w:val="0"/>
          <w:color w:val="auto"/>
        </w:rPr>
        <w:t>DVBA_27_212_Sys_Adm</w:t>
      </w:r>
    </w:p>
    <w:p w14:paraId="599A191D" w14:textId="7C40249D" w:rsidR="00D335E9" w:rsidRDefault="00F327CE" w:rsidP="00D335E9">
      <w:pPr>
        <w:pStyle w:val="BodyText"/>
        <w:rPr>
          <w:sz w:val="22"/>
          <w:szCs w:val="22"/>
        </w:rPr>
      </w:pPr>
      <w:r>
        <w:rPr>
          <w:sz w:val="22"/>
          <w:szCs w:val="22"/>
        </w:rPr>
        <w:t>All</w:t>
      </w:r>
      <w:r w:rsidR="006971D9">
        <w:rPr>
          <w:sz w:val="22"/>
          <w:szCs w:val="22"/>
        </w:rPr>
        <w:t xml:space="preserve"> CAPRI documents are available</w:t>
      </w:r>
      <w:r w:rsidR="006971D9" w:rsidRPr="00527DE9">
        <w:rPr>
          <w:sz w:val="22"/>
          <w:szCs w:val="22"/>
        </w:rPr>
        <w:t xml:space="preserve"> </w:t>
      </w:r>
      <w:r w:rsidR="009775B3">
        <w:rPr>
          <w:sz w:val="22"/>
          <w:szCs w:val="22"/>
        </w:rPr>
        <w:t xml:space="preserve">at the </w:t>
      </w:r>
      <w:r w:rsidR="006971D9" w:rsidRPr="00527DE9">
        <w:rPr>
          <w:sz w:val="22"/>
          <w:szCs w:val="22"/>
        </w:rPr>
        <w:t xml:space="preserve">VA </w:t>
      </w:r>
      <w:r w:rsidR="006971D9">
        <w:rPr>
          <w:sz w:val="22"/>
          <w:szCs w:val="22"/>
        </w:rPr>
        <w:t>(</w:t>
      </w:r>
      <w:r w:rsidR="006971D9" w:rsidRPr="00527DE9">
        <w:rPr>
          <w:sz w:val="22"/>
          <w:szCs w:val="22"/>
        </w:rPr>
        <w:t>Software</w:t>
      </w:r>
      <w:r w:rsidR="006971D9">
        <w:rPr>
          <w:sz w:val="22"/>
          <w:szCs w:val="22"/>
        </w:rPr>
        <w:t>)</w:t>
      </w:r>
      <w:r w:rsidR="006971D9" w:rsidRPr="00527DE9">
        <w:rPr>
          <w:sz w:val="22"/>
          <w:szCs w:val="22"/>
        </w:rPr>
        <w:t xml:space="preserve"> Documentation Library (VDL) web site</w:t>
      </w:r>
      <w:r w:rsidR="006971D9">
        <w:rPr>
          <w:sz w:val="22"/>
          <w:szCs w:val="22"/>
        </w:rPr>
        <w:t xml:space="preserve"> at the following </w:t>
      </w:r>
      <w:r w:rsidR="0016462C">
        <w:rPr>
          <w:sz w:val="22"/>
          <w:szCs w:val="22"/>
        </w:rPr>
        <w:t>CAPRI link</w:t>
      </w:r>
      <w:r w:rsidR="006971D9">
        <w:rPr>
          <w:sz w:val="22"/>
          <w:szCs w:val="22"/>
        </w:rPr>
        <w:t xml:space="preserve">: </w:t>
      </w:r>
      <w:hyperlink r:id="rId16" w:history="1">
        <w:r w:rsidR="006971D9" w:rsidRPr="009C54EA">
          <w:rPr>
            <w:rStyle w:val="Hyperlink"/>
            <w:sz w:val="22"/>
            <w:szCs w:val="22"/>
          </w:rPr>
          <w:t>https://www.va.gov/vdl/application.asp?appid=133</w:t>
        </w:r>
      </w:hyperlink>
      <w:r w:rsidR="006971D9">
        <w:rPr>
          <w:sz w:val="22"/>
          <w:szCs w:val="22"/>
        </w:rPr>
        <w:t xml:space="preserve"> </w:t>
      </w:r>
    </w:p>
    <w:p w14:paraId="5065E463" w14:textId="274CA168" w:rsidR="006971D9" w:rsidRDefault="006971D9" w:rsidP="00D6206F">
      <w:pPr>
        <w:pStyle w:val="BodyText"/>
        <w:tabs>
          <w:tab w:val="clear" w:pos="720"/>
        </w:tabs>
      </w:pPr>
      <w:r w:rsidRPr="00D63FED">
        <w:t>This website is usually updated within 1-3 days of the patch release date.</w:t>
      </w:r>
    </w:p>
    <w:sectPr w:rsidR="006971D9" w:rsidSect="0083302F">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43ECAD" w14:textId="77777777" w:rsidR="00C43EAF" w:rsidRDefault="00C43EAF">
      <w:r>
        <w:separator/>
      </w:r>
    </w:p>
    <w:p w14:paraId="43DB7580" w14:textId="77777777" w:rsidR="00C43EAF" w:rsidRDefault="00C43EAF"/>
    <w:p w14:paraId="5537825F" w14:textId="77777777" w:rsidR="00C43EAF" w:rsidRDefault="00C43EAF"/>
    <w:p w14:paraId="4D914C4E" w14:textId="77777777" w:rsidR="00C43EAF" w:rsidRDefault="00C43EAF" w:rsidP="001D04D9"/>
  </w:endnote>
  <w:endnote w:type="continuationSeparator" w:id="0">
    <w:p w14:paraId="778ABF70" w14:textId="77777777" w:rsidR="00C43EAF" w:rsidRDefault="00C43EAF">
      <w:r>
        <w:continuationSeparator/>
      </w:r>
    </w:p>
    <w:p w14:paraId="20DF3269" w14:textId="77777777" w:rsidR="00C43EAF" w:rsidRDefault="00C43EAF"/>
    <w:p w14:paraId="2D9DB066" w14:textId="77777777" w:rsidR="00C43EAF" w:rsidRDefault="00C43EAF"/>
    <w:p w14:paraId="1585131F" w14:textId="77777777" w:rsidR="00C43EAF" w:rsidRDefault="00C43EAF" w:rsidP="001D04D9"/>
  </w:endnote>
  <w:endnote w:type="continuationNotice" w:id="1">
    <w:p w14:paraId="56F1B158" w14:textId="77777777" w:rsidR="00C43EAF" w:rsidRDefault="00C43EAF">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Rounded MT Bold">
    <w:panose1 w:val="020F0704030504030204"/>
    <w:charset w:val="00"/>
    <w:family w:val="swiss"/>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r_ansi">
    <w:panose1 w:val="020B0609020202020204"/>
    <w:charset w:val="00"/>
    <w:family w:val="modern"/>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AF9C9E" w14:textId="14A0B813" w:rsidR="007161F5" w:rsidRPr="00BB5955" w:rsidRDefault="007161F5" w:rsidP="00AC15AD">
    <w:pPr>
      <w:pStyle w:val="InstructionalFooter"/>
      <w:jc w:val="left"/>
      <w:rPr>
        <w:rStyle w:val="PageNumber"/>
        <w:i w:val="0"/>
        <w:color w:val="auto"/>
      </w:rPr>
    </w:pPr>
    <w:r>
      <w:rPr>
        <w:rStyle w:val="FooterChar"/>
        <w:i w:val="0"/>
        <w:color w:val="auto"/>
      </w:rPr>
      <w:t>CAPRI DVBA*2.7*212</w:t>
    </w:r>
  </w:p>
  <w:p w14:paraId="6E183D6D" w14:textId="5DF80446" w:rsidR="007161F5" w:rsidRPr="000824E3" w:rsidRDefault="007161F5" w:rsidP="00835926">
    <w:pPr>
      <w:pStyle w:val="InstructionalFooter"/>
      <w:rPr>
        <w:color w:val="000000" w:themeColor="text1"/>
      </w:rPr>
    </w:pPr>
    <w:r w:rsidRPr="000824E3">
      <w:rPr>
        <w:rStyle w:val="FooterChar"/>
        <w:i w:val="0"/>
        <w:color w:val="auto"/>
      </w:rPr>
      <w:t>Release Notes</w:t>
    </w:r>
    <w:r w:rsidRPr="00B607F0">
      <w:rPr>
        <w:color w:val="auto"/>
      </w:rPr>
      <w:tab/>
    </w:r>
    <w:r w:rsidRPr="00EF5852">
      <w:rPr>
        <w:rStyle w:val="PageNumber"/>
        <w:i w:val="0"/>
        <w:color w:val="auto"/>
      </w:rPr>
      <w:fldChar w:fldCharType="begin"/>
    </w:r>
    <w:r w:rsidRPr="00EF5852">
      <w:rPr>
        <w:rStyle w:val="PageNumber"/>
        <w:i w:val="0"/>
        <w:color w:val="auto"/>
      </w:rPr>
      <w:instrText xml:space="preserve"> PAGE </w:instrText>
    </w:r>
    <w:r w:rsidRPr="00EF5852">
      <w:rPr>
        <w:rStyle w:val="PageNumber"/>
        <w:i w:val="0"/>
        <w:color w:val="auto"/>
      </w:rPr>
      <w:fldChar w:fldCharType="separate"/>
    </w:r>
    <w:r>
      <w:rPr>
        <w:rStyle w:val="PageNumber"/>
        <w:i w:val="0"/>
        <w:noProof/>
        <w:color w:val="auto"/>
      </w:rPr>
      <w:t>12</w:t>
    </w:r>
    <w:r w:rsidRPr="00EF5852">
      <w:rPr>
        <w:rStyle w:val="PageNumber"/>
        <w:i w:val="0"/>
        <w:color w:val="auto"/>
      </w:rPr>
      <w:fldChar w:fldCharType="end"/>
    </w:r>
    <w:r w:rsidRPr="00B607F0">
      <w:rPr>
        <w:rStyle w:val="PageNumber"/>
        <w:color w:val="auto"/>
      </w:rPr>
      <w:tab/>
    </w:r>
    <w:r w:rsidR="004604B4" w:rsidRPr="004604B4">
      <w:rPr>
        <w:rStyle w:val="PageNumber"/>
        <w:i w:val="0"/>
        <w:color w:val="auto"/>
        <w:szCs w:val="20"/>
      </w:rPr>
      <w:t>September</w:t>
    </w:r>
    <w:r>
      <w:rPr>
        <w:i w:val="0"/>
        <w:color w:val="auto"/>
      </w:rPr>
      <w:t xml:space="preserve"> 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6DB6AA" w14:textId="77777777" w:rsidR="00C43EAF" w:rsidRDefault="00C43EAF">
      <w:r>
        <w:separator/>
      </w:r>
    </w:p>
    <w:p w14:paraId="7F055A4A" w14:textId="77777777" w:rsidR="00C43EAF" w:rsidRDefault="00C43EAF"/>
    <w:p w14:paraId="0B65D47A" w14:textId="77777777" w:rsidR="00C43EAF" w:rsidRDefault="00C43EAF"/>
    <w:p w14:paraId="5C950F14" w14:textId="77777777" w:rsidR="00C43EAF" w:rsidRDefault="00C43EAF" w:rsidP="001D04D9"/>
  </w:footnote>
  <w:footnote w:type="continuationSeparator" w:id="0">
    <w:p w14:paraId="3CFB61BE" w14:textId="77777777" w:rsidR="00C43EAF" w:rsidRDefault="00C43EAF">
      <w:r>
        <w:continuationSeparator/>
      </w:r>
    </w:p>
    <w:p w14:paraId="12E183F4" w14:textId="77777777" w:rsidR="00C43EAF" w:rsidRDefault="00C43EAF"/>
    <w:p w14:paraId="708FD784" w14:textId="77777777" w:rsidR="00C43EAF" w:rsidRDefault="00C43EAF"/>
    <w:p w14:paraId="594BE5C7" w14:textId="77777777" w:rsidR="00C43EAF" w:rsidRDefault="00C43EAF" w:rsidP="001D04D9"/>
  </w:footnote>
  <w:footnote w:type="continuationNotice" w:id="1">
    <w:p w14:paraId="4F9CA932" w14:textId="77777777" w:rsidR="00C43EAF" w:rsidRDefault="00C43EAF">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8457BA" w14:textId="5C464A17" w:rsidR="007161F5" w:rsidRDefault="007161F5">
    <w:pPr>
      <w:pStyle w:val="Header"/>
    </w:pPr>
  </w:p>
  <w:p w14:paraId="53EECA8E" w14:textId="77777777" w:rsidR="007161F5" w:rsidRDefault="007161F5"/>
  <w:p w14:paraId="35F5E061" w14:textId="77777777" w:rsidR="007161F5" w:rsidRDefault="007161F5" w:rsidP="001D04D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75E60F" w14:textId="77777777" w:rsidR="007161F5" w:rsidRPr="0001647C" w:rsidRDefault="007161F5" w:rsidP="0001647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9411E7" w14:textId="26531480" w:rsidR="007161F5" w:rsidRDefault="007161F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6DCDB0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0C2DF78"/>
    <w:lvl w:ilvl="0">
      <w:start w:val="1"/>
      <w:numFmt w:val="decimal"/>
      <w:lvlText w:val="%1."/>
      <w:lvlJc w:val="left"/>
      <w:pPr>
        <w:tabs>
          <w:tab w:val="num" w:pos="1440"/>
        </w:tabs>
        <w:ind w:left="1440" w:hanging="360"/>
      </w:pPr>
    </w:lvl>
  </w:abstractNum>
  <w:abstractNum w:abstractNumId="2" w15:restartNumberingAfterBreak="0">
    <w:nsid w:val="FFFFFF7F"/>
    <w:multiLevelType w:val="singleLevel"/>
    <w:tmpl w:val="0888C31C"/>
    <w:lvl w:ilvl="0">
      <w:start w:val="1"/>
      <w:numFmt w:val="decimal"/>
      <w:lvlText w:val="%1."/>
      <w:lvlJc w:val="left"/>
      <w:pPr>
        <w:tabs>
          <w:tab w:val="num" w:pos="720"/>
        </w:tabs>
        <w:ind w:left="720" w:hanging="360"/>
      </w:pPr>
    </w:lvl>
  </w:abstractNum>
  <w:abstractNum w:abstractNumId="3" w15:restartNumberingAfterBreak="0">
    <w:nsid w:val="FFFFFF80"/>
    <w:multiLevelType w:val="singleLevel"/>
    <w:tmpl w:val="DF625BBE"/>
    <w:lvl w:ilvl="0">
      <w:start w:val="1"/>
      <w:numFmt w:val="bullet"/>
      <w:lvlText w:val=""/>
      <w:lvlJc w:val="left"/>
      <w:pPr>
        <w:tabs>
          <w:tab w:val="num" w:pos="1800"/>
        </w:tabs>
        <w:ind w:left="1800" w:hanging="360"/>
      </w:pPr>
      <w:rPr>
        <w:rFonts w:ascii="Symbol" w:hAnsi="Symbol" w:hint="default"/>
      </w:rPr>
    </w:lvl>
  </w:abstractNum>
  <w:abstractNum w:abstractNumId="4" w15:restartNumberingAfterBreak="0">
    <w:nsid w:val="FFFFFF82"/>
    <w:multiLevelType w:val="singleLevel"/>
    <w:tmpl w:val="B6FA08EE"/>
    <w:lvl w:ilvl="0">
      <w:start w:val="1"/>
      <w:numFmt w:val="bullet"/>
      <w:lvlText w:val=""/>
      <w:lvlJc w:val="left"/>
      <w:pPr>
        <w:tabs>
          <w:tab w:val="num" w:pos="1080"/>
        </w:tabs>
        <w:ind w:left="1080" w:hanging="360"/>
      </w:pPr>
      <w:rPr>
        <w:rFonts w:ascii="Symbol" w:hAnsi="Symbol" w:hint="default"/>
      </w:rPr>
    </w:lvl>
  </w:abstractNum>
  <w:abstractNum w:abstractNumId="5" w15:restartNumberingAfterBreak="0">
    <w:nsid w:val="FFFFFF83"/>
    <w:multiLevelType w:val="singleLevel"/>
    <w:tmpl w:val="E4F40C92"/>
    <w:lvl w:ilvl="0">
      <w:start w:val="1"/>
      <w:numFmt w:val="bullet"/>
      <w:pStyle w:val="ListBullet2"/>
      <w:lvlText w:val=""/>
      <w:lvlJc w:val="left"/>
      <w:pPr>
        <w:tabs>
          <w:tab w:val="num" w:pos="720"/>
        </w:tabs>
        <w:ind w:left="720" w:hanging="360"/>
      </w:pPr>
      <w:rPr>
        <w:rFonts w:ascii="Symbol" w:hAnsi="Symbol" w:hint="default"/>
      </w:rPr>
    </w:lvl>
  </w:abstractNum>
  <w:abstractNum w:abstractNumId="6" w15:restartNumberingAfterBreak="0">
    <w:nsid w:val="FFFFFF88"/>
    <w:multiLevelType w:val="singleLevel"/>
    <w:tmpl w:val="15C80824"/>
    <w:lvl w:ilvl="0">
      <w:start w:val="1"/>
      <w:numFmt w:val="decimal"/>
      <w:lvlText w:val="%1."/>
      <w:lvlJc w:val="left"/>
      <w:pPr>
        <w:tabs>
          <w:tab w:val="num" w:pos="360"/>
        </w:tabs>
        <w:ind w:left="360" w:hanging="360"/>
      </w:pPr>
    </w:lvl>
  </w:abstractNum>
  <w:abstractNum w:abstractNumId="7" w15:restartNumberingAfterBreak="0">
    <w:nsid w:val="FFFFFF89"/>
    <w:multiLevelType w:val="singleLevel"/>
    <w:tmpl w:val="9DD47D5E"/>
    <w:lvl w:ilvl="0">
      <w:start w:val="1"/>
      <w:numFmt w:val="bullet"/>
      <w:pStyle w:val="ListBullet"/>
      <w:lvlText w:val=""/>
      <w:lvlJc w:val="left"/>
      <w:pPr>
        <w:tabs>
          <w:tab w:val="num" w:pos="360"/>
        </w:tabs>
        <w:ind w:left="360" w:hanging="360"/>
      </w:pPr>
      <w:rPr>
        <w:rFonts w:ascii="Symbol" w:hAnsi="Symbol" w:hint="default"/>
      </w:rPr>
    </w:lvl>
  </w:abstractNum>
  <w:abstractNum w:abstractNumId="8" w15:restartNumberingAfterBreak="0">
    <w:nsid w:val="01D048A5"/>
    <w:multiLevelType w:val="hybridMultilevel"/>
    <w:tmpl w:val="2850123E"/>
    <w:lvl w:ilvl="0" w:tplc="0409000F">
      <w:start w:val="1"/>
      <w:numFmt w:val="decimal"/>
      <w:lvlText w:val="%1."/>
      <w:lvlJc w:val="left"/>
      <w:pPr>
        <w:ind w:left="720" w:hanging="360"/>
      </w:pPr>
    </w:lvl>
    <w:lvl w:ilvl="1" w:tplc="04090011">
      <w:start w:val="1"/>
      <w:numFmt w:val="decimal"/>
      <w:lvlText w:val="%2)"/>
      <w:lvlJc w:val="left"/>
      <w:pPr>
        <w:ind w:left="1440" w:hanging="360"/>
      </w:pPr>
    </w:lvl>
    <w:lvl w:ilvl="2" w:tplc="0409000F">
      <w:start w:val="1"/>
      <w:numFmt w:val="decimal"/>
      <w:lvlText w:val="%3."/>
      <w:lvlJc w:val="lef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022747A8"/>
    <w:multiLevelType w:val="multilevel"/>
    <w:tmpl w:val="DBEED602"/>
    <w:styleLink w:val="Headings"/>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432" w:hanging="432"/>
      </w:pPr>
      <w:rPr>
        <w:rFonts w:hint="default"/>
      </w:rPr>
    </w:lvl>
    <w:lvl w:ilvl="2">
      <w:start w:val="1"/>
      <w:numFmt w:val="decimal"/>
      <w:pStyle w:val="Heading3"/>
      <w:lvlText w:val="%1.%2.%3."/>
      <w:lvlJc w:val="left"/>
      <w:pPr>
        <w:ind w:left="1134" w:hanging="504"/>
      </w:pPr>
      <w:rPr>
        <w:rFonts w:hint="default"/>
      </w:rPr>
    </w:lvl>
    <w:lvl w:ilvl="3">
      <w:start w:val="1"/>
      <w:numFmt w:val="decimal"/>
      <w:pStyle w:val="Heading4"/>
      <w:lvlText w:val="%1.%2.%3.%4."/>
      <w:lvlJc w:val="left"/>
      <w:pPr>
        <w:ind w:left="1728" w:hanging="648"/>
      </w:pPr>
      <w:rPr>
        <w:rFonts w:hint="default"/>
      </w:rPr>
    </w:lvl>
    <w:lvl w:ilvl="4">
      <w:start w:val="1"/>
      <w:numFmt w:val="decimal"/>
      <w:pStyle w:val="Heading5"/>
      <w:lvlText w:val="%1.%2.%3.%4.%5."/>
      <w:lvlJc w:val="left"/>
      <w:pPr>
        <w:ind w:left="2232" w:hanging="792"/>
      </w:pPr>
      <w:rPr>
        <w:rFonts w:hint="default"/>
      </w:rPr>
    </w:lvl>
    <w:lvl w:ilvl="5">
      <w:start w:val="1"/>
      <w:numFmt w:val="decimal"/>
      <w:pStyle w:val="Heading6"/>
      <w:lvlText w:val="%1.%2.%3.%4.%5.%6."/>
      <w:lvlJc w:val="left"/>
      <w:pPr>
        <w:ind w:left="2736" w:hanging="936"/>
      </w:pPr>
      <w:rPr>
        <w:rFonts w:hint="default"/>
      </w:rPr>
    </w:lvl>
    <w:lvl w:ilvl="6">
      <w:start w:val="1"/>
      <w:numFmt w:val="decimal"/>
      <w:pStyle w:val="Heading7"/>
      <w:lvlText w:val="%1.%2.%3.%4.%5.%6.%7."/>
      <w:lvlJc w:val="left"/>
      <w:pPr>
        <w:ind w:left="3240" w:hanging="1080"/>
      </w:pPr>
      <w:rPr>
        <w:rFonts w:hint="default"/>
      </w:rPr>
    </w:lvl>
    <w:lvl w:ilvl="7">
      <w:start w:val="1"/>
      <w:numFmt w:val="decimal"/>
      <w:pStyle w:val="Heading8"/>
      <w:lvlText w:val="%1.%2.%3.%4.%5.%6.%7.%8."/>
      <w:lvlJc w:val="left"/>
      <w:pPr>
        <w:ind w:left="3744" w:hanging="1224"/>
      </w:pPr>
      <w:rPr>
        <w:rFonts w:hint="default"/>
      </w:rPr>
    </w:lvl>
    <w:lvl w:ilvl="8">
      <w:start w:val="1"/>
      <w:numFmt w:val="decimal"/>
      <w:pStyle w:val="Heading9"/>
      <w:lvlText w:val="%1.%2.%3.%4.%5.%6.%7.%8.%9."/>
      <w:lvlJc w:val="left"/>
      <w:pPr>
        <w:ind w:left="4320" w:hanging="1440"/>
      </w:pPr>
      <w:rPr>
        <w:rFonts w:hint="default"/>
      </w:rPr>
    </w:lvl>
  </w:abstractNum>
  <w:abstractNum w:abstractNumId="10" w15:restartNumberingAfterBreak="0">
    <w:nsid w:val="056F1DEB"/>
    <w:multiLevelType w:val="hybridMultilevel"/>
    <w:tmpl w:val="E04AF57C"/>
    <w:lvl w:ilvl="0" w:tplc="0409000F">
      <w:start w:val="1"/>
      <w:numFmt w:val="decimal"/>
      <w:lvlText w:val="%1."/>
      <w:lvlJc w:val="left"/>
      <w:pPr>
        <w:ind w:left="720" w:hanging="360"/>
      </w:pPr>
    </w:lvl>
    <w:lvl w:ilvl="1" w:tplc="04090011">
      <w:start w:val="1"/>
      <w:numFmt w:val="decimal"/>
      <w:lvlText w:val="%2)"/>
      <w:lvlJc w:val="left"/>
      <w:pPr>
        <w:ind w:left="1440" w:hanging="360"/>
      </w:pPr>
    </w:lvl>
    <w:lvl w:ilvl="2" w:tplc="0409000F">
      <w:start w:val="1"/>
      <w:numFmt w:val="decimal"/>
      <w:lvlText w:val="%3."/>
      <w:lvlJc w:val="left"/>
      <w:pPr>
        <w:ind w:left="2160" w:hanging="180"/>
      </w:pPr>
    </w:lvl>
    <w:lvl w:ilvl="3" w:tplc="04090001">
      <w:start w:val="1"/>
      <w:numFmt w:val="bullet"/>
      <w:lvlText w:val=""/>
      <w:lvlJc w:val="left"/>
      <w:pPr>
        <w:ind w:left="2880" w:hanging="360"/>
      </w:pPr>
      <w:rPr>
        <w:rFonts w:ascii="Symbol" w:hAnsi="Symbol" w:hint="default"/>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08124948"/>
    <w:multiLevelType w:val="hybridMultilevel"/>
    <w:tmpl w:val="2AD484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3" w15:restartNumberingAfterBreak="0">
    <w:nsid w:val="15CB4E8C"/>
    <w:multiLevelType w:val="hybridMultilevel"/>
    <w:tmpl w:val="307667C8"/>
    <w:lvl w:ilvl="0" w:tplc="0409000F">
      <w:start w:val="1"/>
      <w:numFmt w:val="decimal"/>
      <w:lvlText w:val="%1."/>
      <w:lvlJc w:val="left"/>
      <w:pPr>
        <w:ind w:left="720" w:hanging="360"/>
      </w:pPr>
    </w:lvl>
    <w:lvl w:ilvl="1" w:tplc="04090011">
      <w:start w:val="1"/>
      <w:numFmt w:val="decimal"/>
      <w:lvlText w:val="%2)"/>
      <w:lvlJc w:val="left"/>
      <w:pPr>
        <w:ind w:left="1440" w:hanging="360"/>
      </w:pPr>
    </w:lvl>
    <w:lvl w:ilvl="2" w:tplc="0409000F">
      <w:start w:val="1"/>
      <w:numFmt w:val="decimal"/>
      <w:lvlText w:val="%3."/>
      <w:lvlJc w:val="left"/>
      <w:pPr>
        <w:ind w:left="2160" w:hanging="180"/>
      </w:pPr>
    </w:lvl>
    <w:lvl w:ilvl="3" w:tplc="04090011">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1C646E06"/>
    <w:multiLevelType w:val="hybridMultilevel"/>
    <w:tmpl w:val="53C06764"/>
    <w:lvl w:ilvl="0" w:tplc="04090003">
      <w:start w:val="1"/>
      <w:numFmt w:val="bullet"/>
      <w:lvlText w:val="o"/>
      <w:lvlJc w:val="left"/>
      <w:pPr>
        <w:ind w:left="3240" w:hanging="360"/>
      </w:pPr>
      <w:rPr>
        <w:rFonts w:ascii="Courier New" w:hAnsi="Courier New" w:cs="Courier New" w:hint="default"/>
      </w:rPr>
    </w:lvl>
    <w:lvl w:ilvl="1" w:tplc="04090003">
      <w:start w:val="1"/>
      <w:numFmt w:val="bullet"/>
      <w:lvlText w:val="o"/>
      <w:lvlJc w:val="left"/>
      <w:pPr>
        <w:ind w:left="3960" w:hanging="360"/>
      </w:pPr>
      <w:rPr>
        <w:rFonts w:ascii="Courier New" w:hAnsi="Courier New" w:cs="Courier New" w:hint="default"/>
      </w:rPr>
    </w:lvl>
    <w:lvl w:ilvl="2" w:tplc="04090005">
      <w:start w:val="1"/>
      <w:numFmt w:val="bullet"/>
      <w:lvlText w:val=""/>
      <w:lvlJc w:val="left"/>
      <w:pPr>
        <w:ind w:left="4680" w:hanging="360"/>
      </w:pPr>
      <w:rPr>
        <w:rFonts w:ascii="Wingdings" w:hAnsi="Wingdings" w:hint="default"/>
      </w:rPr>
    </w:lvl>
    <w:lvl w:ilvl="3" w:tplc="04090001">
      <w:start w:val="1"/>
      <w:numFmt w:val="bullet"/>
      <w:lvlText w:val=""/>
      <w:lvlJc w:val="left"/>
      <w:pPr>
        <w:ind w:left="5400" w:hanging="360"/>
      </w:pPr>
      <w:rPr>
        <w:rFonts w:ascii="Symbol" w:hAnsi="Symbol" w:hint="default"/>
      </w:rPr>
    </w:lvl>
    <w:lvl w:ilvl="4" w:tplc="04090003">
      <w:start w:val="1"/>
      <w:numFmt w:val="bullet"/>
      <w:lvlText w:val="o"/>
      <w:lvlJc w:val="left"/>
      <w:pPr>
        <w:ind w:left="6120" w:hanging="360"/>
      </w:pPr>
      <w:rPr>
        <w:rFonts w:ascii="Courier New" w:hAnsi="Courier New" w:cs="Courier New" w:hint="default"/>
      </w:rPr>
    </w:lvl>
    <w:lvl w:ilvl="5" w:tplc="04090005">
      <w:start w:val="1"/>
      <w:numFmt w:val="bullet"/>
      <w:lvlText w:val=""/>
      <w:lvlJc w:val="left"/>
      <w:pPr>
        <w:ind w:left="6840" w:hanging="360"/>
      </w:pPr>
      <w:rPr>
        <w:rFonts w:ascii="Wingdings" w:hAnsi="Wingdings" w:hint="default"/>
      </w:rPr>
    </w:lvl>
    <w:lvl w:ilvl="6" w:tplc="04090001">
      <w:start w:val="1"/>
      <w:numFmt w:val="bullet"/>
      <w:lvlText w:val=""/>
      <w:lvlJc w:val="left"/>
      <w:pPr>
        <w:ind w:left="7560" w:hanging="360"/>
      </w:pPr>
      <w:rPr>
        <w:rFonts w:ascii="Symbol" w:hAnsi="Symbol" w:hint="default"/>
      </w:rPr>
    </w:lvl>
    <w:lvl w:ilvl="7" w:tplc="04090003">
      <w:start w:val="1"/>
      <w:numFmt w:val="bullet"/>
      <w:lvlText w:val="o"/>
      <w:lvlJc w:val="left"/>
      <w:pPr>
        <w:ind w:left="8280" w:hanging="360"/>
      </w:pPr>
      <w:rPr>
        <w:rFonts w:ascii="Courier New" w:hAnsi="Courier New" w:cs="Courier New" w:hint="default"/>
      </w:rPr>
    </w:lvl>
    <w:lvl w:ilvl="8" w:tplc="04090005">
      <w:start w:val="1"/>
      <w:numFmt w:val="bullet"/>
      <w:lvlText w:val=""/>
      <w:lvlJc w:val="left"/>
      <w:pPr>
        <w:ind w:left="9000" w:hanging="360"/>
      </w:pPr>
      <w:rPr>
        <w:rFonts w:ascii="Wingdings" w:hAnsi="Wingdings" w:hint="default"/>
      </w:rPr>
    </w:lvl>
  </w:abstractNum>
  <w:abstractNum w:abstractNumId="15" w15:restartNumberingAfterBreak="0">
    <w:nsid w:val="1C88381C"/>
    <w:multiLevelType w:val="hybridMultilevel"/>
    <w:tmpl w:val="BA7EF7CE"/>
    <w:lvl w:ilvl="0" w:tplc="BEB813F2">
      <w:start w:val="1"/>
      <w:numFmt w:val="bullet"/>
      <w:pStyle w:val="InstructionalBullet1"/>
      <w:lvlText w:val=""/>
      <w:lvlJc w:val="left"/>
      <w:pPr>
        <w:tabs>
          <w:tab w:val="num" w:pos="720"/>
        </w:tabs>
        <w:ind w:left="720" w:hanging="360"/>
      </w:pPr>
      <w:rPr>
        <w:rFonts w:ascii="Symbol" w:hAnsi="Symbol" w:hint="default"/>
      </w:rPr>
    </w:lvl>
    <w:lvl w:ilvl="1" w:tplc="98905A2C" w:tentative="1">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E815826"/>
    <w:multiLevelType w:val="hybridMultilevel"/>
    <w:tmpl w:val="04663B9E"/>
    <w:lvl w:ilvl="0" w:tplc="D4B4BC60">
      <w:start w:val="1"/>
      <w:numFmt w:val="none"/>
      <w:pStyle w:val="InstructionalNote"/>
      <w:lvlText w:val="NOTE:"/>
      <w:lvlJc w:val="left"/>
      <w:pPr>
        <w:tabs>
          <w:tab w:val="num" w:pos="1512"/>
        </w:tabs>
        <w:ind w:left="1512" w:hanging="1152"/>
      </w:pPr>
      <w:rPr>
        <w:rFonts w:ascii="Arial" w:hAnsi="Arial" w:hint="default"/>
        <w:b/>
        <w:i/>
        <w:sz w:val="22"/>
        <w:szCs w:val="22"/>
      </w:rPr>
    </w:lvl>
    <w:lvl w:ilvl="1" w:tplc="517C5F1E" w:tentative="1">
      <w:start w:val="1"/>
      <w:numFmt w:val="lowerLetter"/>
      <w:lvlText w:val="%2."/>
      <w:lvlJc w:val="left"/>
      <w:pPr>
        <w:tabs>
          <w:tab w:val="num" w:pos="1440"/>
        </w:tabs>
        <w:ind w:left="1440" w:hanging="360"/>
      </w:pPr>
    </w:lvl>
    <w:lvl w:ilvl="2" w:tplc="5F4C5380" w:tentative="1">
      <w:start w:val="1"/>
      <w:numFmt w:val="lowerRoman"/>
      <w:lvlText w:val="%3."/>
      <w:lvlJc w:val="right"/>
      <w:pPr>
        <w:tabs>
          <w:tab w:val="num" w:pos="2160"/>
        </w:tabs>
        <w:ind w:left="2160" w:hanging="180"/>
      </w:pPr>
    </w:lvl>
    <w:lvl w:ilvl="3" w:tplc="B1DE2F12" w:tentative="1">
      <w:start w:val="1"/>
      <w:numFmt w:val="decimal"/>
      <w:lvlText w:val="%4."/>
      <w:lvlJc w:val="left"/>
      <w:pPr>
        <w:tabs>
          <w:tab w:val="num" w:pos="2880"/>
        </w:tabs>
        <w:ind w:left="2880" w:hanging="360"/>
      </w:pPr>
    </w:lvl>
    <w:lvl w:ilvl="4" w:tplc="477A65B6" w:tentative="1">
      <w:start w:val="1"/>
      <w:numFmt w:val="lowerLetter"/>
      <w:lvlText w:val="%5."/>
      <w:lvlJc w:val="left"/>
      <w:pPr>
        <w:tabs>
          <w:tab w:val="num" w:pos="3600"/>
        </w:tabs>
        <w:ind w:left="3600" w:hanging="360"/>
      </w:pPr>
    </w:lvl>
    <w:lvl w:ilvl="5" w:tplc="82BE5172" w:tentative="1">
      <w:start w:val="1"/>
      <w:numFmt w:val="lowerRoman"/>
      <w:lvlText w:val="%6."/>
      <w:lvlJc w:val="right"/>
      <w:pPr>
        <w:tabs>
          <w:tab w:val="num" w:pos="4320"/>
        </w:tabs>
        <w:ind w:left="4320" w:hanging="180"/>
      </w:pPr>
    </w:lvl>
    <w:lvl w:ilvl="6" w:tplc="FF1EA940" w:tentative="1">
      <w:start w:val="1"/>
      <w:numFmt w:val="decimal"/>
      <w:lvlText w:val="%7."/>
      <w:lvlJc w:val="left"/>
      <w:pPr>
        <w:tabs>
          <w:tab w:val="num" w:pos="5040"/>
        </w:tabs>
        <w:ind w:left="5040" w:hanging="360"/>
      </w:pPr>
    </w:lvl>
    <w:lvl w:ilvl="7" w:tplc="72D256A6" w:tentative="1">
      <w:start w:val="1"/>
      <w:numFmt w:val="lowerLetter"/>
      <w:lvlText w:val="%8."/>
      <w:lvlJc w:val="left"/>
      <w:pPr>
        <w:tabs>
          <w:tab w:val="num" w:pos="5760"/>
        </w:tabs>
        <w:ind w:left="5760" w:hanging="360"/>
      </w:pPr>
    </w:lvl>
    <w:lvl w:ilvl="8" w:tplc="91B2D4FE" w:tentative="1">
      <w:start w:val="1"/>
      <w:numFmt w:val="lowerRoman"/>
      <w:lvlText w:val="%9."/>
      <w:lvlJc w:val="right"/>
      <w:pPr>
        <w:tabs>
          <w:tab w:val="num" w:pos="6480"/>
        </w:tabs>
        <w:ind w:left="6480" w:hanging="180"/>
      </w:pPr>
    </w:lvl>
  </w:abstractNum>
  <w:abstractNum w:abstractNumId="17" w15:restartNumberingAfterBreak="0">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8" w15:restartNumberingAfterBreak="0">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19" w15:restartNumberingAfterBreak="0">
    <w:nsid w:val="338376ED"/>
    <w:multiLevelType w:val="hybridMultilevel"/>
    <w:tmpl w:val="F4CE33F4"/>
    <w:lvl w:ilvl="0" w:tplc="646872D0">
      <w:start w:val="1"/>
      <w:numFmt w:val="bullet"/>
      <w:pStyle w:val="BodyText5Numbers"/>
      <w:lvlText w:val=""/>
      <w:lvlJc w:val="left"/>
      <w:pPr>
        <w:ind w:left="576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0" w15:restartNumberingAfterBreak="0">
    <w:nsid w:val="368C52B2"/>
    <w:multiLevelType w:val="hybridMultilevel"/>
    <w:tmpl w:val="58008356"/>
    <w:lvl w:ilvl="0" w:tplc="0409000F">
      <w:start w:val="1"/>
      <w:numFmt w:val="decimal"/>
      <w:lvlText w:val="%1."/>
      <w:lvlJc w:val="left"/>
      <w:pPr>
        <w:ind w:left="720" w:hanging="360"/>
      </w:pPr>
    </w:lvl>
    <w:lvl w:ilvl="1" w:tplc="04090011">
      <w:start w:val="1"/>
      <w:numFmt w:val="decimal"/>
      <w:lvlText w:val="%2)"/>
      <w:lvlJc w:val="left"/>
      <w:pPr>
        <w:ind w:left="1440" w:hanging="360"/>
      </w:pPr>
    </w:lvl>
    <w:lvl w:ilvl="2" w:tplc="0409000F">
      <w:start w:val="1"/>
      <w:numFmt w:val="decimal"/>
      <w:lvlText w:val="%3."/>
      <w:lvlJc w:val="left"/>
      <w:pPr>
        <w:ind w:left="2160" w:hanging="180"/>
      </w:pPr>
    </w:lvl>
    <w:lvl w:ilvl="3" w:tplc="0409000F">
      <w:start w:val="1"/>
      <w:numFmt w:val="decimal"/>
      <w:lvlText w:val="%4."/>
      <w:lvlJc w:val="left"/>
      <w:pPr>
        <w:ind w:left="2880" w:hanging="360"/>
      </w:pPr>
      <w:rPr>
        <w:rFonts w:hint="default"/>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15:restartNumberingAfterBreak="0">
    <w:nsid w:val="3AFB73FB"/>
    <w:multiLevelType w:val="hybridMultilevel"/>
    <w:tmpl w:val="32D8FE64"/>
    <w:lvl w:ilvl="0" w:tplc="DF20664C">
      <w:start w:val="1"/>
      <w:numFmt w:val="bullet"/>
      <w:lvlText w:val=""/>
      <w:lvlJc w:val="left"/>
      <w:pPr>
        <w:ind w:left="3960" w:hanging="360"/>
      </w:pPr>
      <w:rPr>
        <w:rFonts w:ascii="Wingdings" w:hAnsi="Wingdings"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22" w15:restartNumberingAfterBreak="0">
    <w:nsid w:val="437A60BA"/>
    <w:multiLevelType w:val="hybridMultilevel"/>
    <w:tmpl w:val="F0DCCC06"/>
    <w:lvl w:ilvl="0" w:tplc="AC5E3A60">
      <w:start w:val="1"/>
      <w:numFmt w:val="none"/>
      <w:pStyle w:val="Note"/>
      <w:lvlText w:val="NOTE:"/>
      <w:lvlJc w:val="left"/>
      <w:pPr>
        <w:tabs>
          <w:tab w:val="num" w:pos="1008"/>
        </w:tabs>
        <w:ind w:left="936" w:hanging="936"/>
      </w:pPr>
      <w:rPr>
        <w:rFonts w:ascii="Times New Roman" w:hAnsi="Times New Roman" w:cs="Times New Roman" w:hint="default"/>
        <w:b/>
        <w:i w:val="0"/>
        <w:sz w:val="22"/>
        <w:szCs w:val="22"/>
      </w:rPr>
    </w:lvl>
    <w:lvl w:ilvl="1" w:tplc="D17CFAC2">
      <w:start w:val="1"/>
      <w:numFmt w:val="lowerLetter"/>
      <w:lvlText w:val="%2."/>
      <w:lvlJc w:val="left"/>
      <w:pPr>
        <w:tabs>
          <w:tab w:val="num" w:pos="7560"/>
        </w:tabs>
        <w:ind w:left="7560" w:hanging="360"/>
      </w:pPr>
    </w:lvl>
    <w:lvl w:ilvl="2" w:tplc="69880946" w:tentative="1">
      <w:start w:val="1"/>
      <w:numFmt w:val="lowerRoman"/>
      <w:lvlText w:val="%3."/>
      <w:lvlJc w:val="right"/>
      <w:pPr>
        <w:tabs>
          <w:tab w:val="num" w:pos="8280"/>
        </w:tabs>
        <w:ind w:left="8280" w:hanging="180"/>
      </w:pPr>
    </w:lvl>
    <w:lvl w:ilvl="3" w:tplc="26C81EB2" w:tentative="1">
      <w:start w:val="1"/>
      <w:numFmt w:val="decimal"/>
      <w:lvlText w:val="%4."/>
      <w:lvlJc w:val="left"/>
      <w:pPr>
        <w:tabs>
          <w:tab w:val="num" w:pos="9000"/>
        </w:tabs>
        <w:ind w:left="9000" w:hanging="360"/>
      </w:pPr>
    </w:lvl>
    <w:lvl w:ilvl="4" w:tplc="1BC8129A" w:tentative="1">
      <w:start w:val="1"/>
      <w:numFmt w:val="lowerLetter"/>
      <w:lvlText w:val="%5."/>
      <w:lvlJc w:val="left"/>
      <w:pPr>
        <w:tabs>
          <w:tab w:val="num" w:pos="9720"/>
        </w:tabs>
        <w:ind w:left="9720" w:hanging="360"/>
      </w:pPr>
    </w:lvl>
    <w:lvl w:ilvl="5" w:tplc="01848BBA" w:tentative="1">
      <w:start w:val="1"/>
      <w:numFmt w:val="lowerRoman"/>
      <w:lvlText w:val="%6."/>
      <w:lvlJc w:val="right"/>
      <w:pPr>
        <w:tabs>
          <w:tab w:val="num" w:pos="10440"/>
        </w:tabs>
        <w:ind w:left="10440" w:hanging="180"/>
      </w:pPr>
    </w:lvl>
    <w:lvl w:ilvl="6" w:tplc="D5E40A6A" w:tentative="1">
      <w:start w:val="1"/>
      <w:numFmt w:val="decimal"/>
      <w:lvlText w:val="%7."/>
      <w:lvlJc w:val="left"/>
      <w:pPr>
        <w:tabs>
          <w:tab w:val="num" w:pos="11160"/>
        </w:tabs>
        <w:ind w:left="11160" w:hanging="360"/>
      </w:pPr>
    </w:lvl>
    <w:lvl w:ilvl="7" w:tplc="F7729344" w:tentative="1">
      <w:start w:val="1"/>
      <w:numFmt w:val="lowerLetter"/>
      <w:lvlText w:val="%8."/>
      <w:lvlJc w:val="left"/>
      <w:pPr>
        <w:tabs>
          <w:tab w:val="num" w:pos="11880"/>
        </w:tabs>
        <w:ind w:left="11880" w:hanging="360"/>
      </w:pPr>
    </w:lvl>
    <w:lvl w:ilvl="8" w:tplc="FD728B96" w:tentative="1">
      <w:start w:val="1"/>
      <w:numFmt w:val="lowerRoman"/>
      <w:lvlText w:val="%9."/>
      <w:lvlJc w:val="right"/>
      <w:pPr>
        <w:tabs>
          <w:tab w:val="num" w:pos="12600"/>
        </w:tabs>
        <w:ind w:left="12600" w:hanging="180"/>
      </w:pPr>
    </w:lvl>
  </w:abstractNum>
  <w:abstractNum w:abstractNumId="23" w15:restartNumberingAfterBreak="0">
    <w:nsid w:val="459C2A6E"/>
    <w:multiLevelType w:val="hybridMultilevel"/>
    <w:tmpl w:val="68004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BC63E69"/>
    <w:multiLevelType w:val="multilevel"/>
    <w:tmpl w:val="58E47D88"/>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25" w15:restartNumberingAfterBreak="0">
    <w:nsid w:val="4DAA2C27"/>
    <w:multiLevelType w:val="hybridMultilevel"/>
    <w:tmpl w:val="00E83BA2"/>
    <w:lvl w:ilvl="0" w:tplc="0409000F">
      <w:start w:val="1"/>
      <w:numFmt w:val="decimal"/>
      <w:lvlText w:val="%1."/>
      <w:lvlJc w:val="left"/>
      <w:pPr>
        <w:ind w:left="720" w:hanging="360"/>
      </w:pPr>
    </w:lvl>
    <w:lvl w:ilvl="1" w:tplc="04090011">
      <w:start w:val="1"/>
      <w:numFmt w:val="decimal"/>
      <w:lvlText w:val="%2)"/>
      <w:lvlJc w:val="left"/>
      <w:pPr>
        <w:ind w:left="1440" w:hanging="360"/>
      </w:pPr>
    </w:lvl>
    <w:lvl w:ilvl="2" w:tplc="0409000F">
      <w:start w:val="1"/>
      <w:numFmt w:val="decimal"/>
      <w:lvlText w:val="%3."/>
      <w:lvlJc w:val="left"/>
      <w:pPr>
        <w:ind w:left="2160" w:hanging="180"/>
      </w:pPr>
    </w:lvl>
    <w:lvl w:ilvl="3" w:tplc="04090011">
      <w:start w:val="1"/>
      <w:numFmt w:val="decimal"/>
      <w:lvlText w:val="%4)"/>
      <w:lvlJc w:val="left"/>
      <w:pPr>
        <w:ind w:left="2880" w:hanging="360"/>
      </w:pPr>
      <w:rPr>
        <w:rFonts w:hint="default"/>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6" w15:restartNumberingAfterBreak="0">
    <w:nsid w:val="5023021B"/>
    <w:multiLevelType w:val="hybridMultilevel"/>
    <w:tmpl w:val="69CC2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7092B20"/>
    <w:multiLevelType w:val="hybridMultilevel"/>
    <w:tmpl w:val="61906A48"/>
    <w:lvl w:ilvl="0" w:tplc="0409000F">
      <w:start w:val="1"/>
      <w:numFmt w:val="decimal"/>
      <w:lvlText w:val="%1."/>
      <w:lvlJc w:val="left"/>
      <w:pPr>
        <w:ind w:left="720" w:hanging="360"/>
      </w:pPr>
    </w:lvl>
    <w:lvl w:ilvl="1" w:tplc="04090011">
      <w:start w:val="1"/>
      <w:numFmt w:val="decimal"/>
      <w:lvlText w:val="%2)"/>
      <w:lvlJc w:val="left"/>
      <w:pPr>
        <w:ind w:left="1440" w:hanging="360"/>
      </w:pPr>
    </w:lvl>
    <w:lvl w:ilvl="2" w:tplc="0409000F">
      <w:start w:val="1"/>
      <w:numFmt w:val="decimal"/>
      <w:lvlText w:val="%3."/>
      <w:lvlJc w:val="left"/>
      <w:pPr>
        <w:ind w:left="2160" w:hanging="180"/>
      </w:pPr>
    </w:lvl>
    <w:lvl w:ilvl="3" w:tplc="04090001">
      <w:start w:val="1"/>
      <w:numFmt w:val="bullet"/>
      <w:lvlText w:val=""/>
      <w:lvlJc w:val="left"/>
      <w:pPr>
        <w:ind w:left="2880" w:hanging="360"/>
      </w:pPr>
      <w:rPr>
        <w:rFonts w:ascii="Symbol" w:hAnsi="Symbol" w:hint="default"/>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8" w15:restartNumberingAfterBreak="0">
    <w:nsid w:val="581571F7"/>
    <w:multiLevelType w:val="hybridMultilevel"/>
    <w:tmpl w:val="13EC8F6A"/>
    <w:lvl w:ilvl="0" w:tplc="04090001">
      <w:start w:val="1"/>
      <w:numFmt w:val="bullet"/>
      <w:pStyle w:val="BodyTextBullet2"/>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31150A4"/>
    <w:multiLevelType w:val="hybridMultilevel"/>
    <w:tmpl w:val="F6A497E6"/>
    <w:lvl w:ilvl="0" w:tplc="25AE062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D5C2438"/>
    <w:multiLevelType w:val="hybridMultilevel"/>
    <w:tmpl w:val="9CEEF7A4"/>
    <w:lvl w:ilvl="0" w:tplc="ECE217BE">
      <w:start w:val="1"/>
      <w:numFmt w:val="decimal"/>
      <w:pStyle w:val="BodyTextNumbered2"/>
      <w:lvlText w:val="%1."/>
      <w:lvlJc w:val="left"/>
      <w:pPr>
        <w:tabs>
          <w:tab w:val="num" w:pos="1440"/>
        </w:tabs>
        <w:ind w:left="1440" w:hanging="360"/>
      </w:pPr>
      <w:rPr>
        <w:rFonts w:hint="default"/>
      </w:rPr>
    </w:lvl>
    <w:lvl w:ilvl="1" w:tplc="1E84248A">
      <w:start w:val="1"/>
      <w:numFmt w:val="lowerLetter"/>
      <w:lvlText w:val="%2."/>
      <w:lvlJc w:val="left"/>
      <w:pPr>
        <w:tabs>
          <w:tab w:val="num" w:pos="2160"/>
        </w:tabs>
        <w:ind w:left="2160" w:hanging="360"/>
      </w:pPr>
    </w:lvl>
    <w:lvl w:ilvl="2" w:tplc="36B66468" w:tentative="1">
      <w:start w:val="1"/>
      <w:numFmt w:val="lowerRoman"/>
      <w:lvlText w:val="%3."/>
      <w:lvlJc w:val="right"/>
      <w:pPr>
        <w:tabs>
          <w:tab w:val="num" w:pos="2880"/>
        </w:tabs>
        <w:ind w:left="2880" w:hanging="180"/>
      </w:pPr>
    </w:lvl>
    <w:lvl w:ilvl="3" w:tplc="3F4A67F8" w:tentative="1">
      <w:start w:val="1"/>
      <w:numFmt w:val="decimal"/>
      <w:lvlText w:val="%4."/>
      <w:lvlJc w:val="left"/>
      <w:pPr>
        <w:tabs>
          <w:tab w:val="num" w:pos="3600"/>
        </w:tabs>
        <w:ind w:left="3600" w:hanging="360"/>
      </w:pPr>
    </w:lvl>
    <w:lvl w:ilvl="4" w:tplc="0C94D5B2" w:tentative="1">
      <w:start w:val="1"/>
      <w:numFmt w:val="lowerLetter"/>
      <w:lvlText w:val="%5."/>
      <w:lvlJc w:val="left"/>
      <w:pPr>
        <w:tabs>
          <w:tab w:val="num" w:pos="4320"/>
        </w:tabs>
        <w:ind w:left="4320" w:hanging="360"/>
      </w:pPr>
    </w:lvl>
    <w:lvl w:ilvl="5" w:tplc="91C81946" w:tentative="1">
      <w:start w:val="1"/>
      <w:numFmt w:val="lowerRoman"/>
      <w:lvlText w:val="%6."/>
      <w:lvlJc w:val="right"/>
      <w:pPr>
        <w:tabs>
          <w:tab w:val="num" w:pos="5040"/>
        </w:tabs>
        <w:ind w:left="5040" w:hanging="180"/>
      </w:pPr>
    </w:lvl>
    <w:lvl w:ilvl="6" w:tplc="10A60D06" w:tentative="1">
      <w:start w:val="1"/>
      <w:numFmt w:val="decimal"/>
      <w:lvlText w:val="%7."/>
      <w:lvlJc w:val="left"/>
      <w:pPr>
        <w:tabs>
          <w:tab w:val="num" w:pos="5760"/>
        </w:tabs>
        <w:ind w:left="5760" w:hanging="360"/>
      </w:pPr>
    </w:lvl>
    <w:lvl w:ilvl="7" w:tplc="0B785AD0" w:tentative="1">
      <w:start w:val="1"/>
      <w:numFmt w:val="lowerLetter"/>
      <w:lvlText w:val="%8."/>
      <w:lvlJc w:val="left"/>
      <w:pPr>
        <w:tabs>
          <w:tab w:val="num" w:pos="6480"/>
        </w:tabs>
        <w:ind w:left="6480" w:hanging="360"/>
      </w:pPr>
    </w:lvl>
    <w:lvl w:ilvl="8" w:tplc="3CDAC7CC" w:tentative="1">
      <w:start w:val="1"/>
      <w:numFmt w:val="lowerRoman"/>
      <w:lvlText w:val="%9."/>
      <w:lvlJc w:val="right"/>
      <w:pPr>
        <w:tabs>
          <w:tab w:val="num" w:pos="7200"/>
        </w:tabs>
        <w:ind w:left="7200" w:hanging="180"/>
      </w:pPr>
    </w:lvl>
  </w:abstractNum>
  <w:abstractNum w:abstractNumId="31" w15:restartNumberingAfterBreak="0">
    <w:nsid w:val="6F182A87"/>
    <w:multiLevelType w:val="hybridMultilevel"/>
    <w:tmpl w:val="253CB208"/>
    <w:lvl w:ilvl="0" w:tplc="72CC93A0">
      <w:start w:val="1"/>
      <w:numFmt w:val="decimal"/>
      <w:pStyle w:val="BodyTextNumbered1"/>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32" w15:restartNumberingAfterBreak="0">
    <w:nsid w:val="6F683895"/>
    <w:multiLevelType w:val="hybridMultilevel"/>
    <w:tmpl w:val="B43A9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39D238A"/>
    <w:multiLevelType w:val="hybridMultilevel"/>
    <w:tmpl w:val="47D89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3B1173E"/>
    <w:multiLevelType w:val="hybridMultilevel"/>
    <w:tmpl w:val="2640D13E"/>
    <w:lvl w:ilvl="0" w:tplc="0414D528">
      <w:start w:val="1"/>
      <w:numFmt w:val="lowerLetter"/>
      <w:pStyle w:val="BodyTextLettered2"/>
      <w:lvlText w:val="%1."/>
      <w:lvlJc w:val="left"/>
      <w:pPr>
        <w:tabs>
          <w:tab w:val="num" w:pos="1440"/>
        </w:tabs>
        <w:ind w:left="1440" w:hanging="360"/>
      </w:pPr>
      <w:rPr>
        <w:rFonts w:hint="default"/>
      </w:rPr>
    </w:lvl>
    <w:lvl w:ilvl="1" w:tplc="E9949A4A">
      <w:start w:val="1"/>
      <w:numFmt w:val="bullet"/>
      <w:lvlText w:val=""/>
      <w:lvlJc w:val="left"/>
      <w:pPr>
        <w:tabs>
          <w:tab w:val="num" w:pos="2160"/>
        </w:tabs>
        <w:ind w:left="2160" w:hanging="360"/>
      </w:pPr>
      <w:rPr>
        <w:rFonts w:ascii="Symbol" w:hAnsi="Symbol" w:hint="default"/>
        <w:color w:val="auto"/>
      </w:rPr>
    </w:lvl>
    <w:lvl w:ilvl="2" w:tplc="944465B6" w:tentative="1">
      <w:start w:val="1"/>
      <w:numFmt w:val="lowerRoman"/>
      <w:lvlText w:val="%3."/>
      <w:lvlJc w:val="right"/>
      <w:pPr>
        <w:tabs>
          <w:tab w:val="num" w:pos="2880"/>
        </w:tabs>
        <w:ind w:left="2880" w:hanging="180"/>
      </w:pPr>
    </w:lvl>
    <w:lvl w:ilvl="3" w:tplc="592AFC4C" w:tentative="1">
      <w:start w:val="1"/>
      <w:numFmt w:val="decimal"/>
      <w:lvlText w:val="%4."/>
      <w:lvlJc w:val="left"/>
      <w:pPr>
        <w:tabs>
          <w:tab w:val="num" w:pos="3600"/>
        </w:tabs>
        <w:ind w:left="3600" w:hanging="360"/>
      </w:pPr>
    </w:lvl>
    <w:lvl w:ilvl="4" w:tplc="752A5064" w:tentative="1">
      <w:start w:val="1"/>
      <w:numFmt w:val="lowerLetter"/>
      <w:lvlText w:val="%5."/>
      <w:lvlJc w:val="left"/>
      <w:pPr>
        <w:tabs>
          <w:tab w:val="num" w:pos="4320"/>
        </w:tabs>
        <w:ind w:left="4320" w:hanging="360"/>
      </w:pPr>
    </w:lvl>
    <w:lvl w:ilvl="5" w:tplc="A132A38C" w:tentative="1">
      <w:start w:val="1"/>
      <w:numFmt w:val="lowerRoman"/>
      <w:lvlText w:val="%6."/>
      <w:lvlJc w:val="right"/>
      <w:pPr>
        <w:tabs>
          <w:tab w:val="num" w:pos="5040"/>
        </w:tabs>
        <w:ind w:left="5040" w:hanging="180"/>
      </w:pPr>
    </w:lvl>
    <w:lvl w:ilvl="6" w:tplc="E23A4E1C" w:tentative="1">
      <w:start w:val="1"/>
      <w:numFmt w:val="decimal"/>
      <w:lvlText w:val="%7."/>
      <w:lvlJc w:val="left"/>
      <w:pPr>
        <w:tabs>
          <w:tab w:val="num" w:pos="5760"/>
        </w:tabs>
        <w:ind w:left="5760" w:hanging="360"/>
      </w:pPr>
    </w:lvl>
    <w:lvl w:ilvl="7" w:tplc="F27648BC" w:tentative="1">
      <w:start w:val="1"/>
      <w:numFmt w:val="lowerLetter"/>
      <w:lvlText w:val="%8."/>
      <w:lvlJc w:val="left"/>
      <w:pPr>
        <w:tabs>
          <w:tab w:val="num" w:pos="6480"/>
        </w:tabs>
        <w:ind w:left="6480" w:hanging="360"/>
      </w:pPr>
    </w:lvl>
    <w:lvl w:ilvl="8" w:tplc="AED49540" w:tentative="1">
      <w:start w:val="1"/>
      <w:numFmt w:val="lowerRoman"/>
      <w:lvlText w:val="%9."/>
      <w:lvlJc w:val="right"/>
      <w:pPr>
        <w:tabs>
          <w:tab w:val="num" w:pos="7200"/>
        </w:tabs>
        <w:ind w:left="7200" w:hanging="180"/>
      </w:pPr>
    </w:lvl>
  </w:abstractNum>
  <w:abstractNum w:abstractNumId="35" w15:restartNumberingAfterBreak="0">
    <w:nsid w:val="74A24015"/>
    <w:multiLevelType w:val="hybridMultilevel"/>
    <w:tmpl w:val="5764F0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4B1686B"/>
    <w:multiLevelType w:val="hybridMultilevel"/>
    <w:tmpl w:val="409CFCD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7DD645AC"/>
    <w:multiLevelType w:val="hybridMultilevel"/>
    <w:tmpl w:val="12F83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F9D06EE"/>
    <w:multiLevelType w:val="hybridMultilevel"/>
    <w:tmpl w:val="29E0F7D2"/>
    <w:lvl w:ilvl="0" w:tplc="3D8237BE">
      <w:start w:val="1"/>
      <w:numFmt w:val="bullet"/>
      <w:pStyle w:val="BodyTextBullet1"/>
      <w:lvlText w:val=""/>
      <w:lvlJc w:val="left"/>
      <w:pPr>
        <w:tabs>
          <w:tab w:val="num" w:pos="720"/>
        </w:tabs>
        <w:ind w:left="720" w:hanging="360"/>
      </w:pPr>
      <w:rPr>
        <w:rFonts w:ascii="Symbol" w:hAnsi="Symbol" w:hint="default"/>
      </w:rPr>
    </w:lvl>
    <w:lvl w:ilvl="1" w:tplc="F6745992">
      <w:start w:val="1"/>
      <w:numFmt w:val="bullet"/>
      <w:lvlText w:val="o"/>
      <w:lvlJc w:val="left"/>
      <w:pPr>
        <w:tabs>
          <w:tab w:val="num" w:pos="1440"/>
        </w:tabs>
        <w:ind w:left="1440" w:hanging="360"/>
      </w:pPr>
      <w:rPr>
        <w:rFonts w:ascii="Courier New" w:hAnsi="Courier New" w:cs="Courier New" w:hint="default"/>
      </w:rPr>
    </w:lvl>
    <w:lvl w:ilvl="2" w:tplc="9E5236CA">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18"/>
  </w:num>
  <w:num w:numId="2">
    <w:abstractNumId w:val="9"/>
  </w:num>
  <w:num w:numId="3">
    <w:abstractNumId w:val="7"/>
  </w:num>
  <w:num w:numId="4">
    <w:abstractNumId w:val="5"/>
  </w:num>
  <w:num w:numId="5">
    <w:abstractNumId w:val="22"/>
  </w:num>
  <w:num w:numId="6">
    <w:abstractNumId w:val="24"/>
  </w:num>
  <w:num w:numId="7">
    <w:abstractNumId w:val="38"/>
  </w:num>
  <w:num w:numId="8">
    <w:abstractNumId w:val="28"/>
  </w:num>
  <w:num w:numId="9">
    <w:abstractNumId w:val="12"/>
  </w:num>
  <w:num w:numId="10">
    <w:abstractNumId w:val="34"/>
  </w:num>
  <w:num w:numId="11">
    <w:abstractNumId w:val="31"/>
  </w:num>
  <w:num w:numId="12">
    <w:abstractNumId w:val="30"/>
  </w:num>
  <w:num w:numId="13">
    <w:abstractNumId w:val="17"/>
  </w:num>
  <w:num w:numId="14">
    <w:abstractNumId w:val="9"/>
    <w:lvlOverride w:ilvl="2">
      <w:lvl w:ilvl="2">
        <w:start w:val="1"/>
        <w:numFmt w:val="decimal"/>
        <w:pStyle w:val="Heading3"/>
        <w:lvlText w:val="%1.%2.%3."/>
        <w:lvlJc w:val="left"/>
        <w:pPr>
          <w:ind w:left="594" w:hanging="504"/>
        </w:pPr>
        <w:rPr>
          <w:rFonts w:ascii="Arial" w:hAnsi="Arial" w:cs="Arial" w:hint="default"/>
          <w:sz w:val="28"/>
          <w:szCs w:val="28"/>
        </w:rPr>
      </w:lvl>
    </w:lvlOverride>
  </w:num>
  <w:num w:numId="15">
    <w:abstractNumId w:val="15"/>
  </w:num>
  <w:num w:numId="16">
    <w:abstractNumId w:val="16"/>
  </w:num>
  <w:num w:numId="17">
    <w:abstractNumId w:val="9"/>
    <w:lvlOverride w:ilvl="2">
      <w:lvl w:ilvl="2">
        <w:start w:val="1"/>
        <w:numFmt w:val="decimal"/>
        <w:pStyle w:val="Heading3"/>
        <w:lvlText w:val="%1.%2.%3."/>
        <w:lvlJc w:val="left"/>
        <w:pPr>
          <w:ind w:left="1224" w:hanging="504"/>
        </w:pPr>
        <w:rPr>
          <w:rFonts w:hint="default"/>
        </w:rPr>
      </w:lvl>
    </w:lvlOverride>
  </w:num>
  <w:num w:numId="18">
    <w:abstractNumId w:val="19"/>
  </w:num>
  <w:num w:numId="19">
    <w:abstractNumId w:val="26"/>
  </w:num>
  <w:num w:numId="2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4"/>
  </w:num>
  <w:num w:numId="23">
    <w:abstractNumId w:val="27"/>
    <w:lvlOverride w:ilvl="0">
      <w:startOverride w:val="1"/>
    </w:lvlOverride>
    <w:lvlOverride w:ilvl="1">
      <w:startOverride w:val="1"/>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num>
  <w:num w:numId="25">
    <w:abstractNumId w:val="3"/>
  </w:num>
  <w:num w:numId="26">
    <w:abstractNumId w:val="6"/>
  </w:num>
  <w:num w:numId="27">
    <w:abstractNumId w:val="1"/>
  </w:num>
  <w:num w:numId="28">
    <w:abstractNumId w:val="0"/>
  </w:num>
  <w:num w:numId="29">
    <w:abstractNumId w:val="8"/>
  </w:num>
  <w:num w:numId="30">
    <w:abstractNumId w:val="20"/>
  </w:num>
  <w:num w:numId="31">
    <w:abstractNumId w:val="2"/>
  </w:num>
  <w:num w:numId="32">
    <w:abstractNumId w:val="25"/>
  </w:num>
  <w:num w:numId="33">
    <w:abstractNumId w:val="29"/>
  </w:num>
  <w:num w:numId="34">
    <w:abstractNumId w:val="21"/>
  </w:num>
  <w:num w:numId="35">
    <w:abstractNumId w:val="11"/>
  </w:num>
  <w:num w:numId="36">
    <w:abstractNumId w:val="10"/>
  </w:num>
  <w:num w:numId="37">
    <w:abstractNumId w:val="36"/>
  </w:num>
  <w:num w:numId="38">
    <w:abstractNumId w:val="33"/>
  </w:num>
  <w:num w:numId="39">
    <w:abstractNumId w:val="37"/>
  </w:num>
  <w:num w:numId="40">
    <w:abstractNumId w:val="23"/>
  </w:num>
  <w:num w:numId="41">
    <w:abstractNumId w:val="32"/>
  </w:num>
  <w:num w:numId="42">
    <w:abstractNumId w:val="35"/>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DateAndTime/>
  <w:hideSpellingErrors/>
  <w:hideGrammaticalErrors/>
  <w:activeWritingStyle w:appName="MSWord" w:lang="en-US" w:vendorID="64" w:dllVersion="6" w:nlCheck="1" w:checkStyle="1"/>
  <w:activeWritingStyle w:appName="MSWord" w:lang="en-US" w:vendorID="64" w:dllVersion="0" w:nlCheck="1" w:checkStyle="0"/>
  <w:proofState w:spelling="clean" w:grammar="clean"/>
  <w:stylePaneFormatFilter w:val="3004" w:allStyles="0" w:customStyles="0" w:latentStyles="1" w:stylesInUse="0" w:headingStyles="0" w:numberingStyles="0" w:tableStyles="0" w:directFormattingOnRuns="0" w:directFormattingOnParagraphs="0" w:directFormattingOnNumbering="0" w:directFormattingOnTables="0" w:clearFormatting="1" w:top3HeadingStyles="1" w:visibleStyles="0" w:alternateStyleNames="0"/>
  <w:stylePaneSortMethod w:val="0000"/>
  <w:doNotTrackFormatting/>
  <w:documentProtection w:formatting="1" w:enforcement="0"/>
  <w:defaultTabStop w:val="720"/>
  <w:clickAndTypeStyle w:val="capture"/>
  <w:drawingGridHorizontalSpacing w:val="110"/>
  <w:displayHorizontalDrawingGridEvery w:val="2"/>
  <w:characterSpacingControl w:val="doNotCompress"/>
  <w:hdrShapeDefaults>
    <o:shapedefaults v:ext="edit" spidmax="614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6209"/>
    <w:rsid w:val="00000663"/>
    <w:rsid w:val="000044D2"/>
    <w:rsid w:val="000063A7"/>
    <w:rsid w:val="0000675B"/>
    <w:rsid w:val="00006DB8"/>
    <w:rsid w:val="00010140"/>
    <w:rsid w:val="000114B6"/>
    <w:rsid w:val="00011EE6"/>
    <w:rsid w:val="00011F6C"/>
    <w:rsid w:val="0001226E"/>
    <w:rsid w:val="00013CE9"/>
    <w:rsid w:val="0001647C"/>
    <w:rsid w:val="000171DA"/>
    <w:rsid w:val="000263BB"/>
    <w:rsid w:val="00030C06"/>
    <w:rsid w:val="000315D0"/>
    <w:rsid w:val="000329AD"/>
    <w:rsid w:val="000342E7"/>
    <w:rsid w:val="00040213"/>
    <w:rsid w:val="00040DCD"/>
    <w:rsid w:val="00045582"/>
    <w:rsid w:val="0004636C"/>
    <w:rsid w:val="000512B6"/>
    <w:rsid w:val="000513A7"/>
    <w:rsid w:val="00051603"/>
    <w:rsid w:val="00051BC7"/>
    <w:rsid w:val="0005225F"/>
    <w:rsid w:val="00063356"/>
    <w:rsid w:val="000636E8"/>
    <w:rsid w:val="00063D32"/>
    <w:rsid w:val="00065594"/>
    <w:rsid w:val="00067DF4"/>
    <w:rsid w:val="00071609"/>
    <w:rsid w:val="00072041"/>
    <w:rsid w:val="000729BB"/>
    <w:rsid w:val="0007302E"/>
    <w:rsid w:val="00074489"/>
    <w:rsid w:val="0007778C"/>
    <w:rsid w:val="00077F75"/>
    <w:rsid w:val="00082285"/>
    <w:rsid w:val="000824E3"/>
    <w:rsid w:val="000842F2"/>
    <w:rsid w:val="00086D68"/>
    <w:rsid w:val="000871B0"/>
    <w:rsid w:val="0008755C"/>
    <w:rsid w:val="0009184E"/>
    <w:rsid w:val="00093D70"/>
    <w:rsid w:val="00093E2C"/>
    <w:rsid w:val="00094ADB"/>
    <w:rsid w:val="0009517A"/>
    <w:rsid w:val="00095AA4"/>
    <w:rsid w:val="000A1677"/>
    <w:rsid w:val="000A32E1"/>
    <w:rsid w:val="000A5047"/>
    <w:rsid w:val="000B0508"/>
    <w:rsid w:val="000B14B5"/>
    <w:rsid w:val="000B23F8"/>
    <w:rsid w:val="000B4570"/>
    <w:rsid w:val="000C0455"/>
    <w:rsid w:val="000C0A4C"/>
    <w:rsid w:val="000C0CE7"/>
    <w:rsid w:val="000C2F51"/>
    <w:rsid w:val="000C55D1"/>
    <w:rsid w:val="000C6C77"/>
    <w:rsid w:val="000D086A"/>
    <w:rsid w:val="000D25C6"/>
    <w:rsid w:val="000D2A67"/>
    <w:rsid w:val="000D4317"/>
    <w:rsid w:val="000D4DE6"/>
    <w:rsid w:val="000D5907"/>
    <w:rsid w:val="000D790A"/>
    <w:rsid w:val="000E01B4"/>
    <w:rsid w:val="000E3D52"/>
    <w:rsid w:val="000E53A2"/>
    <w:rsid w:val="000E599E"/>
    <w:rsid w:val="000E7281"/>
    <w:rsid w:val="000F3438"/>
    <w:rsid w:val="000F4266"/>
    <w:rsid w:val="000F7A8C"/>
    <w:rsid w:val="0010181A"/>
    <w:rsid w:val="00101B1F"/>
    <w:rsid w:val="0010320F"/>
    <w:rsid w:val="00104399"/>
    <w:rsid w:val="0010502E"/>
    <w:rsid w:val="0010664C"/>
    <w:rsid w:val="0010767D"/>
    <w:rsid w:val="00107971"/>
    <w:rsid w:val="0011152B"/>
    <w:rsid w:val="0011196D"/>
    <w:rsid w:val="00111CDC"/>
    <w:rsid w:val="00114304"/>
    <w:rsid w:val="00117055"/>
    <w:rsid w:val="0012060D"/>
    <w:rsid w:val="00120DFE"/>
    <w:rsid w:val="00134C2F"/>
    <w:rsid w:val="001421CC"/>
    <w:rsid w:val="00143860"/>
    <w:rsid w:val="00151087"/>
    <w:rsid w:val="0015593D"/>
    <w:rsid w:val="001574A4"/>
    <w:rsid w:val="00160445"/>
    <w:rsid w:val="00160824"/>
    <w:rsid w:val="00161ED8"/>
    <w:rsid w:val="001624C3"/>
    <w:rsid w:val="00162B85"/>
    <w:rsid w:val="001645B5"/>
    <w:rsid w:val="0016462C"/>
    <w:rsid w:val="001654FA"/>
    <w:rsid w:val="00165AB8"/>
    <w:rsid w:val="00170E4B"/>
    <w:rsid w:val="00172D7F"/>
    <w:rsid w:val="00173FE8"/>
    <w:rsid w:val="00175C2D"/>
    <w:rsid w:val="00180235"/>
    <w:rsid w:val="00183258"/>
    <w:rsid w:val="0018468A"/>
    <w:rsid w:val="00186009"/>
    <w:rsid w:val="001953A0"/>
    <w:rsid w:val="001A3C5C"/>
    <w:rsid w:val="001A75D9"/>
    <w:rsid w:val="001B0915"/>
    <w:rsid w:val="001B6F55"/>
    <w:rsid w:val="001C00D5"/>
    <w:rsid w:val="001C6D26"/>
    <w:rsid w:val="001C7186"/>
    <w:rsid w:val="001D04D9"/>
    <w:rsid w:val="001D2DC4"/>
    <w:rsid w:val="001D3222"/>
    <w:rsid w:val="001D32BA"/>
    <w:rsid w:val="001D6650"/>
    <w:rsid w:val="001E4B39"/>
    <w:rsid w:val="001F00A6"/>
    <w:rsid w:val="001F19C8"/>
    <w:rsid w:val="001F5785"/>
    <w:rsid w:val="001F791C"/>
    <w:rsid w:val="00200307"/>
    <w:rsid w:val="00201EFB"/>
    <w:rsid w:val="0020478D"/>
    <w:rsid w:val="0020598F"/>
    <w:rsid w:val="00212093"/>
    <w:rsid w:val="002148BE"/>
    <w:rsid w:val="00215455"/>
    <w:rsid w:val="00217034"/>
    <w:rsid w:val="002176BE"/>
    <w:rsid w:val="00217CC2"/>
    <w:rsid w:val="00223F68"/>
    <w:rsid w:val="002273CA"/>
    <w:rsid w:val="00231940"/>
    <w:rsid w:val="00234111"/>
    <w:rsid w:val="00235672"/>
    <w:rsid w:val="00237729"/>
    <w:rsid w:val="0024120C"/>
    <w:rsid w:val="002439EB"/>
    <w:rsid w:val="00246561"/>
    <w:rsid w:val="00252BD5"/>
    <w:rsid w:val="00254E2F"/>
    <w:rsid w:val="00256419"/>
    <w:rsid w:val="00256F04"/>
    <w:rsid w:val="00257762"/>
    <w:rsid w:val="0026026C"/>
    <w:rsid w:val="00266D60"/>
    <w:rsid w:val="00271363"/>
    <w:rsid w:val="0027136D"/>
    <w:rsid w:val="00273B4D"/>
    <w:rsid w:val="002774EC"/>
    <w:rsid w:val="00280A53"/>
    <w:rsid w:val="00280B33"/>
    <w:rsid w:val="002819D5"/>
    <w:rsid w:val="00282EDE"/>
    <w:rsid w:val="00285628"/>
    <w:rsid w:val="00292B10"/>
    <w:rsid w:val="002A0C8C"/>
    <w:rsid w:val="002A2EE5"/>
    <w:rsid w:val="002A387F"/>
    <w:rsid w:val="002A4907"/>
    <w:rsid w:val="002A5C7F"/>
    <w:rsid w:val="002B1E83"/>
    <w:rsid w:val="002B2B32"/>
    <w:rsid w:val="002B520F"/>
    <w:rsid w:val="002C0672"/>
    <w:rsid w:val="002C1CB5"/>
    <w:rsid w:val="002C4450"/>
    <w:rsid w:val="002C497B"/>
    <w:rsid w:val="002C4B97"/>
    <w:rsid w:val="002C6335"/>
    <w:rsid w:val="002D0C49"/>
    <w:rsid w:val="002D1B52"/>
    <w:rsid w:val="002D3A67"/>
    <w:rsid w:val="002D4306"/>
    <w:rsid w:val="002D442A"/>
    <w:rsid w:val="002D4930"/>
    <w:rsid w:val="002D5204"/>
    <w:rsid w:val="002D60B0"/>
    <w:rsid w:val="002D61A7"/>
    <w:rsid w:val="002E18FC"/>
    <w:rsid w:val="002E1D8C"/>
    <w:rsid w:val="002E751D"/>
    <w:rsid w:val="002F0076"/>
    <w:rsid w:val="002F1A52"/>
    <w:rsid w:val="002F3BF3"/>
    <w:rsid w:val="002F410D"/>
    <w:rsid w:val="002F5410"/>
    <w:rsid w:val="00302930"/>
    <w:rsid w:val="00303850"/>
    <w:rsid w:val="00306517"/>
    <w:rsid w:val="00306AC0"/>
    <w:rsid w:val="00306C0F"/>
    <w:rsid w:val="003110DB"/>
    <w:rsid w:val="00314B90"/>
    <w:rsid w:val="0032241E"/>
    <w:rsid w:val="003224BE"/>
    <w:rsid w:val="0032392D"/>
    <w:rsid w:val="0032430A"/>
    <w:rsid w:val="00326966"/>
    <w:rsid w:val="00332C03"/>
    <w:rsid w:val="00337BBC"/>
    <w:rsid w:val="003417C9"/>
    <w:rsid w:val="0034204A"/>
    <w:rsid w:val="00342E0C"/>
    <w:rsid w:val="0034491E"/>
    <w:rsid w:val="00346959"/>
    <w:rsid w:val="0034789C"/>
    <w:rsid w:val="0035001F"/>
    <w:rsid w:val="003511DD"/>
    <w:rsid w:val="00353152"/>
    <w:rsid w:val="003537B1"/>
    <w:rsid w:val="00355F3A"/>
    <w:rsid w:val="003565ED"/>
    <w:rsid w:val="003602B3"/>
    <w:rsid w:val="0036045B"/>
    <w:rsid w:val="003618CC"/>
    <w:rsid w:val="003673DA"/>
    <w:rsid w:val="00372700"/>
    <w:rsid w:val="00376DD4"/>
    <w:rsid w:val="0038572F"/>
    <w:rsid w:val="00386C14"/>
    <w:rsid w:val="00391069"/>
    <w:rsid w:val="00392B05"/>
    <w:rsid w:val="00394711"/>
    <w:rsid w:val="003A21F1"/>
    <w:rsid w:val="003A4287"/>
    <w:rsid w:val="003A54BD"/>
    <w:rsid w:val="003A669E"/>
    <w:rsid w:val="003A76F4"/>
    <w:rsid w:val="003A7824"/>
    <w:rsid w:val="003B1B4E"/>
    <w:rsid w:val="003B27A6"/>
    <w:rsid w:val="003B3DDA"/>
    <w:rsid w:val="003B6DC8"/>
    <w:rsid w:val="003C1009"/>
    <w:rsid w:val="003C2662"/>
    <w:rsid w:val="003C40E7"/>
    <w:rsid w:val="003C4372"/>
    <w:rsid w:val="003C61C2"/>
    <w:rsid w:val="003C6D35"/>
    <w:rsid w:val="003C7B01"/>
    <w:rsid w:val="003D0825"/>
    <w:rsid w:val="003D0869"/>
    <w:rsid w:val="003D18DF"/>
    <w:rsid w:val="003D5068"/>
    <w:rsid w:val="003D59EF"/>
    <w:rsid w:val="003D6B45"/>
    <w:rsid w:val="003D758D"/>
    <w:rsid w:val="003D7EA1"/>
    <w:rsid w:val="003E00D5"/>
    <w:rsid w:val="003E1F9E"/>
    <w:rsid w:val="003E31CF"/>
    <w:rsid w:val="003E5AD1"/>
    <w:rsid w:val="003E5FCD"/>
    <w:rsid w:val="003F30DB"/>
    <w:rsid w:val="003F4789"/>
    <w:rsid w:val="00403682"/>
    <w:rsid w:val="0040450D"/>
    <w:rsid w:val="00404BF5"/>
    <w:rsid w:val="00411C48"/>
    <w:rsid w:val="0041309B"/>
    <w:rsid w:val="00414573"/>
    <w:rsid w:val="004145D9"/>
    <w:rsid w:val="00414D12"/>
    <w:rsid w:val="00415AA1"/>
    <w:rsid w:val="0041621D"/>
    <w:rsid w:val="00417FCB"/>
    <w:rsid w:val="00423003"/>
    <w:rsid w:val="00423A58"/>
    <w:rsid w:val="00424813"/>
    <w:rsid w:val="00424FFA"/>
    <w:rsid w:val="00433816"/>
    <w:rsid w:val="004371A8"/>
    <w:rsid w:val="0044041B"/>
    <w:rsid w:val="00440A78"/>
    <w:rsid w:val="00445BF7"/>
    <w:rsid w:val="0045069E"/>
    <w:rsid w:val="00451181"/>
    <w:rsid w:val="00452DB6"/>
    <w:rsid w:val="004577A9"/>
    <w:rsid w:val="004604B4"/>
    <w:rsid w:val="004628BA"/>
    <w:rsid w:val="004646FD"/>
    <w:rsid w:val="00466F95"/>
    <w:rsid w:val="00467F6F"/>
    <w:rsid w:val="004708D1"/>
    <w:rsid w:val="00474BBC"/>
    <w:rsid w:val="00477EFB"/>
    <w:rsid w:val="0048016C"/>
    <w:rsid w:val="00482F1E"/>
    <w:rsid w:val="004836EA"/>
    <w:rsid w:val="0048455F"/>
    <w:rsid w:val="004849B1"/>
    <w:rsid w:val="0048684C"/>
    <w:rsid w:val="004872F0"/>
    <w:rsid w:val="004929C8"/>
    <w:rsid w:val="00493D0D"/>
    <w:rsid w:val="00495895"/>
    <w:rsid w:val="004A277D"/>
    <w:rsid w:val="004A28E1"/>
    <w:rsid w:val="004A3B47"/>
    <w:rsid w:val="004A7D2B"/>
    <w:rsid w:val="004A7EAA"/>
    <w:rsid w:val="004B1E0B"/>
    <w:rsid w:val="004B4253"/>
    <w:rsid w:val="004B54CC"/>
    <w:rsid w:val="004B5AEF"/>
    <w:rsid w:val="004B64EC"/>
    <w:rsid w:val="004B706D"/>
    <w:rsid w:val="004B7B3D"/>
    <w:rsid w:val="004B7BF8"/>
    <w:rsid w:val="004C3CF0"/>
    <w:rsid w:val="004D01DB"/>
    <w:rsid w:val="004D1E1F"/>
    <w:rsid w:val="004D1F3B"/>
    <w:rsid w:val="004D3CB7"/>
    <w:rsid w:val="004D3FB6"/>
    <w:rsid w:val="004D4C4E"/>
    <w:rsid w:val="004D5424"/>
    <w:rsid w:val="004D5CD2"/>
    <w:rsid w:val="004E2BA4"/>
    <w:rsid w:val="004E691B"/>
    <w:rsid w:val="004F0A0F"/>
    <w:rsid w:val="004F0FB3"/>
    <w:rsid w:val="004F3A80"/>
    <w:rsid w:val="004F7C0D"/>
    <w:rsid w:val="00504B2A"/>
    <w:rsid w:val="00504BC1"/>
    <w:rsid w:val="005071A2"/>
    <w:rsid w:val="005076DA"/>
    <w:rsid w:val="005100F6"/>
    <w:rsid w:val="00510914"/>
    <w:rsid w:val="00514F76"/>
    <w:rsid w:val="00515F2A"/>
    <w:rsid w:val="00524481"/>
    <w:rsid w:val="005256B6"/>
    <w:rsid w:val="00526F39"/>
    <w:rsid w:val="00527B5C"/>
    <w:rsid w:val="00530D34"/>
    <w:rsid w:val="00531CD9"/>
    <w:rsid w:val="005327F9"/>
    <w:rsid w:val="00532B92"/>
    <w:rsid w:val="00534120"/>
    <w:rsid w:val="00537A0E"/>
    <w:rsid w:val="005411EE"/>
    <w:rsid w:val="00543023"/>
    <w:rsid w:val="00543E06"/>
    <w:rsid w:val="00550E06"/>
    <w:rsid w:val="00552187"/>
    <w:rsid w:val="00554B8F"/>
    <w:rsid w:val="00556821"/>
    <w:rsid w:val="00560721"/>
    <w:rsid w:val="0056200D"/>
    <w:rsid w:val="00563AA9"/>
    <w:rsid w:val="005647C7"/>
    <w:rsid w:val="00566243"/>
    <w:rsid w:val="00566D6A"/>
    <w:rsid w:val="00567043"/>
    <w:rsid w:val="00567B6D"/>
    <w:rsid w:val="00570109"/>
    <w:rsid w:val="005709C2"/>
    <w:rsid w:val="00570B3A"/>
    <w:rsid w:val="005749FB"/>
    <w:rsid w:val="00575CFA"/>
    <w:rsid w:val="00576377"/>
    <w:rsid w:val="0057702F"/>
    <w:rsid w:val="00577059"/>
    <w:rsid w:val="00577846"/>
    <w:rsid w:val="00577B5B"/>
    <w:rsid w:val="00583AD7"/>
    <w:rsid w:val="00584F2F"/>
    <w:rsid w:val="00585527"/>
    <w:rsid w:val="00585881"/>
    <w:rsid w:val="00586B27"/>
    <w:rsid w:val="005873A1"/>
    <w:rsid w:val="0059257E"/>
    <w:rsid w:val="00593CCB"/>
    <w:rsid w:val="00594383"/>
    <w:rsid w:val="00597C7A"/>
    <w:rsid w:val="005A1C16"/>
    <w:rsid w:val="005A3A7F"/>
    <w:rsid w:val="005A5678"/>
    <w:rsid w:val="005A722B"/>
    <w:rsid w:val="005A784B"/>
    <w:rsid w:val="005B0678"/>
    <w:rsid w:val="005B1C64"/>
    <w:rsid w:val="005B4D04"/>
    <w:rsid w:val="005B585A"/>
    <w:rsid w:val="005B7CDD"/>
    <w:rsid w:val="005C10EC"/>
    <w:rsid w:val="005C794E"/>
    <w:rsid w:val="005D0079"/>
    <w:rsid w:val="005D18C5"/>
    <w:rsid w:val="005D3B22"/>
    <w:rsid w:val="005D5B4A"/>
    <w:rsid w:val="005D7CFB"/>
    <w:rsid w:val="005E1757"/>
    <w:rsid w:val="005E1DF2"/>
    <w:rsid w:val="005E2AF9"/>
    <w:rsid w:val="005E41DC"/>
    <w:rsid w:val="005E4D64"/>
    <w:rsid w:val="005F2C2D"/>
    <w:rsid w:val="00600235"/>
    <w:rsid w:val="00602128"/>
    <w:rsid w:val="006023EB"/>
    <w:rsid w:val="00604953"/>
    <w:rsid w:val="00604F3A"/>
    <w:rsid w:val="006050E9"/>
    <w:rsid w:val="00606743"/>
    <w:rsid w:val="00610ADB"/>
    <w:rsid w:val="00613A09"/>
    <w:rsid w:val="00614A5E"/>
    <w:rsid w:val="00620BFA"/>
    <w:rsid w:val="006212D1"/>
    <w:rsid w:val="00623FB5"/>
    <w:rsid w:val="006244C7"/>
    <w:rsid w:val="0062625F"/>
    <w:rsid w:val="00630DD8"/>
    <w:rsid w:val="00631A3E"/>
    <w:rsid w:val="0063229B"/>
    <w:rsid w:val="00632F64"/>
    <w:rsid w:val="00633B7D"/>
    <w:rsid w:val="00637F4E"/>
    <w:rsid w:val="00642849"/>
    <w:rsid w:val="0064769E"/>
    <w:rsid w:val="00647B03"/>
    <w:rsid w:val="00650DFB"/>
    <w:rsid w:val="00653DFD"/>
    <w:rsid w:val="0065443F"/>
    <w:rsid w:val="00654DB6"/>
    <w:rsid w:val="00655D39"/>
    <w:rsid w:val="00656176"/>
    <w:rsid w:val="0065719F"/>
    <w:rsid w:val="0066022A"/>
    <w:rsid w:val="00661078"/>
    <w:rsid w:val="006632F2"/>
    <w:rsid w:val="00663B92"/>
    <w:rsid w:val="006649DD"/>
    <w:rsid w:val="00664F01"/>
    <w:rsid w:val="00665BF6"/>
    <w:rsid w:val="006670D2"/>
    <w:rsid w:val="00667E47"/>
    <w:rsid w:val="00673127"/>
    <w:rsid w:val="00677451"/>
    <w:rsid w:val="00677ACB"/>
    <w:rsid w:val="00680463"/>
    <w:rsid w:val="00680563"/>
    <w:rsid w:val="00687E54"/>
    <w:rsid w:val="00691431"/>
    <w:rsid w:val="00692C0A"/>
    <w:rsid w:val="0069428B"/>
    <w:rsid w:val="00694E96"/>
    <w:rsid w:val="006959B0"/>
    <w:rsid w:val="006971D9"/>
    <w:rsid w:val="006A0D3C"/>
    <w:rsid w:val="006A0FC5"/>
    <w:rsid w:val="006A20A1"/>
    <w:rsid w:val="006A7603"/>
    <w:rsid w:val="006B1F8C"/>
    <w:rsid w:val="006B5312"/>
    <w:rsid w:val="006C6002"/>
    <w:rsid w:val="006C74F4"/>
    <w:rsid w:val="006C7ACD"/>
    <w:rsid w:val="006D371B"/>
    <w:rsid w:val="006D4142"/>
    <w:rsid w:val="006D68DA"/>
    <w:rsid w:val="006E260D"/>
    <w:rsid w:val="006E32E0"/>
    <w:rsid w:val="006E5523"/>
    <w:rsid w:val="006E7CF6"/>
    <w:rsid w:val="006F0E8B"/>
    <w:rsid w:val="006F189E"/>
    <w:rsid w:val="006F6D65"/>
    <w:rsid w:val="00701AA0"/>
    <w:rsid w:val="00702619"/>
    <w:rsid w:val="00703988"/>
    <w:rsid w:val="00706936"/>
    <w:rsid w:val="00711291"/>
    <w:rsid w:val="00714730"/>
    <w:rsid w:val="00714A30"/>
    <w:rsid w:val="007153FD"/>
    <w:rsid w:val="00715F75"/>
    <w:rsid w:val="007161F5"/>
    <w:rsid w:val="007238FF"/>
    <w:rsid w:val="0072569B"/>
    <w:rsid w:val="00725C30"/>
    <w:rsid w:val="0073078F"/>
    <w:rsid w:val="007316E5"/>
    <w:rsid w:val="0073382D"/>
    <w:rsid w:val="00733AC9"/>
    <w:rsid w:val="00735AFA"/>
    <w:rsid w:val="00736B0D"/>
    <w:rsid w:val="0073732A"/>
    <w:rsid w:val="00737B51"/>
    <w:rsid w:val="00737E10"/>
    <w:rsid w:val="007400A2"/>
    <w:rsid w:val="00740C7C"/>
    <w:rsid w:val="00742D4B"/>
    <w:rsid w:val="00744427"/>
    <w:rsid w:val="00744F0F"/>
    <w:rsid w:val="00747657"/>
    <w:rsid w:val="00750265"/>
    <w:rsid w:val="00750FDE"/>
    <w:rsid w:val="00751AD5"/>
    <w:rsid w:val="007537E2"/>
    <w:rsid w:val="00762B56"/>
    <w:rsid w:val="00763DBB"/>
    <w:rsid w:val="007654AB"/>
    <w:rsid w:val="00765E89"/>
    <w:rsid w:val="00767528"/>
    <w:rsid w:val="00767C0E"/>
    <w:rsid w:val="00772484"/>
    <w:rsid w:val="007809A2"/>
    <w:rsid w:val="00781144"/>
    <w:rsid w:val="00782630"/>
    <w:rsid w:val="00785CEC"/>
    <w:rsid w:val="007864FA"/>
    <w:rsid w:val="0078711F"/>
    <w:rsid w:val="0078769E"/>
    <w:rsid w:val="00790CDD"/>
    <w:rsid w:val="00791150"/>
    <w:rsid w:val="007926DE"/>
    <w:rsid w:val="00793809"/>
    <w:rsid w:val="0079552A"/>
    <w:rsid w:val="00796DCF"/>
    <w:rsid w:val="007A39CC"/>
    <w:rsid w:val="007A3AB9"/>
    <w:rsid w:val="007A6696"/>
    <w:rsid w:val="007A6BEC"/>
    <w:rsid w:val="007A723B"/>
    <w:rsid w:val="007B06D4"/>
    <w:rsid w:val="007B33A8"/>
    <w:rsid w:val="007B3D18"/>
    <w:rsid w:val="007B5233"/>
    <w:rsid w:val="007B65D7"/>
    <w:rsid w:val="007B7370"/>
    <w:rsid w:val="007C1DCD"/>
    <w:rsid w:val="007C2637"/>
    <w:rsid w:val="007C3A42"/>
    <w:rsid w:val="007C3D0B"/>
    <w:rsid w:val="007C3DCD"/>
    <w:rsid w:val="007C7E63"/>
    <w:rsid w:val="007D3CF4"/>
    <w:rsid w:val="007D4293"/>
    <w:rsid w:val="007D4996"/>
    <w:rsid w:val="007D59A3"/>
    <w:rsid w:val="007E05D4"/>
    <w:rsid w:val="007E15B3"/>
    <w:rsid w:val="007E216A"/>
    <w:rsid w:val="007E4370"/>
    <w:rsid w:val="007E5789"/>
    <w:rsid w:val="007E7D00"/>
    <w:rsid w:val="007E7E65"/>
    <w:rsid w:val="007F451B"/>
    <w:rsid w:val="007F4B1D"/>
    <w:rsid w:val="007F75E5"/>
    <w:rsid w:val="007F767C"/>
    <w:rsid w:val="008002FF"/>
    <w:rsid w:val="00801B32"/>
    <w:rsid w:val="008030F8"/>
    <w:rsid w:val="00805DDB"/>
    <w:rsid w:val="00806E2E"/>
    <w:rsid w:val="008130D0"/>
    <w:rsid w:val="008159EE"/>
    <w:rsid w:val="00821734"/>
    <w:rsid w:val="00821FD9"/>
    <w:rsid w:val="008224E6"/>
    <w:rsid w:val="008241A1"/>
    <w:rsid w:val="00824E4A"/>
    <w:rsid w:val="00825350"/>
    <w:rsid w:val="00830427"/>
    <w:rsid w:val="008308C2"/>
    <w:rsid w:val="0083302F"/>
    <w:rsid w:val="00835926"/>
    <w:rsid w:val="00841EDE"/>
    <w:rsid w:val="00843E59"/>
    <w:rsid w:val="00845A07"/>
    <w:rsid w:val="00845BB9"/>
    <w:rsid w:val="00847214"/>
    <w:rsid w:val="00851812"/>
    <w:rsid w:val="00852899"/>
    <w:rsid w:val="008528DB"/>
    <w:rsid w:val="00856A08"/>
    <w:rsid w:val="0085741D"/>
    <w:rsid w:val="008574CB"/>
    <w:rsid w:val="00860038"/>
    <w:rsid w:val="00863B21"/>
    <w:rsid w:val="0087162A"/>
    <w:rsid w:val="00871E3C"/>
    <w:rsid w:val="00873D6B"/>
    <w:rsid w:val="008769AE"/>
    <w:rsid w:val="00880250"/>
    <w:rsid w:val="0088044F"/>
    <w:rsid w:val="00880C3D"/>
    <w:rsid w:val="00881FD9"/>
    <w:rsid w:val="008831EB"/>
    <w:rsid w:val="00886638"/>
    <w:rsid w:val="00887D77"/>
    <w:rsid w:val="00892503"/>
    <w:rsid w:val="008947F2"/>
    <w:rsid w:val="008A09E7"/>
    <w:rsid w:val="008A1387"/>
    <w:rsid w:val="008A1731"/>
    <w:rsid w:val="008A29EB"/>
    <w:rsid w:val="008A3642"/>
    <w:rsid w:val="008A4AE4"/>
    <w:rsid w:val="008A5376"/>
    <w:rsid w:val="008A5F23"/>
    <w:rsid w:val="008A6733"/>
    <w:rsid w:val="008A677F"/>
    <w:rsid w:val="008A783A"/>
    <w:rsid w:val="008B2DE1"/>
    <w:rsid w:val="008B6376"/>
    <w:rsid w:val="008C2304"/>
    <w:rsid w:val="008C3AC6"/>
    <w:rsid w:val="008C4576"/>
    <w:rsid w:val="008D191D"/>
    <w:rsid w:val="008D3A3F"/>
    <w:rsid w:val="008E0EB2"/>
    <w:rsid w:val="008E3EF4"/>
    <w:rsid w:val="008E661A"/>
    <w:rsid w:val="008F298E"/>
    <w:rsid w:val="008F43AA"/>
    <w:rsid w:val="008F5D5D"/>
    <w:rsid w:val="009011D4"/>
    <w:rsid w:val="00901D12"/>
    <w:rsid w:val="00906711"/>
    <w:rsid w:val="009071B9"/>
    <w:rsid w:val="00911899"/>
    <w:rsid w:val="009146EA"/>
    <w:rsid w:val="00917B4F"/>
    <w:rsid w:val="00922D53"/>
    <w:rsid w:val="00925F69"/>
    <w:rsid w:val="0092776D"/>
    <w:rsid w:val="0093173C"/>
    <w:rsid w:val="009320CD"/>
    <w:rsid w:val="0093515B"/>
    <w:rsid w:val="009379C4"/>
    <w:rsid w:val="00941C00"/>
    <w:rsid w:val="00941D1A"/>
    <w:rsid w:val="00942CDD"/>
    <w:rsid w:val="0094303D"/>
    <w:rsid w:val="009438FC"/>
    <w:rsid w:val="009439BE"/>
    <w:rsid w:val="009453C1"/>
    <w:rsid w:val="00947AE3"/>
    <w:rsid w:val="0095133D"/>
    <w:rsid w:val="00951F96"/>
    <w:rsid w:val="0095305C"/>
    <w:rsid w:val="009612AE"/>
    <w:rsid w:val="00961FED"/>
    <w:rsid w:val="00962836"/>
    <w:rsid w:val="009660C8"/>
    <w:rsid w:val="00967C1C"/>
    <w:rsid w:val="00972F75"/>
    <w:rsid w:val="00973EF6"/>
    <w:rsid w:val="0097521F"/>
    <w:rsid w:val="00975558"/>
    <w:rsid w:val="00975EFB"/>
    <w:rsid w:val="009763BD"/>
    <w:rsid w:val="009775B3"/>
    <w:rsid w:val="00980ADB"/>
    <w:rsid w:val="009826D8"/>
    <w:rsid w:val="00984AE3"/>
    <w:rsid w:val="00984DA0"/>
    <w:rsid w:val="00991613"/>
    <w:rsid w:val="0099208F"/>
    <w:rsid w:val="009921F2"/>
    <w:rsid w:val="00995178"/>
    <w:rsid w:val="00996E0A"/>
    <w:rsid w:val="009976DD"/>
    <w:rsid w:val="009A0140"/>
    <w:rsid w:val="009A09A6"/>
    <w:rsid w:val="009A323B"/>
    <w:rsid w:val="009A386C"/>
    <w:rsid w:val="009A3C96"/>
    <w:rsid w:val="009A4D4F"/>
    <w:rsid w:val="009B1957"/>
    <w:rsid w:val="009B3CD1"/>
    <w:rsid w:val="009B7471"/>
    <w:rsid w:val="009C07C0"/>
    <w:rsid w:val="009C118E"/>
    <w:rsid w:val="009C4C5F"/>
    <w:rsid w:val="009C53F3"/>
    <w:rsid w:val="009D34D7"/>
    <w:rsid w:val="009D368C"/>
    <w:rsid w:val="009D4125"/>
    <w:rsid w:val="009D4575"/>
    <w:rsid w:val="009D66D9"/>
    <w:rsid w:val="009E22A0"/>
    <w:rsid w:val="009E488C"/>
    <w:rsid w:val="009E52AD"/>
    <w:rsid w:val="009E5D63"/>
    <w:rsid w:val="009E67B2"/>
    <w:rsid w:val="009E6E2C"/>
    <w:rsid w:val="009F3E80"/>
    <w:rsid w:val="009F5E75"/>
    <w:rsid w:val="009F70DB"/>
    <w:rsid w:val="009F77D2"/>
    <w:rsid w:val="00A007E0"/>
    <w:rsid w:val="00A012A5"/>
    <w:rsid w:val="00A04018"/>
    <w:rsid w:val="00A0550C"/>
    <w:rsid w:val="00A05CA6"/>
    <w:rsid w:val="00A136DC"/>
    <w:rsid w:val="00A149C0"/>
    <w:rsid w:val="00A1502E"/>
    <w:rsid w:val="00A158D9"/>
    <w:rsid w:val="00A166D5"/>
    <w:rsid w:val="00A20ABB"/>
    <w:rsid w:val="00A24CF9"/>
    <w:rsid w:val="00A43AA1"/>
    <w:rsid w:val="00A46094"/>
    <w:rsid w:val="00A469F7"/>
    <w:rsid w:val="00A50738"/>
    <w:rsid w:val="00A54C81"/>
    <w:rsid w:val="00A57181"/>
    <w:rsid w:val="00A60A22"/>
    <w:rsid w:val="00A61A73"/>
    <w:rsid w:val="00A750B5"/>
    <w:rsid w:val="00A753C8"/>
    <w:rsid w:val="00A759DD"/>
    <w:rsid w:val="00A81BD4"/>
    <w:rsid w:val="00A839A9"/>
    <w:rsid w:val="00A83D56"/>
    <w:rsid w:val="00A83EB5"/>
    <w:rsid w:val="00A87F24"/>
    <w:rsid w:val="00A97B91"/>
    <w:rsid w:val="00AA0F64"/>
    <w:rsid w:val="00AA337E"/>
    <w:rsid w:val="00AA6982"/>
    <w:rsid w:val="00AA7363"/>
    <w:rsid w:val="00AB173C"/>
    <w:rsid w:val="00AB177C"/>
    <w:rsid w:val="00AB255A"/>
    <w:rsid w:val="00AB26D9"/>
    <w:rsid w:val="00AB2C7C"/>
    <w:rsid w:val="00AB6EE4"/>
    <w:rsid w:val="00AC15AD"/>
    <w:rsid w:val="00AC79E7"/>
    <w:rsid w:val="00AD074D"/>
    <w:rsid w:val="00AD2556"/>
    <w:rsid w:val="00AD2597"/>
    <w:rsid w:val="00AD4E85"/>
    <w:rsid w:val="00AD50AE"/>
    <w:rsid w:val="00AD6C93"/>
    <w:rsid w:val="00AE04D3"/>
    <w:rsid w:val="00AE0630"/>
    <w:rsid w:val="00AE5720"/>
    <w:rsid w:val="00AF7E81"/>
    <w:rsid w:val="00B00A5E"/>
    <w:rsid w:val="00B04771"/>
    <w:rsid w:val="00B140A4"/>
    <w:rsid w:val="00B21994"/>
    <w:rsid w:val="00B239A1"/>
    <w:rsid w:val="00B254C3"/>
    <w:rsid w:val="00B32016"/>
    <w:rsid w:val="00B367D2"/>
    <w:rsid w:val="00B4124F"/>
    <w:rsid w:val="00B41879"/>
    <w:rsid w:val="00B43397"/>
    <w:rsid w:val="00B455D5"/>
    <w:rsid w:val="00B465D7"/>
    <w:rsid w:val="00B470C6"/>
    <w:rsid w:val="00B47DBC"/>
    <w:rsid w:val="00B5028C"/>
    <w:rsid w:val="00B50765"/>
    <w:rsid w:val="00B607F0"/>
    <w:rsid w:val="00B61495"/>
    <w:rsid w:val="00B63CD1"/>
    <w:rsid w:val="00B65885"/>
    <w:rsid w:val="00B667B2"/>
    <w:rsid w:val="00B6706C"/>
    <w:rsid w:val="00B725E5"/>
    <w:rsid w:val="00B74655"/>
    <w:rsid w:val="00B75733"/>
    <w:rsid w:val="00B76463"/>
    <w:rsid w:val="00B77A7E"/>
    <w:rsid w:val="00B811B1"/>
    <w:rsid w:val="00B83CFA"/>
    <w:rsid w:val="00B83F9C"/>
    <w:rsid w:val="00B84AAD"/>
    <w:rsid w:val="00B859DB"/>
    <w:rsid w:val="00B86209"/>
    <w:rsid w:val="00B873F4"/>
    <w:rsid w:val="00B8745A"/>
    <w:rsid w:val="00B87D72"/>
    <w:rsid w:val="00B90B58"/>
    <w:rsid w:val="00B92868"/>
    <w:rsid w:val="00B948FF"/>
    <w:rsid w:val="00B95270"/>
    <w:rsid w:val="00B959D1"/>
    <w:rsid w:val="00B972A9"/>
    <w:rsid w:val="00B97FCB"/>
    <w:rsid w:val="00BA050D"/>
    <w:rsid w:val="00BA0828"/>
    <w:rsid w:val="00BA1A0C"/>
    <w:rsid w:val="00BA1EBD"/>
    <w:rsid w:val="00BA375E"/>
    <w:rsid w:val="00BA4FCE"/>
    <w:rsid w:val="00BA6789"/>
    <w:rsid w:val="00BB10B3"/>
    <w:rsid w:val="00BB1AC6"/>
    <w:rsid w:val="00BB3CED"/>
    <w:rsid w:val="00BB52EE"/>
    <w:rsid w:val="00BB55AA"/>
    <w:rsid w:val="00BB5955"/>
    <w:rsid w:val="00BB7BD3"/>
    <w:rsid w:val="00BC2BA9"/>
    <w:rsid w:val="00BC2D41"/>
    <w:rsid w:val="00BD404A"/>
    <w:rsid w:val="00BE02B4"/>
    <w:rsid w:val="00BE0E00"/>
    <w:rsid w:val="00BE7AD9"/>
    <w:rsid w:val="00BF00BC"/>
    <w:rsid w:val="00BF1EB7"/>
    <w:rsid w:val="00BF2C5A"/>
    <w:rsid w:val="00BF55EC"/>
    <w:rsid w:val="00C020EE"/>
    <w:rsid w:val="00C033C1"/>
    <w:rsid w:val="00C03950"/>
    <w:rsid w:val="00C0630C"/>
    <w:rsid w:val="00C111ED"/>
    <w:rsid w:val="00C1202A"/>
    <w:rsid w:val="00C12178"/>
    <w:rsid w:val="00C13654"/>
    <w:rsid w:val="00C13FAD"/>
    <w:rsid w:val="00C1481E"/>
    <w:rsid w:val="00C206A5"/>
    <w:rsid w:val="00C27F74"/>
    <w:rsid w:val="00C338D9"/>
    <w:rsid w:val="00C36612"/>
    <w:rsid w:val="00C36ED5"/>
    <w:rsid w:val="00C3721E"/>
    <w:rsid w:val="00C37EB4"/>
    <w:rsid w:val="00C40DE0"/>
    <w:rsid w:val="00C41525"/>
    <w:rsid w:val="00C43EAF"/>
    <w:rsid w:val="00C44C32"/>
    <w:rsid w:val="00C44E3B"/>
    <w:rsid w:val="00C54796"/>
    <w:rsid w:val="00C61BBF"/>
    <w:rsid w:val="00C64D97"/>
    <w:rsid w:val="00C65C2F"/>
    <w:rsid w:val="00C82CA1"/>
    <w:rsid w:val="00C84F82"/>
    <w:rsid w:val="00C87EE3"/>
    <w:rsid w:val="00C91A3E"/>
    <w:rsid w:val="00C93BF9"/>
    <w:rsid w:val="00C946FE"/>
    <w:rsid w:val="00C96FD1"/>
    <w:rsid w:val="00CA1477"/>
    <w:rsid w:val="00CA25C5"/>
    <w:rsid w:val="00CA2AB2"/>
    <w:rsid w:val="00CA3A42"/>
    <w:rsid w:val="00CA3DB0"/>
    <w:rsid w:val="00CA51A6"/>
    <w:rsid w:val="00CA5DF5"/>
    <w:rsid w:val="00CB1499"/>
    <w:rsid w:val="00CB2A72"/>
    <w:rsid w:val="00CB3106"/>
    <w:rsid w:val="00CB4E63"/>
    <w:rsid w:val="00CB5291"/>
    <w:rsid w:val="00CC3FEE"/>
    <w:rsid w:val="00CC439B"/>
    <w:rsid w:val="00CD252A"/>
    <w:rsid w:val="00CD4F2E"/>
    <w:rsid w:val="00CD533E"/>
    <w:rsid w:val="00CE61F4"/>
    <w:rsid w:val="00CF08BF"/>
    <w:rsid w:val="00CF2D07"/>
    <w:rsid w:val="00CF560D"/>
    <w:rsid w:val="00CF5A24"/>
    <w:rsid w:val="00CF6FF1"/>
    <w:rsid w:val="00CF7643"/>
    <w:rsid w:val="00D008F5"/>
    <w:rsid w:val="00D10866"/>
    <w:rsid w:val="00D10DAA"/>
    <w:rsid w:val="00D11D5A"/>
    <w:rsid w:val="00D217F7"/>
    <w:rsid w:val="00D219E4"/>
    <w:rsid w:val="00D23EB0"/>
    <w:rsid w:val="00D25993"/>
    <w:rsid w:val="00D3172E"/>
    <w:rsid w:val="00D335E9"/>
    <w:rsid w:val="00D3642C"/>
    <w:rsid w:val="00D3675B"/>
    <w:rsid w:val="00D41E05"/>
    <w:rsid w:val="00D4529D"/>
    <w:rsid w:val="00D455F7"/>
    <w:rsid w:val="00D54D75"/>
    <w:rsid w:val="00D55A71"/>
    <w:rsid w:val="00D568FA"/>
    <w:rsid w:val="00D60044"/>
    <w:rsid w:val="00D60C86"/>
    <w:rsid w:val="00D61489"/>
    <w:rsid w:val="00D61B4B"/>
    <w:rsid w:val="00D6206F"/>
    <w:rsid w:val="00D672E7"/>
    <w:rsid w:val="00D713C8"/>
    <w:rsid w:val="00D71B75"/>
    <w:rsid w:val="00D724E4"/>
    <w:rsid w:val="00D76910"/>
    <w:rsid w:val="00D80606"/>
    <w:rsid w:val="00D83562"/>
    <w:rsid w:val="00D843C9"/>
    <w:rsid w:val="00D87E7D"/>
    <w:rsid w:val="00D87E85"/>
    <w:rsid w:val="00D87FE2"/>
    <w:rsid w:val="00D912F5"/>
    <w:rsid w:val="00D92550"/>
    <w:rsid w:val="00D93822"/>
    <w:rsid w:val="00D94132"/>
    <w:rsid w:val="00D957C8"/>
    <w:rsid w:val="00D971DD"/>
    <w:rsid w:val="00D976CD"/>
    <w:rsid w:val="00DA67FF"/>
    <w:rsid w:val="00DA7E40"/>
    <w:rsid w:val="00DB4A3F"/>
    <w:rsid w:val="00DB7390"/>
    <w:rsid w:val="00DB7D93"/>
    <w:rsid w:val="00DC13CA"/>
    <w:rsid w:val="00DC17AF"/>
    <w:rsid w:val="00DC1902"/>
    <w:rsid w:val="00DC3FD5"/>
    <w:rsid w:val="00DC49E2"/>
    <w:rsid w:val="00DC57C2"/>
    <w:rsid w:val="00DC5861"/>
    <w:rsid w:val="00DD0262"/>
    <w:rsid w:val="00DD032A"/>
    <w:rsid w:val="00DD2191"/>
    <w:rsid w:val="00DD43BE"/>
    <w:rsid w:val="00DD565E"/>
    <w:rsid w:val="00DD570F"/>
    <w:rsid w:val="00DD58AE"/>
    <w:rsid w:val="00DD6972"/>
    <w:rsid w:val="00DD7BA2"/>
    <w:rsid w:val="00DE1315"/>
    <w:rsid w:val="00DE37FC"/>
    <w:rsid w:val="00DE47A7"/>
    <w:rsid w:val="00DE715E"/>
    <w:rsid w:val="00DE7FAD"/>
    <w:rsid w:val="00DF41CE"/>
    <w:rsid w:val="00DF4890"/>
    <w:rsid w:val="00DF6735"/>
    <w:rsid w:val="00DF736A"/>
    <w:rsid w:val="00E02B61"/>
    <w:rsid w:val="00E03070"/>
    <w:rsid w:val="00E04A9D"/>
    <w:rsid w:val="00E05D41"/>
    <w:rsid w:val="00E05DD5"/>
    <w:rsid w:val="00E14BCB"/>
    <w:rsid w:val="00E15CE0"/>
    <w:rsid w:val="00E2245D"/>
    <w:rsid w:val="00E2381D"/>
    <w:rsid w:val="00E24621"/>
    <w:rsid w:val="00E2463A"/>
    <w:rsid w:val="00E30C28"/>
    <w:rsid w:val="00E319D1"/>
    <w:rsid w:val="00E3221B"/>
    <w:rsid w:val="00E3386A"/>
    <w:rsid w:val="00E34AD9"/>
    <w:rsid w:val="00E36448"/>
    <w:rsid w:val="00E36C3B"/>
    <w:rsid w:val="00E37156"/>
    <w:rsid w:val="00E41742"/>
    <w:rsid w:val="00E417B8"/>
    <w:rsid w:val="00E47D1B"/>
    <w:rsid w:val="00E527A2"/>
    <w:rsid w:val="00E54302"/>
    <w:rsid w:val="00E54E10"/>
    <w:rsid w:val="00E5551B"/>
    <w:rsid w:val="00E57CF1"/>
    <w:rsid w:val="00E60116"/>
    <w:rsid w:val="00E62CF1"/>
    <w:rsid w:val="00E648C4"/>
    <w:rsid w:val="00E66712"/>
    <w:rsid w:val="00E7580F"/>
    <w:rsid w:val="00E773E8"/>
    <w:rsid w:val="00E77C35"/>
    <w:rsid w:val="00E8003D"/>
    <w:rsid w:val="00E81C3B"/>
    <w:rsid w:val="00E82A61"/>
    <w:rsid w:val="00E86267"/>
    <w:rsid w:val="00E86A6E"/>
    <w:rsid w:val="00E9007C"/>
    <w:rsid w:val="00E915AB"/>
    <w:rsid w:val="00E9364A"/>
    <w:rsid w:val="00E93EDA"/>
    <w:rsid w:val="00E96B4B"/>
    <w:rsid w:val="00EA1C70"/>
    <w:rsid w:val="00EA4B53"/>
    <w:rsid w:val="00EA5BF9"/>
    <w:rsid w:val="00EA627B"/>
    <w:rsid w:val="00EA6521"/>
    <w:rsid w:val="00EA6E32"/>
    <w:rsid w:val="00EB1B0A"/>
    <w:rsid w:val="00EB45EC"/>
    <w:rsid w:val="00EB4A1D"/>
    <w:rsid w:val="00EB4EC5"/>
    <w:rsid w:val="00EB771E"/>
    <w:rsid w:val="00EB78D0"/>
    <w:rsid w:val="00EB7F5F"/>
    <w:rsid w:val="00EC0593"/>
    <w:rsid w:val="00EC51AF"/>
    <w:rsid w:val="00EC54A4"/>
    <w:rsid w:val="00ED0B16"/>
    <w:rsid w:val="00ED0E33"/>
    <w:rsid w:val="00ED45A9"/>
    <w:rsid w:val="00ED4712"/>
    <w:rsid w:val="00ED699D"/>
    <w:rsid w:val="00EE4C2A"/>
    <w:rsid w:val="00EF0C86"/>
    <w:rsid w:val="00EF24FD"/>
    <w:rsid w:val="00EF5174"/>
    <w:rsid w:val="00EF5852"/>
    <w:rsid w:val="00EF588A"/>
    <w:rsid w:val="00F042B4"/>
    <w:rsid w:val="00F05D44"/>
    <w:rsid w:val="00F12AB1"/>
    <w:rsid w:val="00F160E2"/>
    <w:rsid w:val="00F204D4"/>
    <w:rsid w:val="00F204DB"/>
    <w:rsid w:val="00F214A8"/>
    <w:rsid w:val="00F225AF"/>
    <w:rsid w:val="00F240BE"/>
    <w:rsid w:val="00F243F5"/>
    <w:rsid w:val="00F25EA2"/>
    <w:rsid w:val="00F327CE"/>
    <w:rsid w:val="00F33DEC"/>
    <w:rsid w:val="00F361F8"/>
    <w:rsid w:val="00F4062E"/>
    <w:rsid w:val="00F4182E"/>
    <w:rsid w:val="00F41862"/>
    <w:rsid w:val="00F46EC5"/>
    <w:rsid w:val="00F5014A"/>
    <w:rsid w:val="00F524D9"/>
    <w:rsid w:val="00F527C1"/>
    <w:rsid w:val="00F54831"/>
    <w:rsid w:val="00F5562C"/>
    <w:rsid w:val="00F55C9D"/>
    <w:rsid w:val="00F5656C"/>
    <w:rsid w:val="00F56AC1"/>
    <w:rsid w:val="00F57F42"/>
    <w:rsid w:val="00F601FD"/>
    <w:rsid w:val="00F6468D"/>
    <w:rsid w:val="00F65236"/>
    <w:rsid w:val="00F65A84"/>
    <w:rsid w:val="00F6698D"/>
    <w:rsid w:val="00F67846"/>
    <w:rsid w:val="00F7216E"/>
    <w:rsid w:val="00F741A0"/>
    <w:rsid w:val="00F842A7"/>
    <w:rsid w:val="00F8548F"/>
    <w:rsid w:val="00F866E3"/>
    <w:rsid w:val="00F879AC"/>
    <w:rsid w:val="00F90CAB"/>
    <w:rsid w:val="00F90F8C"/>
    <w:rsid w:val="00F91A26"/>
    <w:rsid w:val="00F9341A"/>
    <w:rsid w:val="00F949E7"/>
    <w:rsid w:val="00F94C8A"/>
    <w:rsid w:val="00F964F3"/>
    <w:rsid w:val="00F9794C"/>
    <w:rsid w:val="00FA0BAA"/>
    <w:rsid w:val="00FA1552"/>
    <w:rsid w:val="00FA1BF4"/>
    <w:rsid w:val="00FA25B6"/>
    <w:rsid w:val="00FA40E9"/>
    <w:rsid w:val="00FA42FF"/>
    <w:rsid w:val="00FA5B5C"/>
    <w:rsid w:val="00FA5EDC"/>
    <w:rsid w:val="00FA60A8"/>
    <w:rsid w:val="00FA77BC"/>
    <w:rsid w:val="00FB2752"/>
    <w:rsid w:val="00FC0F03"/>
    <w:rsid w:val="00FC313C"/>
    <w:rsid w:val="00FC34CB"/>
    <w:rsid w:val="00FD169A"/>
    <w:rsid w:val="00FD2309"/>
    <w:rsid w:val="00FD2616"/>
    <w:rsid w:val="00FD2649"/>
    <w:rsid w:val="00FD28D0"/>
    <w:rsid w:val="00FD45C9"/>
    <w:rsid w:val="00FD4634"/>
    <w:rsid w:val="00FE0067"/>
    <w:rsid w:val="00FE0A33"/>
    <w:rsid w:val="00FE1601"/>
    <w:rsid w:val="00FE37C8"/>
    <w:rsid w:val="00FE3863"/>
    <w:rsid w:val="00FF070A"/>
    <w:rsid w:val="00FF26FB"/>
    <w:rsid w:val="00FF7C24"/>
    <w:rsid w:val="45A2355D"/>
    <w:rsid w:val="66F4A5B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474DA273"/>
  <w15:docId w15:val="{014EB09A-3DAD-4E73-9AA4-9EA02870B7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iPriority="99" w:unhideWhenUsed="1"/>
    <w:lsdException w:name="List Bullet"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iPriority="99" w:unhideWhenUsed="1" w:qFormat="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1D04D9"/>
    <w:pPr>
      <w:spacing w:after="120"/>
    </w:pPr>
    <w:rPr>
      <w:color w:val="000000" w:themeColor="text1"/>
      <w:sz w:val="24"/>
      <w:szCs w:val="24"/>
    </w:rPr>
  </w:style>
  <w:style w:type="paragraph" w:styleId="Heading1">
    <w:name w:val="heading 1"/>
    <w:next w:val="BodyText"/>
    <w:link w:val="Heading1Char"/>
    <w:qFormat/>
    <w:rsid w:val="00ED45A9"/>
    <w:pPr>
      <w:keepNext/>
      <w:numPr>
        <w:numId w:val="14"/>
      </w:numPr>
      <w:tabs>
        <w:tab w:val="left" w:pos="720"/>
      </w:tabs>
      <w:autoSpaceDE w:val="0"/>
      <w:autoSpaceDN w:val="0"/>
      <w:adjustRightInd w:val="0"/>
      <w:spacing w:after="120"/>
      <w:ind w:left="720" w:hanging="720"/>
      <w:outlineLvl w:val="0"/>
    </w:pPr>
    <w:rPr>
      <w:rFonts w:ascii="Arial" w:hAnsi="Arial" w:cs="Arial"/>
      <w:b/>
      <w:bCs/>
      <w:color w:val="000000" w:themeColor="text1"/>
      <w:kern w:val="32"/>
      <w:sz w:val="36"/>
      <w:szCs w:val="32"/>
    </w:rPr>
  </w:style>
  <w:style w:type="paragraph" w:styleId="Heading2">
    <w:name w:val="heading 2"/>
    <w:basedOn w:val="Heading1"/>
    <w:next w:val="BodyText"/>
    <w:link w:val="Heading2Char"/>
    <w:qFormat/>
    <w:rsid w:val="00040213"/>
    <w:pPr>
      <w:numPr>
        <w:ilvl w:val="1"/>
      </w:numPr>
      <w:tabs>
        <w:tab w:val="clear" w:pos="720"/>
        <w:tab w:val="left" w:pos="907"/>
      </w:tabs>
      <w:spacing w:before="120"/>
      <w:ind w:left="907" w:hanging="907"/>
      <w:outlineLvl w:val="1"/>
    </w:pPr>
    <w:rPr>
      <w:iCs/>
      <w:sz w:val="32"/>
      <w:szCs w:val="28"/>
    </w:rPr>
  </w:style>
  <w:style w:type="paragraph" w:styleId="Heading3">
    <w:name w:val="heading 3"/>
    <w:basedOn w:val="Heading2"/>
    <w:next w:val="BodyText"/>
    <w:link w:val="Heading3Char"/>
    <w:qFormat/>
    <w:rsid w:val="00040213"/>
    <w:pPr>
      <w:numPr>
        <w:ilvl w:val="2"/>
      </w:numPr>
      <w:tabs>
        <w:tab w:val="clear" w:pos="907"/>
        <w:tab w:val="left" w:pos="1080"/>
      </w:tabs>
      <w:ind w:left="1080" w:hanging="1080"/>
      <w:outlineLvl w:val="2"/>
    </w:pPr>
    <w:rPr>
      <w:bCs w:val="0"/>
      <w:iCs w:val="0"/>
      <w:sz w:val="28"/>
      <w:szCs w:val="26"/>
    </w:rPr>
  </w:style>
  <w:style w:type="paragraph" w:styleId="Heading4">
    <w:name w:val="heading 4"/>
    <w:basedOn w:val="Heading3"/>
    <w:next w:val="BodyText"/>
    <w:link w:val="Heading4Char"/>
    <w:qFormat/>
    <w:rsid w:val="00040213"/>
    <w:pPr>
      <w:numPr>
        <w:ilvl w:val="3"/>
      </w:numPr>
      <w:ind w:left="1080" w:hanging="1080"/>
      <w:outlineLvl w:val="3"/>
    </w:pPr>
    <w:rPr>
      <w:sz w:val="24"/>
      <w:szCs w:val="28"/>
    </w:rPr>
  </w:style>
  <w:style w:type="paragraph" w:styleId="Heading5">
    <w:name w:val="heading 5"/>
    <w:basedOn w:val="Heading4"/>
    <w:next w:val="BodyText"/>
    <w:qFormat/>
    <w:rsid w:val="00040213"/>
    <w:pPr>
      <w:numPr>
        <w:ilvl w:val="4"/>
      </w:numPr>
      <w:ind w:left="1080" w:hanging="1080"/>
      <w:outlineLvl w:val="4"/>
    </w:pPr>
    <w:rPr>
      <w:bCs/>
      <w:iCs/>
      <w:szCs w:val="26"/>
    </w:rPr>
  </w:style>
  <w:style w:type="paragraph" w:styleId="Heading6">
    <w:name w:val="heading 6"/>
    <w:basedOn w:val="Heading5"/>
    <w:next w:val="BodyText"/>
    <w:qFormat/>
    <w:rsid w:val="00394711"/>
    <w:pPr>
      <w:numPr>
        <w:ilvl w:val="5"/>
      </w:numPr>
      <w:ind w:left="1080" w:hanging="1080"/>
      <w:outlineLvl w:val="5"/>
    </w:pPr>
    <w:rPr>
      <w:bCs w:val="0"/>
      <w:szCs w:val="22"/>
    </w:rPr>
  </w:style>
  <w:style w:type="paragraph" w:styleId="Heading7">
    <w:name w:val="heading 7"/>
    <w:basedOn w:val="Heading6"/>
    <w:next w:val="BodyText"/>
    <w:qFormat/>
    <w:rsid w:val="00394711"/>
    <w:pPr>
      <w:numPr>
        <w:ilvl w:val="6"/>
      </w:numPr>
      <w:ind w:left="1080"/>
      <w:outlineLvl w:val="6"/>
    </w:pPr>
    <w:rPr>
      <w:szCs w:val="24"/>
    </w:rPr>
  </w:style>
  <w:style w:type="paragraph" w:styleId="Heading8">
    <w:name w:val="heading 8"/>
    <w:basedOn w:val="Heading7"/>
    <w:next w:val="BodyText"/>
    <w:qFormat/>
    <w:rsid w:val="00394711"/>
    <w:pPr>
      <w:numPr>
        <w:ilvl w:val="7"/>
      </w:numPr>
      <w:ind w:left="1080" w:hanging="1080"/>
      <w:outlineLvl w:val="7"/>
    </w:pPr>
    <w:rPr>
      <w:iCs w:val="0"/>
    </w:rPr>
  </w:style>
  <w:style w:type="paragraph" w:styleId="Heading9">
    <w:name w:val="heading 9"/>
    <w:basedOn w:val="Heading8"/>
    <w:next w:val="BodyText"/>
    <w:qFormat/>
    <w:rsid w:val="00394711"/>
    <w:pPr>
      <w:numPr>
        <w:ilvl w:val="8"/>
      </w:numPr>
      <w:ind w:left="1080" w:hanging="1080"/>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AC15AD"/>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AC15AD"/>
    <w:pPr>
      <w:pBdr>
        <w:top w:val="single" w:sz="4" w:space="0" w:color="0000FF"/>
        <w:bottom w:val="single" w:sz="4" w:space="0" w:color="0000FF"/>
        <w:right w:val="single" w:sz="4" w:space="0" w:color="000000"/>
      </w:pBdr>
      <w:shd w:val="clear" w:color="auto" w:fill="0000FF"/>
      <w:ind w:left="720"/>
    </w:pPr>
    <w:rPr>
      <w:rFonts w:ascii="Courier New" w:hAnsi="Courier New" w:cs="Courier New"/>
      <w:color w:val="FFFFFF"/>
      <w:sz w:val="18"/>
      <w:szCs w:val="18"/>
      <w:lang w:eastAsia="ar-SA"/>
    </w:rPr>
  </w:style>
  <w:style w:type="character" w:styleId="FollowedHyperlink">
    <w:name w:val="FollowedHyperlink"/>
    <w:rsid w:val="00ED45A9"/>
    <w:rPr>
      <w:color w:val="606420"/>
      <w:u w:val="single"/>
    </w:rPr>
  </w:style>
  <w:style w:type="paragraph" w:styleId="Header">
    <w:name w:val="header"/>
    <w:link w:val="HeaderChar"/>
    <w:rsid w:val="00ED45A9"/>
    <w:pPr>
      <w:tabs>
        <w:tab w:val="center" w:pos="4680"/>
        <w:tab w:val="right" w:pos="9360"/>
      </w:tabs>
    </w:pPr>
    <w:rPr>
      <w:color w:val="000000" w:themeColor="text1"/>
    </w:rPr>
  </w:style>
  <w:style w:type="character" w:styleId="Hyperlink">
    <w:name w:val="Hyperlink"/>
    <w:uiPriority w:val="99"/>
    <w:rsid w:val="00ED45A9"/>
    <w:rPr>
      <w:color w:val="0000FF"/>
      <w:u w:val="single"/>
    </w:rPr>
  </w:style>
  <w:style w:type="character" w:styleId="LineNumber">
    <w:name w:val="line number"/>
    <w:basedOn w:val="DefaultParagraphFont"/>
    <w:rsid w:val="00ED45A9"/>
  </w:style>
  <w:style w:type="paragraph" w:styleId="Subtitle">
    <w:name w:val="Subtitle"/>
    <w:basedOn w:val="Normal"/>
    <w:qFormat/>
    <w:rsid w:val="00AC15AD"/>
    <w:pPr>
      <w:spacing w:after="60"/>
      <w:jc w:val="center"/>
      <w:outlineLvl w:val="1"/>
    </w:pPr>
    <w:rPr>
      <w:rFonts w:ascii="Arial" w:hAnsi="Arial" w:cs="Arial"/>
    </w:rPr>
  </w:style>
  <w:style w:type="paragraph" w:styleId="Title">
    <w:name w:val="Title"/>
    <w:next w:val="BodyText"/>
    <w:link w:val="TitleChar"/>
    <w:qFormat/>
    <w:rsid w:val="00ED45A9"/>
    <w:pPr>
      <w:autoSpaceDE w:val="0"/>
      <w:autoSpaceDN w:val="0"/>
      <w:adjustRightInd w:val="0"/>
      <w:spacing w:after="360"/>
      <w:jc w:val="center"/>
    </w:pPr>
    <w:rPr>
      <w:rFonts w:ascii="Arial" w:hAnsi="Arial" w:cs="Arial"/>
      <w:b/>
      <w:bCs/>
      <w:color w:val="000000" w:themeColor="text1"/>
      <w:sz w:val="36"/>
      <w:szCs w:val="32"/>
    </w:rPr>
  </w:style>
  <w:style w:type="paragraph" w:customStyle="1" w:styleId="Title2">
    <w:name w:val="Title 2"/>
    <w:next w:val="BodyText"/>
    <w:rsid w:val="00ED45A9"/>
    <w:pPr>
      <w:spacing w:after="360"/>
      <w:jc w:val="center"/>
    </w:pPr>
    <w:rPr>
      <w:rFonts w:ascii="Arial" w:hAnsi="Arial" w:cs="Arial"/>
      <w:b/>
      <w:bCs/>
      <w:color w:val="000000" w:themeColor="text1"/>
      <w:sz w:val="28"/>
      <w:szCs w:val="32"/>
    </w:rPr>
  </w:style>
  <w:style w:type="paragraph" w:customStyle="1" w:styleId="TableHeading">
    <w:name w:val="Table Heading"/>
    <w:rsid w:val="00ED45A9"/>
    <w:pPr>
      <w:spacing w:before="60" w:after="60"/>
    </w:pPr>
    <w:rPr>
      <w:rFonts w:ascii="Arial" w:hAnsi="Arial" w:cs="Arial"/>
      <w:b/>
      <w:sz w:val="22"/>
      <w:szCs w:val="22"/>
    </w:rPr>
  </w:style>
  <w:style w:type="paragraph" w:customStyle="1" w:styleId="TableText">
    <w:name w:val="Table Text"/>
    <w:link w:val="TableTextChar"/>
    <w:rsid w:val="00ED45A9"/>
    <w:pPr>
      <w:spacing w:before="60" w:after="60"/>
    </w:pPr>
    <w:rPr>
      <w:rFonts w:ascii="Arial" w:hAnsi="Arial" w:cs="Arial"/>
      <w:sz w:val="22"/>
    </w:rPr>
  </w:style>
  <w:style w:type="paragraph" w:customStyle="1" w:styleId="DividerPage">
    <w:name w:val="Divider Page"/>
    <w:next w:val="Normal"/>
    <w:rsid w:val="00AC15AD"/>
    <w:pPr>
      <w:keepNext/>
      <w:keepLines/>
      <w:pageBreakBefore/>
    </w:pPr>
    <w:rPr>
      <w:rFonts w:ascii="Arial" w:hAnsi="Arial"/>
      <w:b/>
      <w:sz w:val="48"/>
    </w:rPr>
  </w:style>
  <w:style w:type="paragraph" w:customStyle="1" w:styleId="BodyTextBullet1">
    <w:name w:val="Body Text Bullet 1"/>
    <w:link w:val="BodyTextBullet1Char"/>
    <w:rsid w:val="00ED45A9"/>
    <w:pPr>
      <w:numPr>
        <w:numId w:val="7"/>
      </w:numPr>
      <w:spacing w:before="60" w:after="60"/>
    </w:pPr>
    <w:rPr>
      <w:color w:val="000000" w:themeColor="text1"/>
      <w:sz w:val="24"/>
    </w:rPr>
  </w:style>
  <w:style w:type="paragraph" w:styleId="TOC1">
    <w:name w:val="toc 1"/>
    <w:next w:val="BodyText"/>
    <w:autoRedefine/>
    <w:uiPriority w:val="39"/>
    <w:rsid w:val="0063229B"/>
    <w:pPr>
      <w:keepNext/>
      <w:keepLines/>
      <w:tabs>
        <w:tab w:val="left" w:pos="540"/>
        <w:tab w:val="right" w:leader="dot" w:pos="9350"/>
      </w:tabs>
      <w:spacing w:before="60" w:after="60"/>
      <w:ind w:left="547" w:hanging="547"/>
    </w:pPr>
    <w:rPr>
      <w:rFonts w:ascii="Arial" w:hAnsi="Arial"/>
      <w:b/>
      <w:color w:val="000000" w:themeColor="text1"/>
      <w:sz w:val="28"/>
    </w:rPr>
  </w:style>
  <w:style w:type="paragraph" w:styleId="TOC2">
    <w:name w:val="toc 2"/>
    <w:next w:val="BodyText"/>
    <w:autoRedefine/>
    <w:uiPriority w:val="39"/>
    <w:rsid w:val="0063229B"/>
    <w:pPr>
      <w:tabs>
        <w:tab w:val="left" w:pos="1080"/>
        <w:tab w:val="right" w:leader="dot" w:pos="9350"/>
      </w:tabs>
      <w:spacing w:before="40" w:after="40"/>
      <w:ind w:left="1094" w:hanging="734"/>
    </w:pPr>
    <w:rPr>
      <w:rFonts w:ascii="Arial" w:hAnsi="Arial"/>
      <w:b/>
      <w:color w:val="000000" w:themeColor="text1"/>
      <w:sz w:val="24"/>
      <w:szCs w:val="24"/>
    </w:rPr>
  </w:style>
  <w:style w:type="paragraph" w:styleId="TOC3">
    <w:name w:val="toc 3"/>
    <w:next w:val="BodyText"/>
    <w:autoRedefine/>
    <w:uiPriority w:val="39"/>
    <w:rsid w:val="00C82CA1"/>
    <w:pPr>
      <w:tabs>
        <w:tab w:val="left" w:pos="1440"/>
        <w:tab w:val="right" w:leader="dot" w:pos="9350"/>
      </w:tabs>
      <w:spacing w:before="60"/>
      <w:ind w:left="360"/>
    </w:pPr>
    <w:rPr>
      <w:rFonts w:ascii="Arial" w:hAnsi="Arial"/>
      <w:color w:val="000000" w:themeColor="text1"/>
      <w:sz w:val="24"/>
      <w:szCs w:val="24"/>
    </w:rPr>
  </w:style>
  <w:style w:type="paragraph" w:customStyle="1" w:styleId="BodyTextBullet2">
    <w:name w:val="Body Text Bullet 2"/>
    <w:rsid w:val="00ED45A9"/>
    <w:pPr>
      <w:numPr>
        <w:numId w:val="8"/>
      </w:numPr>
      <w:spacing w:before="60" w:after="60"/>
    </w:pPr>
    <w:rPr>
      <w:color w:val="000000" w:themeColor="text1"/>
      <w:sz w:val="24"/>
    </w:rPr>
  </w:style>
  <w:style w:type="paragraph" w:customStyle="1" w:styleId="BodyTextNumbered1">
    <w:name w:val="Body Text Numbered 1"/>
    <w:rsid w:val="00ED45A9"/>
    <w:pPr>
      <w:numPr>
        <w:numId w:val="11"/>
      </w:numPr>
      <w:spacing w:before="60" w:after="60"/>
    </w:pPr>
    <w:rPr>
      <w:color w:val="000000" w:themeColor="text1"/>
      <w:sz w:val="24"/>
    </w:rPr>
  </w:style>
  <w:style w:type="paragraph" w:customStyle="1" w:styleId="BodyTextNumbered2">
    <w:name w:val="Body Text Numbered 2"/>
    <w:rsid w:val="00ED45A9"/>
    <w:pPr>
      <w:numPr>
        <w:numId w:val="12"/>
      </w:numPr>
      <w:spacing w:before="60" w:after="60"/>
    </w:pPr>
    <w:rPr>
      <w:color w:val="000000" w:themeColor="text1"/>
      <w:sz w:val="22"/>
    </w:rPr>
  </w:style>
  <w:style w:type="paragraph" w:customStyle="1" w:styleId="BodyTextLettered1">
    <w:name w:val="Body Text Lettered 1"/>
    <w:rsid w:val="00ED45A9"/>
    <w:pPr>
      <w:numPr>
        <w:numId w:val="9"/>
      </w:numPr>
      <w:spacing w:before="60" w:after="60"/>
    </w:pPr>
    <w:rPr>
      <w:color w:val="000000" w:themeColor="text1"/>
      <w:sz w:val="24"/>
    </w:rPr>
  </w:style>
  <w:style w:type="paragraph" w:customStyle="1" w:styleId="BodyTextLettered2">
    <w:name w:val="Body Text Lettered 2"/>
    <w:rsid w:val="00ED45A9"/>
    <w:pPr>
      <w:numPr>
        <w:numId w:val="10"/>
      </w:numPr>
      <w:spacing w:before="60" w:after="60"/>
    </w:pPr>
    <w:rPr>
      <w:color w:val="000000" w:themeColor="text1"/>
      <w:sz w:val="24"/>
    </w:rPr>
  </w:style>
  <w:style w:type="paragraph" w:styleId="Footer">
    <w:name w:val="footer"/>
    <w:link w:val="FooterChar"/>
    <w:rsid w:val="00ED45A9"/>
    <w:pPr>
      <w:tabs>
        <w:tab w:val="center" w:pos="4680"/>
        <w:tab w:val="right" w:pos="9360"/>
      </w:tabs>
    </w:pPr>
    <w:rPr>
      <w:rFonts w:cs="Tahoma"/>
      <w:color w:val="000000" w:themeColor="text1"/>
      <w:szCs w:val="16"/>
    </w:rPr>
  </w:style>
  <w:style w:type="character" w:styleId="PageNumber">
    <w:name w:val="page number"/>
    <w:basedOn w:val="DefaultParagraphFont"/>
    <w:rsid w:val="00ED45A9"/>
  </w:style>
  <w:style w:type="character" w:customStyle="1" w:styleId="TextItalics">
    <w:name w:val="Text Italics"/>
    <w:rsid w:val="00ED45A9"/>
    <w:rPr>
      <w:i/>
    </w:rPr>
  </w:style>
  <w:style w:type="table" w:styleId="TableGrid">
    <w:name w:val="Table Grid"/>
    <w:basedOn w:val="TableNormal"/>
    <w:rsid w:val="00ED45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ED45A9"/>
    <w:rPr>
      <w:b/>
    </w:rPr>
  </w:style>
  <w:style w:type="character" w:customStyle="1" w:styleId="TextBoldItalics">
    <w:name w:val="Text Bold Italics"/>
    <w:rsid w:val="00ED45A9"/>
    <w:rPr>
      <w:b/>
      <w:i/>
    </w:rPr>
  </w:style>
  <w:style w:type="paragraph" w:styleId="TOC4">
    <w:name w:val="toc 4"/>
    <w:next w:val="BodyText"/>
    <w:autoRedefine/>
    <w:uiPriority w:val="39"/>
    <w:rsid w:val="0063229B"/>
    <w:pPr>
      <w:tabs>
        <w:tab w:val="right" w:leader="dot" w:pos="9346"/>
      </w:tabs>
      <w:spacing w:before="40" w:after="40"/>
      <w:ind w:left="720"/>
    </w:pPr>
    <w:rPr>
      <w:rFonts w:ascii="Arial" w:hAnsi="Arial"/>
      <w:color w:val="000000" w:themeColor="text1"/>
      <w:sz w:val="22"/>
      <w:szCs w:val="24"/>
    </w:rPr>
  </w:style>
  <w:style w:type="paragraph" w:customStyle="1" w:styleId="CoverTitleInstructions">
    <w:name w:val="Cover Title Instructions"/>
    <w:basedOn w:val="InstructionalText1"/>
    <w:next w:val="Title"/>
    <w:rsid w:val="00ED45A9"/>
    <w:pPr>
      <w:jc w:val="center"/>
    </w:pPr>
    <w:rPr>
      <w:szCs w:val="28"/>
    </w:rPr>
  </w:style>
  <w:style w:type="paragraph" w:customStyle="1" w:styleId="InstructionalText1">
    <w:name w:val="Instructional Text 1"/>
    <w:next w:val="BodyText"/>
    <w:link w:val="InstructionalText1Char"/>
    <w:rsid w:val="00ED45A9"/>
    <w:pPr>
      <w:keepLines/>
      <w:tabs>
        <w:tab w:val="left" w:pos="720"/>
      </w:tabs>
      <w:autoSpaceDE w:val="0"/>
      <w:autoSpaceDN w:val="0"/>
      <w:adjustRightInd w:val="0"/>
      <w:spacing w:before="120" w:after="120" w:line="240" w:lineRule="atLeast"/>
    </w:pPr>
    <w:rPr>
      <w:i/>
      <w:iCs/>
      <w:color w:val="0000FF"/>
      <w:sz w:val="24"/>
    </w:rPr>
  </w:style>
  <w:style w:type="character" w:customStyle="1" w:styleId="InstructionalText1Char">
    <w:name w:val="Instructional Text 1 Char"/>
    <w:link w:val="InstructionalText1"/>
    <w:rsid w:val="00ED45A9"/>
    <w:rPr>
      <w:i/>
      <w:iCs/>
      <w:color w:val="0000FF"/>
      <w:sz w:val="24"/>
    </w:rPr>
  </w:style>
  <w:style w:type="paragraph" w:customStyle="1" w:styleId="InstructionalNote">
    <w:name w:val="Instructional Note"/>
    <w:rsid w:val="00ED45A9"/>
    <w:pPr>
      <w:numPr>
        <w:numId w:val="16"/>
      </w:numPr>
      <w:autoSpaceDE w:val="0"/>
      <w:autoSpaceDN w:val="0"/>
      <w:adjustRightInd w:val="0"/>
      <w:spacing w:before="60" w:after="60"/>
    </w:pPr>
    <w:rPr>
      <w:i/>
      <w:iCs/>
      <w:color w:val="0000FF"/>
      <w:sz w:val="22"/>
      <w:szCs w:val="22"/>
    </w:rPr>
  </w:style>
  <w:style w:type="paragraph" w:customStyle="1" w:styleId="InstructionalBullet1">
    <w:name w:val="Instructional Bullet 1"/>
    <w:rsid w:val="00ED45A9"/>
    <w:pPr>
      <w:numPr>
        <w:numId w:val="15"/>
      </w:numPr>
      <w:spacing w:before="60" w:after="60"/>
    </w:pPr>
    <w:rPr>
      <w:i/>
      <w:color w:val="0000FF"/>
      <w:sz w:val="24"/>
      <w:szCs w:val="24"/>
    </w:rPr>
  </w:style>
  <w:style w:type="paragraph" w:customStyle="1" w:styleId="InstructionalBullet2">
    <w:name w:val="Instructional Bullet 2"/>
    <w:basedOn w:val="InstructionalBullet1"/>
    <w:rsid w:val="00ED45A9"/>
    <w:pPr>
      <w:numPr>
        <w:numId w:val="0"/>
      </w:numPr>
    </w:pPr>
  </w:style>
  <w:style w:type="character" w:customStyle="1" w:styleId="InstructionalTextBold">
    <w:name w:val="Instructional Text Bold"/>
    <w:rsid w:val="00ED45A9"/>
    <w:rPr>
      <w:b/>
      <w:bCs/>
      <w:color w:val="0000FF"/>
    </w:rPr>
  </w:style>
  <w:style w:type="paragraph" w:customStyle="1" w:styleId="InstructionalText2">
    <w:name w:val="Instructional Text 2"/>
    <w:basedOn w:val="InstructionalText1"/>
    <w:next w:val="BodyText"/>
    <w:link w:val="InstructionalText2Char"/>
    <w:rsid w:val="00ED45A9"/>
    <w:pPr>
      <w:ind w:left="720"/>
    </w:pPr>
  </w:style>
  <w:style w:type="character" w:customStyle="1" w:styleId="InstructionalText2Char">
    <w:name w:val="Instructional Text 2 Char"/>
    <w:basedOn w:val="InstructionalText1Char"/>
    <w:link w:val="InstructionalText2"/>
    <w:rsid w:val="00ED45A9"/>
    <w:rPr>
      <w:i/>
      <w:iCs/>
      <w:color w:val="0000FF"/>
      <w:sz w:val="24"/>
    </w:rPr>
  </w:style>
  <w:style w:type="paragraph" w:styleId="ListBullet4">
    <w:name w:val="List Bullet 4"/>
    <w:basedOn w:val="Normal"/>
    <w:autoRedefine/>
    <w:semiHidden/>
    <w:rsid w:val="00AC15AD"/>
    <w:pPr>
      <w:tabs>
        <w:tab w:val="num" w:pos="1440"/>
      </w:tabs>
      <w:ind w:left="1440" w:hanging="360"/>
    </w:pPr>
  </w:style>
  <w:style w:type="paragraph" w:customStyle="1" w:styleId="InstructionalTable">
    <w:name w:val="Instructional Table"/>
    <w:next w:val="Normal"/>
    <w:rsid w:val="00ED45A9"/>
    <w:rPr>
      <w:i/>
      <w:color w:val="0000FF"/>
      <w:sz w:val="22"/>
      <w:szCs w:val="24"/>
    </w:rPr>
  </w:style>
  <w:style w:type="paragraph" w:customStyle="1" w:styleId="Appendix1">
    <w:name w:val="Appendix 1"/>
    <w:basedOn w:val="Heading1"/>
    <w:next w:val="BodyText"/>
    <w:rsid w:val="00ED45A9"/>
    <w:pPr>
      <w:numPr>
        <w:numId w:val="6"/>
      </w:numPr>
    </w:pPr>
    <w:rPr>
      <w:szCs w:val="24"/>
    </w:rPr>
  </w:style>
  <w:style w:type="paragraph" w:customStyle="1" w:styleId="Appendix2">
    <w:name w:val="Appendix 2"/>
    <w:basedOn w:val="Appendix1"/>
    <w:next w:val="BodyText"/>
    <w:rsid w:val="00ED45A9"/>
    <w:pPr>
      <w:numPr>
        <w:ilvl w:val="1"/>
      </w:numPr>
      <w:tabs>
        <w:tab w:val="left" w:pos="907"/>
      </w:tabs>
      <w:spacing w:before="120"/>
    </w:pPr>
    <w:rPr>
      <w:sz w:val="32"/>
    </w:rPr>
  </w:style>
  <w:style w:type="paragraph" w:customStyle="1" w:styleId="In-lineInstruction">
    <w:name w:val="In-line Instruction"/>
    <w:basedOn w:val="Normal"/>
    <w:link w:val="In-lineInstructionChar"/>
    <w:rsid w:val="00AC15AD"/>
    <w:rPr>
      <w:i/>
      <w:color w:val="0000FF"/>
      <w:szCs w:val="20"/>
    </w:rPr>
  </w:style>
  <w:style w:type="character" w:customStyle="1" w:styleId="In-lineInstructionChar">
    <w:name w:val="In-line Instruction Char"/>
    <w:link w:val="In-lineInstruction"/>
    <w:rsid w:val="00AC15AD"/>
    <w:rPr>
      <w:i/>
      <w:color w:val="0000FF"/>
      <w:sz w:val="24"/>
    </w:rPr>
  </w:style>
  <w:style w:type="paragraph" w:customStyle="1" w:styleId="TemplateInstructions">
    <w:name w:val="Template Instructions"/>
    <w:next w:val="BodyText"/>
    <w:link w:val="TemplateInstructionsChar"/>
    <w:rsid w:val="00ED45A9"/>
    <w:pPr>
      <w:keepNext/>
      <w:keepLines/>
      <w:spacing w:before="40"/>
    </w:pPr>
    <w:rPr>
      <w:i/>
      <w:iCs/>
      <w:color w:val="0000FF"/>
      <w:sz w:val="22"/>
      <w:szCs w:val="22"/>
    </w:rPr>
  </w:style>
  <w:style w:type="character" w:customStyle="1" w:styleId="TemplateInstructionsChar">
    <w:name w:val="Template Instructions Char"/>
    <w:link w:val="TemplateInstructions"/>
    <w:rsid w:val="00ED45A9"/>
    <w:rPr>
      <w:i/>
      <w:iCs/>
      <w:color w:val="0000FF"/>
      <w:sz w:val="22"/>
      <w:szCs w:val="22"/>
    </w:rPr>
  </w:style>
  <w:style w:type="paragraph" w:customStyle="1" w:styleId="BulletInstructions">
    <w:name w:val="Bullet Instructions"/>
    <w:basedOn w:val="Normal"/>
    <w:rsid w:val="00ED45A9"/>
    <w:pPr>
      <w:numPr>
        <w:numId w:val="13"/>
      </w:numPr>
      <w:spacing w:before="60" w:after="60"/>
    </w:pPr>
    <w:rPr>
      <w:i/>
      <w:color w:val="0000FF"/>
    </w:rPr>
  </w:style>
  <w:style w:type="paragraph" w:styleId="Caption">
    <w:name w:val="caption"/>
    <w:next w:val="BodyText"/>
    <w:qFormat/>
    <w:rsid w:val="00ED45A9"/>
    <w:pPr>
      <w:keepNext/>
      <w:keepLines/>
      <w:spacing w:before="120" w:after="60"/>
    </w:pPr>
    <w:rPr>
      <w:rFonts w:ascii="Arial" w:hAnsi="Arial" w:cs="Arial"/>
      <w:b/>
      <w:bCs/>
      <w:color w:val="000000" w:themeColor="text1"/>
    </w:rPr>
  </w:style>
  <w:style w:type="paragraph" w:customStyle="1" w:styleId="templateinstructions0">
    <w:name w:val="templateinstructions"/>
    <w:basedOn w:val="Normal"/>
    <w:rsid w:val="00AC15AD"/>
    <w:pPr>
      <w:spacing w:before="100" w:beforeAutospacing="1" w:after="100" w:afterAutospacing="1"/>
    </w:pPr>
  </w:style>
  <w:style w:type="paragraph" w:customStyle="1" w:styleId="CrossReference">
    <w:name w:val="CrossReference"/>
    <w:basedOn w:val="Normal"/>
    <w:rsid w:val="00ED45A9"/>
    <w:pPr>
      <w:keepNext/>
      <w:keepLines/>
      <w:autoSpaceDE w:val="0"/>
      <w:autoSpaceDN w:val="0"/>
      <w:adjustRightInd w:val="0"/>
      <w:spacing w:before="60" w:after="60"/>
    </w:pPr>
    <w:rPr>
      <w:iCs/>
      <w:color w:val="0000FF"/>
      <w:sz w:val="20"/>
      <w:szCs w:val="22"/>
      <w:u w:val="single"/>
    </w:rPr>
  </w:style>
  <w:style w:type="paragraph" w:styleId="TableofFigures">
    <w:name w:val="table of figures"/>
    <w:next w:val="BodyText"/>
    <w:rsid w:val="00235672"/>
    <w:pPr>
      <w:tabs>
        <w:tab w:val="right" w:leader="dot" w:pos="9346"/>
      </w:tabs>
      <w:spacing w:before="40" w:after="40"/>
      <w:ind w:left="446" w:hanging="446"/>
    </w:pPr>
    <w:rPr>
      <w:rFonts w:ascii="Arial" w:hAnsi="Arial"/>
      <w:color w:val="000000" w:themeColor="text1"/>
      <w:sz w:val="24"/>
      <w:szCs w:val="24"/>
    </w:rPr>
  </w:style>
  <w:style w:type="character" w:customStyle="1" w:styleId="BodyItalic">
    <w:name w:val="Body Italic"/>
    <w:rsid w:val="00AC15AD"/>
    <w:rPr>
      <w:i/>
    </w:rPr>
  </w:style>
  <w:style w:type="paragraph" w:customStyle="1" w:styleId="TableHeadingCentered">
    <w:name w:val="Table Heading Centered"/>
    <w:basedOn w:val="TableHeading"/>
    <w:rsid w:val="00ED45A9"/>
    <w:pPr>
      <w:jc w:val="center"/>
    </w:pPr>
    <w:rPr>
      <w:rFonts w:cs="Times New Roman"/>
      <w:sz w:val="16"/>
      <w:szCs w:val="16"/>
    </w:rPr>
  </w:style>
  <w:style w:type="character" w:customStyle="1" w:styleId="TableTextChar">
    <w:name w:val="Table Text Char"/>
    <w:link w:val="TableText"/>
    <w:rsid w:val="00ED45A9"/>
    <w:rPr>
      <w:rFonts w:ascii="Arial" w:hAnsi="Arial" w:cs="Arial"/>
      <w:sz w:val="22"/>
    </w:rPr>
  </w:style>
  <w:style w:type="paragraph" w:styleId="TOC5">
    <w:name w:val="toc 5"/>
    <w:next w:val="BodyText"/>
    <w:autoRedefine/>
    <w:uiPriority w:val="39"/>
    <w:rsid w:val="00235672"/>
    <w:pPr>
      <w:tabs>
        <w:tab w:val="left" w:leader="dot" w:pos="9346"/>
      </w:tabs>
      <w:spacing w:before="40" w:after="40"/>
      <w:ind w:left="878"/>
    </w:pPr>
    <w:rPr>
      <w:rFonts w:ascii="Arial" w:hAnsi="Arial"/>
      <w:color w:val="000000" w:themeColor="text1"/>
      <w:sz w:val="22"/>
      <w:szCs w:val="24"/>
    </w:rPr>
  </w:style>
  <w:style w:type="paragraph" w:styleId="TOC6">
    <w:name w:val="toc 6"/>
    <w:next w:val="BodyText"/>
    <w:autoRedefine/>
    <w:uiPriority w:val="39"/>
    <w:rsid w:val="00ED45A9"/>
    <w:pPr>
      <w:ind w:left="1100"/>
    </w:pPr>
    <w:rPr>
      <w:rFonts w:ascii="Arial" w:hAnsi="Arial"/>
      <w:color w:val="000000" w:themeColor="text1"/>
      <w:sz w:val="22"/>
      <w:szCs w:val="24"/>
    </w:rPr>
  </w:style>
  <w:style w:type="paragraph" w:styleId="TOC7">
    <w:name w:val="toc 7"/>
    <w:next w:val="BodyText"/>
    <w:autoRedefine/>
    <w:uiPriority w:val="39"/>
    <w:rsid w:val="00235672"/>
    <w:pPr>
      <w:tabs>
        <w:tab w:val="right" w:leader="dot" w:pos="9346"/>
      </w:tabs>
      <w:spacing w:before="40" w:after="40"/>
      <w:ind w:left="1325"/>
    </w:pPr>
    <w:rPr>
      <w:rFonts w:ascii="Arial" w:hAnsi="Arial"/>
      <w:color w:val="000000" w:themeColor="text1"/>
      <w:sz w:val="22"/>
      <w:szCs w:val="24"/>
    </w:rPr>
  </w:style>
  <w:style w:type="paragraph" w:styleId="TOC8">
    <w:name w:val="toc 8"/>
    <w:next w:val="BodyText"/>
    <w:autoRedefine/>
    <w:uiPriority w:val="39"/>
    <w:rsid w:val="00235672"/>
    <w:pPr>
      <w:tabs>
        <w:tab w:val="right" w:leader="dot" w:pos="9346"/>
      </w:tabs>
      <w:spacing w:before="40" w:after="40"/>
      <w:ind w:left="1541"/>
    </w:pPr>
    <w:rPr>
      <w:rFonts w:ascii="Arial" w:hAnsi="Arial"/>
      <w:color w:val="000000" w:themeColor="text1"/>
      <w:sz w:val="22"/>
      <w:szCs w:val="24"/>
    </w:rPr>
  </w:style>
  <w:style w:type="paragraph" w:styleId="TOC9">
    <w:name w:val="toc 9"/>
    <w:next w:val="BodyText"/>
    <w:autoRedefine/>
    <w:uiPriority w:val="39"/>
    <w:rsid w:val="00235672"/>
    <w:pPr>
      <w:tabs>
        <w:tab w:val="left" w:pos="9346"/>
      </w:tabs>
      <w:spacing w:before="40" w:after="40"/>
      <w:ind w:left="1757"/>
    </w:pPr>
    <w:rPr>
      <w:rFonts w:ascii="Arial" w:hAnsi="Arial"/>
      <w:color w:val="000000" w:themeColor="text1"/>
      <w:sz w:val="22"/>
      <w:szCs w:val="24"/>
    </w:rPr>
  </w:style>
  <w:style w:type="paragraph" w:styleId="BodyText">
    <w:name w:val="Body Text"/>
    <w:link w:val="BodyTextChar"/>
    <w:rsid w:val="00ED45A9"/>
    <w:pPr>
      <w:tabs>
        <w:tab w:val="left" w:pos="720"/>
      </w:tabs>
      <w:spacing w:before="120" w:after="120"/>
    </w:pPr>
    <w:rPr>
      <w:color w:val="000000" w:themeColor="text1"/>
      <w:sz w:val="24"/>
    </w:rPr>
  </w:style>
  <w:style w:type="character" w:customStyle="1" w:styleId="BodyTextChar">
    <w:name w:val="Body Text Char"/>
    <w:link w:val="BodyText"/>
    <w:rsid w:val="00ED45A9"/>
    <w:rPr>
      <w:color w:val="000000" w:themeColor="text1"/>
      <w:sz w:val="24"/>
    </w:rPr>
  </w:style>
  <w:style w:type="character" w:customStyle="1" w:styleId="FooterChar">
    <w:name w:val="Footer Char"/>
    <w:link w:val="Footer"/>
    <w:rsid w:val="00ED45A9"/>
    <w:rPr>
      <w:rFonts w:cs="Tahoma"/>
      <w:color w:val="000000" w:themeColor="text1"/>
      <w:szCs w:val="16"/>
    </w:rPr>
  </w:style>
  <w:style w:type="paragraph" w:styleId="BlockText">
    <w:name w:val="Block Text"/>
    <w:basedOn w:val="Normal"/>
    <w:rsid w:val="00AC15AD"/>
    <w:pPr>
      <w:ind w:left="1440" w:right="1440"/>
    </w:pPr>
  </w:style>
  <w:style w:type="paragraph" w:styleId="BalloonText">
    <w:name w:val="Balloon Text"/>
    <w:basedOn w:val="Normal"/>
    <w:link w:val="BalloonTextChar"/>
    <w:rsid w:val="00ED45A9"/>
    <w:pPr>
      <w:spacing w:after="0"/>
    </w:pPr>
    <w:rPr>
      <w:rFonts w:ascii="Tahoma" w:hAnsi="Tahoma" w:cs="Tahoma"/>
      <w:sz w:val="16"/>
      <w:szCs w:val="16"/>
    </w:rPr>
  </w:style>
  <w:style w:type="character" w:customStyle="1" w:styleId="BalloonTextChar">
    <w:name w:val="Balloon Text Char"/>
    <w:basedOn w:val="DefaultParagraphFont"/>
    <w:link w:val="BalloonText"/>
    <w:rsid w:val="00ED45A9"/>
    <w:rPr>
      <w:rFonts w:ascii="Tahoma" w:hAnsi="Tahoma" w:cs="Tahoma"/>
      <w:color w:val="000000" w:themeColor="text1"/>
      <w:sz w:val="16"/>
      <w:szCs w:val="16"/>
    </w:rPr>
  </w:style>
  <w:style w:type="paragraph" w:customStyle="1" w:styleId="InstructionalTextMainTitle">
    <w:name w:val="Instructional Text Main Title"/>
    <w:basedOn w:val="InstructionalText1"/>
    <w:next w:val="Title"/>
    <w:qFormat/>
    <w:rsid w:val="00ED45A9"/>
    <w:pPr>
      <w:jc w:val="center"/>
    </w:pPr>
    <w:rPr>
      <w:szCs w:val="22"/>
    </w:rPr>
  </w:style>
  <w:style w:type="paragraph" w:customStyle="1" w:styleId="InstructionalTextTitle2">
    <w:name w:val="Instructional Text Title 2"/>
    <w:basedOn w:val="InstructionalText1"/>
    <w:next w:val="Title2"/>
    <w:qFormat/>
    <w:rsid w:val="00ED45A9"/>
    <w:pPr>
      <w:jc w:val="center"/>
    </w:pPr>
    <w:rPr>
      <w:i w:val="0"/>
      <w:szCs w:val="22"/>
    </w:rPr>
  </w:style>
  <w:style w:type="numbering" w:customStyle="1" w:styleId="Headings">
    <w:name w:val="Headings"/>
    <w:uiPriority w:val="99"/>
    <w:rsid w:val="00ED45A9"/>
    <w:pPr>
      <w:numPr>
        <w:numId w:val="2"/>
      </w:numPr>
    </w:pPr>
  </w:style>
  <w:style w:type="character" w:customStyle="1" w:styleId="TitleChar">
    <w:name w:val="Title Char"/>
    <w:basedOn w:val="DefaultParagraphFont"/>
    <w:link w:val="Title"/>
    <w:rsid w:val="00ED45A9"/>
    <w:rPr>
      <w:rFonts w:ascii="Arial" w:hAnsi="Arial" w:cs="Arial"/>
      <w:b/>
      <w:bCs/>
      <w:color w:val="000000" w:themeColor="text1"/>
      <w:sz w:val="36"/>
      <w:szCs w:val="32"/>
    </w:rPr>
  </w:style>
  <w:style w:type="paragraph" w:styleId="ListBullet">
    <w:name w:val="List Bullet"/>
    <w:basedOn w:val="Normal"/>
    <w:link w:val="ListBulletChar"/>
    <w:qFormat/>
    <w:rsid w:val="00AC15AD"/>
    <w:pPr>
      <w:numPr>
        <w:numId w:val="3"/>
      </w:numPr>
      <w:contextualSpacing/>
    </w:pPr>
  </w:style>
  <w:style w:type="paragraph" w:styleId="NormalWeb">
    <w:name w:val="Normal (Web)"/>
    <w:basedOn w:val="Normal"/>
    <w:uiPriority w:val="99"/>
    <w:unhideWhenUsed/>
    <w:rsid w:val="00AC15AD"/>
    <w:pPr>
      <w:spacing w:before="100" w:beforeAutospacing="1" w:after="100" w:afterAutospacing="1"/>
    </w:pPr>
  </w:style>
  <w:style w:type="paragraph" w:customStyle="1" w:styleId="InstructionalFooter">
    <w:name w:val="Instructional Footer"/>
    <w:basedOn w:val="Footer"/>
    <w:next w:val="Footer"/>
    <w:qFormat/>
    <w:rsid w:val="00ED45A9"/>
    <w:pPr>
      <w:jc w:val="center"/>
    </w:pPr>
    <w:rPr>
      <w:i/>
      <w:color w:val="0000FF"/>
    </w:rPr>
  </w:style>
  <w:style w:type="character" w:customStyle="1" w:styleId="Heading1Char">
    <w:name w:val="Heading 1 Char"/>
    <w:basedOn w:val="DefaultParagraphFont"/>
    <w:link w:val="Heading1"/>
    <w:rsid w:val="00ED45A9"/>
    <w:rPr>
      <w:rFonts w:ascii="Arial" w:hAnsi="Arial" w:cs="Arial"/>
      <w:b/>
      <w:bCs/>
      <w:color w:val="000000" w:themeColor="text1"/>
      <w:kern w:val="32"/>
      <w:sz w:val="36"/>
      <w:szCs w:val="32"/>
    </w:rPr>
  </w:style>
  <w:style w:type="character" w:customStyle="1" w:styleId="Heading2Char">
    <w:name w:val="Heading 2 Char"/>
    <w:basedOn w:val="DefaultParagraphFont"/>
    <w:link w:val="Heading2"/>
    <w:rsid w:val="00040213"/>
    <w:rPr>
      <w:rFonts w:ascii="Arial" w:hAnsi="Arial" w:cs="Arial"/>
      <w:b/>
      <w:bCs/>
      <w:iCs/>
      <w:color w:val="000000" w:themeColor="text1"/>
      <w:kern w:val="32"/>
      <w:sz w:val="32"/>
      <w:szCs w:val="28"/>
    </w:rPr>
  </w:style>
  <w:style w:type="paragraph" w:customStyle="1" w:styleId="BodyBullet2">
    <w:name w:val="Body Bullet 2"/>
    <w:basedOn w:val="Normal"/>
    <w:link w:val="BodyBullet2Char"/>
    <w:rsid w:val="00AC15AD"/>
    <w:pPr>
      <w:numPr>
        <w:numId w:val="1"/>
      </w:numPr>
      <w:autoSpaceDE w:val="0"/>
      <w:autoSpaceDN w:val="0"/>
      <w:adjustRightInd w:val="0"/>
      <w:spacing w:before="60" w:after="60"/>
    </w:pPr>
    <w:rPr>
      <w:iCs/>
      <w:szCs w:val="22"/>
    </w:rPr>
  </w:style>
  <w:style w:type="character" w:customStyle="1" w:styleId="BodyBullet2Char">
    <w:name w:val="Body Bullet 2 Char"/>
    <w:link w:val="BodyBullet2"/>
    <w:rsid w:val="00AC15AD"/>
    <w:rPr>
      <w:iCs/>
      <w:color w:val="000000" w:themeColor="text1"/>
      <w:sz w:val="24"/>
      <w:szCs w:val="22"/>
    </w:rPr>
  </w:style>
  <w:style w:type="paragraph" w:customStyle="1" w:styleId="BodyText6">
    <w:name w:val="Body Text 6"/>
    <w:basedOn w:val="Normal"/>
    <w:uiPriority w:val="99"/>
    <w:qFormat/>
    <w:rsid w:val="00AC15AD"/>
    <w:pPr>
      <w:ind w:left="720"/>
    </w:pPr>
    <w:rPr>
      <w:szCs w:val="22"/>
    </w:rPr>
  </w:style>
  <w:style w:type="character" w:customStyle="1" w:styleId="BodyTextBullet1Char">
    <w:name w:val="Body Text Bullet 1 Char"/>
    <w:link w:val="BodyTextBullet1"/>
    <w:rsid w:val="00AC15AD"/>
    <w:rPr>
      <w:color w:val="000000" w:themeColor="text1"/>
      <w:sz w:val="24"/>
    </w:rPr>
  </w:style>
  <w:style w:type="paragraph" w:styleId="BodyTextIndent">
    <w:name w:val="Body Text Indent"/>
    <w:basedOn w:val="Normal"/>
    <w:link w:val="BodyTextIndentChar"/>
    <w:rsid w:val="00AC15AD"/>
    <w:pPr>
      <w:ind w:left="360"/>
    </w:pPr>
  </w:style>
  <w:style w:type="character" w:customStyle="1" w:styleId="BodyTextIndentChar">
    <w:name w:val="Body Text Indent Char"/>
    <w:basedOn w:val="DefaultParagraphFont"/>
    <w:link w:val="BodyTextIndent"/>
    <w:rsid w:val="00AC15AD"/>
    <w:rPr>
      <w:color w:val="000000" w:themeColor="text1"/>
      <w:sz w:val="24"/>
      <w:szCs w:val="24"/>
    </w:rPr>
  </w:style>
  <w:style w:type="paragraph" w:customStyle="1" w:styleId="CaptionTable">
    <w:name w:val="Caption Table"/>
    <w:basedOn w:val="Caption"/>
    <w:qFormat/>
    <w:rsid w:val="00AC15AD"/>
  </w:style>
  <w:style w:type="character" w:styleId="CommentReference">
    <w:name w:val="annotation reference"/>
    <w:basedOn w:val="DefaultParagraphFont"/>
    <w:rsid w:val="00AC15AD"/>
    <w:rPr>
      <w:sz w:val="16"/>
      <w:szCs w:val="16"/>
    </w:rPr>
  </w:style>
  <w:style w:type="paragraph" w:styleId="CommentText">
    <w:name w:val="annotation text"/>
    <w:basedOn w:val="Normal"/>
    <w:link w:val="CommentTextChar"/>
    <w:rsid w:val="00AC15AD"/>
    <w:rPr>
      <w:sz w:val="20"/>
      <w:szCs w:val="20"/>
    </w:rPr>
  </w:style>
  <w:style w:type="character" w:customStyle="1" w:styleId="CommentTextChar">
    <w:name w:val="Comment Text Char"/>
    <w:basedOn w:val="DefaultParagraphFont"/>
    <w:link w:val="CommentText"/>
    <w:rsid w:val="00AC15AD"/>
    <w:rPr>
      <w:color w:val="000000" w:themeColor="text1"/>
    </w:rPr>
  </w:style>
  <w:style w:type="paragraph" w:styleId="CommentSubject">
    <w:name w:val="annotation subject"/>
    <w:basedOn w:val="CommentText"/>
    <w:next w:val="CommentText"/>
    <w:link w:val="CommentSubjectChar"/>
    <w:rsid w:val="00AC15AD"/>
    <w:rPr>
      <w:b/>
      <w:bCs/>
    </w:rPr>
  </w:style>
  <w:style w:type="character" w:customStyle="1" w:styleId="CommentSubjectChar">
    <w:name w:val="Comment Subject Char"/>
    <w:basedOn w:val="CommentTextChar"/>
    <w:link w:val="CommentSubject"/>
    <w:rsid w:val="00AC15AD"/>
    <w:rPr>
      <w:b/>
      <w:bCs/>
      <w:color w:val="000000" w:themeColor="text1"/>
    </w:rPr>
  </w:style>
  <w:style w:type="character" w:styleId="FootnoteReference">
    <w:name w:val="footnote reference"/>
    <w:basedOn w:val="DefaultParagraphFont"/>
    <w:rsid w:val="00AC15AD"/>
    <w:rPr>
      <w:vertAlign w:val="superscript"/>
    </w:rPr>
  </w:style>
  <w:style w:type="paragraph" w:styleId="FootnoteText">
    <w:name w:val="footnote text"/>
    <w:basedOn w:val="Normal"/>
    <w:link w:val="FootnoteTextChar"/>
    <w:qFormat/>
    <w:rsid w:val="00AC15AD"/>
    <w:pPr>
      <w:tabs>
        <w:tab w:val="num" w:pos="360"/>
      </w:tabs>
    </w:pPr>
    <w:rPr>
      <w:sz w:val="20"/>
      <w:szCs w:val="20"/>
    </w:rPr>
  </w:style>
  <w:style w:type="character" w:customStyle="1" w:styleId="FootnoteTextChar">
    <w:name w:val="Footnote Text Char"/>
    <w:basedOn w:val="DefaultParagraphFont"/>
    <w:link w:val="FootnoteText"/>
    <w:rsid w:val="00AC15AD"/>
    <w:rPr>
      <w:color w:val="000000" w:themeColor="text1"/>
    </w:rPr>
  </w:style>
  <w:style w:type="character" w:customStyle="1" w:styleId="HeaderChar">
    <w:name w:val="Header Char"/>
    <w:basedOn w:val="DefaultParagraphFont"/>
    <w:link w:val="Header"/>
    <w:uiPriority w:val="99"/>
    <w:rsid w:val="00ED45A9"/>
    <w:rPr>
      <w:color w:val="000000" w:themeColor="text1"/>
    </w:rPr>
  </w:style>
  <w:style w:type="character" w:customStyle="1" w:styleId="Heading3Char">
    <w:name w:val="Heading 3 Char"/>
    <w:basedOn w:val="DefaultParagraphFont"/>
    <w:link w:val="Heading3"/>
    <w:rsid w:val="00040213"/>
    <w:rPr>
      <w:rFonts w:ascii="Arial" w:hAnsi="Arial" w:cs="Arial"/>
      <w:b/>
      <w:color w:val="000000" w:themeColor="text1"/>
      <w:kern w:val="32"/>
      <w:sz w:val="28"/>
      <w:szCs w:val="26"/>
    </w:rPr>
  </w:style>
  <w:style w:type="character" w:customStyle="1" w:styleId="Heading4Char">
    <w:name w:val="Heading 4 Char"/>
    <w:link w:val="Heading4"/>
    <w:rsid w:val="00040213"/>
    <w:rPr>
      <w:rFonts w:ascii="Arial" w:hAnsi="Arial" w:cs="Arial"/>
      <w:b/>
      <w:color w:val="000000" w:themeColor="text1"/>
      <w:kern w:val="32"/>
      <w:sz w:val="24"/>
      <w:szCs w:val="28"/>
    </w:rPr>
  </w:style>
  <w:style w:type="character" w:styleId="HTMLCode">
    <w:name w:val="HTML Code"/>
    <w:basedOn w:val="DefaultParagraphFont"/>
    <w:rsid w:val="00AC15AD"/>
    <w:rPr>
      <w:rFonts w:ascii="Courier New" w:hAnsi="Courier New" w:cs="Courier New"/>
      <w:sz w:val="20"/>
      <w:szCs w:val="20"/>
    </w:rPr>
  </w:style>
  <w:style w:type="paragraph" w:styleId="Index1">
    <w:name w:val="index 1"/>
    <w:basedOn w:val="Normal"/>
    <w:next w:val="Normal"/>
    <w:autoRedefine/>
    <w:rsid w:val="00AC15AD"/>
    <w:pPr>
      <w:ind w:left="220" w:hanging="220"/>
    </w:pPr>
  </w:style>
  <w:style w:type="paragraph" w:styleId="IndexHeading">
    <w:name w:val="index heading"/>
    <w:basedOn w:val="Normal"/>
    <w:next w:val="Index1"/>
    <w:rsid w:val="00AC15AD"/>
    <w:rPr>
      <w:rFonts w:asciiTheme="majorHAnsi" w:eastAsiaTheme="majorEastAsia" w:hAnsiTheme="majorHAnsi" w:cstheme="majorBidi"/>
      <w:b/>
      <w:bCs/>
    </w:rPr>
  </w:style>
  <w:style w:type="paragraph" w:customStyle="1" w:styleId="Institution">
    <w:name w:val="Institution"/>
    <w:basedOn w:val="Normal"/>
    <w:qFormat/>
    <w:rsid w:val="00AC15AD"/>
    <w:pPr>
      <w:tabs>
        <w:tab w:val="num" w:pos="360"/>
      </w:tabs>
      <w:autoSpaceDE w:val="0"/>
      <w:autoSpaceDN w:val="0"/>
      <w:adjustRightInd w:val="0"/>
      <w:jc w:val="center"/>
    </w:pPr>
    <w:rPr>
      <w:rFonts w:ascii="Arial Rounded MT Bold" w:hAnsi="Arial Rounded MT Bold" w:cs="Arial"/>
      <w:b/>
      <w:bCs/>
      <w:sz w:val="32"/>
      <w:szCs w:val="32"/>
    </w:rPr>
  </w:style>
  <w:style w:type="paragraph" w:customStyle="1" w:styleId="InstructionalFooterLandscape">
    <w:name w:val="Instructional Footer Landscape"/>
    <w:basedOn w:val="InstructionalFooter"/>
    <w:next w:val="Footer"/>
    <w:qFormat/>
    <w:rsid w:val="00ED45A9"/>
    <w:pPr>
      <w:tabs>
        <w:tab w:val="clear" w:pos="4680"/>
        <w:tab w:val="clear" w:pos="9360"/>
        <w:tab w:val="center" w:pos="6480"/>
        <w:tab w:val="right" w:pos="12960"/>
      </w:tabs>
    </w:pPr>
  </w:style>
  <w:style w:type="paragraph" w:styleId="List">
    <w:name w:val="List"/>
    <w:basedOn w:val="Normal"/>
    <w:uiPriority w:val="99"/>
    <w:rsid w:val="00AC15AD"/>
    <w:pPr>
      <w:tabs>
        <w:tab w:val="num" w:pos="360"/>
      </w:tabs>
      <w:ind w:left="360" w:hanging="360"/>
    </w:pPr>
    <w:rPr>
      <w:sz w:val="20"/>
      <w:szCs w:val="20"/>
    </w:rPr>
  </w:style>
  <w:style w:type="character" w:customStyle="1" w:styleId="ListBulletChar">
    <w:name w:val="List Bullet Char"/>
    <w:basedOn w:val="DefaultParagraphFont"/>
    <w:link w:val="ListBullet"/>
    <w:uiPriority w:val="99"/>
    <w:locked/>
    <w:rsid w:val="00AC15AD"/>
    <w:rPr>
      <w:color w:val="000000" w:themeColor="text1"/>
      <w:sz w:val="24"/>
      <w:szCs w:val="24"/>
    </w:rPr>
  </w:style>
  <w:style w:type="paragraph" w:styleId="ListBullet2">
    <w:name w:val="List Bullet 2"/>
    <w:basedOn w:val="Normal"/>
    <w:link w:val="ListBullet2Char"/>
    <w:qFormat/>
    <w:rsid w:val="00AC15AD"/>
    <w:pPr>
      <w:numPr>
        <w:numId w:val="4"/>
      </w:numPr>
      <w:contextualSpacing/>
    </w:pPr>
  </w:style>
  <w:style w:type="character" w:customStyle="1" w:styleId="ListBullet2Char">
    <w:name w:val="List Bullet 2 Char"/>
    <w:basedOn w:val="DefaultParagraphFont"/>
    <w:link w:val="ListBullet2"/>
    <w:locked/>
    <w:rsid w:val="00AC15AD"/>
    <w:rPr>
      <w:color w:val="000000" w:themeColor="text1"/>
      <w:sz w:val="24"/>
      <w:szCs w:val="24"/>
    </w:rPr>
  </w:style>
  <w:style w:type="paragraph" w:styleId="ListNumber3">
    <w:name w:val="List Number 3"/>
    <w:basedOn w:val="Normal"/>
    <w:uiPriority w:val="99"/>
    <w:qFormat/>
    <w:rsid w:val="00AC15AD"/>
    <w:pPr>
      <w:tabs>
        <w:tab w:val="left" w:pos="1440"/>
      </w:tabs>
      <w:ind w:left="1080" w:hanging="360"/>
    </w:pPr>
    <w:rPr>
      <w:rFonts w:eastAsia="Batang"/>
      <w:lang w:eastAsia="ko-KR"/>
    </w:rPr>
  </w:style>
  <w:style w:type="paragraph" w:styleId="ListParagraph">
    <w:name w:val="List Paragraph"/>
    <w:basedOn w:val="Normal"/>
    <w:link w:val="ListParagraphChar"/>
    <w:uiPriority w:val="34"/>
    <w:qFormat/>
    <w:rsid w:val="00AC15AD"/>
    <w:pPr>
      <w:ind w:left="720"/>
      <w:contextualSpacing/>
    </w:pPr>
  </w:style>
  <w:style w:type="character" w:customStyle="1" w:styleId="ms-wikipagenameeditor-display">
    <w:name w:val="ms-wikipagenameeditor-display"/>
    <w:basedOn w:val="DefaultParagraphFont"/>
    <w:rsid w:val="00AC15AD"/>
  </w:style>
  <w:style w:type="paragraph" w:customStyle="1" w:styleId="NormalTableTextCentered">
    <w:name w:val="Normal Table Text Centered"/>
    <w:basedOn w:val="Normal"/>
    <w:link w:val="NormalTableTextCenteredChar"/>
    <w:uiPriority w:val="99"/>
    <w:rsid w:val="00AC15AD"/>
    <w:pPr>
      <w:jc w:val="center"/>
    </w:pPr>
    <w:rPr>
      <w:rFonts w:ascii="Garamond" w:hAnsi="Garamond"/>
    </w:rPr>
  </w:style>
  <w:style w:type="character" w:customStyle="1" w:styleId="NormalTableTextCenteredChar">
    <w:name w:val="Normal Table Text Centered Char"/>
    <w:basedOn w:val="DefaultParagraphFont"/>
    <w:link w:val="NormalTableTextCentered"/>
    <w:uiPriority w:val="99"/>
    <w:locked/>
    <w:rsid w:val="00AC15AD"/>
    <w:rPr>
      <w:rFonts w:ascii="Garamond" w:hAnsi="Garamond"/>
      <w:color w:val="000000" w:themeColor="text1"/>
      <w:sz w:val="24"/>
      <w:szCs w:val="24"/>
    </w:rPr>
  </w:style>
  <w:style w:type="paragraph" w:customStyle="1" w:styleId="Note">
    <w:name w:val="Note"/>
    <w:basedOn w:val="BodyText"/>
    <w:link w:val="NoteChar"/>
    <w:qFormat/>
    <w:rsid w:val="00AC15AD"/>
    <w:pPr>
      <w:numPr>
        <w:numId w:val="5"/>
      </w:numPr>
      <w:pBdr>
        <w:top w:val="single" w:sz="6" w:space="1" w:color="auto"/>
        <w:bottom w:val="single" w:sz="6" w:space="1" w:color="auto"/>
      </w:pBdr>
      <w:shd w:val="clear" w:color="auto" w:fill="D9D9D9" w:themeFill="background1" w:themeFillShade="D9"/>
      <w:tabs>
        <w:tab w:val="num" w:pos="1098"/>
      </w:tabs>
      <w:autoSpaceDE w:val="0"/>
      <w:autoSpaceDN w:val="0"/>
      <w:adjustRightInd w:val="0"/>
      <w:spacing w:before="240" w:after="240"/>
      <w:ind w:left="1026"/>
    </w:pPr>
    <w:rPr>
      <w:i/>
      <w:iCs/>
      <w:szCs w:val="22"/>
    </w:rPr>
  </w:style>
  <w:style w:type="character" w:customStyle="1" w:styleId="NoteChar">
    <w:name w:val="Note Char"/>
    <w:basedOn w:val="BodyTextChar"/>
    <w:link w:val="Note"/>
    <w:rsid w:val="00AC15AD"/>
    <w:rPr>
      <w:i/>
      <w:iCs/>
      <w:color w:val="000000" w:themeColor="text1"/>
      <w:sz w:val="24"/>
      <w:szCs w:val="22"/>
      <w:shd w:val="clear" w:color="auto" w:fill="D9D9D9" w:themeFill="background1" w:themeFillShade="D9"/>
    </w:rPr>
  </w:style>
  <w:style w:type="paragraph" w:customStyle="1" w:styleId="ProjectName">
    <w:name w:val="Project Name"/>
    <w:basedOn w:val="Normal"/>
    <w:rsid w:val="00AC15AD"/>
    <w:pPr>
      <w:spacing w:before="720"/>
      <w:jc w:val="center"/>
    </w:pPr>
    <w:rPr>
      <w:rFonts w:ascii="Arial" w:eastAsia="Batang" w:hAnsi="Arial"/>
      <w:b/>
      <w:sz w:val="40"/>
      <w:szCs w:val="40"/>
      <w:lang w:eastAsia="ko-KR"/>
    </w:rPr>
  </w:style>
  <w:style w:type="paragraph" w:customStyle="1" w:styleId="RefNote">
    <w:name w:val="Ref Note"/>
    <w:basedOn w:val="Note"/>
    <w:qFormat/>
    <w:rsid w:val="00AC15AD"/>
    <w:pPr>
      <w:numPr>
        <w:numId w:val="0"/>
      </w:numPr>
      <w:tabs>
        <w:tab w:val="num" w:pos="7848"/>
      </w:tabs>
      <w:ind w:left="720" w:hanging="720"/>
    </w:pPr>
  </w:style>
  <w:style w:type="paragraph" w:styleId="ListNumber2">
    <w:name w:val="List Number 2"/>
    <w:basedOn w:val="Normal"/>
    <w:rsid w:val="005411EE"/>
    <w:pPr>
      <w:tabs>
        <w:tab w:val="num" w:pos="720"/>
      </w:tabs>
      <w:ind w:left="720" w:hanging="360"/>
      <w:contextualSpacing/>
    </w:pPr>
  </w:style>
  <w:style w:type="paragraph" w:styleId="NormalIndent">
    <w:name w:val="Normal Indent"/>
    <w:basedOn w:val="Normal"/>
    <w:rsid w:val="002D442A"/>
    <w:pPr>
      <w:overflowPunct w:val="0"/>
      <w:autoSpaceDE w:val="0"/>
      <w:autoSpaceDN w:val="0"/>
      <w:adjustRightInd w:val="0"/>
      <w:spacing w:after="0"/>
      <w:ind w:left="720"/>
      <w:textAlignment w:val="baseline"/>
    </w:pPr>
    <w:rPr>
      <w:color w:val="auto"/>
      <w:szCs w:val="20"/>
    </w:rPr>
  </w:style>
  <w:style w:type="paragraph" w:styleId="NoSpacing">
    <w:name w:val="No Spacing"/>
    <w:basedOn w:val="Normal"/>
    <w:uiPriority w:val="1"/>
    <w:qFormat/>
    <w:rsid w:val="002D442A"/>
    <w:pPr>
      <w:spacing w:after="0"/>
    </w:pPr>
    <w:rPr>
      <w:rFonts w:ascii="Calibri" w:eastAsia="Calibri" w:hAnsi="Calibri"/>
      <w:color w:val="auto"/>
      <w:sz w:val="22"/>
      <w:szCs w:val="22"/>
    </w:rPr>
  </w:style>
  <w:style w:type="paragraph" w:customStyle="1" w:styleId="h3indent">
    <w:name w:val="h3_indent"/>
    <w:basedOn w:val="Normal"/>
    <w:link w:val="h3indentChar1"/>
    <w:qFormat/>
    <w:rsid w:val="00E86A6E"/>
    <w:pPr>
      <w:ind w:left="2160"/>
    </w:pPr>
    <w:rPr>
      <w:rFonts w:ascii="Arial" w:hAnsi="Arial"/>
      <w:color w:val="000000"/>
    </w:rPr>
  </w:style>
  <w:style w:type="character" w:customStyle="1" w:styleId="h3indentChar1">
    <w:name w:val="h3_indent Char1"/>
    <w:link w:val="h3indent"/>
    <w:rsid w:val="00E86A6E"/>
    <w:rPr>
      <w:rFonts w:ascii="Arial" w:hAnsi="Arial"/>
      <w:color w:val="000000"/>
      <w:sz w:val="24"/>
      <w:szCs w:val="24"/>
    </w:rPr>
  </w:style>
  <w:style w:type="paragraph" w:styleId="List2">
    <w:name w:val="List 2"/>
    <w:basedOn w:val="Normal"/>
    <w:rsid w:val="007D4293"/>
    <w:pPr>
      <w:ind w:left="720" w:hanging="360"/>
      <w:contextualSpacing/>
    </w:pPr>
  </w:style>
  <w:style w:type="paragraph" w:customStyle="1" w:styleId="Body3PicCaption">
    <w:name w:val="Body 3 Pic Caption"/>
    <w:basedOn w:val="BodyText3"/>
    <w:autoRedefine/>
    <w:qFormat/>
    <w:rsid w:val="004B54CC"/>
    <w:pPr>
      <w:keepNext/>
      <w:tabs>
        <w:tab w:val="left" w:pos="720"/>
      </w:tabs>
      <w:spacing w:after="0"/>
    </w:pPr>
    <w:rPr>
      <w:b/>
      <w:noProof/>
      <w:sz w:val="24"/>
      <w:szCs w:val="20"/>
    </w:rPr>
  </w:style>
  <w:style w:type="paragraph" w:styleId="BodyText3">
    <w:name w:val="Body Text 3"/>
    <w:basedOn w:val="Normal"/>
    <w:link w:val="BodyText3Char"/>
    <w:rsid w:val="007D4293"/>
    <w:rPr>
      <w:sz w:val="16"/>
      <w:szCs w:val="16"/>
    </w:rPr>
  </w:style>
  <w:style w:type="character" w:customStyle="1" w:styleId="BodyText3Char">
    <w:name w:val="Body Text 3 Char"/>
    <w:basedOn w:val="DefaultParagraphFont"/>
    <w:link w:val="BodyText3"/>
    <w:rsid w:val="007D4293"/>
    <w:rPr>
      <w:color w:val="000000" w:themeColor="text1"/>
      <w:sz w:val="16"/>
      <w:szCs w:val="16"/>
    </w:rPr>
  </w:style>
  <w:style w:type="paragraph" w:customStyle="1" w:styleId="BodyText5Numbers">
    <w:name w:val="Body Text 5 Numbers"/>
    <w:basedOn w:val="Normal"/>
    <w:qFormat/>
    <w:rsid w:val="00656176"/>
    <w:pPr>
      <w:numPr>
        <w:numId w:val="18"/>
      </w:numPr>
      <w:tabs>
        <w:tab w:val="left" w:pos="540"/>
      </w:tabs>
      <w:spacing w:after="60"/>
      <w:ind w:left="547"/>
    </w:pPr>
  </w:style>
  <w:style w:type="paragraph" w:styleId="NoteHeading">
    <w:name w:val="Note Heading"/>
    <w:basedOn w:val="Normal"/>
    <w:next w:val="Normal"/>
    <w:link w:val="NoteHeadingChar"/>
    <w:rsid w:val="00FC34CB"/>
    <w:pPr>
      <w:spacing w:after="0"/>
    </w:pPr>
  </w:style>
  <w:style w:type="character" w:customStyle="1" w:styleId="NoteHeadingChar">
    <w:name w:val="Note Heading Char"/>
    <w:basedOn w:val="DefaultParagraphFont"/>
    <w:link w:val="NoteHeading"/>
    <w:rsid w:val="00FC34CB"/>
    <w:rPr>
      <w:color w:val="000000" w:themeColor="text1"/>
      <w:sz w:val="24"/>
      <w:szCs w:val="24"/>
    </w:rPr>
  </w:style>
  <w:style w:type="paragraph" w:styleId="BodyText2">
    <w:name w:val="Body Text 2"/>
    <w:basedOn w:val="Normal"/>
    <w:link w:val="BodyText2Char"/>
    <w:unhideWhenUsed/>
    <w:rsid w:val="000B4570"/>
    <w:pPr>
      <w:spacing w:line="480" w:lineRule="auto"/>
    </w:pPr>
  </w:style>
  <w:style w:type="character" w:customStyle="1" w:styleId="BodyText2Char">
    <w:name w:val="Body Text 2 Char"/>
    <w:basedOn w:val="DefaultParagraphFont"/>
    <w:link w:val="BodyText2"/>
    <w:rsid w:val="000B4570"/>
    <w:rPr>
      <w:color w:val="000000" w:themeColor="text1"/>
      <w:sz w:val="24"/>
      <w:szCs w:val="24"/>
    </w:rPr>
  </w:style>
  <w:style w:type="character" w:customStyle="1" w:styleId="CommentTextChar1">
    <w:name w:val="Comment Text Char1"/>
    <w:semiHidden/>
    <w:locked/>
    <w:rsid w:val="00212093"/>
  </w:style>
  <w:style w:type="character" w:customStyle="1" w:styleId="ListParagraphChar">
    <w:name w:val="List Paragraph Char"/>
    <w:link w:val="ListParagraph"/>
    <w:uiPriority w:val="34"/>
    <w:locked/>
    <w:rsid w:val="009438FC"/>
    <w:rPr>
      <w:color w:val="000000" w:themeColor="text1"/>
      <w:sz w:val="24"/>
      <w:szCs w:val="24"/>
    </w:rPr>
  </w:style>
  <w:style w:type="paragraph" w:styleId="Revision">
    <w:name w:val="Revision"/>
    <w:hidden/>
    <w:uiPriority w:val="99"/>
    <w:semiHidden/>
    <w:rsid w:val="006212D1"/>
    <w:rPr>
      <w:color w:val="000000" w:themeColor="tex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944114">
      <w:bodyDiv w:val="1"/>
      <w:marLeft w:val="0"/>
      <w:marRight w:val="0"/>
      <w:marTop w:val="0"/>
      <w:marBottom w:val="0"/>
      <w:divBdr>
        <w:top w:val="none" w:sz="0" w:space="0" w:color="auto"/>
        <w:left w:val="none" w:sz="0" w:space="0" w:color="auto"/>
        <w:bottom w:val="none" w:sz="0" w:space="0" w:color="auto"/>
        <w:right w:val="none" w:sz="0" w:space="0" w:color="auto"/>
      </w:divBdr>
      <w:divsChild>
        <w:div w:id="1905330194">
          <w:marLeft w:val="0"/>
          <w:marRight w:val="0"/>
          <w:marTop w:val="0"/>
          <w:marBottom w:val="0"/>
          <w:divBdr>
            <w:top w:val="none" w:sz="0" w:space="0" w:color="auto"/>
            <w:left w:val="none" w:sz="0" w:space="0" w:color="auto"/>
            <w:bottom w:val="none" w:sz="0" w:space="0" w:color="auto"/>
            <w:right w:val="none" w:sz="0" w:space="0" w:color="auto"/>
          </w:divBdr>
          <w:divsChild>
            <w:div w:id="1581141365">
              <w:marLeft w:val="0"/>
              <w:marRight w:val="0"/>
              <w:marTop w:val="0"/>
              <w:marBottom w:val="0"/>
              <w:divBdr>
                <w:top w:val="none" w:sz="0" w:space="0" w:color="auto"/>
                <w:left w:val="none" w:sz="0" w:space="0" w:color="auto"/>
                <w:bottom w:val="none" w:sz="0" w:space="0" w:color="auto"/>
                <w:right w:val="none" w:sz="0" w:space="0" w:color="auto"/>
              </w:divBdr>
            </w:div>
            <w:div w:id="385837960">
              <w:marLeft w:val="0"/>
              <w:marRight w:val="0"/>
              <w:marTop w:val="0"/>
              <w:marBottom w:val="0"/>
              <w:divBdr>
                <w:top w:val="none" w:sz="0" w:space="0" w:color="auto"/>
                <w:left w:val="none" w:sz="0" w:space="0" w:color="auto"/>
                <w:bottom w:val="none" w:sz="0" w:space="0" w:color="auto"/>
                <w:right w:val="none" w:sz="0" w:space="0" w:color="auto"/>
              </w:divBdr>
            </w:div>
          </w:divsChild>
        </w:div>
        <w:div w:id="1512066824">
          <w:marLeft w:val="0"/>
          <w:marRight w:val="0"/>
          <w:marTop w:val="0"/>
          <w:marBottom w:val="0"/>
          <w:divBdr>
            <w:top w:val="none" w:sz="0" w:space="0" w:color="auto"/>
            <w:left w:val="none" w:sz="0" w:space="0" w:color="auto"/>
            <w:bottom w:val="none" w:sz="0" w:space="0" w:color="auto"/>
            <w:right w:val="none" w:sz="0" w:space="0" w:color="auto"/>
          </w:divBdr>
          <w:divsChild>
            <w:div w:id="689451544">
              <w:marLeft w:val="0"/>
              <w:marRight w:val="0"/>
              <w:marTop w:val="0"/>
              <w:marBottom w:val="0"/>
              <w:divBdr>
                <w:top w:val="none" w:sz="0" w:space="0" w:color="auto"/>
                <w:left w:val="none" w:sz="0" w:space="0" w:color="auto"/>
                <w:bottom w:val="none" w:sz="0" w:space="0" w:color="auto"/>
                <w:right w:val="none" w:sz="0" w:space="0" w:color="auto"/>
              </w:divBdr>
            </w:div>
            <w:div w:id="1207987417">
              <w:marLeft w:val="0"/>
              <w:marRight w:val="0"/>
              <w:marTop w:val="0"/>
              <w:marBottom w:val="0"/>
              <w:divBdr>
                <w:top w:val="none" w:sz="0" w:space="0" w:color="auto"/>
                <w:left w:val="none" w:sz="0" w:space="0" w:color="auto"/>
                <w:bottom w:val="none" w:sz="0" w:space="0" w:color="auto"/>
                <w:right w:val="none" w:sz="0" w:space="0" w:color="auto"/>
              </w:divBdr>
            </w:div>
          </w:divsChild>
        </w:div>
        <w:div w:id="2015375172">
          <w:marLeft w:val="0"/>
          <w:marRight w:val="0"/>
          <w:marTop w:val="0"/>
          <w:marBottom w:val="0"/>
          <w:divBdr>
            <w:top w:val="none" w:sz="0" w:space="0" w:color="auto"/>
            <w:left w:val="none" w:sz="0" w:space="0" w:color="auto"/>
            <w:bottom w:val="none" w:sz="0" w:space="0" w:color="auto"/>
            <w:right w:val="none" w:sz="0" w:space="0" w:color="auto"/>
          </w:divBdr>
          <w:divsChild>
            <w:div w:id="2076968737">
              <w:marLeft w:val="0"/>
              <w:marRight w:val="0"/>
              <w:marTop w:val="0"/>
              <w:marBottom w:val="0"/>
              <w:divBdr>
                <w:top w:val="none" w:sz="0" w:space="0" w:color="auto"/>
                <w:left w:val="none" w:sz="0" w:space="0" w:color="auto"/>
                <w:bottom w:val="none" w:sz="0" w:space="0" w:color="auto"/>
                <w:right w:val="none" w:sz="0" w:space="0" w:color="auto"/>
              </w:divBdr>
            </w:div>
            <w:div w:id="303236346">
              <w:marLeft w:val="0"/>
              <w:marRight w:val="0"/>
              <w:marTop w:val="0"/>
              <w:marBottom w:val="0"/>
              <w:divBdr>
                <w:top w:val="none" w:sz="0" w:space="0" w:color="auto"/>
                <w:left w:val="none" w:sz="0" w:space="0" w:color="auto"/>
                <w:bottom w:val="none" w:sz="0" w:space="0" w:color="auto"/>
                <w:right w:val="none" w:sz="0" w:space="0" w:color="auto"/>
              </w:divBdr>
            </w:div>
          </w:divsChild>
        </w:div>
        <w:div w:id="371272595">
          <w:marLeft w:val="0"/>
          <w:marRight w:val="0"/>
          <w:marTop w:val="0"/>
          <w:marBottom w:val="0"/>
          <w:divBdr>
            <w:top w:val="none" w:sz="0" w:space="0" w:color="auto"/>
            <w:left w:val="none" w:sz="0" w:space="0" w:color="auto"/>
            <w:bottom w:val="none" w:sz="0" w:space="0" w:color="auto"/>
            <w:right w:val="none" w:sz="0" w:space="0" w:color="auto"/>
          </w:divBdr>
          <w:divsChild>
            <w:div w:id="1399330028">
              <w:marLeft w:val="0"/>
              <w:marRight w:val="0"/>
              <w:marTop w:val="0"/>
              <w:marBottom w:val="0"/>
              <w:divBdr>
                <w:top w:val="none" w:sz="0" w:space="0" w:color="auto"/>
                <w:left w:val="none" w:sz="0" w:space="0" w:color="auto"/>
                <w:bottom w:val="none" w:sz="0" w:space="0" w:color="auto"/>
                <w:right w:val="none" w:sz="0" w:space="0" w:color="auto"/>
              </w:divBdr>
            </w:div>
            <w:div w:id="1103888561">
              <w:marLeft w:val="0"/>
              <w:marRight w:val="0"/>
              <w:marTop w:val="0"/>
              <w:marBottom w:val="0"/>
              <w:divBdr>
                <w:top w:val="none" w:sz="0" w:space="0" w:color="auto"/>
                <w:left w:val="none" w:sz="0" w:space="0" w:color="auto"/>
                <w:bottom w:val="none" w:sz="0" w:space="0" w:color="auto"/>
                <w:right w:val="none" w:sz="0" w:space="0" w:color="auto"/>
              </w:divBdr>
            </w:div>
          </w:divsChild>
        </w:div>
        <w:div w:id="894508231">
          <w:marLeft w:val="0"/>
          <w:marRight w:val="0"/>
          <w:marTop w:val="0"/>
          <w:marBottom w:val="0"/>
          <w:divBdr>
            <w:top w:val="none" w:sz="0" w:space="0" w:color="auto"/>
            <w:left w:val="none" w:sz="0" w:space="0" w:color="auto"/>
            <w:bottom w:val="none" w:sz="0" w:space="0" w:color="auto"/>
            <w:right w:val="none" w:sz="0" w:space="0" w:color="auto"/>
          </w:divBdr>
        </w:div>
        <w:div w:id="2013602347">
          <w:marLeft w:val="0"/>
          <w:marRight w:val="0"/>
          <w:marTop w:val="0"/>
          <w:marBottom w:val="0"/>
          <w:divBdr>
            <w:top w:val="none" w:sz="0" w:space="0" w:color="auto"/>
            <w:left w:val="none" w:sz="0" w:space="0" w:color="auto"/>
            <w:bottom w:val="none" w:sz="0" w:space="0" w:color="auto"/>
            <w:right w:val="none" w:sz="0" w:space="0" w:color="auto"/>
          </w:divBdr>
          <w:divsChild>
            <w:div w:id="280111831">
              <w:marLeft w:val="0"/>
              <w:marRight w:val="0"/>
              <w:marTop w:val="0"/>
              <w:marBottom w:val="0"/>
              <w:divBdr>
                <w:top w:val="none" w:sz="0" w:space="0" w:color="auto"/>
                <w:left w:val="none" w:sz="0" w:space="0" w:color="auto"/>
                <w:bottom w:val="none" w:sz="0" w:space="0" w:color="auto"/>
                <w:right w:val="none" w:sz="0" w:space="0" w:color="auto"/>
              </w:divBdr>
            </w:div>
            <w:div w:id="463423693">
              <w:marLeft w:val="0"/>
              <w:marRight w:val="0"/>
              <w:marTop w:val="0"/>
              <w:marBottom w:val="0"/>
              <w:divBdr>
                <w:top w:val="none" w:sz="0" w:space="0" w:color="auto"/>
                <w:left w:val="none" w:sz="0" w:space="0" w:color="auto"/>
                <w:bottom w:val="none" w:sz="0" w:space="0" w:color="auto"/>
                <w:right w:val="none" w:sz="0" w:space="0" w:color="auto"/>
              </w:divBdr>
            </w:div>
          </w:divsChild>
        </w:div>
        <w:div w:id="1893153509">
          <w:marLeft w:val="0"/>
          <w:marRight w:val="0"/>
          <w:marTop w:val="0"/>
          <w:marBottom w:val="0"/>
          <w:divBdr>
            <w:top w:val="none" w:sz="0" w:space="0" w:color="auto"/>
            <w:left w:val="none" w:sz="0" w:space="0" w:color="auto"/>
            <w:bottom w:val="none" w:sz="0" w:space="0" w:color="auto"/>
            <w:right w:val="none" w:sz="0" w:space="0" w:color="auto"/>
          </w:divBdr>
        </w:div>
        <w:div w:id="629676113">
          <w:marLeft w:val="0"/>
          <w:marRight w:val="0"/>
          <w:marTop w:val="0"/>
          <w:marBottom w:val="0"/>
          <w:divBdr>
            <w:top w:val="none" w:sz="0" w:space="0" w:color="auto"/>
            <w:left w:val="none" w:sz="0" w:space="0" w:color="auto"/>
            <w:bottom w:val="none" w:sz="0" w:space="0" w:color="auto"/>
            <w:right w:val="none" w:sz="0" w:space="0" w:color="auto"/>
          </w:divBdr>
          <w:divsChild>
            <w:div w:id="2014531723">
              <w:marLeft w:val="0"/>
              <w:marRight w:val="0"/>
              <w:marTop w:val="0"/>
              <w:marBottom w:val="0"/>
              <w:divBdr>
                <w:top w:val="none" w:sz="0" w:space="0" w:color="auto"/>
                <w:left w:val="none" w:sz="0" w:space="0" w:color="auto"/>
                <w:bottom w:val="none" w:sz="0" w:space="0" w:color="auto"/>
                <w:right w:val="none" w:sz="0" w:space="0" w:color="auto"/>
              </w:divBdr>
            </w:div>
            <w:div w:id="71898017">
              <w:marLeft w:val="0"/>
              <w:marRight w:val="0"/>
              <w:marTop w:val="0"/>
              <w:marBottom w:val="0"/>
              <w:divBdr>
                <w:top w:val="none" w:sz="0" w:space="0" w:color="auto"/>
                <w:left w:val="none" w:sz="0" w:space="0" w:color="auto"/>
                <w:bottom w:val="none" w:sz="0" w:space="0" w:color="auto"/>
                <w:right w:val="none" w:sz="0" w:space="0" w:color="auto"/>
              </w:divBdr>
            </w:div>
          </w:divsChild>
        </w:div>
        <w:div w:id="1551459320">
          <w:marLeft w:val="0"/>
          <w:marRight w:val="0"/>
          <w:marTop w:val="0"/>
          <w:marBottom w:val="0"/>
          <w:divBdr>
            <w:top w:val="none" w:sz="0" w:space="0" w:color="auto"/>
            <w:left w:val="none" w:sz="0" w:space="0" w:color="auto"/>
            <w:bottom w:val="none" w:sz="0" w:space="0" w:color="auto"/>
            <w:right w:val="none" w:sz="0" w:space="0" w:color="auto"/>
          </w:divBdr>
        </w:div>
        <w:div w:id="1407990782">
          <w:marLeft w:val="0"/>
          <w:marRight w:val="0"/>
          <w:marTop w:val="0"/>
          <w:marBottom w:val="0"/>
          <w:divBdr>
            <w:top w:val="none" w:sz="0" w:space="0" w:color="auto"/>
            <w:left w:val="none" w:sz="0" w:space="0" w:color="auto"/>
            <w:bottom w:val="none" w:sz="0" w:space="0" w:color="auto"/>
            <w:right w:val="none" w:sz="0" w:space="0" w:color="auto"/>
          </w:divBdr>
          <w:divsChild>
            <w:div w:id="1273511717">
              <w:marLeft w:val="0"/>
              <w:marRight w:val="0"/>
              <w:marTop w:val="0"/>
              <w:marBottom w:val="0"/>
              <w:divBdr>
                <w:top w:val="none" w:sz="0" w:space="0" w:color="auto"/>
                <w:left w:val="none" w:sz="0" w:space="0" w:color="auto"/>
                <w:bottom w:val="none" w:sz="0" w:space="0" w:color="auto"/>
                <w:right w:val="none" w:sz="0" w:space="0" w:color="auto"/>
              </w:divBdr>
            </w:div>
            <w:div w:id="156380932">
              <w:marLeft w:val="0"/>
              <w:marRight w:val="0"/>
              <w:marTop w:val="0"/>
              <w:marBottom w:val="0"/>
              <w:divBdr>
                <w:top w:val="none" w:sz="0" w:space="0" w:color="auto"/>
                <w:left w:val="none" w:sz="0" w:space="0" w:color="auto"/>
                <w:bottom w:val="none" w:sz="0" w:space="0" w:color="auto"/>
                <w:right w:val="none" w:sz="0" w:space="0" w:color="auto"/>
              </w:divBdr>
            </w:div>
          </w:divsChild>
        </w:div>
        <w:div w:id="583296915">
          <w:marLeft w:val="0"/>
          <w:marRight w:val="0"/>
          <w:marTop w:val="0"/>
          <w:marBottom w:val="0"/>
          <w:divBdr>
            <w:top w:val="none" w:sz="0" w:space="0" w:color="auto"/>
            <w:left w:val="none" w:sz="0" w:space="0" w:color="auto"/>
            <w:bottom w:val="none" w:sz="0" w:space="0" w:color="auto"/>
            <w:right w:val="none" w:sz="0" w:space="0" w:color="auto"/>
          </w:divBdr>
          <w:divsChild>
            <w:div w:id="541207263">
              <w:marLeft w:val="0"/>
              <w:marRight w:val="0"/>
              <w:marTop w:val="0"/>
              <w:marBottom w:val="0"/>
              <w:divBdr>
                <w:top w:val="none" w:sz="0" w:space="0" w:color="auto"/>
                <w:left w:val="none" w:sz="0" w:space="0" w:color="auto"/>
                <w:bottom w:val="none" w:sz="0" w:space="0" w:color="auto"/>
                <w:right w:val="none" w:sz="0" w:space="0" w:color="auto"/>
              </w:divBdr>
            </w:div>
            <w:div w:id="1075857491">
              <w:marLeft w:val="0"/>
              <w:marRight w:val="0"/>
              <w:marTop w:val="0"/>
              <w:marBottom w:val="0"/>
              <w:divBdr>
                <w:top w:val="none" w:sz="0" w:space="0" w:color="auto"/>
                <w:left w:val="none" w:sz="0" w:space="0" w:color="auto"/>
                <w:bottom w:val="none" w:sz="0" w:space="0" w:color="auto"/>
                <w:right w:val="none" w:sz="0" w:space="0" w:color="auto"/>
              </w:divBdr>
            </w:div>
          </w:divsChild>
        </w:div>
        <w:div w:id="416637875">
          <w:marLeft w:val="0"/>
          <w:marRight w:val="0"/>
          <w:marTop w:val="0"/>
          <w:marBottom w:val="0"/>
          <w:divBdr>
            <w:top w:val="none" w:sz="0" w:space="0" w:color="auto"/>
            <w:left w:val="none" w:sz="0" w:space="0" w:color="auto"/>
            <w:bottom w:val="none" w:sz="0" w:space="0" w:color="auto"/>
            <w:right w:val="none" w:sz="0" w:space="0" w:color="auto"/>
          </w:divBdr>
          <w:divsChild>
            <w:div w:id="696664791">
              <w:marLeft w:val="0"/>
              <w:marRight w:val="0"/>
              <w:marTop w:val="0"/>
              <w:marBottom w:val="0"/>
              <w:divBdr>
                <w:top w:val="none" w:sz="0" w:space="0" w:color="auto"/>
                <w:left w:val="none" w:sz="0" w:space="0" w:color="auto"/>
                <w:bottom w:val="none" w:sz="0" w:space="0" w:color="auto"/>
                <w:right w:val="none" w:sz="0" w:space="0" w:color="auto"/>
              </w:divBdr>
            </w:div>
            <w:div w:id="147852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33923">
      <w:bodyDiv w:val="1"/>
      <w:marLeft w:val="0"/>
      <w:marRight w:val="0"/>
      <w:marTop w:val="0"/>
      <w:marBottom w:val="0"/>
      <w:divBdr>
        <w:top w:val="none" w:sz="0" w:space="0" w:color="auto"/>
        <w:left w:val="none" w:sz="0" w:space="0" w:color="auto"/>
        <w:bottom w:val="none" w:sz="0" w:space="0" w:color="auto"/>
        <w:right w:val="none" w:sz="0" w:space="0" w:color="auto"/>
      </w:divBdr>
      <w:divsChild>
        <w:div w:id="637761681">
          <w:marLeft w:val="0"/>
          <w:marRight w:val="0"/>
          <w:marTop w:val="0"/>
          <w:marBottom w:val="0"/>
          <w:divBdr>
            <w:top w:val="none" w:sz="0" w:space="0" w:color="auto"/>
            <w:left w:val="none" w:sz="0" w:space="0" w:color="auto"/>
            <w:bottom w:val="none" w:sz="0" w:space="0" w:color="auto"/>
            <w:right w:val="none" w:sz="0" w:space="0" w:color="auto"/>
          </w:divBdr>
        </w:div>
      </w:divsChild>
    </w:div>
    <w:div w:id="86124345">
      <w:bodyDiv w:val="1"/>
      <w:marLeft w:val="0"/>
      <w:marRight w:val="0"/>
      <w:marTop w:val="0"/>
      <w:marBottom w:val="0"/>
      <w:divBdr>
        <w:top w:val="none" w:sz="0" w:space="0" w:color="auto"/>
        <w:left w:val="none" w:sz="0" w:space="0" w:color="auto"/>
        <w:bottom w:val="none" w:sz="0" w:space="0" w:color="auto"/>
        <w:right w:val="none" w:sz="0" w:space="0" w:color="auto"/>
      </w:divBdr>
      <w:divsChild>
        <w:div w:id="881209413">
          <w:marLeft w:val="0"/>
          <w:marRight w:val="0"/>
          <w:marTop w:val="0"/>
          <w:marBottom w:val="0"/>
          <w:divBdr>
            <w:top w:val="none" w:sz="0" w:space="0" w:color="auto"/>
            <w:left w:val="none" w:sz="0" w:space="0" w:color="auto"/>
            <w:bottom w:val="none" w:sz="0" w:space="0" w:color="auto"/>
            <w:right w:val="none" w:sz="0" w:space="0" w:color="auto"/>
          </w:divBdr>
          <w:divsChild>
            <w:div w:id="604505651">
              <w:marLeft w:val="0"/>
              <w:marRight w:val="0"/>
              <w:marTop w:val="0"/>
              <w:marBottom w:val="0"/>
              <w:divBdr>
                <w:top w:val="none" w:sz="0" w:space="0" w:color="auto"/>
                <w:left w:val="none" w:sz="0" w:space="0" w:color="auto"/>
                <w:bottom w:val="none" w:sz="0" w:space="0" w:color="auto"/>
                <w:right w:val="none" w:sz="0" w:space="0" w:color="auto"/>
              </w:divBdr>
            </w:div>
            <w:div w:id="1453211510">
              <w:marLeft w:val="0"/>
              <w:marRight w:val="0"/>
              <w:marTop w:val="0"/>
              <w:marBottom w:val="0"/>
              <w:divBdr>
                <w:top w:val="none" w:sz="0" w:space="0" w:color="auto"/>
                <w:left w:val="none" w:sz="0" w:space="0" w:color="auto"/>
                <w:bottom w:val="none" w:sz="0" w:space="0" w:color="auto"/>
                <w:right w:val="none" w:sz="0" w:space="0" w:color="auto"/>
              </w:divBdr>
            </w:div>
          </w:divsChild>
        </w:div>
        <w:div w:id="1849440237">
          <w:marLeft w:val="0"/>
          <w:marRight w:val="0"/>
          <w:marTop w:val="0"/>
          <w:marBottom w:val="0"/>
          <w:divBdr>
            <w:top w:val="none" w:sz="0" w:space="0" w:color="auto"/>
            <w:left w:val="none" w:sz="0" w:space="0" w:color="auto"/>
            <w:bottom w:val="none" w:sz="0" w:space="0" w:color="auto"/>
            <w:right w:val="none" w:sz="0" w:space="0" w:color="auto"/>
          </w:divBdr>
        </w:div>
        <w:div w:id="950697662">
          <w:marLeft w:val="0"/>
          <w:marRight w:val="0"/>
          <w:marTop w:val="0"/>
          <w:marBottom w:val="0"/>
          <w:divBdr>
            <w:top w:val="none" w:sz="0" w:space="0" w:color="auto"/>
            <w:left w:val="none" w:sz="0" w:space="0" w:color="auto"/>
            <w:bottom w:val="none" w:sz="0" w:space="0" w:color="auto"/>
            <w:right w:val="none" w:sz="0" w:space="0" w:color="auto"/>
          </w:divBdr>
          <w:divsChild>
            <w:div w:id="424038994">
              <w:marLeft w:val="0"/>
              <w:marRight w:val="0"/>
              <w:marTop w:val="0"/>
              <w:marBottom w:val="0"/>
              <w:divBdr>
                <w:top w:val="none" w:sz="0" w:space="0" w:color="auto"/>
                <w:left w:val="none" w:sz="0" w:space="0" w:color="auto"/>
                <w:bottom w:val="none" w:sz="0" w:space="0" w:color="auto"/>
                <w:right w:val="none" w:sz="0" w:space="0" w:color="auto"/>
              </w:divBdr>
            </w:div>
            <w:div w:id="1157963963">
              <w:marLeft w:val="0"/>
              <w:marRight w:val="0"/>
              <w:marTop w:val="0"/>
              <w:marBottom w:val="0"/>
              <w:divBdr>
                <w:top w:val="none" w:sz="0" w:space="0" w:color="auto"/>
                <w:left w:val="none" w:sz="0" w:space="0" w:color="auto"/>
                <w:bottom w:val="none" w:sz="0" w:space="0" w:color="auto"/>
                <w:right w:val="none" w:sz="0" w:space="0" w:color="auto"/>
              </w:divBdr>
            </w:div>
          </w:divsChild>
        </w:div>
        <w:div w:id="1946188190">
          <w:marLeft w:val="0"/>
          <w:marRight w:val="0"/>
          <w:marTop w:val="0"/>
          <w:marBottom w:val="0"/>
          <w:divBdr>
            <w:top w:val="none" w:sz="0" w:space="0" w:color="auto"/>
            <w:left w:val="none" w:sz="0" w:space="0" w:color="auto"/>
            <w:bottom w:val="none" w:sz="0" w:space="0" w:color="auto"/>
            <w:right w:val="none" w:sz="0" w:space="0" w:color="auto"/>
          </w:divBdr>
        </w:div>
        <w:div w:id="1298680619">
          <w:marLeft w:val="0"/>
          <w:marRight w:val="0"/>
          <w:marTop w:val="0"/>
          <w:marBottom w:val="0"/>
          <w:divBdr>
            <w:top w:val="none" w:sz="0" w:space="0" w:color="auto"/>
            <w:left w:val="none" w:sz="0" w:space="0" w:color="auto"/>
            <w:bottom w:val="none" w:sz="0" w:space="0" w:color="auto"/>
            <w:right w:val="none" w:sz="0" w:space="0" w:color="auto"/>
          </w:divBdr>
          <w:divsChild>
            <w:div w:id="1543978831">
              <w:marLeft w:val="0"/>
              <w:marRight w:val="0"/>
              <w:marTop w:val="0"/>
              <w:marBottom w:val="0"/>
              <w:divBdr>
                <w:top w:val="none" w:sz="0" w:space="0" w:color="auto"/>
                <w:left w:val="none" w:sz="0" w:space="0" w:color="auto"/>
                <w:bottom w:val="none" w:sz="0" w:space="0" w:color="auto"/>
                <w:right w:val="none" w:sz="0" w:space="0" w:color="auto"/>
              </w:divBdr>
            </w:div>
            <w:div w:id="1296372933">
              <w:marLeft w:val="0"/>
              <w:marRight w:val="0"/>
              <w:marTop w:val="0"/>
              <w:marBottom w:val="0"/>
              <w:divBdr>
                <w:top w:val="none" w:sz="0" w:space="0" w:color="auto"/>
                <w:left w:val="none" w:sz="0" w:space="0" w:color="auto"/>
                <w:bottom w:val="none" w:sz="0" w:space="0" w:color="auto"/>
                <w:right w:val="none" w:sz="0" w:space="0" w:color="auto"/>
              </w:divBdr>
            </w:div>
          </w:divsChild>
        </w:div>
        <w:div w:id="1335301862">
          <w:marLeft w:val="0"/>
          <w:marRight w:val="0"/>
          <w:marTop w:val="0"/>
          <w:marBottom w:val="0"/>
          <w:divBdr>
            <w:top w:val="none" w:sz="0" w:space="0" w:color="auto"/>
            <w:left w:val="none" w:sz="0" w:space="0" w:color="auto"/>
            <w:bottom w:val="none" w:sz="0" w:space="0" w:color="auto"/>
            <w:right w:val="none" w:sz="0" w:space="0" w:color="auto"/>
          </w:divBdr>
        </w:div>
        <w:div w:id="2114088793">
          <w:marLeft w:val="0"/>
          <w:marRight w:val="0"/>
          <w:marTop w:val="0"/>
          <w:marBottom w:val="0"/>
          <w:divBdr>
            <w:top w:val="none" w:sz="0" w:space="0" w:color="auto"/>
            <w:left w:val="none" w:sz="0" w:space="0" w:color="auto"/>
            <w:bottom w:val="none" w:sz="0" w:space="0" w:color="auto"/>
            <w:right w:val="none" w:sz="0" w:space="0" w:color="auto"/>
          </w:divBdr>
        </w:div>
        <w:div w:id="1630821588">
          <w:marLeft w:val="0"/>
          <w:marRight w:val="0"/>
          <w:marTop w:val="0"/>
          <w:marBottom w:val="0"/>
          <w:divBdr>
            <w:top w:val="none" w:sz="0" w:space="0" w:color="auto"/>
            <w:left w:val="none" w:sz="0" w:space="0" w:color="auto"/>
            <w:bottom w:val="none" w:sz="0" w:space="0" w:color="auto"/>
            <w:right w:val="none" w:sz="0" w:space="0" w:color="auto"/>
          </w:divBdr>
        </w:div>
        <w:div w:id="1189489070">
          <w:marLeft w:val="0"/>
          <w:marRight w:val="0"/>
          <w:marTop w:val="0"/>
          <w:marBottom w:val="0"/>
          <w:divBdr>
            <w:top w:val="none" w:sz="0" w:space="0" w:color="auto"/>
            <w:left w:val="none" w:sz="0" w:space="0" w:color="auto"/>
            <w:bottom w:val="none" w:sz="0" w:space="0" w:color="auto"/>
            <w:right w:val="none" w:sz="0" w:space="0" w:color="auto"/>
          </w:divBdr>
        </w:div>
      </w:divsChild>
    </w:div>
    <w:div w:id="668336853">
      <w:bodyDiv w:val="1"/>
      <w:marLeft w:val="0"/>
      <w:marRight w:val="0"/>
      <w:marTop w:val="0"/>
      <w:marBottom w:val="0"/>
      <w:divBdr>
        <w:top w:val="none" w:sz="0" w:space="0" w:color="auto"/>
        <w:left w:val="none" w:sz="0" w:space="0" w:color="auto"/>
        <w:bottom w:val="none" w:sz="0" w:space="0" w:color="auto"/>
        <w:right w:val="none" w:sz="0" w:space="0" w:color="auto"/>
      </w:divBdr>
    </w:div>
    <w:div w:id="1073088911">
      <w:bodyDiv w:val="1"/>
      <w:marLeft w:val="0"/>
      <w:marRight w:val="0"/>
      <w:marTop w:val="0"/>
      <w:marBottom w:val="0"/>
      <w:divBdr>
        <w:top w:val="none" w:sz="0" w:space="0" w:color="auto"/>
        <w:left w:val="none" w:sz="0" w:space="0" w:color="auto"/>
        <w:bottom w:val="none" w:sz="0" w:space="0" w:color="auto"/>
        <w:right w:val="none" w:sz="0" w:space="0" w:color="auto"/>
      </w:divBdr>
    </w:div>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 w:id="1537933365">
      <w:bodyDiv w:val="1"/>
      <w:marLeft w:val="0"/>
      <w:marRight w:val="0"/>
      <w:marTop w:val="0"/>
      <w:marBottom w:val="0"/>
      <w:divBdr>
        <w:top w:val="none" w:sz="0" w:space="0" w:color="auto"/>
        <w:left w:val="none" w:sz="0" w:space="0" w:color="auto"/>
        <w:bottom w:val="none" w:sz="0" w:space="0" w:color="auto"/>
        <w:right w:val="none" w:sz="0" w:space="0" w:color="auto"/>
      </w:divBdr>
    </w:div>
    <w:div w:id="1707749428">
      <w:bodyDiv w:val="1"/>
      <w:marLeft w:val="0"/>
      <w:marRight w:val="0"/>
      <w:marTop w:val="0"/>
      <w:marBottom w:val="0"/>
      <w:divBdr>
        <w:top w:val="none" w:sz="0" w:space="0" w:color="auto"/>
        <w:left w:val="none" w:sz="0" w:space="0" w:color="auto"/>
        <w:bottom w:val="none" w:sz="0" w:space="0" w:color="auto"/>
        <w:right w:val="none" w:sz="0" w:space="0" w:color="auto"/>
      </w:divBdr>
      <w:divsChild>
        <w:div w:id="2121027192">
          <w:marLeft w:val="0"/>
          <w:marRight w:val="0"/>
          <w:marTop w:val="0"/>
          <w:marBottom w:val="0"/>
          <w:divBdr>
            <w:top w:val="none" w:sz="0" w:space="0" w:color="auto"/>
            <w:left w:val="none" w:sz="0" w:space="0" w:color="auto"/>
            <w:bottom w:val="none" w:sz="0" w:space="0" w:color="auto"/>
            <w:right w:val="none" w:sz="0" w:space="0" w:color="auto"/>
          </w:divBdr>
        </w:div>
      </w:divsChild>
    </w:div>
    <w:div w:id="1787263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va.gov/vdl/application.asp?appid=133"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gif"/><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7A7692D877D3B4BAA2AEE0E9188B8A2" ma:contentTypeVersion="14" ma:contentTypeDescription="Create a new document." ma:contentTypeScope="" ma:versionID="fbb42dc22a43a1125156ac94f2577788">
  <xsd:schema xmlns:xsd="http://www.w3.org/2001/XMLSchema" xmlns:xs="http://www.w3.org/2001/XMLSchema" xmlns:p="http://schemas.microsoft.com/office/2006/metadata/properties" xmlns:ns2="1b156359-53d6-41d5-8267-3af2817001ea" xmlns:ns3="dba5b78d-15d2-43ab-9250-f867e69c79ec" targetNamespace="http://schemas.microsoft.com/office/2006/metadata/properties" ma:root="true" ma:fieldsID="a1f5b9b64c315db89341b8e9cae6956b" ns2:_="" ns3:_="">
    <xsd:import namespace="1b156359-53d6-41d5-8267-3af2817001ea"/>
    <xsd:import namespace="dba5b78d-15d2-43ab-9250-f867e69c79ec"/>
    <xsd:element name="properties">
      <xsd:complexType>
        <xsd:sequence>
          <xsd:element name="documentManagement">
            <xsd:complexType>
              <xsd:all>
                <xsd:element ref="ns2:MediaServiceMetadata" minOccurs="0"/>
                <xsd:element ref="ns2:MediaServiceFastMetadata" minOccurs="0"/>
                <xsd:element ref="ns2:MediaServiceEventHashCode" minOccurs="0"/>
                <xsd:element ref="ns2:MediaServiceGenerationTime" minOccurs="0"/>
                <xsd:element ref="ns2:MediaServiceAutoTags" minOccurs="0"/>
                <xsd:element ref="ns2:MediaServiceOCR" minOccurs="0"/>
                <xsd:element ref="ns3:SharedWithUsers" minOccurs="0"/>
                <xsd:element ref="ns3:SharedWithDetails"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b156359-53d6-41d5-8267-3af2817001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EventHashCode" ma:index="10" nillable="true" ma:displayName="MediaServiceEventHashCode" ma:hidden="true" ma:internalName="MediaServiceEventHashCode"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ba5b78d-15d2-43ab-9250-f867e69c79ec"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7A1D89-180B-4CD3-B04F-97CC5049C4B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b156359-53d6-41d5-8267-3af2817001ea"/>
    <ds:schemaRef ds:uri="dba5b78d-15d2-43ab-9250-f867e69c79e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ECCB601-EBAD-43DF-9252-C161AE651CDE}">
  <ds:schemaRefs>
    <ds:schemaRef ds:uri="http://purl.org/dc/dcmitype/"/>
    <ds:schemaRef ds:uri="http://schemas.microsoft.com/office/infopath/2007/PartnerControls"/>
    <ds:schemaRef ds:uri="http://purl.org/dc/elements/1.1/"/>
    <ds:schemaRef ds:uri="http://schemas.microsoft.com/office/2006/metadata/properties"/>
    <ds:schemaRef ds:uri="http://schemas.microsoft.com/office/2006/documentManagement/types"/>
    <ds:schemaRef ds:uri="dba5b78d-15d2-43ab-9250-f867e69c79ec"/>
    <ds:schemaRef ds:uri="http://purl.org/dc/terms/"/>
    <ds:schemaRef ds:uri="http://schemas.openxmlformats.org/package/2006/metadata/core-properties"/>
    <ds:schemaRef ds:uri="1b156359-53d6-41d5-8267-3af2817001ea"/>
    <ds:schemaRef ds:uri="http://www.w3.org/XML/1998/namespace"/>
  </ds:schemaRefs>
</ds:datastoreItem>
</file>

<file path=customXml/itemProps3.xml><?xml version="1.0" encoding="utf-8"?>
<ds:datastoreItem xmlns:ds="http://schemas.openxmlformats.org/officeDocument/2006/customXml" ds:itemID="{8643D912-6867-4BA7-B131-0CDEB91191E2}">
  <ds:schemaRefs>
    <ds:schemaRef ds:uri="http://schemas.microsoft.com/sharepoint/v3/contenttype/forms"/>
  </ds:schemaRefs>
</ds:datastoreItem>
</file>

<file path=customXml/itemProps4.xml><?xml version="1.0" encoding="utf-8"?>
<ds:datastoreItem xmlns:ds="http://schemas.openxmlformats.org/officeDocument/2006/customXml" ds:itemID="{87892C4E-9CC7-49BF-AA15-DCE81DF035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760</TotalTime>
  <Pages>6</Pages>
  <Words>1088</Words>
  <Characters>6952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Release Notes Template</vt:lpstr>
    </vt:vector>
  </TitlesOfParts>
  <Company>Dept. of Veterans Affairs</Company>
  <LinksUpToDate>false</LinksUpToDate>
  <CharactersWithSpaces>8024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Release Notes Template</dc:title>
  <dc:subject>Release Notes Template</dc:subject>
  <dc:creator>oitpdpmdsc@va.gov</dc:creator>
  <cp:lastModifiedBy>Rolle, Cordell L.</cp:lastModifiedBy>
  <cp:revision>56</cp:revision>
  <dcterms:created xsi:type="dcterms:W3CDTF">2019-07-05T13:09:00Z</dcterms:created>
  <dcterms:modified xsi:type="dcterms:W3CDTF">2019-09-25T18:15:00Z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adeb7f1e-8cdd-46f3-b9b8-1d1f1517adaa</vt:lpwstr>
  </property>
  <property fmtid="{D5CDD505-2E9C-101B-9397-08002B2CF9AE}" pid="3" name="ContentTypeId">
    <vt:lpwstr>0x01010067A7692D877D3B4BAA2AEE0E9188B8A2</vt:lpwstr>
  </property>
  <property fmtid="{D5CDD505-2E9C-101B-9397-08002B2CF9AE}" pid="4" name="Funding">
    <vt:lpwstr>;#DME;#Sustainment;#</vt:lpwstr>
  </property>
  <property fmtid="{D5CDD505-2E9C-101B-9397-08002B2CF9AE}" pid="5" name="Artifact Type">
    <vt:lpwstr>;#Project;#</vt:lpwstr>
  </property>
  <property fmtid="{D5CDD505-2E9C-101B-9397-08002B2CF9AE}" pid="6" name="Associated PMAS Milestone">
    <vt:lpwstr>No</vt:lpwstr>
  </property>
  <property fmtid="{D5CDD505-2E9C-101B-9397-08002B2CF9AE}" pid="7" name="Scope0">
    <vt:lpwstr>OIT</vt:lpwstr>
  </property>
  <property fmtid="{D5CDD505-2E9C-101B-9397-08002B2CF9AE}" pid="8" name="Purpose">
    <vt:lpwstr>Template to cover the changes to &lt;Product/Project Name&gt; for a release</vt:lpwstr>
  </property>
  <property fmtid="{D5CDD505-2E9C-101B-9397-08002B2CF9AE}" pid="9" name="External Link">
    <vt:bool>false</vt:bool>
  </property>
  <property fmtid="{D5CDD505-2E9C-101B-9397-08002B2CF9AE}" pid="10" name="VOA">
    <vt:lpwstr>No</vt:lpwstr>
  </property>
  <property fmtid="{D5CDD505-2E9C-101B-9397-08002B2CF9AE}" pid="11" name="RCS Retention Period">
    <vt:lpwstr>Destroy/delete 5 years after project is terminated. </vt:lpwstr>
  </property>
  <property fmtid="{D5CDD505-2E9C-101B-9397-08002B2CF9AE}" pid="12" name="RCS Description">
    <vt:lpwstr>IT Infrastructure Design and Implementation Files </vt:lpwstr>
  </property>
  <property fmtid="{D5CDD505-2E9C-101B-9397-08002B2CF9AE}" pid="13" name="RCS Section">
    <vt:lpwstr>P</vt:lpwstr>
  </property>
  <property fmtid="{D5CDD505-2E9C-101B-9397-08002B2CF9AE}" pid="14" name="RCS Item Number">
    <vt:lpwstr>11 b. </vt:lpwstr>
  </property>
</Properties>
</file>