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22891" w14:textId="52300A54" w:rsidR="005A2D41" w:rsidRPr="004332CA" w:rsidRDefault="00713DDC" w:rsidP="004332CA">
      <w:pPr>
        <w:pStyle w:val="CoverText"/>
      </w:pPr>
      <w:bookmarkStart w:id="0" w:name="_GoBack"/>
      <w:bookmarkEnd w:id="0"/>
      <w:r w:rsidRPr="004332CA">
        <w:t>Decision Support System (DSS)</w:t>
      </w:r>
    </w:p>
    <w:p w14:paraId="2AAF4FA9" w14:textId="77777777" w:rsidR="00A40AB8" w:rsidRPr="004332CA" w:rsidRDefault="00A40AB8" w:rsidP="004332CA">
      <w:pPr>
        <w:pStyle w:val="CoverText"/>
      </w:pPr>
    </w:p>
    <w:p w14:paraId="228FC197" w14:textId="77777777" w:rsidR="008C5DEA" w:rsidRPr="004332CA" w:rsidRDefault="008C5DEA" w:rsidP="004332CA">
      <w:pPr>
        <w:pStyle w:val="CoverText"/>
      </w:pPr>
    </w:p>
    <w:p w14:paraId="0002845E" w14:textId="31A58EBE" w:rsidR="00B90AB2" w:rsidRPr="004332CA" w:rsidRDefault="00B90AB2" w:rsidP="00123651">
      <w:pPr>
        <w:pStyle w:val="CoverText"/>
      </w:pPr>
      <w:r w:rsidRPr="004332CA">
        <w:t>Technical Manual</w:t>
      </w:r>
    </w:p>
    <w:p w14:paraId="3761E68A" w14:textId="77777777" w:rsidR="00460F1E" w:rsidRDefault="00460F1E" w:rsidP="00123651">
      <w:pPr>
        <w:pStyle w:val="CoverText"/>
      </w:pPr>
    </w:p>
    <w:p w14:paraId="3572FA07" w14:textId="77777777" w:rsidR="004332CA" w:rsidRPr="004332CA" w:rsidRDefault="004332CA" w:rsidP="00123651">
      <w:pPr>
        <w:pStyle w:val="CoverText"/>
      </w:pPr>
    </w:p>
    <w:p w14:paraId="7B9CBAB3" w14:textId="77777777" w:rsidR="00B90AB2" w:rsidRPr="004332CA" w:rsidRDefault="00B90AB2" w:rsidP="00123651">
      <w:pPr>
        <w:pStyle w:val="CoverText"/>
      </w:pPr>
      <w:r w:rsidRPr="004332CA">
        <w:t>Software Version 3.0</w:t>
      </w:r>
    </w:p>
    <w:p w14:paraId="46B359D8" w14:textId="080D54BA" w:rsidR="00B90AB2" w:rsidRPr="004332CA" w:rsidRDefault="00460F1E" w:rsidP="00123651">
      <w:pPr>
        <w:pStyle w:val="CoverText"/>
      </w:pPr>
      <w:r w:rsidRPr="004332CA">
        <w:t xml:space="preserve">Patch </w:t>
      </w:r>
      <w:r w:rsidR="00B90AB2" w:rsidRPr="004332CA">
        <w:t>EC</w:t>
      </w:r>
      <w:r w:rsidRPr="004332CA">
        <w:t>X*3.0*161</w:t>
      </w:r>
    </w:p>
    <w:p w14:paraId="698A7B9F" w14:textId="77777777" w:rsidR="00A40AB8" w:rsidRPr="004332CA" w:rsidRDefault="00A40AB8">
      <w:pPr>
        <w:pStyle w:val="CoverText"/>
      </w:pPr>
    </w:p>
    <w:p w14:paraId="00B57FE5" w14:textId="77777777" w:rsidR="008C5DEA" w:rsidRPr="004332CA" w:rsidRDefault="008C5DEA">
      <w:pPr>
        <w:pStyle w:val="CoverText"/>
      </w:pPr>
    </w:p>
    <w:p w14:paraId="4DF834B4" w14:textId="77777777" w:rsidR="00A40AB8" w:rsidRPr="00CA232E" w:rsidRDefault="00A40AB8" w:rsidP="00123651">
      <w:pPr>
        <w:pStyle w:val="Figure"/>
      </w:pPr>
      <w:r w:rsidRPr="00CA232E">
        <w:rPr>
          <w:noProof/>
        </w:rPr>
        <w:drawing>
          <wp:inline distT="0" distB="0" distL="0" distR="0" wp14:anchorId="5FAD8470" wp14:editId="1EBEA73D">
            <wp:extent cx="1828800" cy="1828800"/>
            <wp:effectExtent l="0" t="0" r="0" b="0"/>
            <wp:docPr id="1" name="Picture 1" descr="Official_VA_Se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ficial_VA_Seal_RG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1AE1E3A7" w14:textId="77777777" w:rsidR="004332CA" w:rsidRPr="004332CA" w:rsidRDefault="004332CA" w:rsidP="004332CA">
      <w:pPr>
        <w:pStyle w:val="CoverText"/>
      </w:pPr>
    </w:p>
    <w:p w14:paraId="66E747EB" w14:textId="77777777" w:rsidR="004332CA" w:rsidRPr="004332CA" w:rsidRDefault="004332CA" w:rsidP="004332CA">
      <w:pPr>
        <w:pStyle w:val="CoverText"/>
      </w:pPr>
    </w:p>
    <w:p w14:paraId="7BD7C112" w14:textId="24118D5A" w:rsidR="00460F1E" w:rsidRPr="004332CA" w:rsidRDefault="00460F1E" w:rsidP="004332CA">
      <w:pPr>
        <w:pStyle w:val="CoverText"/>
      </w:pPr>
      <w:r w:rsidRPr="004332CA">
        <w:t>September 2016</w:t>
      </w:r>
    </w:p>
    <w:p w14:paraId="460AC64B" w14:textId="7A9A7664" w:rsidR="00A40AB8" w:rsidRPr="004332CA" w:rsidRDefault="00460F1E" w:rsidP="004332CA">
      <w:pPr>
        <w:pStyle w:val="CoverText"/>
      </w:pPr>
      <w:r w:rsidRPr="004332CA">
        <w:t>Document Version 1.</w:t>
      </w:r>
      <w:r w:rsidR="00EB6862">
        <w:t>1</w:t>
      </w:r>
    </w:p>
    <w:p w14:paraId="70AE69E0" w14:textId="77777777" w:rsidR="00A40AB8" w:rsidRPr="004332CA" w:rsidRDefault="00A40AB8" w:rsidP="00123651">
      <w:pPr>
        <w:pStyle w:val="DSSECSBodyText"/>
      </w:pPr>
    </w:p>
    <w:p w14:paraId="010A7617" w14:textId="77777777" w:rsidR="00C4223B" w:rsidRPr="00CA232E" w:rsidRDefault="00C4223B" w:rsidP="00123651">
      <w:pPr>
        <w:pStyle w:val="DSSECSBodyText"/>
        <w:sectPr w:rsidR="00C4223B" w:rsidRPr="00CA232E" w:rsidSect="00FF76CE">
          <w:headerReference w:type="default" r:id="rId13"/>
          <w:footerReference w:type="default" r:id="rId14"/>
          <w:type w:val="continuous"/>
          <w:pgSz w:w="12240" w:h="15840" w:code="1"/>
          <w:pgMar w:top="1440" w:right="1440" w:bottom="1440" w:left="1440" w:header="720" w:footer="504" w:gutter="0"/>
          <w:pgNumType w:fmt="lowerRoman" w:start="1"/>
          <w:cols w:space="720"/>
          <w:docGrid w:linePitch="360"/>
        </w:sectPr>
      </w:pPr>
    </w:p>
    <w:p w14:paraId="0960F0A7" w14:textId="77777777" w:rsidR="0029289E" w:rsidRPr="00CA232E" w:rsidRDefault="00D60CCB" w:rsidP="00D16E00">
      <w:pPr>
        <w:pStyle w:val="Heading-FrontMatter"/>
      </w:pPr>
      <w:r w:rsidRPr="00CA232E">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00" w:firstRow="0" w:lastRow="0" w:firstColumn="0" w:lastColumn="0" w:noHBand="0" w:noVBand="0"/>
        <w:tblDescription w:val="Revision History Table"/>
      </w:tblPr>
      <w:tblGrid>
        <w:gridCol w:w="1776"/>
        <w:gridCol w:w="1218"/>
        <w:gridCol w:w="3002"/>
        <w:gridCol w:w="3594"/>
      </w:tblGrid>
      <w:tr w:rsidR="00D60CCB" w:rsidRPr="00D2098F" w14:paraId="7388D662" w14:textId="77777777" w:rsidTr="00B90AB2">
        <w:trPr>
          <w:cantSplit/>
          <w:tblHeader/>
        </w:trPr>
        <w:tc>
          <w:tcPr>
            <w:tcW w:w="926" w:type="pct"/>
            <w:shd w:val="clear" w:color="auto" w:fill="BFBFBF" w:themeFill="background1" w:themeFillShade="BF"/>
            <w:vAlign w:val="center"/>
          </w:tcPr>
          <w:p w14:paraId="2A08BF0A" w14:textId="77777777" w:rsidR="00D60CCB" w:rsidRPr="00D2098F" w:rsidRDefault="00D60CCB" w:rsidP="00D2098F">
            <w:pPr>
              <w:pStyle w:val="TableColumnHeading"/>
            </w:pPr>
            <w:r w:rsidRPr="00D2098F">
              <w:t>Date</w:t>
            </w:r>
          </w:p>
        </w:tc>
        <w:tc>
          <w:tcPr>
            <w:tcW w:w="635" w:type="pct"/>
            <w:shd w:val="clear" w:color="auto" w:fill="BFBFBF" w:themeFill="background1" w:themeFillShade="BF"/>
            <w:vAlign w:val="center"/>
          </w:tcPr>
          <w:p w14:paraId="2C95B248" w14:textId="77777777" w:rsidR="00D60CCB" w:rsidRPr="00D2098F" w:rsidRDefault="00D60CCB" w:rsidP="00D2098F">
            <w:pPr>
              <w:pStyle w:val="TableColumnHeading"/>
            </w:pPr>
            <w:r w:rsidRPr="00D2098F">
              <w:t>Version</w:t>
            </w:r>
          </w:p>
        </w:tc>
        <w:tc>
          <w:tcPr>
            <w:tcW w:w="1565" w:type="pct"/>
            <w:shd w:val="clear" w:color="auto" w:fill="BFBFBF" w:themeFill="background1" w:themeFillShade="BF"/>
            <w:vAlign w:val="center"/>
          </w:tcPr>
          <w:p w14:paraId="05E55139" w14:textId="77777777" w:rsidR="00D60CCB" w:rsidRPr="00D2098F" w:rsidRDefault="00D60CCB" w:rsidP="00D2098F">
            <w:pPr>
              <w:pStyle w:val="TableColumnHeading"/>
            </w:pPr>
            <w:r w:rsidRPr="00D2098F">
              <w:t>Description</w:t>
            </w:r>
          </w:p>
        </w:tc>
        <w:tc>
          <w:tcPr>
            <w:tcW w:w="1874" w:type="pct"/>
            <w:shd w:val="clear" w:color="auto" w:fill="BFBFBF" w:themeFill="background1" w:themeFillShade="BF"/>
            <w:vAlign w:val="center"/>
          </w:tcPr>
          <w:p w14:paraId="49699BBF" w14:textId="77777777" w:rsidR="00D60CCB" w:rsidRPr="00D2098F" w:rsidRDefault="00D60CCB" w:rsidP="00D2098F">
            <w:pPr>
              <w:pStyle w:val="TableColumnHeading"/>
            </w:pPr>
            <w:r w:rsidRPr="00D2098F">
              <w:t>Author</w:t>
            </w:r>
          </w:p>
        </w:tc>
      </w:tr>
      <w:tr w:rsidR="00EB6862" w:rsidRPr="00D2098F" w14:paraId="7D1D854B" w14:textId="77777777" w:rsidTr="00B90AB2">
        <w:trPr>
          <w:cantSplit/>
        </w:trPr>
        <w:tc>
          <w:tcPr>
            <w:tcW w:w="926" w:type="pct"/>
            <w:shd w:val="clear" w:color="000080" w:fill="FFFFFF"/>
          </w:tcPr>
          <w:p w14:paraId="372B6DF3" w14:textId="708F944A" w:rsidR="00EB6862" w:rsidRPr="00D2098F" w:rsidRDefault="00EB6862" w:rsidP="00123651">
            <w:pPr>
              <w:pStyle w:val="TableText"/>
            </w:pPr>
            <w:r>
              <w:t>09/28/2016</w:t>
            </w:r>
          </w:p>
        </w:tc>
        <w:tc>
          <w:tcPr>
            <w:tcW w:w="635" w:type="pct"/>
            <w:shd w:val="clear" w:color="000080" w:fill="FFFFFF"/>
          </w:tcPr>
          <w:p w14:paraId="1825C870" w14:textId="42B0E7AC" w:rsidR="00EB6862" w:rsidRDefault="00EB6862" w:rsidP="00123651">
            <w:pPr>
              <w:pStyle w:val="TableText"/>
            </w:pPr>
            <w:r>
              <w:t>v1.1</w:t>
            </w:r>
          </w:p>
        </w:tc>
        <w:tc>
          <w:tcPr>
            <w:tcW w:w="1565" w:type="pct"/>
            <w:shd w:val="clear" w:color="000080" w:fill="FFFFFF"/>
          </w:tcPr>
          <w:p w14:paraId="7C873D43" w14:textId="7323BFA6" w:rsidR="00EB6862" w:rsidRDefault="00EB6862" w:rsidP="00D2098F">
            <w:pPr>
              <w:pStyle w:val="TableText"/>
            </w:pPr>
            <w:r>
              <w:t>Updated document to address PS comments</w:t>
            </w:r>
          </w:p>
        </w:tc>
        <w:tc>
          <w:tcPr>
            <w:tcW w:w="1874" w:type="pct"/>
            <w:shd w:val="clear" w:color="000080" w:fill="FFFFFF"/>
          </w:tcPr>
          <w:p w14:paraId="6B46259A" w14:textId="3D7C2CF4" w:rsidR="00EB6862" w:rsidRPr="00D2098F" w:rsidRDefault="00EB6862" w:rsidP="00D2098F">
            <w:pPr>
              <w:pStyle w:val="TableText"/>
            </w:pPr>
            <w:proofErr w:type="spellStart"/>
            <w:r>
              <w:t>TeamSMS</w:t>
            </w:r>
            <w:proofErr w:type="spellEnd"/>
            <w:r>
              <w:t>/</w:t>
            </w:r>
            <w:proofErr w:type="spellStart"/>
            <w:r>
              <w:t>Leidos</w:t>
            </w:r>
            <w:proofErr w:type="spellEnd"/>
          </w:p>
        </w:tc>
      </w:tr>
      <w:tr w:rsidR="00B90AB2" w:rsidRPr="00D2098F" w14:paraId="0E455FF7" w14:textId="77777777" w:rsidTr="00B90AB2">
        <w:trPr>
          <w:cantSplit/>
        </w:trPr>
        <w:tc>
          <w:tcPr>
            <w:tcW w:w="926" w:type="pct"/>
            <w:shd w:val="clear" w:color="000080" w:fill="FFFFFF"/>
          </w:tcPr>
          <w:p w14:paraId="6395724C" w14:textId="77777777" w:rsidR="00B90AB2" w:rsidRPr="00D2098F" w:rsidRDefault="00B90AB2" w:rsidP="00123651">
            <w:pPr>
              <w:pStyle w:val="TableText"/>
            </w:pPr>
            <w:r w:rsidRPr="00D2098F">
              <w:t>09/08/2016</w:t>
            </w:r>
          </w:p>
        </w:tc>
        <w:tc>
          <w:tcPr>
            <w:tcW w:w="635" w:type="pct"/>
            <w:shd w:val="clear" w:color="000080" w:fill="FFFFFF"/>
          </w:tcPr>
          <w:p w14:paraId="774EC1D2" w14:textId="28DEC6B7" w:rsidR="00B90AB2" w:rsidRPr="00D2098F" w:rsidRDefault="00D2098F" w:rsidP="00123651">
            <w:pPr>
              <w:pStyle w:val="TableText"/>
            </w:pPr>
            <w:r>
              <w:t>v1.0</w:t>
            </w:r>
          </w:p>
        </w:tc>
        <w:tc>
          <w:tcPr>
            <w:tcW w:w="1565" w:type="pct"/>
            <w:shd w:val="clear" w:color="000080" w:fill="FFFFFF"/>
          </w:tcPr>
          <w:p w14:paraId="236E8AEE" w14:textId="057A1275" w:rsidR="00B90AB2" w:rsidRPr="00D2098F" w:rsidRDefault="00D2098F" w:rsidP="00D2098F">
            <w:pPr>
              <w:pStyle w:val="TableText"/>
            </w:pPr>
            <w:r>
              <w:t>Initial Document Release</w:t>
            </w:r>
          </w:p>
        </w:tc>
        <w:tc>
          <w:tcPr>
            <w:tcW w:w="1874" w:type="pct"/>
            <w:shd w:val="clear" w:color="000080" w:fill="FFFFFF"/>
          </w:tcPr>
          <w:p w14:paraId="62D486D4" w14:textId="14CDF4F9" w:rsidR="00B90AB2" w:rsidRPr="00D2098F" w:rsidRDefault="00B90AB2" w:rsidP="00D2098F">
            <w:pPr>
              <w:pStyle w:val="TableText"/>
            </w:pPr>
            <w:proofErr w:type="spellStart"/>
            <w:r w:rsidRPr="00D2098F">
              <w:t>TeamSMS</w:t>
            </w:r>
            <w:proofErr w:type="spellEnd"/>
            <w:r w:rsidR="00D2098F">
              <w:t>/</w:t>
            </w:r>
            <w:proofErr w:type="spellStart"/>
            <w:r w:rsidR="00D2098F">
              <w:t>Leidos</w:t>
            </w:r>
            <w:proofErr w:type="spellEnd"/>
          </w:p>
        </w:tc>
      </w:tr>
    </w:tbl>
    <w:p w14:paraId="1FE209C8" w14:textId="3D9E0091" w:rsidR="00D50EC2" w:rsidRPr="00D2098F" w:rsidRDefault="00D50EC2" w:rsidP="00123651">
      <w:pPr>
        <w:pStyle w:val="DSSECSBodyText"/>
      </w:pPr>
    </w:p>
    <w:p w14:paraId="71889C61" w14:textId="77777777" w:rsidR="00C55FFD" w:rsidRPr="00D2098F" w:rsidRDefault="00C55FFD" w:rsidP="00123651">
      <w:pPr>
        <w:pStyle w:val="DSSECSBodyText"/>
        <w:sectPr w:rsidR="00C55FFD" w:rsidRPr="00D2098F" w:rsidSect="00C4223B">
          <w:headerReference w:type="default" r:id="rId15"/>
          <w:footerReference w:type="default" r:id="rId16"/>
          <w:pgSz w:w="12240" w:h="15840" w:code="1"/>
          <w:pgMar w:top="1440" w:right="1440" w:bottom="1440" w:left="1440" w:header="720" w:footer="504" w:gutter="0"/>
          <w:pgNumType w:fmt="lowerRoman" w:start="1"/>
          <w:cols w:space="720"/>
          <w:docGrid w:linePitch="360"/>
        </w:sectPr>
      </w:pPr>
    </w:p>
    <w:p w14:paraId="53EAB195" w14:textId="77777777" w:rsidR="005E11C4" w:rsidRPr="00CA232E" w:rsidRDefault="00991C14" w:rsidP="00531440">
      <w:pPr>
        <w:pStyle w:val="Heading-FrontMatter"/>
        <w:spacing w:before="120" w:after="120"/>
      </w:pPr>
      <w:r w:rsidRPr="00CA232E">
        <w:lastRenderedPageBreak/>
        <w:t xml:space="preserve">Table of </w:t>
      </w:r>
      <w:r w:rsidR="005E11C4" w:rsidRPr="00CA232E">
        <w:t>Contents</w:t>
      </w:r>
    </w:p>
    <w:p w14:paraId="6CCEB3E5" w14:textId="77777777" w:rsidR="00CD0A8C" w:rsidRDefault="0095489D">
      <w:pPr>
        <w:pStyle w:val="TOC1"/>
        <w:rPr>
          <w:rFonts w:asciiTheme="minorHAnsi" w:eastAsiaTheme="minorEastAsia" w:hAnsiTheme="minorHAnsi" w:cstheme="minorBidi"/>
          <w:sz w:val="22"/>
        </w:rPr>
      </w:pPr>
      <w:r w:rsidRPr="00CA232E">
        <w:rPr>
          <w:noProof w:val="0"/>
        </w:rPr>
        <w:fldChar w:fldCharType="begin"/>
      </w:r>
      <w:r w:rsidRPr="00CA232E">
        <w:rPr>
          <w:noProof w:val="0"/>
        </w:rPr>
        <w:instrText xml:space="preserve"> TOC \o "1-6" \h \z \u </w:instrText>
      </w:r>
      <w:r w:rsidRPr="00CA232E">
        <w:rPr>
          <w:noProof w:val="0"/>
        </w:rPr>
        <w:fldChar w:fldCharType="separate"/>
      </w:r>
      <w:hyperlink w:anchor="_Toc462990766" w:history="1">
        <w:r w:rsidR="00CD0A8C" w:rsidRPr="00227AF3">
          <w:rPr>
            <w:rStyle w:val="Hyperlink"/>
            <w:rFonts w:eastAsiaTheme="majorEastAsia"/>
          </w:rPr>
          <w:t>1</w:t>
        </w:r>
        <w:r w:rsidR="00CD0A8C">
          <w:rPr>
            <w:rFonts w:asciiTheme="minorHAnsi" w:eastAsiaTheme="minorEastAsia" w:hAnsiTheme="minorHAnsi" w:cstheme="minorBidi"/>
            <w:sz w:val="22"/>
          </w:rPr>
          <w:tab/>
        </w:r>
        <w:r w:rsidR="00CD0A8C" w:rsidRPr="00227AF3">
          <w:rPr>
            <w:rStyle w:val="Hyperlink"/>
            <w:rFonts w:eastAsiaTheme="majorEastAsia"/>
          </w:rPr>
          <w:t>Introduction</w:t>
        </w:r>
        <w:r w:rsidR="00CD0A8C">
          <w:rPr>
            <w:webHidden/>
          </w:rPr>
          <w:tab/>
        </w:r>
        <w:r w:rsidR="00CD0A8C">
          <w:rPr>
            <w:webHidden/>
          </w:rPr>
          <w:fldChar w:fldCharType="begin"/>
        </w:r>
        <w:r w:rsidR="00CD0A8C">
          <w:rPr>
            <w:webHidden/>
          </w:rPr>
          <w:instrText xml:space="preserve"> PAGEREF _Toc462990766 \h </w:instrText>
        </w:r>
        <w:r w:rsidR="00CD0A8C">
          <w:rPr>
            <w:webHidden/>
          </w:rPr>
        </w:r>
        <w:r w:rsidR="00CD0A8C">
          <w:rPr>
            <w:webHidden/>
          </w:rPr>
          <w:fldChar w:fldCharType="separate"/>
        </w:r>
        <w:r w:rsidR="002C3111">
          <w:rPr>
            <w:webHidden/>
          </w:rPr>
          <w:t>1</w:t>
        </w:r>
        <w:r w:rsidR="00CD0A8C">
          <w:rPr>
            <w:webHidden/>
          </w:rPr>
          <w:fldChar w:fldCharType="end"/>
        </w:r>
      </w:hyperlink>
    </w:p>
    <w:p w14:paraId="50D8443D" w14:textId="77777777" w:rsidR="00CD0A8C" w:rsidRDefault="002C3111">
      <w:pPr>
        <w:pStyle w:val="TOC2"/>
        <w:rPr>
          <w:rFonts w:asciiTheme="minorHAnsi" w:eastAsiaTheme="minorEastAsia" w:hAnsiTheme="minorHAnsi" w:cstheme="minorBidi"/>
          <w:sz w:val="22"/>
        </w:rPr>
      </w:pPr>
      <w:hyperlink w:anchor="_Toc462990767" w:history="1">
        <w:r w:rsidR="00CD0A8C" w:rsidRPr="00227AF3">
          <w:rPr>
            <w:rStyle w:val="Hyperlink"/>
            <w:rFonts w:eastAsiaTheme="majorEastAsia"/>
          </w:rPr>
          <w:t>1.1</w:t>
        </w:r>
        <w:r w:rsidR="00CD0A8C">
          <w:rPr>
            <w:rFonts w:asciiTheme="minorHAnsi" w:eastAsiaTheme="minorEastAsia" w:hAnsiTheme="minorHAnsi" w:cstheme="minorBidi"/>
            <w:sz w:val="22"/>
          </w:rPr>
          <w:tab/>
        </w:r>
        <w:r w:rsidR="00CD0A8C" w:rsidRPr="00227AF3">
          <w:rPr>
            <w:rStyle w:val="Hyperlink"/>
            <w:rFonts w:eastAsiaTheme="majorEastAsia"/>
          </w:rPr>
          <w:t>Overview</w:t>
        </w:r>
        <w:r w:rsidR="00CD0A8C">
          <w:rPr>
            <w:webHidden/>
          </w:rPr>
          <w:tab/>
        </w:r>
        <w:r w:rsidR="00CD0A8C">
          <w:rPr>
            <w:webHidden/>
          </w:rPr>
          <w:fldChar w:fldCharType="begin"/>
        </w:r>
        <w:r w:rsidR="00CD0A8C">
          <w:rPr>
            <w:webHidden/>
          </w:rPr>
          <w:instrText xml:space="preserve"> PAGEREF _Toc462990767 \h </w:instrText>
        </w:r>
        <w:r w:rsidR="00CD0A8C">
          <w:rPr>
            <w:webHidden/>
          </w:rPr>
        </w:r>
        <w:r w:rsidR="00CD0A8C">
          <w:rPr>
            <w:webHidden/>
          </w:rPr>
          <w:fldChar w:fldCharType="separate"/>
        </w:r>
        <w:r>
          <w:rPr>
            <w:webHidden/>
          </w:rPr>
          <w:t>1</w:t>
        </w:r>
        <w:r w:rsidR="00CD0A8C">
          <w:rPr>
            <w:webHidden/>
          </w:rPr>
          <w:fldChar w:fldCharType="end"/>
        </w:r>
      </w:hyperlink>
    </w:p>
    <w:p w14:paraId="13BEAF28" w14:textId="77777777" w:rsidR="00CD0A8C" w:rsidRDefault="002C3111">
      <w:pPr>
        <w:pStyle w:val="TOC2"/>
        <w:rPr>
          <w:rFonts w:asciiTheme="minorHAnsi" w:eastAsiaTheme="minorEastAsia" w:hAnsiTheme="minorHAnsi" w:cstheme="minorBidi"/>
          <w:sz w:val="22"/>
        </w:rPr>
      </w:pPr>
      <w:hyperlink w:anchor="_Toc462990768" w:history="1">
        <w:r w:rsidR="00CD0A8C" w:rsidRPr="00227AF3">
          <w:rPr>
            <w:rStyle w:val="Hyperlink"/>
            <w:rFonts w:eastAsiaTheme="majorEastAsia"/>
          </w:rPr>
          <w:t>1.2</w:t>
        </w:r>
        <w:r w:rsidR="00CD0A8C">
          <w:rPr>
            <w:rFonts w:asciiTheme="minorHAnsi" w:eastAsiaTheme="minorEastAsia" w:hAnsiTheme="minorHAnsi" w:cstheme="minorBidi"/>
            <w:sz w:val="22"/>
          </w:rPr>
          <w:tab/>
        </w:r>
        <w:r w:rsidR="00CD0A8C" w:rsidRPr="00227AF3">
          <w:rPr>
            <w:rStyle w:val="Hyperlink"/>
            <w:rFonts w:eastAsiaTheme="majorEastAsia"/>
          </w:rPr>
          <w:t>Purpose</w:t>
        </w:r>
        <w:r w:rsidR="00CD0A8C">
          <w:rPr>
            <w:webHidden/>
          </w:rPr>
          <w:tab/>
        </w:r>
        <w:r w:rsidR="00CD0A8C">
          <w:rPr>
            <w:webHidden/>
          </w:rPr>
          <w:fldChar w:fldCharType="begin"/>
        </w:r>
        <w:r w:rsidR="00CD0A8C">
          <w:rPr>
            <w:webHidden/>
          </w:rPr>
          <w:instrText xml:space="preserve"> PAGEREF _Toc462990768 \h </w:instrText>
        </w:r>
        <w:r w:rsidR="00CD0A8C">
          <w:rPr>
            <w:webHidden/>
          </w:rPr>
        </w:r>
        <w:r w:rsidR="00CD0A8C">
          <w:rPr>
            <w:webHidden/>
          </w:rPr>
          <w:fldChar w:fldCharType="separate"/>
        </w:r>
        <w:r>
          <w:rPr>
            <w:webHidden/>
          </w:rPr>
          <w:t>1</w:t>
        </w:r>
        <w:r w:rsidR="00CD0A8C">
          <w:rPr>
            <w:webHidden/>
          </w:rPr>
          <w:fldChar w:fldCharType="end"/>
        </w:r>
      </w:hyperlink>
    </w:p>
    <w:p w14:paraId="15524097" w14:textId="77777777" w:rsidR="00CD0A8C" w:rsidRDefault="002C3111">
      <w:pPr>
        <w:pStyle w:val="TOC2"/>
        <w:rPr>
          <w:rFonts w:asciiTheme="minorHAnsi" w:eastAsiaTheme="minorEastAsia" w:hAnsiTheme="minorHAnsi" w:cstheme="minorBidi"/>
          <w:sz w:val="22"/>
        </w:rPr>
      </w:pPr>
      <w:hyperlink w:anchor="_Toc462990769" w:history="1">
        <w:r w:rsidR="00CD0A8C" w:rsidRPr="00227AF3">
          <w:rPr>
            <w:rStyle w:val="Hyperlink"/>
            <w:rFonts w:eastAsiaTheme="majorEastAsia"/>
          </w:rPr>
          <w:t>1.3</w:t>
        </w:r>
        <w:r w:rsidR="00CD0A8C">
          <w:rPr>
            <w:rFonts w:asciiTheme="minorHAnsi" w:eastAsiaTheme="minorEastAsia" w:hAnsiTheme="minorHAnsi" w:cstheme="minorBidi"/>
            <w:sz w:val="22"/>
          </w:rPr>
          <w:tab/>
        </w:r>
        <w:r w:rsidR="00CD0A8C" w:rsidRPr="00227AF3">
          <w:rPr>
            <w:rStyle w:val="Hyperlink"/>
            <w:rFonts w:eastAsiaTheme="majorEastAsia"/>
          </w:rPr>
          <w:t>Functions of the Software</w:t>
        </w:r>
        <w:r w:rsidR="00CD0A8C">
          <w:rPr>
            <w:webHidden/>
          </w:rPr>
          <w:tab/>
        </w:r>
        <w:r w:rsidR="00CD0A8C">
          <w:rPr>
            <w:webHidden/>
          </w:rPr>
          <w:fldChar w:fldCharType="begin"/>
        </w:r>
        <w:r w:rsidR="00CD0A8C">
          <w:rPr>
            <w:webHidden/>
          </w:rPr>
          <w:instrText xml:space="preserve"> PAGEREF _Toc462990769 \h </w:instrText>
        </w:r>
        <w:r w:rsidR="00CD0A8C">
          <w:rPr>
            <w:webHidden/>
          </w:rPr>
        </w:r>
        <w:r w:rsidR="00CD0A8C">
          <w:rPr>
            <w:webHidden/>
          </w:rPr>
          <w:fldChar w:fldCharType="separate"/>
        </w:r>
        <w:r>
          <w:rPr>
            <w:webHidden/>
          </w:rPr>
          <w:t>1</w:t>
        </w:r>
        <w:r w:rsidR="00CD0A8C">
          <w:rPr>
            <w:webHidden/>
          </w:rPr>
          <w:fldChar w:fldCharType="end"/>
        </w:r>
      </w:hyperlink>
    </w:p>
    <w:p w14:paraId="0F849708" w14:textId="77777777" w:rsidR="00CD0A8C" w:rsidRDefault="002C3111">
      <w:pPr>
        <w:pStyle w:val="TOC1"/>
        <w:rPr>
          <w:rFonts w:asciiTheme="minorHAnsi" w:eastAsiaTheme="minorEastAsia" w:hAnsiTheme="minorHAnsi" w:cstheme="minorBidi"/>
          <w:sz w:val="22"/>
        </w:rPr>
      </w:pPr>
      <w:hyperlink w:anchor="_Toc462990770" w:history="1">
        <w:r w:rsidR="00CD0A8C" w:rsidRPr="00227AF3">
          <w:rPr>
            <w:rStyle w:val="Hyperlink"/>
            <w:rFonts w:eastAsiaTheme="majorEastAsia"/>
          </w:rPr>
          <w:t>2</w:t>
        </w:r>
        <w:r w:rsidR="00CD0A8C">
          <w:rPr>
            <w:rFonts w:asciiTheme="minorHAnsi" w:eastAsiaTheme="minorEastAsia" w:hAnsiTheme="minorHAnsi" w:cstheme="minorBidi"/>
            <w:sz w:val="22"/>
          </w:rPr>
          <w:tab/>
        </w:r>
        <w:r w:rsidR="00CD0A8C" w:rsidRPr="00227AF3">
          <w:rPr>
            <w:rStyle w:val="Hyperlink"/>
            <w:rFonts w:eastAsiaTheme="majorEastAsia"/>
          </w:rPr>
          <w:t>Orientation</w:t>
        </w:r>
        <w:r w:rsidR="00CD0A8C">
          <w:rPr>
            <w:webHidden/>
          </w:rPr>
          <w:tab/>
        </w:r>
        <w:r w:rsidR="00CD0A8C">
          <w:rPr>
            <w:webHidden/>
          </w:rPr>
          <w:fldChar w:fldCharType="begin"/>
        </w:r>
        <w:r w:rsidR="00CD0A8C">
          <w:rPr>
            <w:webHidden/>
          </w:rPr>
          <w:instrText xml:space="preserve"> PAGEREF _Toc462990770 \h </w:instrText>
        </w:r>
        <w:r w:rsidR="00CD0A8C">
          <w:rPr>
            <w:webHidden/>
          </w:rPr>
        </w:r>
        <w:r w:rsidR="00CD0A8C">
          <w:rPr>
            <w:webHidden/>
          </w:rPr>
          <w:fldChar w:fldCharType="separate"/>
        </w:r>
        <w:r>
          <w:rPr>
            <w:webHidden/>
          </w:rPr>
          <w:t>3</w:t>
        </w:r>
        <w:r w:rsidR="00CD0A8C">
          <w:rPr>
            <w:webHidden/>
          </w:rPr>
          <w:fldChar w:fldCharType="end"/>
        </w:r>
      </w:hyperlink>
    </w:p>
    <w:p w14:paraId="6CA2CDE5" w14:textId="77777777" w:rsidR="00CD0A8C" w:rsidRDefault="002C3111">
      <w:pPr>
        <w:pStyle w:val="TOC2"/>
        <w:rPr>
          <w:rFonts w:asciiTheme="minorHAnsi" w:eastAsiaTheme="minorEastAsia" w:hAnsiTheme="minorHAnsi" w:cstheme="minorBidi"/>
          <w:sz w:val="22"/>
        </w:rPr>
      </w:pPr>
      <w:hyperlink w:anchor="_Toc462990771" w:history="1">
        <w:r w:rsidR="00CD0A8C" w:rsidRPr="00227AF3">
          <w:rPr>
            <w:rStyle w:val="Hyperlink"/>
            <w:rFonts w:eastAsiaTheme="majorEastAsia"/>
          </w:rPr>
          <w:t>2.1</w:t>
        </w:r>
        <w:r w:rsidR="00CD0A8C">
          <w:rPr>
            <w:rFonts w:asciiTheme="minorHAnsi" w:eastAsiaTheme="minorEastAsia" w:hAnsiTheme="minorHAnsi" w:cstheme="minorBidi"/>
            <w:sz w:val="22"/>
          </w:rPr>
          <w:tab/>
        </w:r>
        <w:r w:rsidR="00CD0A8C" w:rsidRPr="00227AF3">
          <w:rPr>
            <w:rStyle w:val="Hyperlink"/>
            <w:rFonts w:eastAsiaTheme="majorEastAsia"/>
          </w:rPr>
          <w:t>User Responses</w:t>
        </w:r>
        <w:r w:rsidR="00CD0A8C">
          <w:rPr>
            <w:webHidden/>
          </w:rPr>
          <w:tab/>
        </w:r>
        <w:r w:rsidR="00CD0A8C">
          <w:rPr>
            <w:webHidden/>
          </w:rPr>
          <w:fldChar w:fldCharType="begin"/>
        </w:r>
        <w:r w:rsidR="00CD0A8C">
          <w:rPr>
            <w:webHidden/>
          </w:rPr>
          <w:instrText xml:space="preserve"> PAGEREF _Toc462990771 \h </w:instrText>
        </w:r>
        <w:r w:rsidR="00CD0A8C">
          <w:rPr>
            <w:webHidden/>
          </w:rPr>
        </w:r>
        <w:r w:rsidR="00CD0A8C">
          <w:rPr>
            <w:webHidden/>
          </w:rPr>
          <w:fldChar w:fldCharType="separate"/>
        </w:r>
        <w:r>
          <w:rPr>
            <w:webHidden/>
          </w:rPr>
          <w:t>3</w:t>
        </w:r>
        <w:r w:rsidR="00CD0A8C">
          <w:rPr>
            <w:webHidden/>
          </w:rPr>
          <w:fldChar w:fldCharType="end"/>
        </w:r>
      </w:hyperlink>
    </w:p>
    <w:p w14:paraId="3CC1A8AD" w14:textId="77777777" w:rsidR="00CD0A8C" w:rsidRDefault="002C3111">
      <w:pPr>
        <w:pStyle w:val="TOC1"/>
        <w:rPr>
          <w:rFonts w:asciiTheme="minorHAnsi" w:eastAsiaTheme="minorEastAsia" w:hAnsiTheme="minorHAnsi" w:cstheme="minorBidi"/>
          <w:sz w:val="22"/>
        </w:rPr>
      </w:pPr>
      <w:hyperlink w:anchor="_Toc462990772" w:history="1">
        <w:r w:rsidR="00CD0A8C" w:rsidRPr="00227AF3">
          <w:rPr>
            <w:rStyle w:val="Hyperlink"/>
            <w:rFonts w:eastAsiaTheme="majorEastAsia"/>
          </w:rPr>
          <w:t>3</w:t>
        </w:r>
        <w:r w:rsidR="00CD0A8C">
          <w:rPr>
            <w:rFonts w:asciiTheme="minorHAnsi" w:eastAsiaTheme="minorEastAsia" w:hAnsiTheme="minorHAnsi" w:cstheme="minorBidi"/>
            <w:sz w:val="22"/>
          </w:rPr>
          <w:tab/>
        </w:r>
        <w:r w:rsidR="00CD0A8C" w:rsidRPr="00227AF3">
          <w:rPr>
            <w:rStyle w:val="Hyperlink"/>
            <w:rFonts w:eastAsiaTheme="majorEastAsia"/>
          </w:rPr>
          <w:t>General Information</w:t>
        </w:r>
        <w:r w:rsidR="00CD0A8C">
          <w:rPr>
            <w:webHidden/>
          </w:rPr>
          <w:tab/>
        </w:r>
        <w:r w:rsidR="00CD0A8C">
          <w:rPr>
            <w:webHidden/>
          </w:rPr>
          <w:fldChar w:fldCharType="begin"/>
        </w:r>
        <w:r w:rsidR="00CD0A8C">
          <w:rPr>
            <w:webHidden/>
          </w:rPr>
          <w:instrText xml:space="preserve"> PAGEREF _Toc462990772 \h </w:instrText>
        </w:r>
        <w:r w:rsidR="00CD0A8C">
          <w:rPr>
            <w:webHidden/>
          </w:rPr>
        </w:r>
        <w:r w:rsidR="00CD0A8C">
          <w:rPr>
            <w:webHidden/>
          </w:rPr>
          <w:fldChar w:fldCharType="separate"/>
        </w:r>
        <w:r>
          <w:rPr>
            <w:webHidden/>
          </w:rPr>
          <w:t>4</w:t>
        </w:r>
        <w:r w:rsidR="00CD0A8C">
          <w:rPr>
            <w:webHidden/>
          </w:rPr>
          <w:fldChar w:fldCharType="end"/>
        </w:r>
      </w:hyperlink>
    </w:p>
    <w:p w14:paraId="6C70D0A2" w14:textId="77777777" w:rsidR="00CD0A8C" w:rsidRDefault="002C3111">
      <w:pPr>
        <w:pStyle w:val="TOC2"/>
        <w:rPr>
          <w:rFonts w:asciiTheme="minorHAnsi" w:eastAsiaTheme="minorEastAsia" w:hAnsiTheme="minorHAnsi" w:cstheme="minorBidi"/>
          <w:sz w:val="22"/>
        </w:rPr>
      </w:pPr>
      <w:hyperlink w:anchor="_Toc462990773" w:history="1">
        <w:r w:rsidR="00CD0A8C" w:rsidRPr="00227AF3">
          <w:rPr>
            <w:rStyle w:val="Hyperlink"/>
            <w:rFonts w:eastAsiaTheme="majorEastAsia"/>
          </w:rPr>
          <w:t>3.1</w:t>
        </w:r>
        <w:r w:rsidR="00CD0A8C">
          <w:rPr>
            <w:rFonts w:asciiTheme="minorHAnsi" w:eastAsiaTheme="minorEastAsia" w:hAnsiTheme="minorHAnsi" w:cstheme="minorBidi"/>
            <w:sz w:val="22"/>
          </w:rPr>
          <w:tab/>
        </w:r>
        <w:r w:rsidR="00CD0A8C" w:rsidRPr="00227AF3">
          <w:rPr>
            <w:rStyle w:val="Hyperlink"/>
            <w:rFonts w:eastAsiaTheme="majorEastAsia"/>
          </w:rPr>
          <w:t>Namespace Information</w:t>
        </w:r>
        <w:r w:rsidR="00CD0A8C">
          <w:rPr>
            <w:webHidden/>
          </w:rPr>
          <w:tab/>
        </w:r>
        <w:r w:rsidR="00CD0A8C">
          <w:rPr>
            <w:webHidden/>
          </w:rPr>
          <w:fldChar w:fldCharType="begin"/>
        </w:r>
        <w:r w:rsidR="00CD0A8C">
          <w:rPr>
            <w:webHidden/>
          </w:rPr>
          <w:instrText xml:space="preserve"> PAGEREF _Toc462990773 \h </w:instrText>
        </w:r>
        <w:r w:rsidR="00CD0A8C">
          <w:rPr>
            <w:webHidden/>
          </w:rPr>
        </w:r>
        <w:r w:rsidR="00CD0A8C">
          <w:rPr>
            <w:webHidden/>
          </w:rPr>
          <w:fldChar w:fldCharType="separate"/>
        </w:r>
        <w:r>
          <w:rPr>
            <w:webHidden/>
          </w:rPr>
          <w:t>4</w:t>
        </w:r>
        <w:r w:rsidR="00CD0A8C">
          <w:rPr>
            <w:webHidden/>
          </w:rPr>
          <w:fldChar w:fldCharType="end"/>
        </w:r>
      </w:hyperlink>
    </w:p>
    <w:p w14:paraId="3F00C43F" w14:textId="77777777" w:rsidR="00CD0A8C" w:rsidRDefault="002C3111">
      <w:pPr>
        <w:pStyle w:val="TOC2"/>
        <w:rPr>
          <w:rFonts w:asciiTheme="minorHAnsi" w:eastAsiaTheme="minorEastAsia" w:hAnsiTheme="minorHAnsi" w:cstheme="minorBidi"/>
          <w:sz w:val="22"/>
        </w:rPr>
      </w:pPr>
      <w:hyperlink w:anchor="_Toc462990774" w:history="1">
        <w:r w:rsidR="00CD0A8C" w:rsidRPr="00227AF3">
          <w:rPr>
            <w:rStyle w:val="Hyperlink"/>
            <w:rFonts w:eastAsiaTheme="majorEastAsia"/>
          </w:rPr>
          <w:t>3.2</w:t>
        </w:r>
        <w:r w:rsidR="00CD0A8C">
          <w:rPr>
            <w:rFonts w:asciiTheme="minorHAnsi" w:eastAsiaTheme="minorEastAsia" w:hAnsiTheme="minorHAnsi" w:cstheme="minorBidi"/>
            <w:sz w:val="22"/>
          </w:rPr>
          <w:tab/>
        </w:r>
        <w:r w:rsidR="00CD0A8C" w:rsidRPr="00227AF3">
          <w:rPr>
            <w:rStyle w:val="Hyperlink"/>
            <w:rFonts w:eastAsiaTheme="majorEastAsia"/>
          </w:rPr>
          <w:t>Background Job Options</w:t>
        </w:r>
        <w:r w:rsidR="00CD0A8C">
          <w:rPr>
            <w:webHidden/>
          </w:rPr>
          <w:tab/>
        </w:r>
        <w:r w:rsidR="00CD0A8C">
          <w:rPr>
            <w:webHidden/>
          </w:rPr>
          <w:fldChar w:fldCharType="begin"/>
        </w:r>
        <w:r w:rsidR="00CD0A8C">
          <w:rPr>
            <w:webHidden/>
          </w:rPr>
          <w:instrText xml:space="preserve"> PAGEREF _Toc462990774 \h </w:instrText>
        </w:r>
        <w:r w:rsidR="00CD0A8C">
          <w:rPr>
            <w:webHidden/>
          </w:rPr>
        </w:r>
        <w:r w:rsidR="00CD0A8C">
          <w:rPr>
            <w:webHidden/>
          </w:rPr>
          <w:fldChar w:fldCharType="separate"/>
        </w:r>
        <w:r>
          <w:rPr>
            <w:webHidden/>
          </w:rPr>
          <w:t>4</w:t>
        </w:r>
        <w:r w:rsidR="00CD0A8C">
          <w:rPr>
            <w:webHidden/>
          </w:rPr>
          <w:fldChar w:fldCharType="end"/>
        </w:r>
      </w:hyperlink>
    </w:p>
    <w:p w14:paraId="1B758639" w14:textId="77777777" w:rsidR="00CD0A8C" w:rsidRDefault="002C3111">
      <w:pPr>
        <w:pStyle w:val="TOC2"/>
        <w:rPr>
          <w:rFonts w:asciiTheme="minorHAnsi" w:eastAsiaTheme="minorEastAsia" w:hAnsiTheme="minorHAnsi" w:cstheme="minorBidi"/>
          <w:sz w:val="22"/>
        </w:rPr>
      </w:pPr>
      <w:hyperlink w:anchor="_Toc462990775" w:history="1">
        <w:r w:rsidR="00CD0A8C" w:rsidRPr="00227AF3">
          <w:rPr>
            <w:rStyle w:val="Hyperlink"/>
            <w:rFonts w:eastAsiaTheme="majorEastAsia"/>
          </w:rPr>
          <w:t>3.3</w:t>
        </w:r>
        <w:r w:rsidR="00CD0A8C">
          <w:rPr>
            <w:rFonts w:asciiTheme="minorHAnsi" w:eastAsiaTheme="minorEastAsia" w:hAnsiTheme="minorHAnsi" w:cstheme="minorBidi"/>
            <w:sz w:val="22"/>
          </w:rPr>
          <w:tab/>
        </w:r>
        <w:r w:rsidR="00CD0A8C" w:rsidRPr="00227AF3">
          <w:rPr>
            <w:rStyle w:val="Hyperlink"/>
            <w:rFonts w:eastAsiaTheme="majorEastAsia"/>
          </w:rPr>
          <w:t>Resource Requirements</w:t>
        </w:r>
        <w:r w:rsidR="00CD0A8C">
          <w:rPr>
            <w:webHidden/>
          </w:rPr>
          <w:tab/>
        </w:r>
        <w:r w:rsidR="00CD0A8C">
          <w:rPr>
            <w:webHidden/>
          </w:rPr>
          <w:fldChar w:fldCharType="begin"/>
        </w:r>
        <w:r w:rsidR="00CD0A8C">
          <w:rPr>
            <w:webHidden/>
          </w:rPr>
          <w:instrText xml:space="preserve"> PAGEREF _Toc462990775 \h </w:instrText>
        </w:r>
        <w:r w:rsidR="00CD0A8C">
          <w:rPr>
            <w:webHidden/>
          </w:rPr>
        </w:r>
        <w:r w:rsidR="00CD0A8C">
          <w:rPr>
            <w:webHidden/>
          </w:rPr>
          <w:fldChar w:fldCharType="separate"/>
        </w:r>
        <w:r>
          <w:rPr>
            <w:webHidden/>
          </w:rPr>
          <w:t>4</w:t>
        </w:r>
        <w:r w:rsidR="00CD0A8C">
          <w:rPr>
            <w:webHidden/>
          </w:rPr>
          <w:fldChar w:fldCharType="end"/>
        </w:r>
      </w:hyperlink>
    </w:p>
    <w:p w14:paraId="06AAEA50" w14:textId="77777777" w:rsidR="00CD0A8C" w:rsidRDefault="002C3111">
      <w:pPr>
        <w:pStyle w:val="TOC3"/>
        <w:tabs>
          <w:tab w:val="left" w:pos="1440"/>
        </w:tabs>
        <w:rPr>
          <w:rFonts w:asciiTheme="minorHAnsi" w:eastAsiaTheme="minorEastAsia" w:hAnsiTheme="minorHAnsi" w:cstheme="minorBidi"/>
          <w:iCs w:val="0"/>
          <w:sz w:val="22"/>
          <w:szCs w:val="22"/>
        </w:rPr>
      </w:pPr>
      <w:hyperlink w:anchor="_Toc462990776" w:history="1">
        <w:r w:rsidR="00CD0A8C" w:rsidRPr="00227AF3">
          <w:rPr>
            <w:rStyle w:val="Hyperlink"/>
            <w:rFonts w:eastAsiaTheme="majorEastAsia"/>
          </w:rPr>
          <w:t>3.3.1</w:t>
        </w:r>
        <w:r w:rsidR="00CD0A8C">
          <w:rPr>
            <w:rFonts w:asciiTheme="minorHAnsi" w:eastAsiaTheme="minorEastAsia" w:hAnsiTheme="minorHAnsi" w:cstheme="minorBidi"/>
            <w:iCs w:val="0"/>
            <w:sz w:val="22"/>
            <w:szCs w:val="22"/>
          </w:rPr>
          <w:tab/>
        </w:r>
        <w:r w:rsidR="00CD0A8C" w:rsidRPr="00227AF3">
          <w:rPr>
            <w:rStyle w:val="Hyperlink"/>
            <w:rFonts w:eastAsiaTheme="majorEastAsia"/>
          </w:rPr>
          <w:t>Special Note on IVP and UDP Extracts</w:t>
        </w:r>
        <w:r w:rsidR="00CD0A8C">
          <w:rPr>
            <w:webHidden/>
          </w:rPr>
          <w:tab/>
        </w:r>
        <w:r w:rsidR="00CD0A8C">
          <w:rPr>
            <w:webHidden/>
          </w:rPr>
          <w:fldChar w:fldCharType="begin"/>
        </w:r>
        <w:r w:rsidR="00CD0A8C">
          <w:rPr>
            <w:webHidden/>
          </w:rPr>
          <w:instrText xml:space="preserve"> PAGEREF _Toc462990776 \h </w:instrText>
        </w:r>
        <w:r w:rsidR="00CD0A8C">
          <w:rPr>
            <w:webHidden/>
          </w:rPr>
        </w:r>
        <w:r w:rsidR="00CD0A8C">
          <w:rPr>
            <w:webHidden/>
          </w:rPr>
          <w:fldChar w:fldCharType="separate"/>
        </w:r>
        <w:r>
          <w:rPr>
            <w:webHidden/>
          </w:rPr>
          <w:t>5</w:t>
        </w:r>
        <w:r w:rsidR="00CD0A8C">
          <w:rPr>
            <w:webHidden/>
          </w:rPr>
          <w:fldChar w:fldCharType="end"/>
        </w:r>
      </w:hyperlink>
    </w:p>
    <w:p w14:paraId="65EBBBFA" w14:textId="77777777" w:rsidR="00CD0A8C" w:rsidRDefault="002C3111">
      <w:pPr>
        <w:pStyle w:val="TOC3"/>
        <w:tabs>
          <w:tab w:val="left" w:pos="1440"/>
        </w:tabs>
        <w:rPr>
          <w:rFonts w:asciiTheme="minorHAnsi" w:eastAsiaTheme="minorEastAsia" w:hAnsiTheme="minorHAnsi" w:cstheme="minorBidi"/>
          <w:iCs w:val="0"/>
          <w:sz w:val="22"/>
          <w:szCs w:val="22"/>
        </w:rPr>
      </w:pPr>
      <w:hyperlink w:anchor="_Toc462990777" w:history="1">
        <w:r w:rsidR="00CD0A8C" w:rsidRPr="00227AF3">
          <w:rPr>
            <w:rStyle w:val="Hyperlink"/>
            <w:rFonts w:eastAsiaTheme="majorEastAsia"/>
          </w:rPr>
          <w:t>3.3.2</w:t>
        </w:r>
        <w:r w:rsidR="00CD0A8C">
          <w:rPr>
            <w:rFonts w:asciiTheme="minorHAnsi" w:eastAsiaTheme="minorEastAsia" w:hAnsiTheme="minorHAnsi" w:cstheme="minorBidi"/>
            <w:iCs w:val="0"/>
            <w:sz w:val="22"/>
            <w:szCs w:val="22"/>
          </w:rPr>
          <w:tab/>
        </w:r>
        <w:r w:rsidR="00CD0A8C" w:rsidRPr="00227AF3">
          <w:rPr>
            <w:rStyle w:val="Hyperlink"/>
            <w:rFonts w:eastAsiaTheme="majorEastAsia"/>
          </w:rPr>
          <w:t>Special Note on Pharmacy Extract Files</w:t>
        </w:r>
        <w:r w:rsidR="00CD0A8C">
          <w:rPr>
            <w:webHidden/>
          </w:rPr>
          <w:tab/>
        </w:r>
        <w:r w:rsidR="00CD0A8C">
          <w:rPr>
            <w:webHidden/>
          </w:rPr>
          <w:fldChar w:fldCharType="begin"/>
        </w:r>
        <w:r w:rsidR="00CD0A8C">
          <w:rPr>
            <w:webHidden/>
          </w:rPr>
          <w:instrText xml:space="preserve"> PAGEREF _Toc462990777 \h </w:instrText>
        </w:r>
        <w:r w:rsidR="00CD0A8C">
          <w:rPr>
            <w:webHidden/>
          </w:rPr>
        </w:r>
        <w:r w:rsidR="00CD0A8C">
          <w:rPr>
            <w:webHidden/>
          </w:rPr>
          <w:fldChar w:fldCharType="separate"/>
        </w:r>
        <w:r>
          <w:rPr>
            <w:webHidden/>
          </w:rPr>
          <w:t>5</w:t>
        </w:r>
        <w:r w:rsidR="00CD0A8C">
          <w:rPr>
            <w:webHidden/>
          </w:rPr>
          <w:fldChar w:fldCharType="end"/>
        </w:r>
      </w:hyperlink>
    </w:p>
    <w:p w14:paraId="1F975983" w14:textId="77777777" w:rsidR="00CD0A8C" w:rsidRDefault="002C3111">
      <w:pPr>
        <w:pStyle w:val="TOC3"/>
        <w:tabs>
          <w:tab w:val="left" w:pos="1440"/>
        </w:tabs>
        <w:rPr>
          <w:rFonts w:asciiTheme="minorHAnsi" w:eastAsiaTheme="minorEastAsia" w:hAnsiTheme="minorHAnsi" w:cstheme="minorBidi"/>
          <w:iCs w:val="0"/>
          <w:sz w:val="22"/>
          <w:szCs w:val="22"/>
        </w:rPr>
      </w:pPr>
      <w:hyperlink w:anchor="_Toc462990778" w:history="1">
        <w:r w:rsidR="00CD0A8C" w:rsidRPr="00227AF3">
          <w:rPr>
            <w:rStyle w:val="Hyperlink"/>
            <w:rFonts w:eastAsiaTheme="majorEastAsia"/>
          </w:rPr>
          <w:t>3.3.3</w:t>
        </w:r>
        <w:r w:rsidR="00CD0A8C">
          <w:rPr>
            <w:rFonts w:asciiTheme="minorHAnsi" w:eastAsiaTheme="minorEastAsia" w:hAnsiTheme="minorHAnsi" w:cstheme="minorBidi"/>
            <w:iCs w:val="0"/>
            <w:sz w:val="22"/>
            <w:szCs w:val="22"/>
          </w:rPr>
          <w:tab/>
        </w:r>
        <w:r w:rsidR="00CD0A8C" w:rsidRPr="00227AF3">
          <w:rPr>
            <w:rStyle w:val="Hyperlink"/>
            <w:rFonts w:eastAsiaTheme="majorEastAsia"/>
          </w:rPr>
          <w:t>Time Estimates for Extracts</w:t>
        </w:r>
        <w:r w:rsidR="00CD0A8C">
          <w:rPr>
            <w:webHidden/>
          </w:rPr>
          <w:tab/>
        </w:r>
        <w:r w:rsidR="00CD0A8C">
          <w:rPr>
            <w:webHidden/>
          </w:rPr>
          <w:fldChar w:fldCharType="begin"/>
        </w:r>
        <w:r w:rsidR="00CD0A8C">
          <w:rPr>
            <w:webHidden/>
          </w:rPr>
          <w:instrText xml:space="preserve"> PAGEREF _Toc462990778 \h </w:instrText>
        </w:r>
        <w:r w:rsidR="00CD0A8C">
          <w:rPr>
            <w:webHidden/>
          </w:rPr>
        </w:r>
        <w:r w:rsidR="00CD0A8C">
          <w:rPr>
            <w:webHidden/>
          </w:rPr>
          <w:fldChar w:fldCharType="separate"/>
        </w:r>
        <w:r>
          <w:rPr>
            <w:webHidden/>
          </w:rPr>
          <w:t>6</w:t>
        </w:r>
        <w:r w:rsidR="00CD0A8C">
          <w:rPr>
            <w:webHidden/>
          </w:rPr>
          <w:fldChar w:fldCharType="end"/>
        </w:r>
      </w:hyperlink>
    </w:p>
    <w:p w14:paraId="0C51BB74" w14:textId="77777777" w:rsidR="00CD0A8C" w:rsidRDefault="002C3111">
      <w:pPr>
        <w:pStyle w:val="TOC2"/>
        <w:rPr>
          <w:rFonts w:asciiTheme="minorHAnsi" w:eastAsiaTheme="minorEastAsia" w:hAnsiTheme="minorHAnsi" w:cstheme="minorBidi"/>
          <w:sz w:val="22"/>
        </w:rPr>
      </w:pPr>
      <w:hyperlink w:anchor="_Toc462990779" w:history="1">
        <w:r w:rsidR="00CD0A8C" w:rsidRPr="00227AF3">
          <w:rPr>
            <w:rStyle w:val="Hyperlink"/>
            <w:rFonts w:eastAsiaTheme="majorEastAsia"/>
          </w:rPr>
          <w:t>3.4</w:t>
        </w:r>
        <w:r w:rsidR="00CD0A8C">
          <w:rPr>
            <w:rFonts w:asciiTheme="minorHAnsi" w:eastAsiaTheme="minorEastAsia" w:hAnsiTheme="minorHAnsi" w:cstheme="minorBidi"/>
            <w:sz w:val="22"/>
          </w:rPr>
          <w:tab/>
        </w:r>
        <w:r w:rsidR="00CD0A8C" w:rsidRPr="00227AF3">
          <w:rPr>
            <w:rStyle w:val="Hyperlink"/>
            <w:rFonts w:eastAsiaTheme="majorEastAsia"/>
          </w:rPr>
          <w:t>Data Transmission</w:t>
        </w:r>
        <w:r w:rsidR="00CD0A8C">
          <w:rPr>
            <w:webHidden/>
          </w:rPr>
          <w:tab/>
        </w:r>
        <w:r w:rsidR="00CD0A8C">
          <w:rPr>
            <w:webHidden/>
          </w:rPr>
          <w:fldChar w:fldCharType="begin"/>
        </w:r>
        <w:r w:rsidR="00CD0A8C">
          <w:rPr>
            <w:webHidden/>
          </w:rPr>
          <w:instrText xml:space="preserve"> PAGEREF _Toc462990779 \h </w:instrText>
        </w:r>
        <w:r w:rsidR="00CD0A8C">
          <w:rPr>
            <w:webHidden/>
          </w:rPr>
        </w:r>
        <w:r w:rsidR="00CD0A8C">
          <w:rPr>
            <w:webHidden/>
          </w:rPr>
          <w:fldChar w:fldCharType="separate"/>
        </w:r>
        <w:r>
          <w:rPr>
            <w:webHidden/>
          </w:rPr>
          <w:t>6</w:t>
        </w:r>
        <w:r w:rsidR="00CD0A8C">
          <w:rPr>
            <w:webHidden/>
          </w:rPr>
          <w:fldChar w:fldCharType="end"/>
        </w:r>
      </w:hyperlink>
    </w:p>
    <w:p w14:paraId="369101D8" w14:textId="77777777" w:rsidR="00CD0A8C" w:rsidRDefault="002C3111">
      <w:pPr>
        <w:pStyle w:val="TOC1"/>
        <w:rPr>
          <w:rFonts w:asciiTheme="minorHAnsi" w:eastAsiaTheme="minorEastAsia" w:hAnsiTheme="minorHAnsi" w:cstheme="minorBidi"/>
          <w:sz w:val="22"/>
        </w:rPr>
      </w:pPr>
      <w:hyperlink w:anchor="_Toc462990780" w:history="1">
        <w:r w:rsidR="00CD0A8C" w:rsidRPr="00227AF3">
          <w:rPr>
            <w:rStyle w:val="Hyperlink"/>
            <w:rFonts w:eastAsiaTheme="majorEastAsia"/>
          </w:rPr>
          <w:t>4</w:t>
        </w:r>
        <w:r w:rsidR="00CD0A8C">
          <w:rPr>
            <w:rFonts w:asciiTheme="minorHAnsi" w:eastAsiaTheme="minorEastAsia" w:hAnsiTheme="minorHAnsi" w:cstheme="minorBidi"/>
            <w:sz w:val="22"/>
          </w:rPr>
          <w:tab/>
        </w:r>
        <w:r w:rsidR="00CD0A8C" w:rsidRPr="00227AF3">
          <w:rPr>
            <w:rStyle w:val="Hyperlink"/>
            <w:rFonts w:eastAsiaTheme="majorEastAsia"/>
          </w:rPr>
          <w:t>Implementation and Maintenance</w:t>
        </w:r>
        <w:r w:rsidR="00CD0A8C">
          <w:rPr>
            <w:webHidden/>
          </w:rPr>
          <w:tab/>
        </w:r>
        <w:r w:rsidR="00CD0A8C">
          <w:rPr>
            <w:webHidden/>
          </w:rPr>
          <w:fldChar w:fldCharType="begin"/>
        </w:r>
        <w:r w:rsidR="00CD0A8C">
          <w:rPr>
            <w:webHidden/>
          </w:rPr>
          <w:instrText xml:space="preserve"> PAGEREF _Toc462990780 \h </w:instrText>
        </w:r>
        <w:r w:rsidR="00CD0A8C">
          <w:rPr>
            <w:webHidden/>
          </w:rPr>
        </w:r>
        <w:r w:rsidR="00CD0A8C">
          <w:rPr>
            <w:webHidden/>
          </w:rPr>
          <w:fldChar w:fldCharType="separate"/>
        </w:r>
        <w:r>
          <w:rPr>
            <w:webHidden/>
          </w:rPr>
          <w:t>7</w:t>
        </w:r>
        <w:r w:rsidR="00CD0A8C">
          <w:rPr>
            <w:webHidden/>
          </w:rPr>
          <w:fldChar w:fldCharType="end"/>
        </w:r>
      </w:hyperlink>
    </w:p>
    <w:p w14:paraId="740097DA" w14:textId="77777777" w:rsidR="00CD0A8C" w:rsidRDefault="002C3111">
      <w:pPr>
        <w:pStyle w:val="TOC1"/>
        <w:rPr>
          <w:rFonts w:asciiTheme="minorHAnsi" w:eastAsiaTheme="minorEastAsia" w:hAnsiTheme="minorHAnsi" w:cstheme="minorBidi"/>
          <w:sz w:val="22"/>
        </w:rPr>
      </w:pPr>
      <w:hyperlink w:anchor="_Toc462990781" w:history="1">
        <w:r w:rsidR="00CD0A8C" w:rsidRPr="00227AF3">
          <w:rPr>
            <w:rStyle w:val="Hyperlink"/>
            <w:rFonts w:eastAsiaTheme="majorEastAsia"/>
          </w:rPr>
          <w:t>5</w:t>
        </w:r>
        <w:r w:rsidR="00CD0A8C">
          <w:rPr>
            <w:rFonts w:asciiTheme="minorHAnsi" w:eastAsiaTheme="minorEastAsia" w:hAnsiTheme="minorHAnsi" w:cstheme="minorBidi"/>
            <w:sz w:val="22"/>
          </w:rPr>
          <w:tab/>
        </w:r>
        <w:r w:rsidR="00CD0A8C" w:rsidRPr="00227AF3">
          <w:rPr>
            <w:rStyle w:val="Hyperlink"/>
            <w:rFonts w:eastAsiaTheme="majorEastAsia"/>
          </w:rPr>
          <w:t>Routines</w:t>
        </w:r>
        <w:r w:rsidR="00CD0A8C">
          <w:rPr>
            <w:webHidden/>
          </w:rPr>
          <w:tab/>
        </w:r>
        <w:r w:rsidR="00CD0A8C">
          <w:rPr>
            <w:webHidden/>
          </w:rPr>
          <w:fldChar w:fldCharType="begin"/>
        </w:r>
        <w:r w:rsidR="00CD0A8C">
          <w:rPr>
            <w:webHidden/>
          </w:rPr>
          <w:instrText xml:space="preserve"> PAGEREF _Toc462990781 \h </w:instrText>
        </w:r>
        <w:r w:rsidR="00CD0A8C">
          <w:rPr>
            <w:webHidden/>
          </w:rPr>
        </w:r>
        <w:r w:rsidR="00CD0A8C">
          <w:rPr>
            <w:webHidden/>
          </w:rPr>
          <w:fldChar w:fldCharType="separate"/>
        </w:r>
        <w:r>
          <w:rPr>
            <w:webHidden/>
          </w:rPr>
          <w:t>9</w:t>
        </w:r>
        <w:r w:rsidR="00CD0A8C">
          <w:rPr>
            <w:webHidden/>
          </w:rPr>
          <w:fldChar w:fldCharType="end"/>
        </w:r>
      </w:hyperlink>
    </w:p>
    <w:p w14:paraId="55CE84F9" w14:textId="77777777" w:rsidR="00CD0A8C" w:rsidRDefault="002C3111">
      <w:pPr>
        <w:pStyle w:val="TOC2"/>
        <w:rPr>
          <w:rFonts w:asciiTheme="minorHAnsi" w:eastAsiaTheme="minorEastAsia" w:hAnsiTheme="minorHAnsi" w:cstheme="minorBidi"/>
          <w:sz w:val="22"/>
        </w:rPr>
      </w:pPr>
      <w:hyperlink w:anchor="_Toc462990782" w:history="1">
        <w:r w:rsidR="00CD0A8C" w:rsidRPr="00227AF3">
          <w:rPr>
            <w:rStyle w:val="Hyperlink"/>
            <w:rFonts w:eastAsiaTheme="majorEastAsia"/>
          </w:rPr>
          <w:t>5.1</w:t>
        </w:r>
        <w:r w:rsidR="00CD0A8C">
          <w:rPr>
            <w:rFonts w:asciiTheme="minorHAnsi" w:eastAsiaTheme="minorEastAsia" w:hAnsiTheme="minorHAnsi" w:cstheme="minorBidi"/>
            <w:sz w:val="22"/>
          </w:rPr>
          <w:tab/>
        </w:r>
        <w:r w:rsidR="00CD0A8C" w:rsidRPr="00227AF3">
          <w:rPr>
            <w:rStyle w:val="Hyperlink"/>
            <w:rFonts w:eastAsiaTheme="majorEastAsia"/>
          </w:rPr>
          <w:t>Routine List</w:t>
        </w:r>
        <w:r w:rsidR="00CD0A8C">
          <w:rPr>
            <w:webHidden/>
          </w:rPr>
          <w:tab/>
        </w:r>
        <w:r w:rsidR="00CD0A8C">
          <w:rPr>
            <w:webHidden/>
          </w:rPr>
          <w:fldChar w:fldCharType="begin"/>
        </w:r>
        <w:r w:rsidR="00CD0A8C">
          <w:rPr>
            <w:webHidden/>
          </w:rPr>
          <w:instrText xml:space="preserve"> PAGEREF _Toc462990782 \h </w:instrText>
        </w:r>
        <w:r w:rsidR="00CD0A8C">
          <w:rPr>
            <w:webHidden/>
          </w:rPr>
        </w:r>
        <w:r w:rsidR="00CD0A8C">
          <w:rPr>
            <w:webHidden/>
          </w:rPr>
          <w:fldChar w:fldCharType="separate"/>
        </w:r>
        <w:r>
          <w:rPr>
            <w:webHidden/>
          </w:rPr>
          <w:t>9</w:t>
        </w:r>
        <w:r w:rsidR="00CD0A8C">
          <w:rPr>
            <w:webHidden/>
          </w:rPr>
          <w:fldChar w:fldCharType="end"/>
        </w:r>
      </w:hyperlink>
    </w:p>
    <w:p w14:paraId="6ED02B2E" w14:textId="77777777" w:rsidR="00CD0A8C" w:rsidRDefault="002C3111">
      <w:pPr>
        <w:pStyle w:val="TOC2"/>
        <w:rPr>
          <w:rFonts w:asciiTheme="minorHAnsi" w:eastAsiaTheme="minorEastAsia" w:hAnsiTheme="minorHAnsi" w:cstheme="minorBidi"/>
          <w:sz w:val="22"/>
        </w:rPr>
      </w:pPr>
      <w:hyperlink w:anchor="_Toc462990783" w:history="1">
        <w:r w:rsidR="00CD0A8C" w:rsidRPr="00227AF3">
          <w:rPr>
            <w:rStyle w:val="Hyperlink"/>
            <w:rFonts w:eastAsiaTheme="majorEastAsia"/>
          </w:rPr>
          <w:t>5.2</w:t>
        </w:r>
        <w:r w:rsidR="00CD0A8C">
          <w:rPr>
            <w:rFonts w:asciiTheme="minorHAnsi" w:eastAsiaTheme="minorEastAsia" w:hAnsiTheme="minorHAnsi" w:cstheme="minorBidi"/>
            <w:sz w:val="22"/>
          </w:rPr>
          <w:tab/>
        </w:r>
        <w:r w:rsidR="00CD0A8C" w:rsidRPr="00227AF3">
          <w:rPr>
            <w:rStyle w:val="Hyperlink"/>
            <w:rFonts w:eastAsiaTheme="majorEastAsia"/>
          </w:rPr>
          <w:t>Callable Routines/Entry Points/Application Programmer Interfaces</w:t>
        </w:r>
        <w:r w:rsidR="00CD0A8C">
          <w:rPr>
            <w:webHidden/>
          </w:rPr>
          <w:tab/>
        </w:r>
        <w:r w:rsidR="00CD0A8C">
          <w:rPr>
            <w:webHidden/>
          </w:rPr>
          <w:fldChar w:fldCharType="begin"/>
        </w:r>
        <w:r w:rsidR="00CD0A8C">
          <w:rPr>
            <w:webHidden/>
          </w:rPr>
          <w:instrText xml:space="preserve"> PAGEREF _Toc462990783 \h </w:instrText>
        </w:r>
        <w:r w:rsidR="00CD0A8C">
          <w:rPr>
            <w:webHidden/>
          </w:rPr>
        </w:r>
        <w:r w:rsidR="00CD0A8C">
          <w:rPr>
            <w:webHidden/>
          </w:rPr>
          <w:fldChar w:fldCharType="separate"/>
        </w:r>
        <w:r>
          <w:rPr>
            <w:webHidden/>
          </w:rPr>
          <w:t>9</w:t>
        </w:r>
        <w:r w:rsidR="00CD0A8C">
          <w:rPr>
            <w:webHidden/>
          </w:rPr>
          <w:fldChar w:fldCharType="end"/>
        </w:r>
      </w:hyperlink>
    </w:p>
    <w:p w14:paraId="4315850A" w14:textId="77777777" w:rsidR="00CD0A8C" w:rsidRDefault="002C3111">
      <w:pPr>
        <w:pStyle w:val="TOC2"/>
        <w:rPr>
          <w:rFonts w:asciiTheme="minorHAnsi" w:eastAsiaTheme="minorEastAsia" w:hAnsiTheme="minorHAnsi" w:cstheme="minorBidi"/>
          <w:sz w:val="22"/>
        </w:rPr>
      </w:pPr>
      <w:hyperlink w:anchor="_Toc462990784" w:history="1">
        <w:r w:rsidR="00CD0A8C" w:rsidRPr="00227AF3">
          <w:rPr>
            <w:rStyle w:val="Hyperlink"/>
            <w:rFonts w:eastAsiaTheme="majorEastAsia"/>
          </w:rPr>
          <w:t>5.3</w:t>
        </w:r>
        <w:r w:rsidR="00CD0A8C">
          <w:rPr>
            <w:rFonts w:asciiTheme="minorHAnsi" w:eastAsiaTheme="minorEastAsia" w:hAnsiTheme="minorHAnsi" w:cstheme="minorBidi"/>
            <w:sz w:val="22"/>
          </w:rPr>
          <w:tab/>
        </w:r>
        <w:r w:rsidR="00CD0A8C" w:rsidRPr="00227AF3">
          <w:rPr>
            <w:rStyle w:val="Hyperlink"/>
            <w:rFonts w:eastAsiaTheme="majorEastAsia"/>
          </w:rPr>
          <w:t>Routines to Map</w:t>
        </w:r>
        <w:r w:rsidR="00CD0A8C">
          <w:rPr>
            <w:webHidden/>
          </w:rPr>
          <w:tab/>
        </w:r>
        <w:r w:rsidR="00CD0A8C">
          <w:rPr>
            <w:webHidden/>
          </w:rPr>
          <w:fldChar w:fldCharType="begin"/>
        </w:r>
        <w:r w:rsidR="00CD0A8C">
          <w:rPr>
            <w:webHidden/>
          </w:rPr>
          <w:instrText xml:space="preserve"> PAGEREF _Toc462990784 \h </w:instrText>
        </w:r>
        <w:r w:rsidR="00CD0A8C">
          <w:rPr>
            <w:webHidden/>
          </w:rPr>
        </w:r>
        <w:r w:rsidR="00CD0A8C">
          <w:rPr>
            <w:webHidden/>
          </w:rPr>
          <w:fldChar w:fldCharType="separate"/>
        </w:r>
        <w:r>
          <w:rPr>
            <w:webHidden/>
          </w:rPr>
          <w:t>9</w:t>
        </w:r>
        <w:r w:rsidR="00CD0A8C">
          <w:rPr>
            <w:webHidden/>
          </w:rPr>
          <w:fldChar w:fldCharType="end"/>
        </w:r>
      </w:hyperlink>
    </w:p>
    <w:p w14:paraId="2B9D97BE" w14:textId="77777777" w:rsidR="00CD0A8C" w:rsidRDefault="002C3111">
      <w:pPr>
        <w:pStyle w:val="TOC2"/>
        <w:rPr>
          <w:rFonts w:asciiTheme="minorHAnsi" w:eastAsiaTheme="minorEastAsia" w:hAnsiTheme="minorHAnsi" w:cstheme="minorBidi"/>
          <w:sz w:val="22"/>
        </w:rPr>
      </w:pPr>
      <w:hyperlink w:anchor="_Toc462990785" w:history="1">
        <w:r w:rsidR="00CD0A8C" w:rsidRPr="00227AF3">
          <w:rPr>
            <w:rStyle w:val="Hyperlink"/>
            <w:rFonts w:eastAsiaTheme="majorEastAsia"/>
          </w:rPr>
          <w:t>5.4</w:t>
        </w:r>
        <w:r w:rsidR="00CD0A8C">
          <w:rPr>
            <w:rFonts w:asciiTheme="minorHAnsi" w:eastAsiaTheme="minorEastAsia" w:hAnsiTheme="minorHAnsi" w:cstheme="minorBidi"/>
            <w:sz w:val="22"/>
          </w:rPr>
          <w:tab/>
        </w:r>
        <w:r w:rsidR="00CD0A8C" w:rsidRPr="00227AF3">
          <w:rPr>
            <w:rStyle w:val="Hyperlink"/>
            <w:rFonts w:eastAsiaTheme="majorEastAsia"/>
          </w:rPr>
          <w:t>External Interfaces</w:t>
        </w:r>
        <w:r w:rsidR="00CD0A8C">
          <w:rPr>
            <w:webHidden/>
          </w:rPr>
          <w:tab/>
        </w:r>
        <w:r w:rsidR="00CD0A8C">
          <w:rPr>
            <w:webHidden/>
          </w:rPr>
          <w:fldChar w:fldCharType="begin"/>
        </w:r>
        <w:r w:rsidR="00CD0A8C">
          <w:rPr>
            <w:webHidden/>
          </w:rPr>
          <w:instrText xml:space="preserve"> PAGEREF _Toc462990785 \h </w:instrText>
        </w:r>
        <w:r w:rsidR="00CD0A8C">
          <w:rPr>
            <w:webHidden/>
          </w:rPr>
        </w:r>
        <w:r w:rsidR="00CD0A8C">
          <w:rPr>
            <w:webHidden/>
          </w:rPr>
          <w:fldChar w:fldCharType="separate"/>
        </w:r>
        <w:r>
          <w:rPr>
            <w:webHidden/>
          </w:rPr>
          <w:t>9</w:t>
        </w:r>
        <w:r w:rsidR="00CD0A8C">
          <w:rPr>
            <w:webHidden/>
          </w:rPr>
          <w:fldChar w:fldCharType="end"/>
        </w:r>
      </w:hyperlink>
    </w:p>
    <w:p w14:paraId="57D315F6" w14:textId="77777777" w:rsidR="00CD0A8C" w:rsidRDefault="002C3111">
      <w:pPr>
        <w:pStyle w:val="TOC1"/>
        <w:rPr>
          <w:rFonts w:asciiTheme="minorHAnsi" w:eastAsiaTheme="minorEastAsia" w:hAnsiTheme="minorHAnsi" w:cstheme="minorBidi"/>
          <w:sz w:val="22"/>
        </w:rPr>
      </w:pPr>
      <w:hyperlink w:anchor="_Toc462990786" w:history="1">
        <w:r w:rsidR="00CD0A8C" w:rsidRPr="00227AF3">
          <w:rPr>
            <w:rStyle w:val="Hyperlink"/>
            <w:rFonts w:eastAsiaTheme="majorEastAsia"/>
          </w:rPr>
          <w:t>6</w:t>
        </w:r>
        <w:r w:rsidR="00CD0A8C">
          <w:rPr>
            <w:rFonts w:asciiTheme="minorHAnsi" w:eastAsiaTheme="minorEastAsia" w:hAnsiTheme="minorHAnsi" w:cstheme="minorBidi"/>
            <w:sz w:val="22"/>
          </w:rPr>
          <w:tab/>
        </w:r>
        <w:r w:rsidR="00CD0A8C" w:rsidRPr="00227AF3">
          <w:rPr>
            <w:rStyle w:val="Hyperlink"/>
            <w:rFonts w:eastAsiaTheme="majorEastAsia"/>
          </w:rPr>
          <w:t>Files</w:t>
        </w:r>
        <w:r w:rsidR="00CD0A8C">
          <w:rPr>
            <w:webHidden/>
          </w:rPr>
          <w:tab/>
        </w:r>
        <w:r w:rsidR="00CD0A8C">
          <w:rPr>
            <w:webHidden/>
          </w:rPr>
          <w:fldChar w:fldCharType="begin"/>
        </w:r>
        <w:r w:rsidR="00CD0A8C">
          <w:rPr>
            <w:webHidden/>
          </w:rPr>
          <w:instrText xml:space="preserve"> PAGEREF _Toc462990786 \h </w:instrText>
        </w:r>
        <w:r w:rsidR="00CD0A8C">
          <w:rPr>
            <w:webHidden/>
          </w:rPr>
        </w:r>
        <w:r w:rsidR="00CD0A8C">
          <w:rPr>
            <w:webHidden/>
          </w:rPr>
          <w:fldChar w:fldCharType="separate"/>
        </w:r>
        <w:r>
          <w:rPr>
            <w:webHidden/>
          </w:rPr>
          <w:t>10</w:t>
        </w:r>
        <w:r w:rsidR="00CD0A8C">
          <w:rPr>
            <w:webHidden/>
          </w:rPr>
          <w:fldChar w:fldCharType="end"/>
        </w:r>
      </w:hyperlink>
    </w:p>
    <w:p w14:paraId="57FE5236" w14:textId="77777777" w:rsidR="00CD0A8C" w:rsidRDefault="002C3111">
      <w:pPr>
        <w:pStyle w:val="TOC2"/>
        <w:rPr>
          <w:rFonts w:asciiTheme="minorHAnsi" w:eastAsiaTheme="minorEastAsia" w:hAnsiTheme="minorHAnsi" w:cstheme="minorBidi"/>
          <w:sz w:val="22"/>
        </w:rPr>
      </w:pPr>
      <w:hyperlink w:anchor="_Toc462990787" w:history="1">
        <w:r w:rsidR="00CD0A8C" w:rsidRPr="00227AF3">
          <w:rPr>
            <w:rStyle w:val="Hyperlink"/>
            <w:rFonts w:eastAsiaTheme="majorEastAsia"/>
          </w:rPr>
          <w:t>6.1</w:t>
        </w:r>
        <w:r w:rsidR="00CD0A8C">
          <w:rPr>
            <w:rFonts w:asciiTheme="minorHAnsi" w:eastAsiaTheme="minorEastAsia" w:hAnsiTheme="minorHAnsi" w:cstheme="minorBidi"/>
            <w:sz w:val="22"/>
          </w:rPr>
          <w:tab/>
        </w:r>
        <w:r w:rsidR="00CD0A8C" w:rsidRPr="00227AF3">
          <w:rPr>
            <w:rStyle w:val="Hyperlink"/>
            <w:rFonts w:eastAsiaTheme="majorEastAsia"/>
          </w:rPr>
          <w:t>Global Placement</w:t>
        </w:r>
        <w:r w:rsidR="00CD0A8C">
          <w:rPr>
            <w:webHidden/>
          </w:rPr>
          <w:tab/>
        </w:r>
        <w:r w:rsidR="00CD0A8C">
          <w:rPr>
            <w:webHidden/>
          </w:rPr>
          <w:fldChar w:fldCharType="begin"/>
        </w:r>
        <w:r w:rsidR="00CD0A8C">
          <w:rPr>
            <w:webHidden/>
          </w:rPr>
          <w:instrText xml:space="preserve"> PAGEREF _Toc462990787 \h </w:instrText>
        </w:r>
        <w:r w:rsidR="00CD0A8C">
          <w:rPr>
            <w:webHidden/>
          </w:rPr>
        </w:r>
        <w:r w:rsidR="00CD0A8C">
          <w:rPr>
            <w:webHidden/>
          </w:rPr>
          <w:fldChar w:fldCharType="separate"/>
        </w:r>
        <w:r>
          <w:rPr>
            <w:webHidden/>
          </w:rPr>
          <w:t>10</w:t>
        </w:r>
        <w:r w:rsidR="00CD0A8C">
          <w:rPr>
            <w:webHidden/>
          </w:rPr>
          <w:fldChar w:fldCharType="end"/>
        </w:r>
      </w:hyperlink>
    </w:p>
    <w:p w14:paraId="52A4C545" w14:textId="77777777" w:rsidR="00CD0A8C" w:rsidRDefault="002C3111">
      <w:pPr>
        <w:pStyle w:val="TOC2"/>
        <w:rPr>
          <w:rFonts w:asciiTheme="minorHAnsi" w:eastAsiaTheme="minorEastAsia" w:hAnsiTheme="minorHAnsi" w:cstheme="minorBidi"/>
          <w:sz w:val="22"/>
        </w:rPr>
      </w:pPr>
      <w:hyperlink w:anchor="_Toc462990788" w:history="1">
        <w:r w:rsidR="00CD0A8C" w:rsidRPr="00227AF3">
          <w:rPr>
            <w:rStyle w:val="Hyperlink"/>
            <w:rFonts w:eastAsiaTheme="majorEastAsia"/>
          </w:rPr>
          <w:t>6.2</w:t>
        </w:r>
        <w:r w:rsidR="00CD0A8C">
          <w:rPr>
            <w:rFonts w:asciiTheme="minorHAnsi" w:eastAsiaTheme="minorEastAsia" w:hAnsiTheme="minorHAnsi" w:cstheme="minorBidi"/>
            <w:sz w:val="22"/>
          </w:rPr>
          <w:tab/>
        </w:r>
        <w:r w:rsidR="00CD0A8C" w:rsidRPr="00227AF3">
          <w:rPr>
            <w:rStyle w:val="Hyperlink"/>
            <w:rFonts w:eastAsiaTheme="majorEastAsia"/>
          </w:rPr>
          <w:t>File List</w:t>
        </w:r>
        <w:r w:rsidR="00CD0A8C">
          <w:rPr>
            <w:webHidden/>
          </w:rPr>
          <w:tab/>
        </w:r>
        <w:r w:rsidR="00CD0A8C">
          <w:rPr>
            <w:webHidden/>
          </w:rPr>
          <w:fldChar w:fldCharType="begin"/>
        </w:r>
        <w:r w:rsidR="00CD0A8C">
          <w:rPr>
            <w:webHidden/>
          </w:rPr>
          <w:instrText xml:space="preserve"> PAGEREF _Toc462990788 \h </w:instrText>
        </w:r>
        <w:r w:rsidR="00CD0A8C">
          <w:rPr>
            <w:webHidden/>
          </w:rPr>
        </w:r>
        <w:r w:rsidR="00CD0A8C">
          <w:rPr>
            <w:webHidden/>
          </w:rPr>
          <w:fldChar w:fldCharType="separate"/>
        </w:r>
        <w:r>
          <w:rPr>
            <w:webHidden/>
          </w:rPr>
          <w:t>10</w:t>
        </w:r>
        <w:r w:rsidR="00CD0A8C">
          <w:rPr>
            <w:webHidden/>
          </w:rPr>
          <w:fldChar w:fldCharType="end"/>
        </w:r>
      </w:hyperlink>
    </w:p>
    <w:p w14:paraId="1630D83D" w14:textId="77777777" w:rsidR="00CD0A8C" w:rsidRDefault="002C3111">
      <w:pPr>
        <w:pStyle w:val="TOC2"/>
        <w:rPr>
          <w:rFonts w:asciiTheme="minorHAnsi" w:eastAsiaTheme="minorEastAsia" w:hAnsiTheme="minorHAnsi" w:cstheme="minorBidi"/>
          <w:sz w:val="22"/>
        </w:rPr>
      </w:pPr>
      <w:hyperlink w:anchor="_Toc462990789" w:history="1">
        <w:r w:rsidR="00CD0A8C" w:rsidRPr="00227AF3">
          <w:rPr>
            <w:rStyle w:val="Hyperlink"/>
            <w:rFonts w:eastAsiaTheme="majorEastAsia"/>
          </w:rPr>
          <w:t>6.3</w:t>
        </w:r>
        <w:r w:rsidR="00CD0A8C">
          <w:rPr>
            <w:rFonts w:asciiTheme="minorHAnsi" w:eastAsiaTheme="minorEastAsia" w:hAnsiTheme="minorHAnsi" w:cstheme="minorBidi"/>
            <w:sz w:val="22"/>
          </w:rPr>
          <w:tab/>
        </w:r>
        <w:r w:rsidR="00CD0A8C" w:rsidRPr="00227AF3">
          <w:rPr>
            <w:rStyle w:val="Hyperlink"/>
            <w:rFonts w:eastAsiaTheme="majorEastAsia"/>
          </w:rPr>
          <w:t>Field List</w:t>
        </w:r>
        <w:r w:rsidR="00CD0A8C">
          <w:rPr>
            <w:webHidden/>
          </w:rPr>
          <w:tab/>
        </w:r>
        <w:r w:rsidR="00CD0A8C">
          <w:rPr>
            <w:webHidden/>
          </w:rPr>
          <w:fldChar w:fldCharType="begin"/>
        </w:r>
        <w:r w:rsidR="00CD0A8C">
          <w:rPr>
            <w:webHidden/>
          </w:rPr>
          <w:instrText xml:space="preserve"> PAGEREF _Toc462990789 \h </w:instrText>
        </w:r>
        <w:r w:rsidR="00CD0A8C">
          <w:rPr>
            <w:webHidden/>
          </w:rPr>
        </w:r>
        <w:r w:rsidR="00CD0A8C">
          <w:rPr>
            <w:webHidden/>
          </w:rPr>
          <w:fldChar w:fldCharType="separate"/>
        </w:r>
        <w:r>
          <w:rPr>
            <w:webHidden/>
          </w:rPr>
          <w:t>11</w:t>
        </w:r>
        <w:r w:rsidR="00CD0A8C">
          <w:rPr>
            <w:webHidden/>
          </w:rPr>
          <w:fldChar w:fldCharType="end"/>
        </w:r>
      </w:hyperlink>
    </w:p>
    <w:p w14:paraId="6AE44C69" w14:textId="77777777" w:rsidR="00CD0A8C" w:rsidRDefault="002C3111">
      <w:pPr>
        <w:pStyle w:val="TOC3"/>
        <w:tabs>
          <w:tab w:val="left" w:pos="1440"/>
        </w:tabs>
        <w:rPr>
          <w:rFonts w:asciiTheme="minorHAnsi" w:eastAsiaTheme="minorEastAsia" w:hAnsiTheme="minorHAnsi" w:cstheme="minorBidi"/>
          <w:iCs w:val="0"/>
          <w:sz w:val="22"/>
          <w:szCs w:val="22"/>
        </w:rPr>
      </w:pPr>
      <w:hyperlink w:anchor="_Toc462990790" w:history="1">
        <w:r w:rsidR="00CD0A8C" w:rsidRPr="00227AF3">
          <w:rPr>
            <w:rStyle w:val="Hyperlink"/>
            <w:rFonts w:eastAsiaTheme="majorEastAsia"/>
          </w:rPr>
          <w:t>6.3.1</w:t>
        </w:r>
        <w:r w:rsidR="00CD0A8C">
          <w:rPr>
            <w:rFonts w:asciiTheme="minorHAnsi" w:eastAsiaTheme="minorEastAsia" w:hAnsiTheme="minorHAnsi" w:cstheme="minorBidi"/>
            <w:iCs w:val="0"/>
            <w:sz w:val="22"/>
            <w:szCs w:val="22"/>
          </w:rPr>
          <w:tab/>
        </w:r>
        <w:r w:rsidR="00CD0A8C" w:rsidRPr="00227AF3">
          <w:rPr>
            <w:rStyle w:val="Hyperlink"/>
            <w:rFonts w:eastAsiaTheme="majorEastAsia"/>
          </w:rPr>
          <w:t>Templates and File Flow</w:t>
        </w:r>
        <w:r w:rsidR="00CD0A8C">
          <w:rPr>
            <w:webHidden/>
          </w:rPr>
          <w:tab/>
        </w:r>
        <w:r w:rsidR="00CD0A8C">
          <w:rPr>
            <w:webHidden/>
          </w:rPr>
          <w:fldChar w:fldCharType="begin"/>
        </w:r>
        <w:r w:rsidR="00CD0A8C">
          <w:rPr>
            <w:webHidden/>
          </w:rPr>
          <w:instrText xml:space="preserve"> PAGEREF _Toc462990790 \h </w:instrText>
        </w:r>
        <w:r w:rsidR="00CD0A8C">
          <w:rPr>
            <w:webHidden/>
          </w:rPr>
        </w:r>
        <w:r w:rsidR="00CD0A8C">
          <w:rPr>
            <w:webHidden/>
          </w:rPr>
          <w:fldChar w:fldCharType="separate"/>
        </w:r>
        <w:r>
          <w:rPr>
            <w:webHidden/>
          </w:rPr>
          <w:t>12</w:t>
        </w:r>
        <w:r w:rsidR="00CD0A8C">
          <w:rPr>
            <w:webHidden/>
          </w:rPr>
          <w:fldChar w:fldCharType="end"/>
        </w:r>
      </w:hyperlink>
    </w:p>
    <w:p w14:paraId="53545772" w14:textId="77777777" w:rsidR="00CD0A8C" w:rsidRDefault="002C3111">
      <w:pPr>
        <w:pStyle w:val="TOC1"/>
        <w:rPr>
          <w:rFonts w:asciiTheme="minorHAnsi" w:eastAsiaTheme="minorEastAsia" w:hAnsiTheme="minorHAnsi" w:cstheme="minorBidi"/>
          <w:sz w:val="22"/>
        </w:rPr>
      </w:pPr>
      <w:hyperlink w:anchor="_Toc462990791" w:history="1">
        <w:r w:rsidR="00CD0A8C" w:rsidRPr="00227AF3">
          <w:rPr>
            <w:rStyle w:val="Hyperlink"/>
            <w:rFonts w:eastAsiaTheme="majorEastAsia"/>
          </w:rPr>
          <w:t>7</w:t>
        </w:r>
        <w:r w:rsidR="00CD0A8C">
          <w:rPr>
            <w:rFonts w:asciiTheme="minorHAnsi" w:eastAsiaTheme="minorEastAsia" w:hAnsiTheme="minorHAnsi" w:cstheme="minorBidi"/>
            <w:sz w:val="22"/>
          </w:rPr>
          <w:tab/>
        </w:r>
        <w:r w:rsidR="00CD0A8C" w:rsidRPr="00227AF3">
          <w:rPr>
            <w:rStyle w:val="Hyperlink"/>
            <w:rFonts w:eastAsiaTheme="majorEastAsia"/>
          </w:rPr>
          <w:t>Exported Options</w:t>
        </w:r>
        <w:r w:rsidR="00CD0A8C">
          <w:rPr>
            <w:webHidden/>
          </w:rPr>
          <w:tab/>
        </w:r>
        <w:r w:rsidR="00CD0A8C">
          <w:rPr>
            <w:webHidden/>
          </w:rPr>
          <w:fldChar w:fldCharType="begin"/>
        </w:r>
        <w:r w:rsidR="00CD0A8C">
          <w:rPr>
            <w:webHidden/>
          </w:rPr>
          <w:instrText xml:space="preserve"> PAGEREF _Toc462990791 \h </w:instrText>
        </w:r>
        <w:r w:rsidR="00CD0A8C">
          <w:rPr>
            <w:webHidden/>
          </w:rPr>
        </w:r>
        <w:r w:rsidR="00CD0A8C">
          <w:rPr>
            <w:webHidden/>
          </w:rPr>
          <w:fldChar w:fldCharType="separate"/>
        </w:r>
        <w:r>
          <w:rPr>
            <w:webHidden/>
          </w:rPr>
          <w:t>14</w:t>
        </w:r>
        <w:r w:rsidR="00CD0A8C">
          <w:rPr>
            <w:webHidden/>
          </w:rPr>
          <w:fldChar w:fldCharType="end"/>
        </w:r>
      </w:hyperlink>
    </w:p>
    <w:p w14:paraId="65ABA1A1" w14:textId="77777777" w:rsidR="00CD0A8C" w:rsidRDefault="002C3111">
      <w:pPr>
        <w:pStyle w:val="TOC2"/>
        <w:rPr>
          <w:rFonts w:asciiTheme="minorHAnsi" w:eastAsiaTheme="minorEastAsia" w:hAnsiTheme="minorHAnsi" w:cstheme="minorBidi"/>
          <w:sz w:val="22"/>
        </w:rPr>
      </w:pPr>
      <w:hyperlink w:anchor="_Toc462990792" w:history="1">
        <w:r w:rsidR="00CD0A8C" w:rsidRPr="00227AF3">
          <w:rPr>
            <w:rStyle w:val="Hyperlink"/>
            <w:rFonts w:eastAsiaTheme="majorEastAsia"/>
          </w:rPr>
          <w:t>7.1</w:t>
        </w:r>
        <w:r w:rsidR="00CD0A8C">
          <w:rPr>
            <w:rFonts w:asciiTheme="minorHAnsi" w:eastAsiaTheme="minorEastAsia" w:hAnsiTheme="minorHAnsi" w:cstheme="minorBidi"/>
            <w:sz w:val="22"/>
          </w:rPr>
          <w:tab/>
        </w:r>
        <w:r w:rsidR="00CD0A8C" w:rsidRPr="00227AF3">
          <w:rPr>
            <w:rStyle w:val="Hyperlink"/>
            <w:rFonts w:eastAsiaTheme="majorEastAsia"/>
          </w:rPr>
          <w:t>Menu Online</w:t>
        </w:r>
        <w:r w:rsidR="00CD0A8C">
          <w:rPr>
            <w:webHidden/>
          </w:rPr>
          <w:tab/>
        </w:r>
        <w:r w:rsidR="00CD0A8C">
          <w:rPr>
            <w:webHidden/>
          </w:rPr>
          <w:fldChar w:fldCharType="begin"/>
        </w:r>
        <w:r w:rsidR="00CD0A8C">
          <w:rPr>
            <w:webHidden/>
          </w:rPr>
          <w:instrText xml:space="preserve"> PAGEREF _Toc462990792 \h </w:instrText>
        </w:r>
        <w:r w:rsidR="00CD0A8C">
          <w:rPr>
            <w:webHidden/>
          </w:rPr>
        </w:r>
        <w:r w:rsidR="00CD0A8C">
          <w:rPr>
            <w:webHidden/>
          </w:rPr>
          <w:fldChar w:fldCharType="separate"/>
        </w:r>
        <w:r>
          <w:rPr>
            <w:webHidden/>
          </w:rPr>
          <w:t>14</w:t>
        </w:r>
        <w:r w:rsidR="00CD0A8C">
          <w:rPr>
            <w:webHidden/>
          </w:rPr>
          <w:fldChar w:fldCharType="end"/>
        </w:r>
      </w:hyperlink>
    </w:p>
    <w:p w14:paraId="046488F0" w14:textId="77777777" w:rsidR="00CD0A8C" w:rsidRDefault="002C3111">
      <w:pPr>
        <w:pStyle w:val="TOC2"/>
        <w:rPr>
          <w:rFonts w:asciiTheme="minorHAnsi" w:eastAsiaTheme="minorEastAsia" w:hAnsiTheme="minorHAnsi" w:cstheme="minorBidi"/>
          <w:sz w:val="22"/>
        </w:rPr>
      </w:pPr>
      <w:hyperlink w:anchor="_Toc462990793" w:history="1">
        <w:r w:rsidR="00CD0A8C" w:rsidRPr="00227AF3">
          <w:rPr>
            <w:rStyle w:val="Hyperlink"/>
            <w:rFonts w:eastAsiaTheme="majorEastAsia"/>
          </w:rPr>
          <w:t>7.2</w:t>
        </w:r>
        <w:r w:rsidR="00CD0A8C">
          <w:rPr>
            <w:rFonts w:asciiTheme="minorHAnsi" w:eastAsiaTheme="minorEastAsia" w:hAnsiTheme="minorHAnsi" w:cstheme="minorBidi"/>
            <w:sz w:val="22"/>
          </w:rPr>
          <w:tab/>
        </w:r>
        <w:r w:rsidR="00CD0A8C" w:rsidRPr="00227AF3">
          <w:rPr>
            <w:rStyle w:val="Hyperlink"/>
            <w:rFonts w:eastAsiaTheme="majorEastAsia"/>
          </w:rPr>
          <w:t>Menu Diagrams</w:t>
        </w:r>
        <w:r w:rsidR="00CD0A8C">
          <w:rPr>
            <w:webHidden/>
          </w:rPr>
          <w:tab/>
        </w:r>
        <w:r w:rsidR="00CD0A8C">
          <w:rPr>
            <w:webHidden/>
          </w:rPr>
          <w:fldChar w:fldCharType="begin"/>
        </w:r>
        <w:r w:rsidR="00CD0A8C">
          <w:rPr>
            <w:webHidden/>
          </w:rPr>
          <w:instrText xml:space="preserve"> PAGEREF _Toc462990793 \h </w:instrText>
        </w:r>
        <w:r w:rsidR="00CD0A8C">
          <w:rPr>
            <w:webHidden/>
          </w:rPr>
        </w:r>
        <w:r w:rsidR="00CD0A8C">
          <w:rPr>
            <w:webHidden/>
          </w:rPr>
          <w:fldChar w:fldCharType="separate"/>
        </w:r>
        <w:r>
          <w:rPr>
            <w:webHidden/>
          </w:rPr>
          <w:t>14</w:t>
        </w:r>
        <w:r w:rsidR="00CD0A8C">
          <w:rPr>
            <w:webHidden/>
          </w:rPr>
          <w:fldChar w:fldCharType="end"/>
        </w:r>
      </w:hyperlink>
    </w:p>
    <w:p w14:paraId="1FE624CC" w14:textId="77777777" w:rsidR="00CD0A8C" w:rsidRDefault="002C3111">
      <w:pPr>
        <w:pStyle w:val="TOC2"/>
        <w:rPr>
          <w:rFonts w:asciiTheme="minorHAnsi" w:eastAsiaTheme="minorEastAsia" w:hAnsiTheme="minorHAnsi" w:cstheme="minorBidi"/>
          <w:sz w:val="22"/>
        </w:rPr>
      </w:pPr>
      <w:hyperlink w:anchor="_Toc462990794" w:history="1">
        <w:r w:rsidR="00CD0A8C" w:rsidRPr="00227AF3">
          <w:rPr>
            <w:rStyle w:val="Hyperlink"/>
            <w:rFonts w:eastAsiaTheme="majorEastAsia"/>
          </w:rPr>
          <w:t>7.3</w:t>
        </w:r>
        <w:r w:rsidR="00CD0A8C">
          <w:rPr>
            <w:rFonts w:asciiTheme="minorHAnsi" w:eastAsiaTheme="minorEastAsia" w:hAnsiTheme="minorHAnsi" w:cstheme="minorBidi"/>
            <w:sz w:val="22"/>
          </w:rPr>
          <w:tab/>
        </w:r>
        <w:r w:rsidR="00CD0A8C" w:rsidRPr="00227AF3">
          <w:rPr>
            <w:rStyle w:val="Hyperlink"/>
            <w:rFonts w:eastAsiaTheme="majorEastAsia"/>
          </w:rPr>
          <w:t>Standalone Options</w:t>
        </w:r>
        <w:r w:rsidR="00CD0A8C">
          <w:rPr>
            <w:webHidden/>
          </w:rPr>
          <w:tab/>
        </w:r>
        <w:r w:rsidR="00CD0A8C">
          <w:rPr>
            <w:webHidden/>
          </w:rPr>
          <w:fldChar w:fldCharType="begin"/>
        </w:r>
        <w:r w:rsidR="00CD0A8C">
          <w:rPr>
            <w:webHidden/>
          </w:rPr>
          <w:instrText xml:space="preserve"> PAGEREF _Toc462990794 \h </w:instrText>
        </w:r>
        <w:r w:rsidR="00CD0A8C">
          <w:rPr>
            <w:webHidden/>
          </w:rPr>
        </w:r>
        <w:r w:rsidR="00CD0A8C">
          <w:rPr>
            <w:webHidden/>
          </w:rPr>
          <w:fldChar w:fldCharType="separate"/>
        </w:r>
        <w:r>
          <w:rPr>
            <w:webHidden/>
          </w:rPr>
          <w:t>14</w:t>
        </w:r>
        <w:r w:rsidR="00CD0A8C">
          <w:rPr>
            <w:webHidden/>
          </w:rPr>
          <w:fldChar w:fldCharType="end"/>
        </w:r>
      </w:hyperlink>
    </w:p>
    <w:p w14:paraId="5B1E7622" w14:textId="77777777" w:rsidR="00CD0A8C" w:rsidRDefault="002C3111">
      <w:pPr>
        <w:pStyle w:val="TOC2"/>
        <w:rPr>
          <w:rFonts w:asciiTheme="minorHAnsi" w:eastAsiaTheme="minorEastAsia" w:hAnsiTheme="minorHAnsi" w:cstheme="minorBidi"/>
          <w:sz w:val="22"/>
        </w:rPr>
      </w:pPr>
      <w:hyperlink w:anchor="_Toc462990795" w:history="1">
        <w:r w:rsidR="00CD0A8C" w:rsidRPr="00227AF3">
          <w:rPr>
            <w:rStyle w:val="Hyperlink"/>
            <w:rFonts w:eastAsiaTheme="majorEastAsia"/>
          </w:rPr>
          <w:t>7.4</w:t>
        </w:r>
        <w:r w:rsidR="00CD0A8C">
          <w:rPr>
            <w:rFonts w:asciiTheme="minorHAnsi" w:eastAsiaTheme="minorEastAsia" w:hAnsiTheme="minorHAnsi" w:cstheme="minorBidi"/>
            <w:sz w:val="22"/>
          </w:rPr>
          <w:tab/>
        </w:r>
        <w:r w:rsidR="00CD0A8C" w:rsidRPr="00227AF3">
          <w:rPr>
            <w:rStyle w:val="Hyperlink"/>
            <w:rFonts w:eastAsiaTheme="majorEastAsia"/>
          </w:rPr>
          <w:t>VA FileMan Access Codes</w:t>
        </w:r>
        <w:r w:rsidR="00CD0A8C">
          <w:rPr>
            <w:webHidden/>
          </w:rPr>
          <w:tab/>
        </w:r>
        <w:r w:rsidR="00CD0A8C">
          <w:rPr>
            <w:webHidden/>
          </w:rPr>
          <w:fldChar w:fldCharType="begin"/>
        </w:r>
        <w:r w:rsidR="00CD0A8C">
          <w:rPr>
            <w:webHidden/>
          </w:rPr>
          <w:instrText xml:space="preserve"> PAGEREF _Toc462990795 \h </w:instrText>
        </w:r>
        <w:r w:rsidR="00CD0A8C">
          <w:rPr>
            <w:webHidden/>
          </w:rPr>
        </w:r>
        <w:r w:rsidR="00CD0A8C">
          <w:rPr>
            <w:webHidden/>
          </w:rPr>
          <w:fldChar w:fldCharType="separate"/>
        </w:r>
        <w:r>
          <w:rPr>
            <w:webHidden/>
          </w:rPr>
          <w:t>14</w:t>
        </w:r>
        <w:r w:rsidR="00CD0A8C">
          <w:rPr>
            <w:webHidden/>
          </w:rPr>
          <w:fldChar w:fldCharType="end"/>
        </w:r>
      </w:hyperlink>
    </w:p>
    <w:p w14:paraId="3AA6CFE4" w14:textId="77777777" w:rsidR="00CD0A8C" w:rsidRDefault="002C3111">
      <w:pPr>
        <w:pStyle w:val="TOC2"/>
        <w:rPr>
          <w:rFonts w:asciiTheme="minorHAnsi" w:eastAsiaTheme="minorEastAsia" w:hAnsiTheme="minorHAnsi" w:cstheme="minorBidi"/>
          <w:sz w:val="22"/>
        </w:rPr>
      </w:pPr>
      <w:hyperlink w:anchor="_Toc462990796" w:history="1">
        <w:r w:rsidR="00CD0A8C" w:rsidRPr="00227AF3">
          <w:rPr>
            <w:rStyle w:val="Hyperlink"/>
            <w:rFonts w:eastAsiaTheme="majorEastAsia"/>
          </w:rPr>
          <w:t>7.5</w:t>
        </w:r>
        <w:r w:rsidR="00CD0A8C">
          <w:rPr>
            <w:rFonts w:asciiTheme="minorHAnsi" w:eastAsiaTheme="minorEastAsia" w:hAnsiTheme="minorHAnsi" w:cstheme="minorBidi"/>
            <w:sz w:val="22"/>
          </w:rPr>
          <w:tab/>
        </w:r>
        <w:r w:rsidR="00CD0A8C" w:rsidRPr="00227AF3">
          <w:rPr>
            <w:rStyle w:val="Hyperlink"/>
            <w:rFonts w:eastAsiaTheme="majorEastAsia"/>
          </w:rPr>
          <w:t>Security Management</w:t>
        </w:r>
        <w:r w:rsidR="00CD0A8C">
          <w:rPr>
            <w:webHidden/>
          </w:rPr>
          <w:tab/>
        </w:r>
        <w:r w:rsidR="00CD0A8C">
          <w:rPr>
            <w:webHidden/>
          </w:rPr>
          <w:fldChar w:fldCharType="begin"/>
        </w:r>
        <w:r w:rsidR="00CD0A8C">
          <w:rPr>
            <w:webHidden/>
          </w:rPr>
          <w:instrText xml:space="preserve"> PAGEREF _Toc462990796 \h </w:instrText>
        </w:r>
        <w:r w:rsidR="00CD0A8C">
          <w:rPr>
            <w:webHidden/>
          </w:rPr>
        </w:r>
        <w:r w:rsidR="00CD0A8C">
          <w:rPr>
            <w:webHidden/>
          </w:rPr>
          <w:fldChar w:fldCharType="separate"/>
        </w:r>
        <w:r>
          <w:rPr>
            <w:webHidden/>
          </w:rPr>
          <w:t>16</w:t>
        </w:r>
        <w:r w:rsidR="00CD0A8C">
          <w:rPr>
            <w:webHidden/>
          </w:rPr>
          <w:fldChar w:fldCharType="end"/>
        </w:r>
      </w:hyperlink>
    </w:p>
    <w:p w14:paraId="2C8239FE" w14:textId="77777777" w:rsidR="00CD0A8C" w:rsidRDefault="002C3111">
      <w:pPr>
        <w:pStyle w:val="TOC2"/>
        <w:rPr>
          <w:rFonts w:asciiTheme="minorHAnsi" w:eastAsiaTheme="minorEastAsia" w:hAnsiTheme="minorHAnsi" w:cstheme="minorBidi"/>
          <w:sz w:val="22"/>
        </w:rPr>
      </w:pPr>
      <w:hyperlink w:anchor="_Toc462990797" w:history="1">
        <w:r w:rsidR="00CD0A8C" w:rsidRPr="00227AF3">
          <w:rPr>
            <w:rStyle w:val="Hyperlink"/>
            <w:rFonts w:eastAsiaTheme="majorEastAsia"/>
          </w:rPr>
          <w:t>7.6</w:t>
        </w:r>
        <w:r w:rsidR="00CD0A8C">
          <w:rPr>
            <w:rFonts w:asciiTheme="minorHAnsi" w:eastAsiaTheme="minorEastAsia" w:hAnsiTheme="minorHAnsi" w:cstheme="minorBidi"/>
            <w:sz w:val="22"/>
          </w:rPr>
          <w:tab/>
        </w:r>
        <w:r w:rsidR="00CD0A8C" w:rsidRPr="00227AF3">
          <w:rPr>
            <w:rStyle w:val="Hyperlink"/>
            <w:rFonts w:eastAsiaTheme="majorEastAsia"/>
          </w:rPr>
          <w:t>Security Keys</w:t>
        </w:r>
        <w:r w:rsidR="00CD0A8C">
          <w:rPr>
            <w:webHidden/>
          </w:rPr>
          <w:tab/>
        </w:r>
        <w:r w:rsidR="00CD0A8C">
          <w:rPr>
            <w:webHidden/>
          </w:rPr>
          <w:fldChar w:fldCharType="begin"/>
        </w:r>
        <w:r w:rsidR="00CD0A8C">
          <w:rPr>
            <w:webHidden/>
          </w:rPr>
          <w:instrText xml:space="preserve"> PAGEREF _Toc462990797 \h </w:instrText>
        </w:r>
        <w:r w:rsidR="00CD0A8C">
          <w:rPr>
            <w:webHidden/>
          </w:rPr>
        </w:r>
        <w:r w:rsidR="00CD0A8C">
          <w:rPr>
            <w:webHidden/>
          </w:rPr>
          <w:fldChar w:fldCharType="separate"/>
        </w:r>
        <w:r>
          <w:rPr>
            <w:webHidden/>
          </w:rPr>
          <w:t>16</w:t>
        </w:r>
        <w:r w:rsidR="00CD0A8C">
          <w:rPr>
            <w:webHidden/>
          </w:rPr>
          <w:fldChar w:fldCharType="end"/>
        </w:r>
      </w:hyperlink>
    </w:p>
    <w:p w14:paraId="1AF788C9" w14:textId="77777777" w:rsidR="00CD0A8C" w:rsidRDefault="002C3111">
      <w:pPr>
        <w:pStyle w:val="TOC2"/>
        <w:rPr>
          <w:rFonts w:asciiTheme="minorHAnsi" w:eastAsiaTheme="minorEastAsia" w:hAnsiTheme="minorHAnsi" w:cstheme="minorBidi"/>
          <w:sz w:val="22"/>
        </w:rPr>
      </w:pPr>
      <w:hyperlink w:anchor="_Toc462990798" w:history="1">
        <w:r w:rsidR="00CD0A8C" w:rsidRPr="00227AF3">
          <w:rPr>
            <w:rStyle w:val="Hyperlink"/>
            <w:rFonts w:eastAsiaTheme="majorEastAsia"/>
          </w:rPr>
          <w:t>7.7</w:t>
        </w:r>
        <w:r w:rsidR="00CD0A8C">
          <w:rPr>
            <w:rFonts w:asciiTheme="minorHAnsi" w:eastAsiaTheme="minorEastAsia" w:hAnsiTheme="minorHAnsi" w:cstheme="minorBidi"/>
            <w:sz w:val="22"/>
          </w:rPr>
          <w:tab/>
        </w:r>
        <w:r w:rsidR="00CD0A8C" w:rsidRPr="00227AF3">
          <w:rPr>
            <w:rStyle w:val="Hyperlink"/>
            <w:rFonts w:eastAsiaTheme="majorEastAsia"/>
          </w:rPr>
          <w:t>Mail Groups and Alerts</w:t>
        </w:r>
        <w:r w:rsidR="00CD0A8C">
          <w:rPr>
            <w:webHidden/>
          </w:rPr>
          <w:tab/>
        </w:r>
        <w:r w:rsidR="00CD0A8C">
          <w:rPr>
            <w:webHidden/>
          </w:rPr>
          <w:fldChar w:fldCharType="begin"/>
        </w:r>
        <w:r w:rsidR="00CD0A8C">
          <w:rPr>
            <w:webHidden/>
          </w:rPr>
          <w:instrText xml:space="preserve"> PAGEREF _Toc462990798 \h </w:instrText>
        </w:r>
        <w:r w:rsidR="00CD0A8C">
          <w:rPr>
            <w:webHidden/>
          </w:rPr>
        </w:r>
        <w:r w:rsidR="00CD0A8C">
          <w:rPr>
            <w:webHidden/>
          </w:rPr>
          <w:fldChar w:fldCharType="separate"/>
        </w:r>
        <w:r>
          <w:rPr>
            <w:webHidden/>
          </w:rPr>
          <w:t>16</w:t>
        </w:r>
        <w:r w:rsidR="00CD0A8C">
          <w:rPr>
            <w:webHidden/>
          </w:rPr>
          <w:fldChar w:fldCharType="end"/>
        </w:r>
      </w:hyperlink>
    </w:p>
    <w:p w14:paraId="254753C0" w14:textId="77777777" w:rsidR="00CD0A8C" w:rsidRDefault="002C3111">
      <w:pPr>
        <w:pStyle w:val="TOC2"/>
        <w:rPr>
          <w:rFonts w:asciiTheme="minorHAnsi" w:eastAsiaTheme="minorEastAsia" w:hAnsiTheme="minorHAnsi" w:cstheme="minorBidi"/>
          <w:sz w:val="22"/>
        </w:rPr>
      </w:pPr>
      <w:hyperlink w:anchor="_Toc462990799" w:history="1">
        <w:r w:rsidR="00CD0A8C" w:rsidRPr="00227AF3">
          <w:rPr>
            <w:rStyle w:val="Hyperlink"/>
            <w:rFonts w:eastAsiaTheme="majorEastAsia"/>
          </w:rPr>
          <w:t>7.8</w:t>
        </w:r>
        <w:r w:rsidR="00CD0A8C">
          <w:rPr>
            <w:rFonts w:asciiTheme="minorHAnsi" w:eastAsiaTheme="minorEastAsia" w:hAnsiTheme="minorHAnsi" w:cstheme="minorBidi"/>
            <w:sz w:val="22"/>
          </w:rPr>
          <w:tab/>
        </w:r>
        <w:r w:rsidR="00CD0A8C" w:rsidRPr="00227AF3">
          <w:rPr>
            <w:rStyle w:val="Hyperlink"/>
            <w:rFonts w:eastAsiaTheme="majorEastAsia"/>
          </w:rPr>
          <w:t>Remote Systems</w:t>
        </w:r>
        <w:r w:rsidR="00CD0A8C">
          <w:rPr>
            <w:webHidden/>
          </w:rPr>
          <w:tab/>
        </w:r>
        <w:r w:rsidR="00CD0A8C">
          <w:rPr>
            <w:webHidden/>
          </w:rPr>
          <w:fldChar w:fldCharType="begin"/>
        </w:r>
        <w:r w:rsidR="00CD0A8C">
          <w:rPr>
            <w:webHidden/>
          </w:rPr>
          <w:instrText xml:space="preserve"> PAGEREF _Toc462990799 \h </w:instrText>
        </w:r>
        <w:r w:rsidR="00CD0A8C">
          <w:rPr>
            <w:webHidden/>
          </w:rPr>
        </w:r>
        <w:r w:rsidR="00CD0A8C">
          <w:rPr>
            <w:webHidden/>
          </w:rPr>
          <w:fldChar w:fldCharType="separate"/>
        </w:r>
        <w:r>
          <w:rPr>
            <w:webHidden/>
          </w:rPr>
          <w:t>17</w:t>
        </w:r>
        <w:r w:rsidR="00CD0A8C">
          <w:rPr>
            <w:webHidden/>
          </w:rPr>
          <w:fldChar w:fldCharType="end"/>
        </w:r>
      </w:hyperlink>
    </w:p>
    <w:p w14:paraId="3C64A03A" w14:textId="77777777" w:rsidR="00CD0A8C" w:rsidRDefault="002C3111">
      <w:pPr>
        <w:pStyle w:val="TOC2"/>
        <w:rPr>
          <w:rFonts w:asciiTheme="minorHAnsi" w:eastAsiaTheme="minorEastAsia" w:hAnsiTheme="minorHAnsi" w:cstheme="minorBidi"/>
          <w:sz w:val="22"/>
        </w:rPr>
      </w:pPr>
      <w:hyperlink w:anchor="_Toc462990800" w:history="1">
        <w:r w:rsidR="00CD0A8C" w:rsidRPr="00227AF3">
          <w:rPr>
            <w:rStyle w:val="Hyperlink"/>
            <w:rFonts w:eastAsiaTheme="majorEastAsia"/>
          </w:rPr>
          <w:t>7.9</w:t>
        </w:r>
        <w:r w:rsidR="00CD0A8C">
          <w:rPr>
            <w:rFonts w:asciiTheme="minorHAnsi" w:eastAsiaTheme="minorEastAsia" w:hAnsiTheme="minorHAnsi" w:cstheme="minorBidi"/>
            <w:sz w:val="22"/>
          </w:rPr>
          <w:tab/>
        </w:r>
        <w:r w:rsidR="00CD0A8C" w:rsidRPr="00227AF3">
          <w:rPr>
            <w:rStyle w:val="Hyperlink"/>
            <w:rFonts w:eastAsiaTheme="majorEastAsia"/>
          </w:rPr>
          <w:t>Contingency Planning</w:t>
        </w:r>
        <w:r w:rsidR="00CD0A8C">
          <w:rPr>
            <w:webHidden/>
          </w:rPr>
          <w:tab/>
        </w:r>
        <w:r w:rsidR="00CD0A8C">
          <w:rPr>
            <w:webHidden/>
          </w:rPr>
          <w:fldChar w:fldCharType="begin"/>
        </w:r>
        <w:r w:rsidR="00CD0A8C">
          <w:rPr>
            <w:webHidden/>
          </w:rPr>
          <w:instrText xml:space="preserve"> PAGEREF _Toc462990800 \h </w:instrText>
        </w:r>
        <w:r w:rsidR="00CD0A8C">
          <w:rPr>
            <w:webHidden/>
          </w:rPr>
        </w:r>
        <w:r w:rsidR="00CD0A8C">
          <w:rPr>
            <w:webHidden/>
          </w:rPr>
          <w:fldChar w:fldCharType="separate"/>
        </w:r>
        <w:r>
          <w:rPr>
            <w:webHidden/>
          </w:rPr>
          <w:t>17</w:t>
        </w:r>
        <w:r w:rsidR="00CD0A8C">
          <w:rPr>
            <w:webHidden/>
          </w:rPr>
          <w:fldChar w:fldCharType="end"/>
        </w:r>
      </w:hyperlink>
    </w:p>
    <w:p w14:paraId="7B63A2BD" w14:textId="77777777" w:rsidR="00CD0A8C" w:rsidRDefault="002C3111">
      <w:pPr>
        <w:pStyle w:val="TOC2"/>
        <w:rPr>
          <w:rFonts w:asciiTheme="minorHAnsi" w:eastAsiaTheme="minorEastAsia" w:hAnsiTheme="minorHAnsi" w:cstheme="minorBidi"/>
          <w:sz w:val="22"/>
        </w:rPr>
      </w:pPr>
      <w:hyperlink w:anchor="_Toc462990801" w:history="1">
        <w:r w:rsidR="00CD0A8C" w:rsidRPr="00227AF3">
          <w:rPr>
            <w:rStyle w:val="Hyperlink"/>
            <w:rFonts w:eastAsiaTheme="majorEastAsia"/>
          </w:rPr>
          <w:t>7.10</w:t>
        </w:r>
        <w:r w:rsidR="00CD0A8C">
          <w:rPr>
            <w:rFonts w:asciiTheme="minorHAnsi" w:eastAsiaTheme="minorEastAsia" w:hAnsiTheme="minorHAnsi" w:cstheme="minorBidi"/>
            <w:sz w:val="22"/>
          </w:rPr>
          <w:tab/>
        </w:r>
        <w:r w:rsidR="00CD0A8C" w:rsidRPr="00227AF3">
          <w:rPr>
            <w:rStyle w:val="Hyperlink"/>
            <w:rFonts w:eastAsiaTheme="majorEastAsia"/>
          </w:rPr>
          <w:t>Interfacing</w:t>
        </w:r>
        <w:r w:rsidR="00CD0A8C">
          <w:rPr>
            <w:webHidden/>
          </w:rPr>
          <w:tab/>
        </w:r>
        <w:r w:rsidR="00CD0A8C">
          <w:rPr>
            <w:webHidden/>
          </w:rPr>
          <w:fldChar w:fldCharType="begin"/>
        </w:r>
        <w:r w:rsidR="00CD0A8C">
          <w:rPr>
            <w:webHidden/>
          </w:rPr>
          <w:instrText xml:space="preserve"> PAGEREF _Toc462990801 \h </w:instrText>
        </w:r>
        <w:r w:rsidR="00CD0A8C">
          <w:rPr>
            <w:webHidden/>
          </w:rPr>
        </w:r>
        <w:r w:rsidR="00CD0A8C">
          <w:rPr>
            <w:webHidden/>
          </w:rPr>
          <w:fldChar w:fldCharType="separate"/>
        </w:r>
        <w:r>
          <w:rPr>
            <w:webHidden/>
          </w:rPr>
          <w:t>17</w:t>
        </w:r>
        <w:r w:rsidR="00CD0A8C">
          <w:rPr>
            <w:webHidden/>
          </w:rPr>
          <w:fldChar w:fldCharType="end"/>
        </w:r>
      </w:hyperlink>
    </w:p>
    <w:p w14:paraId="38672C6A" w14:textId="77777777" w:rsidR="00CD0A8C" w:rsidRDefault="002C3111">
      <w:pPr>
        <w:pStyle w:val="TOC2"/>
        <w:rPr>
          <w:rFonts w:asciiTheme="minorHAnsi" w:eastAsiaTheme="minorEastAsia" w:hAnsiTheme="minorHAnsi" w:cstheme="minorBidi"/>
          <w:sz w:val="22"/>
        </w:rPr>
      </w:pPr>
      <w:hyperlink w:anchor="_Toc462990802" w:history="1">
        <w:r w:rsidR="00CD0A8C" w:rsidRPr="00227AF3">
          <w:rPr>
            <w:rStyle w:val="Hyperlink"/>
            <w:rFonts w:eastAsiaTheme="majorEastAsia"/>
          </w:rPr>
          <w:t>7.11</w:t>
        </w:r>
        <w:r w:rsidR="00CD0A8C">
          <w:rPr>
            <w:rFonts w:asciiTheme="minorHAnsi" w:eastAsiaTheme="minorEastAsia" w:hAnsiTheme="minorHAnsi" w:cstheme="minorBidi"/>
            <w:sz w:val="22"/>
          </w:rPr>
          <w:tab/>
        </w:r>
        <w:r w:rsidR="00CD0A8C" w:rsidRPr="00227AF3">
          <w:rPr>
            <w:rStyle w:val="Hyperlink"/>
            <w:rFonts w:eastAsiaTheme="majorEastAsia"/>
          </w:rPr>
          <w:t>Electronic Signatures</w:t>
        </w:r>
        <w:r w:rsidR="00CD0A8C">
          <w:rPr>
            <w:webHidden/>
          </w:rPr>
          <w:tab/>
        </w:r>
        <w:r w:rsidR="00CD0A8C">
          <w:rPr>
            <w:webHidden/>
          </w:rPr>
          <w:fldChar w:fldCharType="begin"/>
        </w:r>
        <w:r w:rsidR="00CD0A8C">
          <w:rPr>
            <w:webHidden/>
          </w:rPr>
          <w:instrText xml:space="preserve"> PAGEREF _Toc462990802 \h </w:instrText>
        </w:r>
        <w:r w:rsidR="00CD0A8C">
          <w:rPr>
            <w:webHidden/>
          </w:rPr>
        </w:r>
        <w:r w:rsidR="00CD0A8C">
          <w:rPr>
            <w:webHidden/>
          </w:rPr>
          <w:fldChar w:fldCharType="separate"/>
        </w:r>
        <w:r>
          <w:rPr>
            <w:webHidden/>
          </w:rPr>
          <w:t>17</w:t>
        </w:r>
        <w:r w:rsidR="00CD0A8C">
          <w:rPr>
            <w:webHidden/>
          </w:rPr>
          <w:fldChar w:fldCharType="end"/>
        </w:r>
      </w:hyperlink>
    </w:p>
    <w:p w14:paraId="691FACCE" w14:textId="77777777" w:rsidR="00CD0A8C" w:rsidRDefault="002C3111">
      <w:pPr>
        <w:pStyle w:val="TOC1"/>
        <w:rPr>
          <w:rFonts w:asciiTheme="minorHAnsi" w:eastAsiaTheme="minorEastAsia" w:hAnsiTheme="minorHAnsi" w:cstheme="minorBidi"/>
          <w:sz w:val="22"/>
        </w:rPr>
      </w:pPr>
      <w:hyperlink w:anchor="_Toc462990803" w:history="1">
        <w:r w:rsidR="00CD0A8C" w:rsidRPr="00227AF3">
          <w:rPr>
            <w:rStyle w:val="Hyperlink"/>
            <w:rFonts w:eastAsiaTheme="majorEastAsia"/>
          </w:rPr>
          <w:t>8</w:t>
        </w:r>
        <w:r w:rsidR="00CD0A8C">
          <w:rPr>
            <w:rFonts w:asciiTheme="minorHAnsi" w:eastAsiaTheme="minorEastAsia" w:hAnsiTheme="minorHAnsi" w:cstheme="minorBidi"/>
            <w:sz w:val="22"/>
          </w:rPr>
          <w:tab/>
        </w:r>
        <w:r w:rsidR="00CD0A8C" w:rsidRPr="00227AF3">
          <w:rPr>
            <w:rStyle w:val="Hyperlink"/>
            <w:rFonts w:eastAsiaTheme="majorEastAsia"/>
          </w:rPr>
          <w:t>Archiving, Deleting or Purging</w:t>
        </w:r>
        <w:r w:rsidR="00CD0A8C">
          <w:rPr>
            <w:webHidden/>
          </w:rPr>
          <w:tab/>
        </w:r>
        <w:r w:rsidR="00CD0A8C">
          <w:rPr>
            <w:webHidden/>
          </w:rPr>
          <w:fldChar w:fldCharType="begin"/>
        </w:r>
        <w:r w:rsidR="00CD0A8C">
          <w:rPr>
            <w:webHidden/>
          </w:rPr>
          <w:instrText xml:space="preserve"> PAGEREF _Toc462990803 \h </w:instrText>
        </w:r>
        <w:r w:rsidR="00CD0A8C">
          <w:rPr>
            <w:webHidden/>
          </w:rPr>
        </w:r>
        <w:r w:rsidR="00CD0A8C">
          <w:rPr>
            <w:webHidden/>
          </w:rPr>
          <w:fldChar w:fldCharType="separate"/>
        </w:r>
        <w:r>
          <w:rPr>
            <w:webHidden/>
          </w:rPr>
          <w:t>18</w:t>
        </w:r>
        <w:r w:rsidR="00CD0A8C">
          <w:rPr>
            <w:webHidden/>
          </w:rPr>
          <w:fldChar w:fldCharType="end"/>
        </w:r>
      </w:hyperlink>
    </w:p>
    <w:p w14:paraId="7F3553EB" w14:textId="77777777" w:rsidR="00CD0A8C" w:rsidRDefault="002C3111">
      <w:pPr>
        <w:pStyle w:val="TOC2"/>
        <w:rPr>
          <w:rFonts w:asciiTheme="minorHAnsi" w:eastAsiaTheme="minorEastAsia" w:hAnsiTheme="minorHAnsi" w:cstheme="minorBidi"/>
          <w:sz w:val="22"/>
        </w:rPr>
      </w:pPr>
      <w:hyperlink w:anchor="_Toc462990804" w:history="1">
        <w:r w:rsidR="00CD0A8C" w:rsidRPr="00227AF3">
          <w:rPr>
            <w:rStyle w:val="Hyperlink"/>
            <w:rFonts w:eastAsiaTheme="majorEastAsia"/>
          </w:rPr>
          <w:t>8.1</w:t>
        </w:r>
        <w:r w:rsidR="00CD0A8C">
          <w:rPr>
            <w:rFonts w:asciiTheme="minorHAnsi" w:eastAsiaTheme="minorEastAsia" w:hAnsiTheme="minorHAnsi" w:cstheme="minorBidi"/>
            <w:sz w:val="22"/>
          </w:rPr>
          <w:tab/>
        </w:r>
        <w:r w:rsidR="00CD0A8C" w:rsidRPr="00227AF3">
          <w:rPr>
            <w:rStyle w:val="Hyperlink"/>
            <w:rFonts w:eastAsiaTheme="majorEastAsia"/>
          </w:rPr>
          <w:t>Archiving</w:t>
        </w:r>
        <w:r w:rsidR="00CD0A8C">
          <w:rPr>
            <w:webHidden/>
          </w:rPr>
          <w:tab/>
        </w:r>
        <w:r w:rsidR="00CD0A8C">
          <w:rPr>
            <w:webHidden/>
          </w:rPr>
          <w:fldChar w:fldCharType="begin"/>
        </w:r>
        <w:r w:rsidR="00CD0A8C">
          <w:rPr>
            <w:webHidden/>
          </w:rPr>
          <w:instrText xml:space="preserve"> PAGEREF _Toc462990804 \h </w:instrText>
        </w:r>
        <w:r w:rsidR="00CD0A8C">
          <w:rPr>
            <w:webHidden/>
          </w:rPr>
        </w:r>
        <w:r w:rsidR="00CD0A8C">
          <w:rPr>
            <w:webHidden/>
          </w:rPr>
          <w:fldChar w:fldCharType="separate"/>
        </w:r>
        <w:r>
          <w:rPr>
            <w:webHidden/>
          </w:rPr>
          <w:t>18</w:t>
        </w:r>
        <w:r w:rsidR="00CD0A8C">
          <w:rPr>
            <w:webHidden/>
          </w:rPr>
          <w:fldChar w:fldCharType="end"/>
        </w:r>
      </w:hyperlink>
    </w:p>
    <w:p w14:paraId="3BE14C97" w14:textId="77777777" w:rsidR="00CD0A8C" w:rsidRDefault="002C3111">
      <w:pPr>
        <w:pStyle w:val="TOC2"/>
        <w:rPr>
          <w:rFonts w:asciiTheme="minorHAnsi" w:eastAsiaTheme="minorEastAsia" w:hAnsiTheme="minorHAnsi" w:cstheme="minorBidi"/>
          <w:sz w:val="22"/>
        </w:rPr>
      </w:pPr>
      <w:hyperlink w:anchor="_Toc462990805" w:history="1">
        <w:r w:rsidR="00CD0A8C" w:rsidRPr="00227AF3">
          <w:rPr>
            <w:rStyle w:val="Hyperlink"/>
            <w:rFonts w:eastAsiaTheme="majorEastAsia"/>
          </w:rPr>
          <w:t>8.2</w:t>
        </w:r>
        <w:r w:rsidR="00CD0A8C">
          <w:rPr>
            <w:rFonts w:asciiTheme="minorHAnsi" w:eastAsiaTheme="minorEastAsia" w:hAnsiTheme="minorHAnsi" w:cstheme="minorBidi"/>
            <w:sz w:val="22"/>
          </w:rPr>
          <w:tab/>
        </w:r>
        <w:r w:rsidR="00CD0A8C" w:rsidRPr="00227AF3">
          <w:rPr>
            <w:rStyle w:val="Hyperlink"/>
            <w:rFonts w:eastAsiaTheme="majorEastAsia"/>
          </w:rPr>
          <w:t>Deleting or Purging</w:t>
        </w:r>
        <w:r w:rsidR="00CD0A8C">
          <w:rPr>
            <w:webHidden/>
          </w:rPr>
          <w:tab/>
        </w:r>
        <w:r w:rsidR="00CD0A8C">
          <w:rPr>
            <w:webHidden/>
          </w:rPr>
          <w:fldChar w:fldCharType="begin"/>
        </w:r>
        <w:r w:rsidR="00CD0A8C">
          <w:rPr>
            <w:webHidden/>
          </w:rPr>
          <w:instrText xml:space="preserve"> PAGEREF _Toc462990805 \h </w:instrText>
        </w:r>
        <w:r w:rsidR="00CD0A8C">
          <w:rPr>
            <w:webHidden/>
          </w:rPr>
        </w:r>
        <w:r w:rsidR="00CD0A8C">
          <w:rPr>
            <w:webHidden/>
          </w:rPr>
          <w:fldChar w:fldCharType="separate"/>
        </w:r>
        <w:r>
          <w:rPr>
            <w:webHidden/>
          </w:rPr>
          <w:t>18</w:t>
        </w:r>
        <w:r w:rsidR="00CD0A8C">
          <w:rPr>
            <w:webHidden/>
          </w:rPr>
          <w:fldChar w:fldCharType="end"/>
        </w:r>
      </w:hyperlink>
    </w:p>
    <w:p w14:paraId="4D441E30" w14:textId="77777777" w:rsidR="00CD0A8C" w:rsidRDefault="002C3111">
      <w:pPr>
        <w:pStyle w:val="TOC3"/>
        <w:tabs>
          <w:tab w:val="left" w:pos="1440"/>
        </w:tabs>
        <w:rPr>
          <w:rFonts w:asciiTheme="minorHAnsi" w:eastAsiaTheme="minorEastAsia" w:hAnsiTheme="minorHAnsi" w:cstheme="minorBidi"/>
          <w:iCs w:val="0"/>
          <w:sz w:val="22"/>
          <w:szCs w:val="22"/>
        </w:rPr>
      </w:pPr>
      <w:hyperlink w:anchor="_Toc462990806" w:history="1">
        <w:r w:rsidR="00CD0A8C" w:rsidRPr="00227AF3">
          <w:rPr>
            <w:rStyle w:val="Hyperlink"/>
            <w:rFonts w:eastAsiaTheme="majorEastAsia"/>
          </w:rPr>
          <w:t>8.2.1</w:t>
        </w:r>
        <w:r w:rsidR="00CD0A8C">
          <w:rPr>
            <w:rFonts w:asciiTheme="minorHAnsi" w:eastAsiaTheme="minorEastAsia" w:hAnsiTheme="minorHAnsi" w:cstheme="minorBidi"/>
            <w:iCs w:val="0"/>
            <w:sz w:val="22"/>
            <w:szCs w:val="22"/>
          </w:rPr>
          <w:tab/>
        </w:r>
        <w:r w:rsidR="00CD0A8C" w:rsidRPr="00227AF3">
          <w:rPr>
            <w:rStyle w:val="Hyperlink"/>
            <w:rFonts w:eastAsiaTheme="majorEastAsia"/>
          </w:rPr>
          <w:t>Recommendations</w:t>
        </w:r>
        <w:r w:rsidR="00CD0A8C">
          <w:rPr>
            <w:webHidden/>
          </w:rPr>
          <w:tab/>
        </w:r>
        <w:r w:rsidR="00CD0A8C">
          <w:rPr>
            <w:webHidden/>
          </w:rPr>
          <w:fldChar w:fldCharType="begin"/>
        </w:r>
        <w:r w:rsidR="00CD0A8C">
          <w:rPr>
            <w:webHidden/>
          </w:rPr>
          <w:instrText xml:space="preserve"> PAGEREF _Toc462990806 \h </w:instrText>
        </w:r>
        <w:r w:rsidR="00CD0A8C">
          <w:rPr>
            <w:webHidden/>
          </w:rPr>
        </w:r>
        <w:r w:rsidR="00CD0A8C">
          <w:rPr>
            <w:webHidden/>
          </w:rPr>
          <w:fldChar w:fldCharType="separate"/>
        </w:r>
        <w:r>
          <w:rPr>
            <w:webHidden/>
          </w:rPr>
          <w:t>19</w:t>
        </w:r>
        <w:r w:rsidR="00CD0A8C">
          <w:rPr>
            <w:webHidden/>
          </w:rPr>
          <w:fldChar w:fldCharType="end"/>
        </w:r>
      </w:hyperlink>
    </w:p>
    <w:p w14:paraId="4946EF67" w14:textId="77777777" w:rsidR="00CD0A8C" w:rsidRDefault="002C3111">
      <w:pPr>
        <w:pStyle w:val="TOC1"/>
        <w:rPr>
          <w:rFonts w:asciiTheme="minorHAnsi" w:eastAsiaTheme="minorEastAsia" w:hAnsiTheme="minorHAnsi" w:cstheme="minorBidi"/>
          <w:sz w:val="22"/>
        </w:rPr>
      </w:pPr>
      <w:hyperlink w:anchor="_Toc462990807" w:history="1">
        <w:r w:rsidR="00CD0A8C" w:rsidRPr="00227AF3">
          <w:rPr>
            <w:rStyle w:val="Hyperlink"/>
            <w:rFonts w:eastAsiaTheme="majorEastAsia"/>
          </w:rPr>
          <w:t>9</w:t>
        </w:r>
        <w:r w:rsidR="00CD0A8C">
          <w:rPr>
            <w:rFonts w:asciiTheme="minorHAnsi" w:eastAsiaTheme="minorEastAsia" w:hAnsiTheme="minorHAnsi" w:cstheme="minorBidi"/>
            <w:sz w:val="22"/>
          </w:rPr>
          <w:tab/>
        </w:r>
        <w:r w:rsidR="00CD0A8C" w:rsidRPr="00227AF3">
          <w:rPr>
            <w:rStyle w:val="Hyperlink"/>
            <w:rFonts w:eastAsiaTheme="majorEastAsia"/>
          </w:rPr>
          <w:t>External Relations</w:t>
        </w:r>
        <w:r w:rsidR="00CD0A8C">
          <w:rPr>
            <w:webHidden/>
          </w:rPr>
          <w:tab/>
        </w:r>
        <w:r w:rsidR="00CD0A8C">
          <w:rPr>
            <w:webHidden/>
          </w:rPr>
          <w:fldChar w:fldCharType="begin"/>
        </w:r>
        <w:r w:rsidR="00CD0A8C">
          <w:rPr>
            <w:webHidden/>
          </w:rPr>
          <w:instrText xml:space="preserve"> PAGEREF _Toc462990807 \h </w:instrText>
        </w:r>
        <w:r w:rsidR="00CD0A8C">
          <w:rPr>
            <w:webHidden/>
          </w:rPr>
        </w:r>
        <w:r w:rsidR="00CD0A8C">
          <w:rPr>
            <w:webHidden/>
          </w:rPr>
          <w:fldChar w:fldCharType="separate"/>
        </w:r>
        <w:r>
          <w:rPr>
            <w:webHidden/>
          </w:rPr>
          <w:t>20</w:t>
        </w:r>
        <w:r w:rsidR="00CD0A8C">
          <w:rPr>
            <w:webHidden/>
          </w:rPr>
          <w:fldChar w:fldCharType="end"/>
        </w:r>
      </w:hyperlink>
    </w:p>
    <w:p w14:paraId="415B25B3" w14:textId="77777777" w:rsidR="00CD0A8C" w:rsidRDefault="002C3111">
      <w:pPr>
        <w:pStyle w:val="TOC2"/>
        <w:rPr>
          <w:rFonts w:asciiTheme="minorHAnsi" w:eastAsiaTheme="minorEastAsia" w:hAnsiTheme="minorHAnsi" w:cstheme="minorBidi"/>
          <w:sz w:val="22"/>
        </w:rPr>
      </w:pPr>
      <w:hyperlink w:anchor="_Toc462990808" w:history="1">
        <w:r w:rsidR="00CD0A8C" w:rsidRPr="00227AF3">
          <w:rPr>
            <w:rStyle w:val="Hyperlink"/>
            <w:rFonts w:eastAsiaTheme="majorEastAsia"/>
          </w:rPr>
          <w:t>9.1</w:t>
        </w:r>
        <w:r w:rsidR="00CD0A8C">
          <w:rPr>
            <w:rFonts w:asciiTheme="minorHAnsi" w:eastAsiaTheme="minorEastAsia" w:hAnsiTheme="minorHAnsi" w:cstheme="minorBidi"/>
            <w:sz w:val="22"/>
          </w:rPr>
          <w:tab/>
        </w:r>
        <w:r w:rsidR="00CD0A8C" w:rsidRPr="00227AF3">
          <w:rPr>
            <w:rStyle w:val="Hyperlink"/>
            <w:rFonts w:eastAsiaTheme="majorEastAsia"/>
          </w:rPr>
          <w:t>Minimum Software Versions Required</w:t>
        </w:r>
        <w:r w:rsidR="00CD0A8C">
          <w:rPr>
            <w:webHidden/>
          </w:rPr>
          <w:tab/>
        </w:r>
        <w:r w:rsidR="00CD0A8C">
          <w:rPr>
            <w:webHidden/>
          </w:rPr>
          <w:fldChar w:fldCharType="begin"/>
        </w:r>
        <w:r w:rsidR="00CD0A8C">
          <w:rPr>
            <w:webHidden/>
          </w:rPr>
          <w:instrText xml:space="preserve"> PAGEREF _Toc462990808 \h </w:instrText>
        </w:r>
        <w:r w:rsidR="00CD0A8C">
          <w:rPr>
            <w:webHidden/>
          </w:rPr>
        </w:r>
        <w:r w:rsidR="00CD0A8C">
          <w:rPr>
            <w:webHidden/>
          </w:rPr>
          <w:fldChar w:fldCharType="separate"/>
        </w:r>
        <w:r>
          <w:rPr>
            <w:webHidden/>
          </w:rPr>
          <w:t>20</w:t>
        </w:r>
        <w:r w:rsidR="00CD0A8C">
          <w:rPr>
            <w:webHidden/>
          </w:rPr>
          <w:fldChar w:fldCharType="end"/>
        </w:r>
      </w:hyperlink>
    </w:p>
    <w:p w14:paraId="60C2115A" w14:textId="77777777" w:rsidR="00CD0A8C" w:rsidRDefault="002C3111">
      <w:pPr>
        <w:pStyle w:val="TOC2"/>
        <w:rPr>
          <w:rFonts w:asciiTheme="minorHAnsi" w:eastAsiaTheme="minorEastAsia" w:hAnsiTheme="minorHAnsi" w:cstheme="minorBidi"/>
          <w:sz w:val="22"/>
        </w:rPr>
      </w:pPr>
      <w:hyperlink w:anchor="_Toc462990809" w:history="1">
        <w:r w:rsidR="00CD0A8C" w:rsidRPr="00227AF3">
          <w:rPr>
            <w:rStyle w:val="Hyperlink"/>
            <w:rFonts w:eastAsiaTheme="majorEastAsia"/>
          </w:rPr>
          <w:t>9.2</w:t>
        </w:r>
        <w:r w:rsidR="00CD0A8C">
          <w:rPr>
            <w:rFonts w:asciiTheme="minorHAnsi" w:eastAsiaTheme="minorEastAsia" w:hAnsiTheme="minorHAnsi" w:cstheme="minorBidi"/>
            <w:sz w:val="22"/>
          </w:rPr>
          <w:tab/>
        </w:r>
        <w:r w:rsidR="00CD0A8C" w:rsidRPr="00227AF3">
          <w:rPr>
            <w:rStyle w:val="Hyperlink"/>
            <w:rFonts w:eastAsiaTheme="majorEastAsia"/>
          </w:rPr>
          <w:t>Database Integration Agreements (DBIAs)</w:t>
        </w:r>
        <w:r w:rsidR="00CD0A8C">
          <w:rPr>
            <w:webHidden/>
          </w:rPr>
          <w:tab/>
        </w:r>
        <w:r w:rsidR="00CD0A8C">
          <w:rPr>
            <w:webHidden/>
          </w:rPr>
          <w:fldChar w:fldCharType="begin"/>
        </w:r>
        <w:r w:rsidR="00CD0A8C">
          <w:rPr>
            <w:webHidden/>
          </w:rPr>
          <w:instrText xml:space="preserve"> PAGEREF _Toc462990809 \h </w:instrText>
        </w:r>
        <w:r w:rsidR="00CD0A8C">
          <w:rPr>
            <w:webHidden/>
          </w:rPr>
        </w:r>
        <w:r w:rsidR="00CD0A8C">
          <w:rPr>
            <w:webHidden/>
          </w:rPr>
          <w:fldChar w:fldCharType="separate"/>
        </w:r>
        <w:r>
          <w:rPr>
            <w:webHidden/>
          </w:rPr>
          <w:t>21</w:t>
        </w:r>
        <w:r w:rsidR="00CD0A8C">
          <w:rPr>
            <w:webHidden/>
          </w:rPr>
          <w:fldChar w:fldCharType="end"/>
        </w:r>
      </w:hyperlink>
    </w:p>
    <w:p w14:paraId="102094EC" w14:textId="77777777" w:rsidR="00CD0A8C" w:rsidRDefault="002C3111">
      <w:pPr>
        <w:pStyle w:val="TOC1"/>
        <w:rPr>
          <w:rFonts w:asciiTheme="minorHAnsi" w:eastAsiaTheme="minorEastAsia" w:hAnsiTheme="minorHAnsi" w:cstheme="minorBidi"/>
          <w:sz w:val="22"/>
        </w:rPr>
      </w:pPr>
      <w:hyperlink w:anchor="_Toc462990810" w:history="1">
        <w:r w:rsidR="00CD0A8C" w:rsidRPr="00227AF3">
          <w:rPr>
            <w:rStyle w:val="Hyperlink"/>
            <w:rFonts w:eastAsiaTheme="majorEastAsia"/>
          </w:rPr>
          <w:t>10</w:t>
        </w:r>
        <w:r w:rsidR="00CD0A8C">
          <w:rPr>
            <w:rFonts w:asciiTheme="minorHAnsi" w:eastAsiaTheme="minorEastAsia" w:hAnsiTheme="minorHAnsi" w:cstheme="minorBidi"/>
            <w:sz w:val="22"/>
          </w:rPr>
          <w:tab/>
        </w:r>
        <w:r w:rsidR="00CD0A8C" w:rsidRPr="00227AF3">
          <w:rPr>
            <w:rStyle w:val="Hyperlink"/>
            <w:rFonts w:eastAsiaTheme="majorEastAsia"/>
          </w:rPr>
          <w:t>Internal Relations</w:t>
        </w:r>
        <w:r w:rsidR="00CD0A8C">
          <w:rPr>
            <w:webHidden/>
          </w:rPr>
          <w:tab/>
        </w:r>
        <w:r w:rsidR="00CD0A8C">
          <w:rPr>
            <w:webHidden/>
          </w:rPr>
          <w:fldChar w:fldCharType="begin"/>
        </w:r>
        <w:r w:rsidR="00CD0A8C">
          <w:rPr>
            <w:webHidden/>
          </w:rPr>
          <w:instrText xml:space="preserve"> PAGEREF _Toc462990810 \h </w:instrText>
        </w:r>
        <w:r w:rsidR="00CD0A8C">
          <w:rPr>
            <w:webHidden/>
          </w:rPr>
        </w:r>
        <w:r w:rsidR="00CD0A8C">
          <w:rPr>
            <w:webHidden/>
          </w:rPr>
          <w:fldChar w:fldCharType="separate"/>
        </w:r>
        <w:r>
          <w:rPr>
            <w:webHidden/>
          </w:rPr>
          <w:t>22</w:t>
        </w:r>
        <w:r w:rsidR="00CD0A8C">
          <w:rPr>
            <w:webHidden/>
          </w:rPr>
          <w:fldChar w:fldCharType="end"/>
        </w:r>
      </w:hyperlink>
    </w:p>
    <w:p w14:paraId="4CFDD270" w14:textId="77777777" w:rsidR="00CD0A8C" w:rsidRDefault="002C3111">
      <w:pPr>
        <w:pStyle w:val="TOC1"/>
        <w:rPr>
          <w:rFonts w:asciiTheme="minorHAnsi" w:eastAsiaTheme="minorEastAsia" w:hAnsiTheme="minorHAnsi" w:cstheme="minorBidi"/>
          <w:sz w:val="22"/>
        </w:rPr>
      </w:pPr>
      <w:hyperlink w:anchor="_Toc462990811" w:history="1">
        <w:r w:rsidR="00CD0A8C" w:rsidRPr="00227AF3">
          <w:rPr>
            <w:rStyle w:val="Hyperlink"/>
            <w:rFonts w:eastAsiaTheme="majorEastAsia"/>
          </w:rPr>
          <w:t>11</w:t>
        </w:r>
        <w:r w:rsidR="00CD0A8C">
          <w:rPr>
            <w:rFonts w:asciiTheme="minorHAnsi" w:eastAsiaTheme="minorEastAsia" w:hAnsiTheme="minorHAnsi" w:cstheme="minorBidi"/>
            <w:sz w:val="22"/>
          </w:rPr>
          <w:tab/>
        </w:r>
        <w:r w:rsidR="00CD0A8C" w:rsidRPr="00227AF3">
          <w:rPr>
            <w:rStyle w:val="Hyperlink"/>
            <w:rFonts w:eastAsiaTheme="majorEastAsia"/>
          </w:rPr>
          <w:t>Package-Wide Variables</w:t>
        </w:r>
        <w:r w:rsidR="00CD0A8C">
          <w:rPr>
            <w:webHidden/>
          </w:rPr>
          <w:tab/>
        </w:r>
        <w:r w:rsidR="00CD0A8C">
          <w:rPr>
            <w:webHidden/>
          </w:rPr>
          <w:fldChar w:fldCharType="begin"/>
        </w:r>
        <w:r w:rsidR="00CD0A8C">
          <w:rPr>
            <w:webHidden/>
          </w:rPr>
          <w:instrText xml:space="preserve"> PAGEREF _Toc462990811 \h </w:instrText>
        </w:r>
        <w:r w:rsidR="00CD0A8C">
          <w:rPr>
            <w:webHidden/>
          </w:rPr>
        </w:r>
        <w:r w:rsidR="00CD0A8C">
          <w:rPr>
            <w:webHidden/>
          </w:rPr>
          <w:fldChar w:fldCharType="separate"/>
        </w:r>
        <w:r>
          <w:rPr>
            <w:webHidden/>
          </w:rPr>
          <w:t>23</w:t>
        </w:r>
        <w:r w:rsidR="00CD0A8C">
          <w:rPr>
            <w:webHidden/>
          </w:rPr>
          <w:fldChar w:fldCharType="end"/>
        </w:r>
      </w:hyperlink>
    </w:p>
    <w:p w14:paraId="407EEF13" w14:textId="77777777" w:rsidR="00CD0A8C" w:rsidRDefault="002C3111">
      <w:pPr>
        <w:pStyle w:val="TOC1"/>
        <w:rPr>
          <w:rFonts w:asciiTheme="minorHAnsi" w:eastAsiaTheme="minorEastAsia" w:hAnsiTheme="minorHAnsi" w:cstheme="minorBidi"/>
          <w:sz w:val="22"/>
        </w:rPr>
      </w:pPr>
      <w:hyperlink w:anchor="_Toc462990812" w:history="1">
        <w:r w:rsidR="00CD0A8C" w:rsidRPr="00227AF3">
          <w:rPr>
            <w:rStyle w:val="Hyperlink"/>
            <w:rFonts w:eastAsiaTheme="majorEastAsia"/>
          </w:rPr>
          <w:t>12</w:t>
        </w:r>
        <w:r w:rsidR="00CD0A8C">
          <w:rPr>
            <w:rFonts w:asciiTheme="minorHAnsi" w:eastAsiaTheme="minorEastAsia" w:hAnsiTheme="minorHAnsi" w:cstheme="minorBidi"/>
            <w:sz w:val="22"/>
          </w:rPr>
          <w:tab/>
        </w:r>
        <w:r w:rsidR="00CD0A8C" w:rsidRPr="00227AF3">
          <w:rPr>
            <w:rStyle w:val="Hyperlink"/>
            <w:rFonts w:eastAsiaTheme="majorEastAsia"/>
          </w:rPr>
          <w:t>How to Generate Online Documentation</w:t>
        </w:r>
        <w:r w:rsidR="00CD0A8C">
          <w:rPr>
            <w:webHidden/>
          </w:rPr>
          <w:tab/>
        </w:r>
        <w:r w:rsidR="00CD0A8C">
          <w:rPr>
            <w:webHidden/>
          </w:rPr>
          <w:fldChar w:fldCharType="begin"/>
        </w:r>
        <w:r w:rsidR="00CD0A8C">
          <w:rPr>
            <w:webHidden/>
          </w:rPr>
          <w:instrText xml:space="preserve"> PAGEREF _Toc462990812 \h </w:instrText>
        </w:r>
        <w:r w:rsidR="00CD0A8C">
          <w:rPr>
            <w:webHidden/>
          </w:rPr>
        </w:r>
        <w:r w:rsidR="00CD0A8C">
          <w:rPr>
            <w:webHidden/>
          </w:rPr>
          <w:fldChar w:fldCharType="separate"/>
        </w:r>
        <w:r>
          <w:rPr>
            <w:webHidden/>
          </w:rPr>
          <w:t>24</w:t>
        </w:r>
        <w:r w:rsidR="00CD0A8C">
          <w:rPr>
            <w:webHidden/>
          </w:rPr>
          <w:fldChar w:fldCharType="end"/>
        </w:r>
      </w:hyperlink>
    </w:p>
    <w:p w14:paraId="60A68451" w14:textId="77777777" w:rsidR="00CD0A8C" w:rsidRDefault="002C3111">
      <w:pPr>
        <w:pStyle w:val="TOC2"/>
        <w:rPr>
          <w:rFonts w:asciiTheme="minorHAnsi" w:eastAsiaTheme="minorEastAsia" w:hAnsiTheme="minorHAnsi" w:cstheme="minorBidi"/>
          <w:sz w:val="22"/>
        </w:rPr>
      </w:pPr>
      <w:hyperlink w:anchor="_Toc462990813" w:history="1">
        <w:r w:rsidR="00CD0A8C" w:rsidRPr="00227AF3">
          <w:rPr>
            <w:rStyle w:val="Hyperlink"/>
            <w:rFonts w:eastAsiaTheme="majorEastAsia"/>
          </w:rPr>
          <w:t>12.1</w:t>
        </w:r>
        <w:r w:rsidR="00CD0A8C">
          <w:rPr>
            <w:rFonts w:asciiTheme="minorHAnsi" w:eastAsiaTheme="minorEastAsia" w:hAnsiTheme="minorHAnsi" w:cstheme="minorBidi"/>
            <w:sz w:val="22"/>
          </w:rPr>
          <w:tab/>
        </w:r>
        <w:r w:rsidR="00CD0A8C" w:rsidRPr="00227AF3">
          <w:rPr>
            <w:rStyle w:val="Hyperlink"/>
            <w:rFonts w:eastAsiaTheme="majorEastAsia"/>
          </w:rPr>
          <w:t>XINDEX</w:t>
        </w:r>
        <w:r w:rsidR="00CD0A8C">
          <w:rPr>
            <w:webHidden/>
          </w:rPr>
          <w:tab/>
        </w:r>
        <w:r w:rsidR="00CD0A8C">
          <w:rPr>
            <w:webHidden/>
          </w:rPr>
          <w:fldChar w:fldCharType="begin"/>
        </w:r>
        <w:r w:rsidR="00CD0A8C">
          <w:rPr>
            <w:webHidden/>
          </w:rPr>
          <w:instrText xml:space="preserve"> PAGEREF _Toc462990813 \h </w:instrText>
        </w:r>
        <w:r w:rsidR="00CD0A8C">
          <w:rPr>
            <w:webHidden/>
          </w:rPr>
        </w:r>
        <w:r w:rsidR="00CD0A8C">
          <w:rPr>
            <w:webHidden/>
          </w:rPr>
          <w:fldChar w:fldCharType="separate"/>
        </w:r>
        <w:r>
          <w:rPr>
            <w:webHidden/>
          </w:rPr>
          <w:t>24</w:t>
        </w:r>
        <w:r w:rsidR="00CD0A8C">
          <w:rPr>
            <w:webHidden/>
          </w:rPr>
          <w:fldChar w:fldCharType="end"/>
        </w:r>
      </w:hyperlink>
    </w:p>
    <w:p w14:paraId="6F2EFE26" w14:textId="77777777" w:rsidR="00CD0A8C" w:rsidRDefault="002C3111">
      <w:pPr>
        <w:pStyle w:val="TOC2"/>
        <w:rPr>
          <w:rFonts w:asciiTheme="minorHAnsi" w:eastAsiaTheme="minorEastAsia" w:hAnsiTheme="minorHAnsi" w:cstheme="minorBidi"/>
          <w:sz w:val="22"/>
        </w:rPr>
      </w:pPr>
      <w:hyperlink w:anchor="_Toc462990814" w:history="1">
        <w:r w:rsidR="00CD0A8C" w:rsidRPr="00227AF3">
          <w:rPr>
            <w:rStyle w:val="Hyperlink"/>
            <w:rFonts w:eastAsiaTheme="majorEastAsia"/>
          </w:rPr>
          <w:t>12.2</w:t>
        </w:r>
        <w:r w:rsidR="00CD0A8C">
          <w:rPr>
            <w:rFonts w:asciiTheme="minorHAnsi" w:eastAsiaTheme="minorEastAsia" w:hAnsiTheme="minorHAnsi" w:cstheme="minorBidi"/>
            <w:sz w:val="22"/>
          </w:rPr>
          <w:tab/>
        </w:r>
        <w:r w:rsidR="00CD0A8C" w:rsidRPr="00227AF3">
          <w:rPr>
            <w:rStyle w:val="Hyperlink"/>
            <w:rFonts w:eastAsiaTheme="majorEastAsia"/>
          </w:rPr>
          <w:t>Inquire To Option File</w:t>
        </w:r>
        <w:r w:rsidR="00CD0A8C">
          <w:rPr>
            <w:webHidden/>
          </w:rPr>
          <w:tab/>
        </w:r>
        <w:r w:rsidR="00CD0A8C">
          <w:rPr>
            <w:webHidden/>
          </w:rPr>
          <w:fldChar w:fldCharType="begin"/>
        </w:r>
        <w:r w:rsidR="00CD0A8C">
          <w:rPr>
            <w:webHidden/>
          </w:rPr>
          <w:instrText xml:space="preserve"> PAGEREF _Toc462990814 \h </w:instrText>
        </w:r>
        <w:r w:rsidR="00CD0A8C">
          <w:rPr>
            <w:webHidden/>
          </w:rPr>
        </w:r>
        <w:r w:rsidR="00CD0A8C">
          <w:rPr>
            <w:webHidden/>
          </w:rPr>
          <w:fldChar w:fldCharType="separate"/>
        </w:r>
        <w:r>
          <w:rPr>
            <w:webHidden/>
          </w:rPr>
          <w:t>24</w:t>
        </w:r>
        <w:r w:rsidR="00CD0A8C">
          <w:rPr>
            <w:webHidden/>
          </w:rPr>
          <w:fldChar w:fldCharType="end"/>
        </w:r>
      </w:hyperlink>
    </w:p>
    <w:p w14:paraId="78D8F921" w14:textId="77777777" w:rsidR="00CD0A8C" w:rsidRDefault="002C3111">
      <w:pPr>
        <w:pStyle w:val="TOC2"/>
        <w:rPr>
          <w:rFonts w:asciiTheme="minorHAnsi" w:eastAsiaTheme="minorEastAsia" w:hAnsiTheme="minorHAnsi" w:cstheme="minorBidi"/>
          <w:sz w:val="22"/>
        </w:rPr>
      </w:pPr>
      <w:hyperlink w:anchor="_Toc462990815" w:history="1">
        <w:r w:rsidR="00CD0A8C" w:rsidRPr="00227AF3">
          <w:rPr>
            <w:rStyle w:val="Hyperlink"/>
            <w:rFonts w:eastAsiaTheme="majorEastAsia"/>
          </w:rPr>
          <w:t>12.3</w:t>
        </w:r>
        <w:r w:rsidR="00CD0A8C">
          <w:rPr>
            <w:rFonts w:asciiTheme="minorHAnsi" w:eastAsiaTheme="minorEastAsia" w:hAnsiTheme="minorHAnsi" w:cstheme="minorBidi"/>
            <w:sz w:val="22"/>
          </w:rPr>
          <w:tab/>
        </w:r>
        <w:r w:rsidR="00CD0A8C" w:rsidRPr="00227AF3">
          <w:rPr>
            <w:rStyle w:val="Hyperlink"/>
            <w:rFonts w:eastAsiaTheme="majorEastAsia"/>
          </w:rPr>
          <w:t>Print Options File</w:t>
        </w:r>
        <w:r w:rsidR="00CD0A8C">
          <w:rPr>
            <w:webHidden/>
          </w:rPr>
          <w:tab/>
        </w:r>
        <w:r w:rsidR="00CD0A8C">
          <w:rPr>
            <w:webHidden/>
          </w:rPr>
          <w:fldChar w:fldCharType="begin"/>
        </w:r>
        <w:r w:rsidR="00CD0A8C">
          <w:rPr>
            <w:webHidden/>
          </w:rPr>
          <w:instrText xml:space="preserve"> PAGEREF _Toc462990815 \h </w:instrText>
        </w:r>
        <w:r w:rsidR="00CD0A8C">
          <w:rPr>
            <w:webHidden/>
          </w:rPr>
        </w:r>
        <w:r w:rsidR="00CD0A8C">
          <w:rPr>
            <w:webHidden/>
          </w:rPr>
          <w:fldChar w:fldCharType="separate"/>
        </w:r>
        <w:r>
          <w:rPr>
            <w:webHidden/>
          </w:rPr>
          <w:t>25</w:t>
        </w:r>
        <w:r w:rsidR="00CD0A8C">
          <w:rPr>
            <w:webHidden/>
          </w:rPr>
          <w:fldChar w:fldCharType="end"/>
        </w:r>
      </w:hyperlink>
    </w:p>
    <w:p w14:paraId="36DA5476" w14:textId="77777777" w:rsidR="00CD0A8C" w:rsidRDefault="002C3111">
      <w:pPr>
        <w:pStyle w:val="TOC2"/>
        <w:rPr>
          <w:rFonts w:asciiTheme="minorHAnsi" w:eastAsiaTheme="minorEastAsia" w:hAnsiTheme="minorHAnsi" w:cstheme="minorBidi"/>
          <w:sz w:val="22"/>
        </w:rPr>
      </w:pPr>
      <w:hyperlink w:anchor="_Toc462990816" w:history="1">
        <w:r w:rsidR="00CD0A8C" w:rsidRPr="00227AF3">
          <w:rPr>
            <w:rStyle w:val="Hyperlink"/>
            <w:rFonts w:eastAsiaTheme="majorEastAsia"/>
          </w:rPr>
          <w:t>12.4</w:t>
        </w:r>
        <w:r w:rsidR="00CD0A8C">
          <w:rPr>
            <w:rFonts w:asciiTheme="minorHAnsi" w:eastAsiaTheme="minorEastAsia" w:hAnsiTheme="minorHAnsi" w:cstheme="minorBidi"/>
            <w:sz w:val="22"/>
          </w:rPr>
          <w:tab/>
        </w:r>
        <w:r w:rsidR="00CD0A8C" w:rsidRPr="00227AF3">
          <w:rPr>
            <w:rStyle w:val="Hyperlink"/>
            <w:rFonts w:eastAsiaTheme="majorEastAsia"/>
          </w:rPr>
          <w:t>List File Attributes</w:t>
        </w:r>
        <w:r w:rsidR="00CD0A8C">
          <w:rPr>
            <w:webHidden/>
          </w:rPr>
          <w:tab/>
        </w:r>
        <w:r w:rsidR="00CD0A8C">
          <w:rPr>
            <w:webHidden/>
          </w:rPr>
          <w:fldChar w:fldCharType="begin"/>
        </w:r>
        <w:r w:rsidR="00CD0A8C">
          <w:rPr>
            <w:webHidden/>
          </w:rPr>
          <w:instrText xml:space="preserve"> PAGEREF _Toc462990816 \h </w:instrText>
        </w:r>
        <w:r w:rsidR="00CD0A8C">
          <w:rPr>
            <w:webHidden/>
          </w:rPr>
        </w:r>
        <w:r w:rsidR="00CD0A8C">
          <w:rPr>
            <w:webHidden/>
          </w:rPr>
          <w:fldChar w:fldCharType="separate"/>
        </w:r>
        <w:r>
          <w:rPr>
            <w:webHidden/>
          </w:rPr>
          <w:t>25</w:t>
        </w:r>
        <w:r w:rsidR="00CD0A8C">
          <w:rPr>
            <w:webHidden/>
          </w:rPr>
          <w:fldChar w:fldCharType="end"/>
        </w:r>
      </w:hyperlink>
    </w:p>
    <w:p w14:paraId="70E6F4E0" w14:textId="77777777" w:rsidR="00CD0A8C" w:rsidRDefault="002C3111">
      <w:pPr>
        <w:pStyle w:val="TOC6"/>
        <w:rPr>
          <w:rFonts w:asciiTheme="minorHAnsi" w:hAnsiTheme="minorHAnsi"/>
          <w:noProof/>
          <w:sz w:val="22"/>
        </w:rPr>
      </w:pPr>
      <w:hyperlink w:anchor="_Toc462990817" w:history="1">
        <w:r w:rsidR="00CD0A8C" w:rsidRPr="00227AF3">
          <w:rPr>
            <w:rStyle w:val="Hyperlink"/>
            <w:noProof/>
            <w14:scene3d>
              <w14:camera w14:prst="orthographicFront"/>
              <w14:lightRig w14:rig="threePt" w14:dir="t">
                <w14:rot w14:lat="0" w14:lon="0" w14:rev="0"/>
              </w14:lightRig>
            </w14:scene3d>
          </w:rPr>
          <w:t>Appendix A</w:t>
        </w:r>
        <w:r w:rsidR="00CD0A8C">
          <w:rPr>
            <w:rFonts w:asciiTheme="minorHAnsi" w:hAnsiTheme="minorHAnsi"/>
            <w:noProof/>
            <w:sz w:val="22"/>
          </w:rPr>
          <w:tab/>
        </w:r>
        <w:r w:rsidR="00CD0A8C" w:rsidRPr="00227AF3">
          <w:rPr>
            <w:rStyle w:val="Hyperlink"/>
            <w:noProof/>
          </w:rPr>
          <w:t>Index</w:t>
        </w:r>
        <w:r w:rsidR="00CD0A8C">
          <w:rPr>
            <w:noProof/>
            <w:webHidden/>
          </w:rPr>
          <w:tab/>
        </w:r>
        <w:r w:rsidR="00CD0A8C">
          <w:rPr>
            <w:noProof/>
            <w:webHidden/>
          </w:rPr>
          <w:fldChar w:fldCharType="begin"/>
        </w:r>
        <w:r w:rsidR="00CD0A8C">
          <w:rPr>
            <w:noProof/>
            <w:webHidden/>
          </w:rPr>
          <w:instrText xml:space="preserve"> PAGEREF _Toc462990817 \h </w:instrText>
        </w:r>
        <w:r w:rsidR="00CD0A8C">
          <w:rPr>
            <w:noProof/>
            <w:webHidden/>
          </w:rPr>
        </w:r>
        <w:r w:rsidR="00CD0A8C">
          <w:rPr>
            <w:noProof/>
            <w:webHidden/>
          </w:rPr>
          <w:fldChar w:fldCharType="separate"/>
        </w:r>
        <w:r>
          <w:rPr>
            <w:noProof/>
            <w:webHidden/>
          </w:rPr>
          <w:t>A-1</w:t>
        </w:r>
        <w:r w:rsidR="00CD0A8C">
          <w:rPr>
            <w:noProof/>
            <w:webHidden/>
          </w:rPr>
          <w:fldChar w:fldCharType="end"/>
        </w:r>
      </w:hyperlink>
    </w:p>
    <w:p w14:paraId="674D368D" w14:textId="77777777" w:rsidR="00CD0A8C" w:rsidRDefault="002C3111">
      <w:pPr>
        <w:pStyle w:val="TOC6"/>
        <w:rPr>
          <w:rFonts w:asciiTheme="minorHAnsi" w:hAnsiTheme="minorHAnsi"/>
          <w:noProof/>
          <w:sz w:val="22"/>
        </w:rPr>
      </w:pPr>
      <w:hyperlink w:anchor="_Toc462990818" w:history="1">
        <w:r w:rsidR="00CD0A8C" w:rsidRPr="00227AF3">
          <w:rPr>
            <w:rStyle w:val="Hyperlink"/>
            <w:noProof/>
            <w14:scene3d>
              <w14:camera w14:prst="orthographicFront"/>
              <w14:lightRig w14:rig="threePt" w14:dir="t">
                <w14:rot w14:lat="0" w14:lon="0" w14:rev="0"/>
              </w14:lightRig>
            </w14:scene3d>
          </w:rPr>
          <w:t>Appendix B</w:t>
        </w:r>
        <w:r w:rsidR="00CD0A8C">
          <w:rPr>
            <w:rFonts w:asciiTheme="minorHAnsi" w:hAnsiTheme="minorHAnsi"/>
            <w:noProof/>
            <w:sz w:val="22"/>
          </w:rPr>
          <w:tab/>
        </w:r>
        <w:r w:rsidR="00CD0A8C" w:rsidRPr="00227AF3">
          <w:rPr>
            <w:rStyle w:val="Hyperlink"/>
            <w:noProof/>
          </w:rPr>
          <w:t>Acronyms &amp; Abbreviations</w:t>
        </w:r>
        <w:r w:rsidR="00CD0A8C">
          <w:rPr>
            <w:noProof/>
            <w:webHidden/>
          </w:rPr>
          <w:tab/>
        </w:r>
        <w:r w:rsidR="00CD0A8C">
          <w:rPr>
            <w:noProof/>
            <w:webHidden/>
          </w:rPr>
          <w:fldChar w:fldCharType="begin"/>
        </w:r>
        <w:r w:rsidR="00CD0A8C">
          <w:rPr>
            <w:noProof/>
            <w:webHidden/>
          </w:rPr>
          <w:instrText xml:space="preserve"> PAGEREF _Toc462990818 \h </w:instrText>
        </w:r>
        <w:r w:rsidR="00CD0A8C">
          <w:rPr>
            <w:noProof/>
            <w:webHidden/>
          </w:rPr>
        </w:r>
        <w:r w:rsidR="00CD0A8C">
          <w:rPr>
            <w:noProof/>
            <w:webHidden/>
          </w:rPr>
          <w:fldChar w:fldCharType="separate"/>
        </w:r>
        <w:r>
          <w:rPr>
            <w:noProof/>
            <w:webHidden/>
          </w:rPr>
          <w:t>B-1</w:t>
        </w:r>
        <w:r w:rsidR="00CD0A8C">
          <w:rPr>
            <w:noProof/>
            <w:webHidden/>
          </w:rPr>
          <w:fldChar w:fldCharType="end"/>
        </w:r>
      </w:hyperlink>
    </w:p>
    <w:p w14:paraId="18329EC2" w14:textId="77777777" w:rsidR="00CD0A8C" w:rsidRDefault="002C3111">
      <w:pPr>
        <w:pStyle w:val="TOC6"/>
        <w:rPr>
          <w:rFonts w:asciiTheme="minorHAnsi" w:hAnsiTheme="minorHAnsi"/>
          <w:noProof/>
          <w:sz w:val="22"/>
        </w:rPr>
      </w:pPr>
      <w:hyperlink w:anchor="_Toc462990819" w:history="1">
        <w:r w:rsidR="00CD0A8C" w:rsidRPr="00227AF3">
          <w:rPr>
            <w:rStyle w:val="Hyperlink"/>
            <w:noProof/>
            <w14:scene3d>
              <w14:camera w14:prst="orthographicFront"/>
              <w14:lightRig w14:rig="threePt" w14:dir="t">
                <w14:rot w14:lat="0" w14:lon="0" w14:rev="0"/>
              </w14:lightRig>
            </w14:scene3d>
          </w:rPr>
          <w:t>Appendix C</w:t>
        </w:r>
        <w:r w:rsidR="00CD0A8C">
          <w:rPr>
            <w:rFonts w:asciiTheme="minorHAnsi" w:hAnsiTheme="minorHAnsi"/>
            <w:noProof/>
            <w:sz w:val="22"/>
          </w:rPr>
          <w:tab/>
        </w:r>
        <w:r w:rsidR="00CD0A8C" w:rsidRPr="00227AF3">
          <w:rPr>
            <w:rStyle w:val="Hyperlink"/>
            <w:noProof/>
          </w:rPr>
          <w:t>Reference &amp; Related Manuals</w:t>
        </w:r>
        <w:r w:rsidR="00CD0A8C">
          <w:rPr>
            <w:noProof/>
            <w:webHidden/>
          </w:rPr>
          <w:tab/>
        </w:r>
        <w:r w:rsidR="00CD0A8C">
          <w:rPr>
            <w:noProof/>
            <w:webHidden/>
          </w:rPr>
          <w:fldChar w:fldCharType="begin"/>
        </w:r>
        <w:r w:rsidR="00CD0A8C">
          <w:rPr>
            <w:noProof/>
            <w:webHidden/>
          </w:rPr>
          <w:instrText xml:space="preserve"> PAGEREF _Toc462990819 \h </w:instrText>
        </w:r>
        <w:r w:rsidR="00CD0A8C">
          <w:rPr>
            <w:noProof/>
            <w:webHidden/>
          </w:rPr>
        </w:r>
        <w:r w:rsidR="00CD0A8C">
          <w:rPr>
            <w:noProof/>
            <w:webHidden/>
          </w:rPr>
          <w:fldChar w:fldCharType="separate"/>
        </w:r>
        <w:r>
          <w:rPr>
            <w:noProof/>
            <w:webHidden/>
          </w:rPr>
          <w:t>C-1</w:t>
        </w:r>
        <w:r w:rsidR="00CD0A8C">
          <w:rPr>
            <w:noProof/>
            <w:webHidden/>
          </w:rPr>
          <w:fldChar w:fldCharType="end"/>
        </w:r>
      </w:hyperlink>
    </w:p>
    <w:p w14:paraId="5675BEAC" w14:textId="77777777" w:rsidR="00DC30CE" w:rsidRPr="00CA232E" w:rsidRDefault="0095489D" w:rsidP="00DC30CE">
      <w:pPr>
        <w:pStyle w:val="DSSECSBodyText"/>
      </w:pPr>
      <w:r w:rsidRPr="00CA232E">
        <w:fldChar w:fldCharType="end"/>
      </w:r>
    </w:p>
    <w:p w14:paraId="7AC153B1" w14:textId="77777777" w:rsidR="00CE5EC5" w:rsidRDefault="00CE5EC5" w:rsidP="00CE5EC5">
      <w:pPr>
        <w:pStyle w:val="Heading-FrontMatter"/>
      </w:pPr>
      <w:r w:rsidRPr="006E1A2D">
        <w:t>List of Tables</w:t>
      </w:r>
    </w:p>
    <w:p w14:paraId="1315760C" w14:textId="77777777" w:rsidR="00CD0A8C" w:rsidRDefault="00CE5EC5">
      <w:pPr>
        <w:pStyle w:val="TableofFigures"/>
        <w:tabs>
          <w:tab w:val="left" w:pos="1123"/>
        </w:tabs>
        <w:rPr>
          <w:rFonts w:asciiTheme="minorHAnsi" w:eastAsiaTheme="minorEastAsia" w:hAnsiTheme="minorHAnsi" w:cstheme="minorBidi"/>
          <w:noProof/>
          <w:sz w:val="22"/>
        </w:rPr>
      </w:pPr>
      <w:r>
        <w:rPr>
          <w:rFonts w:ascii="Arial Narrow" w:hAnsi="Arial Narrow"/>
          <w:sz w:val="22"/>
        </w:rPr>
        <w:fldChar w:fldCharType="begin"/>
      </w:r>
      <w:r>
        <w:instrText xml:space="preserve"> TOC \h \z \t "Table Caption" \c </w:instrText>
      </w:r>
      <w:r>
        <w:rPr>
          <w:rFonts w:ascii="Arial Narrow" w:hAnsi="Arial Narrow"/>
          <w:sz w:val="22"/>
        </w:rPr>
        <w:fldChar w:fldCharType="separate"/>
      </w:r>
      <w:hyperlink w:anchor="_Toc462990747" w:history="1">
        <w:r w:rsidR="00CD0A8C" w:rsidRPr="000076C8">
          <w:rPr>
            <w:rStyle w:val="Hyperlink"/>
            <w:noProof/>
          </w:rPr>
          <w:t>Table 1:</w:t>
        </w:r>
        <w:r w:rsidR="00CD0A8C">
          <w:rPr>
            <w:rFonts w:asciiTheme="minorHAnsi" w:eastAsiaTheme="minorEastAsia" w:hAnsiTheme="minorHAnsi" w:cstheme="minorBidi"/>
            <w:noProof/>
            <w:sz w:val="22"/>
          </w:rPr>
          <w:tab/>
        </w:r>
        <w:r w:rsidR="00CD0A8C" w:rsidRPr="000076C8">
          <w:rPr>
            <w:rStyle w:val="Hyperlink"/>
            <w:noProof/>
          </w:rPr>
          <w:t>Required Queued Background Tasks</w:t>
        </w:r>
        <w:r w:rsidR="00CD0A8C">
          <w:rPr>
            <w:noProof/>
            <w:webHidden/>
          </w:rPr>
          <w:tab/>
        </w:r>
        <w:r w:rsidR="00CD0A8C">
          <w:rPr>
            <w:noProof/>
            <w:webHidden/>
          </w:rPr>
          <w:fldChar w:fldCharType="begin"/>
        </w:r>
        <w:r w:rsidR="00CD0A8C">
          <w:rPr>
            <w:noProof/>
            <w:webHidden/>
          </w:rPr>
          <w:instrText xml:space="preserve"> PAGEREF _Toc462990747 \h </w:instrText>
        </w:r>
        <w:r w:rsidR="00CD0A8C">
          <w:rPr>
            <w:noProof/>
            <w:webHidden/>
          </w:rPr>
        </w:r>
        <w:r w:rsidR="00CD0A8C">
          <w:rPr>
            <w:noProof/>
            <w:webHidden/>
          </w:rPr>
          <w:fldChar w:fldCharType="separate"/>
        </w:r>
        <w:r w:rsidR="002C3111">
          <w:rPr>
            <w:noProof/>
            <w:webHidden/>
          </w:rPr>
          <w:t>4</w:t>
        </w:r>
        <w:r w:rsidR="00CD0A8C">
          <w:rPr>
            <w:noProof/>
            <w:webHidden/>
          </w:rPr>
          <w:fldChar w:fldCharType="end"/>
        </w:r>
      </w:hyperlink>
    </w:p>
    <w:p w14:paraId="395E6541" w14:textId="77777777" w:rsidR="00CD0A8C" w:rsidRDefault="002C3111">
      <w:pPr>
        <w:pStyle w:val="TableofFigures"/>
        <w:tabs>
          <w:tab w:val="left" w:pos="1123"/>
        </w:tabs>
        <w:rPr>
          <w:rFonts w:asciiTheme="minorHAnsi" w:eastAsiaTheme="minorEastAsia" w:hAnsiTheme="minorHAnsi" w:cstheme="minorBidi"/>
          <w:noProof/>
          <w:sz w:val="22"/>
        </w:rPr>
      </w:pPr>
      <w:hyperlink w:anchor="_Toc462990748" w:history="1">
        <w:r w:rsidR="00CD0A8C" w:rsidRPr="000076C8">
          <w:rPr>
            <w:rStyle w:val="Hyperlink"/>
            <w:noProof/>
          </w:rPr>
          <w:t>Table 2:</w:t>
        </w:r>
        <w:r w:rsidR="00CD0A8C">
          <w:rPr>
            <w:rFonts w:asciiTheme="minorHAnsi" w:eastAsiaTheme="minorEastAsia" w:hAnsiTheme="minorHAnsi" w:cstheme="minorBidi"/>
            <w:noProof/>
            <w:sz w:val="22"/>
          </w:rPr>
          <w:tab/>
        </w:r>
        <w:r w:rsidR="00CD0A8C" w:rsidRPr="000076C8">
          <w:rPr>
            <w:rStyle w:val="Hyperlink"/>
            <w:noProof/>
          </w:rPr>
          <w:t>Extract Name/Bytes per Record</w:t>
        </w:r>
        <w:r w:rsidR="00CD0A8C">
          <w:rPr>
            <w:noProof/>
            <w:webHidden/>
          </w:rPr>
          <w:tab/>
        </w:r>
        <w:r w:rsidR="00CD0A8C">
          <w:rPr>
            <w:noProof/>
            <w:webHidden/>
          </w:rPr>
          <w:fldChar w:fldCharType="begin"/>
        </w:r>
        <w:r w:rsidR="00CD0A8C">
          <w:rPr>
            <w:noProof/>
            <w:webHidden/>
          </w:rPr>
          <w:instrText xml:space="preserve"> PAGEREF _Toc462990748 \h </w:instrText>
        </w:r>
        <w:r w:rsidR="00CD0A8C">
          <w:rPr>
            <w:noProof/>
            <w:webHidden/>
          </w:rPr>
        </w:r>
        <w:r w:rsidR="00CD0A8C">
          <w:rPr>
            <w:noProof/>
            <w:webHidden/>
          </w:rPr>
          <w:fldChar w:fldCharType="separate"/>
        </w:r>
        <w:r>
          <w:rPr>
            <w:noProof/>
            <w:webHidden/>
          </w:rPr>
          <w:t>4</w:t>
        </w:r>
        <w:r w:rsidR="00CD0A8C">
          <w:rPr>
            <w:noProof/>
            <w:webHidden/>
          </w:rPr>
          <w:fldChar w:fldCharType="end"/>
        </w:r>
      </w:hyperlink>
    </w:p>
    <w:p w14:paraId="755F3F9C" w14:textId="77777777" w:rsidR="00CD0A8C" w:rsidRDefault="002C3111">
      <w:pPr>
        <w:pStyle w:val="TableofFigures"/>
        <w:tabs>
          <w:tab w:val="left" w:pos="1123"/>
        </w:tabs>
        <w:rPr>
          <w:rFonts w:asciiTheme="minorHAnsi" w:eastAsiaTheme="minorEastAsia" w:hAnsiTheme="minorHAnsi" w:cstheme="minorBidi"/>
          <w:noProof/>
          <w:sz w:val="22"/>
        </w:rPr>
      </w:pPr>
      <w:hyperlink w:anchor="_Toc462990749" w:history="1">
        <w:r w:rsidR="00CD0A8C" w:rsidRPr="000076C8">
          <w:rPr>
            <w:rStyle w:val="Hyperlink"/>
            <w:noProof/>
          </w:rPr>
          <w:t>Table 3:</w:t>
        </w:r>
        <w:r w:rsidR="00CD0A8C">
          <w:rPr>
            <w:rFonts w:asciiTheme="minorHAnsi" w:eastAsiaTheme="minorEastAsia" w:hAnsiTheme="minorHAnsi" w:cstheme="minorBidi"/>
            <w:noProof/>
            <w:sz w:val="22"/>
          </w:rPr>
          <w:tab/>
        </w:r>
        <w:r w:rsidR="00CD0A8C" w:rsidRPr="000076C8">
          <w:rPr>
            <w:rStyle w:val="Hyperlink"/>
            <w:noProof/>
          </w:rPr>
          <w:t>Steps to Regenerate IVP and UDP Holding Files</w:t>
        </w:r>
        <w:r w:rsidR="00CD0A8C">
          <w:rPr>
            <w:noProof/>
            <w:webHidden/>
          </w:rPr>
          <w:tab/>
        </w:r>
        <w:r w:rsidR="00CD0A8C">
          <w:rPr>
            <w:noProof/>
            <w:webHidden/>
          </w:rPr>
          <w:fldChar w:fldCharType="begin"/>
        </w:r>
        <w:r w:rsidR="00CD0A8C">
          <w:rPr>
            <w:noProof/>
            <w:webHidden/>
          </w:rPr>
          <w:instrText xml:space="preserve"> PAGEREF _Toc462990749 \h </w:instrText>
        </w:r>
        <w:r w:rsidR="00CD0A8C">
          <w:rPr>
            <w:noProof/>
            <w:webHidden/>
          </w:rPr>
        </w:r>
        <w:r w:rsidR="00CD0A8C">
          <w:rPr>
            <w:noProof/>
            <w:webHidden/>
          </w:rPr>
          <w:fldChar w:fldCharType="separate"/>
        </w:r>
        <w:r>
          <w:rPr>
            <w:noProof/>
            <w:webHidden/>
          </w:rPr>
          <w:t>5</w:t>
        </w:r>
        <w:r w:rsidR="00CD0A8C">
          <w:rPr>
            <w:noProof/>
            <w:webHidden/>
          </w:rPr>
          <w:fldChar w:fldCharType="end"/>
        </w:r>
      </w:hyperlink>
    </w:p>
    <w:p w14:paraId="62182B12" w14:textId="77777777" w:rsidR="00CD0A8C" w:rsidRDefault="002C3111">
      <w:pPr>
        <w:pStyle w:val="TableofFigures"/>
        <w:tabs>
          <w:tab w:val="left" w:pos="1123"/>
        </w:tabs>
        <w:rPr>
          <w:rFonts w:asciiTheme="minorHAnsi" w:eastAsiaTheme="minorEastAsia" w:hAnsiTheme="minorHAnsi" w:cstheme="minorBidi"/>
          <w:noProof/>
          <w:sz w:val="22"/>
        </w:rPr>
      </w:pPr>
      <w:hyperlink w:anchor="_Toc462990750" w:history="1">
        <w:r w:rsidR="00CD0A8C" w:rsidRPr="000076C8">
          <w:rPr>
            <w:rStyle w:val="Hyperlink"/>
            <w:noProof/>
          </w:rPr>
          <w:t>Table 4:</w:t>
        </w:r>
        <w:r w:rsidR="00CD0A8C">
          <w:rPr>
            <w:rFonts w:asciiTheme="minorHAnsi" w:eastAsiaTheme="minorEastAsia" w:hAnsiTheme="minorHAnsi" w:cstheme="minorBidi"/>
            <w:noProof/>
            <w:sz w:val="22"/>
          </w:rPr>
          <w:tab/>
        </w:r>
        <w:r w:rsidR="00CD0A8C" w:rsidRPr="000076C8">
          <w:rPr>
            <w:rStyle w:val="Hyperlink"/>
            <w:noProof/>
          </w:rPr>
          <w:t>Audited Fields When Updates Occur</w:t>
        </w:r>
        <w:r w:rsidR="00CD0A8C">
          <w:rPr>
            <w:noProof/>
            <w:webHidden/>
          </w:rPr>
          <w:tab/>
        </w:r>
        <w:r w:rsidR="00CD0A8C">
          <w:rPr>
            <w:noProof/>
            <w:webHidden/>
          </w:rPr>
          <w:fldChar w:fldCharType="begin"/>
        </w:r>
        <w:r w:rsidR="00CD0A8C">
          <w:rPr>
            <w:noProof/>
            <w:webHidden/>
          </w:rPr>
          <w:instrText xml:space="preserve"> PAGEREF _Toc462990750 \h </w:instrText>
        </w:r>
        <w:r w:rsidR="00CD0A8C">
          <w:rPr>
            <w:noProof/>
            <w:webHidden/>
          </w:rPr>
        </w:r>
        <w:r w:rsidR="00CD0A8C">
          <w:rPr>
            <w:noProof/>
            <w:webHidden/>
          </w:rPr>
          <w:fldChar w:fldCharType="separate"/>
        </w:r>
        <w:r>
          <w:rPr>
            <w:noProof/>
            <w:webHidden/>
          </w:rPr>
          <w:t>6</w:t>
        </w:r>
        <w:r w:rsidR="00CD0A8C">
          <w:rPr>
            <w:noProof/>
            <w:webHidden/>
          </w:rPr>
          <w:fldChar w:fldCharType="end"/>
        </w:r>
      </w:hyperlink>
    </w:p>
    <w:p w14:paraId="543944DA" w14:textId="77777777" w:rsidR="00CD0A8C" w:rsidRDefault="002C3111">
      <w:pPr>
        <w:pStyle w:val="TableofFigures"/>
        <w:tabs>
          <w:tab w:val="left" w:pos="1123"/>
        </w:tabs>
        <w:rPr>
          <w:rFonts w:asciiTheme="minorHAnsi" w:eastAsiaTheme="minorEastAsia" w:hAnsiTheme="minorHAnsi" w:cstheme="minorBidi"/>
          <w:noProof/>
          <w:sz w:val="22"/>
        </w:rPr>
      </w:pPr>
      <w:hyperlink w:anchor="_Toc462990751" w:history="1">
        <w:r w:rsidR="00CD0A8C" w:rsidRPr="000076C8">
          <w:rPr>
            <w:rStyle w:val="Hyperlink"/>
            <w:noProof/>
          </w:rPr>
          <w:t>Table 5:</w:t>
        </w:r>
        <w:r w:rsidR="00CD0A8C">
          <w:rPr>
            <w:rFonts w:asciiTheme="minorHAnsi" w:eastAsiaTheme="minorEastAsia" w:hAnsiTheme="minorHAnsi" w:cstheme="minorBidi"/>
            <w:noProof/>
            <w:sz w:val="22"/>
          </w:rPr>
          <w:tab/>
        </w:r>
        <w:r w:rsidR="00CD0A8C" w:rsidRPr="000076C8">
          <w:rPr>
            <w:rStyle w:val="Hyperlink"/>
            <w:noProof/>
          </w:rPr>
          <w:t>Extract Time Estimates</w:t>
        </w:r>
        <w:r w:rsidR="00CD0A8C">
          <w:rPr>
            <w:noProof/>
            <w:webHidden/>
          </w:rPr>
          <w:tab/>
        </w:r>
        <w:r w:rsidR="00CD0A8C">
          <w:rPr>
            <w:noProof/>
            <w:webHidden/>
          </w:rPr>
          <w:fldChar w:fldCharType="begin"/>
        </w:r>
        <w:r w:rsidR="00CD0A8C">
          <w:rPr>
            <w:noProof/>
            <w:webHidden/>
          </w:rPr>
          <w:instrText xml:space="preserve"> PAGEREF _Toc462990751 \h </w:instrText>
        </w:r>
        <w:r w:rsidR="00CD0A8C">
          <w:rPr>
            <w:noProof/>
            <w:webHidden/>
          </w:rPr>
        </w:r>
        <w:r w:rsidR="00CD0A8C">
          <w:rPr>
            <w:noProof/>
            <w:webHidden/>
          </w:rPr>
          <w:fldChar w:fldCharType="separate"/>
        </w:r>
        <w:r>
          <w:rPr>
            <w:noProof/>
            <w:webHidden/>
          </w:rPr>
          <w:t>6</w:t>
        </w:r>
        <w:r w:rsidR="00CD0A8C">
          <w:rPr>
            <w:noProof/>
            <w:webHidden/>
          </w:rPr>
          <w:fldChar w:fldCharType="end"/>
        </w:r>
      </w:hyperlink>
    </w:p>
    <w:p w14:paraId="34134DF1" w14:textId="77777777" w:rsidR="00CD0A8C" w:rsidRDefault="002C3111">
      <w:pPr>
        <w:pStyle w:val="TableofFigures"/>
        <w:tabs>
          <w:tab w:val="left" w:pos="1123"/>
        </w:tabs>
        <w:rPr>
          <w:rFonts w:asciiTheme="minorHAnsi" w:eastAsiaTheme="minorEastAsia" w:hAnsiTheme="minorHAnsi" w:cstheme="minorBidi"/>
          <w:noProof/>
          <w:sz w:val="22"/>
        </w:rPr>
      </w:pPr>
      <w:hyperlink w:anchor="_Toc462990752" w:history="1">
        <w:r w:rsidR="00CD0A8C" w:rsidRPr="000076C8">
          <w:rPr>
            <w:rStyle w:val="Hyperlink"/>
            <w:noProof/>
          </w:rPr>
          <w:t>Table 6:</w:t>
        </w:r>
        <w:r w:rsidR="00CD0A8C">
          <w:rPr>
            <w:rFonts w:asciiTheme="minorHAnsi" w:eastAsiaTheme="minorEastAsia" w:hAnsiTheme="minorHAnsi" w:cstheme="minorBidi"/>
            <w:noProof/>
            <w:sz w:val="22"/>
          </w:rPr>
          <w:tab/>
        </w:r>
        <w:r w:rsidR="00CD0A8C" w:rsidRPr="000076C8">
          <w:rPr>
            <w:rStyle w:val="Hyperlink"/>
            <w:noProof/>
          </w:rPr>
          <w:t>Management Menu Options &amp; Activities</w:t>
        </w:r>
        <w:r w:rsidR="00CD0A8C">
          <w:rPr>
            <w:noProof/>
            <w:webHidden/>
          </w:rPr>
          <w:tab/>
        </w:r>
        <w:r w:rsidR="00CD0A8C">
          <w:rPr>
            <w:noProof/>
            <w:webHidden/>
          </w:rPr>
          <w:fldChar w:fldCharType="begin"/>
        </w:r>
        <w:r w:rsidR="00CD0A8C">
          <w:rPr>
            <w:noProof/>
            <w:webHidden/>
          </w:rPr>
          <w:instrText xml:space="preserve"> PAGEREF _Toc462990752 \h </w:instrText>
        </w:r>
        <w:r w:rsidR="00CD0A8C">
          <w:rPr>
            <w:noProof/>
            <w:webHidden/>
          </w:rPr>
        </w:r>
        <w:r w:rsidR="00CD0A8C">
          <w:rPr>
            <w:noProof/>
            <w:webHidden/>
          </w:rPr>
          <w:fldChar w:fldCharType="separate"/>
        </w:r>
        <w:r>
          <w:rPr>
            <w:noProof/>
            <w:webHidden/>
          </w:rPr>
          <w:t>7</w:t>
        </w:r>
        <w:r w:rsidR="00CD0A8C">
          <w:rPr>
            <w:noProof/>
            <w:webHidden/>
          </w:rPr>
          <w:fldChar w:fldCharType="end"/>
        </w:r>
      </w:hyperlink>
    </w:p>
    <w:p w14:paraId="63A1DBDC" w14:textId="77777777" w:rsidR="00CD0A8C" w:rsidRDefault="002C3111">
      <w:pPr>
        <w:pStyle w:val="TableofFigures"/>
        <w:tabs>
          <w:tab w:val="left" w:pos="1123"/>
        </w:tabs>
        <w:rPr>
          <w:rFonts w:asciiTheme="minorHAnsi" w:eastAsiaTheme="minorEastAsia" w:hAnsiTheme="minorHAnsi" w:cstheme="minorBidi"/>
          <w:noProof/>
          <w:sz w:val="22"/>
        </w:rPr>
      </w:pPr>
      <w:hyperlink w:anchor="_Toc462990753" w:history="1">
        <w:r w:rsidR="00CD0A8C" w:rsidRPr="000076C8">
          <w:rPr>
            <w:rStyle w:val="Hyperlink"/>
            <w:noProof/>
          </w:rPr>
          <w:t>Table 7:</w:t>
        </w:r>
        <w:r w:rsidR="00CD0A8C">
          <w:rPr>
            <w:rFonts w:asciiTheme="minorHAnsi" w:eastAsiaTheme="minorEastAsia" w:hAnsiTheme="minorHAnsi" w:cstheme="minorBidi"/>
            <w:noProof/>
            <w:sz w:val="22"/>
          </w:rPr>
          <w:tab/>
        </w:r>
        <w:r w:rsidR="00CD0A8C" w:rsidRPr="000076C8">
          <w:rPr>
            <w:rStyle w:val="Hyperlink"/>
            <w:noProof/>
          </w:rPr>
          <w:t>Steps to List DSS Routines</w:t>
        </w:r>
        <w:r w:rsidR="00CD0A8C">
          <w:rPr>
            <w:noProof/>
            <w:webHidden/>
          </w:rPr>
          <w:tab/>
        </w:r>
        <w:r w:rsidR="00CD0A8C">
          <w:rPr>
            <w:noProof/>
            <w:webHidden/>
          </w:rPr>
          <w:fldChar w:fldCharType="begin"/>
        </w:r>
        <w:r w:rsidR="00CD0A8C">
          <w:rPr>
            <w:noProof/>
            <w:webHidden/>
          </w:rPr>
          <w:instrText xml:space="preserve"> PAGEREF _Toc462990753 \h </w:instrText>
        </w:r>
        <w:r w:rsidR="00CD0A8C">
          <w:rPr>
            <w:noProof/>
            <w:webHidden/>
          </w:rPr>
        </w:r>
        <w:r w:rsidR="00CD0A8C">
          <w:rPr>
            <w:noProof/>
            <w:webHidden/>
          </w:rPr>
          <w:fldChar w:fldCharType="separate"/>
        </w:r>
        <w:r>
          <w:rPr>
            <w:noProof/>
            <w:webHidden/>
          </w:rPr>
          <w:t>9</w:t>
        </w:r>
        <w:r w:rsidR="00CD0A8C">
          <w:rPr>
            <w:noProof/>
            <w:webHidden/>
          </w:rPr>
          <w:fldChar w:fldCharType="end"/>
        </w:r>
      </w:hyperlink>
    </w:p>
    <w:p w14:paraId="537C616F" w14:textId="77777777" w:rsidR="00CD0A8C" w:rsidRDefault="002C3111">
      <w:pPr>
        <w:pStyle w:val="TableofFigures"/>
        <w:tabs>
          <w:tab w:val="left" w:pos="1123"/>
        </w:tabs>
        <w:rPr>
          <w:rFonts w:asciiTheme="minorHAnsi" w:eastAsiaTheme="minorEastAsia" w:hAnsiTheme="minorHAnsi" w:cstheme="minorBidi"/>
          <w:noProof/>
          <w:sz w:val="22"/>
        </w:rPr>
      </w:pPr>
      <w:hyperlink w:anchor="_Toc462990754" w:history="1">
        <w:r w:rsidR="00CD0A8C" w:rsidRPr="000076C8">
          <w:rPr>
            <w:rStyle w:val="Hyperlink"/>
            <w:noProof/>
          </w:rPr>
          <w:t>Table 8:</w:t>
        </w:r>
        <w:r w:rsidR="00CD0A8C">
          <w:rPr>
            <w:rFonts w:asciiTheme="minorHAnsi" w:eastAsiaTheme="minorEastAsia" w:hAnsiTheme="minorHAnsi" w:cstheme="minorBidi"/>
            <w:noProof/>
            <w:sz w:val="22"/>
          </w:rPr>
          <w:tab/>
        </w:r>
        <w:r w:rsidR="00CD0A8C" w:rsidRPr="000076C8">
          <w:rPr>
            <w:rStyle w:val="Hyperlink"/>
            <w:noProof/>
          </w:rPr>
          <w:t>File List Table</w:t>
        </w:r>
        <w:r w:rsidR="00CD0A8C">
          <w:rPr>
            <w:noProof/>
            <w:webHidden/>
          </w:rPr>
          <w:tab/>
        </w:r>
        <w:r w:rsidR="00CD0A8C">
          <w:rPr>
            <w:noProof/>
            <w:webHidden/>
          </w:rPr>
          <w:fldChar w:fldCharType="begin"/>
        </w:r>
        <w:r w:rsidR="00CD0A8C">
          <w:rPr>
            <w:noProof/>
            <w:webHidden/>
          </w:rPr>
          <w:instrText xml:space="preserve"> PAGEREF _Toc462990754 \h </w:instrText>
        </w:r>
        <w:r w:rsidR="00CD0A8C">
          <w:rPr>
            <w:noProof/>
            <w:webHidden/>
          </w:rPr>
        </w:r>
        <w:r w:rsidR="00CD0A8C">
          <w:rPr>
            <w:noProof/>
            <w:webHidden/>
          </w:rPr>
          <w:fldChar w:fldCharType="separate"/>
        </w:r>
        <w:r>
          <w:rPr>
            <w:noProof/>
            <w:webHidden/>
          </w:rPr>
          <w:t>10</w:t>
        </w:r>
        <w:r w:rsidR="00CD0A8C">
          <w:rPr>
            <w:noProof/>
            <w:webHidden/>
          </w:rPr>
          <w:fldChar w:fldCharType="end"/>
        </w:r>
      </w:hyperlink>
    </w:p>
    <w:p w14:paraId="65B2C959" w14:textId="77777777" w:rsidR="00CD0A8C" w:rsidRDefault="002C3111">
      <w:pPr>
        <w:pStyle w:val="TableofFigures"/>
        <w:tabs>
          <w:tab w:val="left" w:pos="1123"/>
        </w:tabs>
        <w:rPr>
          <w:rFonts w:asciiTheme="minorHAnsi" w:eastAsiaTheme="minorEastAsia" w:hAnsiTheme="minorHAnsi" w:cstheme="minorBidi"/>
          <w:noProof/>
          <w:sz w:val="22"/>
        </w:rPr>
      </w:pPr>
      <w:hyperlink w:anchor="_Toc462990755" w:history="1">
        <w:r w:rsidR="00CD0A8C" w:rsidRPr="000076C8">
          <w:rPr>
            <w:rStyle w:val="Hyperlink"/>
            <w:noProof/>
          </w:rPr>
          <w:t>Table 9:</w:t>
        </w:r>
        <w:r w:rsidR="00CD0A8C">
          <w:rPr>
            <w:rFonts w:asciiTheme="minorHAnsi" w:eastAsiaTheme="minorEastAsia" w:hAnsiTheme="minorHAnsi" w:cstheme="minorBidi"/>
            <w:noProof/>
            <w:sz w:val="22"/>
          </w:rPr>
          <w:tab/>
        </w:r>
        <w:r w:rsidR="00CD0A8C" w:rsidRPr="000076C8">
          <w:rPr>
            <w:rStyle w:val="Hyperlink"/>
            <w:noProof/>
          </w:rPr>
          <w:t>Field Changes in DSS for Current Release</w:t>
        </w:r>
        <w:r w:rsidR="00CD0A8C">
          <w:rPr>
            <w:noProof/>
            <w:webHidden/>
          </w:rPr>
          <w:tab/>
        </w:r>
        <w:r w:rsidR="00CD0A8C">
          <w:rPr>
            <w:noProof/>
            <w:webHidden/>
          </w:rPr>
          <w:fldChar w:fldCharType="begin"/>
        </w:r>
        <w:r w:rsidR="00CD0A8C">
          <w:rPr>
            <w:noProof/>
            <w:webHidden/>
          </w:rPr>
          <w:instrText xml:space="preserve"> PAGEREF _Toc462990755 \h </w:instrText>
        </w:r>
        <w:r w:rsidR="00CD0A8C">
          <w:rPr>
            <w:noProof/>
            <w:webHidden/>
          </w:rPr>
        </w:r>
        <w:r w:rsidR="00CD0A8C">
          <w:rPr>
            <w:noProof/>
            <w:webHidden/>
          </w:rPr>
          <w:fldChar w:fldCharType="separate"/>
        </w:r>
        <w:r>
          <w:rPr>
            <w:noProof/>
            <w:webHidden/>
          </w:rPr>
          <w:t>11</w:t>
        </w:r>
        <w:r w:rsidR="00CD0A8C">
          <w:rPr>
            <w:noProof/>
            <w:webHidden/>
          </w:rPr>
          <w:fldChar w:fldCharType="end"/>
        </w:r>
      </w:hyperlink>
    </w:p>
    <w:p w14:paraId="16E33600" w14:textId="77777777" w:rsidR="00CD0A8C" w:rsidRDefault="002C3111">
      <w:pPr>
        <w:pStyle w:val="TableofFigures"/>
        <w:tabs>
          <w:tab w:val="left" w:pos="1440"/>
        </w:tabs>
        <w:rPr>
          <w:rFonts w:asciiTheme="minorHAnsi" w:eastAsiaTheme="minorEastAsia" w:hAnsiTheme="minorHAnsi" w:cstheme="minorBidi"/>
          <w:noProof/>
          <w:sz w:val="22"/>
        </w:rPr>
      </w:pPr>
      <w:hyperlink w:anchor="_Toc462990756" w:history="1">
        <w:r w:rsidR="00CD0A8C" w:rsidRPr="000076C8">
          <w:rPr>
            <w:rStyle w:val="Hyperlink"/>
            <w:noProof/>
          </w:rPr>
          <w:t>Table 10:</w:t>
        </w:r>
        <w:r w:rsidR="00CD0A8C">
          <w:rPr>
            <w:rFonts w:asciiTheme="minorHAnsi" w:eastAsiaTheme="minorEastAsia" w:hAnsiTheme="minorHAnsi" w:cstheme="minorBidi"/>
            <w:noProof/>
            <w:sz w:val="22"/>
          </w:rPr>
          <w:tab/>
        </w:r>
        <w:r w:rsidR="00CD0A8C" w:rsidRPr="000076C8">
          <w:rPr>
            <w:rStyle w:val="Hyperlink"/>
            <w:noProof/>
          </w:rPr>
          <w:t>Steps to List DSS Templates &amp; Map Menu Options</w:t>
        </w:r>
        <w:r w:rsidR="00CD0A8C">
          <w:rPr>
            <w:noProof/>
            <w:webHidden/>
          </w:rPr>
          <w:tab/>
        </w:r>
        <w:r w:rsidR="00CD0A8C">
          <w:rPr>
            <w:noProof/>
            <w:webHidden/>
          </w:rPr>
          <w:fldChar w:fldCharType="begin"/>
        </w:r>
        <w:r w:rsidR="00CD0A8C">
          <w:rPr>
            <w:noProof/>
            <w:webHidden/>
          </w:rPr>
          <w:instrText xml:space="preserve"> PAGEREF _Toc462990756 \h </w:instrText>
        </w:r>
        <w:r w:rsidR="00CD0A8C">
          <w:rPr>
            <w:noProof/>
            <w:webHidden/>
          </w:rPr>
        </w:r>
        <w:r w:rsidR="00CD0A8C">
          <w:rPr>
            <w:noProof/>
            <w:webHidden/>
          </w:rPr>
          <w:fldChar w:fldCharType="separate"/>
        </w:r>
        <w:r>
          <w:rPr>
            <w:noProof/>
            <w:webHidden/>
          </w:rPr>
          <w:t>12</w:t>
        </w:r>
        <w:r w:rsidR="00CD0A8C">
          <w:rPr>
            <w:noProof/>
            <w:webHidden/>
          </w:rPr>
          <w:fldChar w:fldCharType="end"/>
        </w:r>
      </w:hyperlink>
    </w:p>
    <w:p w14:paraId="259B493C" w14:textId="77777777" w:rsidR="00CD0A8C" w:rsidRDefault="002C3111">
      <w:pPr>
        <w:pStyle w:val="TableofFigures"/>
        <w:tabs>
          <w:tab w:val="left" w:pos="1440"/>
        </w:tabs>
        <w:rPr>
          <w:rFonts w:asciiTheme="minorHAnsi" w:eastAsiaTheme="minorEastAsia" w:hAnsiTheme="minorHAnsi" w:cstheme="minorBidi"/>
          <w:noProof/>
          <w:sz w:val="22"/>
        </w:rPr>
      </w:pPr>
      <w:hyperlink w:anchor="_Toc462990757" w:history="1">
        <w:r w:rsidR="00CD0A8C" w:rsidRPr="000076C8">
          <w:rPr>
            <w:rStyle w:val="Hyperlink"/>
            <w:noProof/>
          </w:rPr>
          <w:t>Table 11:</w:t>
        </w:r>
        <w:r w:rsidR="00CD0A8C">
          <w:rPr>
            <w:rFonts w:asciiTheme="minorHAnsi" w:eastAsiaTheme="minorEastAsia" w:hAnsiTheme="minorHAnsi" w:cstheme="minorBidi"/>
            <w:noProof/>
            <w:sz w:val="22"/>
          </w:rPr>
          <w:tab/>
        </w:r>
        <w:r w:rsidR="00CD0A8C" w:rsidRPr="000076C8">
          <w:rPr>
            <w:rStyle w:val="Hyperlink"/>
            <w:noProof/>
          </w:rPr>
          <w:t>Extract Manager’s Options</w:t>
        </w:r>
        <w:r w:rsidR="00CD0A8C">
          <w:rPr>
            <w:noProof/>
            <w:webHidden/>
          </w:rPr>
          <w:tab/>
        </w:r>
        <w:r w:rsidR="00CD0A8C">
          <w:rPr>
            <w:noProof/>
            <w:webHidden/>
          </w:rPr>
          <w:fldChar w:fldCharType="begin"/>
        </w:r>
        <w:r w:rsidR="00CD0A8C">
          <w:rPr>
            <w:noProof/>
            <w:webHidden/>
          </w:rPr>
          <w:instrText xml:space="preserve"> PAGEREF _Toc462990757 \h </w:instrText>
        </w:r>
        <w:r w:rsidR="00CD0A8C">
          <w:rPr>
            <w:noProof/>
            <w:webHidden/>
          </w:rPr>
        </w:r>
        <w:r w:rsidR="00CD0A8C">
          <w:rPr>
            <w:noProof/>
            <w:webHidden/>
          </w:rPr>
          <w:fldChar w:fldCharType="separate"/>
        </w:r>
        <w:r>
          <w:rPr>
            <w:noProof/>
            <w:webHidden/>
          </w:rPr>
          <w:t>14</w:t>
        </w:r>
        <w:r w:rsidR="00CD0A8C">
          <w:rPr>
            <w:noProof/>
            <w:webHidden/>
          </w:rPr>
          <w:fldChar w:fldCharType="end"/>
        </w:r>
      </w:hyperlink>
    </w:p>
    <w:p w14:paraId="51555538" w14:textId="77777777" w:rsidR="00CD0A8C" w:rsidRDefault="002C3111">
      <w:pPr>
        <w:pStyle w:val="TableofFigures"/>
        <w:tabs>
          <w:tab w:val="left" w:pos="1440"/>
        </w:tabs>
        <w:rPr>
          <w:rFonts w:asciiTheme="minorHAnsi" w:eastAsiaTheme="minorEastAsia" w:hAnsiTheme="minorHAnsi" w:cstheme="minorBidi"/>
          <w:noProof/>
          <w:sz w:val="22"/>
        </w:rPr>
      </w:pPr>
      <w:hyperlink w:anchor="_Toc462990758" w:history="1">
        <w:r w:rsidR="00CD0A8C" w:rsidRPr="000076C8">
          <w:rPr>
            <w:rStyle w:val="Hyperlink"/>
            <w:noProof/>
          </w:rPr>
          <w:t>Table 12:</w:t>
        </w:r>
        <w:r w:rsidR="00CD0A8C">
          <w:rPr>
            <w:rFonts w:asciiTheme="minorHAnsi" w:eastAsiaTheme="minorEastAsia" w:hAnsiTheme="minorHAnsi" w:cstheme="minorBidi"/>
            <w:noProof/>
            <w:sz w:val="22"/>
          </w:rPr>
          <w:tab/>
        </w:r>
        <w:r w:rsidR="00CD0A8C" w:rsidRPr="000076C8">
          <w:rPr>
            <w:rStyle w:val="Hyperlink"/>
            <w:noProof/>
          </w:rPr>
          <w:t>Steps to Obtain Information on Exported Menus</w:t>
        </w:r>
        <w:r w:rsidR="00CD0A8C">
          <w:rPr>
            <w:noProof/>
            <w:webHidden/>
          </w:rPr>
          <w:tab/>
        </w:r>
        <w:r w:rsidR="00CD0A8C">
          <w:rPr>
            <w:noProof/>
            <w:webHidden/>
          </w:rPr>
          <w:fldChar w:fldCharType="begin"/>
        </w:r>
        <w:r w:rsidR="00CD0A8C">
          <w:rPr>
            <w:noProof/>
            <w:webHidden/>
          </w:rPr>
          <w:instrText xml:space="preserve"> PAGEREF _Toc462990758 \h </w:instrText>
        </w:r>
        <w:r w:rsidR="00CD0A8C">
          <w:rPr>
            <w:noProof/>
            <w:webHidden/>
          </w:rPr>
        </w:r>
        <w:r w:rsidR="00CD0A8C">
          <w:rPr>
            <w:noProof/>
            <w:webHidden/>
          </w:rPr>
          <w:fldChar w:fldCharType="separate"/>
        </w:r>
        <w:r>
          <w:rPr>
            <w:noProof/>
            <w:webHidden/>
          </w:rPr>
          <w:t>14</w:t>
        </w:r>
        <w:r w:rsidR="00CD0A8C">
          <w:rPr>
            <w:noProof/>
            <w:webHidden/>
          </w:rPr>
          <w:fldChar w:fldCharType="end"/>
        </w:r>
      </w:hyperlink>
    </w:p>
    <w:p w14:paraId="51B317B0" w14:textId="77777777" w:rsidR="00CD0A8C" w:rsidRDefault="002C3111">
      <w:pPr>
        <w:pStyle w:val="TableofFigures"/>
        <w:tabs>
          <w:tab w:val="left" w:pos="1440"/>
        </w:tabs>
        <w:rPr>
          <w:rFonts w:asciiTheme="minorHAnsi" w:eastAsiaTheme="minorEastAsia" w:hAnsiTheme="minorHAnsi" w:cstheme="minorBidi"/>
          <w:noProof/>
          <w:sz w:val="22"/>
        </w:rPr>
      </w:pPr>
      <w:hyperlink w:anchor="_Toc462990759" w:history="1">
        <w:r w:rsidR="00CD0A8C" w:rsidRPr="000076C8">
          <w:rPr>
            <w:rStyle w:val="Hyperlink"/>
            <w:noProof/>
          </w:rPr>
          <w:t>Table 13:</w:t>
        </w:r>
        <w:r w:rsidR="00CD0A8C">
          <w:rPr>
            <w:rFonts w:asciiTheme="minorHAnsi" w:eastAsiaTheme="minorEastAsia" w:hAnsiTheme="minorHAnsi" w:cstheme="minorBidi"/>
            <w:noProof/>
            <w:sz w:val="22"/>
          </w:rPr>
          <w:tab/>
        </w:r>
        <w:r w:rsidR="00CD0A8C" w:rsidRPr="000076C8">
          <w:rPr>
            <w:rStyle w:val="Hyperlink"/>
            <w:noProof/>
          </w:rPr>
          <w:t>VA FileMan Access Codes</w:t>
        </w:r>
        <w:r w:rsidR="00CD0A8C">
          <w:rPr>
            <w:noProof/>
            <w:webHidden/>
          </w:rPr>
          <w:tab/>
        </w:r>
        <w:r w:rsidR="00CD0A8C">
          <w:rPr>
            <w:noProof/>
            <w:webHidden/>
          </w:rPr>
          <w:fldChar w:fldCharType="begin"/>
        </w:r>
        <w:r w:rsidR="00CD0A8C">
          <w:rPr>
            <w:noProof/>
            <w:webHidden/>
          </w:rPr>
          <w:instrText xml:space="preserve"> PAGEREF _Toc462990759 \h </w:instrText>
        </w:r>
        <w:r w:rsidR="00CD0A8C">
          <w:rPr>
            <w:noProof/>
            <w:webHidden/>
          </w:rPr>
        </w:r>
        <w:r w:rsidR="00CD0A8C">
          <w:rPr>
            <w:noProof/>
            <w:webHidden/>
          </w:rPr>
          <w:fldChar w:fldCharType="separate"/>
        </w:r>
        <w:r>
          <w:rPr>
            <w:noProof/>
            <w:webHidden/>
          </w:rPr>
          <w:t>14</w:t>
        </w:r>
        <w:r w:rsidR="00CD0A8C">
          <w:rPr>
            <w:noProof/>
            <w:webHidden/>
          </w:rPr>
          <w:fldChar w:fldCharType="end"/>
        </w:r>
      </w:hyperlink>
    </w:p>
    <w:p w14:paraId="5EA0ACAD" w14:textId="77777777" w:rsidR="00CD0A8C" w:rsidRDefault="002C3111">
      <w:pPr>
        <w:pStyle w:val="TableofFigures"/>
        <w:tabs>
          <w:tab w:val="left" w:pos="1440"/>
        </w:tabs>
        <w:rPr>
          <w:rFonts w:asciiTheme="minorHAnsi" w:eastAsiaTheme="minorEastAsia" w:hAnsiTheme="minorHAnsi" w:cstheme="minorBidi"/>
          <w:noProof/>
          <w:sz w:val="22"/>
        </w:rPr>
      </w:pPr>
      <w:hyperlink w:anchor="_Toc462990760" w:history="1">
        <w:r w:rsidR="00CD0A8C" w:rsidRPr="000076C8">
          <w:rPr>
            <w:rStyle w:val="Hyperlink"/>
            <w:noProof/>
          </w:rPr>
          <w:t>Table 14:</w:t>
        </w:r>
        <w:r w:rsidR="00CD0A8C">
          <w:rPr>
            <w:rFonts w:asciiTheme="minorHAnsi" w:eastAsiaTheme="minorEastAsia" w:hAnsiTheme="minorHAnsi" w:cstheme="minorBidi"/>
            <w:noProof/>
            <w:sz w:val="22"/>
          </w:rPr>
          <w:tab/>
        </w:r>
        <w:r w:rsidR="00CD0A8C" w:rsidRPr="000076C8">
          <w:rPr>
            <w:rStyle w:val="Hyperlink"/>
            <w:noProof/>
          </w:rPr>
          <w:t>Steps to Obtain Security Key Information</w:t>
        </w:r>
        <w:r w:rsidR="00CD0A8C">
          <w:rPr>
            <w:noProof/>
            <w:webHidden/>
          </w:rPr>
          <w:tab/>
        </w:r>
        <w:r w:rsidR="00CD0A8C">
          <w:rPr>
            <w:noProof/>
            <w:webHidden/>
          </w:rPr>
          <w:fldChar w:fldCharType="begin"/>
        </w:r>
        <w:r w:rsidR="00CD0A8C">
          <w:rPr>
            <w:noProof/>
            <w:webHidden/>
          </w:rPr>
          <w:instrText xml:space="preserve"> PAGEREF _Toc462990760 \h </w:instrText>
        </w:r>
        <w:r w:rsidR="00CD0A8C">
          <w:rPr>
            <w:noProof/>
            <w:webHidden/>
          </w:rPr>
        </w:r>
        <w:r w:rsidR="00CD0A8C">
          <w:rPr>
            <w:noProof/>
            <w:webHidden/>
          </w:rPr>
          <w:fldChar w:fldCharType="separate"/>
        </w:r>
        <w:r>
          <w:rPr>
            <w:noProof/>
            <w:webHidden/>
          </w:rPr>
          <w:t>16</w:t>
        </w:r>
        <w:r w:rsidR="00CD0A8C">
          <w:rPr>
            <w:noProof/>
            <w:webHidden/>
          </w:rPr>
          <w:fldChar w:fldCharType="end"/>
        </w:r>
      </w:hyperlink>
    </w:p>
    <w:p w14:paraId="550D5EB5" w14:textId="77777777" w:rsidR="00CD0A8C" w:rsidRDefault="002C3111">
      <w:pPr>
        <w:pStyle w:val="TableofFigures"/>
        <w:tabs>
          <w:tab w:val="left" w:pos="1440"/>
        </w:tabs>
        <w:rPr>
          <w:rFonts w:asciiTheme="minorHAnsi" w:eastAsiaTheme="minorEastAsia" w:hAnsiTheme="minorHAnsi" w:cstheme="minorBidi"/>
          <w:noProof/>
          <w:sz w:val="22"/>
        </w:rPr>
      </w:pPr>
      <w:hyperlink w:anchor="_Toc462990761" w:history="1">
        <w:r w:rsidR="00CD0A8C" w:rsidRPr="000076C8">
          <w:rPr>
            <w:rStyle w:val="Hyperlink"/>
            <w:noProof/>
          </w:rPr>
          <w:t>Table 15:</w:t>
        </w:r>
        <w:r w:rsidR="00CD0A8C">
          <w:rPr>
            <w:rFonts w:asciiTheme="minorHAnsi" w:eastAsiaTheme="minorEastAsia" w:hAnsiTheme="minorHAnsi" w:cstheme="minorBidi"/>
            <w:noProof/>
            <w:sz w:val="22"/>
          </w:rPr>
          <w:tab/>
        </w:r>
        <w:r w:rsidR="00CD0A8C" w:rsidRPr="000076C8">
          <w:rPr>
            <w:rStyle w:val="Hyperlink"/>
            <w:noProof/>
          </w:rPr>
          <w:t>Regenerate IVP &amp; UDP Holding File Options</w:t>
        </w:r>
        <w:r w:rsidR="00CD0A8C">
          <w:rPr>
            <w:noProof/>
            <w:webHidden/>
          </w:rPr>
          <w:tab/>
        </w:r>
        <w:r w:rsidR="00CD0A8C">
          <w:rPr>
            <w:noProof/>
            <w:webHidden/>
          </w:rPr>
          <w:fldChar w:fldCharType="begin"/>
        </w:r>
        <w:r w:rsidR="00CD0A8C">
          <w:rPr>
            <w:noProof/>
            <w:webHidden/>
          </w:rPr>
          <w:instrText xml:space="preserve"> PAGEREF _Toc462990761 \h </w:instrText>
        </w:r>
        <w:r w:rsidR="00CD0A8C">
          <w:rPr>
            <w:noProof/>
            <w:webHidden/>
          </w:rPr>
        </w:r>
        <w:r w:rsidR="00CD0A8C">
          <w:rPr>
            <w:noProof/>
            <w:webHidden/>
          </w:rPr>
          <w:fldChar w:fldCharType="separate"/>
        </w:r>
        <w:r>
          <w:rPr>
            <w:noProof/>
            <w:webHidden/>
          </w:rPr>
          <w:t>18</w:t>
        </w:r>
        <w:r w:rsidR="00CD0A8C">
          <w:rPr>
            <w:noProof/>
            <w:webHidden/>
          </w:rPr>
          <w:fldChar w:fldCharType="end"/>
        </w:r>
      </w:hyperlink>
    </w:p>
    <w:p w14:paraId="7CF73B3D" w14:textId="77777777" w:rsidR="00CD0A8C" w:rsidRDefault="002C3111">
      <w:pPr>
        <w:pStyle w:val="TableofFigures"/>
        <w:tabs>
          <w:tab w:val="left" w:pos="1440"/>
        </w:tabs>
        <w:rPr>
          <w:rFonts w:asciiTheme="minorHAnsi" w:eastAsiaTheme="minorEastAsia" w:hAnsiTheme="minorHAnsi" w:cstheme="minorBidi"/>
          <w:noProof/>
          <w:sz w:val="22"/>
        </w:rPr>
      </w:pPr>
      <w:hyperlink w:anchor="_Toc462990762" w:history="1">
        <w:r w:rsidR="00CD0A8C" w:rsidRPr="000076C8">
          <w:rPr>
            <w:rStyle w:val="Hyperlink"/>
            <w:noProof/>
          </w:rPr>
          <w:t>Table 16:</w:t>
        </w:r>
        <w:r w:rsidR="00CD0A8C">
          <w:rPr>
            <w:rFonts w:asciiTheme="minorHAnsi" w:eastAsiaTheme="minorEastAsia" w:hAnsiTheme="minorHAnsi" w:cstheme="minorBidi"/>
            <w:noProof/>
            <w:sz w:val="22"/>
          </w:rPr>
          <w:tab/>
        </w:r>
        <w:r w:rsidR="00CD0A8C" w:rsidRPr="000076C8">
          <w:rPr>
            <w:rStyle w:val="Hyperlink"/>
            <w:noProof/>
          </w:rPr>
          <w:t>External Package Minimum Versions Required</w:t>
        </w:r>
        <w:r w:rsidR="00CD0A8C">
          <w:rPr>
            <w:noProof/>
            <w:webHidden/>
          </w:rPr>
          <w:tab/>
        </w:r>
        <w:r w:rsidR="00CD0A8C">
          <w:rPr>
            <w:noProof/>
            <w:webHidden/>
          </w:rPr>
          <w:fldChar w:fldCharType="begin"/>
        </w:r>
        <w:r w:rsidR="00CD0A8C">
          <w:rPr>
            <w:noProof/>
            <w:webHidden/>
          </w:rPr>
          <w:instrText xml:space="preserve"> PAGEREF _Toc462990762 \h </w:instrText>
        </w:r>
        <w:r w:rsidR="00CD0A8C">
          <w:rPr>
            <w:noProof/>
            <w:webHidden/>
          </w:rPr>
        </w:r>
        <w:r w:rsidR="00CD0A8C">
          <w:rPr>
            <w:noProof/>
            <w:webHidden/>
          </w:rPr>
          <w:fldChar w:fldCharType="separate"/>
        </w:r>
        <w:r>
          <w:rPr>
            <w:noProof/>
            <w:webHidden/>
          </w:rPr>
          <w:t>20</w:t>
        </w:r>
        <w:r w:rsidR="00CD0A8C">
          <w:rPr>
            <w:noProof/>
            <w:webHidden/>
          </w:rPr>
          <w:fldChar w:fldCharType="end"/>
        </w:r>
      </w:hyperlink>
    </w:p>
    <w:p w14:paraId="33A88C2C" w14:textId="77777777" w:rsidR="00CD0A8C" w:rsidRDefault="002C3111">
      <w:pPr>
        <w:pStyle w:val="TableofFigures"/>
        <w:tabs>
          <w:tab w:val="left" w:pos="1440"/>
        </w:tabs>
        <w:rPr>
          <w:rFonts w:asciiTheme="minorHAnsi" w:eastAsiaTheme="minorEastAsia" w:hAnsiTheme="minorHAnsi" w:cstheme="minorBidi"/>
          <w:noProof/>
          <w:sz w:val="22"/>
        </w:rPr>
      </w:pPr>
      <w:hyperlink w:anchor="_Toc462990763" w:history="1">
        <w:r w:rsidR="00CD0A8C" w:rsidRPr="000076C8">
          <w:rPr>
            <w:rStyle w:val="Hyperlink"/>
            <w:noProof/>
          </w:rPr>
          <w:t>Table 17:</w:t>
        </w:r>
        <w:r w:rsidR="00CD0A8C">
          <w:rPr>
            <w:rFonts w:asciiTheme="minorHAnsi" w:eastAsiaTheme="minorEastAsia" w:hAnsiTheme="minorHAnsi" w:cstheme="minorBidi"/>
            <w:noProof/>
            <w:sz w:val="22"/>
          </w:rPr>
          <w:tab/>
        </w:r>
        <w:r w:rsidR="00CD0A8C" w:rsidRPr="000076C8">
          <w:rPr>
            <w:rStyle w:val="Hyperlink"/>
            <w:noProof/>
          </w:rPr>
          <w:t>Steps to Obtain DBIAs</w:t>
        </w:r>
        <w:r w:rsidR="00CD0A8C">
          <w:rPr>
            <w:noProof/>
            <w:webHidden/>
          </w:rPr>
          <w:tab/>
        </w:r>
        <w:r w:rsidR="00CD0A8C">
          <w:rPr>
            <w:noProof/>
            <w:webHidden/>
          </w:rPr>
          <w:fldChar w:fldCharType="begin"/>
        </w:r>
        <w:r w:rsidR="00CD0A8C">
          <w:rPr>
            <w:noProof/>
            <w:webHidden/>
          </w:rPr>
          <w:instrText xml:space="preserve"> PAGEREF _Toc462990763 \h </w:instrText>
        </w:r>
        <w:r w:rsidR="00CD0A8C">
          <w:rPr>
            <w:noProof/>
            <w:webHidden/>
          </w:rPr>
        </w:r>
        <w:r w:rsidR="00CD0A8C">
          <w:rPr>
            <w:noProof/>
            <w:webHidden/>
          </w:rPr>
          <w:fldChar w:fldCharType="separate"/>
        </w:r>
        <w:r>
          <w:rPr>
            <w:noProof/>
            <w:webHidden/>
          </w:rPr>
          <w:t>21</w:t>
        </w:r>
        <w:r w:rsidR="00CD0A8C">
          <w:rPr>
            <w:noProof/>
            <w:webHidden/>
          </w:rPr>
          <w:fldChar w:fldCharType="end"/>
        </w:r>
      </w:hyperlink>
    </w:p>
    <w:p w14:paraId="641634F2" w14:textId="77777777" w:rsidR="00CD0A8C" w:rsidRDefault="002C3111">
      <w:pPr>
        <w:pStyle w:val="TableofFigures"/>
        <w:tabs>
          <w:tab w:val="left" w:pos="1440"/>
        </w:tabs>
        <w:rPr>
          <w:rFonts w:asciiTheme="minorHAnsi" w:eastAsiaTheme="minorEastAsia" w:hAnsiTheme="minorHAnsi" w:cstheme="minorBidi"/>
          <w:noProof/>
          <w:sz w:val="22"/>
        </w:rPr>
      </w:pPr>
      <w:hyperlink w:anchor="_Toc462990764" w:history="1">
        <w:r w:rsidR="00CD0A8C" w:rsidRPr="000076C8">
          <w:rPr>
            <w:rStyle w:val="Hyperlink"/>
            <w:noProof/>
          </w:rPr>
          <w:t>Table 18:</w:t>
        </w:r>
        <w:r w:rsidR="00CD0A8C">
          <w:rPr>
            <w:rFonts w:asciiTheme="minorHAnsi" w:eastAsiaTheme="minorEastAsia" w:hAnsiTheme="minorHAnsi" w:cstheme="minorBidi"/>
            <w:noProof/>
            <w:sz w:val="22"/>
          </w:rPr>
          <w:tab/>
        </w:r>
        <w:r w:rsidR="00CD0A8C" w:rsidRPr="000076C8">
          <w:rPr>
            <w:rStyle w:val="Hyperlink"/>
            <w:noProof/>
          </w:rPr>
          <w:t>Acronyms &amp; Abbreviations Table</w:t>
        </w:r>
        <w:r w:rsidR="00CD0A8C">
          <w:rPr>
            <w:noProof/>
            <w:webHidden/>
          </w:rPr>
          <w:tab/>
        </w:r>
        <w:r w:rsidR="00CD0A8C">
          <w:rPr>
            <w:noProof/>
            <w:webHidden/>
          </w:rPr>
          <w:fldChar w:fldCharType="begin"/>
        </w:r>
        <w:r w:rsidR="00CD0A8C">
          <w:rPr>
            <w:noProof/>
            <w:webHidden/>
          </w:rPr>
          <w:instrText xml:space="preserve"> PAGEREF _Toc462990764 \h </w:instrText>
        </w:r>
        <w:r w:rsidR="00CD0A8C">
          <w:rPr>
            <w:noProof/>
            <w:webHidden/>
          </w:rPr>
        </w:r>
        <w:r w:rsidR="00CD0A8C">
          <w:rPr>
            <w:noProof/>
            <w:webHidden/>
          </w:rPr>
          <w:fldChar w:fldCharType="separate"/>
        </w:r>
        <w:r>
          <w:rPr>
            <w:noProof/>
            <w:webHidden/>
          </w:rPr>
          <w:t>B-1</w:t>
        </w:r>
        <w:r w:rsidR="00CD0A8C">
          <w:rPr>
            <w:noProof/>
            <w:webHidden/>
          </w:rPr>
          <w:fldChar w:fldCharType="end"/>
        </w:r>
      </w:hyperlink>
    </w:p>
    <w:p w14:paraId="42FA1443" w14:textId="77777777" w:rsidR="00CD0A8C" w:rsidRDefault="002C3111">
      <w:pPr>
        <w:pStyle w:val="TableofFigures"/>
        <w:tabs>
          <w:tab w:val="left" w:pos="1440"/>
        </w:tabs>
        <w:rPr>
          <w:rFonts w:asciiTheme="minorHAnsi" w:eastAsiaTheme="minorEastAsia" w:hAnsiTheme="minorHAnsi" w:cstheme="minorBidi"/>
          <w:noProof/>
          <w:sz w:val="22"/>
        </w:rPr>
      </w:pPr>
      <w:hyperlink w:anchor="_Toc462990765" w:history="1">
        <w:r w:rsidR="00CD0A8C" w:rsidRPr="000076C8">
          <w:rPr>
            <w:rStyle w:val="Hyperlink"/>
            <w:noProof/>
          </w:rPr>
          <w:t>Table 19:</w:t>
        </w:r>
        <w:r w:rsidR="00CD0A8C">
          <w:rPr>
            <w:rFonts w:asciiTheme="minorHAnsi" w:eastAsiaTheme="minorEastAsia" w:hAnsiTheme="minorHAnsi" w:cstheme="minorBidi"/>
            <w:noProof/>
            <w:sz w:val="22"/>
          </w:rPr>
          <w:tab/>
        </w:r>
        <w:r w:rsidR="00CD0A8C" w:rsidRPr="000076C8">
          <w:rPr>
            <w:rStyle w:val="Hyperlink"/>
            <w:noProof/>
          </w:rPr>
          <w:t>Reference &amp; Related Manuals on the VDL</w:t>
        </w:r>
        <w:r w:rsidR="00CD0A8C">
          <w:rPr>
            <w:noProof/>
            <w:webHidden/>
          </w:rPr>
          <w:tab/>
        </w:r>
        <w:r w:rsidR="00CD0A8C">
          <w:rPr>
            <w:noProof/>
            <w:webHidden/>
          </w:rPr>
          <w:fldChar w:fldCharType="begin"/>
        </w:r>
        <w:r w:rsidR="00CD0A8C">
          <w:rPr>
            <w:noProof/>
            <w:webHidden/>
          </w:rPr>
          <w:instrText xml:space="preserve"> PAGEREF _Toc462990765 \h </w:instrText>
        </w:r>
        <w:r w:rsidR="00CD0A8C">
          <w:rPr>
            <w:noProof/>
            <w:webHidden/>
          </w:rPr>
        </w:r>
        <w:r w:rsidR="00CD0A8C">
          <w:rPr>
            <w:noProof/>
            <w:webHidden/>
          </w:rPr>
          <w:fldChar w:fldCharType="separate"/>
        </w:r>
        <w:r>
          <w:rPr>
            <w:noProof/>
            <w:webHidden/>
          </w:rPr>
          <w:t>C-1</w:t>
        </w:r>
        <w:r w:rsidR="00CD0A8C">
          <w:rPr>
            <w:noProof/>
            <w:webHidden/>
          </w:rPr>
          <w:fldChar w:fldCharType="end"/>
        </w:r>
      </w:hyperlink>
    </w:p>
    <w:p w14:paraId="3F037BFC" w14:textId="35C04D49" w:rsidR="00CE5EC5" w:rsidRPr="00CE5EC5" w:rsidRDefault="00CE5EC5" w:rsidP="00CE5EC5">
      <w:pPr>
        <w:pStyle w:val="DSSECSBodyText"/>
      </w:pPr>
      <w:r>
        <w:lastRenderedPageBreak/>
        <w:fldChar w:fldCharType="end"/>
      </w:r>
    </w:p>
    <w:p w14:paraId="5EEC5898" w14:textId="77777777" w:rsidR="002C308D" w:rsidRPr="00CA232E" w:rsidRDefault="002E0BCC" w:rsidP="006E1A2D">
      <w:pPr>
        <w:pStyle w:val="Heading-FrontMatter"/>
      </w:pPr>
      <w:r w:rsidRPr="00CA232E">
        <w:t xml:space="preserve">List </w:t>
      </w:r>
      <w:r w:rsidR="00514CF3" w:rsidRPr="00CA232E">
        <w:t>o</w:t>
      </w:r>
      <w:r w:rsidR="002C308D" w:rsidRPr="00CA232E">
        <w:t>f Figures</w:t>
      </w:r>
    </w:p>
    <w:p w14:paraId="0437B9D4" w14:textId="77777777" w:rsidR="003548D8" w:rsidRDefault="0062687F">
      <w:pPr>
        <w:pStyle w:val="TableofFigures"/>
        <w:tabs>
          <w:tab w:val="left" w:pos="1440"/>
        </w:tabs>
        <w:rPr>
          <w:rFonts w:asciiTheme="minorHAnsi" w:eastAsiaTheme="minorEastAsia" w:hAnsiTheme="minorHAnsi" w:cstheme="minorBidi"/>
          <w:noProof/>
          <w:sz w:val="22"/>
        </w:rPr>
      </w:pPr>
      <w:r w:rsidRPr="00CA232E">
        <w:rPr>
          <w:rFonts w:ascii="Arial Narrow" w:hAnsi="Arial Narrow"/>
          <w:sz w:val="22"/>
        </w:rPr>
        <w:fldChar w:fldCharType="begin"/>
      </w:r>
      <w:r w:rsidRPr="00CA232E">
        <w:instrText xml:space="preserve"> TOC \h \z \t "Figure Caption" \c </w:instrText>
      </w:r>
      <w:r w:rsidRPr="00CA232E">
        <w:rPr>
          <w:rFonts w:ascii="Arial Narrow" w:hAnsi="Arial Narrow"/>
          <w:sz w:val="22"/>
        </w:rPr>
        <w:fldChar w:fldCharType="separate"/>
      </w:r>
      <w:hyperlink w:anchor="_Toc461529593" w:history="1">
        <w:r w:rsidR="003548D8" w:rsidRPr="004718AE">
          <w:rPr>
            <w:rStyle w:val="Hyperlink"/>
            <w:noProof/>
          </w:rPr>
          <w:t>Figure 1:</w:t>
        </w:r>
        <w:r w:rsidR="003548D8">
          <w:rPr>
            <w:rFonts w:asciiTheme="minorHAnsi" w:eastAsiaTheme="minorEastAsia" w:hAnsiTheme="minorHAnsi" w:cstheme="minorBidi"/>
            <w:noProof/>
            <w:sz w:val="22"/>
          </w:rPr>
          <w:tab/>
        </w:r>
        <w:r w:rsidR="003548D8" w:rsidRPr="004718AE">
          <w:rPr>
            <w:rStyle w:val="Hyperlink"/>
            <w:noProof/>
          </w:rPr>
          <w:t>Data Transmission Header</w:t>
        </w:r>
        <w:r w:rsidR="003548D8">
          <w:rPr>
            <w:noProof/>
            <w:webHidden/>
          </w:rPr>
          <w:tab/>
        </w:r>
        <w:r w:rsidR="003548D8">
          <w:rPr>
            <w:noProof/>
            <w:webHidden/>
          </w:rPr>
          <w:fldChar w:fldCharType="begin"/>
        </w:r>
        <w:r w:rsidR="003548D8">
          <w:rPr>
            <w:noProof/>
            <w:webHidden/>
          </w:rPr>
          <w:instrText xml:space="preserve"> PAGEREF _Toc461529593 \h </w:instrText>
        </w:r>
        <w:r w:rsidR="003548D8">
          <w:rPr>
            <w:noProof/>
            <w:webHidden/>
          </w:rPr>
        </w:r>
        <w:r w:rsidR="003548D8">
          <w:rPr>
            <w:noProof/>
            <w:webHidden/>
          </w:rPr>
          <w:fldChar w:fldCharType="separate"/>
        </w:r>
        <w:r w:rsidR="002C3111">
          <w:rPr>
            <w:noProof/>
            <w:webHidden/>
          </w:rPr>
          <w:t>6</w:t>
        </w:r>
        <w:r w:rsidR="003548D8">
          <w:rPr>
            <w:noProof/>
            <w:webHidden/>
          </w:rPr>
          <w:fldChar w:fldCharType="end"/>
        </w:r>
      </w:hyperlink>
    </w:p>
    <w:p w14:paraId="57666624" w14:textId="1206D5A7" w:rsidR="00817269" w:rsidRPr="00CA232E" w:rsidRDefault="0062687F" w:rsidP="006E1A2D">
      <w:pPr>
        <w:pStyle w:val="DSSECSBodyText"/>
      </w:pPr>
      <w:r w:rsidRPr="00CA232E">
        <w:fldChar w:fldCharType="end"/>
      </w:r>
    </w:p>
    <w:p w14:paraId="0E695B4F" w14:textId="77777777" w:rsidR="005423BB" w:rsidRPr="00CA232E" w:rsidRDefault="005423BB" w:rsidP="006E1A2D">
      <w:pPr>
        <w:pStyle w:val="DSSECSBodyText"/>
        <w:rPr>
          <w:sz w:val="10"/>
        </w:rPr>
        <w:sectPr w:rsidR="005423BB" w:rsidRPr="00CA232E" w:rsidSect="00C55FFD">
          <w:pgSz w:w="12240" w:h="15840" w:code="1"/>
          <w:pgMar w:top="1440" w:right="1440" w:bottom="1440" w:left="1440" w:header="720" w:footer="504" w:gutter="0"/>
          <w:pgNumType w:fmt="lowerRoman"/>
          <w:cols w:space="720"/>
          <w:docGrid w:linePitch="360"/>
        </w:sectPr>
      </w:pPr>
    </w:p>
    <w:p w14:paraId="7AE08C36" w14:textId="77777777" w:rsidR="005423BB" w:rsidRPr="00D2098F" w:rsidRDefault="005423BB" w:rsidP="00123651">
      <w:pPr>
        <w:pStyle w:val="Heading1"/>
      </w:pPr>
      <w:bookmarkStart w:id="1" w:name="_Toc410298464"/>
      <w:bookmarkStart w:id="2" w:name="_Toc410298553"/>
      <w:bookmarkStart w:id="3" w:name="_Toc410298652"/>
      <w:bookmarkStart w:id="4" w:name="_Toc410299130"/>
      <w:bookmarkStart w:id="5" w:name="_Toc410302547"/>
      <w:bookmarkStart w:id="6" w:name="_Toc410302574"/>
      <w:bookmarkStart w:id="7" w:name="_Toc427223244"/>
      <w:bookmarkStart w:id="8" w:name="_Toc462990766"/>
      <w:r w:rsidRPr="00D2098F">
        <w:lastRenderedPageBreak/>
        <w:t>Int</w:t>
      </w:r>
      <w:bookmarkEnd w:id="1"/>
      <w:bookmarkEnd w:id="2"/>
      <w:bookmarkEnd w:id="3"/>
      <w:bookmarkEnd w:id="4"/>
      <w:bookmarkEnd w:id="5"/>
      <w:bookmarkEnd w:id="6"/>
      <w:r w:rsidRPr="00D2098F">
        <w:t>roduction</w:t>
      </w:r>
      <w:bookmarkEnd w:id="7"/>
      <w:bookmarkEnd w:id="8"/>
      <w:r w:rsidRPr="00D2098F">
        <w:fldChar w:fldCharType="begin"/>
      </w:r>
      <w:r w:rsidRPr="00D2098F">
        <w:instrText xml:space="preserve"> XE "Introduction" </w:instrText>
      </w:r>
      <w:r w:rsidRPr="00D2098F">
        <w:fldChar w:fldCharType="end"/>
      </w:r>
    </w:p>
    <w:p w14:paraId="136FDB65" w14:textId="7BB912B0" w:rsidR="005423BB" w:rsidRPr="00CA232E" w:rsidRDefault="005423BB" w:rsidP="006F1665">
      <w:pPr>
        <w:pStyle w:val="DSSECSBodyText"/>
      </w:pPr>
      <w:bookmarkStart w:id="9" w:name="_Toc409688291"/>
      <w:bookmarkStart w:id="10" w:name="_Toc409689134"/>
      <w:bookmarkStart w:id="11" w:name="_Toc409689198"/>
      <w:bookmarkStart w:id="12" w:name="_Toc409695785"/>
      <w:bookmarkStart w:id="13" w:name="_Toc409695857"/>
      <w:r w:rsidRPr="00CA232E">
        <w:t>The Decision Support System (DSS) is the designated Managerial Cost Accounting (MCA) System of the Department of Veterans Affairs (VA) as mandated in</w:t>
      </w:r>
      <w:r w:rsidR="00283F75">
        <w:t xml:space="preserve"> the Veterans Health Administration</w:t>
      </w:r>
      <w:r w:rsidRPr="00CA232E">
        <w:t xml:space="preserve"> </w:t>
      </w:r>
      <w:r w:rsidR="00283F75">
        <w:t>(</w:t>
      </w:r>
      <w:hyperlink r:id="rId17" w:tooltip="Hyperlink for VHA Directive 1750 VHA Managerial Cost Accounting System (Decision Support System (DSS)), March, 24, 201525, 2012" w:history="1">
        <w:r w:rsidR="008B42D8" w:rsidRPr="00CA232E">
          <w:rPr>
            <w:rStyle w:val="Hyperlink"/>
            <w:iCs/>
          </w:rPr>
          <w:t>VHA</w:t>
        </w:r>
        <w:r w:rsidR="00283F75">
          <w:rPr>
            <w:rStyle w:val="Hyperlink"/>
            <w:iCs/>
          </w:rPr>
          <w:t>)</w:t>
        </w:r>
        <w:r w:rsidR="008B42D8" w:rsidRPr="00CA232E">
          <w:rPr>
            <w:rStyle w:val="Hyperlink"/>
            <w:iCs/>
          </w:rPr>
          <w:t xml:space="preserve"> Directive 1750 VHA Managerial Cost Accounting System (Decision Support System (DSS)), March 24, 2015</w:t>
        </w:r>
      </w:hyperlink>
      <w:r w:rsidR="008B42D8" w:rsidRPr="00CA232E">
        <w:t>.</w:t>
      </w:r>
    </w:p>
    <w:p w14:paraId="55C30E45" w14:textId="77777777" w:rsidR="005423BB" w:rsidRPr="00CA232E" w:rsidRDefault="005423BB" w:rsidP="006F1665">
      <w:pPr>
        <w:pStyle w:val="DSSECSBodyText"/>
      </w:pPr>
      <w:r w:rsidRPr="00CA232E">
        <w:t>DSS is a derived database built from standard VHA data sources. The Managerial Cost Accounting Office (MCAO) uses clinical and financial data to provide state-of-the-art activity-based costing and clinical productivity analyses.</w:t>
      </w:r>
    </w:p>
    <w:p w14:paraId="2F8DE90E" w14:textId="3C835A9E" w:rsidR="005423BB" w:rsidRPr="00CA232E" w:rsidRDefault="005423BB" w:rsidP="006F1665">
      <w:pPr>
        <w:pStyle w:val="DSSECSBodyText"/>
      </w:pPr>
      <w:r w:rsidRPr="00CA232E">
        <w:t xml:space="preserve">This is a design-to-schedule project with a compulsory </w:t>
      </w:r>
      <w:r w:rsidR="00CF259A" w:rsidRPr="00CA232E">
        <w:t xml:space="preserve">Patch Release </w:t>
      </w:r>
      <w:r w:rsidRPr="00CA232E">
        <w:t>date of no later than November 1, of the new Fiscal Year (FY). This project enables the MCAO to accurately accommodate changes to the primary Clinical Transaction Systems made during the preceding year, ensuring the Workload data has been accurately captured and cos</w:t>
      </w:r>
      <w:r w:rsidR="00C108AB" w:rsidRPr="00CA232E">
        <w:t>ted to the Product Level.</w:t>
      </w:r>
    </w:p>
    <w:p w14:paraId="17F0084F" w14:textId="6B174E28" w:rsidR="005423BB" w:rsidRPr="00CA232E" w:rsidRDefault="005423BB" w:rsidP="006F1665">
      <w:pPr>
        <w:pStyle w:val="DSSECSBodyText"/>
      </w:pPr>
      <w:r w:rsidRPr="00CA232E">
        <w:t>MCA Cost Data is used at all levels of the VA for functions such as budgeting and resource allocation. Additionally, the system contains a rich repository of clinical information used to promote a proactive approach to the care of high-risk (i.e. diabetes and acute coronary patients) and high-cost patients.</w:t>
      </w:r>
    </w:p>
    <w:p w14:paraId="13F15654" w14:textId="77777777" w:rsidR="005423BB" w:rsidRPr="00D2098F" w:rsidRDefault="005423BB" w:rsidP="00123651">
      <w:pPr>
        <w:pStyle w:val="Heading2"/>
      </w:pPr>
      <w:bookmarkStart w:id="14" w:name="_Toc460849033"/>
      <w:bookmarkStart w:id="15" w:name="_Toc410298465"/>
      <w:bookmarkStart w:id="16" w:name="_Toc410298554"/>
      <w:bookmarkStart w:id="17" w:name="_Toc410298653"/>
      <w:bookmarkStart w:id="18" w:name="_Toc410299131"/>
      <w:bookmarkStart w:id="19" w:name="_Toc410302548"/>
      <w:bookmarkStart w:id="20" w:name="_Toc410302575"/>
      <w:bookmarkStart w:id="21" w:name="_Toc427223245"/>
      <w:bookmarkStart w:id="22" w:name="_Toc462990767"/>
      <w:bookmarkEnd w:id="14"/>
      <w:r w:rsidRPr="00D2098F">
        <w:t>Overview</w:t>
      </w:r>
      <w:bookmarkEnd w:id="9"/>
      <w:bookmarkEnd w:id="10"/>
      <w:bookmarkEnd w:id="11"/>
      <w:bookmarkEnd w:id="12"/>
      <w:bookmarkEnd w:id="13"/>
      <w:bookmarkEnd w:id="15"/>
      <w:bookmarkEnd w:id="16"/>
      <w:bookmarkEnd w:id="17"/>
      <w:bookmarkEnd w:id="18"/>
      <w:bookmarkEnd w:id="19"/>
      <w:bookmarkEnd w:id="20"/>
      <w:bookmarkEnd w:id="21"/>
      <w:bookmarkEnd w:id="22"/>
      <w:r w:rsidRPr="00D2098F">
        <w:fldChar w:fldCharType="begin"/>
      </w:r>
      <w:r w:rsidRPr="00D2098F">
        <w:instrText xml:space="preserve"> XE "Overview" </w:instrText>
      </w:r>
      <w:r w:rsidRPr="00D2098F">
        <w:fldChar w:fldCharType="end"/>
      </w:r>
    </w:p>
    <w:p w14:paraId="2C89952E" w14:textId="70EF25CE" w:rsidR="005423BB" w:rsidRPr="00D2098F" w:rsidRDefault="005423BB" w:rsidP="00123651">
      <w:pPr>
        <w:pStyle w:val="DSSECSBodyText"/>
      </w:pPr>
      <w:r w:rsidRPr="00D2098F">
        <w:t>The DSS Extracts Version 3.0 software provides a means of exporting data from selected Veterans Health Information Systems and Technology Architecture (</w:t>
      </w:r>
      <w:proofErr w:type="spellStart"/>
      <w:r w:rsidRPr="00D2098F">
        <w:t>VistA</w:t>
      </w:r>
      <w:proofErr w:type="spellEnd"/>
      <w:r w:rsidRPr="00D2098F">
        <w:t>) software modules and transmitting it to a DSS database residing at the Austin Information Technology Center (AITC).</w:t>
      </w:r>
    </w:p>
    <w:p w14:paraId="352CD62F" w14:textId="77777777" w:rsidR="005423BB" w:rsidRPr="00D2098F" w:rsidRDefault="005423BB" w:rsidP="00D2098F">
      <w:pPr>
        <w:pStyle w:val="DSSECSBodyText"/>
      </w:pPr>
      <w:r w:rsidRPr="00D2098F">
        <w:t xml:space="preserve">This transfer is accomplished through a set of extract routines, intermediate files, and transmission routines. Data from </w:t>
      </w:r>
      <w:proofErr w:type="spellStart"/>
      <w:r w:rsidRPr="00123651">
        <w:t>VistA</w:t>
      </w:r>
      <w:proofErr w:type="spellEnd"/>
      <w:r w:rsidRPr="00D2098F">
        <w:t xml:space="preserve"> packages is stored by the extract routines in the intermediate files, where it is temporarily available for local use and auditing. The data is then transmitted to the AITC, where it is formatted and uploaded into commercial software. After the data has been successfully uploaded into the commercial software, it is purged, from the intermediate files.</w:t>
      </w:r>
    </w:p>
    <w:p w14:paraId="69EC773F" w14:textId="77777777" w:rsidR="00BA33AE" w:rsidRPr="00D2098F" w:rsidRDefault="00BA33AE" w:rsidP="00123651">
      <w:pPr>
        <w:pStyle w:val="Heading2"/>
      </w:pPr>
      <w:bookmarkStart w:id="23" w:name="_Toc460849035"/>
      <w:bookmarkStart w:id="24" w:name="_Toc462990768"/>
      <w:bookmarkEnd w:id="23"/>
      <w:r w:rsidRPr="00D2098F">
        <w:t>Purpose</w:t>
      </w:r>
      <w:bookmarkEnd w:id="24"/>
      <w:r w:rsidRPr="00D2098F">
        <w:fldChar w:fldCharType="begin"/>
      </w:r>
      <w:r w:rsidRPr="00D2098F">
        <w:instrText xml:space="preserve"> XE "Purpose" </w:instrText>
      </w:r>
      <w:r w:rsidRPr="00D2098F">
        <w:fldChar w:fldCharType="end"/>
      </w:r>
    </w:p>
    <w:p w14:paraId="2FA79802" w14:textId="4BA97966" w:rsidR="00BA33AE" w:rsidRPr="00D2098F" w:rsidRDefault="00BA33AE" w:rsidP="00D2098F">
      <w:pPr>
        <w:pStyle w:val="DSSECSBodyText"/>
      </w:pPr>
      <w:r w:rsidRPr="00D2098F">
        <w:t xml:space="preserve">The </w:t>
      </w:r>
      <w:r w:rsidR="00283F75">
        <w:t>DSS</w:t>
      </w:r>
      <w:r w:rsidRPr="00D2098F">
        <w:t xml:space="preserve"> Technical Manual serves </w:t>
      </w:r>
      <w:r w:rsidR="00A532E9" w:rsidRPr="00D2098F">
        <w:t xml:space="preserve">the following </w:t>
      </w:r>
      <w:r w:rsidRPr="00D2098F">
        <w:t>purpose</w:t>
      </w:r>
      <w:r w:rsidR="00A532E9" w:rsidRPr="00D2098F">
        <w:t>s</w:t>
      </w:r>
      <w:r w:rsidRPr="00D2098F">
        <w:t>:</w:t>
      </w:r>
    </w:p>
    <w:p w14:paraId="4B7F62B0" w14:textId="3F281683" w:rsidR="00BA33AE" w:rsidRPr="00D2098F" w:rsidRDefault="00BA33AE" w:rsidP="00123651">
      <w:pPr>
        <w:pStyle w:val="BulletListMultiple"/>
      </w:pPr>
      <w:r w:rsidRPr="00D2098F">
        <w:t xml:space="preserve">Provides technical information to aid </w:t>
      </w:r>
      <w:r w:rsidR="00A532E9" w:rsidRPr="00D2098F">
        <w:t xml:space="preserve">Automated Data Processing Application Coordinators (ADPACs) and </w:t>
      </w:r>
      <w:r w:rsidR="00086D85" w:rsidRPr="00D2098F">
        <w:t>Information Resource</w:t>
      </w:r>
      <w:r w:rsidRPr="00D2098F">
        <w:t xml:space="preserve"> Management (IRM) service staff </w:t>
      </w:r>
      <w:r w:rsidR="0011795D" w:rsidRPr="00D2098F">
        <w:t xml:space="preserve">responsible for </w:t>
      </w:r>
      <w:r w:rsidRPr="00D2098F">
        <w:t>implementing and maintaining the software.</w:t>
      </w:r>
    </w:p>
    <w:p w14:paraId="70F9CB3B" w14:textId="7FF469D7" w:rsidR="00A532E9" w:rsidRPr="00D2098F" w:rsidRDefault="00A532E9" w:rsidP="00123651">
      <w:pPr>
        <w:pStyle w:val="BulletListMultiple"/>
      </w:pPr>
      <w:r w:rsidRPr="00D2098F">
        <w:t xml:space="preserve">Provides technical information to aid </w:t>
      </w:r>
      <w:r w:rsidR="00086D85" w:rsidRPr="00D2098F">
        <w:t>Database Administrator (</w:t>
      </w:r>
      <w:r w:rsidRPr="00D2098F">
        <w:t>DBA</w:t>
      </w:r>
      <w:r w:rsidR="00086D85" w:rsidRPr="00D2098F">
        <w:t>)</w:t>
      </w:r>
      <w:r w:rsidRPr="00D2098F">
        <w:t xml:space="preserve"> personnel </w:t>
      </w:r>
      <w:r w:rsidR="0011795D" w:rsidRPr="00D2098F">
        <w:t>responsible for</w:t>
      </w:r>
      <w:r w:rsidR="008B42D8" w:rsidRPr="00D2098F">
        <w:t xml:space="preserve"> </w:t>
      </w:r>
      <w:r w:rsidRPr="00D2098F">
        <w:t xml:space="preserve">maintaining database files. </w:t>
      </w:r>
    </w:p>
    <w:p w14:paraId="39F699B5" w14:textId="77777777" w:rsidR="00BA33AE" w:rsidRPr="00D2098F" w:rsidRDefault="00BA33AE" w:rsidP="00123651">
      <w:pPr>
        <w:pStyle w:val="BulletListMultipleLast"/>
      </w:pPr>
      <w:r w:rsidRPr="00D2098F">
        <w:t>Provides security information for Information Security Officers (ISO)</w:t>
      </w:r>
      <w:r w:rsidR="000202A1" w:rsidRPr="00D2098F">
        <w:t xml:space="preserve"> and Regional ISOs (RISO)</w:t>
      </w:r>
      <w:r w:rsidRPr="00D2098F">
        <w:t>.</w:t>
      </w:r>
    </w:p>
    <w:p w14:paraId="218B1F60" w14:textId="77777777" w:rsidR="005423BB" w:rsidRPr="00D2098F" w:rsidRDefault="005423BB" w:rsidP="00123651">
      <w:pPr>
        <w:pStyle w:val="Heading2"/>
      </w:pPr>
      <w:bookmarkStart w:id="25" w:name="_Toc460849037"/>
      <w:bookmarkStart w:id="26" w:name="_Toc462990769"/>
      <w:bookmarkEnd w:id="25"/>
      <w:r w:rsidRPr="00D2098F">
        <w:t>Functions of the Software</w:t>
      </w:r>
      <w:bookmarkEnd w:id="26"/>
      <w:r w:rsidRPr="00D2098F">
        <w:fldChar w:fldCharType="begin"/>
      </w:r>
      <w:r w:rsidRPr="00D2098F">
        <w:instrText xml:space="preserve"> XE "Functions of the Software" </w:instrText>
      </w:r>
      <w:r w:rsidRPr="00D2098F">
        <w:fldChar w:fldCharType="end"/>
      </w:r>
    </w:p>
    <w:p w14:paraId="713F5D18" w14:textId="77777777" w:rsidR="005423BB" w:rsidRPr="00D2098F" w:rsidRDefault="005423BB" w:rsidP="00D2098F">
      <w:pPr>
        <w:pStyle w:val="DSSECSBodyText"/>
      </w:pPr>
      <w:r w:rsidRPr="00D2098F">
        <w:t>The DSS Extracts software provides the following functionalities:</w:t>
      </w:r>
    </w:p>
    <w:p w14:paraId="26E35CE7" w14:textId="77777777" w:rsidR="005423BB" w:rsidRPr="00CA232E" w:rsidRDefault="005423BB" w:rsidP="00123651">
      <w:pPr>
        <w:pStyle w:val="BulletListMultiple"/>
      </w:pPr>
      <w:r w:rsidRPr="00CA232E">
        <w:t>Implements Extracts Processes</w:t>
      </w:r>
    </w:p>
    <w:p w14:paraId="7B6FD511" w14:textId="77777777" w:rsidR="005423BB" w:rsidRPr="00CA232E" w:rsidRDefault="005423BB" w:rsidP="00123651">
      <w:pPr>
        <w:pStyle w:val="BulletListMultiple"/>
      </w:pPr>
      <w:r w:rsidRPr="00CA232E">
        <w:t>Schedules Extracts</w:t>
      </w:r>
    </w:p>
    <w:p w14:paraId="0C4DF480" w14:textId="77777777" w:rsidR="005423BB" w:rsidRPr="00CA232E" w:rsidRDefault="005423BB" w:rsidP="00123651">
      <w:pPr>
        <w:pStyle w:val="BulletListMultiple"/>
      </w:pPr>
      <w:r w:rsidRPr="00CA232E">
        <w:t xml:space="preserve">Verifies Extracts against other </w:t>
      </w:r>
      <w:proofErr w:type="spellStart"/>
      <w:r w:rsidRPr="00CA232E">
        <w:rPr>
          <w:snapToGrid w:val="0"/>
        </w:rPr>
        <w:t>VistA</w:t>
      </w:r>
      <w:proofErr w:type="spellEnd"/>
      <w:r w:rsidR="00777683" w:rsidRPr="00CA232E">
        <w:t xml:space="preserve"> Reports</w:t>
      </w:r>
    </w:p>
    <w:p w14:paraId="25A987C7" w14:textId="77777777" w:rsidR="005423BB" w:rsidRPr="00CA232E" w:rsidRDefault="005423BB" w:rsidP="00123651">
      <w:pPr>
        <w:pStyle w:val="BulletListMultiple"/>
      </w:pPr>
      <w:r w:rsidRPr="00CA232E">
        <w:t>Transmits Extracts to Commercial</w:t>
      </w:r>
      <w:r w:rsidRPr="00CA232E">
        <w:rPr>
          <w:snapToGrid w:val="0"/>
        </w:rPr>
        <w:t xml:space="preserve"> Soft</w:t>
      </w:r>
      <w:r w:rsidRPr="00CA232E">
        <w:t>ware</w:t>
      </w:r>
    </w:p>
    <w:p w14:paraId="73CA9663" w14:textId="77777777" w:rsidR="005423BB" w:rsidRPr="00CA232E" w:rsidRDefault="005423BB" w:rsidP="00123651">
      <w:pPr>
        <w:pStyle w:val="BulletListMultiple"/>
      </w:pPr>
      <w:r w:rsidRPr="00CA232E">
        <w:t>Verifies Transmission</w:t>
      </w:r>
      <w:r w:rsidR="00777683" w:rsidRPr="00CA232E">
        <w:t>s</w:t>
      </w:r>
    </w:p>
    <w:p w14:paraId="3DF83D8A" w14:textId="77777777" w:rsidR="005423BB" w:rsidRPr="00CA232E" w:rsidRDefault="005423BB" w:rsidP="00123651">
      <w:pPr>
        <w:pStyle w:val="BulletListMultiple"/>
      </w:pPr>
      <w:r w:rsidRPr="00CA232E">
        <w:lastRenderedPageBreak/>
        <w:t>Allows Deleting of Extracts</w:t>
      </w:r>
    </w:p>
    <w:p w14:paraId="775DAE6C" w14:textId="20E19D4B" w:rsidR="00F044E4" w:rsidRDefault="005423BB" w:rsidP="00123651">
      <w:pPr>
        <w:pStyle w:val="BulletListMultipleLast"/>
      </w:pPr>
      <w:r w:rsidRPr="00CA232E">
        <w:t xml:space="preserve">Allows Purging of Holding Files for </w:t>
      </w:r>
      <w:r w:rsidR="00AD1BB7">
        <w:t>IV Detail Extract (</w:t>
      </w:r>
      <w:r w:rsidRPr="00CA232E">
        <w:t>IVP</w:t>
      </w:r>
      <w:r w:rsidR="00AD1BB7">
        <w:t>)</w:t>
      </w:r>
      <w:r w:rsidR="002C0712" w:rsidRPr="00CA232E">
        <w:t xml:space="preserve">, </w:t>
      </w:r>
      <w:r w:rsidR="00AD1BB7">
        <w:t>Unit Dose Local Extract (</w:t>
      </w:r>
      <w:r w:rsidRPr="00CA232E">
        <w:t>UDP</w:t>
      </w:r>
      <w:r w:rsidR="00AD1BB7">
        <w:t>)</w:t>
      </w:r>
      <w:r w:rsidR="002C0712" w:rsidRPr="00CA232E">
        <w:t xml:space="preserve"> and</w:t>
      </w:r>
      <w:r w:rsidR="00777683" w:rsidRPr="00CA232E">
        <w:t xml:space="preserve"> </w:t>
      </w:r>
      <w:proofErr w:type="spellStart"/>
      <w:r w:rsidR="00777683" w:rsidRPr="00CA232E">
        <w:t>VistA</w:t>
      </w:r>
      <w:proofErr w:type="spellEnd"/>
      <w:r w:rsidR="00777683" w:rsidRPr="00CA232E">
        <w:t xml:space="preserve"> Blood Establishment Computer Software</w:t>
      </w:r>
      <w:r w:rsidR="002C0712" w:rsidRPr="00CA232E">
        <w:t xml:space="preserve"> </w:t>
      </w:r>
      <w:r w:rsidR="00777683" w:rsidRPr="00CA232E">
        <w:t>(</w:t>
      </w:r>
      <w:r w:rsidR="002C0712" w:rsidRPr="00CA232E">
        <w:t>VBECS</w:t>
      </w:r>
      <w:r w:rsidR="00777683" w:rsidRPr="00CA232E">
        <w:t>)</w:t>
      </w:r>
      <w:r w:rsidR="002C0712" w:rsidRPr="00CA232E">
        <w:t xml:space="preserve"> </w:t>
      </w:r>
      <w:r w:rsidR="00777683" w:rsidRPr="00CA232E">
        <w:rPr>
          <w:rFonts w:eastAsia="Batang"/>
        </w:rPr>
        <w:t xml:space="preserve">Blood Bank </w:t>
      </w:r>
      <w:r w:rsidR="002C0712" w:rsidRPr="00CA232E">
        <w:t>Extracts</w:t>
      </w:r>
      <w:r w:rsidR="003E338E">
        <w:t>.</w:t>
      </w:r>
    </w:p>
    <w:p w14:paraId="6A8568BE" w14:textId="77777777" w:rsidR="00D2098F" w:rsidRPr="00D2098F" w:rsidRDefault="00D2098F" w:rsidP="00123651">
      <w:pPr>
        <w:pStyle w:val="DSSECSBodyText"/>
      </w:pPr>
    </w:p>
    <w:p w14:paraId="5FF95686" w14:textId="1C9658C1" w:rsidR="00713F84" w:rsidRPr="00123651" w:rsidRDefault="00713F84" w:rsidP="00D2098F">
      <w:pPr>
        <w:pStyle w:val="DSSECSBodyText"/>
        <w:sectPr w:rsidR="00713F84" w:rsidRPr="00123651" w:rsidSect="00DC7706">
          <w:pgSz w:w="12240" w:h="15840" w:code="1"/>
          <w:pgMar w:top="1440" w:right="1440" w:bottom="1440" w:left="1440" w:header="720" w:footer="504" w:gutter="0"/>
          <w:pgNumType w:start="1"/>
          <w:cols w:space="720"/>
          <w:docGrid w:linePitch="360"/>
        </w:sectPr>
      </w:pPr>
    </w:p>
    <w:p w14:paraId="7B794518" w14:textId="77777777" w:rsidR="00B97509" w:rsidRPr="00D2098F" w:rsidRDefault="00DF5068" w:rsidP="00D2098F">
      <w:pPr>
        <w:pStyle w:val="Heading1"/>
      </w:pPr>
      <w:bookmarkStart w:id="27" w:name="_Toc427223248"/>
      <w:bookmarkStart w:id="28" w:name="_Toc462990770"/>
      <w:r w:rsidRPr="00D2098F">
        <w:lastRenderedPageBreak/>
        <w:t>Orientation</w:t>
      </w:r>
      <w:bookmarkEnd w:id="27"/>
      <w:bookmarkEnd w:id="28"/>
      <w:r w:rsidR="0077331E" w:rsidRPr="00D2098F">
        <w:fldChar w:fldCharType="begin"/>
      </w:r>
      <w:r w:rsidR="0077331E" w:rsidRPr="00D2098F">
        <w:instrText xml:space="preserve"> XE "Orientation" </w:instrText>
      </w:r>
      <w:r w:rsidR="0077331E" w:rsidRPr="00D2098F">
        <w:fldChar w:fldCharType="end"/>
      </w:r>
    </w:p>
    <w:p w14:paraId="58495E96" w14:textId="2F24B698" w:rsidR="007B24EE" w:rsidRPr="00D2098F" w:rsidRDefault="00DF5068" w:rsidP="00D2098F">
      <w:pPr>
        <w:pStyle w:val="DSSECSBodyText"/>
      </w:pPr>
      <w:bookmarkStart w:id="29" w:name="_Toc409688295"/>
      <w:bookmarkStart w:id="30" w:name="_Toc409689138"/>
      <w:bookmarkStart w:id="31" w:name="_Toc409689202"/>
      <w:bookmarkStart w:id="32" w:name="_Toc409695789"/>
      <w:bookmarkStart w:id="33" w:name="_Toc409695861"/>
      <w:r w:rsidRPr="00D2098F">
        <w:t xml:space="preserve">This manual is recommended as a reference document for </w:t>
      </w:r>
      <w:r w:rsidR="003E338E" w:rsidRPr="00D2098F">
        <w:t xml:space="preserve">technical users </w:t>
      </w:r>
      <w:r w:rsidRPr="00D2098F">
        <w:t>(e.g. ADPACs or IRM</w:t>
      </w:r>
      <w:r w:rsidR="00283F75">
        <w:t>s)</w:t>
      </w:r>
      <w:r w:rsidRPr="00D2098F">
        <w:t xml:space="preserve">. </w:t>
      </w:r>
      <w:r w:rsidR="00861F00" w:rsidRPr="00D2098F">
        <w:t>P</w:t>
      </w:r>
      <w:r w:rsidRPr="00D2098F">
        <w:t xml:space="preserve">ackage security </w:t>
      </w:r>
      <w:r w:rsidR="00861F00" w:rsidRPr="00D2098F">
        <w:t xml:space="preserve">information is located </w:t>
      </w:r>
      <w:r w:rsidRPr="00D2098F">
        <w:t>in the Security Section</w:t>
      </w:r>
      <w:r w:rsidR="00A532E9" w:rsidRPr="00D2098F">
        <w:t>s</w:t>
      </w:r>
      <w:r w:rsidRPr="00D2098F">
        <w:t xml:space="preserve"> of this manual.</w:t>
      </w:r>
    </w:p>
    <w:p w14:paraId="11BE8486" w14:textId="77777777" w:rsidR="00A02E1E" w:rsidRPr="00D2098F" w:rsidRDefault="00DF5068" w:rsidP="00D2098F">
      <w:pPr>
        <w:pStyle w:val="Heading2"/>
      </w:pPr>
      <w:bookmarkStart w:id="34" w:name="_Toc427223249"/>
      <w:bookmarkStart w:id="35" w:name="_Toc462990771"/>
      <w:bookmarkEnd w:id="29"/>
      <w:bookmarkEnd w:id="30"/>
      <w:bookmarkEnd w:id="31"/>
      <w:bookmarkEnd w:id="32"/>
      <w:bookmarkEnd w:id="33"/>
      <w:r w:rsidRPr="00D2098F">
        <w:t>User Responses</w:t>
      </w:r>
      <w:bookmarkEnd w:id="34"/>
      <w:bookmarkEnd w:id="35"/>
      <w:r w:rsidR="0077331E" w:rsidRPr="00D2098F">
        <w:fldChar w:fldCharType="begin"/>
      </w:r>
      <w:r w:rsidR="0077331E" w:rsidRPr="00D2098F">
        <w:instrText xml:space="preserve"> XE "User Responses" </w:instrText>
      </w:r>
      <w:r w:rsidR="0077331E" w:rsidRPr="00D2098F">
        <w:fldChar w:fldCharType="end"/>
      </w:r>
    </w:p>
    <w:p w14:paraId="54EECEF6" w14:textId="77777777" w:rsidR="00DF5068" w:rsidRPr="00D2098F" w:rsidRDefault="00DF5068" w:rsidP="00D2098F">
      <w:pPr>
        <w:pStyle w:val="DSSECSBodyText"/>
      </w:pPr>
      <w:r w:rsidRPr="00D2098F">
        <w:t xml:space="preserve">User responses in the examples presented in this manual are </w:t>
      </w:r>
      <w:r w:rsidR="00861F00" w:rsidRPr="00D2098F">
        <w:t xml:space="preserve">displayed </w:t>
      </w:r>
      <w:r w:rsidRPr="00D2098F">
        <w:t>in bold type.</w:t>
      </w:r>
    </w:p>
    <w:p w14:paraId="0F11A2D7" w14:textId="77777777" w:rsidR="00363C41" w:rsidRPr="00D2098F" w:rsidRDefault="00363C41" w:rsidP="00D2098F">
      <w:pPr>
        <w:pStyle w:val="DSSECSBodyText"/>
      </w:pPr>
    </w:p>
    <w:p w14:paraId="32A0CB47" w14:textId="77777777" w:rsidR="00713F84" w:rsidRPr="00D2098F" w:rsidRDefault="00713F84" w:rsidP="00D2098F">
      <w:pPr>
        <w:pStyle w:val="DSSECSBodyText"/>
        <w:sectPr w:rsidR="00713F84" w:rsidRPr="00D2098F" w:rsidSect="00713F84">
          <w:pgSz w:w="12240" w:h="15840" w:code="1"/>
          <w:pgMar w:top="1440" w:right="1440" w:bottom="1440" w:left="1440" w:header="720" w:footer="504" w:gutter="0"/>
          <w:cols w:space="720"/>
          <w:docGrid w:linePitch="360"/>
        </w:sectPr>
      </w:pPr>
    </w:p>
    <w:p w14:paraId="5DA32CF8" w14:textId="77777777" w:rsidR="0085562C" w:rsidRPr="00D2098F" w:rsidRDefault="00DF5068" w:rsidP="00D2098F">
      <w:pPr>
        <w:pStyle w:val="Heading1"/>
      </w:pPr>
      <w:bookmarkStart w:id="36" w:name="_Toc462990772"/>
      <w:r w:rsidRPr="00D2098F">
        <w:lastRenderedPageBreak/>
        <w:t>General Information</w:t>
      </w:r>
      <w:bookmarkEnd w:id="36"/>
      <w:r w:rsidR="0077331E" w:rsidRPr="00D2098F">
        <w:fldChar w:fldCharType="begin"/>
      </w:r>
      <w:r w:rsidR="0077331E" w:rsidRPr="00D2098F">
        <w:instrText xml:space="preserve"> XE "General Information" </w:instrText>
      </w:r>
      <w:r w:rsidR="0077331E" w:rsidRPr="00D2098F">
        <w:fldChar w:fldCharType="end"/>
      </w:r>
    </w:p>
    <w:p w14:paraId="58011F8D" w14:textId="77777777" w:rsidR="0085562C" w:rsidRPr="00D2098F" w:rsidRDefault="0065616F" w:rsidP="00D2098F">
      <w:pPr>
        <w:pStyle w:val="DSSECSBodyText"/>
      </w:pPr>
      <w:r w:rsidRPr="00D2098F">
        <w:t>This section contains general information to aid in the understanding and use of this document.</w:t>
      </w:r>
    </w:p>
    <w:p w14:paraId="3E244EEC" w14:textId="77777777" w:rsidR="0085562C" w:rsidRPr="00D2098F" w:rsidRDefault="00DF5068" w:rsidP="00D2098F">
      <w:pPr>
        <w:pStyle w:val="Heading2"/>
      </w:pPr>
      <w:bookmarkStart w:id="37" w:name="_Toc462990773"/>
      <w:r w:rsidRPr="00D2098F">
        <w:t>Namespace Information</w:t>
      </w:r>
      <w:bookmarkEnd w:id="37"/>
      <w:r w:rsidR="0077331E" w:rsidRPr="00D2098F">
        <w:fldChar w:fldCharType="begin"/>
      </w:r>
      <w:r w:rsidR="0077331E" w:rsidRPr="00D2098F">
        <w:instrText xml:space="preserve"> XE "Namespace Information" </w:instrText>
      </w:r>
      <w:r w:rsidR="0077331E" w:rsidRPr="00D2098F">
        <w:fldChar w:fldCharType="end"/>
      </w:r>
    </w:p>
    <w:p w14:paraId="11F48064" w14:textId="1EBC8D59" w:rsidR="00DF5068" w:rsidRPr="00D2098F" w:rsidRDefault="00DF5068" w:rsidP="00D2098F">
      <w:pPr>
        <w:pStyle w:val="DSSECSBodyText"/>
      </w:pPr>
      <w:r w:rsidRPr="00D2098F">
        <w:t>The namespace assigned to the DSS Extracts software is ECX.</w:t>
      </w:r>
    </w:p>
    <w:p w14:paraId="2AA16F89" w14:textId="77777777" w:rsidR="0085562C" w:rsidRPr="00D2098F" w:rsidRDefault="00DF5068" w:rsidP="00123651">
      <w:pPr>
        <w:pStyle w:val="Heading2"/>
      </w:pPr>
      <w:bookmarkStart w:id="38" w:name="_Toc460849043"/>
      <w:bookmarkStart w:id="39" w:name="_Toc462990774"/>
      <w:bookmarkEnd w:id="38"/>
      <w:r w:rsidRPr="00D2098F">
        <w:t>Background Job Options</w:t>
      </w:r>
      <w:bookmarkEnd w:id="39"/>
      <w:r w:rsidR="0077331E" w:rsidRPr="00D2098F">
        <w:fldChar w:fldCharType="begin"/>
      </w:r>
      <w:r w:rsidR="0077331E" w:rsidRPr="00D2098F">
        <w:instrText xml:space="preserve"> XE "Background Job Options" </w:instrText>
      </w:r>
      <w:r w:rsidR="0077331E" w:rsidRPr="00D2098F">
        <w:fldChar w:fldCharType="end"/>
      </w:r>
    </w:p>
    <w:p w14:paraId="499D6474" w14:textId="111C7DEB" w:rsidR="00DF5068" w:rsidRPr="00D2098F" w:rsidRDefault="00DF5068" w:rsidP="00123651">
      <w:pPr>
        <w:pStyle w:val="DSSECSBodyText"/>
      </w:pPr>
      <w:r w:rsidRPr="00D2098F">
        <w:t>There are no routine background jobs that must run to maintain normal package operation for DSS Extracts.</w:t>
      </w:r>
      <w:r w:rsidR="00283F75">
        <w:t xml:space="preserve"> </w:t>
      </w:r>
      <w:r w:rsidRPr="00D2098F">
        <w:t xml:space="preserve">However, </w:t>
      </w:r>
      <w:r w:rsidR="00782F32" w:rsidRPr="00D2098F">
        <w:t xml:space="preserve">users </w:t>
      </w:r>
      <w:r w:rsidRPr="00D2098F">
        <w:t>perform</w:t>
      </w:r>
      <w:r w:rsidR="00F70D70" w:rsidRPr="00D2098F">
        <w:t>ing</w:t>
      </w:r>
      <w:r w:rsidRPr="00D2098F">
        <w:t xml:space="preserve"> a DSS data extract must </w:t>
      </w:r>
      <w:r w:rsidR="00F70D70" w:rsidRPr="00D2098F">
        <w:t xml:space="preserve">execute it as </w:t>
      </w:r>
      <w:r w:rsidRPr="00D2098F">
        <w:t>a background task (</w:t>
      </w:r>
      <w:r w:rsidR="00F70D70" w:rsidRPr="00D2098F">
        <w:t xml:space="preserve">queued </w:t>
      </w:r>
      <w:r w:rsidRPr="00D2098F">
        <w:t xml:space="preserve">through </w:t>
      </w:r>
      <w:proofErr w:type="spellStart"/>
      <w:r w:rsidRPr="00D2098F">
        <w:t>TaskManager</w:t>
      </w:r>
      <w:proofErr w:type="spellEnd"/>
      <w:r w:rsidRPr="00D2098F">
        <w:t>).</w:t>
      </w:r>
    </w:p>
    <w:p w14:paraId="0B0A1C5F" w14:textId="03127986" w:rsidR="00DF5068" w:rsidRPr="00D2098F" w:rsidRDefault="00DF5068" w:rsidP="00D2098F">
      <w:pPr>
        <w:pStyle w:val="DSSECSBodyText"/>
      </w:pPr>
      <w:r w:rsidRPr="00D2098F">
        <w:t xml:space="preserve">Both Statistical Analysis System (SAS) and Extract Audit reports can be </w:t>
      </w:r>
      <w:r w:rsidR="00F70D70" w:rsidRPr="00D2098F">
        <w:t>displayed</w:t>
      </w:r>
      <w:r w:rsidRPr="00D2098F">
        <w:t xml:space="preserve"> </w:t>
      </w:r>
      <w:r w:rsidR="00F70D70" w:rsidRPr="00D2098F">
        <w:t xml:space="preserve">on the </w:t>
      </w:r>
      <w:r w:rsidR="00782F32" w:rsidRPr="00D2098F">
        <w:t>user</w:t>
      </w:r>
      <w:r w:rsidR="00F70D70" w:rsidRPr="00D2098F">
        <w:t xml:space="preserve">’s </w:t>
      </w:r>
      <w:r w:rsidRPr="00D2098F">
        <w:t xml:space="preserve">screen, printed </w:t>
      </w:r>
      <w:r w:rsidR="00C81C9E" w:rsidRPr="00D2098F">
        <w:t xml:space="preserve">immediately </w:t>
      </w:r>
      <w:r w:rsidRPr="00D2098F">
        <w:t xml:space="preserve">to a print device, or queued to a print device. All other reports can only be printed as queued background jobs and cannot be stopped through the </w:t>
      </w:r>
      <w:proofErr w:type="spellStart"/>
      <w:r w:rsidRPr="00123651">
        <w:t>TaskMan</w:t>
      </w:r>
      <w:proofErr w:type="spellEnd"/>
      <w:r w:rsidRPr="00123651">
        <w:t xml:space="preserve"> User</w:t>
      </w:r>
      <w:r w:rsidRPr="00D2098F">
        <w:t xml:space="preserve"> [XUTM USER] option.</w:t>
      </w:r>
    </w:p>
    <w:p w14:paraId="791FE9EF" w14:textId="0FC6F7BA" w:rsidR="00DF5068" w:rsidRPr="00D2098F" w:rsidRDefault="00283F75" w:rsidP="00D2098F">
      <w:pPr>
        <w:pStyle w:val="DSSECSBodyText"/>
      </w:pPr>
      <w:r>
        <w:t xml:space="preserve">Table 1 lists the functions that </w:t>
      </w:r>
      <w:r w:rsidR="00DF5068" w:rsidRPr="00D2098F">
        <w:t>must be queued as background tasks.</w:t>
      </w:r>
    </w:p>
    <w:p w14:paraId="585E60F8" w14:textId="77777777" w:rsidR="0085562C" w:rsidRPr="00123651" w:rsidRDefault="00DF5068" w:rsidP="00D2098F">
      <w:pPr>
        <w:pStyle w:val="TableCaption"/>
      </w:pPr>
      <w:bookmarkStart w:id="40" w:name="_Toc459733711"/>
      <w:bookmarkStart w:id="41" w:name="_Toc462990747"/>
      <w:r w:rsidRPr="00123651">
        <w:t xml:space="preserve">Required </w:t>
      </w:r>
      <w:r w:rsidR="00DC53E8" w:rsidRPr="00123651">
        <w:t xml:space="preserve">Queued </w:t>
      </w:r>
      <w:r w:rsidRPr="00123651">
        <w:t>Background Tasks</w:t>
      </w:r>
      <w:bookmarkEnd w:id="40"/>
      <w:bookmarkEnd w:id="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Description w:val="Required Queued Background Tasks Table"/>
      </w:tblPr>
      <w:tblGrid>
        <w:gridCol w:w="2392"/>
        <w:gridCol w:w="2026"/>
        <w:gridCol w:w="5158"/>
      </w:tblGrid>
      <w:tr w:rsidR="00187CEF" w:rsidRPr="00D2098F" w14:paraId="735BB521" w14:textId="77777777" w:rsidTr="0095236C">
        <w:trPr>
          <w:tblHeader/>
        </w:trPr>
        <w:tc>
          <w:tcPr>
            <w:tcW w:w="1249" w:type="pct"/>
            <w:shd w:val="clear" w:color="auto" w:fill="BFBFBF" w:themeFill="background1" w:themeFillShade="BF"/>
          </w:tcPr>
          <w:p w14:paraId="37BB00B5" w14:textId="77777777" w:rsidR="00187CEF" w:rsidRPr="00123651" w:rsidRDefault="00187CEF" w:rsidP="00D2098F">
            <w:pPr>
              <w:pStyle w:val="TableColumnHeading"/>
            </w:pPr>
            <w:r w:rsidRPr="00123651">
              <w:t>Function</w:t>
            </w:r>
          </w:p>
        </w:tc>
        <w:tc>
          <w:tcPr>
            <w:tcW w:w="1058" w:type="pct"/>
            <w:shd w:val="clear" w:color="auto" w:fill="BFBFBF" w:themeFill="background1" w:themeFillShade="BF"/>
          </w:tcPr>
          <w:p w14:paraId="1C16E7D6" w14:textId="77777777" w:rsidR="00187CEF" w:rsidRPr="00123651" w:rsidRDefault="00187CEF" w:rsidP="00D2098F">
            <w:pPr>
              <w:pStyle w:val="TableColumnHeading"/>
            </w:pPr>
            <w:r w:rsidRPr="00123651">
              <w:t>Menu Option</w:t>
            </w:r>
          </w:p>
        </w:tc>
        <w:tc>
          <w:tcPr>
            <w:tcW w:w="2693" w:type="pct"/>
            <w:shd w:val="clear" w:color="auto" w:fill="BFBFBF" w:themeFill="background1" w:themeFillShade="BF"/>
          </w:tcPr>
          <w:p w14:paraId="35C8CC8B" w14:textId="77777777" w:rsidR="00187CEF" w:rsidRPr="00123651" w:rsidRDefault="00187CEF" w:rsidP="00D2098F">
            <w:pPr>
              <w:pStyle w:val="TableColumnHeading"/>
            </w:pPr>
            <w:r w:rsidRPr="00123651">
              <w:t>Details</w:t>
            </w:r>
          </w:p>
        </w:tc>
      </w:tr>
      <w:tr w:rsidR="00187CEF" w:rsidRPr="00CA232E" w14:paraId="5CE56D5F" w14:textId="77777777" w:rsidTr="0095236C">
        <w:tc>
          <w:tcPr>
            <w:tcW w:w="1249" w:type="pct"/>
          </w:tcPr>
          <w:p w14:paraId="20409B84" w14:textId="77777777" w:rsidR="00187CEF" w:rsidRPr="00CA232E" w:rsidRDefault="00187CEF" w:rsidP="00C4092A">
            <w:pPr>
              <w:pStyle w:val="TableText"/>
            </w:pPr>
            <w:r w:rsidRPr="00CA232E">
              <w:t>Transmi</w:t>
            </w:r>
            <w:r w:rsidR="00C4092A" w:rsidRPr="00CA232E">
              <w:t>t</w:t>
            </w:r>
            <w:r w:rsidRPr="00CA232E">
              <w:t xml:space="preserve"> extract data</w:t>
            </w:r>
          </w:p>
        </w:tc>
        <w:tc>
          <w:tcPr>
            <w:tcW w:w="1058" w:type="pct"/>
          </w:tcPr>
          <w:p w14:paraId="699AD96A" w14:textId="77777777" w:rsidR="00187CEF" w:rsidRPr="00CA232E" w:rsidRDefault="00187CEF" w:rsidP="00416167">
            <w:pPr>
              <w:pStyle w:val="TableText"/>
              <w:rPr>
                <w:szCs w:val="22"/>
              </w:rPr>
            </w:pPr>
            <w:r w:rsidRPr="00CA232E">
              <w:rPr>
                <w:szCs w:val="22"/>
              </w:rPr>
              <w:t>[ECXTRANS]</w:t>
            </w:r>
          </w:p>
        </w:tc>
        <w:tc>
          <w:tcPr>
            <w:tcW w:w="2693" w:type="pct"/>
          </w:tcPr>
          <w:p w14:paraId="749395C4" w14:textId="77777777" w:rsidR="00187CEF" w:rsidRPr="00CA232E" w:rsidRDefault="00187CEF" w:rsidP="00DF5068">
            <w:pPr>
              <w:pStyle w:val="TableText"/>
              <w:rPr>
                <w:szCs w:val="22"/>
              </w:rPr>
            </w:pPr>
            <w:r w:rsidRPr="00CA232E">
              <w:rPr>
                <w:szCs w:val="22"/>
              </w:rPr>
              <w:t>Transmit Data from Extract Files</w:t>
            </w:r>
          </w:p>
        </w:tc>
      </w:tr>
      <w:tr w:rsidR="00187CEF" w:rsidRPr="00CA232E" w14:paraId="4D2EAC5F" w14:textId="77777777" w:rsidTr="0095236C">
        <w:trPr>
          <w:trHeight w:val="1250"/>
        </w:trPr>
        <w:tc>
          <w:tcPr>
            <w:tcW w:w="1249" w:type="pct"/>
          </w:tcPr>
          <w:p w14:paraId="68A1C860" w14:textId="77777777" w:rsidR="00187CEF" w:rsidRPr="00CA232E" w:rsidRDefault="00187CEF" w:rsidP="00C4092A">
            <w:pPr>
              <w:pStyle w:val="TableText"/>
            </w:pPr>
            <w:r w:rsidRPr="00CA232E">
              <w:rPr>
                <w:szCs w:val="22"/>
              </w:rPr>
              <w:t>Stop extract Background Task</w:t>
            </w:r>
          </w:p>
        </w:tc>
        <w:tc>
          <w:tcPr>
            <w:tcW w:w="1058" w:type="pct"/>
          </w:tcPr>
          <w:p w14:paraId="2190F62D" w14:textId="77777777" w:rsidR="00187CEF" w:rsidRPr="00CA232E" w:rsidRDefault="00187CEF" w:rsidP="00187CEF">
            <w:pPr>
              <w:pStyle w:val="TableText"/>
              <w:rPr>
                <w:szCs w:val="22"/>
              </w:rPr>
            </w:pPr>
            <w:r w:rsidRPr="00CA232E">
              <w:rPr>
                <w:szCs w:val="22"/>
              </w:rPr>
              <w:t xml:space="preserve">[XUTM USER] </w:t>
            </w:r>
          </w:p>
        </w:tc>
        <w:tc>
          <w:tcPr>
            <w:tcW w:w="2693" w:type="pct"/>
          </w:tcPr>
          <w:p w14:paraId="5140D405" w14:textId="60265B0B" w:rsidR="00187CEF" w:rsidRPr="00CA232E" w:rsidRDefault="00187CEF" w:rsidP="0095236C">
            <w:pPr>
              <w:pStyle w:val="TableBullet"/>
            </w:pPr>
            <w:proofErr w:type="spellStart"/>
            <w:r w:rsidRPr="00CA232E">
              <w:t>TaskMan</w:t>
            </w:r>
            <w:proofErr w:type="spellEnd"/>
            <w:r w:rsidRPr="00CA232E">
              <w:t xml:space="preserve"> </w:t>
            </w:r>
            <w:r w:rsidR="00782F32" w:rsidRPr="00CA232E">
              <w:t>user</w:t>
            </w:r>
            <w:r w:rsidRPr="00CA232E">
              <w:t xml:space="preserve"> option</w:t>
            </w:r>
          </w:p>
          <w:p w14:paraId="3F129C15" w14:textId="76CCCD90" w:rsidR="00F70D70" w:rsidRPr="00CA232E" w:rsidRDefault="00F70D70" w:rsidP="0095236C">
            <w:pPr>
              <w:pStyle w:val="TableBullet"/>
            </w:pPr>
            <w:r w:rsidRPr="00CA232E">
              <w:t xml:space="preserve">Users are able to stop the Extract Background Task while it is running by using the </w:t>
            </w:r>
            <w:proofErr w:type="spellStart"/>
            <w:r w:rsidRPr="00924B49">
              <w:t>TaskMan</w:t>
            </w:r>
            <w:proofErr w:type="spellEnd"/>
            <w:r w:rsidRPr="00924B49">
              <w:t xml:space="preserve"> </w:t>
            </w:r>
            <w:r w:rsidR="00782F32" w:rsidRPr="00924B49">
              <w:t>user</w:t>
            </w:r>
            <w:r w:rsidRPr="00CA232E">
              <w:t xml:space="preserve"> [XUTM USER] option. </w:t>
            </w:r>
          </w:p>
          <w:p w14:paraId="7668AE13" w14:textId="03504658" w:rsidR="00F70D70" w:rsidRPr="00CA232E" w:rsidRDefault="00F70D70" w:rsidP="0095236C">
            <w:pPr>
              <w:pStyle w:val="TableBullet"/>
            </w:pPr>
            <w:r w:rsidRPr="00CA232E">
              <w:t xml:space="preserve">Data in </w:t>
            </w:r>
            <w:r w:rsidR="00C81C9E" w:rsidRPr="00CA232E">
              <w:t xml:space="preserve">any resulting </w:t>
            </w:r>
            <w:r w:rsidRPr="00CA232E">
              <w:t xml:space="preserve">incomplete extract should be deleted using the </w:t>
            </w:r>
            <w:r w:rsidRPr="00CA232E">
              <w:rPr>
                <w:i/>
              </w:rPr>
              <w:t>Delete Extract Files</w:t>
            </w:r>
            <w:r w:rsidRPr="00CA232E">
              <w:t xml:space="preserve"> [ECXDELEF] option.</w:t>
            </w:r>
          </w:p>
          <w:p w14:paraId="59C3F22E" w14:textId="39A74216" w:rsidR="00F70D70" w:rsidRPr="00CA232E" w:rsidRDefault="00F70D70" w:rsidP="0095236C">
            <w:pPr>
              <w:pStyle w:val="TableBullet"/>
            </w:pPr>
            <w:r w:rsidRPr="00CA232E">
              <w:t xml:space="preserve">If queued as a background task, </w:t>
            </w:r>
            <w:r w:rsidR="00782F32" w:rsidRPr="00CA232E">
              <w:t>user</w:t>
            </w:r>
            <w:r w:rsidR="00C81C9E" w:rsidRPr="00CA232E">
              <w:t xml:space="preserve">s </w:t>
            </w:r>
            <w:r w:rsidRPr="00CA232E">
              <w:t xml:space="preserve">can stop the background task while it is running by using the </w:t>
            </w:r>
            <w:proofErr w:type="spellStart"/>
            <w:r w:rsidRPr="00924B49">
              <w:t>TaskMan</w:t>
            </w:r>
            <w:proofErr w:type="spellEnd"/>
            <w:r w:rsidRPr="00924B49">
              <w:t xml:space="preserve"> </w:t>
            </w:r>
            <w:r w:rsidR="00782F32" w:rsidRPr="00924B49">
              <w:t>user</w:t>
            </w:r>
            <w:r w:rsidRPr="00CA232E">
              <w:t xml:space="preserve"> [XUTM USER] option</w:t>
            </w:r>
          </w:p>
        </w:tc>
      </w:tr>
      <w:tr w:rsidR="00187CEF" w:rsidRPr="00CA232E" w14:paraId="4B678CA1" w14:textId="77777777" w:rsidTr="0095236C">
        <w:trPr>
          <w:trHeight w:val="70"/>
        </w:trPr>
        <w:tc>
          <w:tcPr>
            <w:tcW w:w="1249" w:type="pct"/>
          </w:tcPr>
          <w:p w14:paraId="1297944D" w14:textId="2D986AA3" w:rsidR="00187CEF" w:rsidRPr="00CA232E" w:rsidRDefault="00187CEF" w:rsidP="00C4092A">
            <w:pPr>
              <w:pStyle w:val="TableText"/>
            </w:pPr>
            <w:r w:rsidRPr="00CA232E">
              <w:t>Delet</w:t>
            </w:r>
            <w:r w:rsidR="00C4092A" w:rsidRPr="00CA232E">
              <w:t>e</w:t>
            </w:r>
            <w:r w:rsidRPr="00CA232E">
              <w:t xml:space="preserve"> extract data</w:t>
            </w:r>
          </w:p>
        </w:tc>
        <w:tc>
          <w:tcPr>
            <w:tcW w:w="1058" w:type="pct"/>
          </w:tcPr>
          <w:p w14:paraId="5C211501" w14:textId="77777777" w:rsidR="00187CEF" w:rsidRPr="00CA232E" w:rsidRDefault="00187CEF" w:rsidP="00DF5068">
            <w:pPr>
              <w:pStyle w:val="TableText"/>
              <w:rPr>
                <w:szCs w:val="22"/>
              </w:rPr>
            </w:pPr>
            <w:r w:rsidRPr="00CA232E">
              <w:rPr>
                <w:szCs w:val="22"/>
              </w:rPr>
              <w:t>[ECXDELEF]</w:t>
            </w:r>
          </w:p>
        </w:tc>
        <w:tc>
          <w:tcPr>
            <w:tcW w:w="2693" w:type="pct"/>
          </w:tcPr>
          <w:p w14:paraId="7C2FA8B1" w14:textId="77777777" w:rsidR="00187CEF" w:rsidRPr="00CA232E" w:rsidRDefault="00187CEF" w:rsidP="00DF5068">
            <w:pPr>
              <w:pStyle w:val="TableText"/>
              <w:rPr>
                <w:szCs w:val="22"/>
              </w:rPr>
            </w:pPr>
            <w:r w:rsidRPr="00CA232E">
              <w:rPr>
                <w:szCs w:val="22"/>
              </w:rPr>
              <w:t>Delete Extract Files</w:t>
            </w:r>
          </w:p>
        </w:tc>
      </w:tr>
      <w:tr w:rsidR="00187CEF" w:rsidRPr="00CA232E" w14:paraId="50D4C482" w14:textId="77777777" w:rsidTr="0095236C">
        <w:trPr>
          <w:trHeight w:val="620"/>
        </w:trPr>
        <w:tc>
          <w:tcPr>
            <w:tcW w:w="1249" w:type="pct"/>
          </w:tcPr>
          <w:p w14:paraId="5E8ADFEB" w14:textId="77777777" w:rsidR="00187CEF" w:rsidRPr="00CA232E" w:rsidRDefault="00187CEF" w:rsidP="00C4092A">
            <w:pPr>
              <w:pStyle w:val="TableText"/>
            </w:pPr>
            <w:r w:rsidRPr="00CA232E">
              <w:t>Purg</w:t>
            </w:r>
            <w:r w:rsidR="00C4092A" w:rsidRPr="00CA232E">
              <w:t>e</w:t>
            </w:r>
            <w:r w:rsidRPr="00CA232E">
              <w:t xml:space="preserve"> extract holding files</w:t>
            </w:r>
          </w:p>
        </w:tc>
        <w:tc>
          <w:tcPr>
            <w:tcW w:w="1058" w:type="pct"/>
          </w:tcPr>
          <w:p w14:paraId="10BD15A3" w14:textId="77777777" w:rsidR="00187CEF" w:rsidRPr="00CA232E" w:rsidRDefault="00187CEF" w:rsidP="00DF5068">
            <w:pPr>
              <w:pStyle w:val="TableText"/>
              <w:rPr>
                <w:szCs w:val="22"/>
              </w:rPr>
            </w:pPr>
            <w:r w:rsidRPr="00CA232E">
              <w:rPr>
                <w:szCs w:val="22"/>
              </w:rPr>
              <w:t>[ECXPURG]</w:t>
            </w:r>
          </w:p>
        </w:tc>
        <w:tc>
          <w:tcPr>
            <w:tcW w:w="2693" w:type="pct"/>
          </w:tcPr>
          <w:p w14:paraId="40F3CAD5" w14:textId="77777777" w:rsidR="00187CEF" w:rsidRPr="00CA232E" w:rsidRDefault="00187CEF" w:rsidP="0095236C">
            <w:pPr>
              <w:pStyle w:val="TableBullet"/>
            </w:pPr>
            <w:r w:rsidRPr="00CA232E">
              <w:t>Purge Extract Holding Files</w:t>
            </w:r>
          </w:p>
          <w:p w14:paraId="63B92531" w14:textId="1E67DBE1" w:rsidR="00F70D70" w:rsidRPr="00CA232E" w:rsidRDefault="00F70D70" w:rsidP="0095236C">
            <w:pPr>
              <w:pStyle w:val="TableBullet"/>
            </w:pPr>
            <w:r w:rsidRPr="00CA232E">
              <w:t xml:space="preserve">Data in the holding files for the IVP, UDP and VBECS files can be purged using the </w:t>
            </w:r>
            <w:r w:rsidRPr="00CA232E">
              <w:rPr>
                <w:i/>
              </w:rPr>
              <w:t>Purge Extract Holding Files</w:t>
            </w:r>
            <w:r w:rsidRPr="00CA232E">
              <w:t xml:space="preserve"> [ECXPURG] option.</w:t>
            </w:r>
          </w:p>
        </w:tc>
      </w:tr>
    </w:tbl>
    <w:p w14:paraId="194E2475" w14:textId="77777777" w:rsidR="00DF5068" w:rsidRPr="00D2098F" w:rsidRDefault="00DF5068" w:rsidP="00D2098F">
      <w:pPr>
        <w:pStyle w:val="Heading2"/>
      </w:pPr>
      <w:bookmarkStart w:id="42" w:name="_Toc460849045"/>
      <w:bookmarkStart w:id="43" w:name="_Toc462990775"/>
      <w:bookmarkEnd w:id="42"/>
      <w:r w:rsidRPr="00D2098F">
        <w:t>Resource Requirements</w:t>
      </w:r>
      <w:bookmarkEnd w:id="43"/>
      <w:r w:rsidR="0077331E" w:rsidRPr="00D2098F">
        <w:fldChar w:fldCharType="begin"/>
      </w:r>
      <w:r w:rsidR="0077331E" w:rsidRPr="00D2098F">
        <w:instrText xml:space="preserve"> XE "Resource Requirements" </w:instrText>
      </w:r>
      <w:r w:rsidR="0077331E" w:rsidRPr="00D2098F">
        <w:fldChar w:fldCharType="end"/>
      </w:r>
    </w:p>
    <w:p w14:paraId="65D9555F" w14:textId="616C38AC" w:rsidR="00DF5068" w:rsidRPr="00D2098F" w:rsidRDefault="00283F75" w:rsidP="00D2098F">
      <w:pPr>
        <w:pStyle w:val="DSSECSBodyText"/>
      </w:pPr>
      <w:bookmarkStart w:id="44" w:name="_Toc53210258"/>
      <w:bookmarkStart w:id="45" w:name="_Toc91057289"/>
      <w:r>
        <w:t>Table 2</w:t>
      </w:r>
      <w:r w:rsidR="0065616F" w:rsidRPr="00D2098F">
        <w:t xml:space="preserve"> </w:t>
      </w:r>
      <w:r w:rsidR="00DF5068" w:rsidRPr="00D2098F">
        <w:t xml:space="preserve">provides information on </w:t>
      </w:r>
      <w:bookmarkEnd w:id="44"/>
      <w:bookmarkEnd w:id="45"/>
      <w:r w:rsidR="00DF5068" w:rsidRPr="00D2098F">
        <w:t>extract files.</w:t>
      </w:r>
      <w:r w:rsidR="00DF5068" w:rsidRPr="00123651">
        <w:t xml:space="preserve"> </w:t>
      </w:r>
      <w:r w:rsidR="00DF5068" w:rsidRPr="00D2098F">
        <w:t>The bytes per record estimates in this table include the file cross-reference.</w:t>
      </w:r>
    </w:p>
    <w:p w14:paraId="54937013" w14:textId="49EE361E" w:rsidR="00DF5068" w:rsidRPr="00123651" w:rsidRDefault="00E2561D" w:rsidP="00D2098F">
      <w:pPr>
        <w:pStyle w:val="TableCaption"/>
      </w:pPr>
      <w:bookmarkStart w:id="46" w:name="_Toc460849169"/>
      <w:bookmarkStart w:id="47" w:name="_Toc459733712"/>
      <w:bookmarkStart w:id="48" w:name="_Toc462990748"/>
      <w:bookmarkEnd w:id="46"/>
      <w:r w:rsidRPr="00123651">
        <w:t>Extract Name/Bytes</w:t>
      </w:r>
      <w:r w:rsidR="00F2017D">
        <w:t xml:space="preserve"> </w:t>
      </w:r>
      <w:r w:rsidRPr="00123651">
        <w:t>per Record</w:t>
      </w:r>
      <w:bookmarkEnd w:id="47"/>
      <w:bookmarkEnd w:id="48"/>
      <w:r w:rsidRPr="00123651">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Description w:val="Extract Name/Bytes per Record"/>
      </w:tblPr>
      <w:tblGrid>
        <w:gridCol w:w="6596"/>
        <w:gridCol w:w="2980"/>
      </w:tblGrid>
      <w:tr w:rsidR="00E2561D" w:rsidRPr="00CA232E" w14:paraId="5E44D2E0" w14:textId="77777777" w:rsidTr="00123651">
        <w:trPr>
          <w:tblHeader/>
          <w:jc w:val="center"/>
        </w:trPr>
        <w:tc>
          <w:tcPr>
            <w:tcW w:w="5778" w:type="dxa"/>
            <w:shd w:val="clear" w:color="auto" w:fill="BFBFBF" w:themeFill="background1" w:themeFillShade="BF"/>
          </w:tcPr>
          <w:p w14:paraId="373F721A" w14:textId="77777777" w:rsidR="00E2561D" w:rsidRPr="00CA232E" w:rsidRDefault="00E2561D" w:rsidP="00123651">
            <w:pPr>
              <w:pStyle w:val="TableColumnHeading"/>
            </w:pPr>
            <w:r w:rsidRPr="00CA232E">
              <w:t>Extract Name</w:t>
            </w:r>
          </w:p>
        </w:tc>
        <w:tc>
          <w:tcPr>
            <w:tcW w:w="2610" w:type="dxa"/>
            <w:shd w:val="clear" w:color="auto" w:fill="BFBFBF" w:themeFill="background1" w:themeFillShade="BF"/>
          </w:tcPr>
          <w:p w14:paraId="18092A30" w14:textId="77777777" w:rsidR="00E2561D" w:rsidRPr="00CA232E" w:rsidRDefault="00E2561D" w:rsidP="00123651">
            <w:pPr>
              <w:pStyle w:val="TableColumnHeading"/>
            </w:pPr>
            <w:r w:rsidRPr="00CA232E">
              <w:t>Bytes per Record</w:t>
            </w:r>
          </w:p>
          <w:p w14:paraId="32A425A4" w14:textId="77777777" w:rsidR="00E2561D" w:rsidRPr="00CA232E" w:rsidRDefault="00E2561D" w:rsidP="00123651">
            <w:pPr>
              <w:pStyle w:val="TableColumnHeading"/>
            </w:pPr>
            <w:r w:rsidRPr="00CA232E">
              <w:t>(Estimated Mean Size)</w:t>
            </w:r>
          </w:p>
        </w:tc>
      </w:tr>
      <w:tr w:rsidR="00E2561D" w:rsidRPr="00D2098F" w14:paraId="5591EC77" w14:textId="77777777" w:rsidTr="00354BA4">
        <w:trPr>
          <w:jc w:val="center"/>
        </w:trPr>
        <w:tc>
          <w:tcPr>
            <w:tcW w:w="5778" w:type="dxa"/>
          </w:tcPr>
          <w:p w14:paraId="115AD476" w14:textId="0F23FADC" w:rsidR="00E2561D" w:rsidRPr="00D2098F" w:rsidRDefault="00086D85" w:rsidP="00D2098F">
            <w:pPr>
              <w:pStyle w:val="TableText"/>
            </w:pPr>
            <w:r w:rsidRPr="00D2098F">
              <w:t>ADM Admission</w:t>
            </w:r>
            <w:r w:rsidR="00E2561D" w:rsidRPr="00D2098F">
              <w:t xml:space="preserve"> Extract</w:t>
            </w:r>
          </w:p>
        </w:tc>
        <w:tc>
          <w:tcPr>
            <w:tcW w:w="2610" w:type="dxa"/>
          </w:tcPr>
          <w:p w14:paraId="64957AB9" w14:textId="77777777" w:rsidR="00E2561D" w:rsidRPr="00D2098F" w:rsidRDefault="00E2561D" w:rsidP="00123651">
            <w:pPr>
              <w:pStyle w:val="TableText"/>
            </w:pPr>
            <w:r w:rsidRPr="00D2098F">
              <w:t>350</w:t>
            </w:r>
          </w:p>
        </w:tc>
      </w:tr>
      <w:tr w:rsidR="00E2561D" w:rsidRPr="00D2098F" w14:paraId="1C5F18E9" w14:textId="77777777" w:rsidTr="00354BA4">
        <w:trPr>
          <w:jc w:val="center"/>
        </w:trPr>
        <w:tc>
          <w:tcPr>
            <w:tcW w:w="5778" w:type="dxa"/>
          </w:tcPr>
          <w:p w14:paraId="5A29623A" w14:textId="343FDB30" w:rsidR="00E2561D" w:rsidRPr="00D2098F" w:rsidRDefault="00E2561D" w:rsidP="00D2098F">
            <w:pPr>
              <w:pStyle w:val="TableText"/>
            </w:pPr>
            <w:r w:rsidRPr="00D2098F">
              <w:t xml:space="preserve">BCM </w:t>
            </w:r>
            <w:r w:rsidR="0046391C" w:rsidRPr="00784169">
              <w:rPr>
                <w:rFonts w:eastAsia="Batang"/>
              </w:rPr>
              <w:t>Bar Code Medication Administration</w:t>
            </w:r>
            <w:r w:rsidR="0046391C" w:rsidRPr="00D2098F">
              <w:t xml:space="preserve"> </w:t>
            </w:r>
            <w:r w:rsidR="0046391C">
              <w:t>(</w:t>
            </w:r>
            <w:r w:rsidRPr="00D2098F">
              <w:t>BCMA</w:t>
            </w:r>
            <w:r w:rsidR="0046391C">
              <w:t>)</w:t>
            </w:r>
            <w:r w:rsidRPr="00D2098F">
              <w:t xml:space="preserve"> Extract</w:t>
            </w:r>
          </w:p>
        </w:tc>
        <w:tc>
          <w:tcPr>
            <w:tcW w:w="2610" w:type="dxa"/>
          </w:tcPr>
          <w:p w14:paraId="00AA327A" w14:textId="77777777" w:rsidR="00E2561D" w:rsidRPr="00D2098F" w:rsidRDefault="00E2561D" w:rsidP="00123651">
            <w:pPr>
              <w:pStyle w:val="TableText"/>
            </w:pPr>
            <w:r w:rsidRPr="00D2098F">
              <w:t>450</w:t>
            </w:r>
          </w:p>
        </w:tc>
      </w:tr>
      <w:tr w:rsidR="00E2561D" w:rsidRPr="00D2098F" w14:paraId="3B27B1DC" w14:textId="77777777" w:rsidTr="00354BA4">
        <w:trPr>
          <w:jc w:val="center"/>
        </w:trPr>
        <w:tc>
          <w:tcPr>
            <w:tcW w:w="5778" w:type="dxa"/>
          </w:tcPr>
          <w:p w14:paraId="074B6B08" w14:textId="77777777" w:rsidR="00E2561D" w:rsidRPr="00D2098F" w:rsidRDefault="00E2561D" w:rsidP="00D2098F">
            <w:pPr>
              <w:pStyle w:val="TableText"/>
            </w:pPr>
            <w:r w:rsidRPr="00D2098F">
              <w:lastRenderedPageBreak/>
              <w:t>CLI Clinic Extract</w:t>
            </w:r>
          </w:p>
        </w:tc>
        <w:tc>
          <w:tcPr>
            <w:tcW w:w="2610" w:type="dxa"/>
          </w:tcPr>
          <w:p w14:paraId="7355BC5A" w14:textId="77777777" w:rsidR="00E2561D" w:rsidRPr="00D2098F" w:rsidRDefault="00E2561D" w:rsidP="00123651">
            <w:pPr>
              <w:pStyle w:val="TableText"/>
            </w:pPr>
            <w:r w:rsidRPr="00D2098F">
              <w:t>485</w:t>
            </w:r>
          </w:p>
        </w:tc>
      </w:tr>
      <w:tr w:rsidR="00E2561D" w:rsidRPr="00D2098F" w14:paraId="7172B6AF" w14:textId="77777777" w:rsidTr="00354BA4">
        <w:trPr>
          <w:jc w:val="center"/>
        </w:trPr>
        <w:tc>
          <w:tcPr>
            <w:tcW w:w="5778" w:type="dxa"/>
          </w:tcPr>
          <w:p w14:paraId="7CDF0907" w14:textId="77777777" w:rsidR="00E2561D" w:rsidRPr="00D2098F" w:rsidRDefault="00E2561D" w:rsidP="00D2098F">
            <w:pPr>
              <w:pStyle w:val="TableText"/>
            </w:pPr>
            <w:r w:rsidRPr="00D2098F">
              <w:t>ECQ QUASAR Extract</w:t>
            </w:r>
          </w:p>
        </w:tc>
        <w:tc>
          <w:tcPr>
            <w:tcW w:w="2610" w:type="dxa"/>
          </w:tcPr>
          <w:p w14:paraId="136A5605" w14:textId="77777777" w:rsidR="00E2561D" w:rsidRPr="00D2098F" w:rsidRDefault="00E2561D" w:rsidP="00123651">
            <w:pPr>
              <w:pStyle w:val="TableText"/>
            </w:pPr>
            <w:r w:rsidRPr="00D2098F">
              <w:t>450</w:t>
            </w:r>
          </w:p>
        </w:tc>
      </w:tr>
      <w:tr w:rsidR="00E2561D" w:rsidRPr="00D2098F" w14:paraId="3A3A9868" w14:textId="77777777" w:rsidTr="00354BA4">
        <w:trPr>
          <w:jc w:val="center"/>
        </w:trPr>
        <w:tc>
          <w:tcPr>
            <w:tcW w:w="5778" w:type="dxa"/>
          </w:tcPr>
          <w:p w14:paraId="58D7529B" w14:textId="77777777" w:rsidR="00E2561D" w:rsidRPr="00D2098F" w:rsidRDefault="00E2561D" w:rsidP="00D2098F">
            <w:pPr>
              <w:pStyle w:val="TableText"/>
            </w:pPr>
            <w:r w:rsidRPr="00D2098F">
              <w:t>ECS Event Capture Local Extract</w:t>
            </w:r>
          </w:p>
        </w:tc>
        <w:tc>
          <w:tcPr>
            <w:tcW w:w="2610" w:type="dxa"/>
          </w:tcPr>
          <w:p w14:paraId="5788E809" w14:textId="77777777" w:rsidR="00E2561D" w:rsidRPr="00D2098F" w:rsidRDefault="00E2561D" w:rsidP="00123651">
            <w:pPr>
              <w:pStyle w:val="TableText"/>
            </w:pPr>
            <w:r w:rsidRPr="00D2098F">
              <w:t>450</w:t>
            </w:r>
          </w:p>
        </w:tc>
      </w:tr>
      <w:tr w:rsidR="00E2561D" w:rsidRPr="00D2098F" w14:paraId="7B22026D" w14:textId="77777777" w:rsidTr="00354BA4">
        <w:trPr>
          <w:jc w:val="center"/>
        </w:trPr>
        <w:tc>
          <w:tcPr>
            <w:tcW w:w="5778" w:type="dxa"/>
          </w:tcPr>
          <w:p w14:paraId="74F5A046" w14:textId="77777777" w:rsidR="00E2561D" w:rsidRPr="00D2098F" w:rsidRDefault="00E2561D" w:rsidP="00D2098F">
            <w:pPr>
              <w:pStyle w:val="TableText"/>
            </w:pPr>
            <w:r w:rsidRPr="00D2098F">
              <w:t>IVP IV Detail Extract</w:t>
            </w:r>
          </w:p>
        </w:tc>
        <w:tc>
          <w:tcPr>
            <w:tcW w:w="2610" w:type="dxa"/>
          </w:tcPr>
          <w:p w14:paraId="0E129D1C" w14:textId="77777777" w:rsidR="00E2561D" w:rsidRPr="00D2098F" w:rsidRDefault="00E2561D" w:rsidP="00123651">
            <w:pPr>
              <w:pStyle w:val="TableText"/>
            </w:pPr>
            <w:r w:rsidRPr="00D2098F">
              <w:t>500</w:t>
            </w:r>
          </w:p>
        </w:tc>
      </w:tr>
      <w:tr w:rsidR="00E2561D" w:rsidRPr="00D2098F" w14:paraId="21D30A1E" w14:textId="77777777" w:rsidTr="00354BA4">
        <w:trPr>
          <w:jc w:val="center"/>
        </w:trPr>
        <w:tc>
          <w:tcPr>
            <w:tcW w:w="5778" w:type="dxa"/>
          </w:tcPr>
          <w:p w14:paraId="62C405D5" w14:textId="77777777" w:rsidR="00E2561D" w:rsidRPr="00D2098F" w:rsidRDefault="00E2561D" w:rsidP="00D2098F">
            <w:pPr>
              <w:pStyle w:val="TableText"/>
            </w:pPr>
            <w:r w:rsidRPr="00D2098F">
              <w:t>LAB Laboratory Extract</w:t>
            </w:r>
          </w:p>
        </w:tc>
        <w:tc>
          <w:tcPr>
            <w:tcW w:w="2610" w:type="dxa"/>
          </w:tcPr>
          <w:p w14:paraId="1520AE7F" w14:textId="77777777" w:rsidR="00E2561D" w:rsidRPr="00D2098F" w:rsidRDefault="00E2561D" w:rsidP="00123651">
            <w:pPr>
              <w:pStyle w:val="TableText"/>
            </w:pPr>
            <w:r w:rsidRPr="00D2098F">
              <w:t>250</w:t>
            </w:r>
          </w:p>
        </w:tc>
      </w:tr>
      <w:tr w:rsidR="00E2561D" w:rsidRPr="00D2098F" w14:paraId="02F00DFA" w14:textId="77777777" w:rsidTr="00354BA4">
        <w:trPr>
          <w:jc w:val="center"/>
        </w:trPr>
        <w:tc>
          <w:tcPr>
            <w:tcW w:w="5778" w:type="dxa"/>
          </w:tcPr>
          <w:p w14:paraId="3837DB6B" w14:textId="77777777" w:rsidR="00E2561D" w:rsidRPr="00D2098F" w:rsidRDefault="00E2561D" w:rsidP="00D2098F">
            <w:pPr>
              <w:pStyle w:val="TableText"/>
            </w:pPr>
            <w:r w:rsidRPr="00D2098F">
              <w:t xml:space="preserve">LAR Lab Results Extract </w:t>
            </w:r>
          </w:p>
        </w:tc>
        <w:tc>
          <w:tcPr>
            <w:tcW w:w="2610" w:type="dxa"/>
          </w:tcPr>
          <w:p w14:paraId="51E96C64" w14:textId="77777777" w:rsidR="00E2561D" w:rsidRPr="00D2098F" w:rsidRDefault="00E2561D" w:rsidP="00123651">
            <w:pPr>
              <w:pStyle w:val="TableText"/>
            </w:pPr>
            <w:r w:rsidRPr="00D2098F">
              <w:t>200</w:t>
            </w:r>
          </w:p>
        </w:tc>
      </w:tr>
      <w:tr w:rsidR="00E2561D" w:rsidRPr="00D2098F" w14:paraId="37CEBA17" w14:textId="77777777" w:rsidTr="00354BA4">
        <w:trPr>
          <w:jc w:val="center"/>
        </w:trPr>
        <w:tc>
          <w:tcPr>
            <w:tcW w:w="5778" w:type="dxa"/>
          </w:tcPr>
          <w:p w14:paraId="4E54D489" w14:textId="77777777" w:rsidR="00E2561D" w:rsidRPr="00D2098F" w:rsidRDefault="00E2561D" w:rsidP="00D2098F">
            <w:pPr>
              <w:pStyle w:val="TableText"/>
            </w:pPr>
            <w:r w:rsidRPr="00D2098F">
              <w:t>LBB Blood Bank Extract</w:t>
            </w:r>
          </w:p>
        </w:tc>
        <w:tc>
          <w:tcPr>
            <w:tcW w:w="2610" w:type="dxa"/>
          </w:tcPr>
          <w:p w14:paraId="276A65C3" w14:textId="77777777" w:rsidR="00E2561D" w:rsidRPr="00D2098F" w:rsidRDefault="00E2561D" w:rsidP="00123651">
            <w:pPr>
              <w:pStyle w:val="TableText"/>
            </w:pPr>
            <w:r w:rsidRPr="00D2098F">
              <w:t>200</w:t>
            </w:r>
          </w:p>
        </w:tc>
      </w:tr>
      <w:tr w:rsidR="00E2561D" w:rsidRPr="00D2098F" w14:paraId="4058E40B" w14:textId="77777777" w:rsidTr="00354BA4">
        <w:trPr>
          <w:jc w:val="center"/>
        </w:trPr>
        <w:tc>
          <w:tcPr>
            <w:tcW w:w="5778" w:type="dxa"/>
          </w:tcPr>
          <w:p w14:paraId="10C5CC71" w14:textId="77777777" w:rsidR="00E2561D" w:rsidRPr="00D2098F" w:rsidRDefault="00E2561D" w:rsidP="00D2098F">
            <w:pPr>
              <w:pStyle w:val="TableText"/>
            </w:pPr>
            <w:r w:rsidRPr="00D2098F">
              <w:t>MOV Physical Movement Extract</w:t>
            </w:r>
          </w:p>
        </w:tc>
        <w:tc>
          <w:tcPr>
            <w:tcW w:w="2610" w:type="dxa"/>
          </w:tcPr>
          <w:p w14:paraId="0F40B47D" w14:textId="77777777" w:rsidR="00E2561D" w:rsidRPr="00D2098F" w:rsidRDefault="00E2561D" w:rsidP="00123651">
            <w:pPr>
              <w:pStyle w:val="TableText"/>
            </w:pPr>
            <w:r w:rsidRPr="00D2098F">
              <w:t>225</w:t>
            </w:r>
          </w:p>
        </w:tc>
      </w:tr>
      <w:tr w:rsidR="00E2561D" w:rsidRPr="00D2098F" w14:paraId="65077077" w14:textId="77777777" w:rsidTr="00354BA4">
        <w:trPr>
          <w:jc w:val="center"/>
        </w:trPr>
        <w:tc>
          <w:tcPr>
            <w:tcW w:w="5778" w:type="dxa"/>
          </w:tcPr>
          <w:p w14:paraId="2D316286" w14:textId="77777777" w:rsidR="00E2561D" w:rsidRPr="00D2098F" w:rsidRDefault="00E2561D" w:rsidP="00D2098F">
            <w:pPr>
              <w:pStyle w:val="TableText"/>
            </w:pPr>
            <w:r w:rsidRPr="00D2098F">
              <w:t>PRE Prescription Extract</w:t>
            </w:r>
          </w:p>
        </w:tc>
        <w:tc>
          <w:tcPr>
            <w:tcW w:w="2610" w:type="dxa"/>
          </w:tcPr>
          <w:p w14:paraId="5A9D7111" w14:textId="77777777" w:rsidR="00E2561D" w:rsidRPr="00D2098F" w:rsidRDefault="00E2561D" w:rsidP="00123651">
            <w:pPr>
              <w:pStyle w:val="TableText"/>
            </w:pPr>
            <w:r w:rsidRPr="00D2098F">
              <w:t>425</w:t>
            </w:r>
          </w:p>
        </w:tc>
      </w:tr>
      <w:tr w:rsidR="00E2561D" w:rsidRPr="00D2098F" w14:paraId="2D56F3C9" w14:textId="77777777" w:rsidTr="00354BA4">
        <w:trPr>
          <w:jc w:val="center"/>
        </w:trPr>
        <w:tc>
          <w:tcPr>
            <w:tcW w:w="5778" w:type="dxa"/>
          </w:tcPr>
          <w:p w14:paraId="69727685" w14:textId="77777777" w:rsidR="00E2561D" w:rsidRPr="00D2098F" w:rsidRDefault="00E2561D" w:rsidP="00D2098F">
            <w:pPr>
              <w:pStyle w:val="TableText"/>
            </w:pPr>
            <w:r w:rsidRPr="00D2098F">
              <w:t>PRO Prosthetics Extract</w:t>
            </w:r>
          </w:p>
        </w:tc>
        <w:tc>
          <w:tcPr>
            <w:tcW w:w="2610" w:type="dxa"/>
          </w:tcPr>
          <w:p w14:paraId="6739BEBB" w14:textId="77777777" w:rsidR="00E2561D" w:rsidRPr="00D2098F" w:rsidRDefault="00E2561D" w:rsidP="00123651">
            <w:pPr>
              <w:pStyle w:val="TableText"/>
            </w:pPr>
            <w:r w:rsidRPr="00D2098F">
              <w:t>400</w:t>
            </w:r>
          </w:p>
        </w:tc>
      </w:tr>
      <w:tr w:rsidR="00E2561D" w:rsidRPr="00D2098F" w14:paraId="2F52FE63" w14:textId="77777777" w:rsidTr="00354BA4">
        <w:trPr>
          <w:jc w:val="center"/>
        </w:trPr>
        <w:tc>
          <w:tcPr>
            <w:tcW w:w="5778" w:type="dxa"/>
          </w:tcPr>
          <w:p w14:paraId="7BD3366A" w14:textId="77777777" w:rsidR="00E2561D" w:rsidRPr="00D2098F" w:rsidRDefault="00E2561D" w:rsidP="00D2098F">
            <w:pPr>
              <w:pStyle w:val="TableText"/>
            </w:pPr>
            <w:r w:rsidRPr="00D2098F">
              <w:t>RAD Radiology Extract</w:t>
            </w:r>
          </w:p>
        </w:tc>
        <w:tc>
          <w:tcPr>
            <w:tcW w:w="2610" w:type="dxa"/>
          </w:tcPr>
          <w:p w14:paraId="70DB7CE3" w14:textId="77777777" w:rsidR="00E2561D" w:rsidRPr="00D2098F" w:rsidRDefault="00E2561D" w:rsidP="00123651">
            <w:pPr>
              <w:pStyle w:val="TableText"/>
            </w:pPr>
            <w:r w:rsidRPr="00D2098F">
              <w:t>300</w:t>
            </w:r>
          </w:p>
        </w:tc>
      </w:tr>
      <w:tr w:rsidR="00E2561D" w:rsidRPr="00D2098F" w14:paraId="324D1F5B" w14:textId="77777777" w:rsidTr="00354BA4">
        <w:trPr>
          <w:jc w:val="center"/>
        </w:trPr>
        <w:tc>
          <w:tcPr>
            <w:tcW w:w="5778" w:type="dxa"/>
          </w:tcPr>
          <w:p w14:paraId="1DF5E16D" w14:textId="77777777" w:rsidR="00E2561D" w:rsidRPr="00D2098F" w:rsidRDefault="00E2561D" w:rsidP="00D2098F">
            <w:pPr>
              <w:pStyle w:val="TableText"/>
            </w:pPr>
            <w:r w:rsidRPr="00D2098F">
              <w:t>SUR Surgery Extract</w:t>
            </w:r>
          </w:p>
        </w:tc>
        <w:tc>
          <w:tcPr>
            <w:tcW w:w="2610" w:type="dxa"/>
          </w:tcPr>
          <w:p w14:paraId="7CD5D4AE" w14:textId="77777777" w:rsidR="00E2561D" w:rsidRPr="00D2098F" w:rsidRDefault="00E2561D" w:rsidP="00123651">
            <w:pPr>
              <w:pStyle w:val="TableText"/>
            </w:pPr>
            <w:r w:rsidRPr="00D2098F">
              <w:t>425</w:t>
            </w:r>
          </w:p>
        </w:tc>
      </w:tr>
      <w:tr w:rsidR="00E2561D" w:rsidRPr="00D2098F" w14:paraId="1C37200F" w14:textId="77777777" w:rsidTr="00354BA4">
        <w:trPr>
          <w:jc w:val="center"/>
        </w:trPr>
        <w:tc>
          <w:tcPr>
            <w:tcW w:w="5778" w:type="dxa"/>
          </w:tcPr>
          <w:p w14:paraId="53B8C18C" w14:textId="77777777" w:rsidR="00E2561D" w:rsidRPr="00D2098F" w:rsidRDefault="00E2561D" w:rsidP="00D2098F">
            <w:pPr>
              <w:pStyle w:val="TableText"/>
            </w:pPr>
            <w:r w:rsidRPr="00D2098F">
              <w:t>TRT Treating Specialty Change Extract</w:t>
            </w:r>
          </w:p>
        </w:tc>
        <w:tc>
          <w:tcPr>
            <w:tcW w:w="2610" w:type="dxa"/>
          </w:tcPr>
          <w:p w14:paraId="71E5E961" w14:textId="77777777" w:rsidR="00E2561D" w:rsidRPr="00D2098F" w:rsidRDefault="00E2561D" w:rsidP="00123651">
            <w:pPr>
              <w:pStyle w:val="TableText"/>
            </w:pPr>
            <w:r w:rsidRPr="00D2098F">
              <w:t>275</w:t>
            </w:r>
          </w:p>
        </w:tc>
      </w:tr>
      <w:tr w:rsidR="00E2561D" w:rsidRPr="00D2098F" w14:paraId="07B6AEC5" w14:textId="77777777" w:rsidTr="00354BA4">
        <w:trPr>
          <w:jc w:val="center"/>
        </w:trPr>
        <w:tc>
          <w:tcPr>
            <w:tcW w:w="5778" w:type="dxa"/>
          </w:tcPr>
          <w:p w14:paraId="09D58FA2" w14:textId="77777777" w:rsidR="00E2561D" w:rsidRPr="00D2098F" w:rsidRDefault="00E2561D" w:rsidP="00D2098F">
            <w:pPr>
              <w:pStyle w:val="TableText"/>
            </w:pPr>
            <w:r w:rsidRPr="00D2098F">
              <w:t>UDP Unit Dose Local Extract</w:t>
            </w:r>
          </w:p>
        </w:tc>
        <w:tc>
          <w:tcPr>
            <w:tcW w:w="2610" w:type="dxa"/>
          </w:tcPr>
          <w:p w14:paraId="60F3E575" w14:textId="77777777" w:rsidR="00E2561D" w:rsidRPr="00D2098F" w:rsidRDefault="00E2561D" w:rsidP="00123651">
            <w:pPr>
              <w:pStyle w:val="TableText"/>
            </w:pPr>
            <w:r w:rsidRPr="00D2098F">
              <w:t>375</w:t>
            </w:r>
          </w:p>
        </w:tc>
      </w:tr>
    </w:tbl>
    <w:p w14:paraId="687D8687" w14:textId="77777777" w:rsidR="0085562C" w:rsidRPr="00D2098F" w:rsidRDefault="00E2561D" w:rsidP="00D2098F">
      <w:pPr>
        <w:pStyle w:val="Heading3"/>
      </w:pPr>
      <w:bookmarkStart w:id="49" w:name="_Toc460849047"/>
      <w:bookmarkStart w:id="50" w:name="_Toc460849048"/>
      <w:bookmarkStart w:id="51" w:name="_Toc462990776"/>
      <w:bookmarkEnd w:id="49"/>
      <w:bookmarkEnd w:id="50"/>
      <w:r w:rsidRPr="00D2098F">
        <w:t>Special Note on IVP and UDP Extracts</w:t>
      </w:r>
      <w:bookmarkEnd w:id="51"/>
    </w:p>
    <w:p w14:paraId="329EEABF" w14:textId="7889B972" w:rsidR="00E2561D" w:rsidRPr="00CA232E" w:rsidRDefault="003B562F" w:rsidP="00E2561D">
      <w:pPr>
        <w:pStyle w:val="DSSECSBodyText"/>
      </w:pPr>
      <w:r w:rsidRPr="0077024B">
        <w:t xml:space="preserve">IV orders will accumulate in the IV EXTRACT DATA file (#728.113) and Unit Dose orders will begin to accumulate in the UNIT DOSE EXTRACT DATA file (#728.904). These files are loaded dynamically as Pharmacy orders for intravenous and unit dose medicines are processed. Each </w:t>
      </w:r>
      <w:r w:rsidR="001D69F2">
        <w:t>record</w:t>
      </w:r>
      <w:r w:rsidRPr="0077024B">
        <w:t xml:space="preserve"> in these files uses approximately 100 bytes.</w:t>
      </w:r>
    </w:p>
    <w:p w14:paraId="454E7827" w14:textId="6DEADEC5" w:rsidR="00E2561D" w:rsidRPr="00CA232E" w:rsidRDefault="00E2561D" w:rsidP="00E2561D">
      <w:pPr>
        <w:pStyle w:val="DSSECSBodyText"/>
      </w:pPr>
      <w:r w:rsidRPr="00CA232E">
        <w:t xml:space="preserve">Extreme caution must be used </w:t>
      </w:r>
      <w:r w:rsidR="00CB1D6E" w:rsidRPr="00CA232E">
        <w:t xml:space="preserve">when performing </w:t>
      </w:r>
      <w:r w:rsidRPr="00CA232E">
        <w:t xml:space="preserve">maintenance </w:t>
      </w:r>
      <w:r w:rsidR="00C81C9E" w:rsidRPr="00CA232E">
        <w:t xml:space="preserve">on </w:t>
      </w:r>
      <w:r w:rsidR="00CB1D6E" w:rsidRPr="00CA232E">
        <w:t xml:space="preserve">the </w:t>
      </w:r>
      <w:r w:rsidRPr="00CA232E">
        <w:t xml:space="preserve">IV EXTRACT DATA file (#728.113) and </w:t>
      </w:r>
      <w:r w:rsidR="00CB1D6E" w:rsidRPr="00CA232E">
        <w:t xml:space="preserve">the </w:t>
      </w:r>
      <w:r w:rsidRPr="00CA232E">
        <w:t>UNIT DOSE EXTRACT DATA file (#728.904). If data in either file is purged, the IVP or UDP monthly extract may be incomplete. It is strongly recommended that, at a minimum, sites maintain all data</w:t>
      </w:r>
      <w:r w:rsidR="00480E8F" w:rsidRPr="00CA232E">
        <w:t>,</w:t>
      </w:r>
      <w:r w:rsidRPr="00CA232E">
        <w:t xml:space="preserve"> from the </w:t>
      </w:r>
      <w:r w:rsidRPr="00CA232E">
        <w:rPr>
          <w:i/>
        </w:rPr>
        <w:t>current fiscal year</w:t>
      </w:r>
      <w:r w:rsidRPr="00CA232E">
        <w:t xml:space="preserve">. </w:t>
      </w:r>
    </w:p>
    <w:p w14:paraId="17D9E784" w14:textId="02FD9271" w:rsidR="00E2561D" w:rsidRPr="00CA232E" w:rsidRDefault="00E2561D" w:rsidP="00E2561D">
      <w:pPr>
        <w:pStyle w:val="DSSECSBodyText"/>
      </w:pPr>
      <w:r w:rsidRPr="00CA232E">
        <w:t xml:space="preserve">The holding files for IVP and UDP can be purged. Two functions were created to regenerate </w:t>
      </w:r>
      <w:r w:rsidR="00480E8F" w:rsidRPr="00CA232E">
        <w:t xml:space="preserve">purged </w:t>
      </w:r>
      <w:r w:rsidRPr="00CA232E">
        <w:t xml:space="preserve">IVP and UDP holding file data. </w:t>
      </w:r>
      <w:r w:rsidR="00283F75">
        <w:t xml:space="preserve">The steps shown in Table 3 must be executed </w:t>
      </w:r>
      <w:r w:rsidR="00237332" w:rsidRPr="00CA232E">
        <w:t xml:space="preserve">from the Systems Manager Menu to </w:t>
      </w:r>
      <w:r w:rsidR="00480E8F" w:rsidRPr="00CA232E">
        <w:t>a</w:t>
      </w:r>
      <w:r w:rsidR="00237332" w:rsidRPr="00CA232E">
        <w:t>ccess these options</w:t>
      </w:r>
      <w:r w:rsidRPr="00CA232E">
        <w:t xml:space="preserve">: </w:t>
      </w:r>
    </w:p>
    <w:p w14:paraId="0CF3ACEE" w14:textId="77777777" w:rsidR="00237332" w:rsidRPr="00123651" w:rsidRDefault="00237332" w:rsidP="00D2098F">
      <w:pPr>
        <w:pStyle w:val="TableCaption"/>
      </w:pPr>
      <w:bookmarkStart w:id="52" w:name="_Toc460849171"/>
      <w:bookmarkStart w:id="53" w:name="_Toc459733713"/>
      <w:bookmarkStart w:id="54" w:name="_Toc462990749"/>
      <w:bookmarkEnd w:id="52"/>
      <w:r w:rsidRPr="00123651">
        <w:t>Steps to Regenerate IVP and UDP Holding Files</w:t>
      </w:r>
      <w:bookmarkEnd w:id="53"/>
      <w:bookmarkEnd w:id="5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Description w:val="Steps to Regenerate IVP and UDP Holding Files"/>
      </w:tblPr>
      <w:tblGrid>
        <w:gridCol w:w="925"/>
        <w:gridCol w:w="8651"/>
      </w:tblGrid>
      <w:tr w:rsidR="00237332" w:rsidRPr="00CA232E" w14:paraId="5608F9C8" w14:textId="77777777" w:rsidTr="00123651">
        <w:trPr>
          <w:cantSplit/>
          <w:trHeight w:val="377"/>
          <w:tblHeader/>
          <w:jc w:val="center"/>
        </w:trPr>
        <w:tc>
          <w:tcPr>
            <w:tcW w:w="483" w:type="pct"/>
            <w:shd w:val="clear" w:color="auto" w:fill="BFBFBF" w:themeFill="background1" w:themeFillShade="BF"/>
            <w:vAlign w:val="center"/>
          </w:tcPr>
          <w:p w14:paraId="7B3DE134" w14:textId="77777777" w:rsidR="00237332" w:rsidRPr="00CA232E" w:rsidRDefault="00237332" w:rsidP="00123651">
            <w:pPr>
              <w:pStyle w:val="TableColumnHeading"/>
            </w:pPr>
            <w:r w:rsidRPr="00CA232E">
              <w:t>Step</w:t>
            </w:r>
          </w:p>
        </w:tc>
        <w:tc>
          <w:tcPr>
            <w:tcW w:w="4517" w:type="pct"/>
            <w:shd w:val="clear" w:color="auto" w:fill="BFBFBF" w:themeFill="background1" w:themeFillShade="BF"/>
            <w:vAlign w:val="center"/>
          </w:tcPr>
          <w:p w14:paraId="0FF57151" w14:textId="77777777" w:rsidR="00237332" w:rsidRPr="00CA232E" w:rsidRDefault="00237332" w:rsidP="00123651">
            <w:pPr>
              <w:pStyle w:val="TableColumnHeading"/>
            </w:pPr>
            <w:r w:rsidRPr="00CA232E">
              <w:t>Action/Menu Option</w:t>
            </w:r>
          </w:p>
        </w:tc>
      </w:tr>
      <w:tr w:rsidR="00237332" w:rsidRPr="00CA232E" w14:paraId="64D6A251" w14:textId="77777777" w:rsidTr="00123651">
        <w:trPr>
          <w:cantSplit/>
          <w:trHeight w:val="288"/>
          <w:jc w:val="center"/>
        </w:trPr>
        <w:tc>
          <w:tcPr>
            <w:tcW w:w="483" w:type="pct"/>
            <w:vAlign w:val="center"/>
          </w:tcPr>
          <w:p w14:paraId="316340D4" w14:textId="77777777" w:rsidR="00237332" w:rsidRPr="00CA232E" w:rsidRDefault="00237332" w:rsidP="00974420">
            <w:pPr>
              <w:pStyle w:val="TableText"/>
            </w:pPr>
            <w:r w:rsidRPr="00CA232E">
              <w:t>1</w:t>
            </w:r>
          </w:p>
        </w:tc>
        <w:tc>
          <w:tcPr>
            <w:tcW w:w="4517" w:type="pct"/>
            <w:vAlign w:val="center"/>
          </w:tcPr>
          <w:p w14:paraId="47BAD052" w14:textId="5F421561" w:rsidR="00237332" w:rsidRPr="00BF3C45" w:rsidRDefault="00237332" w:rsidP="003548D8">
            <w:pPr>
              <w:pStyle w:val="TableText"/>
            </w:pPr>
            <w:r w:rsidRPr="00BF3C45">
              <w:t>Extract Manager’s Options</w:t>
            </w:r>
          </w:p>
        </w:tc>
      </w:tr>
      <w:tr w:rsidR="00237332" w:rsidRPr="00CA232E" w14:paraId="2A8B26E8" w14:textId="77777777" w:rsidTr="00123651">
        <w:trPr>
          <w:cantSplit/>
          <w:trHeight w:val="288"/>
          <w:jc w:val="center"/>
        </w:trPr>
        <w:tc>
          <w:tcPr>
            <w:tcW w:w="483" w:type="pct"/>
            <w:vAlign w:val="center"/>
          </w:tcPr>
          <w:p w14:paraId="191DF709" w14:textId="77777777" w:rsidR="00237332" w:rsidRPr="00CA232E" w:rsidRDefault="00237332" w:rsidP="00974420">
            <w:pPr>
              <w:pStyle w:val="TableText"/>
            </w:pPr>
            <w:r w:rsidRPr="00CA232E">
              <w:t>2</w:t>
            </w:r>
          </w:p>
        </w:tc>
        <w:tc>
          <w:tcPr>
            <w:tcW w:w="4517" w:type="pct"/>
            <w:vAlign w:val="center"/>
          </w:tcPr>
          <w:p w14:paraId="2D9AE68B" w14:textId="77777777" w:rsidR="00237332" w:rsidRPr="00CA232E" w:rsidRDefault="00237332" w:rsidP="00123651">
            <w:pPr>
              <w:pStyle w:val="TableText"/>
            </w:pPr>
            <w:r w:rsidRPr="00CA232E">
              <w:t>Transmission Management</w:t>
            </w:r>
          </w:p>
        </w:tc>
      </w:tr>
      <w:tr w:rsidR="00237332" w:rsidRPr="00CA232E" w14:paraId="05A8FF4B" w14:textId="77777777" w:rsidTr="00123651">
        <w:trPr>
          <w:cantSplit/>
          <w:trHeight w:val="288"/>
          <w:jc w:val="center"/>
        </w:trPr>
        <w:tc>
          <w:tcPr>
            <w:tcW w:w="483" w:type="pct"/>
            <w:vAlign w:val="center"/>
          </w:tcPr>
          <w:p w14:paraId="376065E7" w14:textId="77777777" w:rsidR="00237332" w:rsidRPr="00CA232E" w:rsidRDefault="00237332" w:rsidP="00974420">
            <w:pPr>
              <w:pStyle w:val="TableText"/>
            </w:pPr>
            <w:r w:rsidRPr="00CA232E">
              <w:t>3</w:t>
            </w:r>
          </w:p>
        </w:tc>
        <w:tc>
          <w:tcPr>
            <w:tcW w:w="4517" w:type="pct"/>
            <w:vAlign w:val="center"/>
          </w:tcPr>
          <w:p w14:paraId="08321DAC" w14:textId="77777777" w:rsidR="00237332" w:rsidRPr="00CA232E" w:rsidRDefault="00237332" w:rsidP="00123651">
            <w:pPr>
              <w:pStyle w:val="TableText"/>
            </w:pPr>
            <w:r w:rsidRPr="00CA232E">
              <w:t>Recreate Extract Holding Files</w:t>
            </w:r>
          </w:p>
        </w:tc>
      </w:tr>
    </w:tbl>
    <w:p w14:paraId="3F568F60" w14:textId="17D922E8" w:rsidR="00237332" w:rsidRDefault="00237332" w:rsidP="00D2098F">
      <w:pPr>
        <w:pStyle w:val="DSSECSBodyText"/>
      </w:pPr>
    </w:p>
    <w:p w14:paraId="0C93CEEB" w14:textId="6608073B" w:rsidR="00D2098F" w:rsidRPr="00D2098F" w:rsidRDefault="00D2098F" w:rsidP="00D2098F">
      <w:pPr>
        <w:pStyle w:val="DSSECSBodyText"/>
      </w:pPr>
      <w:r>
        <w:t>Note: Holding files can become quite large if appropriate purging is not performed. The option, Purge Extract Holding Files [ECXPURG] purges holding files from IVP and UDP by date range.</w:t>
      </w:r>
    </w:p>
    <w:p w14:paraId="64777A87" w14:textId="77777777" w:rsidR="0085562C" w:rsidRPr="00D2098F" w:rsidRDefault="00D14D97" w:rsidP="00D2098F">
      <w:pPr>
        <w:pStyle w:val="Heading3"/>
      </w:pPr>
      <w:bookmarkStart w:id="55" w:name="_Toc460849050"/>
      <w:bookmarkStart w:id="56" w:name="_Toc460849051"/>
      <w:bookmarkStart w:id="57" w:name="_Toc462990777"/>
      <w:bookmarkEnd w:id="55"/>
      <w:bookmarkEnd w:id="56"/>
      <w:r w:rsidRPr="00D2098F">
        <w:t>Special Note on Pharmacy Extract Files</w:t>
      </w:r>
      <w:bookmarkEnd w:id="57"/>
    </w:p>
    <w:p w14:paraId="56A46C33" w14:textId="0579BF86" w:rsidR="00D14D97" w:rsidRPr="00D2098F" w:rsidRDefault="00D14D97" w:rsidP="00D2098F">
      <w:pPr>
        <w:pStyle w:val="DSSECSBodyText"/>
      </w:pPr>
      <w:r w:rsidRPr="00D2098F">
        <w:t>The Pharmacy DSS Extract files</w:t>
      </w:r>
      <w:r w:rsidR="00283F75">
        <w:t xml:space="preserve"> shown in Table 4</w:t>
      </w:r>
      <w:r w:rsidRPr="00D2098F">
        <w:t xml:space="preserve"> are audited when entries are edited </w:t>
      </w:r>
      <w:r w:rsidR="009E3336" w:rsidRPr="00D2098F">
        <w:t xml:space="preserve">through </w:t>
      </w:r>
      <w:r w:rsidRPr="00D2098F">
        <w:t>the menu option Pharmacy Volume Edit [ECX PHA VOL EDIT]. Entries are s</w:t>
      </w:r>
      <w:r w:rsidR="009E3336" w:rsidRPr="00D2098F">
        <w:t>tored in the AUDIT file (#1.1).</w:t>
      </w:r>
    </w:p>
    <w:p w14:paraId="7F038C8D" w14:textId="345B688D" w:rsidR="00AB19A3" w:rsidRPr="00123651" w:rsidRDefault="00AB19A3" w:rsidP="00D51D74">
      <w:pPr>
        <w:pStyle w:val="TableCaption"/>
      </w:pPr>
      <w:bookmarkStart w:id="58" w:name="_Toc460849173"/>
      <w:bookmarkStart w:id="59" w:name="_Toc459733714"/>
      <w:bookmarkStart w:id="60" w:name="_Toc462990750"/>
      <w:bookmarkEnd w:id="58"/>
      <w:r w:rsidRPr="00123651">
        <w:lastRenderedPageBreak/>
        <w:t xml:space="preserve">Audited Fields </w:t>
      </w:r>
      <w:r w:rsidR="00937926" w:rsidRPr="00123651">
        <w:t>W</w:t>
      </w:r>
      <w:r w:rsidRPr="00123651">
        <w:t xml:space="preserve">hen </w:t>
      </w:r>
      <w:r w:rsidR="00937926" w:rsidRPr="00123651">
        <w:t>U</w:t>
      </w:r>
      <w:r w:rsidRPr="00123651">
        <w:t xml:space="preserve">pdates </w:t>
      </w:r>
      <w:r w:rsidR="00937926" w:rsidRPr="00123651">
        <w:t>O</w:t>
      </w:r>
      <w:r w:rsidRPr="00123651">
        <w:t>ccur</w:t>
      </w:r>
      <w:bookmarkEnd w:id="59"/>
      <w:bookmarkEnd w:id="6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Description w:val="Audited fields when updates occur table"/>
      </w:tblPr>
      <w:tblGrid>
        <w:gridCol w:w="3221"/>
        <w:gridCol w:w="1199"/>
        <w:gridCol w:w="5156"/>
      </w:tblGrid>
      <w:tr w:rsidR="00AB19A3" w:rsidRPr="00D2098F" w14:paraId="28D1A1B1" w14:textId="77777777" w:rsidTr="0095236C">
        <w:trPr>
          <w:tblHeader/>
        </w:trPr>
        <w:tc>
          <w:tcPr>
            <w:tcW w:w="1682" w:type="pct"/>
            <w:shd w:val="clear" w:color="auto" w:fill="BFBFBF" w:themeFill="background1" w:themeFillShade="BF"/>
          </w:tcPr>
          <w:p w14:paraId="55CCF67A" w14:textId="77777777" w:rsidR="00AB19A3" w:rsidRPr="00D2098F" w:rsidRDefault="00AB19A3" w:rsidP="00123651">
            <w:pPr>
              <w:pStyle w:val="TableColumnHeading"/>
            </w:pPr>
            <w:r w:rsidRPr="00D2098F">
              <w:t>File</w:t>
            </w:r>
          </w:p>
        </w:tc>
        <w:tc>
          <w:tcPr>
            <w:tcW w:w="626" w:type="pct"/>
            <w:shd w:val="clear" w:color="auto" w:fill="BFBFBF" w:themeFill="background1" w:themeFillShade="BF"/>
          </w:tcPr>
          <w:p w14:paraId="33189A76" w14:textId="77777777" w:rsidR="00AB19A3" w:rsidRPr="00D2098F" w:rsidRDefault="00AB19A3" w:rsidP="00123651">
            <w:pPr>
              <w:pStyle w:val="TableColumnHeading"/>
            </w:pPr>
            <w:r w:rsidRPr="00D2098F">
              <w:t>File#</w:t>
            </w:r>
          </w:p>
        </w:tc>
        <w:tc>
          <w:tcPr>
            <w:tcW w:w="2693" w:type="pct"/>
            <w:shd w:val="clear" w:color="auto" w:fill="BFBFBF" w:themeFill="background1" w:themeFillShade="BF"/>
          </w:tcPr>
          <w:p w14:paraId="51EA692C" w14:textId="77777777" w:rsidR="00AB19A3" w:rsidRPr="00D2098F" w:rsidRDefault="00AB19A3" w:rsidP="00123651">
            <w:pPr>
              <w:pStyle w:val="TableColumnHeading"/>
            </w:pPr>
            <w:r w:rsidRPr="00D2098F">
              <w:t>Audited Fields</w:t>
            </w:r>
          </w:p>
        </w:tc>
      </w:tr>
      <w:tr w:rsidR="00AB19A3" w:rsidRPr="00CA232E" w14:paraId="14195278" w14:textId="77777777" w:rsidTr="0095236C">
        <w:tc>
          <w:tcPr>
            <w:tcW w:w="1682" w:type="pct"/>
          </w:tcPr>
          <w:p w14:paraId="0D34BB93" w14:textId="77777777" w:rsidR="00AB19A3" w:rsidRPr="00CA232E" w:rsidRDefault="00AB19A3" w:rsidP="00123651">
            <w:pPr>
              <w:pStyle w:val="TableText"/>
            </w:pPr>
            <w:r w:rsidRPr="00CA232E">
              <w:t>PRESCRIPTION EXTRACT</w:t>
            </w:r>
          </w:p>
        </w:tc>
        <w:tc>
          <w:tcPr>
            <w:tcW w:w="626" w:type="pct"/>
          </w:tcPr>
          <w:p w14:paraId="3B0CB9B0" w14:textId="77777777" w:rsidR="00AB19A3" w:rsidRPr="00CA232E" w:rsidRDefault="00AB19A3" w:rsidP="00123651">
            <w:pPr>
              <w:pStyle w:val="TableText"/>
            </w:pPr>
            <w:r w:rsidRPr="00CA232E">
              <w:t>#727.81</w:t>
            </w:r>
          </w:p>
        </w:tc>
        <w:tc>
          <w:tcPr>
            <w:tcW w:w="2693" w:type="pct"/>
          </w:tcPr>
          <w:p w14:paraId="723C731F" w14:textId="77777777" w:rsidR="00AB19A3" w:rsidRPr="00CA232E" w:rsidRDefault="00AB19A3" w:rsidP="00123651">
            <w:pPr>
              <w:pStyle w:val="TableText"/>
            </w:pPr>
            <w:r w:rsidRPr="00CA232E">
              <w:t>QUANTITY and UNIT OF ISSUE fields are audited, in the Prescription (PRE) extract</w:t>
            </w:r>
          </w:p>
        </w:tc>
      </w:tr>
      <w:tr w:rsidR="00AB19A3" w:rsidRPr="00CA232E" w14:paraId="3A15CFCF" w14:textId="77777777" w:rsidTr="0095236C">
        <w:trPr>
          <w:trHeight w:val="323"/>
        </w:trPr>
        <w:tc>
          <w:tcPr>
            <w:tcW w:w="1682" w:type="pct"/>
          </w:tcPr>
          <w:p w14:paraId="2A7D6FC8" w14:textId="77777777" w:rsidR="00AB19A3" w:rsidRPr="00CA232E" w:rsidRDefault="00AB19A3" w:rsidP="00123651">
            <w:pPr>
              <w:pStyle w:val="TableText"/>
            </w:pPr>
            <w:r w:rsidRPr="00CA232E">
              <w:t>UNIT DOSE LOCAL EXTRACT</w:t>
            </w:r>
          </w:p>
        </w:tc>
        <w:tc>
          <w:tcPr>
            <w:tcW w:w="626" w:type="pct"/>
          </w:tcPr>
          <w:p w14:paraId="29360940" w14:textId="77777777" w:rsidR="00AB19A3" w:rsidRPr="00CA232E" w:rsidRDefault="00AB19A3" w:rsidP="00123651">
            <w:pPr>
              <w:pStyle w:val="TableText"/>
            </w:pPr>
            <w:r w:rsidRPr="00CA232E">
              <w:t>#727.809</w:t>
            </w:r>
          </w:p>
        </w:tc>
        <w:tc>
          <w:tcPr>
            <w:tcW w:w="2693" w:type="pct"/>
          </w:tcPr>
          <w:p w14:paraId="190D9B91" w14:textId="77777777" w:rsidR="00AB19A3" w:rsidRPr="00CA232E" w:rsidRDefault="00FA2E5D" w:rsidP="00123651">
            <w:pPr>
              <w:pStyle w:val="TableText"/>
            </w:pPr>
            <w:r w:rsidRPr="00CA232E">
              <w:t>O</w:t>
            </w:r>
            <w:r w:rsidR="00AB19A3" w:rsidRPr="00CA232E">
              <w:t>nly updates to the QUANTITY field is audited</w:t>
            </w:r>
          </w:p>
        </w:tc>
      </w:tr>
      <w:tr w:rsidR="00AB19A3" w:rsidRPr="00CA232E" w14:paraId="1E05A729" w14:textId="77777777" w:rsidTr="0095236C">
        <w:tc>
          <w:tcPr>
            <w:tcW w:w="1682" w:type="pct"/>
          </w:tcPr>
          <w:p w14:paraId="71D212A3" w14:textId="77777777" w:rsidR="00AB19A3" w:rsidRPr="00CA232E" w:rsidRDefault="00AB19A3" w:rsidP="00123651">
            <w:pPr>
              <w:pStyle w:val="TableText"/>
            </w:pPr>
            <w:r w:rsidRPr="00CA232E">
              <w:t>IV DETAIL EXTRACT</w:t>
            </w:r>
          </w:p>
        </w:tc>
        <w:tc>
          <w:tcPr>
            <w:tcW w:w="626" w:type="pct"/>
          </w:tcPr>
          <w:p w14:paraId="2321DA46" w14:textId="77777777" w:rsidR="00AB19A3" w:rsidRPr="00CA232E" w:rsidRDefault="00AB19A3" w:rsidP="00123651">
            <w:pPr>
              <w:pStyle w:val="TableText"/>
            </w:pPr>
            <w:r w:rsidRPr="00CA232E">
              <w:t>#727.819</w:t>
            </w:r>
          </w:p>
        </w:tc>
        <w:tc>
          <w:tcPr>
            <w:tcW w:w="2693" w:type="pct"/>
          </w:tcPr>
          <w:p w14:paraId="64BF6800" w14:textId="77777777" w:rsidR="00AB19A3" w:rsidRPr="00CA232E" w:rsidRDefault="00FA2E5D" w:rsidP="00123651">
            <w:pPr>
              <w:pStyle w:val="TableText"/>
            </w:pPr>
            <w:r w:rsidRPr="00CA232E">
              <w:t>U</w:t>
            </w:r>
            <w:r w:rsidR="00AB19A3" w:rsidRPr="00CA232E">
              <w:t>pdates to the QUANTITY and TOTAL DOSES PER DAY fields are audited.</w:t>
            </w:r>
          </w:p>
        </w:tc>
      </w:tr>
      <w:tr w:rsidR="00AB19A3" w:rsidRPr="00CA232E" w14:paraId="0C06AB6D" w14:textId="77777777" w:rsidTr="0095236C">
        <w:trPr>
          <w:trHeight w:val="539"/>
        </w:trPr>
        <w:tc>
          <w:tcPr>
            <w:tcW w:w="1682" w:type="pct"/>
          </w:tcPr>
          <w:p w14:paraId="59EA9D98" w14:textId="77777777" w:rsidR="00AB19A3" w:rsidRPr="00CA232E" w:rsidRDefault="00AB19A3" w:rsidP="00123651">
            <w:pPr>
              <w:pStyle w:val="TableText"/>
            </w:pPr>
            <w:r w:rsidRPr="00CA232E">
              <w:t>BCMA EXTRACT</w:t>
            </w:r>
          </w:p>
        </w:tc>
        <w:tc>
          <w:tcPr>
            <w:tcW w:w="626" w:type="pct"/>
          </w:tcPr>
          <w:p w14:paraId="18ACB7EC" w14:textId="77777777" w:rsidR="00AB19A3" w:rsidRPr="00CA232E" w:rsidRDefault="00AB19A3" w:rsidP="00123651">
            <w:pPr>
              <w:pStyle w:val="TableText"/>
            </w:pPr>
            <w:r w:rsidRPr="00CA232E">
              <w:t>#727.833</w:t>
            </w:r>
          </w:p>
        </w:tc>
        <w:tc>
          <w:tcPr>
            <w:tcW w:w="2693" w:type="pct"/>
          </w:tcPr>
          <w:p w14:paraId="35189B32" w14:textId="77777777" w:rsidR="00AB19A3" w:rsidRPr="00CA232E" w:rsidRDefault="00FA2E5D" w:rsidP="00123651">
            <w:pPr>
              <w:pStyle w:val="TableText"/>
            </w:pPr>
            <w:r w:rsidRPr="00CA232E">
              <w:t>U</w:t>
            </w:r>
            <w:r w:rsidR="00AB19A3" w:rsidRPr="00CA232E">
              <w:t xml:space="preserve">pdates to the COMPONENT DOSE GIVEN and COMPONENT UNITS fields </w:t>
            </w:r>
            <w:r w:rsidRPr="00CA232E">
              <w:t>are</w:t>
            </w:r>
            <w:r w:rsidR="00AB19A3" w:rsidRPr="00CA232E">
              <w:t xml:space="preserve"> audited.</w:t>
            </w:r>
          </w:p>
        </w:tc>
      </w:tr>
    </w:tbl>
    <w:p w14:paraId="3952D135" w14:textId="77777777" w:rsidR="00D14D97" w:rsidRPr="00CA232E" w:rsidRDefault="00D14D97" w:rsidP="00D14D97">
      <w:pPr>
        <w:pStyle w:val="Heading3"/>
      </w:pPr>
      <w:bookmarkStart w:id="61" w:name="_Toc460849053"/>
      <w:bookmarkStart w:id="62" w:name="_Toc462990778"/>
      <w:bookmarkEnd w:id="61"/>
      <w:r w:rsidRPr="00CA232E">
        <w:t>Time Estimates for Extracts</w:t>
      </w:r>
      <w:bookmarkEnd w:id="62"/>
    </w:p>
    <w:p w14:paraId="3930C295" w14:textId="01414891" w:rsidR="00D14D97" w:rsidRPr="00706EF8" w:rsidRDefault="00D14D97" w:rsidP="00706EF8">
      <w:pPr>
        <w:pStyle w:val="DSSECSBodyText"/>
      </w:pPr>
      <w:r w:rsidRPr="00706EF8">
        <w:t xml:space="preserve">Extracts generally require approximately two to four minutes per 1000 records extracted on </w:t>
      </w:r>
      <w:r w:rsidR="00E758B7" w:rsidRPr="00706EF8">
        <w:t xml:space="preserve">Digital Equipment Corporation </w:t>
      </w:r>
      <w:r w:rsidR="00F716DF" w:rsidRPr="00706EF8">
        <w:t xml:space="preserve">(DEC) </w:t>
      </w:r>
      <w:r w:rsidR="00E758B7" w:rsidRPr="00706EF8">
        <w:t xml:space="preserve">microprocessors implementing the </w:t>
      </w:r>
      <w:r w:rsidRPr="00706EF8">
        <w:t xml:space="preserve">Alpha/AXP </w:t>
      </w:r>
      <w:r w:rsidR="00F716DF" w:rsidRPr="00706EF8">
        <w:t>Reduced I</w:t>
      </w:r>
      <w:r w:rsidR="00E758B7" w:rsidRPr="00706EF8">
        <w:t xml:space="preserve">nstruction </w:t>
      </w:r>
      <w:r w:rsidR="00F716DF" w:rsidRPr="00706EF8">
        <w:t>S</w:t>
      </w:r>
      <w:r w:rsidR="00E758B7" w:rsidRPr="00706EF8">
        <w:t>et</w:t>
      </w:r>
      <w:r w:rsidRPr="00706EF8">
        <w:t xml:space="preserve"> </w:t>
      </w:r>
      <w:r w:rsidR="00086D85" w:rsidRPr="00706EF8">
        <w:t xml:space="preserve">Computer </w:t>
      </w:r>
      <w:r w:rsidR="00F716DF" w:rsidRPr="00706EF8">
        <w:t xml:space="preserve">(RISC) architecture </w:t>
      </w:r>
      <w:r w:rsidRPr="00706EF8">
        <w:t xml:space="preserve">and should be queued to run during </w:t>
      </w:r>
      <w:r w:rsidR="00405FE2" w:rsidRPr="00706EF8">
        <w:t>a non-peak system usage period.</w:t>
      </w:r>
    </w:p>
    <w:p w14:paraId="5568B869" w14:textId="2E3013F1" w:rsidR="00D14D97" w:rsidRPr="00706EF8" w:rsidRDefault="00283F75" w:rsidP="00706EF8">
      <w:pPr>
        <w:pStyle w:val="DSSECSBodyText"/>
      </w:pPr>
      <w:r>
        <w:t>Table 5</w:t>
      </w:r>
      <w:r w:rsidR="00D14D97" w:rsidRPr="00706EF8">
        <w:t xml:space="preserve"> contains examples of approximate run times for extracts.</w:t>
      </w:r>
    </w:p>
    <w:p w14:paraId="2D777075" w14:textId="77300069" w:rsidR="00D14D97" w:rsidRPr="00123651" w:rsidRDefault="004941DD" w:rsidP="00706EF8">
      <w:pPr>
        <w:pStyle w:val="TableCaption"/>
      </w:pPr>
      <w:bookmarkStart w:id="63" w:name="_Toc459733715"/>
      <w:bookmarkStart w:id="64" w:name="_Toc462990751"/>
      <w:r w:rsidRPr="00123651">
        <w:t>Extract Time Estimates</w:t>
      </w:r>
      <w:bookmarkEnd w:id="63"/>
      <w:bookmarkEnd w:id="6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Description w:val="Extract Time Estimates Table"/>
      </w:tblPr>
      <w:tblGrid>
        <w:gridCol w:w="4725"/>
        <w:gridCol w:w="4851"/>
      </w:tblGrid>
      <w:tr w:rsidR="00D14D97" w:rsidRPr="00CA232E" w14:paraId="6AF99836" w14:textId="77777777" w:rsidTr="00123651">
        <w:trPr>
          <w:tblHeader/>
          <w:jc w:val="center"/>
        </w:trPr>
        <w:tc>
          <w:tcPr>
            <w:tcW w:w="2467" w:type="pct"/>
            <w:shd w:val="clear" w:color="auto" w:fill="BFBFBF" w:themeFill="background1" w:themeFillShade="BF"/>
          </w:tcPr>
          <w:p w14:paraId="5A2209F3" w14:textId="77777777" w:rsidR="00D14D97" w:rsidRPr="00CA232E" w:rsidRDefault="00D14D97" w:rsidP="00123651">
            <w:pPr>
              <w:pStyle w:val="TableColumnHeading"/>
            </w:pPr>
            <w:r w:rsidRPr="00CA232E">
              <w:t>Extract Name</w:t>
            </w:r>
          </w:p>
        </w:tc>
        <w:tc>
          <w:tcPr>
            <w:tcW w:w="2533" w:type="pct"/>
            <w:shd w:val="clear" w:color="auto" w:fill="BFBFBF" w:themeFill="background1" w:themeFillShade="BF"/>
          </w:tcPr>
          <w:p w14:paraId="66E49A1F" w14:textId="77777777" w:rsidR="00D14D97" w:rsidRPr="00CA232E" w:rsidRDefault="00D14D97" w:rsidP="00123651">
            <w:pPr>
              <w:pStyle w:val="TableColumnHeading"/>
            </w:pPr>
            <w:r w:rsidRPr="00CA232E">
              <w:t>Approximate Length of Time</w:t>
            </w:r>
          </w:p>
        </w:tc>
      </w:tr>
      <w:tr w:rsidR="00D14D97" w:rsidRPr="00706EF8" w14:paraId="2F892F50" w14:textId="77777777" w:rsidTr="00123651">
        <w:trPr>
          <w:jc w:val="center"/>
        </w:trPr>
        <w:tc>
          <w:tcPr>
            <w:tcW w:w="2467" w:type="pct"/>
          </w:tcPr>
          <w:p w14:paraId="0451409D" w14:textId="77777777" w:rsidR="00D14D97" w:rsidRPr="00706EF8" w:rsidRDefault="00D14D97" w:rsidP="00706EF8">
            <w:pPr>
              <w:pStyle w:val="TableText"/>
            </w:pPr>
            <w:r w:rsidRPr="00706EF8">
              <w:t>Admission (ADM)</w:t>
            </w:r>
          </w:p>
          <w:p w14:paraId="3C287737" w14:textId="77777777" w:rsidR="00D14D97" w:rsidRPr="00706EF8" w:rsidRDefault="00D14D97" w:rsidP="00706EF8">
            <w:pPr>
              <w:pStyle w:val="TableText"/>
            </w:pPr>
            <w:r w:rsidRPr="00706EF8">
              <w:t>Treating Specialty Change (TRT)</w:t>
            </w:r>
          </w:p>
          <w:p w14:paraId="77724AF3" w14:textId="77777777" w:rsidR="00D14D97" w:rsidRPr="00706EF8" w:rsidRDefault="00D14D97" w:rsidP="00706EF8">
            <w:pPr>
              <w:pStyle w:val="TableText"/>
            </w:pPr>
            <w:r w:rsidRPr="00706EF8">
              <w:t>Physical Movement (MOV)</w:t>
            </w:r>
          </w:p>
        </w:tc>
        <w:tc>
          <w:tcPr>
            <w:tcW w:w="2533" w:type="pct"/>
          </w:tcPr>
          <w:p w14:paraId="76B2418A" w14:textId="77777777" w:rsidR="00D14D97" w:rsidRPr="00706EF8" w:rsidRDefault="00D14D97" w:rsidP="00706EF8">
            <w:pPr>
              <w:pStyle w:val="TableText"/>
            </w:pPr>
            <w:r w:rsidRPr="00706EF8">
              <w:t xml:space="preserve">Less than ten minutes </w:t>
            </w:r>
          </w:p>
        </w:tc>
      </w:tr>
      <w:tr w:rsidR="00D14D97" w:rsidRPr="00706EF8" w14:paraId="43622256" w14:textId="77777777" w:rsidTr="00123651">
        <w:trPr>
          <w:jc w:val="center"/>
        </w:trPr>
        <w:tc>
          <w:tcPr>
            <w:tcW w:w="2467" w:type="pct"/>
          </w:tcPr>
          <w:p w14:paraId="3CE8E45B" w14:textId="77777777" w:rsidR="00D14D97" w:rsidRPr="00706EF8" w:rsidRDefault="00D14D97" w:rsidP="00706EF8">
            <w:pPr>
              <w:pStyle w:val="TableText"/>
            </w:pPr>
            <w:r w:rsidRPr="00706EF8">
              <w:t>Clinic (CLI)</w:t>
            </w:r>
          </w:p>
        </w:tc>
        <w:tc>
          <w:tcPr>
            <w:tcW w:w="2533" w:type="pct"/>
          </w:tcPr>
          <w:p w14:paraId="4D8D5E29" w14:textId="77777777" w:rsidR="00D14D97" w:rsidRPr="00706EF8" w:rsidRDefault="00D14D97" w:rsidP="00706EF8">
            <w:pPr>
              <w:pStyle w:val="TableText"/>
            </w:pPr>
            <w:r w:rsidRPr="00706EF8">
              <w:t>5 hours for 48,000 records</w:t>
            </w:r>
          </w:p>
        </w:tc>
      </w:tr>
      <w:tr w:rsidR="00D14D97" w:rsidRPr="00706EF8" w14:paraId="0134CCCA" w14:textId="77777777" w:rsidTr="00123651">
        <w:trPr>
          <w:jc w:val="center"/>
        </w:trPr>
        <w:tc>
          <w:tcPr>
            <w:tcW w:w="2467" w:type="pct"/>
          </w:tcPr>
          <w:p w14:paraId="26CC161C" w14:textId="77777777" w:rsidR="00D14D97" w:rsidRPr="00706EF8" w:rsidRDefault="00D14D97" w:rsidP="00706EF8">
            <w:pPr>
              <w:pStyle w:val="TableText"/>
            </w:pPr>
            <w:r w:rsidRPr="00706EF8">
              <w:t>Laboratory (LAB)</w:t>
            </w:r>
          </w:p>
        </w:tc>
        <w:tc>
          <w:tcPr>
            <w:tcW w:w="2533" w:type="pct"/>
          </w:tcPr>
          <w:p w14:paraId="7E78F3FA" w14:textId="77777777" w:rsidR="00D14D97" w:rsidRPr="00706EF8" w:rsidRDefault="00D14D97" w:rsidP="00706EF8">
            <w:pPr>
              <w:pStyle w:val="TableText"/>
            </w:pPr>
            <w:r w:rsidRPr="00706EF8">
              <w:t>6 hours for 100,000 records</w:t>
            </w:r>
          </w:p>
        </w:tc>
      </w:tr>
      <w:tr w:rsidR="00D14D97" w:rsidRPr="00706EF8" w14:paraId="01556521" w14:textId="77777777" w:rsidTr="00123651">
        <w:trPr>
          <w:jc w:val="center"/>
        </w:trPr>
        <w:tc>
          <w:tcPr>
            <w:tcW w:w="2467" w:type="pct"/>
          </w:tcPr>
          <w:p w14:paraId="61A1045F" w14:textId="77777777" w:rsidR="00D14D97" w:rsidRPr="00706EF8" w:rsidRDefault="00D14D97" w:rsidP="00706EF8">
            <w:pPr>
              <w:pStyle w:val="TableText"/>
            </w:pPr>
            <w:r w:rsidRPr="00706EF8">
              <w:t>Prescription (PRE)</w:t>
            </w:r>
          </w:p>
        </w:tc>
        <w:tc>
          <w:tcPr>
            <w:tcW w:w="2533" w:type="pct"/>
          </w:tcPr>
          <w:p w14:paraId="7931AA0B" w14:textId="77777777" w:rsidR="00D14D97" w:rsidRPr="00706EF8" w:rsidRDefault="00D14D97" w:rsidP="00706EF8">
            <w:pPr>
              <w:pStyle w:val="TableText"/>
            </w:pPr>
            <w:r w:rsidRPr="00706EF8">
              <w:t>3.5 hours for 49,000 records</w:t>
            </w:r>
          </w:p>
        </w:tc>
      </w:tr>
    </w:tbl>
    <w:p w14:paraId="319D2388" w14:textId="77777777" w:rsidR="0085562C" w:rsidRPr="00706EF8" w:rsidRDefault="00D14D97" w:rsidP="00706EF8">
      <w:pPr>
        <w:pStyle w:val="Heading2"/>
      </w:pPr>
      <w:bookmarkStart w:id="65" w:name="_Toc460849055"/>
      <w:bookmarkStart w:id="66" w:name="_Toc462990779"/>
      <w:bookmarkEnd w:id="65"/>
      <w:r w:rsidRPr="00706EF8">
        <w:t>Data Transmission</w:t>
      </w:r>
      <w:bookmarkEnd w:id="66"/>
      <w:r w:rsidR="0077331E" w:rsidRPr="00706EF8">
        <w:fldChar w:fldCharType="begin"/>
      </w:r>
      <w:r w:rsidR="0077331E" w:rsidRPr="00706EF8">
        <w:instrText xml:space="preserve"> XE "Data Transmission" </w:instrText>
      </w:r>
      <w:r w:rsidR="0077331E" w:rsidRPr="00706EF8">
        <w:fldChar w:fldCharType="end"/>
      </w:r>
    </w:p>
    <w:p w14:paraId="7468D3D2" w14:textId="07B4865D" w:rsidR="00D14D97" w:rsidRPr="00706EF8" w:rsidRDefault="00D14D97" w:rsidP="00706EF8">
      <w:pPr>
        <w:pStyle w:val="DSSECSBodyText"/>
      </w:pPr>
      <w:r w:rsidRPr="00706EF8">
        <w:t xml:space="preserve">Data is </w:t>
      </w:r>
      <w:r w:rsidR="00DA67F4" w:rsidRPr="00706EF8">
        <w:t xml:space="preserve">transmitted </w:t>
      </w:r>
      <w:r w:rsidRPr="00706EF8">
        <w:t xml:space="preserve">to the AITC </w:t>
      </w:r>
      <w:r w:rsidR="00DA67F4" w:rsidRPr="00706EF8">
        <w:t>using</w:t>
      </w:r>
      <w:r w:rsidRPr="00706EF8">
        <w:t xml:space="preserve"> VA </w:t>
      </w:r>
      <w:proofErr w:type="spellStart"/>
      <w:r w:rsidRPr="00706EF8">
        <w:t>MailMan</w:t>
      </w:r>
      <w:proofErr w:type="spellEnd"/>
      <w:r w:rsidRPr="00706EF8">
        <w:t xml:space="preserve"> mail messages. The first line of each message is a header that identifies the following entities: Site, Extract, Year </w:t>
      </w:r>
      <w:r w:rsidR="00C81C9E" w:rsidRPr="00706EF8">
        <w:t xml:space="preserve">and </w:t>
      </w:r>
      <w:r w:rsidRPr="00706EF8">
        <w:t>Month</w:t>
      </w:r>
      <w:r w:rsidR="001318D4" w:rsidRPr="00706EF8">
        <w:t xml:space="preserve">, </w:t>
      </w:r>
      <w:r w:rsidRPr="00706EF8">
        <w:t>and SAS version ident</w:t>
      </w:r>
      <w:r w:rsidR="000055FF" w:rsidRPr="00706EF8">
        <w:t>ifier in the following format</w:t>
      </w:r>
      <w:r w:rsidR="004773B4">
        <w:t xml:space="preserve"> in Figure 1</w:t>
      </w:r>
      <w:r w:rsidR="000055FF" w:rsidRPr="00706EF8">
        <w:t>:</w:t>
      </w:r>
    </w:p>
    <w:p w14:paraId="4DCA9A8D" w14:textId="77777777" w:rsidR="00706EF8" w:rsidRDefault="00D14D97" w:rsidP="00706EF8">
      <w:pPr>
        <w:pStyle w:val="FigureCaption"/>
      </w:pPr>
      <w:bookmarkStart w:id="67" w:name="_Toc461529593"/>
      <w:r w:rsidRPr="00706EF8">
        <w:t xml:space="preserve">Data Transmission </w:t>
      </w:r>
      <w:r w:rsidR="00405FE2" w:rsidRPr="00706EF8">
        <w:t>Header</w:t>
      </w:r>
      <w:bookmarkEnd w:id="67"/>
    </w:p>
    <w:p w14:paraId="7330A0AA" w14:textId="702189B7" w:rsidR="00706EF8" w:rsidRPr="00706EF8" w:rsidRDefault="00706EF8" w:rsidP="00123651">
      <w:pPr>
        <w:pStyle w:val="Figure"/>
      </w:pPr>
      <w:r>
        <w:rPr>
          <w:noProof/>
        </w:rPr>
        <w:drawing>
          <wp:inline distT="0" distB="0" distL="0" distR="0" wp14:anchorId="51AD1390" wp14:editId="10529511">
            <wp:extent cx="4448796" cy="647790"/>
            <wp:effectExtent l="0" t="0" r="9525" b="0"/>
            <wp:docPr id="4" name="Picture 4" descr="Data Transmission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1.png"/>
                    <pic:cNvPicPr/>
                  </pic:nvPicPr>
                  <pic:blipFill>
                    <a:blip r:embed="rId18">
                      <a:extLst>
                        <a:ext uri="{28A0092B-C50C-407E-A947-70E740481C1C}">
                          <a14:useLocalDpi xmlns:a14="http://schemas.microsoft.com/office/drawing/2010/main" val="0"/>
                        </a:ext>
                      </a:extLst>
                    </a:blip>
                    <a:stretch>
                      <a:fillRect/>
                    </a:stretch>
                  </pic:blipFill>
                  <pic:spPr>
                    <a:xfrm>
                      <a:off x="0" y="0"/>
                      <a:ext cx="4448796" cy="647790"/>
                    </a:xfrm>
                    <a:prstGeom prst="rect">
                      <a:avLst/>
                    </a:prstGeom>
                  </pic:spPr>
                </pic:pic>
              </a:graphicData>
            </a:graphic>
          </wp:inline>
        </w:drawing>
      </w:r>
    </w:p>
    <w:p w14:paraId="3507772E" w14:textId="4847D028" w:rsidR="00D14D97" w:rsidRPr="00CA232E" w:rsidRDefault="00DA67F4" w:rsidP="00DD3520">
      <w:pPr>
        <w:pStyle w:val="DSSECSBodyText"/>
      </w:pPr>
      <w:r w:rsidRPr="00706EF8">
        <w:t>During the transmission process</w:t>
      </w:r>
      <w:r w:rsidR="00D14D97" w:rsidRPr="00706EF8">
        <w:t>, its Internal Entry Number (IEN) is entered in the MESSAGE NUMBER field (#301)</w:t>
      </w:r>
      <w:r w:rsidRPr="00706EF8">
        <w:t>,</w:t>
      </w:r>
      <w:r w:rsidR="00D14D97" w:rsidRPr="00706EF8">
        <w:t xml:space="preserve"> of the DSS EXTRACT LOG file (#727). There are options that allow the Extract Manager or </w:t>
      </w:r>
      <w:r w:rsidR="001318D4" w:rsidRPr="00706EF8">
        <w:t xml:space="preserve">designee </w:t>
      </w:r>
      <w:r w:rsidR="00D14D97" w:rsidRPr="00706EF8">
        <w:t xml:space="preserve">to monitor this file. As confirmation messages are received from </w:t>
      </w:r>
      <w:r w:rsidRPr="00706EF8">
        <w:t xml:space="preserve">the </w:t>
      </w:r>
      <w:r w:rsidR="00D14D97" w:rsidRPr="00706EF8">
        <w:t xml:space="preserve">AITC, </w:t>
      </w:r>
      <w:r w:rsidRPr="00706EF8">
        <w:t xml:space="preserve">multiple </w:t>
      </w:r>
      <w:r w:rsidR="00D14D97" w:rsidRPr="00706EF8">
        <w:t>entries in the MESSAGE NUMBER field (#301) are deleted.</w:t>
      </w:r>
    </w:p>
    <w:p w14:paraId="7A73FF17" w14:textId="77777777" w:rsidR="00713F84" w:rsidRPr="00CA232E" w:rsidRDefault="00713F84" w:rsidP="00DD3520">
      <w:pPr>
        <w:pStyle w:val="DSSECSBodyText"/>
        <w:sectPr w:rsidR="00713F84" w:rsidRPr="00CA232E" w:rsidSect="00713F84">
          <w:pgSz w:w="12240" w:h="15840" w:code="1"/>
          <w:pgMar w:top="1440" w:right="1440" w:bottom="1440" w:left="1440" w:header="720" w:footer="504" w:gutter="0"/>
          <w:cols w:space="720"/>
          <w:docGrid w:linePitch="360"/>
        </w:sectPr>
      </w:pPr>
    </w:p>
    <w:p w14:paraId="4F0E1E53" w14:textId="77777777" w:rsidR="0085562C" w:rsidRPr="00706EF8" w:rsidRDefault="004C277E" w:rsidP="00706EF8">
      <w:pPr>
        <w:pStyle w:val="Heading1"/>
      </w:pPr>
      <w:bookmarkStart w:id="68" w:name="_Toc462990780"/>
      <w:r w:rsidRPr="00706EF8">
        <w:lastRenderedPageBreak/>
        <w:t>Implementation and Maintenance</w:t>
      </w:r>
      <w:bookmarkEnd w:id="68"/>
      <w:r w:rsidR="0077331E" w:rsidRPr="00706EF8">
        <w:fldChar w:fldCharType="begin"/>
      </w:r>
      <w:r w:rsidR="0077331E" w:rsidRPr="00706EF8">
        <w:instrText xml:space="preserve"> XE "Implementation and Maintenance" </w:instrText>
      </w:r>
      <w:r w:rsidR="0077331E" w:rsidRPr="00706EF8">
        <w:fldChar w:fldCharType="end"/>
      </w:r>
    </w:p>
    <w:p w14:paraId="6BAE317D" w14:textId="33935442" w:rsidR="004C277E" w:rsidRPr="00706EF8" w:rsidRDefault="004C277E" w:rsidP="00123651">
      <w:pPr>
        <w:pStyle w:val="DSSECSBodyText"/>
      </w:pPr>
      <w:r w:rsidRPr="00706EF8">
        <w:t xml:space="preserve">The Management Menu </w:t>
      </w:r>
      <w:r w:rsidR="00ED3167" w:rsidRPr="00706EF8">
        <w:t xml:space="preserve">enables the Extract Manager or </w:t>
      </w:r>
      <w:r w:rsidR="0046391C">
        <w:t>d</w:t>
      </w:r>
      <w:r w:rsidR="00ED3167" w:rsidRPr="00706EF8">
        <w:t xml:space="preserve">esignee </w:t>
      </w:r>
      <w:r w:rsidR="00164FBB" w:rsidRPr="00706EF8">
        <w:t xml:space="preserve">to </w:t>
      </w:r>
      <w:r w:rsidR="00405FE2" w:rsidRPr="00706EF8">
        <w:t>perform a variety of functions</w:t>
      </w:r>
      <w:r w:rsidR="004773B4">
        <w:t>, listed in Table 6</w:t>
      </w:r>
      <w:r w:rsidRPr="00706EF8">
        <w:t>:</w:t>
      </w:r>
    </w:p>
    <w:p w14:paraId="05107B8B" w14:textId="031FF107" w:rsidR="00E61205" w:rsidRPr="00CA232E" w:rsidRDefault="00E61205" w:rsidP="00D51D74">
      <w:pPr>
        <w:pStyle w:val="TableCaption"/>
      </w:pPr>
      <w:bookmarkStart w:id="69" w:name="_Toc460849176"/>
      <w:bookmarkStart w:id="70" w:name="_Toc462990752"/>
      <w:bookmarkEnd w:id="69"/>
      <w:r>
        <w:t>Management Menu Options &amp; Activities</w:t>
      </w:r>
      <w:bookmarkEnd w:id="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Implementation &amp; Maintenance Menu Options Table"/>
      </w:tblPr>
      <w:tblGrid>
        <w:gridCol w:w="2668"/>
        <w:gridCol w:w="6908"/>
      </w:tblGrid>
      <w:tr w:rsidR="000055FF" w:rsidRPr="00CA232E" w14:paraId="4EB6563A" w14:textId="77777777" w:rsidTr="00123651">
        <w:trPr>
          <w:cantSplit/>
          <w:tblHeader/>
        </w:trPr>
        <w:tc>
          <w:tcPr>
            <w:tcW w:w="2605" w:type="dxa"/>
            <w:shd w:val="clear" w:color="auto" w:fill="BFBFBF" w:themeFill="background1" w:themeFillShade="BF"/>
          </w:tcPr>
          <w:p w14:paraId="5D090744" w14:textId="77777777" w:rsidR="000055FF" w:rsidRPr="00CA232E" w:rsidRDefault="000055FF" w:rsidP="00123651">
            <w:pPr>
              <w:pStyle w:val="TableColumnHeading"/>
            </w:pPr>
            <w:r w:rsidRPr="00CA232E">
              <w:t>Menu Option</w:t>
            </w:r>
          </w:p>
        </w:tc>
        <w:tc>
          <w:tcPr>
            <w:tcW w:w="6745" w:type="dxa"/>
            <w:shd w:val="clear" w:color="auto" w:fill="BFBFBF" w:themeFill="background1" w:themeFillShade="BF"/>
          </w:tcPr>
          <w:p w14:paraId="3E689F5C" w14:textId="77777777" w:rsidR="000055FF" w:rsidRPr="00CA232E" w:rsidRDefault="000055FF" w:rsidP="00123651">
            <w:pPr>
              <w:pStyle w:val="TableColumnHeading"/>
            </w:pPr>
            <w:r w:rsidRPr="00CA232E">
              <w:t>Activity</w:t>
            </w:r>
          </w:p>
        </w:tc>
      </w:tr>
      <w:tr w:rsidR="000055FF" w:rsidRPr="00CA232E" w14:paraId="0F69A001" w14:textId="77777777" w:rsidTr="00123651">
        <w:trPr>
          <w:cantSplit/>
          <w:trHeight w:val="5201"/>
        </w:trPr>
        <w:tc>
          <w:tcPr>
            <w:tcW w:w="2605" w:type="dxa"/>
          </w:tcPr>
          <w:p w14:paraId="4416C5B0" w14:textId="77777777" w:rsidR="000055FF" w:rsidRPr="00CA232E" w:rsidRDefault="000055FF" w:rsidP="00123651">
            <w:pPr>
              <w:pStyle w:val="TableText"/>
            </w:pPr>
            <w:r w:rsidRPr="00CA232E">
              <w:t>Perform Maintenance Activities</w:t>
            </w:r>
          </w:p>
        </w:tc>
        <w:tc>
          <w:tcPr>
            <w:tcW w:w="6745" w:type="dxa"/>
          </w:tcPr>
          <w:p w14:paraId="38AAC9E1" w14:textId="1687976E" w:rsidR="000055FF" w:rsidRPr="00CA232E" w:rsidRDefault="000055FF" w:rsidP="00123651">
            <w:pPr>
              <w:pStyle w:val="TableBullet"/>
            </w:pPr>
            <w:r w:rsidRPr="00CA232E">
              <w:t>Produce Community</w:t>
            </w:r>
            <w:r w:rsidR="00782F32">
              <w:t xml:space="preserve"> </w:t>
            </w:r>
            <w:r w:rsidRPr="00CA232E">
              <w:t>Based Outpatient Clinic (CBOC) Activity Reports</w:t>
            </w:r>
          </w:p>
          <w:p w14:paraId="0B0F8785" w14:textId="77777777" w:rsidR="000055FF" w:rsidRPr="00CA232E" w:rsidRDefault="000055FF" w:rsidP="00123651">
            <w:pPr>
              <w:pStyle w:val="TableBullet"/>
            </w:pPr>
            <w:r w:rsidRPr="00CA232E">
              <w:t>Perform Current Procedural Terminology (CPT) Inquiries</w:t>
            </w:r>
          </w:p>
          <w:p w14:paraId="6DCEB76E" w14:textId="77777777" w:rsidR="000055FF" w:rsidRPr="00CA232E" w:rsidRDefault="000055FF" w:rsidP="00123651">
            <w:pPr>
              <w:pStyle w:val="TableBullet"/>
            </w:pPr>
            <w:r w:rsidRPr="00CA232E">
              <w:t>Perform DSS Department Management Activities</w:t>
            </w:r>
          </w:p>
          <w:p w14:paraId="2E5FE70E" w14:textId="77777777" w:rsidR="000055FF" w:rsidRPr="00CA232E" w:rsidRDefault="000055FF" w:rsidP="00123651">
            <w:pPr>
              <w:pStyle w:val="TableBullet"/>
            </w:pPr>
            <w:r w:rsidRPr="00CA232E">
              <w:t>Produce Event Capture Activity Reports</w:t>
            </w:r>
          </w:p>
          <w:p w14:paraId="302FD3BC" w14:textId="77777777" w:rsidR="000055FF" w:rsidRPr="00CA232E" w:rsidRDefault="000055FF" w:rsidP="00123651">
            <w:pPr>
              <w:pStyle w:val="TableBullet"/>
            </w:pPr>
            <w:r w:rsidRPr="00CA232E">
              <w:t>Perform Laboratory Results Translation Table Maintenance Activities</w:t>
            </w:r>
          </w:p>
          <w:p w14:paraId="35DAB05C" w14:textId="77777777" w:rsidR="000055FF" w:rsidRPr="00CA232E" w:rsidRDefault="000055FF" w:rsidP="00123651">
            <w:pPr>
              <w:pStyle w:val="TableBullet"/>
            </w:pPr>
            <w:r w:rsidRPr="00CA232E">
              <w:t>Produce Laboratory Results Reports</w:t>
            </w:r>
          </w:p>
          <w:p w14:paraId="21AC83D4" w14:textId="77777777" w:rsidR="000055FF" w:rsidRPr="00CA232E" w:rsidRDefault="000055FF" w:rsidP="00123651">
            <w:pPr>
              <w:pStyle w:val="TableBullet"/>
            </w:pPr>
            <w:r w:rsidRPr="00CA232E">
              <w:t>Perform Pharmacy Log Maintenance Activities</w:t>
            </w:r>
          </w:p>
          <w:p w14:paraId="724A1DA6" w14:textId="77777777" w:rsidR="000055FF" w:rsidRPr="00CA232E" w:rsidRDefault="000055FF" w:rsidP="00123651">
            <w:pPr>
              <w:pStyle w:val="TableBullet"/>
            </w:pPr>
            <w:r w:rsidRPr="00CA232E">
              <w:t>Produce Pharmacy Extract Reports</w:t>
            </w:r>
          </w:p>
          <w:p w14:paraId="20606E01" w14:textId="77777777" w:rsidR="000055FF" w:rsidRPr="00CA232E" w:rsidRDefault="000055FF" w:rsidP="00123651">
            <w:pPr>
              <w:pStyle w:val="TableBullet"/>
            </w:pPr>
            <w:r w:rsidRPr="00CA232E">
              <w:t>Produce Pharmacy UDP/IVP Source Audit Reports</w:t>
            </w:r>
          </w:p>
          <w:p w14:paraId="2E68EA37" w14:textId="77777777" w:rsidR="000055FF" w:rsidRPr="00CA232E" w:rsidRDefault="000055FF" w:rsidP="00123651">
            <w:pPr>
              <w:pStyle w:val="TableBullet"/>
            </w:pPr>
            <w:r w:rsidRPr="00CA232E">
              <w:t>Print Feeder Key Listing</w:t>
            </w:r>
          </w:p>
          <w:p w14:paraId="09EE0F42" w14:textId="77777777" w:rsidR="000055FF" w:rsidRPr="00CA232E" w:rsidRDefault="000055FF" w:rsidP="00123651">
            <w:pPr>
              <w:pStyle w:val="TableBullet"/>
            </w:pPr>
            <w:r w:rsidRPr="00CA232E">
              <w:t>Print Feeder Location Listings</w:t>
            </w:r>
          </w:p>
          <w:p w14:paraId="0CCC1133" w14:textId="77777777" w:rsidR="000055FF" w:rsidRPr="00CA232E" w:rsidRDefault="000055FF" w:rsidP="00123651">
            <w:pPr>
              <w:pStyle w:val="TableBullet"/>
            </w:pPr>
            <w:r w:rsidRPr="00CA232E">
              <w:t>Produce Prosthetics Reports</w:t>
            </w:r>
          </w:p>
          <w:p w14:paraId="0BBC8A2D" w14:textId="77777777" w:rsidR="000055FF" w:rsidRPr="00CA232E" w:rsidRDefault="000055FF" w:rsidP="00123651">
            <w:pPr>
              <w:pStyle w:val="TableBullet"/>
            </w:pPr>
            <w:r w:rsidRPr="00CA232E">
              <w:t>Maintain Prosthetics Extract Quantity Information</w:t>
            </w:r>
          </w:p>
          <w:p w14:paraId="5B0DA01C" w14:textId="77777777" w:rsidR="000055FF" w:rsidRPr="00CA232E" w:rsidRDefault="000055FF" w:rsidP="00123651">
            <w:pPr>
              <w:pStyle w:val="TableBullet"/>
            </w:pPr>
            <w:r w:rsidRPr="00CA232E">
              <w:t>Perform DSS Setup Activities</w:t>
            </w:r>
          </w:p>
          <w:p w14:paraId="34C4421E" w14:textId="77777777" w:rsidR="000055FF" w:rsidRPr="00CA232E" w:rsidRDefault="000055FF" w:rsidP="00123651">
            <w:pPr>
              <w:pStyle w:val="TableBullet"/>
            </w:pPr>
            <w:r w:rsidRPr="00CA232E">
              <w:t>Produce DSS Clinic Setup Reports</w:t>
            </w:r>
          </w:p>
          <w:p w14:paraId="68293A9C" w14:textId="77777777" w:rsidR="000055FF" w:rsidRPr="00CA232E" w:rsidRDefault="000055FF" w:rsidP="00123651">
            <w:pPr>
              <w:pStyle w:val="TableBullet"/>
            </w:pPr>
            <w:r w:rsidRPr="00CA232E">
              <w:t>Perform Inpatient Census Setup Activities</w:t>
            </w:r>
          </w:p>
          <w:p w14:paraId="10BA57FA" w14:textId="77777777" w:rsidR="000055FF" w:rsidRPr="00CA232E" w:rsidRDefault="000055FF" w:rsidP="00123651">
            <w:pPr>
              <w:pStyle w:val="TableBullet"/>
            </w:pPr>
            <w:r w:rsidRPr="00CA232E">
              <w:t>Perform Inpatient Medication Information Setup Activities</w:t>
            </w:r>
          </w:p>
          <w:p w14:paraId="57CDDB79" w14:textId="77777777" w:rsidR="000055FF" w:rsidRPr="00CA232E" w:rsidRDefault="000055FF" w:rsidP="00123651">
            <w:pPr>
              <w:pStyle w:val="TableBullet"/>
            </w:pPr>
            <w:r w:rsidRPr="00CA232E">
              <w:t>Produce Reports on Surgery Case Loads (Total Volumes and Unusually High Volume Periods)</w:t>
            </w:r>
          </w:p>
        </w:tc>
      </w:tr>
      <w:tr w:rsidR="000055FF" w:rsidRPr="00CA232E" w14:paraId="332CFAF8" w14:textId="77777777" w:rsidTr="00123651">
        <w:trPr>
          <w:cantSplit/>
          <w:trHeight w:val="4436"/>
        </w:trPr>
        <w:tc>
          <w:tcPr>
            <w:tcW w:w="2605" w:type="dxa"/>
          </w:tcPr>
          <w:p w14:paraId="622C012E" w14:textId="77777777" w:rsidR="000055FF" w:rsidRPr="00CA232E" w:rsidRDefault="000055FF" w:rsidP="00123651">
            <w:pPr>
              <w:pStyle w:val="TableText"/>
            </w:pPr>
            <w:r w:rsidRPr="00CA232E">
              <w:t>Produce Package Extracts</w:t>
            </w:r>
          </w:p>
        </w:tc>
        <w:tc>
          <w:tcPr>
            <w:tcW w:w="6745" w:type="dxa"/>
          </w:tcPr>
          <w:p w14:paraId="76B89653" w14:textId="77777777" w:rsidR="0054572C" w:rsidRPr="0054572C" w:rsidRDefault="0054572C" w:rsidP="00123651">
            <w:pPr>
              <w:pStyle w:val="TableBullet"/>
              <w:rPr>
                <w:rFonts w:cs="Arial"/>
              </w:rPr>
            </w:pPr>
            <w:r w:rsidRPr="0054572C">
              <w:rPr>
                <w:rFonts w:cs="Arial"/>
              </w:rPr>
              <w:t>Produce Admissions Extract</w:t>
            </w:r>
          </w:p>
          <w:p w14:paraId="226BF1A7" w14:textId="77777777" w:rsidR="0054572C" w:rsidRPr="0054572C" w:rsidRDefault="0054572C" w:rsidP="00123651">
            <w:pPr>
              <w:pStyle w:val="TableBullet"/>
              <w:rPr>
                <w:rFonts w:cs="Arial"/>
              </w:rPr>
            </w:pPr>
            <w:r w:rsidRPr="0054572C">
              <w:rPr>
                <w:rFonts w:cs="Arial"/>
              </w:rPr>
              <w:t>Produce BCMA Extract</w:t>
            </w:r>
          </w:p>
          <w:p w14:paraId="2222651E" w14:textId="77777777" w:rsidR="0054572C" w:rsidRPr="0054572C" w:rsidRDefault="0054572C" w:rsidP="00123651">
            <w:pPr>
              <w:pStyle w:val="TableBullet"/>
              <w:rPr>
                <w:rFonts w:cs="Arial"/>
              </w:rPr>
            </w:pPr>
            <w:r w:rsidRPr="0054572C">
              <w:rPr>
                <w:rFonts w:cs="Arial"/>
              </w:rPr>
              <w:t>Produce Blood Bank Extract</w:t>
            </w:r>
          </w:p>
          <w:p w14:paraId="1C8DF463" w14:textId="77777777" w:rsidR="0054572C" w:rsidRPr="0054572C" w:rsidRDefault="0054572C" w:rsidP="00123651">
            <w:pPr>
              <w:pStyle w:val="TableBullet"/>
              <w:rPr>
                <w:rFonts w:cs="Arial"/>
              </w:rPr>
            </w:pPr>
            <w:r w:rsidRPr="0054572C">
              <w:rPr>
                <w:rFonts w:cs="Arial"/>
              </w:rPr>
              <w:t>Produce Clinic Visit Extract</w:t>
            </w:r>
          </w:p>
          <w:p w14:paraId="0CE52E31" w14:textId="77777777" w:rsidR="0054572C" w:rsidRPr="0054572C" w:rsidRDefault="0054572C" w:rsidP="00123651">
            <w:pPr>
              <w:pStyle w:val="TableBullet"/>
              <w:rPr>
                <w:rFonts w:cs="Arial"/>
              </w:rPr>
            </w:pPr>
            <w:r w:rsidRPr="0054572C">
              <w:rPr>
                <w:rFonts w:cs="Arial"/>
              </w:rPr>
              <w:t>Produce Event Capture Extract</w:t>
            </w:r>
          </w:p>
          <w:p w14:paraId="4F29D86E" w14:textId="77777777" w:rsidR="0054572C" w:rsidRPr="0054572C" w:rsidRDefault="0054572C" w:rsidP="00123651">
            <w:pPr>
              <w:pStyle w:val="TableBullet"/>
              <w:rPr>
                <w:rFonts w:cs="Arial"/>
              </w:rPr>
            </w:pPr>
            <w:r w:rsidRPr="0054572C">
              <w:rPr>
                <w:rFonts w:cs="Arial"/>
              </w:rPr>
              <w:t>Produce IV Extract</w:t>
            </w:r>
          </w:p>
          <w:p w14:paraId="1360CA82" w14:textId="77777777" w:rsidR="0054572C" w:rsidRPr="0054572C" w:rsidRDefault="0054572C" w:rsidP="00123651">
            <w:pPr>
              <w:pStyle w:val="TableBullet"/>
              <w:rPr>
                <w:rFonts w:cs="Arial"/>
              </w:rPr>
            </w:pPr>
            <w:r w:rsidRPr="0054572C">
              <w:rPr>
                <w:rFonts w:cs="Arial"/>
              </w:rPr>
              <w:t>Produce Lab Extract</w:t>
            </w:r>
          </w:p>
          <w:p w14:paraId="034588D7" w14:textId="77777777" w:rsidR="0054572C" w:rsidRPr="0054572C" w:rsidRDefault="0054572C" w:rsidP="00123651">
            <w:pPr>
              <w:pStyle w:val="TableBullet"/>
              <w:rPr>
                <w:rFonts w:cs="Arial"/>
              </w:rPr>
            </w:pPr>
            <w:r w:rsidRPr="0054572C">
              <w:rPr>
                <w:rFonts w:cs="Arial"/>
              </w:rPr>
              <w:t>Produce Lab Results Extract</w:t>
            </w:r>
          </w:p>
          <w:p w14:paraId="1D9F48A5" w14:textId="77777777" w:rsidR="0054572C" w:rsidRPr="0054572C" w:rsidRDefault="0054572C" w:rsidP="00123651">
            <w:pPr>
              <w:pStyle w:val="TableBullet"/>
              <w:rPr>
                <w:rFonts w:cs="Arial"/>
              </w:rPr>
            </w:pPr>
            <w:r w:rsidRPr="0054572C">
              <w:rPr>
                <w:rFonts w:cs="Arial"/>
              </w:rPr>
              <w:t>Produce Prescription Extract</w:t>
            </w:r>
          </w:p>
          <w:p w14:paraId="02B29FB0" w14:textId="77777777" w:rsidR="0054572C" w:rsidRPr="0054572C" w:rsidRDefault="0054572C" w:rsidP="00123651">
            <w:pPr>
              <w:pStyle w:val="TableBullet"/>
              <w:rPr>
                <w:rFonts w:cs="Arial"/>
              </w:rPr>
            </w:pPr>
            <w:r w:rsidRPr="0054572C">
              <w:rPr>
                <w:rFonts w:cs="Arial"/>
              </w:rPr>
              <w:t>Produce Prosthetics Extract</w:t>
            </w:r>
          </w:p>
          <w:p w14:paraId="19A4E0D5" w14:textId="77777777" w:rsidR="0054572C" w:rsidRPr="0054572C" w:rsidRDefault="0054572C" w:rsidP="00123651">
            <w:pPr>
              <w:pStyle w:val="TableBullet"/>
              <w:rPr>
                <w:rFonts w:cs="Arial"/>
              </w:rPr>
            </w:pPr>
            <w:r w:rsidRPr="0054572C">
              <w:rPr>
                <w:rFonts w:cs="Arial"/>
              </w:rPr>
              <w:t>Produce QUASAR Extract</w:t>
            </w:r>
          </w:p>
          <w:p w14:paraId="65520034" w14:textId="77777777" w:rsidR="0054572C" w:rsidRPr="0054572C" w:rsidRDefault="0054572C" w:rsidP="00123651">
            <w:pPr>
              <w:pStyle w:val="TableBullet"/>
              <w:rPr>
                <w:rFonts w:cs="Arial"/>
              </w:rPr>
            </w:pPr>
            <w:r w:rsidRPr="0054572C">
              <w:rPr>
                <w:rFonts w:cs="Arial"/>
              </w:rPr>
              <w:t>Produce Radiology Extract</w:t>
            </w:r>
          </w:p>
          <w:p w14:paraId="15DEBDE9" w14:textId="77777777" w:rsidR="0054572C" w:rsidRPr="0054572C" w:rsidRDefault="0054572C" w:rsidP="00123651">
            <w:pPr>
              <w:pStyle w:val="TableBullet"/>
              <w:rPr>
                <w:rFonts w:cs="Arial"/>
              </w:rPr>
            </w:pPr>
            <w:r w:rsidRPr="0054572C">
              <w:rPr>
                <w:rFonts w:cs="Arial"/>
              </w:rPr>
              <w:t>Produce Surgery Extract</w:t>
            </w:r>
          </w:p>
          <w:p w14:paraId="1D284028" w14:textId="77777777" w:rsidR="0054572C" w:rsidRPr="0054572C" w:rsidRDefault="0054572C" w:rsidP="00123651">
            <w:pPr>
              <w:pStyle w:val="TableBullet"/>
              <w:rPr>
                <w:rFonts w:cs="Arial"/>
              </w:rPr>
            </w:pPr>
            <w:r w:rsidRPr="0054572C">
              <w:rPr>
                <w:rFonts w:cs="Arial"/>
              </w:rPr>
              <w:t>Produce Transfer and Discharge Extract</w:t>
            </w:r>
          </w:p>
          <w:p w14:paraId="2C31EDF6" w14:textId="77777777" w:rsidR="0054572C" w:rsidRPr="0054572C" w:rsidRDefault="0054572C" w:rsidP="00123651">
            <w:pPr>
              <w:pStyle w:val="TableBullet"/>
              <w:rPr>
                <w:rFonts w:cs="Arial"/>
              </w:rPr>
            </w:pPr>
            <w:r w:rsidRPr="0054572C">
              <w:rPr>
                <w:rFonts w:cs="Arial"/>
              </w:rPr>
              <w:t>Produce Treating Specialty Change Extract</w:t>
            </w:r>
          </w:p>
          <w:p w14:paraId="1282CF63" w14:textId="77777777" w:rsidR="0054572C" w:rsidRPr="0054572C" w:rsidRDefault="0054572C" w:rsidP="00123651">
            <w:pPr>
              <w:pStyle w:val="TableBullet"/>
              <w:rPr>
                <w:rFonts w:cs="Arial"/>
              </w:rPr>
            </w:pPr>
            <w:r w:rsidRPr="0054572C">
              <w:rPr>
                <w:rFonts w:cs="Arial"/>
              </w:rPr>
              <w:t>Produce Unit Dose Extract</w:t>
            </w:r>
          </w:p>
          <w:p w14:paraId="4D36321A" w14:textId="3E3E8AA1" w:rsidR="000055FF" w:rsidRPr="0054572C" w:rsidRDefault="0054572C" w:rsidP="00123651">
            <w:pPr>
              <w:pStyle w:val="TableBullet"/>
              <w:rPr>
                <w:rFonts w:cs="Arial"/>
              </w:rPr>
            </w:pPr>
            <w:r w:rsidRPr="0054572C">
              <w:rPr>
                <w:rFonts w:cs="Arial"/>
              </w:rPr>
              <w:t>Produce Extracts Using New Fiscal Year Logic When Performing Extract Testing</w:t>
            </w:r>
          </w:p>
        </w:tc>
      </w:tr>
      <w:tr w:rsidR="000055FF" w:rsidRPr="00CA232E" w14:paraId="29D3C1E1" w14:textId="77777777" w:rsidTr="00123651">
        <w:trPr>
          <w:cantSplit/>
        </w:trPr>
        <w:tc>
          <w:tcPr>
            <w:tcW w:w="2605" w:type="dxa"/>
          </w:tcPr>
          <w:p w14:paraId="5FA4C8AB" w14:textId="77777777" w:rsidR="000055FF" w:rsidRPr="00CA232E" w:rsidRDefault="000055FF" w:rsidP="00123651">
            <w:pPr>
              <w:pStyle w:val="TableText"/>
            </w:pPr>
            <w:r w:rsidRPr="00CA232E">
              <w:lastRenderedPageBreak/>
              <w:t>Produce Extract Audit Reports</w:t>
            </w:r>
          </w:p>
        </w:tc>
        <w:tc>
          <w:tcPr>
            <w:tcW w:w="6745" w:type="dxa"/>
          </w:tcPr>
          <w:p w14:paraId="4FB33A63" w14:textId="77777777" w:rsidR="000055FF" w:rsidRPr="00CA232E" w:rsidRDefault="000055FF" w:rsidP="00123651">
            <w:pPr>
              <w:pStyle w:val="TableBullet"/>
            </w:pPr>
            <w:r w:rsidRPr="00CA232E">
              <w:t>To include SAS Extracts</w:t>
            </w:r>
          </w:p>
        </w:tc>
      </w:tr>
      <w:tr w:rsidR="000055FF" w:rsidRPr="00CA232E" w14:paraId="7ECF44D3" w14:textId="77777777" w:rsidTr="00123651">
        <w:trPr>
          <w:cantSplit/>
          <w:trHeight w:val="1655"/>
        </w:trPr>
        <w:tc>
          <w:tcPr>
            <w:tcW w:w="2605" w:type="dxa"/>
          </w:tcPr>
          <w:p w14:paraId="3BC1AD61" w14:textId="77777777" w:rsidR="000055FF" w:rsidRPr="00CA232E" w:rsidRDefault="000055FF" w:rsidP="00123651">
            <w:pPr>
              <w:pStyle w:val="TableText"/>
            </w:pPr>
            <w:r w:rsidRPr="00CA232E">
              <w:t>Perform Extract Transmission Management Activities</w:t>
            </w:r>
          </w:p>
        </w:tc>
        <w:tc>
          <w:tcPr>
            <w:tcW w:w="6745" w:type="dxa"/>
          </w:tcPr>
          <w:p w14:paraId="3DDDAA37" w14:textId="77777777" w:rsidR="0054572C" w:rsidRPr="00123651" w:rsidRDefault="0054572C" w:rsidP="00123651">
            <w:pPr>
              <w:pStyle w:val="TableBullet"/>
            </w:pPr>
            <w:r w:rsidRPr="00706EF8">
              <w:t>Review Extracts for Transmission</w:t>
            </w:r>
          </w:p>
          <w:p w14:paraId="7BD7E116" w14:textId="77777777" w:rsidR="0054572C" w:rsidRPr="00706EF8" w:rsidRDefault="0054572C" w:rsidP="00123651">
            <w:pPr>
              <w:pStyle w:val="TableBullet"/>
            </w:pPr>
            <w:r w:rsidRPr="00706EF8">
              <w:t>Transmit Extract Files</w:t>
            </w:r>
          </w:p>
          <w:p w14:paraId="23E2F26B" w14:textId="77777777" w:rsidR="0054572C" w:rsidRPr="00706EF8" w:rsidRDefault="0054572C" w:rsidP="00123651">
            <w:pPr>
              <w:pStyle w:val="TableBullet"/>
            </w:pPr>
            <w:r w:rsidRPr="00706EF8">
              <w:t>Produce Summary Report of Extract Logs</w:t>
            </w:r>
          </w:p>
          <w:p w14:paraId="547ABC3A" w14:textId="77777777" w:rsidR="0054572C" w:rsidRPr="00706EF8" w:rsidRDefault="0054572C" w:rsidP="00123651">
            <w:pPr>
              <w:pStyle w:val="TableBullet"/>
            </w:pPr>
            <w:r w:rsidRPr="00706EF8">
              <w:t>Delete Extract Files</w:t>
            </w:r>
          </w:p>
          <w:p w14:paraId="0393D03F" w14:textId="77777777" w:rsidR="0054572C" w:rsidRPr="00706EF8" w:rsidRDefault="0054572C" w:rsidP="00123651">
            <w:pPr>
              <w:pStyle w:val="TableBullet"/>
            </w:pPr>
            <w:r w:rsidRPr="00706EF8">
              <w:t>Purge Extract Holding Files</w:t>
            </w:r>
          </w:p>
          <w:p w14:paraId="10253783" w14:textId="2A6AF85A" w:rsidR="000055FF" w:rsidRPr="00123651" w:rsidRDefault="0054572C" w:rsidP="00123651">
            <w:pPr>
              <w:pStyle w:val="TableBullet"/>
            </w:pPr>
            <w:r w:rsidRPr="00706EF8">
              <w:t>Recreate Extract Holding Files</w:t>
            </w:r>
          </w:p>
        </w:tc>
      </w:tr>
    </w:tbl>
    <w:p w14:paraId="7090413E" w14:textId="77777777" w:rsidR="000055FF" w:rsidRPr="00CA232E" w:rsidRDefault="000055FF" w:rsidP="001E0C8D">
      <w:pPr>
        <w:pStyle w:val="DSSECSBodyText"/>
        <w:ind w:right="-187"/>
      </w:pPr>
    </w:p>
    <w:p w14:paraId="6923EB9F" w14:textId="77777777" w:rsidR="001E0C8D" w:rsidRPr="00CA232E" w:rsidRDefault="00ED3167" w:rsidP="001E0C8D">
      <w:pPr>
        <w:pStyle w:val="DSSECSBodyText"/>
      </w:pPr>
      <w:r w:rsidRPr="00CA232E">
        <w:t>Re</w:t>
      </w:r>
      <w:r w:rsidR="001E0C8D" w:rsidRPr="00CA232E">
        <w:t xml:space="preserve">fer to the </w:t>
      </w:r>
      <w:hyperlink r:id="rId19" w:tooltip="Hyperlink to the DSS Extracts V3.0 Installation Guide" w:history="1">
        <w:r w:rsidR="001E0C8D" w:rsidRPr="00CA232E">
          <w:rPr>
            <w:rStyle w:val="Hyperlink"/>
          </w:rPr>
          <w:t>DSS Extracts V3.0 Installation Guide</w:t>
        </w:r>
      </w:hyperlink>
      <w:r w:rsidR="001E0C8D" w:rsidRPr="00CA232E">
        <w:t xml:space="preserve"> for more information about installing and implementing the software.</w:t>
      </w:r>
    </w:p>
    <w:p w14:paraId="51303219" w14:textId="77777777" w:rsidR="0085562C" w:rsidRPr="00CA232E" w:rsidRDefault="0085562C" w:rsidP="00DD3520">
      <w:pPr>
        <w:pStyle w:val="DSSECSBodyText"/>
      </w:pPr>
    </w:p>
    <w:p w14:paraId="40FEC6AB" w14:textId="77777777" w:rsidR="00713F84" w:rsidRPr="00CA232E" w:rsidRDefault="00713F84" w:rsidP="00DD3520">
      <w:pPr>
        <w:pStyle w:val="DSSECSBodyText"/>
        <w:sectPr w:rsidR="00713F84" w:rsidRPr="00CA232E" w:rsidSect="00713F84">
          <w:pgSz w:w="12240" w:h="15840" w:code="1"/>
          <w:pgMar w:top="1440" w:right="1440" w:bottom="1440" w:left="1440" w:header="720" w:footer="504" w:gutter="0"/>
          <w:cols w:space="720"/>
          <w:docGrid w:linePitch="360"/>
        </w:sectPr>
      </w:pPr>
    </w:p>
    <w:p w14:paraId="091862F2" w14:textId="77777777" w:rsidR="0085562C" w:rsidRPr="00706EF8" w:rsidRDefault="009A39C0" w:rsidP="00706EF8">
      <w:pPr>
        <w:pStyle w:val="Heading1"/>
      </w:pPr>
      <w:bookmarkStart w:id="71" w:name="_Toc462990781"/>
      <w:r w:rsidRPr="00706EF8">
        <w:lastRenderedPageBreak/>
        <w:t>Routines</w:t>
      </w:r>
      <w:bookmarkEnd w:id="71"/>
      <w:r w:rsidR="0077331E" w:rsidRPr="00706EF8">
        <w:fldChar w:fldCharType="begin"/>
      </w:r>
      <w:r w:rsidR="0077331E" w:rsidRPr="00706EF8">
        <w:instrText xml:space="preserve"> XE "Routines" </w:instrText>
      </w:r>
      <w:r w:rsidR="0077331E" w:rsidRPr="00706EF8">
        <w:fldChar w:fldCharType="end"/>
      </w:r>
    </w:p>
    <w:p w14:paraId="079882B5" w14:textId="54BC278A" w:rsidR="0085562C" w:rsidRPr="00706EF8" w:rsidRDefault="004941DD" w:rsidP="00706EF8">
      <w:pPr>
        <w:pStyle w:val="DSSECSBodyText"/>
      </w:pPr>
      <w:r w:rsidRPr="00706EF8">
        <w:t>This section describes relevant technical aspects of DSS Application routines</w:t>
      </w:r>
      <w:r w:rsidR="00CD18D1" w:rsidRPr="00706EF8">
        <w:t>.</w:t>
      </w:r>
    </w:p>
    <w:p w14:paraId="00DB145A" w14:textId="77777777" w:rsidR="0085562C" w:rsidRPr="00706EF8" w:rsidRDefault="009A39C0" w:rsidP="00706EF8">
      <w:pPr>
        <w:pStyle w:val="Heading2"/>
      </w:pPr>
      <w:bookmarkStart w:id="72" w:name="_Toc462990782"/>
      <w:r w:rsidRPr="00706EF8">
        <w:t>Routine List</w:t>
      </w:r>
      <w:bookmarkEnd w:id="72"/>
      <w:r w:rsidR="0077331E" w:rsidRPr="00706EF8">
        <w:fldChar w:fldCharType="begin"/>
      </w:r>
      <w:r w:rsidR="0077331E" w:rsidRPr="00706EF8">
        <w:instrText xml:space="preserve"> XE "Routine List" </w:instrText>
      </w:r>
      <w:r w:rsidR="0077331E" w:rsidRPr="00706EF8">
        <w:fldChar w:fldCharType="end"/>
      </w:r>
    </w:p>
    <w:p w14:paraId="6FA875D1" w14:textId="16382935" w:rsidR="001E0C8D" w:rsidRPr="00706EF8" w:rsidRDefault="001F6348" w:rsidP="00123651">
      <w:pPr>
        <w:pStyle w:val="DSSECSBodyText"/>
      </w:pPr>
      <w:r w:rsidRPr="00706EF8">
        <w:t>F</w:t>
      </w:r>
      <w:r w:rsidR="001E0C8D" w:rsidRPr="00706EF8">
        <w:t>rom the Systems Manager Menu</w:t>
      </w:r>
      <w:r w:rsidRPr="00706EF8">
        <w:t xml:space="preserve">, perform the </w:t>
      </w:r>
      <w:r w:rsidR="007F7721">
        <w:t>steps outlined in Table 7</w:t>
      </w:r>
      <w:r w:rsidR="001E0C8D" w:rsidRPr="00706EF8">
        <w:t xml:space="preserve"> to obtain </w:t>
      </w:r>
      <w:r w:rsidR="005C4774" w:rsidRPr="00706EF8">
        <w:t xml:space="preserve">a list of </w:t>
      </w:r>
      <w:r w:rsidR="001E0C8D" w:rsidRPr="00706EF8">
        <w:t>routines contained in the DSS package:</w:t>
      </w:r>
    </w:p>
    <w:p w14:paraId="2CBCCAD0" w14:textId="77777777" w:rsidR="001E0C8D" w:rsidRPr="00123651" w:rsidRDefault="001E0C8D" w:rsidP="00706EF8">
      <w:pPr>
        <w:pStyle w:val="TableCaption"/>
      </w:pPr>
      <w:bookmarkStart w:id="73" w:name="_Toc459733716"/>
      <w:bookmarkStart w:id="74" w:name="_Toc462990753"/>
      <w:r w:rsidRPr="00123651">
        <w:t>Steps to List DSS Routines</w:t>
      </w:r>
      <w:bookmarkEnd w:id="73"/>
      <w:bookmarkEnd w:id="7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Description w:val="Steps to List DSS Routines"/>
      </w:tblPr>
      <w:tblGrid>
        <w:gridCol w:w="926"/>
        <w:gridCol w:w="8650"/>
      </w:tblGrid>
      <w:tr w:rsidR="001E0C8D" w:rsidRPr="00CA232E" w14:paraId="33470FE7" w14:textId="77777777" w:rsidTr="00123651">
        <w:trPr>
          <w:cantSplit/>
          <w:trHeight w:val="368"/>
          <w:tblHeader/>
          <w:jc w:val="center"/>
        </w:trPr>
        <w:tc>
          <w:tcPr>
            <w:tcW w:w="703" w:type="dxa"/>
            <w:shd w:val="clear" w:color="auto" w:fill="BFBFBF" w:themeFill="background1" w:themeFillShade="BF"/>
            <w:vAlign w:val="center"/>
          </w:tcPr>
          <w:p w14:paraId="61BD648D" w14:textId="77777777" w:rsidR="001E0C8D" w:rsidRPr="00CA232E" w:rsidRDefault="001E0C8D" w:rsidP="00123651">
            <w:pPr>
              <w:pStyle w:val="TableColumnHeading"/>
            </w:pPr>
            <w:r w:rsidRPr="00CA232E">
              <w:t>Step</w:t>
            </w:r>
          </w:p>
        </w:tc>
        <w:tc>
          <w:tcPr>
            <w:tcW w:w="6570" w:type="dxa"/>
            <w:shd w:val="clear" w:color="auto" w:fill="BFBFBF" w:themeFill="background1" w:themeFillShade="BF"/>
            <w:vAlign w:val="center"/>
          </w:tcPr>
          <w:p w14:paraId="39C77101" w14:textId="77777777" w:rsidR="001E0C8D" w:rsidRPr="00CA232E" w:rsidRDefault="001E0C8D" w:rsidP="00123651">
            <w:pPr>
              <w:pStyle w:val="TableColumnHeading"/>
            </w:pPr>
            <w:r w:rsidRPr="00CA232E">
              <w:t>Action/Menu Option</w:t>
            </w:r>
          </w:p>
        </w:tc>
      </w:tr>
      <w:tr w:rsidR="001E0C8D" w:rsidRPr="00CA232E" w14:paraId="217864EB" w14:textId="77777777" w:rsidTr="006F1665">
        <w:trPr>
          <w:cantSplit/>
          <w:trHeight w:val="288"/>
          <w:jc w:val="center"/>
        </w:trPr>
        <w:tc>
          <w:tcPr>
            <w:tcW w:w="703" w:type="dxa"/>
            <w:vAlign w:val="center"/>
          </w:tcPr>
          <w:p w14:paraId="4839D0E8" w14:textId="77777777" w:rsidR="001E0C8D" w:rsidRPr="00CA232E" w:rsidRDefault="001E0C8D" w:rsidP="00974420">
            <w:pPr>
              <w:pStyle w:val="TableText"/>
            </w:pPr>
            <w:r w:rsidRPr="00CA232E">
              <w:t>1</w:t>
            </w:r>
          </w:p>
        </w:tc>
        <w:tc>
          <w:tcPr>
            <w:tcW w:w="6570" w:type="dxa"/>
            <w:vAlign w:val="center"/>
          </w:tcPr>
          <w:p w14:paraId="6D1032C3" w14:textId="77777777" w:rsidR="001E0C8D" w:rsidRPr="00CA232E" w:rsidRDefault="001E0C8D" w:rsidP="00123651">
            <w:pPr>
              <w:pStyle w:val="TableText"/>
            </w:pPr>
            <w:r w:rsidRPr="00CA232E">
              <w:t>Programmer Options</w:t>
            </w:r>
          </w:p>
        </w:tc>
      </w:tr>
      <w:tr w:rsidR="001E0C8D" w:rsidRPr="00CA232E" w14:paraId="036C97E3" w14:textId="77777777" w:rsidTr="006F1665">
        <w:trPr>
          <w:cantSplit/>
          <w:trHeight w:val="288"/>
          <w:jc w:val="center"/>
        </w:trPr>
        <w:tc>
          <w:tcPr>
            <w:tcW w:w="703" w:type="dxa"/>
            <w:vAlign w:val="center"/>
          </w:tcPr>
          <w:p w14:paraId="22C44B70" w14:textId="77777777" w:rsidR="001E0C8D" w:rsidRPr="00CA232E" w:rsidRDefault="001E0C8D" w:rsidP="00974420">
            <w:pPr>
              <w:pStyle w:val="TableText"/>
            </w:pPr>
            <w:r w:rsidRPr="00CA232E">
              <w:t>2</w:t>
            </w:r>
          </w:p>
        </w:tc>
        <w:tc>
          <w:tcPr>
            <w:tcW w:w="6570" w:type="dxa"/>
            <w:vAlign w:val="center"/>
          </w:tcPr>
          <w:p w14:paraId="5F8EC6C7" w14:textId="77777777" w:rsidR="001E0C8D" w:rsidRPr="00CA232E" w:rsidRDefault="001E0C8D" w:rsidP="00123651">
            <w:pPr>
              <w:pStyle w:val="TableText"/>
            </w:pPr>
            <w:r w:rsidRPr="00CA232E">
              <w:t>Routine Tools</w:t>
            </w:r>
          </w:p>
        </w:tc>
      </w:tr>
      <w:tr w:rsidR="001E0C8D" w:rsidRPr="00CA232E" w14:paraId="7ECB6841" w14:textId="77777777" w:rsidTr="006F1665">
        <w:trPr>
          <w:cantSplit/>
          <w:trHeight w:val="288"/>
          <w:jc w:val="center"/>
        </w:trPr>
        <w:tc>
          <w:tcPr>
            <w:tcW w:w="703" w:type="dxa"/>
            <w:vAlign w:val="center"/>
          </w:tcPr>
          <w:p w14:paraId="780B9FE6" w14:textId="77777777" w:rsidR="001E0C8D" w:rsidRPr="00CA232E" w:rsidRDefault="001E0C8D" w:rsidP="00974420">
            <w:pPr>
              <w:pStyle w:val="TableText"/>
            </w:pPr>
            <w:r w:rsidRPr="00CA232E">
              <w:t>3</w:t>
            </w:r>
          </w:p>
        </w:tc>
        <w:tc>
          <w:tcPr>
            <w:tcW w:w="6570" w:type="dxa"/>
            <w:vAlign w:val="center"/>
          </w:tcPr>
          <w:p w14:paraId="710242D9" w14:textId="77777777" w:rsidR="001E0C8D" w:rsidRPr="00CA232E" w:rsidRDefault="001E0C8D" w:rsidP="00123651">
            <w:pPr>
              <w:pStyle w:val="TableText"/>
            </w:pPr>
            <w:r w:rsidRPr="00CA232E">
              <w:t>First Line Routine Print</w:t>
            </w:r>
          </w:p>
        </w:tc>
      </w:tr>
      <w:tr w:rsidR="001E0C8D" w:rsidRPr="00CA232E" w14:paraId="6F7ACAE5" w14:textId="77777777" w:rsidTr="006F1665">
        <w:trPr>
          <w:cantSplit/>
          <w:trHeight w:val="288"/>
          <w:jc w:val="center"/>
        </w:trPr>
        <w:tc>
          <w:tcPr>
            <w:tcW w:w="703" w:type="dxa"/>
            <w:vAlign w:val="center"/>
          </w:tcPr>
          <w:p w14:paraId="5C6B7554" w14:textId="77777777" w:rsidR="001E0C8D" w:rsidRPr="00CA232E" w:rsidRDefault="001E0C8D" w:rsidP="00974420">
            <w:pPr>
              <w:pStyle w:val="TableText"/>
            </w:pPr>
            <w:r w:rsidRPr="00CA232E">
              <w:t>4</w:t>
            </w:r>
          </w:p>
        </w:tc>
        <w:tc>
          <w:tcPr>
            <w:tcW w:w="6570" w:type="dxa"/>
            <w:vAlign w:val="center"/>
          </w:tcPr>
          <w:p w14:paraId="21811120" w14:textId="77777777" w:rsidR="001E0C8D" w:rsidRPr="00CA232E" w:rsidRDefault="001E0C8D" w:rsidP="00123651">
            <w:pPr>
              <w:pStyle w:val="TableText"/>
            </w:pPr>
            <w:r w:rsidRPr="00CA232E">
              <w:t xml:space="preserve">All Routines? No =&gt; </w:t>
            </w:r>
            <w:r w:rsidRPr="00CA232E">
              <w:rPr>
                <w:b/>
              </w:rPr>
              <w:t>&lt;Enter&gt;</w:t>
            </w:r>
          </w:p>
        </w:tc>
      </w:tr>
      <w:tr w:rsidR="001E0C8D" w:rsidRPr="00CA232E" w14:paraId="36FC8B51" w14:textId="77777777" w:rsidTr="006F1665">
        <w:trPr>
          <w:cantSplit/>
          <w:trHeight w:val="288"/>
          <w:jc w:val="center"/>
        </w:trPr>
        <w:tc>
          <w:tcPr>
            <w:tcW w:w="703" w:type="dxa"/>
            <w:vAlign w:val="center"/>
          </w:tcPr>
          <w:p w14:paraId="54C69DF7" w14:textId="77777777" w:rsidR="001E0C8D" w:rsidRPr="00CA232E" w:rsidRDefault="001E0C8D" w:rsidP="00974420">
            <w:pPr>
              <w:pStyle w:val="TableText"/>
            </w:pPr>
            <w:r w:rsidRPr="00CA232E">
              <w:t>5</w:t>
            </w:r>
          </w:p>
        </w:tc>
        <w:tc>
          <w:tcPr>
            <w:tcW w:w="6570" w:type="dxa"/>
            <w:vAlign w:val="center"/>
          </w:tcPr>
          <w:p w14:paraId="62A6E06C" w14:textId="77777777" w:rsidR="001E0C8D" w:rsidRPr="00CA232E" w:rsidRDefault="001E0C8D" w:rsidP="00123651">
            <w:pPr>
              <w:pStyle w:val="TableText"/>
            </w:pPr>
            <w:r w:rsidRPr="00CA232E">
              <w:t xml:space="preserve">Routine Selector:  </w:t>
            </w:r>
            <w:r w:rsidRPr="00CA232E">
              <w:rPr>
                <w:b/>
              </w:rPr>
              <w:t>ECX</w:t>
            </w:r>
            <w:r w:rsidRPr="00CA232E">
              <w:t>*</w:t>
            </w:r>
          </w:p>
        </w:tc>
      </w:tr>
      <w:tr w:rsidR="001E0C8D" w:rsidRPr="00CA232E" w14:paraId="7D164DA2" w14:textId="77777777" w:rsidTr="006F1665">
        <w:trPr>
          <w:cantSplit/>
          <w:trHeight w:val="288"/>
          <w:jc w:val="center"/>
        </w:trPr>
        <w:tc>
          <w:tcPr>
            <w:tcW w:w="703" w:type="dxa"/>
            <w:vAlign w:val="center"/>
          </w:tcPr>
          <w:p w14:paraId="1179747A" w14:textId="77777777" w:rsidR="001E0C8D" w:rsidRPr="00CA232E" w:rsidRDefault="001E0C8D" w:rsidP="00974420">
            <w:pPr>
              <w:pStyle w:val="TableText"/>
            </w:pPr>
            <w:r w:rsidRPr="00CA232E">
              <w:t>6</w:t>
            </w:r>
          </w:p>
        </w:tc>
        <w:tc>
          <w:tcPr>
            <w:tcW w:w="6570" w:type="dxa"/>
            <w:vAlign w:val="center"/>
          </w:tcPr>
          <w:p w14:paraId="7B761BD2" w14:textId="77777777" w:rsidR="001E0C8D" w:rsidRPr="00CA232E" w:rsidRDefault="001E0C8D" w:rsidP="00123651">
            <w:pPr>
              <w:pStyle w:val="TableText"/>
            </w:pPr>
            <w:r w:rsidRPr="00CA232E">
              <w:t>Routine: &lt;</w:t>
            </w:r>
            <w:r w:rsidRPr="00CA232E">
              <w:rPr>
                <w:b/>
              </w:rPr>
              <w:t>Enter</w:t>
            </w:r>
            <w:r w:rsidRPr="00CA232E">
              <w:t>&gt;</w:t>
            </w:r>
          </w:p>
        </w:tc>
      </w:tr>
      <w:tr w:rsidR="001E0C8D" w:rsidRPr="00CA232E" w14:paraId="010C0B74" w14:textId="77777777" w:rsidTr="006F1665">
        <w:trPr>
          <w:cantSplit/>
          <w:trHeight w:val="288"/>
          <w:jc w:val="center"/>
        </w:trPr>
        <w:tc>
          <w:tcPr>
            <w:tcW w:w="703" w:type="dxa"/>
            <w:vAlign w:val="center"/>
          </w:tcPr>
          <w:p w14:paraId="5BAD33EA" w14:textId="77777777" w:rsidR="001E0C8D" w:rsidRPr="00CA232E" w:rsidRDefault="001E0C8D" w:rsidP="00974420">
            <w:pPr>
              <w:pStyle w:val="TableText"/>
            </w:pPr>
            <w:r w:rsidRPr="00CA232E">
              <w:t>7</w:t>
            </w:r>
          </w:p>
        </w:tc>
        <w:tc>
          <w:tcPr>
            <w:tcW w:w="6570" w:type="dxa"/>
            <w:vAlign w:val="center"/>
          </w:tcPr>
          <w:p w14:paraId="1EAD7FC9" w14:textId="77777777" w:rsidR="001E0C8D" w:rsidRPr="00CA232E" w:rsidRDefault="001E0C8D" w:rsidP="00123651">
            <w:pPr>
              <w:pStyle w:val="TableText"/>
            </w:pPr>
            <w:r w:rsidRPr="00CA232E">
              <w:t>(A)</w:t>
            </w:r>
            <w:proofErr w:type="spellStart"/>
            <w:r w:rsidRPr="00CA232E">
              <w:t>lpha</w:t>
            </w:r>
            <w:proofErr w:type="spellEnd"/>
            <w:r w:rsidRPr="00CA232E">
              <w:t>, (D)ate, (P)</w:t>
            </w:r>
            <w:proofErr w:type="spellStart"/>
            <w:r w:rsidRPr="00CA232E">
              <w:t>atched</w:t>
            </w:r>
            <w:proofErr w:type="spellEnd"/>
            <w:r w:rsidRPr="00CA232E">
              <w:t>, OR (S)</w:t>
            </w:r>
            <w:proofErr w:type="spellStart"/>
            <w:r w:rsidRPr="00CA232E">
              <w:t>ize</w:t>
            </w:r>
            <w:proofErr w:type="spellEnd"/>
            <w:r w:rsidRPr="00CA232E">
              <w:t xml:space="preserve"> ORDER: A//&lt;</w:t>
            </w:r>
            <w:r w:rsidRPr="00CA232E">
              <w:rPr>
                <w:b/>
              </w:rPr>
              <w:t>Enter</w:t>
            </w:r>
            <w:r w:rsidRPr="00CA232E">
              <w:t>&gt;</w:t>
            </w:r>
          </w:p>
        </w:tc>
      </w:tr>
      <w:tr w:rsidR="001E0C8D" w:rsidRPr="00CA232E" w14:paraId="453915F5" w14:textId="77777777" w:rsidTr="006F1665">
        <w:trPr>
          <w:cantSplit/>
          <w:trHeight w:val="288"/>
          <w:jc w:val="center"/>
        </w:trPr>
        <w:tc>
          <w:tcPr>
            <w:tcW w:w="703" w:type="dxa"/>
            <w:vAlign w:val="center"/>
          </w:tcPr>
          <w:p w14:paraId="462014EB" w14:textId="77777777" w:rsidR="001E0C8D" w:rsidRPr="00CA232E" w:rsidRDefault="001E0C8D" w:rsidP="00974420">
            <w:pPr>
              <w:pStyle w:val="TableText"/>
            </w:pPr>
            <w:r w:rsidRPr="00CA232E">
              <w:t>8</w:t>
            </w:r>
          </w:p>
        </w:tc>
        <w:tc>
          <w:tcPr>
            <w:tcW w:w="6570" w:type="dxa"/>
            <w:vAlign w:val="center"/>
          </w:tcPr>
          <w:p w14:paraId="57CF428E" w14:textId="77777777" w:rsidR="001E0C8D" w:rsidRPr="00CA232E" w:rsidRDefault="001E0C8D" w:rsidP="00123651">
            <w:pPr>
              <w:pStyle w:val="TableText"/>
            </w:pPr>
            <w:r w:rsidRPr="00CA232E">
              <w:t>Include line (2), Include lines 2&amp;(3), (N)one: None//&lt;</w:t>
            </w:r>
            <w:r w:rsidRPr="00CA232E">
              <w:rPr>
                <w:b/>
              </w:rPr>
              <w:t>Enter</w:t>
            </w:r>
            <w:r w:rsidRPr="00CA232E">
              <w:t>&gt;</w:t>
            </w:r>
          </w:p>
        </w:tc>
      </w:tr>
      <w:tr w:rsidR="001E0C8D" w:rsidRPr="00CA232E" w14:paraId="13CC0DEE" w14:textId="77777777" w:rsidTr="006F1665">
        <w:trPr>
          <w:cantSplit/>
          <w:trHeight w:val="288"/>
          <w:jc w:val="center"/>
        </w:trPr>
        <w:tc>
          <w:tcPr>
            <w:tcW w:w="703" w:type="dxa"/>
            <w:vAlign w:val="center"/>
          </w:tcPr>
          <w:p w14:paraId="3A0C1FB6" w14:textId="77777777" w:rsidR="001E0C8D" w:rsidRPr="00CA232E" w:rsidRDefault="001E0C8D" w:rsidP="00974420">
            <w:pPr>
              <w:pStyle w:val="TableText"/>
            </w:pPr>
            <w:r w:rsidRPr="00CA232E">
              <w:t>9</w:t>
            </w:r>
          </w:p>
        </w:tc>
        <w:tc>
          <w:tcPr>
            <w:tcW w:w="6570" w:type="dxa"/>
            <w:vAlign w:val="center"/>
          </w:tcPr>
          <w:p w14:paraId="7E295C6F" w14:textId="60EE9359" w:rsidR="001E0C8D" w:rsidRPr="00CA232E" w:rsidRDefault="001E0C8D" w:rsidP="00123651">
            <w:pPr>
              <w:pStyle w:val="TableText"/>
            </w:pPr>
            <w:r w:rsidRPr="00CA232E">
              <w:t>DEVICE: HOME// &lt;</w:t>
            </w:r>
            <w:r w:rsidRPr="00CA232E">
              <w:rPr>
                <w:b/>
              </w:rPr>
              <w:t>Enter</w:t>
            </w:r>
            <w:r w:rsidRPr="00CA232E">
              <w:t xml:space="preserve">&gt;   HOME </w:t>
            </w:r>
            <w:r w:rsidR="006E7775">
              <w:t xml:space="preserve">Carriage Return </w:t>
            </w:r>
            <w:r w:rsidRPr="00CA232E">
              <w:t>(CRT)   Right Margin: 80//&lt;</w:t>
            </w:r>
            <w:r w:rsidRPr="00CA232E">
              <w:rPr>
                <w:b/>
              </w:rPr>
              <w:t>Enter</w:t>
            </w:r>
            <w:r w:rsidRPr="00CA232E">
              <w:t>&gt;</w:t>
            </w:r>
          </w:p>
        </w:tc>
      </w:tr>
    </w:tbl>
    <w:p w14:paraId="0F4E309E" w14:textId="77777777" w:rsidR="0085562C" w:rsidRPr="00706EF8" w:rsidRDefault="009A39C0" w:rsidP="00706EF8">
      <w:pPr>
        <w:pStyle w:val="Heading2"/>
      </w:pPr>
      <w:bookmarkStart w:id="75" w:name="_Toc460849060"/>
      <w:bookmarkStart w:id="76" w:name="_Toc462990783"/>
      <w:bookmarkEnd w:id="75"/>
      <w:r w:rsidRPr="00706EF8">
        <w:t>Callable Routines/Entry Points/Application Programmer Interfaces</w:t>
      </w:r>
      <w:bookmarkEnd w:id="76"/>
      <w:r w:rsidR="0077331E" w:rsidRPr="00123651">
        <w:fldChar w:fldCharType="begin"/>
      </w:r>
      <w:r w:rsidR="0077331E" w:rsidRPr="00123651">
        <w:instrText xml:space="preserve"> XE "Callable Routines/Entry Points/Application Programmer Interfaces" </w:instrText>
      </w:r>
      <w:r w:rsidR="0077331E" w:rsidRPr="00123651">
        <w:fldChar w:fldCharType="end"/>
      </w:r>
    </w:p>
    <w:p w14:paraId="6E6A1129" w14:textId="6EF9980F" w:rsidR="0085562C" w:rsidRPr="00706EF8" w:rsidRDefault="009A39C0" w:rsidP="00706EF8">
      <w:pPr>
        <w:pStyle w:val="DSSECSBodyText"/>
      </w:pPr>
      <w:r w:rsidRPr="00706EF8">
        <w:t>The DSS Extracts software has no callable Application Programmer Interfaces (APIs).</w:t>
      </w:r>
    </w:p>
    <w:p w14:paraId="76214C19" w14:textId="77777777" w:rsidR="0085562C" w:rsidRPr="00706EF8" w:rsidRDefault="009A39C0" w:rsidP="00706EF8">
      <w:pPr>
        <w:pStyle w:val="Heading2"/>
      </w:pPr>
      <w:bookmarkStart w:id="77" w:name="_Toc462990784"/>
      <w:r w:rsidRPr="00706EF8">
        <w:t>Routines to Map</w:t>
      </w:r>
      <w:bookmarkEnd w:id="77"/>
      <w:r w:rsidR="0077331E" w:rsidRPr="00123651">
        <w:fldChar w:fldCharType="begin"/>
      </w:r>
      <w:r w:rsidR="0077331E" w:rsidRPr="00123651">
        <w:instrText xml:space="preserve"> XE "Routines to Map" </w:instrText>
      </w:r>
      <w:r w:rsidR="0077331E" w:rsidRPr="00123651">
        <w:fldChar w:fldCharType="end"/>
      </w:r>
    </w:p>
    <w:p w14:paraId="7671652C" w14:textId="77777777" w:rsidR="009A39C0" w:rsidRPr="00706EF8" w:rsidRDefault="009A39C0" w:rsidP="00706EF8">
      <w:pPr>
        <w:pStyle w:val="DSSECSBodyText"/>
      </w:pPr>
      <w:r w:rsidRPr="00706EF8">
        <w:t>There are no routines in DSS Extracts that are recommended for mapping.</w:t>
      </w:r>
    </w:p>
    <w:p w14:paraId="6A0297B3" w14:textId="77777777" w:rsidR="009A39C0" w:rsidRPr="00706EF8" w:rsidRDefault="009A39C0" w:rsidP="00706EF8">
      <w:pPr>
        <w:pStyle w:val="Heading2"/>
      </w:pPr>
      <w:bookmarkStart w:id="78" w:name="_Toc460849063"/>
      <w:bookmarkStart w:id="79" w:name="_Toc462990785"/>
      <w:bookmarkEnd w:id="78"/>
      <w:r w:rsidRPr="00706EF8">
        <w:t>External Interfaces</w:t>
      </w:r>
      <w:bookmarkEnd w:id="79"/>
      <w:r w:rsidR="0077331E" w:rsidRPr="00123651">
        <w:fldChar w:fldCharType="begin"/>
      </w:r>
      <w:r w:rsidR="0077331E" w:rsidRPr="00123651">
        <w:instrText xml:space="preserve"> XE "External Interfaces" </w:instrText>
      </w:r>
      <w:r w:rsidR="0077331E" w:rsidRPr="00123651">
        <w:fldChar w:fldCharType="end"/>
      </w:r>
    </w:p>
    <w:p w14:paraId="0082B0A2" w14:textId="77777777" w:rsidR="009A39C0" w:rsidRPr="00706EF8" w:rsidRDefault="009A39C0" w:rsidP="00706EF8">
      <w:pPr>
        <w:pStyle w:val="DSSECSBodyText"/>
      </w:pPr>
      <w:r w:rsidRPr="00706EF8">
        <w:t>There are no external interfaces used by DSS Extracts.</w:t>
      </w:r>
    </w:p>
    <w:p w14:paraId="24E324B4" w14:textId="77777777" w:rsidR="009A39C0" w:rsidRPr="00706EF8" w:rsidRDefault="009A39C0" w:rsidP="00706EF8">
      <w:pPr>
        <w:pStyle w:val="DSSECSBodyText"/>
      </w:pPr>
    </w:p>
    <w:p w14:paraId="3903CCBE" w14:textId="77777777" w:rsidR="00713F84" w:rsidRPr="00706EF8" w:rsidRDefault="00713F84" w:rsidP="00706EF8">
      <w:pPr>
        <w:pStyle w:val="DSSECSBodyText"/>
        <w:sectPr w:rsidR="00713F84" w:rsidRPr="00706EF8" w:rsidSect="00713F84">
          <w:pgSz w:w="12240" w:h="15840" w:code="1"/>
          <w:pgMar w:top="1440" w:right="1440" w:bottom="1440" w:left="1440" w:header="720" w:footer="504" w:gutter="0"/>
          <w:cols w:space="720"/>
          <w:docGrid w:linePitch="360"/>
        </w:sectPr>
      </w:pPr>
    </w:p>
    <w:p w14:paraId="61D271D2" w14:textId="77777777" w:rsidR="0085562C" w:rsidRPr="00706EF8" w:rsidRDefault="00341E9D" w:rsidP="00706EF8">
      <w:pPr>
        <w:pStyle w:val="Heading1"/>
      </w:pPr>
      <w:bookmarkStart w:id="80" w:name="_Toc462990786"/>
      <w:r w:rsidRPr="00706EF8">
        <w:lastRenderedPageBreak/>
        <w:t>Files</w:t>
      </w:r>
      <w:bookmarkEnd w:id="80"/>
      <w:r w:rsidR="0077331E" w:rsidRPr="00706EF8">
        <w:fldChar w:fldCharType="begin"/>
      </w:r>
      <w:r w:rsidR="0077331E" w:rsidRPr="00706EF8">
        <w:instrText xml:space="preserve"> XE "Files" </w:instrText>
      </w:r>
      <w:r w:rsidR="0077331E" w:rsidRPr="00706EF8">
        <w:fldChar w:fldCharType="end"/>
      </w:r>
    </w:p>
    <w:p w14:paraId="616570E2" w14:textId="77777777" w:rsidR="0085562C" w:rsidRPr="00706EF8" w:rsidRDefault="00554FDB" w:rsidP="00706EF8">
      <w:pPr>
        <w:pStyle w:val="DSSECSBodyText"/>
      </w:pPr>
      <w:r w:rsidRPr="00706EF8">
        <w:t>This section contains information pertaining to the files manipulated by the DSS application software.</w:t>
      </w:r>
    </w:p>
    <w:p w14:paraId="0BA88803" w14:textId="77777777" w:rsidR="0085562C" w:rsidRPr="00706EF8" w:rsidRDefault="00341E9D" w:rsidP="00706EF8">
      <w:pPr>
        <w:pStyle w:val="Heading2"/>
      </w:pPr>
      <w:bookmarkStart w:id="81" w:name="_Toc462990787"/>
      <w:r w:rsidRPr="00706EF8">
        <w:t>Global Placement</w:t>
      </w:r>
      <w:bookmarkEnd w:id="81"/>
      <w:r w:rsidR="0077331E" w:rsidRPr="00706EF8">
        <w:fldChar w:fldCharType="begin"/>
      </w:r>
      <w:r w:rsidR="0077331E" w:rsidRPr="00706EF8">
        <w:instrText xml:space="preserve"> XE "Global Placement" </w:instrText>
      </w:r>
      <w:r w:rsidR="0077331E" w:rsidRPr="00706EF8">
        <w:fldChar w:fldCharType="end"/>
      </w:r>
    </w:p>
    <w:p w14:paraId="71531F4C" w14:textId="1523623F" w:rsidR="00341E9D" w:rsidRPr="00706EF8" w:rsidRDefault="00341E9D" w:rsidP="00706EF8">
      <w:pPr>
        <w:pStyle w:val="DSSECSBodyText"/>
      </w:pPr>
      <w:r w:rsidRPr="00706EF8">
        <w:t xml:space="preserve">DSS Extracts use one global </w:t>
      </w:r>
      <w:r w:rsidR="007F5ED3" w:rsidRPr="00706EF8">
        <w:t xml:space="preserve">command, </w:t>
      </w:r>
      <w:r w:rsidRPr="00706EF8">
        <w:t xml:space="preserve">for data storage: </w:t>
      </w:r>
      <w:r w:rsidRPr="00123651">
        <w:t>^</w:t>
      </w:r>
      <w:r w:rsidRPr="00706EF8">
        <w:t xml:space="preserve">ECX. </w:t>
      </w:r>
      <w:proofErr w:type="gramStart"/>
      <w:r w:rsidR="007F5ED3" w:rsidRPr="00706EF8">
        <w:t>During first-time installation</w:t>
      </w:r>
      <w:r w:rsidR="007F7721">
        <w:t xml:space="preserve"> use </w:t>
      </w:r>
      <w:r w:rsidRPr="00706EF8">
        <w:t xml:space="preserve">global protection and placement </w:t>
      </w:r>
      <w:r w:rsidR="00405FE2" w:rsidRPr="00706EF8">
        <w:t>when</w:t>
      </w:r>
      <w:r w:rsidRPr="00706EF8">
        <w:t xml:space="preserve"> appropriate.</w:t>
      </w:r>
      <w:proofErr w:type="gramEnd"/>
    </w:p>
    <w:p w14:paraId="0A2B3363" w14:textId="77777777" w:rsidR="0085562C" w:rsidRPr="00706EF8" w:rsidRDefault="00341E9D" w:rsidP="00706EF8">
      <w:pPr>
        <w:pStyle w:val="Heading2"/>
      </w:pPr>
      <w:bookmarkStart w:id="82" w:name="_Toc460849067"/>
      <w:bookmarkStart w:id="83" w:name="_Toc462990788"/>
      <w:bookmarkEnd w:id="82"/>
      <w:r w:rsidRPr="00706EF8">
        <w:t>File List</w:t>
      </w:r>
      <w:bookmarkEnd w:id="83"/>
      <w:r w:rsidR="0077331E" w:rsidRPr="00706EF8">
        <w:fldChar w:fldCharType="begin"/>
      </w:r>
      <w:r w:rsidR="0077331E" w:rsidRPr="00706EF8">
        <w:instrText xml:space="preserve"> XE "File List" </w:instrText>
      </w:r>
      <w:r w:rsidR="0077331E" w:rsidRPr="00706EF8">
        <w:fldChar w:fldCharType="end"/>
      </w:r>
    </w:p>
    <w:p w14:paraId="365F0713" w14:textId="0AD0EAF2" w:rsidR="00C376F8" w:rsidRPr="00706EF8" w:rsidRDefault="00341E9D" w:rsidP="00123651">
      <w:pPr>
        <w:pStyle w:val="DSSECSBodyText"/>
      </w:pPr>
      <w:r w:rsidRPr="00706EF8">
        <w:t xml:space="preserve">The DSS Extracts software with all patches installed exports the </w:t>
      </w:r>
      <w:r w:rsidR="00601949">
        <w:t>files that appear in Table 8</w:t>
      </w:r>
      <w:r w:rsidRPr="00706EF8">
        <w:t xml:space="preserve">. </w:t>
      </w:r>
      <w:r w:rsidR="00C376F8" w:rsidRPr="00706EF8">
        <w:t xml:space="preserve">Use the Systems Manager Menu &gt; VA </w:t>
      </w:r>
      <w:proofErr w:type="spellStart"/>
      <w:r w:rsidR="00C376F8" w:rsidRPr="00706EF8">
        <w:t>FileMan</w:t>
      </w:r>
      <w:proofErr w:type="spellEnd"/>
      <w:r w:rsidR="00C376F8" w:rsidRPr="00706EF8">
        <w:t xml:space="preserve"> &gt; Data Dictionary &gt; List File Attributes option to print the Data Definitions (DDs).</w:t>
      </w:r>
    </w:p>
    <w:p w14:paraId="56892E43" w14:textId="338513A3" w:rsidR="00C376F8" w:rsidRPr="00123651" w:rsidRDefault="00C376F8" w:rsidP="00123651">
      <w:pPr>
        <w:pStyle w:val="DSSECSBodyText"/>
      </w:pPr>
      <w:r w:rsidRPr="00123651">
        <w:t xml:space="preserve">Note: </w:t>
      </w:r>
      <w:hyperlink r:id="rId20" w:tooltip="Hyperlink to VA Directive 6402, Standardization of VistA National Software" w:history="1">
        <w:r w:rsidR="000B34E0" w:rsidRPr="00CA232E">
          <w:rPr>
            <w:rStyle w:val="Hyperlink"/>
            <w:i/>
          </w:rPr>
          <w:t xml:space="preserve">VA Directive 6402, Standardization of </w:t>
        </w:r>
        <w:proofErr w:type="spellStart"/>
        <w:r w:rsidR="000B34E0" w:rsidRPr="00CA232E">
          <w:rPr>
            <w:rStyle w:val="Hyperlink"/>
            <w:i/>
          </w:rPr>
          <w:t>VistA</w:t>
        </w:r>
        <w:proofErr w:type="spellEnd"/>
        <w:r w:rsidR="000B34E0" w:rsidRPr="00CA232E">
          <w:rPr>
            <w:rStyle w:val="Hyperlink"/>
            <w:i/>
          </w:rPr>
          <w:t xml:space="preserve"> National Software, August 28, 2013</w:t>
        </w:r>
      </w:hyperlink>
      <w:r w:rsidRPr="00123651">
        <w:t xml:space="preserve"> prohibits local modification of these files.</w:t>
      </w:r>
    </w:p>
    <w:p w14:paraId="65A508D3" w14:textId="220C89D4" w:rsidR="00C376F8" w:rsidRPr="00CA232E" w:rsidRDefault="00C376F8" w:rsidP="00C376F8">
      <w:pPr>
        <w:pStyle w:val="DSSECSBodyText"/>
      </w:pPr>
      <w:r w:rsidRPr="00CA232E">
        <w:t xml:space="preserve">The </w:t>
      </w:r>
      <w:proofErr w:type="gramStart"/>
      <w:r w:rsidRPr="00CA232E">
        <w:t>file</w:t>
      </w:r>
      <w:proofErr w:type="gramEnd"/>
      <w:r w:rsidR="00F716DF" w:rsidRPr="00CA232E">
        <w:t xml:space="preserve"> </w:t>
      </w:r>
      <w:r w:rsidR="005C4774" w:rsidRPr="00CA232E">
        <w:t>names</w:t>
      </w:r>
      <w:r w:rsidRPr="00CA232E">
        <w:t>, associated file numbers and extract abbreviations</w:t>
      </w:r>
      <w:r w:rsidR="000752C5" w:rsidRPr="00CA232E">
        <w:t xml:space="preserve"> (where applicable)</w:t>
      </w:r>
      <w:r w:rsidRPr="00CA232E">
        <w:t xml:space="preserve"> are listed </w:t>
      </w:r>
      <w:r w:rsidR="004773B4">
        <w:t>in Table 8</w:t>
      </w:r>
      <w:r w:rsidR="00945A00" w:rsidRPr="00CA232E">
        <w:t>:</w:t>
      </w:r>
    </w:p>
    <w:p w14:paraId="360A9FF9" w14:textId="77777777" w:rsidR="0085562C" w:rsidRPr="00123651" w:rsidRDefault="00341E9D" w:rsidP="000B34E0">
      <w:pPr>
        <w:pStyle w:val="TableCaption"/>
      </w:pPr>
      <w:bookmarkStart w:id="84" w:name="_Toc460849179"/>
      <w:bookmarkStart w:id="85" w:name="_Toc459733717"/>
      <w:bookmarkStart w:id="86" w:name="_Toc462990754"/>
      <w:bookmarkEnd w:id="84"/>
      <w:r w:rsidRPr="00123651">
        <w:t>File List Table</w:t>
      </w:r>
      <w:bookmarkEnd w:id="85"/>
      <w:bookmarkEnd w:id="8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Description w:val="File List Table"/>
      </w:tblPr>
      <w:tblGrid>
        <w:gridCol w:w="2153"/>
        <w:gridCol w:w="1509"/>
        <w:gridCol w:w="5914"/>
      </w:tblGrid>
      <w:tr w:rsidR="00E232CE" w:rsidRPr="00C3543A" w14:paraId="4C41D66B" w14:textId="77777777" w:rsidTr="00123651">
        <w:trPr>
          <w:trHeight w:val="377"/>
          <w:tblHeader/>
        </w:trPr>
        <w:tc>
          <w:tcPr>
            <w:tcW w:w="1124" w:type="pct"/>
            <w:shd w:val="clear" w:color="auto" w:fill="BFBFBF" w:themeFill="background1" w:themeFillShade="BF"/>
          </w:tcPr>
          <w:p w14:paraId="50A7F649" w14:textId="77777777" w:rsidR="00E232CE" w:rsidRPr="007F7721" w:rsidRDefault="00E232CE" w:rsidP="007F7721">
            <w:pPr>
              <w:pStyle w:val="TableColumnHeading"/>
            </w:pPr>
            <w:r w:rsidRPr="007F7721">
              <w:t>File Number</w:t>
            </w:r>
          </w:p>
        </w:tc>
        <w:tc>
          <w:tcPr>
            <w:tcW w:w="788" w:type="pct"/>
            <w:shd w:val="clear" w:color="auto" w:fill="BFBFBF" w:themeFill="background1" w:themeFillShade="BF"/>
          </w:tcPr>
          <w:p w14:paraId="56A03EC3" w14:textId="77777777" w:rsidR="00E232CE" w:rsidRPr="007F7721" w:rsidRDefault="005C4774" w:rsidP="007F7721">
            <w:pPr>
              <w:pStyle w:val="TableColumnHeading"/>
            </w:pPr>
            <w:r w:rsidRPr="007F7721">
              <w:t>Abbreviation</w:t>
            </w:r>
          </w:p>
        </w:tc>
        <w:tc>
          <w:tcPr>
            <w:tcW w:w="3088" w:type="pct"/>
            <w:shd w:val="clear" w:color="auto" w:fill="BFBFBF" w:themeFill="background1" w:themeFillShade="BF"/>
          </w:tcPr>
          <w:p w14:paraId="5C949C6D" w14:textId="77777777" w:rsidR="00E232CE" w:rsidRPr="00C3543A" w:rsidRDefault="00922CC2">
            <w:pPr>
              <w:pStyle w:val="TableColumnHeading"/>
            </w:pPr>
            <w:r w:rsidRPr="00C3543A">
              <w:t>File Name</w:t>
            </w:r>
          </w:p>
        </w:tc>
      </w:tr>
      <w:tr w:rsidR="00E232CE" w:rsidRPr="000B34E0" w14:paraId="4B4A276A" w14:textId="77777777" w:rsidTr="00123651">
        <w:tc>
          <w:tcPr>
            <w:tcW w:w="1124" w:type="pct"/>
          </w:tcPr>
          <w:p w14:paraId="14CB9207" w14:textId="77777777" w:rsidR="00E232CE" w:rsidRPr="000B34E0" w:rsidRDefault="00E232CE" w:rsidP="000B34E0">
            <w:pPr>
              <w:pStyle w:val="TableText"/>
            </w:pPr>
            <w:r w:rsidRPr="000B34E0">
              <w:t>727</w:t>
            </w:r>
          </w:p>
        </w:tc>
        <w:tc>
          <w:tcPr>
            <w:tcW w:w="788" w:type="pct"/>
          </w:tcPr>
          <w:p w14:paraId="60ADD123" w14:textId="4628A595" w:rsidR="00E232CE" w:rsidRPr="000B34E0" w:rsidRDefault="0095236C" w:rsidP="00123651">
            <w:pPr>
              <w:pStyle w:val="TableText"/>
            </w:pPr>
            <w:r>
              <w:t>-</w:t>
            </w:r>
          </w:p>
        </w:tc>
        <w:tc>
          <w:tcPr>
            <w:tcW w:w="3088" w:type="pct"/>
          </w:tcPr>
          <w:p w14:paraId="073D0735" w14:textId="77777777" w:rsidR="00E232CE" w:rsidRPr="000B34E0" w:rsidRDefault="00E232CE" w:rsidP="000B34E0">
            <w:pPr>
              <w:pStyle w:val="TableText"/>
            </w:pPr>
            <w:r w:rsidRPr="000B34E0">
              <w:t>DSS EXTRACT LOG</w:t>
            </w:r>
          </w:p>
        </w:tc>
      </w:tr>
      <w:tr w:rsidR="00601949" w:rsidRPr="000B34E0" w14:paraId="6E41E125" w14:textId="77777777" w:rsidTr="00123651">
        <w:tc>
          <w:tcPr>
            <w:tcW w:w="1124" w:type="pct"/>
          </w:tcPr>
          <w:p w14:paraId="76D6D8F5" w14:textId="77777777" w:rsidR="00601949" w:rsidRPr="000B34E0" w:rsidRDefault="00601949" w:rsidP="000B34E0">
            <w:pPr>
              <w:pStyle w:val="TableText"/>
            </w:pPr>
            <w:r w:rsidRPr="000B34E0">
              <w:t>727.1</w:t>
            </w:r>
          </w:p>
        </w:tc>
        <w:tc>
          <w:tcPr>
            <w:tcW w:w="788" w:type="pct"/>
          </w:tcPr>
          <w:p w14:paraId="2B4E2BD6" w14:textId="7837FA35" w:rsidR="00601949" w:rsidRPr="000B34E0" w:rsidRDefault="00601949" w:rsidP="00123651">
            <w:pPr>
              <w:pStyle w:val="TableText"/>
            </w:pPr>
            <w:r>
              <w:t>-</w:t>
            </w:r>
          </w:p>
        </w:tc>
        <w:tc>
          <w:tcPr>
            <w:tcW w:w="3088" w:type="pct"/>
          </w:tcPr>
          <w:p w14:paraId="70F47BE5" w14:textId="77777777" w:rsidR="00601949" w:rsidRPr="000B34E0" w:rsidRDefault="00601949" w:rsidP="000B34E0">
            <w:pPr>
              <w:pStyle w:val="TableText"/>
            </w:pPr>
            <w:r w:rsidRPr="000B34E0">
              <w:t>EXTRACT DEFINITIONS</w:t>
            </w:r>
          </w:p>
        </w:tc>
      </w:tr>
      <w:tr w:rsidR="00601949" w:rsidRPr="000B34E0" w14:paraId="12625D74" w14:textId="77777777" w:rsidTr="00123651">
        <w:tc>
          <w:tcPr>
            <w:tcW w:w="1124" w:type="pct"/>
          </w:tcPr>
          <w:p w14:paraId="70674A70" w14:textId="77777777" w:rsidR="00601949" w:rsidRPr="000B34E0" w:rsidRDefault="00601949" w:rsidP="000B34E0">
            <w:pPr>
              <w:pStyle w:val="TableText"/>
            </w:pPr>
            <w:r w:rsidRPr="000B34E0">
              <w:t>727.29</w:t>
            </w:r>
          </w:p>
        </w:tc>
        <w:tc>
          <w:tcPr>
            <w:tcW w:w="788" w:type="pct"/>
          </w:tcPr>
          <w:p w14:paraId="459FB096" w14:textId="1C3E1EF8" w:rsidR="00601949" w:rsidRPr="000B34E0" w:rsidRDefault="00601949" w:rsidP="00123651">
            <w:pPr>
              <w:pStyle w:val="TableText"/>
            </w:pPr>
            <w:r>
              <w:t>-</w:t>
            </w:r>
          </w:p>
        </w:tc>
        <w:tc>
          <w:tcPr>
            <w:tcW w:w="3088" w:type="pct"/>
          </w:tcPr>
          <w:p w14:paraId="1A4634C0" w14:textId="77777777" w:rsidR="00601949" w:rsidRPr="000B34E0" w:rsidRDefault="00601949" w:rsidP="000B34E0">
            <w:pPr>
              <w:pStyle w:val="TableText"/>
            </w:pPr>
            <w:r w:rsidRPr="000B34E0">
              <w:t>DSS LOINC FILE</w:t>
            </w:r>
          </w:p>
        </w:tc>
      </w:tr>
      <w:tr w:rsidR="00601949" w:rsidRPr="000B34E0" w14:paraId="7E474727" w14:textId="77777777" w:rsidTr="00123651">
        <w:tc>
          <w:tcPr>
            <w:tcW w:w="1124" w:type="pct"/>
          </w:tcPr>
          <w:p w14:paraId="62A7EB5A" w14:textId="77777777" w:rsidR="00601949" w:rsidRPr="000B34E0" w:rsidRDefault="00601949" w:rsidP="000B34E0">
            <w:pPr>
              <w:pStyle w:val="TableText"/>
            </w:pPr>
            <w:r w:rsidRPr="000B34E0">
              <w:t>727.3</w:t>
            </w:r>
          </w:p>
        </w:tc>
        <w:tc>
          <w:tcPr>
            <w:tcW w:w="788" w:type="pct"/>
          </w:tcPr>
          <w:p w14:paraId="5EFCCF15" w14:textId="02D492C0" w:rsidR="00601949" w:rsidRPr="000B34E0" w:rsidRDefault="00601949" w:rsidP="00123651">
            <w:pPr>
              <w:pStyle w:val="TableText"/>
            </w:pPr>
            <w:r>
              <w:t>-</w:t>
            </w:r>
          </w:p>
        </w:tc>
        <w:tc>
          <w:tcPr>
            <w:tcW w:w="3088" w:type="pct"/>
          </w:tcPr>
          <w:p w14:paraId="23A14E58" w14:textId="77777777" w:rsidR="00601949" w:rsidRPr="000B34E0" w:rsidRDefault="00601949" w:rsidP="000B34E0">
            <w:pPr>
              <w:pStyle w:val="TableText"/>
            </w:pPr>
            <w:r w:rsidRPr="000B34E0">
              <w:t xml:space="preserve">DSS DIVISION IDENTIFIER </w:t>
            </w:r>
          </w:p>
        </w:tc>
      </w:tr>
      <w:tr w:rsidR="00601949" w:rsidRPr="000B34E0" w14:paraId="23177130" w14:textId="77777777" w:rsidTr="00123651">
        <w:tc>
          <w:tcPr>
            <w:tcW w:w="1124" w:type="pct"/>
          </w:tcPr>
          <w:p w14:paraId="0F81A46C" w14:textId="77777777" w:rsidR="00601949" w:rsidRPr="000B34E0" w:rsidRDefault="00601949" w:rsidP="000B34E0">
            <w:pPr>
              <w:pStyle w:val="TableText"/>
            </w:pPr>
            <w:r w:rsidRPr="000B34E0">
              <w:t>727.4</w:t>
            </w:r>
          </w:p>
        </w:tc>
        <w:tc>
          <w:tcPr>
            <w:tcW w:w="788" w:type="pct"/>
          </w:tcPr>
          <w:p w14:paraId="7B8D8372" w14:textId="078C9A1E" w:rsidR="00601949" w:rsidRPr="000B34E0" w:rsidRDefault="00601949" w:rsidP="00123651">
            <w:pPr>
              <w:pStyle w:val="TableText"/>
            </w:pPr>
            <w:r>
              <w:t>-</w:t>
            </w:r>
          </w:p>
        </w:tc>
        <w:tc>
          <w:tcPr>
            <w:tcW w:w="3088" w:type="pct"/>
          </w:tcPr>
          <w:p w14:paraId="7EF89FCD" w14:textId="77777777" w:rsidR="00601949" w:rsidRPr="000B34E0" w:rsidRDefault="00601949" w:rsidP="000B34E0">
            <w:pPr>
              <w:pStyle w:val="TableText"/>
            </w:pPr>
            <w:r w:rsidRPr="000B34E0">
              <w:t>DSS WARD</w:t>
            </w:r>
          </w:p>
        </w:tc>
      </w:tr>
      <w:tr w:rsidR="00601949" w:rsidRPr="000B34E0" w14:paraId="20B96A7B" w14:textId="77777777" w:rsidTr="00123651">
        <w:tc>
          <w:tcPr>
            <w:tcW w:w="1124" w:type="pct"/>
          </w:tcPr>
          <w:p w14:paraId="555DFFB3" w14:textId="77777777" w:rsidR="00601949" w:rsidRPr="000B34E0" w:rsidRDefault="00601949" w:rsidP="000B34E0">
            <w:pPr>
              <w:pStyle w:val="TableText"/>
            </w:pPr>
            <w:r w:rsidRPr="000B34E0">
              <w:t xml:space="preserve">727.5 </w:t>
            </w:r>
          </w:p>
        </w:tc>
        <w:tc>
          <w:tcPr>
            <w:tcW w:w="788" w:type="pct"/>
          </w:tcPr>
          <w:p w14:paraId="122757E3" w14:textId="6A7F0E02" w:rsidR="00601949" w:rsidRPr="000B34E0" w:rsidRDefault="00601949" w:rsidP="00123651">
            <w:pPr>
              <w:pStyle w:val="TableText"/>
            </w:pPr>
            <w:r>
              <w:t>-</w:t>
            </w:r>
          </w:p>
        </w:tc>
        <w:tc>
          <w:tcPr>
            <w:tcW w:w="3088" w:type="pct"/>
          </w:tcPr>
          <w:p w14:paraId="0A635B7C" w14:textId="77777777" w:rsidR="00601949" w:rsidRPr="000B34E0" w:rsidRDefault="00601949" w:rsidP="000B34E0">
            <w:pPr>
              <w:pStyle w:val="TableText"/>
            </w:pPr>
            <w:r w:rsidRPr="000B34E0">
              <w:t>DSS MH TESTS</w:t>
            </w:r>
          </w:p>
        </w:tc>
      </w:tr>
      <w:tr w:rsidR="00601949" w:rsidRPr="000B34E0" w14:paraId="3A908574" w14:textId="77777777" w:rsidTr="00123651">
        <w:tc>
          <w:tcPr>
            <w:tcW w:w="1124" w:type="pct"/>
          </w:tcPr>
          <w:p w14:paraId="0436C0A3" w14:textId="77777777" w:rsidR="00601949" w:rsidRPr="000B34E0" w:rsidRDefault="00601949" w:rsidP="000B34E0">
            <w:pPr>
              <w:pStyle w:val="TableText"/>
            </w:pPr>
            <w:r w:rsidRPr="000B34E0">
              <w:t>727.7</w:t>
            </w:r>
          </w:p>
        </w:tc>
        <w:tc>
          <w:tcPr>
            <w:tcW w:w="788" w:type="pct"/>
          </w:tcPr>
          <w:p w14:paraId="4388D96C" w14:textId="3065F16C" w:rsidR="00601949" w:rsidRPr="000B34E0" w:rsidRDefault="00601949" w:rsidP="00123651">
            <w:pPr>
              <w:pStyle w:val="TableText"/>
            </w:pPr>
            <w:r>
              <w:t>-</w:t>
            </w:r>
          </w:p>
        </w:tc>
        <w:tc>
          <w:tcPr>
            <w:tcW w:w="3088" w:type="pct"/>
          </w:tcPr>
          <w:p w14:paraId="7409E484" w14:textId="77777777" w:rsidR="00601949" w:rsidRPr="000B34E0" w:rsidRDefault="00601949" w:rsidP="000B34E0">
            <w:pPr>
              <w:pStyle w:val="TableText"/>
            </w:pPr>
            <w:r w:rsidRPr="000B34E0">
              <w:t>LAB RESULTS TRANSLATION</w:t>
            </w:r>
          </w:p>
        </w:tc>
      </w:tr>
      <w:tr w:rsidR="00601949" w:rsidRPr="000B34E0" w14:paraId="1FD8FA8D" w14:textId="77777777" w:rsidTr="00123651">
        <w:tc>
          <w:tcPr>
            <w:tcW w:w="1124" w:type="pct"/>
          </w:tcPr>
          <w:p w14:paraId="555C8363" w14:textId="77777777" w:rsidR="00601949" w:rsidRPr="000B34E0" w:rsidRDefault="00601949" w:rsidP="000B34E0">
            <w:pPr>
              <w:pStyle w:val="TableText"/>
            </w:pPr>
            <w:r w:rsidRPr="000B34E0">
              <w:t>727.802</w:t>
            </w:r>
          </w:p>
        </w:tc>
        <w:tc>
          <w:tcPr>
            <w:tcW w:w="788" w:type="pct"/>
          </w:tcPr>
          <w:p w14:paraId="59295B68" w14:textId="77777777" w:rsidR="00601949" w:rsidRPr="000B34E0" w:rsidRDefault="00601949" w:rsidP="00123651">
            <w:pPr>
              <w:pStyle w:val="TableText"/>
            </w:pPr>
            <w:r w:rsidRPr="000B34E0">
              <w:t>ADM</w:t>
            </w:r>
          </w:p>
        </w:tc>
        <w:tc>
          <w:tcPr>
            <w:tcW w:w="3088" w:type="pct"/>
          </w:tcPr>
          <w:p w14:paraId="22A49AF2" w14:textId="77777777" w:rsidR="00601949" w:rsidRPr="000B34E0" w:rsidRDefault="00601949" w:rsidP="000B34E0">
            <w:pPr>
              <w:pStyle w:val="TableText"/>
            </w:pPr>
            <w:r w:rsidRPr="000B34E0">
              <w:t>ADMISSION EXTRACT</w:t>
            </w:r>
          </w:p>
        </w:tc>
      </w:tr>
      <w:tr w:rsidR="00601949" w:rsidRPr="000B34E0" w14:paraId="12B2BCD7" w14:textId="77777777" w:rsidTr="00123651">
        <w:tc>
          <w:tcPr>
            <w:tcW w:w="1124" w:type="pct"/>
          </w:tcPr>
          <w:p w14:paraId="6210B562" w14:textId="77777777" w:rsidR="00601949" w:rsidRPr="000B34E0" w:rsidRDefault="00601949" w:rsidP="000B34E0">
            <w:pPr>
              <w:pStyle w:val="TableText"/>
            </w:pPr>
            <w:r w:rsidRPr="000B34E0">
              <w:t>727.804</w:t>
            </w:r>
          </w:p>
        </w:tc>
        <w:tc>
          <w:tcPr>
            <w:tcW w:w="788" w:type="pct"/>
          </w:tcPr>
          <w:p w14:paraId="360B595A" w14:textId="65685B8F" w:rsidR="00601949" w:rsidRPr="000B34E0" w:rsidRDefault="00601949" w:rsidP="00123651">
            <w:pPr>
              <w:pStyle w:val="TableText"/>
            </w:pPr>
            <w:r>
              <w:t>-</w:t>
            </w:r>
          </w:p>
        </w:tc>
        <w:tc>
          <w:tcPr>
            <w:tcW w:w="3088" w:type="pct"/>
          </w:tcPr>
          <w:p w14:paraId="6C6FA8FC" w14:textId="77777777" w:rsidR="00601949" w:rsidRPr="000B34E0" w:rsidRDefault="00601949" w:rsidP="000B34E0">
            <w:pPr>
              <w:pStyle w:val="TableText"/>
            </w:pPr>
            <w:r w:rsidRPr="000B34E0">
              <w:t>CLINIC NOSHOW EXTRACT</w:t>
            </w:r>
          </w:p>
        </w:tc>
      </w:tr>
      <w:tr w:rsidR="00601949" w:rsidRPr="000B34E0" w14:paraId="05453BC3" w14:textId="77777777" w:rsidTr="00123651">
        <w:tc>
          <w:tcPr>
            <w:tcW w:w="1124" w:type="pct"/>
          </w:tcPr>
          <w:p w14:paraId="6E035028" w14:textId="77777777" w:rsidR="00601949" w:rsidRPr="000B34E0" w:rsidRDefault="00601949" w:rsidP="000B34E0">
            <w:pPr>
              <w:pStyle w:val="TableText"/>
            </w:pPr>
            <w:r w:rsidRPr="000B34E0">
              <w:t>727.805</w:t>
            </w:r>
          </w:p>
        </w:tc>
        <w:tc>
          <w:tcPr>
            <w:tcW w:w="788" w:type="pct"/>
          </w:tcPr>
          <w:p w14:paraId="1026F663" w14:textId="15274B6C" w:rsidR="00601949" w:rsidRPr="000B34E0" w:rsidRDefault="00601949" w:rsidP="00123651">
            <w:pPr>
              <w:pStyle w:val="TableText"/>
            </w:pPr>
            <w:r>
              <w:t>-</w:t>
            </w:r>
          </w:p>
        </w:tc>
        <w:tc>
          <w:tcPr>
            <w:tcW w:w="3088" w:type="pct"/>
          </w:tcPr>
          <w:p w14:paraId="41C6DE26" w14:textId="77777777" w:rsidR="00601949" w:rsidRPr="000B34E0" w:rsidRDefault="00601949" w:rsidP="000B34E0">
            <w:pPr>
              <w:pStyle w:val="TableText"/>
            </w:pPr>
            <w:r w:rsidRPr="000B34E0">
              <w:t>NURSING EXTRACT</w:t>
            </w:r>
          </w:p>
        </w:tc>
      </w:tr>
      <w:tr w:rsidR="00601949" w:rsidRPr="000B34E0" w14:paraId="42BCCC4B" w14:textId="77777777" w:rsidTr="00123651">
        <w:tc>
          <w:tcPr>
            <w:tcW w:w="1124" w:type="pct"/>
          </w:tcPr>
          <w:p w14:paraId="4C126727" w14:textId="77777777" w:rsidR="00601949" w:rsidRPr="000B34E0" w:rsidRDefault="00601949" w:rsidP="000B34E0">
            <w:pPr>
              <w:pStyle w:val="TableText"/>
            </w:pPr>
            <w:r w:rsidRPr="000B34E0">
              <w:t>727.806</w:t>
            </w:r>
          </w:p>
        </w:tc>
        <w:tc>
          <w:tcPr>
            <w:tcW w:w="788" w:type="pct"/>
          </w:tcPr>
          <w:p w14:paraId="790C2FA9" w14:textId="0FF446E0" w:rsidR="00601949" w:rsidRPr="000B34E0" w:rsidRDefault="00601949" w:rsidP="00123651">
            <w:pPr>
              <w:pStyle w:val="TableText"/>
            </w:pPr>
            <w:r>
              <w:t>-</w:t>
            </w:r>
          </w:p>
        </w:tc>
        <w:tc>
          <w:tcPr>
            <w:tcW w:w="3088" w:type="pct"/>
          </w:tcPr>
          <w:p w14:paraId="638D6732" w14:textId="77777777" w:rsidR="00601949" w:rsidRPr="000B34E0" w:rsidRDefault="00601949" w:rsidP="000B34E0">
            <w:pPr>
              <w:pStyle w:val="TableText"/>
            </w:pPr>
            <w:r w:rsidRPr="000B34E0">
              <w:t>DENTAL EXTRACT</w:t>
            </w:r>
          </w:p>
        </w:tc>
      </w:tr>
      <w:tr w:rsidR="00601949" w:rsidRPr="000B34E0" w14:paraId="3D6D3B45" w14:textId="77777777" w:rsidTr="00123651">
        <w:tc>
          <w:tcPr>
            <w:tcW w:w="1124" w:type="pct"/>
          </w:tcPr>
          <w:p w14:paraId="5FF63EFF" w14:textId="77777777" w:rsidR="00601949" w:rsidRPr="000B34E0" w:rsidRDefault="00601949" w:rsidP="000B34E0">
            <w:pPr>
              <w:pStyle w:val="TableText"/>
            </w:pPr>
            <w:r w:rsidRPr="000B34E0">
              <w:t>727.808</w:t>
            </w:r>
          </w:p>
        </w:tc>
        <w:tc>
          <w:tcPr>
            <w:tcW w:w="788" w:type="pct"/>
          </w:tcPr>
          <w:p w14:paraId="04DBB01B" w14:textId="77777777" w:rsidR="00601949" w:rsidRPr="000B34E0" w:rsidRDefault="00601949" w:rsidP="00123651">
            <w:pPr>
              <w:pStyle w:val="TableText"/>
            </w:pPr>
            <w:r w:rsidRPr="000B34E0">
              <w:t>MOV</w:t>
            </w:r>
          </w:p>
        </w:tc>
        <w:tc>
          <w:tcPr>
            <w:tcW w:w="3088" w:type="pct"/>
          </w:tcPr>
          <w:p w14:paraId="7AFFABC2" w14:textId="77777777" w:rsidR="00601949" w:rsidRPr="000B34E0" w:rsidRDefault="00601949" w:rsidP="000B34E0">
            <w:pPr>
              <w:pStyle w:val="TableText"/>
            </w:pPr>
            <w:r w:rsidRPr="000B34E0">
              <w:t>PHYSICAL MOVEMENT EXTRACT</w:t>
            </w:r>
          </w:p>
        </w:tc>
      </w:tr>
      <w:tr w:rsidR="00601949" w:rsidRPr="000B34E0" w14:paraId="65EEDF2F" w14:textId="77777777" w:rsidTr="00123651">
        <w:tc>
          <w:tcPr>
            <w:tcW w:w="1124" w:type="pct"/>
          </w:tcPr>
          <w:p w14:paraId="2287A168" w14:textId="77777777" w:rsidR="00601949" w:rsidRPr="000B34E0" w:rsidRDefault="00601949" w:rsidP="000B34E0">
            <w:pPr>
              <w:pStyle w:val="TableText"/>
            </w:pPr>
            <w:r w:rsidRPr="000B34E0">
              <w:t>727.809</w:t>
            </w:r>
          </w:p>
        </w:tc>
        <w:tc>
          <w:tcPr>
            <w:tcW w:w="788" w:type="pct"/>
          </w:tcPr>
          <w:p w14:paraId="4847D65E" w14:textId="77777777" w:rsidR="00601949" w:rsidRPr="000B34E0" w:rsidRDefault="00601949" w:rsidP="00123651">
            <w:pPr>
              <w:pStyle w:val="TableText"/>
            </w:pPr>
            <w:r w:rsidRPr="000B34E0">
              <w:t>UDP</w:t>
            </w:r>
          </w:p>
        </w:tc>
        <w:tc>
          <w:tcPr>
            <w:tcW w:w="3088" w:type="pct"/>
          </w:tcPr>
          <w:p w14:paraId="06F7A7D9" w14:textId="77777777" w:rsidR="00601949" w:rsidRPr="000B34E0" w:rsidRDefault="00601949" w:rsidP="000B34E0">
            <w:pPr>
              <w:pStyle w:val="TableText"/>
            </w:pPr>
            <w:r w:rsidRPr="000B34E0">
              <w:t>UNIT DOSE LOCAL EXTRACT</w:t>
            </w:r>
          </w:p>
        </w:tc>
      </w:tr>
      <w:tr w:rsidR="00601949" w:rsidRPr="000B34E0" w14:paraId="02A265E7" w14:textId="77777777" w:rsidTr="00123651">
        <w:tc>
          <w:tcPr>
            <w:tcW w:w="1124" w:type="pct"/>
          </w:tcPr>
          <w:p w14:paraId="17F5067D" w14:textId="77777777" w:rsidR="00601949" w:rsidRPr="000B34E0" w:rsidRDefault="00601949" w:rsidP="000B34E0">
            <w:pPr>
              <w:pStyle w:val="TableText"/>
            </w:pPr>
            <w:r w:rsidRPr="000B34E0">
              <w:t>727.81</w:t>
            </w:r>
          </w:p>
        </w:tc>
        <w:tc>
          <w:tcPr>
            <w:tcW w:w="788" w:type="pct"/>
          </w:tcPr>
          <w:p w14:paraId="2E0698EB" w14:textId="77777777" w:rsidR="00601949" w:rsidRPr="000B34E0" w:rsidRDefault="00601949" w:rsidP="00123651">
            <w:pPr>
              <w:pStyle w:val="TableText"/>
            </w:pPr>
            <w:r w:rsidRPr="000B34E0">
              <w:t>PRE</w:t>
            </w:r>
          </w:p>
        </w:tc>
        <w:tc>
          <w:tcPr>
            <w:tcW w:w="3088" w:type="pct"/>
          </w:tcPr>
          <w:p w14:paraId="4E2528FE" w14:textId="77777777" w:rsidR="00601949" w:rsidRPr="000B34E0" w:rsidRDefault="00601949" w:rsidP="000B34E0">
            <w:pPr>
              <w:pStyle w:val="TableText"/>
            </w:pPr>
            <w:r w:rsidRPr="000B34E0">
              <w:t>PRESCRIPTION EXTRACT</w:t>
            </w:r>
          </w:p>
        </w:tc>
      </w:tr>
      <w:tr w:rsidR="00601949" w:rsidRPr="000B34E0" w14:paraId="78067A85" w14:textId="77777777" w:rsidTr="00123651">
        <w:tc>
          <w:tcPr>
            <w:tcW w:w="1124" w:type="pct"/>
          </w:tcPr>
          <w:p w14:paraId="2B2C094A" w14:textId="77777777" w:rsidR="00601949" w:rsidRPr="000B34E0" w:rsidRDefault="00601949" w:rsidP="000B34E0">
            <w:pPr>
              <w:pStyle w:val="TableText"/>
            </w:pPr>
            <w:r w:rsidRPr="000B34E0">
              <w:t>727.811</w:t>
            </w:r>
          </w:p>
        </w:tc>
        <w:tc>
          <w:tcPr>
            <w:tcW w:w="788" w:type="pct"/>
          </w:tcPr>
          <w:p w14:paraId="536D2277" w14:textId="77777777" w:rsidR="00601949" w:rsidRPr="000B34E0" w:rsidRDefault="00601949" w:rsidP="00123651">
            <w:pPr>
              <w:pStyle w:val="TableText"/>
            </w:pPr>
            <w:r w:rsidRPr="000B34E0">
              <w:t>SUR</w:t>
            </w:r>
          </w:p>
        </w:tc>
        <w:tc>
          <w:tcPr>
            <w:tcW w:w="3088" w:type="pct"/>
          </w:tcPr>
          <w:p w14:paraId="1CD0241F" w14:textId="77777777" w:rsidR="00601949" w:rsidRPr="000B34E0" w:rsidRDefault="00601949" w:rsidP="000B34E0">
            <w:pPr>
              <w:pStyle w:val="TableText"/>
            </w:pPr>
            <w:r w:rsidRPr="000B34E0">
              <w:t>SURGERY EXTRACT</w:t>
            </w:r>
          </w:p>
        </w:tc>
      </w:tr>
      <w:tr w:rsidR="00601949" w:rsidRPr="000B34E0" w14:paraId="019ABFAE" w14:textId="77777777" w:rsidTr="00123651">
        <w:tc>
          <w:tcPr>
            <w:tcW w:w="1124" w:type="pct"/>
          </w:tcPr>
          <w:p w14:paraId="2B97488A" w14:textId="77777777" w:rsidR="00601949" w:rsidRPr="000B34E0" w:rsidRDefault="00601949" w:rsidP="000B34E0">
            <w:pPr>
              <w:pStyle w:val="TableText"/>
            </w:pPr>
            <w:r w:rsidRPr="000B34E0">
              <w:t>727.813</w:t>
            </w:r>
          </w:p>
        </w:tc>
        <w:tc>
          <w:tcPr>
            <w:tcW w:w="788" w:type="pct"/>
          </w:tcPr>
          <w:p w14:paraId="65C6924C" w14:textId="77777777" w:rsidR="00601949" w:rsidRPr="000B34E0" w:rsidRDefault="00601949" w:rsidP="00123651">
            <w:pPr>
              <w:pStyle w:val="TableText"/>
            </w:pPr>
            <w:r w:rsidRPr="000B34E0">
              <w:t>LAB</w:t>
            </w:r>
          </w:p>
        </w:tc>
        <w:tc>
          <w:tcPr>
            <w:tcW w:w="3088" w:type="pct"/>
          </w:tcPr>
          <w:p w14:paraId="0DE76858" w14:textId="77777777" w:rsidR="00601949" w:rsidRPr="000B34E0" w:rsidRDefault="00601949" w:rsidP="000B34E0">
            <w:pPr>
              <w:pStyle w:val="TableText"/>
            </w:pPr>
            <w:r w:rsidRPr="000B34E0">
              <w:t>LABORATORY EXTRACT</w:t>
            </w:r>
          </w:p>
        </w:tc>
      </w:tr>
      <w:tr w:rsidR="00601949" w:rsidRPr="000B34E0" w14:paraId="01318683" w14:textId="77777777" w:rsidTr="00123651">
        <w:tc>
          <w:tcPr>
            <w:tcW w:w="1124" w:type="pct"/>
          </w:tcPr>
          <w:p w14:paraId="28B8232B" w14:textId="77777777" w:rsidR="00601949" w:rsidRPr="000B34E0" w:rsidRDefault="00601949" w:rsidP="000B34E0">
            <w:pPr>
              <w:pStyle w:val="TableText"/>
            </w:pPr>
            <w:r w:rsidRPr="000B34E0">
              <w:t>727.814</w:t>
            </w:r>
          </w:p>
        </w:tc>
        <w:tc>
          <w:tcPr>
            <w:tcW w:w="788" w:type="pct"/>
          </w:tcPr>
          <w:p w14:paraId="3B2A01DD" w14:textId="77777777" w:rsidR="00601949" w:rsidRPr="000B34E0" w:rsidRDefault="00601949" w:rsidP="00123651">
            <w:pPr>
              <w:pStyle w:val="TableText"/>
            </w:pPr>
            <w:r w:rsidRPr="000B34E0">
              <w:t>RAD</w:t>
            </w:r>
          </w:p>
        </w:tc>
        <w:tc>
          <w:tcPr>
            <w:tcW w:w="3088" w:type="pct"/>
          </w:tcPr>
          <w:p w14:paraId="55964713" w14:textId="77777777" w:rsidR="00601949" w:rsidRPr="000B34E0" w:rsidRDefault="00601949" w:rsidP="000B34E0">
            <w:pPr>
              <w:pStyle w:val="TableText"/>
            </w:pPr>
            <w:r w:rsidRPr="000B34E0">
              <w:t>RADIOLOGY EXTRACT</w:t>
            </w:r>
          </w:p>
        </w:tc>
      </w:tr>
      <w:tr w:rsidR="00601949" w:rsidRPr="000B34E0" w14:paraId="734DA333" w14:textId="77777777" w:rsidTr="00123651">
        <w:tc>
          <w:tcPr>
            <w:tcW w:w="1124" w:type="pct"/>
          </w:tcPr>
          <w:p w14:paraId="64020490" w14:textId="77777777" w:rsidR="00601949" w:rsidRPr="000B34E0" w:rsidRDefault="00601949" w:rsidP="000B34E0">
            <w:pPr>
              <w:pStyle w:val="TableText"/>
            </w:pPr>
            <w:r w:rsidRPr="000B34E0">
              <w:t>727.815</w:t>
            </w:r>
          </w:p>
        </w:tc>
        <w:tc>
          <w:tcPr>
            <w:tcW w:w="788" w:type="pct"/>
          </w:tcPr>
          <w:p w14:paraId="3C75F243" w14:textId="77777777" w:rsidR="00601949" w:rsidRPr="000B34E0" w:rsidRDefault="00601949" w:rsidP="00123651">
            <w:pPr>
              <w:pStyle w:val="TableText"/>
            </w:pPr>
            <w:r w:rsidRPr="000B34E0">
              <w:t>ECS</w:t>
            </w:r>
          </w:p>
        </w:tc>
        <w:tc>
          <w:tcPr>
            <w:tcW w:w="3088" w:type="pct"/>
          </w:tcPr>
          <w:p w14:paraId="13DBD380" w14:textId="77777777" w:rsidR="00601949" w:rsidRPr="000B34E0" w:rsidRDefault="00601949" w:rsidP="000B34E0">
            <w:pPr>
              <w:pStyle w:val="TableText"/>
            </w:pPr>
            <w:r w:rsidRPr="000B34E0">
              <w:t>EVENT CAPTURE LOCAL EXTRACT</w:t>
            </w:r>
          </w:p>
        </w:tc>
      </w:tr>
      <w:tr w:rsidR="00601949" w:rsidRPr="000B34E0" w14:paraId="10E42C1A" w14:textId="77777777" w:rsidTr="00123651">
        <w:tc>
          <w:tcPr>
            <w:tcW w:w="1124" w:type="pct"/>
          </w:tcPr>
          <w:p w14:paraId="047AC33B" w14:textId="77777777" w:rsidR="00601949" w:rsidRPr="000B34E0" w:rsidRDefault="00601949" w:rsidP="000B34E0">
            <w:pPr>
              <w:pStyle w:val="TableText"/>
            </w:pPr>
            <w:r w:rsidRPr="000B34E0">
              <w:t>727.816</w:t>
            </w:r>
          </w:p>
        </w:tc>
        <w:tc>
          <w:tcPr>
            <w:tcW w:w="788" w:type="pct"/>
          </w:tcPr>
          <w:p w14:paraId="74A070E4" w14:textId="165C39E3" w:rsidR="00601949" w:rsidRPr="000B34E0" w:rsidRDefault="00601949" w:rsidP="00123651">
            <w:pPr>
              <w:pStyle w:val="TableText"/>
            </w:pPr>
            <w:r>
              <w:t>-</w:t>
            </w:r>
          </w:p>
        </w:tc>
        <w:tc>
          <w:tcPr>
            <w:tcW w:w="3088" w:type="pct"/>
          </w:tcPr>
          <w:p w14:paraId="4A17DF73" w14:textId="77777777" w:rsidR="00601949" w:rsidRPr="000B34E0" w:rsidRDefault="00601949" w:rsidP="000B34E0">
            <w:pPr>
              <w:pStyle w:val="TableText"/>
            </w:pPr>
            <w:r w:rsidRPr="000B34E0">
              <w:t>CLINIC I EXTRACT</w:t>
            </w:r>
          </w:p>
        </w:tc>
      </w:tr>
      <w:tr w:rsidR="00601949" w:rsidRPr="000B34E0" w14:paraId="1E8EB5A2" w14:textId="77777777" w:rsidTr="00123651">
        <w:tc>
          <w:tcPr>
            <w:tcW w:w="1124" w:type="pct"/>
          </w:tcPr>
          <w:p w14:paraId="1C7C9573" w14:textId="77777777" w:rsidR="00601949" w:rsidRPr="000B34E0" w:rsidRDefault="00601949" w:rsidP="000B34E0">
            <w:pPr>
              <w:pStyle w:val="TableText"/>
            </w:pPr>
            <w:r w:rsidRPr="000B34E0">
              <w:t>727.817</w:t>
            </w:r>
          </w:p>
        </w:tc>
        <w:tc>
          <w:tcPr>
            <w:tcW w:w="788" w:type="pct"/>
          </w:tcPr>
          <w:p w14:paraId="727E1280" w14:textId="77777777" w:rsidR="00601949" w:rsidRPr="000B34E0" w:rsidRDefault="00601949" w:rsidP="00123651">
            <w:pPr>
              <w:pStyle w:val="TableText"/>
            </w:pPr>
            <w:r w:rsidRPr="000B34E0">
              <w:t>TRT</w:t>
            </w:r>
          </w:p>
        </w:tc>
        <w:tc>
          <w:tcPr>
            <w:tcW w:w="3088" w:type="pct"/>
          </w:tcPr>
          <w:p w14:paraId="69989B67" w14:textId="77777777" w:rsidR="00601949" w:rsidRPr="000B34E0" w:rsidRDefault="00601949" w:rsidP="000B34E0">
            <w:pPr>
              <w:pStyle w:val="TableText"/>
            </w:pPr>
            <w:r w:rsidRPr="000B34E0">
              <w:t>TREATING SPECIALTY CHANGE EXTRACT</w:t>
            </w:r>
          </w:p>
        </w:tc>
      </w:tr>
      <w:tr w:rsidR="00601949" w:rsidRPr="000B34E0" w14:paraId="718AF339" w14:textId="77777777" w:rsidTr="00123651">
        <w:tc>
          <w:tcPr>
            <w:tcW w:w="1124" w:type="pct"/>
          </w:tcPr>
          <w:p w14:paraId="63DABAF3" w14:textId="77777777" w:rsidR="00601949" w:rsidRPr="000B34E0" w:rsidRDefault="00601949" w:rsidP="000B34E0">
            <w:pPr>
              <w:pStyle w:val="TableText"/>
            </w:pPr>
            <w:r w:rsidRPr="000B34E0">
              <w:t>727.818</w:t>
            </w:r>
          </w:p>
        </w:tc>
        <w:tc>
          <w:tcPr>
            <w:tcW w:w="788" w:type="pct"/>
          </w:tcPr>
          <w:p w14:paraId="5942F7D5" w14:textId="7321ED1E" w:rsidR="00601949" w:rsidRPr="000B34E0" w:rsidRDefault="00601949" w:rsidP="00123651">
            <w:pPr>
              <w:pStyle w:val="TableText"/>
            </w:pPr>
            <w:r>
              <w:t>-</w:t>
            </w:r>
          </w:p>
        </w:tc>
        <w:tc>
          <w:tcPr>
            <w:tcW w:w="3088" w:type="pct"/>
          </w:tcPr>
          <w:p w14:paraId="792A945F" w14:textId="77777777" w:rsidR="00601949" w:rsidRPr="000B34E0" w:rsidRDefault="00601949" w:rsidP="000B34E0">
            <w:pPr>
              <w:pStyle w:val="TableText"/>
            </w:pPr>
            <w:r w:rsidRPr="000B34E0">
              <w:t>CLINIC II EXTRACT</w:t>
            </w:r>
          </w:p>
        </w:tc>
      </w:tr>
      <w:tr w:rsidR="00601949" w:rsidRPr="000B34E0" w14:paraId="22F7B0A6" w14:textId="77777777" w:rsidTr="00123651">
        <w:tc>
          <w:tcPr>
            <w:tcW w:w="1124" w:type="pct"/>
          </w:tcPr>
          <w:p w14:paraId="7AA1D581" w14:textId="77777777" w:rsidR="00601949" w:rsidRPr="000B34E0" w:rsidRDefault="00601949" w:rsidP="000B34E0">
            <w:pPr>
              <w:pStyle w:val="TableText"/>
            </w:pPr>
            <w:r w:rsidRPr="000B34E0">
              <w:t>727.819</w:t>
            </w:r>
          </w:p>
        </w:tc>
        <w:tc>
          <w:tcPr>
            <w:tcW w:w="788" w:type="pct"/>
          </w:tcPr>
          <w:p w14:paraId="2D88A32F" w14:textId="77777777" w:rsidR="00601949" w:rsidRPr="000B34E0" w:rsidRDefault="00601949" w:rsidP="00123651">
            <w:pPr>
              <w:pStyle w:val="TableText"/>
            </w:pPr>
            <w:r w:rsidRPr="000B34E0">
              <w:t>IVP</w:t>
            </w:r>
          </w:p>
        </w:tc>
        <w:tc>
          <w:tcPr>
            <w:tcW w:w="3088" w:type="pct"/>
          </w:tcPr>
          <w:p w14:paraId="6DE91C83" w14:textId="77777777" w:rsidR="00601949" w:rsidRPr="000B34E0" w:rsidRDefault="00601949" w:rsidP="000B34E0">
            <w:pPr>
              <w:pStyle w:val="TableText"/>
            </w:pPr>
            <w:r w:rsidRPr="000B34E0">
              <w:t>IV DETAIL EXTRACT</w:t>
            </w:r>
          </w:p>
        </w:tc>
      </w:tr>
      <w:tr w:rsidR="00601949" w:rsidRPr="000B34E0" w14:paraId="7B815C4B" w14:textId="77777777" w:rsidTr="00123651">
        <w:tc>
          <w:tcPr>
            <w:tcW w:w="1124" w:type="pct"/>
          </w:tcPr>
          <w:p w14:paraId="134088E1" w14:textId="77777777" w:rsidR="00601949" w:rsidRPr="000B34E0" w:rsidRDefault="00601949" w:rsidP="000B34E0">
            <w:pPr>
              <w:pStyle w:val="TableText"/>
            </w:pPr>
            <w:r w:rsidRPr="000B34E0">
              <w:lastRenderedPageBreak/>
              <w:t>727.82</w:t>
            </w:r>
          </w:p>
        </w:tc>
        <w:tc>
          <w:tcPr>
            <w:tcW w:w="788" w:type="pct"/>
          </w:tcPr>
          <w:p w14:paraId="2DCFD889" w14:textId="3F8745C0" w:rsidR="00601949" w:rsidRPr="000B34E0" w:rsidRDefault="00601949" w:rsidP="00123651">
            <w:pPr>
              <w:pStyle w:val="TableText"/>
            </w:pPr>
            <w:r>
              <w:t>-</w:t>
            </w:r>
          </w:p>
        </w:tc>
        <w:tc>
          <w:tcPr>
            <w:tcW w:w="3088" w:type="pct"/>
          </w:tcPr>
          <w:p w14:paraId="19B2CD79" w14:textId="77777777" w:rsidR="00601949" w:rsidRPr="000B34E0" w:rsidRDefault="00601949" w:rsidP="000B34E0">
            <w:pPr>
              <w:pStyle w:val="TableText"/>
            </w:pPr>
            <w:r w:rsidRPr="000B34E0">
              <w:t>ADMISSION SETUP EXTRACT</w:t>
            </w:r>
          </w:p>
        </w:tc>
      </w:tr>
      <w:tr w:rsidR="00601949" w:rsidRPr="000B34E0" w14:paraId="21560D7A" w14:textId="77777777" w:rsidTr="00123651">
        <w:tc>
          <w:tcPr>
            <w:tcW w:w="1124" w:type="pct"/>
          </w:tcPr>
          <w:p w14:paraId="2CBE9213" w14:textId="77777777" w:rsidR="00601949" w:rsidRPr="000B34E0" w:rsidRDefault="00601949" w:rsidP="000B34E0">
            <w:pPr>
              <w:pStyle w:val="TableText"/>
            </w:pPr>
            <w:r w:rsidRPr="000B34E0">
              <w:t>727.821</w:t>
            </w:r>
          </w:p>
        </w:tc>
        <w:tc>
          <w:tcPr>
            <w:tcW w:w="788" w:type="pct"/>
          </w:tcPr>
          <w:p w14:paraId="25F69AE0" w14:textId="620A6C53" w:rsidR="00601949" w:rsidRPr="000B34E0" w:rsidRDefault="00601949" w:rsidP="00123651">
            <w:pPr>
              <w:pStyle w:val="TableText"/>
            </w:pPr>
            <w:r>
              <w:t>-</w:t>
            </w:r>
          </w:p>
        </w:tc>
        <w:tc>
          <w:tcPr>
            <w:tcW w:w="3088" w:type="pct"/>
          </w:tcPr>
          <w:p w14:paraId="00A05128" w14:textId="77777777" w:rsidR="00601949" w:rsidRPr="000B34E0" w:rsidRDefault="00601949" w:rsidP="000B34E0">
            <w:pPr>
              <w:pStyle w:val="TableText"/>
            </w:pPr>
            <w:r w:rsidRPr="000B34E0">
              <w:t>PHYSICAL MOVEMENT SETUP EXTRACT</w:t>
            </w:r>
          </w:p>
        </w:tc>
      </w:tr>
      <w:tr w:rsidR="00601949" w:rsidRPr="000B34E0" w14:paraId="1F955F16" w14:textId="77777777" w:rsidTr="00123651">
        <w:tc>
          <w:tcPr>
            <w:tcW w:w="1124" w:type="pct"/>
          </w:tcPr>
          <w:p w14:paraId="7D4FBFA9" w14:textId="77777777" w:rsidR="00601949" w:rsidRPr="000B34E0" w:rsidRDefault="00601949" w:rsidP="000B34E0">
            <w:pPr>
              <w:pStyle w:val="TableText"/>
            </w:pPr>
            <w:r w:rsidRPr="000B34E0">
              <w:t>727.822</w:t>
            </w:r>
          </w:p>
        </w:tc>
        <w:tc>
          <w:tcPr>
            <w:tcW w:w="788" w:type="pct"/>
          </w:tcPr>
          <w:p w14:paraId="7778A087" w14:textId="43B9C589" w:rsidR="00601949" w:rsidRPr="000B34E0" w:rsidRDefault="00601949" w:rsidP="00123651">
            <w:pPr>
              <w:pStyle w:val="TableText"/>
            </w:pPr>
            <w:r>
              <w:t>-</w:t>
            </w:r>
          </w:p>
        </w:tc>
        <w:tc>
          <w:tcPr>
            <w:tcW w:w="3088" w:type="pct"/>
          </w:tcPr>
          <w:p w14:paraId="69B35373" w14:textId="77777777" w:rsidR="00601949" w:rsidRPr="000B34E0" w:rsidRDefault="00601949" w:rsidP="000B34E0">
            <w:pPr>
              <w:pStyle w:val="TableText"/>
            </w:pPr>
            <w:r w:rsidRPr="000B34E0">
              <w:t>TREATING SPECIALTY CHANGE SETUP EXTRACT</w:t>
            </w:r>
          </w:p>
        </w:tc>
      </w:tr>
      <w:tr w:rsidR="00601949" w:rsidRPr="000B34E0" w14:paraId="10515B6E" w14:textId="77777777" w:rsidTr="00123651">
        <w:tc>
          <w:tcPr>
            <w:tcW w:w="1124" w:type="pct"/>
          </w:tcPr>
          <w:p w14:paraId="406D8F95" w14:textId="77777777" w:rsidR="00601949" w:rsidRPr="000B34E0" w:rsidRDefault="00601949" w:rsidP="000B34E0">
            <w:pPr>
              <w:pStyle w:val="TableText"/>
            </w:pPr>
            <w:r w:rsidRPr="000B34E0">
              <w:t>727.823</w:t>
            </w:r>
          </w:p>
        </w:tc>
        <w:tc>
          <w:tcPr>
            <w:tcW w:w="788" w:type="pct"/>
          </w:tcPr>
          <w:p w14:paraId="462A10A2" w14:textId="4FEEE294" w:rsidR="00601949" w:rsidRPr="000B34E0" w:rsidRDefault="00601949" w:rsidP="00123651">
            <w:pPr>
              <w:pStyle w:val="TableText"/>
            </w:pPr>
            <w:r>
              <w:t>-</w:t>
            </w:r>
          </w:p>
        </w:tc>
        <w:tc>
          <w:tcPr>
            <w:tcW w:w="3088" w:type="pct"/>
          </w:tcPr>
          <w:p w14:paraId="56CCF7F5" w14:textId="77777777" w:rsidR="00601949" w:rsidRPr="000B34E0" w:rsidRDefault="00601949" w:rsidP="000B34E0">
            <w:pPr>
              <w:pStyle w:val="TableText"/>
            </w:pPr>
            <w:r w:rsidRPr="000B34E0">
              <w:t>PAI EXTRACT</w:t>
            </w:r>
          </w:p>
        </w:tc>
      </w:tr>
      <w:tr w:rsidR="00601949" w:rsidRPr="000B34E0" w14:paraId="31E61ECB" w14:textId="77777777" w:rsidTr="00123651">
        <w:tc>
          <w:tcPr>
            <w:tcW w:w="1124" w:type="pct"/>
          </w:tcPr>
          <w:p w14:paraId="1C2D543E" w14:textId="77777777" w:rsidR="00601949" w:rsidRPr="000B34E0" w:rsidRDefault="00601949" w:rsidP="000B34E0">
            <w:pPr>
              <w:pStyle w:val="TableText"/>
            </w:pPr>
            <w:r w:rsidRPr="000B34E0">
              <w:t>727.824</w:t>
            </w:r>
          </w:p>
        </w:tc>
        <w:tc>
          <w:tcPr>
            <w:tcW w:w="788" w:type="pct"/>
          </w:tcPr>
          <w:p w14:paraId="12059ABB" w14:textId="77777777" w:rsidR="00601949" w:rsidRPr="000B34E0" w:rsidRDefault="00601949" w:rsidP="00123651">
            <w:pPr>
              <w:pStyle w:val="TableText"/>
            </w:pPr>
            <w:r w:rsidRPr="000B34E0">
              <w:t>LAR</w:t>
            </w:r>
          </w:p>
        </w:tc>
        <w:tc>
          <w:tcPr>
            <w:tcW w:w="3088" w:type="pct"/>
          </w:tcPr>
          <w:p w14:paraId="7C0DA0FE" w14:textId="77777777" w:rsidR="00601949" w:rsidRPr="000B34E0" w:rsidRDefault="00601949" w:rsidP="000B34E0">
            <w:pPr>
              <w:pStyle w:val="TableText"/>
            </w:pPr>
            <w:r w:rsidRPr="000B34E0">
              <w:t>LAB RESULTS EXTRACT</w:t>
            </w:r>
          </w:p>
        </w:tc>
      </w:tr>
      <w:tr w:rsidR="00601949" w:rsidRPr="000B34E0" w14:paraId="1E08BD6C" w14:textId="77777777" w:rsidTr="00123651">
        <w:tc>
          <w:tcPr>
            <w:tcW w:w="1124" w:type="pct"/>
          </w:tcPr>
          <w:p w14:paraId="64382896" w14:textId="77777777" w:rsidR="00601949" w:rsidRPr="000B34E0" w:rsidRDefault="00601949" w:rsidP="000B34E0">
            <w:pPr>
              <w:pStyle w:val="TableText"/>
            </w:pPr>
            <w:r w:rsidRPr="000B34E0">
              <w:t>727.825</w:t>
            </w:r>
          </w:p>
        </w:tc>
        <w:tc>
          <w:tcPr>
            <w:tcW w:w="788" w:type="pct"/>
          </w:tcPr>
          <w:p w14:paraId="5979F056" w14:textId="77777777" w:rsidR="00601949" w:rsidRPr="000B34E0" w:rsidRDefault="00601949" w:rsidP="00123651">
            <w:pPr>
              <w:pStyle w:val="TableText"/>
            </w:pPr>
            <w:r w:rsidRPr="000B34E0">
              <w:t>ECQ</w:t>
            </w:r>
          </w:p>
        </w:tc>
        <w:tc>
          <w:tcPr>
            <w:tcW w:w="3088" w:type="pct"/>
          </w:tcPr>
          <w:p w14:paraId="3605F806" w14:textId="77777777" w:rsidR="00601949" w:rsidRPr="000B34E0" w:rsidRDefault="00601949" w:rsidP="000B34E0">
            <w:pPr>
              <w:pStyle w:val="TableText"/>
            </w:pPr>
            <w:r w:rsidRPr="000B34E0">
              <w:t>QUASAR EXTRACT</w:t>
            </w:r>
          </w:p>
        </w:tc>
      </w:tr>
      <w:tr w:rsidR="00601949" w:rsidRPr="000B34E0" w14:paraId="7E8C05C8" w14:textId="77777777" w:rsidTr="00123651">
        <w:tc>
          <w:tcPr>
            <w:tcW w:w="1124" w:type="pct"/>
          </w:tcPr>
          <w:p w14:paraId="50579766" w14:textId="77777777" w:rsidR="00601949" w:rsidRPr="000B34E0" w:rsidRDefault="00601949" w:rsidP="000B34E0">
            <w:pPr>
              <w:pStyle w:val="TableText"/>
            </w:pPr>
            <w:r w:rsidRPr="000B34E0">
              <w:t>727.826</w:t>
            </w:r>
          </w:p>
        </w:tc>
        <w:tc>
          <w:tcPr>
            <w:tcW w:w="788" w:type="pct"/>
          </w:tcPr>
          <w:p w14:paraId="4B58029D" w14:textId="77777777" w:rsidR="00601949" w:rsidRPr="000B34E0" w:rsidRDefault="00601949" w:rsidP="00123651">
            <w:pPr>
              <w:pStyle w:val="TableText"/>
            </w:pPr>
            <w:r w:rsidRPr="000B34E0">
              <w:t>PRO</w:t>
            </w:r>
          </w:p>
        </w:tc>
        <w:tc>
          <w:tcPr>
            <w:tcW w:w="3088" w:type="pct"/>
          </w:tcPr>
          <w:p w14:paraId="0A6923B8" w14:textId="77777777" w:rsidR="00601949" w:rsidRPr="000B34E0" w:rsidRDefault="00601949" w:rsidP="000B34E0">
            <w:pPr>
              <w:pStyle w:val="TableText"/>
            </w:pPr>
            <w:r w:rsidRPr="000B34E0">
              <w:t>PROSTHETICS EXTRACT</w:t>
            </w:r>
          </w:p>
        </w:tc>
      </w:tr>
      <w:tr w:rsidR="00601949" w:rsidRPr="000B34E0" w14:paraId="220F973C" w14:textId="77777777" w:rsidTr="00123651">
        <w:tc>
          <w:tcPr>
            <w:tcW w:w="1124" w:type="pct"/>
          </w:tcPr>
          <w:p w14:paraId="5CC6D5D8" w14:textId="77777777" w:rsidR="00601949" w:rsidRPr="000B34E0" w:rsidRDefault="00601949" w:rsidP="000B34E0">
            <w:pPr>
              <w:pStyle w:val="TableText"/>
            </w:pPr>
            <w:r w:rsidRPr="000B34E0">
              <w:t>727.827</w:t>
            </w:r>
          </w:p>
        </w:tc>
        <w:tc>
          <w:tcPr>
            <w:tcW w:w="788" w:type="pct"/>
          </w:tcPr>
          <w:p w14:paraId="5306B9FA" w14:textId="77777777" w:rsidR="00601949" w:rsidRPr="000B34E0" w:rsidRDefault="00601949" w:rsidP="00123651">
            <w:pPr>
              <w:pStyle w:val="TableText"/>
            </w:pPr>
            <w:r w:rsidRPr="000B34E0">
              <w:t>CLI</w:t>
            </w:r>
          </w:p>
        </w:tc>
        <w:tc>
          <w:tcPr>
            <w:tcW w:w="3088" w:type="pct"/>
          </w:tcPr>
          <w:p w14:paraId="441984FC" w14:textId="77777777" w:rsidR="00601949" w:rsidRPr="000B34E0" w:rsidRDefault="00601949" w:rsidP="000B34E0">
            <w:pPr>
              <w:pStyle w:val="TableText"/>
            </w:pPr>
            <w:r w:rsidRPr="000B34E0">
              <w:t>CLINIC EXTRACT</w:t>
            </w:r>
          </w:p>
        </w:tc>
      </w:tr>
      <w:tr w:rsidR="00601949" w:rsidRPr="000B34E0" w14:paraId="5D6A744D" w14:textId="77777777" w:rsidTr="00123651">
        <w:tc>
          <w:tcPr>
            <w:tcW w:w="1124" w:type="pct"/>
          </w:tcPr>
          <w:p w14:paraId="4B298A8D" w14:textId="77777777" w:rsidR="00601949" w:rsidRPr="000B34E0" w:rsidRDefault="00601949" w:rsidP="000B34E0">
            <w:pPr>
              <w:pStyle w:val="TableText"/>
            </w:pPr>
            <w:r w:rsidRPr="000B34E0">
              <w:t>727.829</w:t>
            </w:r>
          </w:p>
        </w:tc>
        <w:tc>
          <w:tcPr>
            <w:tcW w:w="788" w:type="pct"/>
          </w:tcPr>
          <w:p w14:paraId="13B50E14" w14:textId="77777777" w:rsidR="00601949" w:rsidRPr="000B34E0" w:rsidRDefault="00601949" w:rsidP="00123651">
            <w:pPr>
              <w:pStyle w:val="TableText"/>
            </w:pPr>
            <w:r w:rsidRPr="000B34E0">
              <w:t>LBB</w:t>
            </w:r>
          </w:p>
        </w:tc>
        <w:tc>
          <w:tcPr>
            <w:tcW w:w="3088" w:type="pct"/>
          </w:tcPr>
          <w:p w14:paraId="23E9DA5A" w14:textId="77777777" w:rsidR="00601949" w:rsidRPr="000B34E0" w:rsidRDefault="00601949" w:rsidP="000B34E0">
            <w:pPr>
              <w:pStyle w:val="TableText"/>
            </w:pPr>
            <w:r w:rsidRPr="000B34E0">
              <w:t>BLOOD BANK EXTRACT</w:t>
            </w:r>
          </w:p>
        </w:tc>
      </w:tr>
      <w:tr w:rsidR="00601949" w:rsidRPr="000B34E0" w14:paraId="7139BFEA" w14:textId="77777777" w:rsidTr="00123651">
        <w:tc>
          <w:tcPr>
            <w:tcW w:w="1124" w:type="pct"/>
          </w:tcPr>
          <w:p w14:paraId="57FCA45C" w14:textId="77777777" w:rsidR="00601949" w:rsidRPr="000B34E0" w:rsidRDefault="00601949" w:rsidP="000B34E0">
            <w:pPr>
              <w:pStyle w:val="TableText"/>
            </w:pPr>
            <w:r w:rsidRPr="000B34E0">
              <w:t>727.831</w:t>
            </w:r>
          </w:p>
        </w:tc>
        <w:tc>
          <w:tcPr>
            <w:tcW w:w="788" w:type="pct"/>
          </w:tcPr>
          <w:p w14:paraId="123A36F7" w14:textId="0F0A40A0" w:rsidR="00601949" w:rsidRPr="000B34E0" w:rsidRDefault="00601949" w:rsidP="00123651">
            <w:pPr>
              <w:pStyle w:val="TableText"/>
            </w:pPr>
            <w:r>
              <w:t>-</w:t>
            </w:r>
          </w:p>
        </w:tc>
        <w:tc>
          <w:tcPr>
            <w:tcW w:w="3088" w:type="pct"/>
          </w:tcPr>
          <w:p w14:paraId="5E5B5787" w14:textId="77777777" w:rsidR="00601949" w:rsidRPr="000B34E0" w:rsidRDefault="00601949" w:rsidP="000B34E0">
            <w:pPr>
              <w:pStyle w:val="TableText"/>
            </w:pPr>
            <w:r w:rsidRPr="000B34E0">
              <w:t>DSS TREATING SPECIALTY TRANSLATION</w:t>
            </w:r>
          </w:p>
        </w:tc>
      </w:tr>
      <w:tr w:rsidR="00601949" w:rsidRPr="000B34E0" w14:paraId="6DE4DD2B" w14:textId="77777777" w:rsidTr="00123651">
        <w:tc>
          <w:tcPr>
            <w:tcW w:w="1124" w:type="pct"/>
          </w:tcPr>
          <w:p w14:paraId="4F846719" w14:textId="77777777" w:rsidR="00601949" w:rsidRPr="000B34E0" w:rsidRDefault="00601949" w:rsidP="000B34E0">
            <w:pPr>
              <w:pStyle w:val="TableText"/>
            </w:pPr>
            <w:r w:rsidRPr="000B34E0">
              <w:t>727.833</w:t>
            </w:r>
          </w:p>
        </w:tc>
        <w:tc>
          <w:tcPr>
            <w:tcW w:w="788" w:type="pct"/>
          </w:tcPr>
          <w:p w14:paraId="257403EC" w14:textId="77777777" w:rsidR="00601949" w:rsidRPr="000B34E0" w:rsidRDefault="00601949" w:rsidP="00123651">
            <w:pPr>
              <w:pStyle w:val="TableText"/>
            </w:pPr>
            <w:r w:rsidRPr="000B34E0">
              <w:t>BCM</w:t>
            </w:r>
          </w:p>
        </w:tc>
        <w:tc>
          <w:tcPr>
            <w:tcW w:w="3088" w:type="pct"/>
          </w:tcPr>
          <w:p w14:paraId="6EC74667" w14:textId="77777777" w:rsidR="00601949" w:rsidRPr="000B34E0" w:rsidRDefault="00601949" w:rsidP="000B34E0">
            <w:pPr>
              <w:pStyle w:val="TableText"/>
            </w:pPr>
            <w:r w:rsidRPr="000B34E0">
              <w:t>BCMA EXTRACT</w:t>
            </w:r>
          </w:p>
        </w:tc>
      </w:tr>
      <w:tr w:rsidR="00601949" w:rsidRPr="000B34E0" w14:paraId="2285F253" w14:textId="77777777" w:rsidTr="00123651">
        <w:tc>
          <w:tcPr>
            <w:tcW w:w="1124" w:type="pct"/>
          </w:tcPr>
          <w:p w14:paraId="0005AF4A" w14:textId="77777777" w:rsidR="00601949" w:rsidRPr="000B34E0" w:rsidRDefault="00601949" w:rsidP="000B34E0">
            <w:pPr>
              <w:pStyle w:val="TableText"/>
            </w:pPr>
            <w:r w:rsidRPr="000B34E0">
              <w:t>728</w:t>
            </w:r>
          </w:p>
        </w:tc>
        <w:tc>
          <w:tcPr>
            <w:tcW w:w="788" w:type="pct"/>
          </w:tcPr>
          <w:p w14:paraId="75225650" w14:textId="7DE11BC4" w:rsidR="00601949" w:rsidRPr="000B34E0" w:rsidRDefault="00601949" w:rsidP="00123651">
            <w:pPr>
              <w:pStyle w:val="TableText"/>
            </w:pPr>
            <w:r>
              <w:t>-</w:t>
            </w:r>
          </w:p>
        </w:tc>
        <w:tc>
          <w:tcPr>
            <w:tcW w:w="3088" w:type="pct"/>
          </w:tcPr>
          <w:p w14:paraId="41563041" w14:textId="77777777" w:rsidR="00601949" w:rsidRPr="000B34E0" w:rsidRDefault="00601949" w:rsidP="000B34E0">
            <w:pPr>
              <w:pStyle w:val="TableText"/>
            </w:pPr>
            <w:r w:rsidRPr="000B34E0">
              <w:t>DSS EXTRACTS</w:t>
            </w:r>
          </w:p>
        </w:tc>
      </w:tr>
      <w:tr w:rsidR="00601949" w:rsidRPr="000B34E0" w14:paraId="7812D257" w14:textId="77777777" w:rsidTr="00123651">
        <w:tc>
          <w:tcPr>
            <w:tcW w:w="1124" w:type="pct"/>
          </w:tcPr>
          <w:p w14:paraId="07AE2349" w14:textId="77777777" w:rsidR="00601949" w:rsidRPr="000B34E0" w:rsidRDefault="00601949" w:rsidP="000B34E0">
            <w:pPr>
              <w:pStyle w:val="TableText"/>
            </w:pPr>
            <w:r w:rsidRPr="000B34E0">
              <w:t>728.113</w:t>
            </w:r>
          </w:p>
        </w:tc>
        <w:tc>
          <w:tcPr>
            <w:tcW w:w="788" w:type="pct"/>
          </w:tcPr>
          <w:p w14:paraId="3E8C65C9" w14:textId="561B6FDC" w:rsidR="00601949" w:rsidRPr="000B34E0" w:rsidRDefault="00601949" w:rsidP="00123651">
            <w:pPr>
              <w:pStyle w:val="TableText"/>
            </w:pPr>
            <w:r>
              <w:t>-</w:t>
            </w:r>
          </w:p>
        </w:tc>
        <w:tc>
          <w:tcPr>
            <w:tcW w:w="3088" w:type="pct"/>
          </w:tcPr>
          <w:p w14:paraId="2B29A7B0" w14:textId="77777777" w:rsidR="00601949" w:rsidRPr="000B34E0" w:rsidRDefault="00601949" w:rsidP="000B34E0">
            <w:pPr>
              <w:pStyle w:val="TableText"/>
            </w:pPr>
            <w:r w:rsidRPr="000B34E0">
              <w:t>IV EXTRACT DATA</w:t>
            </w:r>
          </w:p>
        </w:tc>
      </w:tr>
      <w:tr w:rsidR="00601949" w:rsidRPr="000B34E0" w14:paraId="079E3165" w14:textId="77777777" w:rsidTr="00123651">
        <w:tc>
          <w:tcPr>
            <w:tcW w:w="1124" w:type="pct"/>
          </w:tcPr>
          <w:p w14:paraId="051C57C8" w14:textId="77777777" w:rsidR="00601949" w:rsidRPr="000B34E0" w:rsidRDefault="00601949" w:rsidP="000B34E0">
            <w:pPr>
              <w:pStyle w:val="TableText"/>
            </w:pPr>
            <w:r w:rsidRPr="000B34E0">
              <w:t>728.44</w:t>
            </w:r>
          </w:p>
        </w:tc>
        <w:tc>
          <w:tcPr>
            <w:tcW w:w="788" w:type="pct"/>
          </w:tcPr>
          <w:p w14:paraId="2B605705" w14:textId="7D4EBEB3" w:rsidR="00601949" w:rsidRPr="000B34E0" w:rsidRDefault="00601949" w:rsidP="00123651">
            <w:pPr>
              <w:pStyle w:val="TableText"/>
            </w:pPr>
            <w:r>
              <w:t>-</w:t>
            </w:r>
          </w:p>
        </w:tc>
        <w:tc>
          <w:tcPr>
            <w:tcW w:w="3088" w:type="pct"/>
          </w:tcPr>
          <w:p w14:paraId="29F7199C" w14:textId="77777777" w:rsidR="00601949" w:rsidRPr="000B34E0" w:rsidRDefault="00601949" w:rsidP="000B34E0">
            <w:pPr>
              <w:pStyle w:val="TableText"/>
            </w:pPr>
            <w:r w:rsidRPr="000B34E0">
              <w:t>CLINICS AND STOP CODES</w:t>
            </w:r>
          </w:p>
        </w:tc>
      </w:tr>
      <w:tr w:rsidR="00601949" w:rsidRPr="000B34E0" w14:paraId="1BDEBB50" w14:textId="77777777" w:rsidTr="00123651">
        <w:tc>
          <w:tcPr>
            <w:tcW w:w="1124" w:type="pct"/>
          </w:tcPr>
          <w:p w14:paraId="5AD99A40" w14:textId="77777777" w:rsidR="00601949" w:rsidRPr="000B34E0" w:rsidRDefault="00601949" w:rsidP="000B34E0">
            <w:pPr>
              <w:pStyle w:val="TableText"/>
            </w:pPr>
            <w:r w:rsidRPr="000B34E0">
              <w:t>728.441</w:t>
            </w:r>
          </w:p>
        </w:tc>
        <w:tc>
          <w:tcPr>
            <w:tcW w:w="788" w:type="pct"/>
          </w:tcPr>
          <w:p w14:paraId="68FF69AE" w14:textId="4009C0CA" w:rsidR="00601949" w:rsidRPr="000B34E0" w:rsidRDefault="00601949" w:rsidP="00123651">
            <w:pPr>
              <w:pStyle w:val="TableText"/>
            </w:pPr>
            <w:r>
              <w:t>-</w:t>
            </w:r>
          </w:p>
        </w:tc>
        <w:tc>
          <w:tcPr>
            <w:tcW w:w="3088" w:type="pct"/>
          </w:tcPr>
          <w:p w14:paraId="29862FA6" w14:textId="77777777" w:rsidR="00601949" w:rsidRPr="000B34E0" w:rsidRDefault="00601949" w:rsidP="000B34E0">
            <w:pPr>
              <w:pStyle w:val="TableText"/>
            </w:pPr>
            <w:r w:rsidRPr="000B34E0">
              <w:t>NATIONAL CLINIC</w:t>
            </w:r>
          </w:p>
        </w:tc>
      </w:tr>
      <w:tr w:rsidR="00601949" w:rsidRPr="000B34E0" w14:paraId="0B5B733D" w14:textId="77777777" w:rsidTr="00123651">
        <w:tc>
          <w:tcPr>
            <w:tcW w:w="1124" w:type="pct"/>
          </w:tcPr>
          <w:p w14:paraId="4AC4B4E4" w14:textId="77777777" w:rsidR="00601949" w:rsidRPr="000B34E0" w:rsidRDefault="00601949" w:rsidP="000B34E0">
            <w:pPr>
              <w:pStyle w:val="TableText"/>
            </w:pPr>
            <w:r w:rsidRPr="000B34E0">
              <w:t>728.506</w:t>
            </w:r>
          </w:p>
        </w:tc>
        <w:tc>
          <w:tcPr>
            <w:tcW w:w="788" w:type="pct"/>
          </w:tcPr>
          <w:p w14:paraId="775C7DF2" w14:textId="75BF7B3B" w:rsidR="00601949" w:rsidRPr="000B34E0" w:rsidRDefault="00601949" w:rsidP="00123651">
            <w:pPr>
              <w:pStyle w:val="TableText"/>
            </w:pPr>
            <w:r>
              <w:t>-</w:t>
            </w:r>
          </w:p>
        </w:tc>
        <w:tc>
          <w:tcPr>
            <w:tcW w:w="3088" w:type="pct"/>
          </w:tcPr>
          <w:p w14:paraId="32589511" w14:textId="77777777" w:rsidR="00601949" w:rsidRPr="000B34E0" w:rsidRDefault="00601949" w:rsidP="000B34E0">
            <w:pPr>
              <w:pStyle w:val="TableText"/>
            </w:pPr>
            <w:r w:rsidRPr="000B34E0">
              <w:t>DSS DRUG PRODUCT CODE</w:t>
            </w:r>
          </w:p>
        </w:tc>
      </w:tr>
      <w:tr w:rsidR="00601949" w:rsidRPr="000B34E0" w14:paraId="26020B8D" w14:textId="77777777" w:rsidTr="00123651">
        <w:tc>
          <w:tcPr>
            <w:tcW w:w="1124" w:type="pct"/>
          </w:tcPr>
          <w:p w14:paraId="4E609844" w14:textId="77777777" w:rsidR="00601949" w:rsidRPr="000B34E0" w:rsidRDefault="00601949" w:rsidP="000B34E0">
            <w:pPr>
              <w:pStyle w:val="TableText"/>
            </w:pPr>
            <w:r w:rsidRPr="000B34E0">
              <w:t>728.904</w:t>
            </w:r>
          </w:p>
        </w:tc>
        <w:tc>
          <w:tcPr>
            <w:tcW w:w="788" w:type="pct"/>
          </w:tcPr>
          <w:p w14:paraId="6ABE4FE1" w14:textId="0BC1CBEB" w:rsidR="00601949" w:rsidRPr="000B34E0" w:rsidRDefault="00601949" w:rsidP="00123651">
            <w:pPr>
              <w:pStyle w:val="TableText"/>
            </w:pPr>
            <w:r>
              <w:t>-</w:t>
            </w:r>
          </w:p>
        </w:tc>
        <w:tc>
          <w:tcPr>
            <w:tcW w:w="3088" w:type="pct"/>
          </w:tcPr>
          <w:p w14:paraId="220B4926" w14:textId="77777777" w:rsidR="00601949" w:rsidRPr="000B34E0" w:rsidRDefault="00601949" w:rsidP="000B34E0">
            <w:pPr>
              <w:pStyle w:val="TableText"/>
            </w:pPr>
            <w:r w:rsidRPr="000B34E0">
              <w:t>UNIT DOSE EXTRACT DATA</w:t>
            </w:r>
          </w:p>
        </w:tc>
      </w:tr>
      <w:tr w:rsidR="00601949" w:rsidRPr="000B34E0" w14:paraId="191D1351" w14:textId="77777777" w:rsidTr="00123651">
        <w:tc>
          <w:tcPr>
            <w:tcW w:w="1124" w:type="pct"/>
          </w:tcPr>
          <w:p w14:paraId="3781E469" w14:textId="77777777" w:rsidR="00601949" w:rsidRPr="000B34E0" w:rsidRDefault="00601949" w:rsidP="000B34E0">
            <w:pPr>
              <w:pStyle w:val="TableText"/>
            </w:pPr>
            <w:r w:rsidRPr="000B34E0">
              <w:t>729</w:t>
            </w:r>
          </w:p>
        </w:tc>
        <w:tc>
          <w:tcPr>
            <w:tcW w:w="788" w:type="pct"/>
          </w:tcPr>
          <w:p w14:paraId="0D244EDD" w14:textId="053FE1EA" w:rsidR="00601949" w:rsidRPr="000B34E0" w:rsidRDefault="00601949" w:rsidP="000B34E0">
            <w:pPr>
              <w:pStyle w:val="TableText"/>
            </w:pPr>
            <w:r>
              <w:t>-</w:t>
            </w:r>
          </w:p>
        </w:tc>
        <w:tc>
          <w:tcPr>
            <w:tcW w:w="3088" w:type="pct"/>
          </w:tcPr>
          <w:p w14:paraId="44F22909" w14:textId="77777777" w:rsidR="00601949" w:rsidRPr="000B34E0" w:rsidRDefault="00601949" w:rsidP="000B34E0">
            <w:pPr>
              <w:pStyle w:val="TableText"/>
            </w:pPr>
            <w:r w:rsidRPr="000B34E0">
              <w:t>DSS PRODUCTION UNIT</w:t>
            </w:r>
          </w:p>
        </w:tc>
      </w:tr>
    </w:tbl>
    <w:p w14:paraId="7FC2ADDA" w14:textId="77777777" w:rsidR="0085562C" w:rsidRPr="000B34E0" w:rsidRDefault="00E232CE" w:rsidP="000B34E0">
      <w:pPr>
        <w:pStyle w:val="Heading2"/>
      </w:pPr>
      <w:bookmarkStart w:id="87" w:name="_Toc460849069"/>
      <w:bookmarkStart w:id="88" w:name="_Toc462990789"/>
      <w:bookmarkEnd w:id="87"/>
      <w:r w:rsidRPr="000B34E0">
        <w:t>Field List</w:t>
      </w:r>
      <w:bookmarkEnd w:id="88"/>
      <w:r w:rsidR="0077331E" w:rsidRPr="000B34E0">
        <w:fldChar w:fldCharType="begin"/>
      </w:r>
      <w:r w:rsidR="0077331E" w:rsidRPr="000B34E0">
        <w:instrText xml:space="preserve"> XE "Field List" </w:instrText>
      </w:r>
      <w:r w:rsidR="0077331E" w:rsidRPr="000B34E0">
        <w:fldChar w:fldCharType="end"/>
      </w:r>
    </w:p>
    <w:p w14:paraId="6A94872B" w14:textId="56104F79" w:rsidR="00C376F8" w:rsidRPr="000B34E0" w:rsidRDefault="00C376F8" w:rsidP="000B34E0">
      <w:pPr>
        <w:pStyle w:val="DSSECSBodyText"/>
      </w:pPr>
      <w:r w:rsidRPr="000B34E0">
        <w:t>The modifications associated with the release of DSS FY2017 Extract Sustainment Patch ECX*3</w:t>
      </w:r>
      <w:r w:rsidR="0098049B" w:rsidRPr="000B34E0">
        <w:t>.0</w:t>
      </w:r>
      <w:r w:rsidRPr="000B34E0">
        <w:t xml:space="preserve">*161 include </w:t>
      </w:r>
      <w:r w:rsidR="000752C5" w:rsidRPr="000B34E0">
        <w:t>t</w:t>
      </w:r>
      <w:r w:rsidRPr="000B34E0">
        <w:t>he following list</w:t>
      </w:r>
      <w:r w:rsidR="00B50E22" w:rsidRPr="000B34E0">
        <w:t>s</w:t>
      </w:r>
      <w:r w:rsidRPr="000B34E0">
        <w:t xml:space="preserve"> </w:t>
      </w:r>
      <w:r w:rsidR="000752C5" w:rsidRPr="000B34E0">
        <w:t xml:space="preserve">of </w:t>
      </w:r>
      <w:r w:rsidR="00B50E22" w:rsidRPr="000B34E0">
        <w:t xml:space="preserve">modified </w:t>
      </w:r>
      <w:r w:rsidRPr="000B34E0">
        <w:t xml:space="preserve">field name and number </w:t>
      </w:r>
      <w:r w:rsidR="000752C5" w:rsidRPr="000B34E0">
        <w:t>by extract</w:t>
      </w:r>
      <w:r w:rsidR="004773B4">
        <w:t>, in Table 9</w:t>
      </w:r>
      <w:r w:rsidRPr="000B34E0">
        <w:t>.</w:t>
      </w:r>
    </w:p>
    <w:p w14:paraId="60771CEA" w14:textId="3E75778E" w:rsidR="00E232CE" w:rsidRPr="00123651" w:rsidRDefault="00E232CE" w:rsidP="000B34E0">
      <w:pPr>
        <w:pStyle w:val="TableCaption"/>
      </w:pPr>
      <w:bookmarkStart w:id="89" w:name="_Toc460849181"/>
      <w:bookmarkStart w:id="90" w:name="_Toc459733718"/>
      <w:bookmarkStart w:id="91" w:name="_Toc462990755"/>
      <w:bookmarkEnd w:id="89"/>
      <w:r w:rsidRPr="00123651">
        <w:t xml:space="preserve">Field </w:t>
      </w:r>
      <w:r w:rsidR="00C376F8" w:rsidRPr="00123651">
        <w:t>Changes</w:t>
      </w:r>
      <w:bookmarkEnd w:id="90"/>
      <w:r w:rsidR="00D673D4">
        <w:t xml:space="preserve"> in DSS for Current Release</w:t>
      </w:r>
      <w:bookmarkEnd w:id="9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115" w:type="dxa"/>
          <w:right w:w="115" w:type="dxa"/>
        </w:tblCellMar>
        <w:tblLook w:val="0000" w:firstRow="0" w:lastRow="0" w:firstColumn="0" w:lastColumn="0" w:noHBand="0" w:noVBand="0"/>
        <w:tblDescription w:val="Field Changes in DSS for Current Release"/>
      </w:tblPr>
      <w:tblGrid>
        <w:gridCol w:w="2672"/>
        <w:gridCol w:w="1017"/>
        <w:gridCol w:w="4626"/>
        <w:gridCol w:w="1275"/>
      </w:tblGrid>
      <w:tr w:rsidR="001E7072" w:rsidRPr="00CA232E" w14:paraId="4F3E8214" w14:textId="77777777" w:rsidTr="00BF3C45">
        <w:trPr>
          <w:cantSplit/>
          <w:tblHeader/>
        </w:trPr>
        <w:tc>
          <w:tcPr>
            <w:tcW w:w="1393" w:type="pct"/>
            <w:shd w:val="clear" w:color="auto" w:fill="BFBFBF" w:themeFill="background1" w:themeFillShade="BF"/>
          </w:tcPr>
          <w:p w14:paraId="549D1918" w14:textId="77777777" w:rsidR="00E232CE" w:rsidRPr="00CA232E" w:rsidRDefault="00E232CE" w:rsidP="00123651">
            <w:pPr>
              <w:pStyle w:val="TableColumnHeading"/>
            </w:pPr>
            <w:r w:rsidRPr="00CA232E">
              <w:t>Field Name</w:t>
            </w:r>
          </w:p>
        </w:tc>
        <w:tc>
          <w:tcPr>
            <w:tcW w:w="530" w:type="pct"/>
            <w:shd w:val="clear" w:color="auto" w:fill="BFBFBF" w:themeFill="background1" w:themeFillShade="BF"/>
          </w:tcPr>
          <w:p w14:paraId="29D890A0" w14:textId="13F46C77" w:rsidR="00E232CE" w:rsidRPr="00CA232E" w:rsidRDefault="007710B8" w:rsidP="005E1881">
            <w:pPr>
              <w:pStyle w:val="TableColumnHeading"/>
              <w:jc w:val="left"/>
            </w:pPr>
            <w:r>
              <w:t xml:space="preserve">Field </w:t>
            </w:r>
            <w:r w:rsidR="00E232CE" w:rsidRPr="00CA232E">
              <w:t>Number</w:t>
            </w:r>
          </w:p>
        </w:tc>
        <w:tc>
          <w:tcPr>
            <w:tcW w:w="2412" w:type="pct"/>
            <w:shd w:val="clear" w:color="auto" w:fill="BFBFBF" w:themeFill="background1" w:themeFillShade="BF"/>
          </w:tcPr>
          <w:p w14:paraId="74311AF8" w14:textId="77777777" w:rsidR="00E232CE" w:rsidRPr="00CA232E" w:rsidRDefault="00E232CE" w:rsidP="00123651">
            <w:pPr>
              <w:pStyle w:val="TableColumnHeading"/>
            </w:pPr>
            <w:r w:rsidRPr="00CA232E">
              <w:t>File Name</w:t>
            </w:r>
          </w:p>
        </w:tc>
        <w:tc>
          <w:tcPr>
            <w:tcW w:w="665" w:type="pct"/>
            <w:shd w:val="clear" w:color="auto" w:fill="BFBFBF" w:themeFill="background1" w:themeFillShade="BF"/>
          </w:tcPr>
          <w:p w14:paraId="1AE49BED" w14:textId="22F1CFA6" w:rsidR="00E232CE" w:rsidRPr="00CA232E" w:rsidRDefault="007710B8" w:rsidP="00123651">
            <w:pPr>
              <w:pStyle w:val="TableColumnHeading"/>
            </w:pPr>
            <w:r>
              <w:t xml:space="preserve">File </w:t>
            </w:r>
            <w:r w:rsidR="00E232CE" w:rsidRPr="00CA232E">
              <w:t>Number</w:t>
            </w:r>
          </w:p>
        </w:tc>
      </w:tr>
      <w:tr w:rsidR="001E7072" w:rsidRPr="000B34E0" w14:paraId="7804D0B4" w14:textId="77777777" w:rsidTr="00BF3C45">
        <w:trPr>
          <w:cantSplit/>
        </w:trPr>
        <w:tc>
          <w:tcPr>
            <w:tcW w:w="1393" w:type="pct"/>
            <w:shd w:val="clear" w:color="auto" w:fill="FFFFFF"/>
          </w:tcPr>
          <w:p w14:paraId="2C110ED6" w14:textId="77777777" w:rsidR="00C376F8" w:rsidRPr="000B34E0" w:rsidRDefault="00C376F8" w:rsidP="000B34E0">
            <w:pPr>
              <w:pStyle w:val="TableText"/>
            </w:pPr>
            <w:r w:rsidRPr="000B34E0">
              <w:t>PLACEHOLDER</w:t>
            </w:r>
          </w:p>
        </w:tc>
        <w:tc>
          <w:tcPr>
            <w:tcW w:w="530" w:type="pct"/>
            <w:shd w:val="clear" w:color="auto" w:fill="FFFFFF"/>
          </w:tcPr>
          <w:p w14:paraId="2572EBDB" w14:textId="77777777" w:rsidR="00C376F8" w:rsidRPr="000B34E0" w:rsidRDefault="000055FF" w:rsidP="005E1881">
            <w:pPr>
              <w:pStyle w:val="TableText"/>
            </w:pPr>
            <w:r w:rsidRPr="000B34E0">
              <w:t>#32</w:t>
            </w:r>
          </w:p>
        </w:tc>
        <w:tc>
          <w:tcPr>
            <w:tcW w:w="2412" w:type="pct"/>
            <w:shd w:val="clear" w:color="auto" w:fill="FFFFFF"/>
          </w:tcPr>
          <w:p w14:paraId="44CEE84E" w14:textId="77777777" w:rsidR="00C376F8" w:rsidRPr="000B34E0" w:rsidRDefault="00C376F8" w:rsidP="000B34E0">
            <w:pPr>
              <w:pStyle w:val="TableText"/>
            </w:pPr>
            <w:r w:rsidRPr="000B34E0">
              <w:t>ADMISSION EXTRACT</w:t>
            </w:r>
          </w:p>
        </w:tc>
        <w:tc>
          <w:tcPr>
            <w:tcW w:w="665" w:type="pct"/>
            <w:shd w:val="clear" w:color="auto" w:fill="FFFFFF"/>
          </w:tcPr>
          <w:p w14:paraId="50B2D792" w14:textId="77777777" w:rsidR="00C376F8" w:rsidRPr="000B34E0" w:rsidRDefault="000055FF" w:rsidP="000B34E0">
            <w:pPr>
              <w:pStyle w:val="TableText"/>
            </w:pPr>
            <w:r w:rsidRPr="000B34E0">
              <w:t>#727.802</w:t>
            </w:r>
          </w:p>
        </w:tc>
      </w:tr>
      <w:tr w:rsidR="001E7072" w:rsidRPr="000B34E0" w14:paraId="74D7E3DA" w14:textId="77777777" w:rsidTr="00BF3C45">
        <w:trPr>
          <w:cantSplit/>
        </w:trPr>
        <w:tc>
          <w:tcPr>
            <w:tcW w:w="1393" w:type="pct"/>
            <w:tcBorders>
              <w:bottom w:val="single" w:sz="4" w:space="0" w:color="auto"/>
            </w:tcBorders>
            <w:shd w:val="clear" w:color="auto" w:fill="FFFFFF"/>
          </w:tcPr>
          <w:p w14:paraId="6BC79355" w14:textId="77777777" w:rsidR="00C376F8" w:rsidRPr="000B34E0" w:rsidRDefault="00C376F8" w:rsidP="000B34E0">
            <w:pPr>
              <w:pStyle w:val="TableText"/>
            </w:pPr>
            <w:r w:rsidRPr="000B34E0">
              <w:t>PLACEHOLDER</w:t>
            </w:r>
          </w:p>
        </w:tc>
        <w:tc>
          <w:tcPr>
            <w:tcW w:w="530" w:type="pct"/>
            <w:tcBorders>
              <w:bottom w:val="single" w:sz="4" w:space="0" w:color="auto"/>
            </w:tcBorders>
            <w:shd w:val="clear" w:color="auto" w:fill="FFFFFF"/>
          </w:tcPr>
          <w:p w14:paraId="626C0D27" w14:textId="77777777" w:rsidR="00C376F8" w:rsidRPr="000B34E0" w:rsidRDefault="000055FF" w:rsidP="005E1881">
            <w:pPr>
              <w:pStyle w:val="TableText"/>
            </w:pPr>
            <w:r w:rsidRPr="000B34E0">
              <w:t>#38</w:t>
            </w:r>
          </w:p>
        </w:tc>
        <w:tc>
          <w:tcPr>
            <w:tcW w:w="2412" w:type="pct"/>
            <w:tcBorders>
              <w:bottom w:val="single" w:sz="4" w:space="0" w:color="auto"/>
            </w:tcBorders>
            <w:shd w:val="clear" w:color="auto" w:fill="FFFFFF"/>
          </w:tcPr>
          <w:p w14:paraId="664172F3" w14:textId="77777777" w:rsidR="00C376F8" w:rsidRPr="000B34E0" w:rsidRDefault="00C376F8" w:rsidP="000B34E0">
            <w:pPr>
              <w:pStyle w:val="TableText"/>
            </w:pPr>
            <w:r w:rsidRPr="000B34E0">
              <w:t>ADMISSION EXTRACT</w:t>
            </w:r>
          </w:p>
        </w:tc>
        <w:tc>
          <w:tcPr>
            <w:tcW w:w="665" w:type="pct"/>
            <w:tcBorders>
              <w:bottom w:val="single" w:sz="4" w:space="0" w:color="auto"/>
            </w:tcBorders>
            <w:shd w:val="clear" w:color="auto" w:fill="FFFFFF"/>
          </w:tcPr>
          <w:p w14:paraId="77E3AFB0" w14:textId="77777777" w:rsidR="00C376F8" w:rsidRPr="000B34E0" w:rsidRDefault="000055FF" w:rsidP="000B34E0">
            <w:pPr>
              <w:pStyle w:val="TableText"/>
            </w:pPr>
            <w:r w:rsidRPr="000B34E0">
              <w:t>#727.802</w:t>
            </w:r>
          </w:p>
        </w:tc>
      </w:tr>
      <w:tr w:rsidR="001E7072" w:rsidRPr="00CA232E" w14:paraId="08DA07C8" w14:textId="77777777" w:rsidTr="00BF3C45">
        <w:trPr>
          <w:cantSplit/>
        </w:trPr>
        <w:tc>
          <w:tcPr>
            <w:tcW w:w="1393" w:type="pct"/>
            <w:tcBorders>
              <w:bottom w:val="single" w:sz="4" w:space="0" w:color="auto"/>
            </w:tcBorders>
            <w:shd w:val="clear" w:color="auto" w:fill="FFFFFF"/>
          </w:tcPr>
          <w:p w14:paraId="15BF0EFE" w14:textId="77777777" w:rsidR="00C376F8" w:rsidRPr="00CA232E" w:rsidRDefault="00C376F8" w:rsidP="00123651">
            <w:pPr>
              <w:pStyle w:val="TableText"/>
            </w:pPr>
            <w:r w:rsidRPr="00CA232E">
              <w:t>OBSERVATION PATIENT INDICATOR</w:t>
            </w:r>
          </w:p>
        </w:tc>
        <w:tc>
          <w:tcPr>
            <w:tcW w:w="530" w:type="pct"/>
            <w:tcBorders>
              <w:bottom w:val="single" w:sz="4" w:space="0" w:color="auto"/>
            </w:tcBorders>
            <w:shd w:val="clear" w:color="auto" w:fill="FFFFFF"/>
          </w:tcPr>
          <w:p w14:paraId="5DAEF59F" w14:textId="77777777" w:rsidR="00C376F8" w:rsidRPr="00CA232E" w:rsidRDefault="000055FF" w:rsidP="005E1881">
            <w:pPr>
              <w:pStyle w:val="TableText"/>
            </w:pPr>
            <w:r w:rsidRPr="00CA232E">
              <w:t>#48</w:t>
            </w:r>
          </w:p>
        </w:tc>
        <w:tc>
          <w:tcPr>
            <w:tcW w:w="2412" w:type="pct"/>
            <w:tcBorders>
              <w:bottom w:val="single" w:sz="4" w:space="0" w:color="auto"/>
            </w:tcBorders>
            <w:shd w:val="clear" w:color="auto" w:fill="FFFFFF"/>
          </w:tcPr>
          <w:p w14:paraId="1C11BC51" w14:textId="77777777" w:rsidR="00C376F8" w:rsidRPr="00CA232E" w:rsidRDefault="00C376F8" w:rsidP="00D51D74">
            <w:pPr>
              <w:pStyle w:val="TableText"/>
            </w:pPr>
            <w:r w:rsidRPr="00CA232E">
              <w:t>BCMA EXTRACT</w:t>
            </w:r>
          </w:p>
        </w:tc>
        <w:tc>
          <w:tcPr>
            <w:tcW w:w="665" w:type="pct"/>
            <w:tcBorders>
              <w:bottom w:val="single" w:sz="4" w:space="0" w:color="auto"/>
            </w:tcBorders>
            <w:shd w:val="clear" w:color="auto" w:fill="FFFFFF"/>
          </w:tcPr>
          <w:p w14:paraId="6F7223F3" w14:textId="77777777" w:rsidR="00C376F8" w:rsidRPr="00CA232E" w:rsidRDefault="000055FF" w:rsidP="00D51D74">
            <w:pPr>
              <w:pStyle w:val="TableText"/>
            </w:pPr>
            <w:r w:rsidRPr="00CA232E">
              <w:t>#727.833</w:t>
            </w:r>
          </w:p>
        </w:tc>
      </w:tr>
      <w:tr w:rsidR="001E7072" w:rsidRPr="00D51D74" w14:paraId="69D2CD09" w14:textId="77777777" w:rsidTr="00BF3C45">
        <w:trPr>
          <w:cantSplit/>
        </w:trPr>
        <w:tc>
          <w:tcPr>
            <w:tcW w:w="1393" w:type="pct"/>
            <w:tcBorders>
              <w:bottom w:val="single" w:sz="4" w:space="0" w:color="auto"/>
            </w:tcBorders>
            <w:shd w:val="clear" w:color="auto" w:fill="FFFFFF"/>
          </w:tcPr>
          <w:p w14:paraId="4F334655" w14:textId="77777777" w:rsidR="00C376F8" w:rsidRPr="00D51D74" w:rsidRDefault="00C376F8" w:rsidP="00D51D74">
            <w:pPr>
              <w:pStyle w:val="TableText"/>
            </w:pPr>
            <w:r w:rsidRPr="00D51D74">
              <w:t>PLACEHOLDER</w:t>
            </w:r>
          </w:p>
        </w:tc>
        <w:tc>
          <w:tcPr>
            <w:tcW w:w="530" w:type="pct"/>
            <w:tcBorders>
              <w:bottom w:val="single" w:sz="4" w:space="0" w:color="auto"/>
            </w:tcBorders>
            <w:shd w:val="clear" w:color="auto" w:fill="FFFFFF"/>
          </w:tcPr>
          <w:p w14:paraId="7D1E143A" w14:textId="77777777" w:rsidR="00C376F8" w:rsidRPr="00D51D74" w:rsidRDefault="00C376F8" w:rsidP="005E1881">
            <w:pPr>
              <w:pStyle w:val="TableText"/>
            </w:pPr>
            <w:r w:rsidRPr="00D51D74">
              <w:t>#18</w:t>
            </w:r>
          </w:p>
        </w:tc>
        <w:tc>
          <w:tcPr>
            <w:tcW w:w="2412" w:type="pct"/>
            <w:tcBorders>
              <w:bottom w:val="single" w:sz="4" w:space="0" w:color="auto"/>
            </w:tcBorders>
            <w:shd w:val="clear" w:color="auto" w:fill="FFFFFF"/>
          </w:tcPr>
          <w:p w14:paraId="05FADDC0" w14:textId="77777777" w:rsidR="00C376F8" w:rsidRPr="00D51D74" w:rsidRDefault="00C376F8" w:rsidP="00D51D74">
            <w:pPr>
              <w:pStyle w:val="TableText"/>
            </w:pPr>
            <w:r w:rsidRPr="00D51D74">
              <w:t>BLOOD BANK EXTRACT</w:t>
            </w:r>
          </w:p>
        </w:tc>
        <w:tc>
          <w:tcPr>
            <w:tcW w:w="665" w:type="pct"/>
            <w:tcBorders>
              <w:bottom w:val="single" w:sz="4" w:space="0" w:color="auto"/>
            </w:tcBorders>
            <w:shd w:val="clear" w:color="auto" w:fill="FFFFFF"/>
          </w:tcPr>
          <w:p w14:paraId="0419B8CA" w14:textId="77777777" w:rsidR="00C376F8" w:rsidRPr="00D51D74" w:rsidRDefault="00C376F8" w:rsidP="00D51D74">
            <w:pPr>
              <w:pStyle w:val="TableText"/>
            </w:pPr>
            <w:r w:rsidRPr="00D51D74">
              <w:t>#727.829</w:t>
            </w:r>
          </w:p>
        </w:tc>
      </w:tr>
      <w:tr w:rsidR="001E7072" w:rsidRPr="00CA232E" w14:paraId="59613665" w14:textId="77777777" w:rsidTr="00BF3C45">
        <w:trPr>
          <w:cantSplit/>
        </w:trPr>
        <w:tc>
          <w:tcPr>
            <w:tcW w:w="1393" w:type="pct"/>
            <w:shd w:val="clear" w:color="auto" w:fill="FFFFFF"/>
          </w:tcPr>
          <w:p w14:paraId="6175E730" w14:textId="77777777" w:rsidR="00D51D74" w:rsidRPr="00CA232E" w:rsidRDefault="00D51D74" w:rsidP="008819DB">
            <w:pPr>
              <w:pStyle w:val="TableText"/>
            </w:pPr>
            <w:r w:rsidRPr="00CA232E">
              <w:t>PLACEHOLDER</w:t>
            </w:r>
          </w:p>
        </w:tc>
        <w:tc>
          <w:tcPr>
            <w:tcW w:w="530" w:type="pct"/>
            <w:shd w:val="clear" w:color="auto" w:fill="FFFFFF"/>
          </w:tcPr>
          <w:p w14:paraId="033306B1" w14:textId="77777777" w:rsidR="00D51D74" w:rsidRPr="00CA232E" w:rsidRDefault="00D51D74" w:rsidP="005E1881">
            <w:pPr>
              <w:pStyle w:val="TableText"/>
            </w:pPr>
            <w:r w:rsidRPr="00CA232E">
              <w:t>#27</w:t>
            </w:r>
          </w:p>
        </w:tc>
        <w:tc>
          <w:tcPr>
            <w:tcW w:w="2412" w:type="pct"/>
            <w:shd w:val="clear" w:color="auto" w:fill="FFFFFF"/>
          </w:tcPr>
          <w:p w14:paraId="57945724" w14:textId="77777777" w:rsidR="00D51D74" w:rsidRPr="00CA232E" w:rsidRDefault="00D51D74" w:rsidP="008819DB">
            <w:pPr>
              <w:pStyle w:val="TableText"/>
            </w:pPr>
            <w:r w:rsidRPr="00CA232E">
              <w:t>CLINIC EXTRACT</w:t>
            </w:r>
          </w:p>
        </w:tc>
        <w:tc>
          <w:tcPr>
            <w:tcW w:w="665" w:type="pct"/>
            <w:shd w:val="clear" w:color="auto" w:fill="FFFFFF"/>
          </w:tcPr>
          <w:p w14:paraId="70DFEBAD" w14:textId="77777777" w:rsidR="00D51D74" w:rsidRPr="00CA232E" w:rsidRDefault="00D51D74" w:rsidP="008819DB">
            <w:pPr>
              <w:pStyle w:val="TableText"/>
            </w:pPr>
            <w:r w:rsidRPr="00CA232E">
              <w:t>#727.827</w:t>
            </w:r>
          </w:p>
        </w:tc>
      </w:tr>
      <w:tr w:rsidR="001E7072" w:rsidRPr="00CA232E" w14:paraId="61A6DC07" w14:textId="77777777" w:rsidTr="00BF3C45">
        <w:trPr>
          <w:cantSplit/>
        </w:trPr>
        <w:tc>
          <w:tcPr>
            <w:tcW w:w="1393" w:type="pct"/>
            <w:shd w:val="clear" w:color="auto" w:fill="FFFFFF"/>
          </w:tcPr>
          <w:p w14:paraId="0170A5EC" w14:textId="77777777" w:rsidR="00D51D74" w:rsidRPr="00CA232E" w:rsidRDefault="00D51D74" w:rsidP="008819DB">
            <w:pPr>
              <w:pStyle w:val="TableText"/>
            </w:pPr>
            <w:r w:rsidRPr="00CA232E">
              <w:t>PLACEHOLDER</w:t>
            </w:r>
          </w:p>
        </w:tc>
        <w:tc>
          <w:tcPr>
            <w:tcW w:w="530" w:type="pct"/>
            <w:shd w:val="clear" w:color="auto" w:fill="FFFFFF"/>
          </w:tcPr>
          <w:p w14:paraId="599A116B" w14:textId="77777777" w:rsidR="00D51D74" w:rsidRPr="00CA232E" w:rsidRDefault="00D51D74" w:rsidP="005E1881">
            <w:pPr>
              <w:pStyle w:val="TableText"/>
            </w:pPr>
            <w:r w:rsidRPr="00CA232E">
              <w:t>#28</w:t>
            </w:r>
          </w:p>
        </w:tc>
        <w:tc>
          <w:tcPr>
            <w:tcW w:w="2412" w:type="pct"/>
            <w:shd w:val="clear" w:color="auto" w:fill="FFFFFF"/>
          </w:tcPr>
          <w:p w14:paraId="069B290A" w14:textId="77777777" w:rsidR="00D51D74" w:rsidRPr="00CA232E" w:rsidRDefault="00D51D74" w:rsidP="008819DB">
            <w:pPr>
              <w:pStyle w:val="TableText"/>
            </w:pPr>
            <w:r w:rsidRPr="00CA232E">
              <w:t>CLINIC EXTRACT</w:t>
            </w:r>
          </w:p>
        </w:tc>
        <w:tc>
          <w:tcPr>
            <w:tcW w:w="665" w:type="pct"/>
            <w:shd w:val="clear" w:color="auto" w:fill="FFFFFF"/>
          </w:tcPr>
          <w:p w14:paraId="09822A8B" w14:textId="77777777" w:rsidR="00D51D74" w:rsidRPr="00CA232E" w:rsidRDefault="00D51D74" w:rsidP="008819DB">
            <w:pPr>
              <w:pStyle w:val="TableText"/>
            </w:pPr>
            <w:r w:rsidRPr="00CA232E">
              <w:t>#727.827</w:t>
            </w:r>
          </w:p>
        </w:tc>
      </w:tr>
      <w:tr w:rsidR="001E7072" w:rsidRPr="00CA232E" w14:paraId="699ADFFA" w14:textId="77777777" w:rsidTr="00BF3C45">
        <w:trPr>
          <w:cantSplit/>
        </w:trPr>
        <w:tc>
          <w:tcPr>
            <w:tcW w:w="1393" w:type="pct"/>
            <w:shd w:val="clear" w:color="auto" w:fill="FFFFFF"/>
          </w:tcPr>
          <w:p w14:paraId="5953E7F6" w14:textId="77777777" w:rsidR="00D51D74" w:rsidRPr="00CA232E" w:rsidRDefault="00D51D74" w:rsidP="008819DB">
            <w:pPr>
              <w:pStyle w:val="TableText"/>
            </w:pPr>
            <w:r w:rsidRPr="00CA232E">
              <w:t>PLACEHOLDER</w:t>
            </w:r>
          </w:p>
        </w:tc>
        <w:tc>
          <w:tcPr>
            <w:tcW w:w="530" w:type="pct"/>
            <w:shd w:val="clear" w:color="auto" w:fill="FFFFFF"/>
          </w:tcPr>
          <w:p w14:paraId="02F6A608" w14:textId="77777777" w:rsidR="00D51D74" w:rsidRPr="00CA232E" w:rsidRDefault="00D51D74" w:rsidP="005E1881">
            <w:pPr>
              <w:pStyle w:val="TableText"/>
            </w:pPr>
            <w:r w:rsidRPr="00CA232E">
              <w:t>#29</w:t>
            </w:r>
          </w:p>
        </w:tc>
        <w:tc>
          <w:tcPr>
            <w:tcW w:w="2412" w:type="pct"/>
            <w:shd w:val="clear" w:color="auto" w:fill="FFFFFF"/>
          </w:tcPr>
          <w:p w14:paraId="4B4C3654" w14:textId="77777777" w:rsidR="00D51D74" w:rsidRPr="00CA232E" w:rsidRDefault="00D51D74" w:rsidP="008819DB">
            <w:pPr>
              <w:pStyle w:val="TableText"/>
            </w:pPr>
            <w:r w:rsidRPr="00CA232E">
              <w:t>CLINIC EXTRACT</w:t>
            </w:r>
          </w:p>
        </w:tc>
        <w:tc>
          <w:tcPr>
            <w:tcW w:w="665" w:type="pct"/>
            <w:shd w:val="clear" w:color="auto" w:fill="FFFFFF"/>
          </w:tcPr>
          <w:p w14:paraId="45CD21EA" w14:textId="77777777" w:rsidR="00D51D74" w:rsidRPr="00CA232E" w:rsidRDefault="00D51D74" w:rsidP="008819DB">
            <w:pPr>
              <w:pStyle w:val="TableText"/>
            </w:pPr>
            <w:r w:rsidRPr="00CA232E">
              <w:t>#727.827</w:t>
            </w:r>
          </w:p>
        </w:tc>
      </w:tr>
      <w:tr w:rsidR="001E7072" w:rsidRPr="00CA232E" w14:paraId="609483B9" w14:textId="77777777" w:rsidTr="00BF3C45">
        <w:trPr>
          <w:cantSplit/>
        </w:trPr>
        <w:tc>
          <w:tcPr>
            <w:tcW w:w="1393" w:type="pct"/>
            <w:shd w:val="clear" w:color="auto" w:fill="FFFFFF"/>
          </w:tcPr>
          <w:p w14:paraId="758F6F15" w14:textId="77777777" w:rsidR="00D51D74" w:rsidRPr="00CA232E" w:rsidRDefault="00D51D74" w:rsidP="008819DB">
            <w:pPr>
              <w:pStyle w:val="TableText"/>
            </w:pPr>
            <w:r w:rsidRPr="00CA232E">
              <w:t>PLACEHOLDER</w:t>
            </w:r>
          </w:p>
        </w:tc>
        <w:tc>
          <w:tcPr>
            <w:tcW w:w="530" w:type="pct"/>
            <w:shd w:val="clear" w:color="auto" w:fill="FFFFFF"/>
          </w:tcPr>
          <w:p w14:paraId="1AA55CBC" w14:textId="77777777" w:rsidR="00D51D74" w:rsidRPr="00CA232E" w:rsidRDefault="00D51D74" w:rsidP="005E1881">
            <w:pPr>
              <w:pStyle w:val="TableText"/>
            </w:pPr>
            <w:r w:rsidRPr="00CA232E">
              <w:t>#30</w:t>
            </w:r>
          </w:p>
        </w:tc>
        <w:tc>
          <w:tcPr>
            <w:tcW w:w="2412" w:type="pct"/>
            <w:shd w:val="clear" w:color="auto" w:fill="FFFFFF"/>
          </w:tcPr>
          <w:p w14:paraId="54E3658C" w14:textId="77777777" w:rsidR="00D51D74" w:rsidRPr="00CA232E" w:rsidRDefault="00D51D74" w:rsidP="008819DB">
            <w:pPr>
              <w:pStyle w:val="TableText"/>
            </w:pPr>
            <w:r w:rsidRPr="00CA232E">
              <w:t>CLINIC EXTRACT</w:t>
            </w:r>
          </w:p>
        </w:tc>
        <w:tc>
          <w:tcPr>
            <w:tcW w:w="665" w:type="pct"/>
            <w:shd w:val="clear" w:color="auto" w:fill="FFFFFF"/>
          </w:tcPr>
          <w:p w14:paraId="32BB901D" w14:textId="77777777" w:rsidR="00D51D74" w:rsidRPr="00CA232E" w:rsidRDefault="00D51D74" w:rsidP="008819DB">
            <w:pPr>
              <w:pStyle w:val="TableText"/>
            </w:pPr>
            <w:r w:rsidRPr="00CA232E">
              <w:t>#727.827</w:t>
            </w:r>
          </w:p>
        </w:tc>
      </w:tr>
      <w:tr w:rsidR="001E7072" w:rsidRPr="00CA232E" w14:paraId="6B07DC45" w14:textId="77777777" w:rsidTr="00BF3C45">
        <w:trPr>
          <w:cantSplit/>
        </w:trPr>
        <w:tc>
          <w:tcPr>
            <w:tcW w:w="1393" w:type="pct"/>
            <w:tcBorders>
              <w:bottom w:val="single" w:sz="4" w:space="0" w:color="auto"/>
            </w:tcBorders>
            <w:shd w:val="clear" w:color="auto" w:fill="FFFFFF"/>
          </w:tcPr>
          <w:p w14:paraId="3C8E2C38" w14:textId="77777777" w:rsidR="00D51D74" w:rsidRPr="00CA232E" w:rsidRDefault="00D51D74" w:rsidP="008819DB">
            <w:pPr>
              <w:pStyle w:val="TableText"/>
            </w:pPr>
            <w:r w:rsidRPr="00CA232E">
              <w:t>PLACEHOLDER</w:t>
            </w:r>
          </w:p>
        </w:tc>
        <w:tc>
          <w:tcPr>
            <w:tcW w:w="530" w:type="pct"/>
            <w:tcBorders>
              <w:bottom w:val="single" w:sz="4" w:space="0" w:color="auto"/>
            </w:tcBorders>
            <w:shd w:val="clear" w:color="auto" w:fill="FFFFFF"/>
          </w:tcPr>
          <w:p w14:paraId="35433C48" w14:textId="77777777" w:rsidR="00D51D74" w:rsidRPr="00CA232E" w:rsidRDefault="00D51D74" w:rsidP="005E1881">
            <w:pPr>
              <w:pStyle w:val="TableText"/>
            </w:pPr>
            <w:r w:rsidRPr="00CA232E">
              <w:t>#31</w:t>
            </w:r>
          </w:p>
        </w:tc>
        <w:tc>
          <w:tcPr>
            <w:tcW w:w="2412" w:type="pct"/>
            <w:tcBorders>
              <w:bottom w:val="single" w:sz="4" w:space="0" w:color="auto"/>
            </w:tcBorders>
            <w:shd w:val="clear" w:color="auto" w:fill="FFFFFF"/>
          </w:tcPr>
          <w:p w14:paraId="6F6C6B1F" w14:textId="77777777" w:rsidR="00D51D74" w:rsidRPr="00CA232E" w:rsidRDefault="00D51D74" w:rsidP="008819DB">
            <w:pPr>
              <w:pStyle w:val="TableText"/>
            </w:pPr>
            <w:r w:rsidRPr="00CA232E">
              <w:t>CLINIC EXTRACT</w:t>
            </w:r>
          </w:p>
        </w:tc>
        <w:tc>
          <w:tcPr>
            <w:tcW w:w="665" w:type="pct"/>
            <w:tcBorders>
              <w:bottom w:val="single" w:sz="4" w:space="0" w:color="auto"/>
            </w:tcBorders>
            <w:shd w:val="clear" w:color="auto" w:fill="FFFFFF"/>
          </w:tcPr>
          <w:p w14:paraId="2D5683B7" w14:textId="77777777" w:rsidR="00D51D74" w:rsidRPr="00CA232E" w:rsidRDefault="00D51D74" w:rsidP="008819DB">
            <w:pPr>
              <w:pStyle w:val="TableText"/>
            </w:pPr>
            <w:r w:rsidRPr="00CA232E">
              <w:t>#727.827</w:t>
            </w:r>
          </w:p>
        </w:tc>
      </w:tr>
      <w:tr w:rsidR="001E7072" w:rsidRPr="00B96E32" w14:paraId="693DF734" w14:textId="77777777" w:rsidTr="00BF3C45">
        <w:trPr>
          <w:cantSplit/>
        </w:trPr>
        <w:tc>
          <w:tcPr>
            <w:tcW w:w="1393" w:type="pct"/>
            <w:tcBorders>
              <w:bottom w:val="single" w:sz="4" w:space="0" w:color="auto"/>
            </w:tcBorders>
            <w:shd w:val="clear" w:color="auto" w:fill="FFFFFF"/>
          </w:tcPr>
          <w:p w14:paraId="38FB0951" w14:textId="77777777" w:rsidR="00923AD3" w:rsidRPr="00B96E32" w:rsidRDefault="00923AD3" w:rsidP="00B96E32">
            <w:pPr>
              <w:pStyle w:val="TableText"/>
            </w:pPr>
            <w:r w:rsidRPr="00B96E32">
              <w:t>ACTION TO SEND</w:t>
            </w:r>
          </w:p>
        </w:tc>
        <w:tc>
          <w:tcPr>
            <w:tcW w:w="530" w:type="pct"/>
            <w:tcBorders>
              <w:bottom w:val="single" w:sz="4" w:space="0" w:color="auto"/>
            </w:tcBorders>
            <w:shd w:val="clear" w:color="auto" w:fill="FFFFFF"/>
          </w:tcPr>
          <w:p w14:paraId="11A12AAA" w14:textId="77777777" w:rsidR="00923AD3" w:rsidRPr="00B96E32" w:rsidRDefault="000055FF" w:rsidP="005E1881">
            <w:pPr>
              <w:pStyle w:val="TableText"/>
            </w:pPr>
            <w:r w:rsidRPr="00B96E32">
              <w:t>#5</w:t>
            </w:r>
          </w:p>
        </w:tc>
        <w:tc>
          <w:tcPr>
            <w:tcW w:w="2412" w:type="pct"/>
            <w:tcBorders>
              <w:bottom w:val="single" w:sz="4" w:space="0" w:color="auto"/>
            </w:tcBorders>
            <w:shd w:val="clear" w:color="auto" w:fill="FFFFFF"/>
          </w:tcPr>
          <w:p w14:paraId="6EEE851C" w14:textId="77777777" w:rsidR="00923AD3" w:rsidRPr="00B96E32" w:rsidRDefault="00923AD3" w:rsidP="00B96E32">
            <w:pPr>
              <w:pStyle w:val="TableText"/>
            </w:pPr>
            <w:r w:rsidRPr="00B96E32">
              <w:t>CLINICS AND STOP CODES</w:t>
            </w:r>
          </w:p>
        </w:tc>
        <w:tc>
          <w:tcPr>
            <w:tcW w:w="665" w:type="pct"/>
            <w:tcBorders>
              <w:bottom w:val="single" w:sz="4" w:space="0" w:color="auto"/>
            </w:tcBorders>
            <w:shd w:val="clear" w:color="auto" w:fill="FFFFFF"/>
          </w:tcPr>
          <w:p w14:paraId="4F757CB4" w14:textId="77777777" w:rsidR="00923AD3" w:rsidRPr="00B96E32" w:rsidRDefault="000055FF" w:rsidP="00B96E32">
            <w:pPr>
              <w:pStyle w:val="TableText"/>
            </w:pPr>
            <w:r w:rsidRPr="00B96E32">
              <w:t>#728.44</w:t>
            </w:r>
          </w:p>
        </w:tc>
      </w:tr>
      <w:tr w:rsidR="001E7072" w:rsidRPr="00CA232E" w14:paraId="6250D54A" w14:textId="77777777" w:rsidTr="00BF3C45">
        <w:trPr>
          <w:cantSplit/>
        </w:trPr>
        <w:tc>
          <w:tcPr>
            <w:tcW w:w="1393" w:type="pct"/>
            <w:shd w:val="clear" w:color="auto" w:fill="FFFFFF"/>
          </w:tcPr>
          <w:p w14:paraId="35AE5E82" w14:textId="77777777" w:rsidR="00923AD3" w:rsidRPr="00CA232E" w:rsidRDefault="00923AD3" w:rsidP="00B96E32">
            <w:pPr>
              <w:pStyle w:val="TableText"/>
            </w:pPr>
            <w:r w:rsidRPr="00CA232E">
              <w:t>PLACEHOLDER</w:t>
            </w:r>
          </w:p>
        </w:tc>
        <w:tc>
          <w:tcPr>
            <w:tcW w:w="530" w:type="pct"/>
            <w:shd w:val="clear" w:color="auto" w:fill="FFFFFF"/>
          </w:tcPr>
          <w:p w14:paraId="7D6C6D33" w14:textId="77777777" w:rsidR="00923AD3" w:rsidRPr="00CA232E" w:rsidRDefault="000055FF" w:rsidP="005E1881">
            <w:pPr>
              <w:pStyle w:val="TableText"/>
            </w:pPr>
            <w:r w:rsidRPr="00CA232E">
              <w:t>#29</w:t>
            </w:r>
          </w:p>
        </w:tc>
        <w:tc>
          <w:tcPr>
            <w:tcW w:w="2412" w:type="pct"/>
            <w:shd w:val="clear" w:color="auto" w:fill="FFFFFF"/>
          </w:tcPr>
          <w:p w14:paraId="43A644C6" w14:textId="77777777" w:rsidR="00923AD3" w:rsidRPr="00CA232E" w:rsidRDefault="00923AD3" w:rsidP="00B96E32">
            <w:pPr>
              <w:pStyle w:val="TableText"/>
            </w:pPr>
            <w:r w:rsidRPr="00CA232E">
              <w:t>EVENT CAPTURE LOCAL EXTRACT</w:t>
            </w:r>
          </w:p>
        </w:tc>
        <w:tc>
          <w:tcPr>
            <w:tcW w:w="665" w:type="pct"/>
            <w:shd w:val="clear" w:color="auto" w:fill="FFFFFF"/>
          </w:tcPr>
          <w:p w14:paraId="5CA93486" w14:textId="77777777" w:rsidR="00923AD3" w:rsidRPr="00CA232E" w:rsidRDefault="000055FF" w:rsidP="00B96E32">
            <w:pPr>
              <w:pStyle w:val="TableText"/>
            </w:pPr>
            <w:r w:rsidRPr="00CA232E">
              <w:t>#727.815</w:t>
            </w:r>
          </w:p>
        </w:tc>
      </w:tr>
      <w:tr w:rsidR="001E7072" w:rsidRPr="00CA232E" w14:paraId="0EF631AD" w14:textId="77777777" w:rsidTr="00BF3C45">
        <w:trPr>
          <w:cantSplit/>
        </w:trPr>
        <w:tc>
          <w:tcPr>
            <w:tcW w:w="1393" w:type="pct"/>
            <w:shd w:val="clear" w:color="auto" w:fill="FFFFFF"/>
          </w:tcPr>
          <w:p w14:paraId="52136534" w14:textId="77777777" w:rsidR="00923AD3" w:rsidRPr="00CA232E" w:rsidRDefault="00923AD3" w:rsidP="00123651">
            <w:pPr>
              <w:pStyle w:val="TableText"/>
              <w:rPr>
                <w:rFonts w:cs="Arial"/>
              </w:rPr>
            </w:pPr>
            <w:r w:rsidRPr="00CA232E">
              <w:rPr>
                <w:rFonts w:cs="Arial"/>
              </w:rPr>
              <w:t>PLACEHOLDER</w:t>
            </w:r>
          </w:p>
        </w:tc>
        <w:tc>
          <w:tcPr>
            <w:tcW w:w="530" w:type="pct"/>
            <w:shd w:val="clear" w:color="auto" w:fill="FFFFFF"/>
          </w:tcPr>
          <w:p w14:paraId="4D1E5641" w14:textId="77777777" w:rsidR="00923AD3" w:rsidRPr="00CA232E" w:rsidRDefault="00923AD3" w:rsidP="005E1881">
            <w:pPr>
              <w:pStyle w:val="TableText"/>
            </w:pPr>
            <w:r w:rsidRPr="00CA232E">
              <w:t>#30</w:t>
            </w:r>
          </w:p>
        </w:tc>
        <w:tc>
          <w:tcPr>
            <w:tcW w:w="2412" w:type="pct"/>
            <w:shd w:val="clear" w:color="auto" w:fill="FFFFFF"/>
          </w:tcPr>
          <w:p w14:paraId="1FDFD7B4" w14:textId="77777777" w:rsidR="00923AD3" w:rsidRPr="00CA232E" w:rsidRDefault="00923AD3" w:rsidP="00B96E32">
            <w:pPr>
              <w:pStyle w:val="TableText"/>
            </w:pPr>
            <w:r w:rsidRPr="00CA232E">
              <w:t>EVENT CAPTURE LOCAL EXTRACT</w:t>
            </w:r>
          </w:p>
        </w:tc>
        <w:tc>
          <w:tcPr>
            <w:tcW w:w="665" w:type="pct"/>
            <w:shd w:val="clear" w:color="auto" w:fill="FFFFFF"/>
          </w:tcPr>
          <w:p w14:paraId="6962D0EE" w14:textId="77777777" w:rsidR="00923AD3" w:rsidRPr="00CA232E" w:rsidRDefault="000055FF" w:rsidP="00B96E32">
            <w:pPr>
              <w:pStyle w:val="TableText"/>
            </w:pPr>
            <w:r w:rsidRPr="00CA232E">
              <w:t>#727.815</w:t>
            </w:r>
          </w:p>
        </w:tc>
      </w:tr>
      <w:tr w:rsidR="001E7072" w:rsidRPr="00CA232E" w14:paraId="2401BF9E" w14:textId="77777777" w:rsidTr="00BF3C45">
        <w:trPr>
          <w:cantSplit/>
        </w:trPr>
        <w:tc>
          <w:tcPr>
            <w:tcW w:w="1393" w:type="pct"/>
            <w:shd w:val="clear" w:color="auto" w:fill="FFFFFF"/>
          </w:tcPr>
          <w:p w14:paraId="15DC6CF4" w14:textId="77777777" w:rsidR="00923AD3" w:rsidRPr="00CA232E" w:rsidRDefault="00923AD3" w:rsidP="00123651">
            <w:pPr>
              <w:pStyle w:val="TableText"/>
              <w:rPr>
                <w:rFonts w:cs="Arial"/>
              </w:rPr>
            </w:pPr>
            <w:r w:rsidRPr="00CA232E">
              <w:rPr>
                <w:rFonts w:cs="Arial"/>
              </w:rPr>
              <w:t>PLACEHOLDER</w:t>
            </w:r>
          </w:p>
        </w:tc>
        <w:tc>
          <w:tcPr>
            <w:tcW w:w="530" w:type="pct"/>
            <w:shd w:val="clear" w:color="auto" w:fill="FFFFFF"/>
          </w:tcPr>
          <w:p w14:paraId="444C7B79" w14:textId="77777777" w:rsidR="00923AD3" w:rsidRPr="00CA232E" w:rsidRDefault="00923AD3" w:rsidP="005E1881">
            <w:pPr>
              <w:pStyle w:val="TableText"/>
            </w:pPr>
            <w:r w:rsidRPr="00CA232E">
              <w:t>#31</w:t>
            </w:r>
          </w:p>
        </w:tc>
        <w:tc>
          <w:tcPr>
            <w:tcW w:w="2412" w:type="pct"/>
            <w:shd w:val="clear" w:color="auto" w:fill="FFFFFF"/>
          </w:tcPr>
          <w:p w14:paraId="45299897" w14:textId="77777777" w:rsidR="00923AD3" w:rsidRPr="00CA232E" w:rsidRDefault="00923AD3" w:rsidP="00B96E32">
            <w:pPr>
              <w:pStyle w:val="TableText"/>
            </w:pPr>
            <w:r w:rsidRPr="00CA232E">
              <w:t>EVENT CAPTURE LOCAL EXTRACT</w:t>
            </w:r>
          </w:p>
        </w:tc>
        <w:tc>
          <w:tcPr>
            <w:tcW w:w="665" w:type="pct"/>
            <w:shd w:val="clear" w:color="auto" w:fill="FFFFFF"/>
          </w:tcPr>
          <w:p w14:paraId="67CFA535" w14:textId="77777777" w:rsidR="00923AD3" w:rsidRPr="00CA232E" w:rsidRDefault="000055FF" w:rsidP="00B96E32">
            <w:pPr>
              <w:pStyle w:val="TableText"/>
            </w:pPr>
            <w:r w:rsidRPr="00CA232E">
              <w:t>#727.815</w:t>
            </w:r>
          </w:p>
        </w:tc>
      </w:tr>
      <w:tr w:rsidR="001E7072" w:rsidRPr="00CA232E" w14:paraId="3431DFB3" w14:textId="77777777" w:rsidTr="00BF3C45">
        <w:trPr>
          <w:cantSplit/>
        </w:trPr>
        <w:tc>
          <w:tcPr>
            <w:tcW w:w="1393" w:type="pct"/>
            <w:shd w:val="clear" w:color="auto" w:fill="FFFFFF"/>
          </w:tcPr>
          <w:p w14:paraId="7220D04F" w14:textId="77777777" w:rsidR="00923AD3" w:rsidRPr="00CA232E" w:rsidRDefault="00923AD3" w:rsidP="00123651">
            <w:pPr>
              <w:pStyle w:val="TableText"/>
              <w:rPr>
                <w:rFonts w:cs="Arial"/>
              </w:rPr>
            </w:pPr>
            <w:r w:rsidRPr="00CA232E">
              <w:rPr>
                <w:rFonts w:cs="Arial"/>
              </w:rPr>
              <w:lastRenderedPageBreak/>
              <w:t>PLACEHOLDER</w:t>
            </w:r>
          </w:p>
        </w:tc>
        <w:tc>
          <w:tcPr>
            <w:tcW w:w="530" w:type="pct"/>
            <w:shd w:val="clear" w:color="auto" w:fill="FFFFFF"/>
          </w:tcPr>
          <w:p w14:paraId="6FE46493" w14:textId="77777777" w:rsidR="00923AD3" w:rsidRPr="00CA232E" w:rsidRDefault="00923AD3" w:rsidP="005E1881">
            <w:pPr>
              <w:pStyle w:val="TableText"/>
            </w:pPr>
            <w:r w:rsidRPr="00CA232E">
              <w:t>#32</w:t>
            </w:r>
          </w:p>
        </w:tc>
        <w:tc>
          <w:tcPr>
            <w:tcW w:w="2412" w:type="pct"/>
            <w:shd w:val="clear" w:color="auto" w:fill="FFFFFF"/>
          </w:tcPr>
          <w:p w14:paraId="27F3619A" w14:textId="77777777" w:rsidR="00923AD3" w:rsidRPr="00CA232E" w:rsidRDefault="00923AD3" w:rsidP="00B96E32">
            <w:pPr>
              <w:pStyle w:val="TableText"/>
            </w:pPr>
            <w:r w:rsidRPr="00CA232E">
              <w:t>EVENT CAPTURE LOCAL EXTRACT</w:t>
            </w:r>
          </w:p>
        </w:tc>
        <w:tc>
          <w:tcPr>
            <w:tcW w:w="665" w:type="pct"/>
            <w:shd w:val="clear" w:color="auto" w:fill="FFFFFF"/>
          </w:tcPr>
          <w:p w14:paraId="3EF410B6" w14:textId="77777777" w:rsidR="00923AD3" w:rsidRPr="00CA232E" w:rsidRDefault="000055FF" w:rsidP="00B96E32">
            <w:pPr>
              <w:pStyle w:val="TableText"/>
            </w:pPr>
            <w:r w:rsidRPr="00CA232E">
              <w:t>#727.815</w:t>
            </w:r>
          </w:p>
        </w:tc>
      </w:tr>
      <w:tr w:rsidR="001E7072" w:rsidRPr="00CA232E" w14:paraId="4AA65020" w14:textId="77777777" w:rsidTr="00BF3C45">
        <w:trPr>
          <w:cantSplit/>
        </w:trPr>
        <w:tc>
          <w:tcPr>
            <w:tcW w:w="1393" w:type="pct"/>
            <w:shd w:val="clear" w:color="auto" w:fill="FFFFFF"/>
          </w:tcPr>
          <w:p w14:paraId="785F97BD" w14:textId="77777777" w:rsidR="00923AD3" w:rsidRPr="00CA232E" w:rsidRDefault="00923AD3" w:rsidP="00123651">
            <w:pPr>
              <w:pStyle w:val="TableText"/>
              <w:rPr>
                <w:rFonts w:cs="Arial"/>
              </w:rPr>
            </w:pPr>
            <w:r w:rsidRPr="00CA232E">
              <w:rPr>
                <w:rFonts w:cs="Arial"/>
              </w:rPr>
              <w:t>PLACEHOLDER</w:t>
            </w:r>
          </w:p>
        </w:tc>
        <w:tc>
          <w:tcPr>
            <w:tcW w:w="530" w:type="pct"/>
            <w:shd w:val="clear" w:color="auto" w:fill="FFFFFF"/>
          </w:tcPr>
          <w:p w14:paraId="064D12F8" w14:textId="77777777" w:rsidR="00923AD3" w:rsidRPr="00CA232E" w:rsidRDefault="00923AD3" w:rsidP="005E1881">
            <w:pPr>
              <w:pStyle w:val="TableText"/>
            </w:pPr>
            <w:r w:rsidRPr="00CA232E">
              <w:t>#33</w:t>
            </w:r>
          </w:p>
        </w:tc>
        <w:tc>
          <w:tcPr>
            <w:tcW w:w="2412" w:type="pct"/>
            <w:shd w:val="clear" w:color="auto" w:fill="FFFFFF"/>
          </w:tcPr>
          <w:p w14:paraId="55DD5762" w14:textId="77777777" w:rsidR="00923AD3" w:rsidRPr="00CA232E" w:rsidRDefault="00923AD3" w:rsidP="00B96E32">
            <w:pPr>
              <w:pStyle w:val="TableText"/>
            </w:pPr>
            <w:r w:rsidRPr="00CA232E">
              <w:t>EVENT CAPTURE LOCAL EXTRACT</w:t>
            </w:r>
          </w:p>
        </w:tc>
        <w:tc>
          <w:tcPr>
            <w:tcW w:w="665" w:type="pct"/>
            <w:shd w:val="clear" w:color="auto" w:fill="FFFFFF"/>
          </w:tcPr>
          <w:p w14:paraId="276E39A6" w14:textId="77777777" w:rsidR="00923AD3" w:rsidRPr="00CA232E" w:rsidRDefault="00923AD3" w:rsidP="00B96E32">
            <w:pPr>
              <w:pStyle w:val="TableText"/>
            </w:pPr>
            <w:r w:rsidRPr="00CA232E">
              <w:t>#727.815</w:t>
            </w:r>
          </w:p>
        </w:tc>
      </w:tr>
      <w:tr w:rsidR="001E7072" w:rsidRPr="00CA232E" w14:paraId="0DD5D2FF" w14:textId="77777777" w:rsidTr="00BF3C45">
        <w:trPr>
          <w:cantSplit/>
        </w:trPr>
        <w:tc>
          <w:tcPr>
            <w:tcW w:w="1393" w:type="pct"/>
            <w:tcBorders>
              <w:bottom w:val="single" w:sz="4" w:space="0" w:color="auto"/>
            </w:tcBorders>
            <w:shd w:val="clear" w:color="auto" w:fill="FFFFFF"/>
          </w:tcPr>
          <w:p w14:paraId="695CA5A7" w14:textId="77777777" w:rsidR="00923AD3" w:rsidRPr="00CA232E" w:rsidRDefault="00923AD3" w:rsidP="00123651">
            <w:pPr>
              <w:pStyle w:val="TableText"/>
              <w:rPr>
                <w:rFonts w:cs="Arial"/>
              </w:rPr>
            </w:pPr>
            <w:r w:rsidRPr="00CA232E">
              <w:rPr>
                <w:rFonts w:cs="Arial"/>
              </w:rPr>
              <w:t>PLACEHOLDER</w:t>
            </w:r>
          </w:p>
        </w:tc>
        <w:tc>
          <w:tcPr>
            <w:tcW w:w="530" w:type="pct"/>
            <w:tcBorders>
              <w:bottom w:val="single" w:sz="4" w:space="0" w:color="auto"/>
            </w:tcBorders>
            <w:shd w:val="clear" w:color="auto" w:fill="FFFFFF"/>
          </w:tcPr>
          <w:p w14:paraId="224BE331" w14:textId="77777777" w:rsidR="00923AD3" w:rsidRPr="00CA232E" w:rsidRDefault="00923AD3" w:rsidP="005E1881">
            <w:pPr>
              <w:pStyle w:val="TableText"/>
            </w:pPr>
            <w:r w:rsidRPr="00CA232E">
              <w:t>#43</w:t>
            </w:r>
          </w:p>
        </w:tc>
        <w:tc>
          <w:tcPr>
            <w:tcW w:w="2412" w:type="pct"/>
            <w:tcBorders>
              <w:bottom w:val="single" w:sz="4" w:space="0" w:color="auto"/>
            </w:tcBorders>
            <w:shd w:val="clear" w:color="auto" w:fill="FFFFFF"/>
          </w:tcPr>
          <w:p w14:paraId="54579B60" w14:textId="77777777" w:rsidR="00923AD3" w:rsidRPr="00CA232E" w:rsidRDefault="00923AD3" w:rsidP="00B96E32">
            <w:pPr>
              <w:pStyle w:val="TableText"/>
            </w:pPr>
            <w:r w:rsidRPr="00CA232E">
              <w:t>EVENT CAPTURE LOCAL EXTRACT</w:t>
            </w:r>
          </w:p>
        </w:tc>
        <w:tc>
          <w:tcPr>
            <w:tcW w:w="665" w:type="pct"/>
            <w:tcBorders>
              <w:bottom w:val="single" w:sz="4" w:space="0" w:color="auto"/>
            </w:tcBorders>
            <w:shd w:val="clear" w:color="auto" w:fill="FFFFFF"/>
          </w:tcPr>
          <w:p w14:paraId="3FF0A424" w14:textId="77777777" w:rsidR="00923AD3" w:rsidRPr="00CA232E" w:rsidRDefault="000055FF" w:rsidP="00B96E32">
            <w:pPr>
              <w:pStyle w:val="TableText"/>
            </w:pPr>
            <w:r w:rsidRPr="00CA232E">
              <w:t>#727.815</w:t>
            </w:r>
          </w:p>
        </w:tc>
      </w:tr>
      <w:tr w:rsidR="001E7072" w:rsidRPr="00CA232E" w14:paraId="014A8DC2" w14:textId="77777777" w:rsidTr="00BF3C45">
        <w:trPr>
          <w:cantSplit/>
        </w:trPr>
        <w:tc>
          <w:tcPr>
            <w:tcW w:w="1393" w:type="pct"/>
            <w:tcBorders>
              <w:bottom w:val="single" w:sz="4" w:space="0" w:color="auto"/>
            </w:tcBorders>
            <w:shd w:val="clear" w:color="auto" w:fill="FFFFFF"/>
          </w:tcPr>
          <w:p w14:paraId="67CF3318" w14:textId="77777777" w:rsidR="00923AD3" w:rsidRPr="00CA232E" w:rsidRDefault="00923AD3" w:rsidP="00123651">
            <w:pPr>
              <w:pStyle w:val="TableText"/>
              <w:rPr>
                <w:rFonts w:cs="Arial"/>
              </w:rPr>
            </w:pPr>
            <w:r w:rsidRPr="00CA232E">
              <w:t>PLACEHOLDER</w:t>
            </w:r>
          </w:p>
        </w:tc>
        <w:tc>
          <w:tcPr>
            <w:tcW w:w="530" w:type="pct"/>
            <w:tcBorders>
              <w:bottom w:val="single" w:sz="4" w:space="0" w:color="auto"/>
            </w:tcBorders>
            <w:shd w:val="clear" w:color="auto" w:fill="FFFFFF"/>
          </w:tcPr>
          <w:p w14:paraId="12E8034D" w14:textId="77777777" w:rsidR="00923AD3" w:rsidRPr="00CA232E" w:rsidRDefault="000055FF" w:rsidP="005E1881">
            <w:pPr>
              <w:pStyle w:val="TableText"/>
            </w:pPr>
            <w:r w:rsidRPr="00CA232E">
              <w:t>#28</w:t>
            </w:r>
          </w:p>
        </w:tc>
        <w:tc>
          <w:tcPr>
            <w:tcW w:w="2412" w:type="pct"/>
            <w:tcBorders>
              <w:bottom w:val="single" w:sz="4" w:space="0" w:color="auto"/>
            </w:tcBorders>
            <w:shd w:val="clear" w:color="auto" w:fill="FFFFFF"/>
          </w:tcPr>
          <w:p w14:paraId="69D363CE" w14:textId="77777777" w:rsidR="00923AD3" w:rsidRPr="00CA232E" w:rsidRDefault="00923AD3" w:rsidP="00A76C4F">
            <w:pPr>
              <w:pStyle w:val="TableText"/>
            </w:pPr>
            <w:r w:rsidRPr="00CA232E">
              <w:t>IV DETAIL EXTRACT</w:t>
            </w:r>
          </w:p>
        </w:tc>
        <w:tc>
          <w:tcPr>
            <w:tcW w:w="665" w:type="pct"/>
            <w:tcBorders>
              <w:bottom w:val="single" w:sz="4" w:space="0" w:color="auto"/>
            </w:tcBorders>
            <w:shd w:val="clear" w:color="auto" w:fill="FFFFFF"/>
          </w:tcPr>
          <w:p w14:paraId="6DA8D6EF" w14:textId="77777777" w:rsidR="00923AD3" w:rsidRPr="00CA232E" w:rsidRDefault="000055FF" w:rsidP="00A76C4F">
            <w:pPr>
              <w:pStyle w:val="TableText"/>
            </w:pPr>
            <w:r w:rsidRPr="00CA232E">
              <w:t>#727.819</w:t>
            </w:r>
          </w:p>
        </w:tc>
      </w:tr>
      <w:tr w:rsidR="001E7072" w:rsidRPr="00CA232E" w14:paraId="7A25EEF5" w14:textId="77777777" w:rsidTr="00BF3C45">
        <w:trPr>
          <w:cantSplit/>
        </w:trPr>
        <w:tc>
          <w:tcPr>
            <w:tcW w:w="1393" w:type="pct"/>
            <w:tcBorders>
              <w:bottom w:val="single" w:sz="4" w:space="0" w:color="auto"/>
            </w:tcBorders>
            <w:shd w:val="clear" w:color="auto" w:fill="FFFFFF"/>
          </w:tcPr>
          <w:p w14:paraId="36DCAD7D" w14:textId="77777777" w:rsidR="00923AD3" w:rsidRPr="00CA232E" w:rsidRDefault="00923AD3" w:rsidP="00123651">
            <w:pPr>
              <w:pStyle w:val="TableText"/>
              <w:rPr>
                <w:rFonts w:cs="Arial"/>
              </w:rPr>
            </w:pPr>
            <w:r w:rsidRPr="00CA232E">
              <w:t>PLACEHOLDER</w:t>
            </w:r>
          </w:p>
        </w:tc>
        <w:tc>
          <w:tcPr>
            <w:tcW w:w="530" w:type="pct"/>
            <w:tcBorders>
              <w:bottom w:val="single" w:sz="4" w:space="0" w:color="auto"/>
            </w:tcBorders>
            <w:shd w:val="clear" w:color="auto" w:fill="FFFFFF"/>
          </w:tcPr>
          <w:p w14:paraId="4AF860FD" w14:textId="77777777" w:rsidR="00923AD3" w:rsidRPr="00CA232E" w:rsidRDefault="00945B3C" w:rsidP="005E1881">
            <w:pPr>
              <w:pStyle w:val="TableText"/>
            </w:pPr>
            <w:r w:rsidRPr="00CA232E">
              <w:t>#23</w:t>
            </w:r>
          </w:p>
        </w:tc>
        <w:tc>
          <w:tcPr>
            <w:tcW w:w="2412" w:type="pct"/>
            <w:tcBorders>
              <w:bottom w:val="single" w:sz="4" w:space="0" w:color="auto"/>
            </w:tcBorders>
            <w:shd w:val="clear" w:color="auto" w:fill="FFFFFF"/>
          </w:tcPr>
          <w:p w14:paraId="35AD95D0" w14:textId="77777777" w:rsidR="00923AD3" w:rsidRPr="00CA232E" w:rsidRDefault="00923AD3" w:rsidP="00A76C4F">
            <w:pPr>
              <w:pStyle w:val="TableText"/>
            </w:pPr>
            <w:r w:rsidRPr="00CA232E">
              <w:t>LABORATORY EXTRACT</w:t>
            </w:r>
          </w:p>
        </w:tc>
        <w:tc>
          <w:tcPr>
            <w:tcW w:w="665" w:type="pct"/>
            <w:tcBorders>
              <w:bottom w:val="single" w:sz="4" w:space="0" w:color="auto"/>
            </w:tcBorders>
            <w:shd w:val="clear" w:color="auto" w:fill="FFFFFF"/>
          </w:tcPr>
          <w:p w14:paraId="5F59267A" w14:textId="77777777" w:rsidR="00923AD3" w:rsidRPr="00CA232E" w:rsidRDefault="00945B3C" w:rsidP="00A76C4F">
            <w:pPr>
              <w:pStyle w:val="TableText"/>
            </w:pPr>
            <w:r w:rsidRPr="00CA232E">
              <w:t>#727.813</w:t>
            </w:r>
          </w:p>
        </w:tc>
      </w:tr>
      <w:tr w:rsidR="001E7072" w:rsidRPr="00CA232E" w14:paraId="4E463F5C" w14:textId="77777777" w:rsidTr="00BF3C45">
        <w:trPr>
          <w:cantSplit/>
        </w:trPr>
        <w:tc>
          <w:tcPr>
            <w:tcW w:w="1393" w:type="pct"/>
            <w:tcBorders>
              <w:bottom w:val="single" w:sz="4" w:space="0" w:color="auto"/>
            </w:tcBorders>
            <w:shd w:val="clear" w:color="auto" w:fill="FFFFFF"/>
          </w:tcPr>
          <w:p w14:paraId="07C49FFE" w14:textId="77777777" w:rsidR="00923AD3" w:rsidRPr="00CA232E" w:rsidRDefault="00923AD3" w:rsidP="00A76C4F">
            <w:pPr>
              <w:pStyle w:val="TableText"/>
            </w:pPr>
            <w:r w:rsidRPr="00CA232E">
              <w:t>PLACEHOLDER</w:t>
            </w:r>
          </w:p>
        </w:tc>
        <w:tc>
          <w:tcPr>
            <w:tcW w:w="530" w:type="pct"/>
            <w:tcBorders>
              <w:bottom w:val="single" w:sz="4" w:space="0" w:color="auto"/>
            </w:tcBorders>
            <w:shd w:val="clear" w:color="auto" w:fill="FFFFFF"/>
          </w:tcPr>
          <w:p w14:paraId="1D3A8195" w14:textId="77777777" w:rsidR="00923AD3" w:rsidRPr="00CA232E" w:rsidRDefault="00945B3C" w:rsidP="005E1881">
            <w:pPr>
              <w:pStyle w:val="TableText"/>
              <w:rPr>
                <w:rFonts w:cs="Arial"/>
              </w:rPr>
            </w:pPr>
            <w:r w:rsidRPr="00CA232E">
              <w:rPr>
                <w:rFonts w:cs="Arial"/>
              </w:rPr>
              <w:t>#21</w:t>
            </w:r>
          </w:p>
        </w:tc>
        <w:tc>
          <w:tcPr>
            <w:tcW w:w="2412" w:type="pct"/>
            <w:tcBorders>
              <w:bottom w:val="single" w:sz="4" w:space="0" w:color="auto"/>
            </w:tcBorders>
            <w:shd w:val="clear" w:color="auto" w:fill="FFFFFF"/>
          </w:tcPr>
          <w:p w14:paraId="6889EE58" w14:textId="77777777" w:rsidR="00923AD3" w:rsidRPr="00CA232E" w:rsidRDefault="00923AD3" w:rsidP="00A76C4F">
            <w:pPr>
              <w:pStyle w:val="TableText"/>
            </w:pPr>
            <w:r w:rsidRPr="00CA232E">
              <w:t>LAB RESULTS EXTRACT</w:t>
            </w:r>
          </w:p>
        </w:tc>
        <w:tc>
          <w:tcPr>
            <w:tcW w:w="665" w:type="pct"/>
            <w:tcBorders>
              <w:bottom w:val="single" w:sz="4" w:space="0" w:color="auto"/>
            </w:tcBorders>
            <w:shd w:val="clear" w:color="auto" w:fill="FFFFFF"/>
          </w:tcPr>
          <w:p w14:paraId="0E898F2C" w14:textId="77777777" w:rsidR="00923AD3" w:rsidRPr="00CA232E" w:rsidRDefault="00945B3C" w:rsidP="00A76C4F">
            <w:pPr>
              <w:pStyle w:val="TableText"/>
            </w:pPr>
            <w:r w:rsidRPr="00CA232E">
              <w:t>#727.824</w:t>
            </w:r>
          </w:p>
        </w:tc>
      </w:tr>
      <w:tr w:rsidR="001E7072" w:rsidRPr="00F41B2B" w14:paraId="4E31903F" w14:textId="77777777" w:rsidTr="00BF3C45">
        <w:trPr>
          <w:cantSplit/>
        </w:trPr>
        <w:tc>
          <w:tcPr>
            <w:tcW w:w="1393" w:type="pct"/>
            <w:tcBorders>
              <w:bottom w:val="single" w:sz="4" w:space="0" w:color="auto"/>
            </w:tcBorders>
            <w:shd w:val="clear" w:color="auto" w:fill="FFFFFF"/>
          </w:tcPr>
          <w:p w14:paraId="12753A28" w14:textId="77777777" w:rsidR="00923AD3" w:rsidRPr="00F41B2B" w:rsidRDefault="00923AD3" w:rsidP="00F41B2B">
            <w:pPr>
              <w:pStyle w:val="TableText"/>
            </w:pPr>
            <w:r w:rsidRPr="00F41B2B">
              <w:t>PLACEHOLDER</w:t>
            </w:r>
          </w:p>
        </w:tc>
        <w:tc>
          <w:tcPr>
            <w:tcW w:w="530" w:type="pct"/>
            <w:tcBorders>
              <w:bottom w:val="single" w:sz="4" w:space="0" w:color="auto"/>
            </w:tcBorders>
            <w:shd w:val="clear" w:color="auto" w:fill="FFFFFF"/>
          </w:tcPr>
          <w:p w14:paraId="3644C43C" w14:textId="77777777" w:rsidR="00923AD3" w:rsidRPr="00F41B2B" w:rsidRDefault="00945B3C" w:rsidP="005E1881">
            <w:pPr>
              <w:pStyle w:val="TableText"/>
            </w:pPr>
            <w:r w:rsidRPr="00F41B2B">
              <w:t>#25</w:t>
            </w:r>
          </w:p>
        </w:tc>
        <w:tc>
          <w:tcPr>
            <w:tcW w:w="2412" w:type="pct"/>
            <w:tcBorders>
              <w:bottom w:val="single" w:sz="4" w:space="0" w:color="auto"/>
            </w:tcBorders>
            <w:shd w:val="clear" w:color="auto" w:fill="FFFFFF"/>
          </w:tcPr>
          <w:p w14:paraId="0728F204" w14:textId="77777777" w:rsidR="00923AD3" w:rsidRPr="00F41B2B" w:rsidRDefault="00923AD3" w:rsidP="00F41B2B">
            <w:pPr>
              <w:pStyle w:val="TableText"/>
            </w:pPr>
            <w:r w:rsidRPr="00F41B2B">
              <w:t xml:space="preserve">PHYSICAL MOVEMENT EXTRACT </w:t>
            </w:r>
          </w:p>
        </w:tc>
        <w:tc>
          <w:tcPr>
            <w:tcW w:w="665" w:type="pct"/>
            <w:tcBorders>
              <w:bottom w:val="single" w:sz="4" w:space="0" w:color="auto"/>
            </w:tcBorders>
            <w:shd w:val="clear" w:color="auto" w:fill="FFFFFF"/>
          </w:tcPr>
          <w:p w14:paraId="48D92A1E" w14:textId="77777777" w:rsidR="00923AD3" w:rsidRPr="00F41B2B" w:rsidRDefault="00945B3C" w:rsidP="00F41B2B">
            <w:pPr>
              <w:pStyle w:val="TableText"/>
            </w:pPr>
            <w:r w:rsidRPr="00F41B2B">
              <w:t>#727.808</w:t>
            </w:r>
          </w:p>
        </w:tc>
      </w:tr>
      <w:tr w:rsidR="001E7072" w:rsidRPr="00CA232E" w14:paraId="4D0E6A32" w14:textId="77777777" w:rsidTr="00BF3C45">
        <w:trPr>
          <w:cantSplit/>
        </w:trPr>
        <w:tc>
          <w:tcPr>
            <w:tcW w:w="1393" w:type="pct"/>
            <w:shd w:val="clear" w:color="auto" w:fill="FFFFFF"/>
          </w:tcPr>
          <w:p w14:paraId="7CE24866" w14:textId="77777777" w:rsidR="00923AD3" w:rsidRPr="00CA232E" w:rsidRDefault="00923AD3" w:rsidP="00123651">
            <w:pPr>
              <w:pStyle w:val="TableText"/>
            </w:pPr>
            <w:r w:rsidRPr="00CA232E">
              <w:t>ENCOUNTER SHAD</w:t>
            </w:r>
          </w:p>
        </w:tc>
        <w:tc>
          <w:tcPr>
            <w:tcW w:w="530" w:type="pct"/>
            <w:shd w:val="clear" w:color="auto" w:fill="FFFFFF"/>
          </w:tcPr>
          <w:p w14:paraId="10007C80" w14:textId="77777777" w:rsidR="00923AD3" w:rsidRPr="00CA232E" w:rsidRDefault="00923AD3" w:rsidP="005E1881">
            <w:pPr>
              <w:pStyle w:val="TableText"/>
            </w:pPr>
            <w:r w:rsidRPr="00CA232E">
              <w:t>#18</w:t>
            </w:r>
          </w:p>
        </w:tc>
        <w:tc>
          <w:tcPr>
            <w:tcW w:w="2412" w:type="pct"/>
            <w:shd w:val="clear" w:color="auto" w:fill="FFFFFF"/>
          </w:tcPr>
          <w:p w14:paraId="7DB4EF52" w14:textId="77777777" w:rsidR="00923AD3" w:rsidRPr="00CA232E" w:rsidRDefault="00923AD3" w:rsidP="00F41B2B">
            <w:pPr>
              <w:pStyle w:val="TableText"/>
            </w:pPr>
            <w:r w:rsidRPr="00CA232E">
              <w:t>PRESCRIPTION EXTRACT</w:t>
            </w:r>
          </w:p>
        </w:tc>
        <w:tc>
          <w:tcPr>
            <w:tcW w:w="665" w:type="pct"/>
            <w:shd w:val="clear" w:color="auto" w:fill="FFFFFF"/>
          </w:tcPr>
          <w:p w14:paraId="214E1F2B" w14:textId="77777777" w:rsidR="00923AD3" w:rsidRPr="00CA232E" w:rsidRDefault="00945B3C" w:rsidP="00F41B2B">
            <w:pPr>
              <w:pStyle w:val="TableText"/>
            </w:pPr>
            <w:r w:rsidRPr="00CA232E">
              <w:t>#727.81</w:t>
            </w:r>
          </w:p>
        </w:tc>
      </w:tr>
      <w:tr w:rsidR="001E7072" w:rsidRPr="00CA232E" w14:paraId="4D52019B" w14:textId="77777777" w:rsidTr="00BF3C45">
        <w:trPr>
          <w:cantSplit/>
        </w:trPr>
        <w:tc>
          <w:tcPr>
            <w:tcW w:w="1393" w:type="pct"/>
            <w:shd w:val="clear" w:color="auto" w:fill="FFFFFF"/>
          </w:tcPr>
          <w:p w14:paraId="3D0CD522" w14:textId="77777777" w:rsidR="00923AD3" w:rsidRPr="00CA232E" w:rsidRDefault="00923AD3" w:rsidP="00123651">
            <w:pPr>
              <w:pStyle w:val="TableText"/>
            </w:pPr>
            <w:r w:rsidRPr="00CA232E">
              <w:t>PLACEHOLDER</w:t>
            </w:r>
          </w:p>
        </w:tc>
        <w:tc>
          <w:tcPr>
            <w:tcW w:w="530" w:type="pct"/>
            <w:shd w:val="clear" w:color="auto" w:fill="FFFFFF"/>
          </w:tcPr>
          <w:p w14:paraId="30595271" w14:textId="77777777" w:rsidR="00923AD3" w:rsidRPr="00CA232E" w:rsidRDefault="00945B3C" w:rsidP="005E1881">
            <w:pPr>
              <w:pStyle w:val="TableText"/>
            </w:pPr>
            <w:r w:rsidRPr="00CA232E">
              <w:t>#35</w:t>
            </w:r>
          </w:p>
        </w:tc>
        <w:tc>
          <w:tcPr>
            <w:tcW w:w="2412" w:type="pct"/>
            <w:shd w:val="clear" w:color="auto" w:fill="FFFFFF"/>
          </w:tcPr>
          <w:p w14:paraId="6DBC91C3" w14:textId="77777777" w:rsidR="00923AD3" w:rsidRPr="00CA232E" w:rsidRDefault="00923AD3" w:rsidP="00F41B2B">
            <w:pPr>
              <w:pStyle w:val="TableText"/>
            </w:pPr>
            <w:r w:rsidRPr="00CA232E">
              <w:t>PRESCRIPTION EXTRACT</w:t>
            </w:r>
          </w:p>
        </w:tc>
        <w:tc>
          <w:tcPr>
            <w:tcW w:w="665" w:type="pct"/>
            <w:shd w:val="clear" w:color="auto" w:fill="FFFFFF"/>
          </w:tcPr>
          <w:p w14:paraId="7630E870" w14:textId="77777777" w:rsidR="00923AD3" w:rsidRPr="00CA232E" w:rsidRDefault="00945B3C" w:rsidP="00F41B2B">
            <w:pPr>
              <w:pStyle w:val="TableText"/>
            </w:pPr>
            <w:r w:rsidRPr="00CA232E">
              <w:t>#727.81</w:t>
            </w:r>
          </w:p>
        </w:tc>
      </w:tr>
      <w:tr w:rsidR="001E7072" w:rsidRPr="00CA232E" w14:paraId="6AD88E89" w14:textId="77777777" w:rsidTr="00BF3C45">
        <w:trPr>
          <w:cantSplit/>
        </w:trPr>
        <w:tc>
          <w:tcPr>
            <w:tcW w:w="1393" w:type="pct"/>
            <w:shd w:val="clear" w:color="auto" w:fill="FFFFFF"/>
          </w:tcPr>
          <w:p w14:paraId="5E1466F5" w14:textId="77777777" w:rsidR="00923AD3" w:rsidRPr="00CA232E" w:rsidRDefault="00923AD3" w:rsidP="00123651">
            <w:pPr>
              <w:pStyle w:val="TableText"/>
            </w:pPr>
            <w:r w:rsidRPr="00CA232E">
              <w:t>ENCOUNTER SC</w:t>
            </w:r>
          </w:p>
        </w:tc>
        <w:tc>
          <w:tcPr>
            <w:tcW w:w="530" w:type="pct"/>
            <w:shd w:val="clear" w:color="auto" w:fill="FFFFFF"/>
          </w:tcPr>
          <w:p w14:paraId="4FBEA210" w14:textId="77777777" w:rsidR="00923AD3" w:rsidRPr="00CA232E" w:rsidRDefault="00923AD3" w:rsidP="005E1881">
            <w:pPr>
              <w:pStyle w:val="TableText"/>
            </w:pPr>
            <w:r w:rsidRPr="00CA232E">
              <w:t>#99</w:t>
            </w:r>
          </w:p>
        </w:tc>
        <w:tc>
          <w:tcPr>
            <w:tcW w:w="2412" w:type="pct"/>
            <w:shd w:val="clear" w:color="auto" w:fill="FFFFFF"/>
          </w:tcPr>
          <w:p w14:paraId="5F5C3094" w14:textId="77777777" w:rsidR="00923AD3" w:rsidRPr="00CA232E" w:rsidRDefault="00923AD3" w:rsidP="00F41B2B">
            <w:pPr>
              <w:pStyle w:val="TableText"/>
            </w:pPr>
            <w:r w:rsidRPr="00CA232E">
              <w:t>PRESCRIPTION EXTRACT</w:t>
            </w:r>
          </w:p>
        </w:tc>
        <w:tc>
          <w:tcPr>
            <w:tcW w:w="665" w:type="pct"/>
            <w:shd w:val="clear" w:color="auto" w:fill="FFFFFF"/>
          </w:tcPr>
          <w:p w14:paraId="6EC085C3" w14:textId="77777777" w:rsidR="00923AD3" w:rsidRPr="00CA232E" w:rsidRDefault="00945B3C" w:rsidP="00F41B2B">
            <w:pPr>
              <w:pStyle w:val="TableText"/>
            </w:pPr>
            <w:r w:rsidRPr="00CA232E">
              <w:t>#727.81</w:t>
            </w:r>
          </w:p>
        </w:tc>
      </w:tr>
      <w:tr w:rsidR="001E7072" w:rsidRPr="00CA232E" w14:paraId="6D92AB25" w14:textId="77777777" w:rsidTr="00BF3C45">
        <w:trPr>
          <w:cantSplit/>
        </w:trPr>
        <w:tc>
          <w:tcPr>
            <w:tcW w:w="1393" w:type="pct"/>
            <w:tcBorders>
              <w:bottom w:val="single" w:sz="4" w:space="0" w:color="auto"/>
            </w:tcBorders>
            <w:shd w:val="clear" w:color="auto" w:fill="FFFFFF"/>
          </w:tcPr>
          <w:p w14:paraId="10E111FD" w14:textId="77777777" w:rsidR="00923AD3" w:rsidRPr="00CA232E" w:rsidRDefault="00923AD3" w:rsidP="00123651">
            <w:pPr>
              <w:pStyle w:val="TableText"/>
            </w:pPr>
            <w:r w:rsidRPr="00CA232E">
              <w:t>ENCOUNTER CAMP LEJEUNE</w:t>
            </w:r>
          </w:p>
        </w:tc>
        <w:tc>
          <w:tcPr>
            <w:tcW w:w="530" w:type="pct"/>
            <w:tcBorders>
              <w:bottom w:val="single" w:sz="4" w:space="0" w:color="auto"/>
            </w:tcBorders>
            <w:shd w:val="clear" w:color="auto" w:fill="FFFFFF"/>
          </w:tcPr>
          <w:p w14:paraId="257BBFE6" w14:textId="77777777" w:rsidR="00923AD3" w:rsidRPr="00CA232E" w:rsidRDefault="00923AD3" w:rsidP="005E1881">
            <w:pPr>
              <w:pStyle w:val="TableText"/>
            </w:pPr>
            <w:r w:rsidRPr="00CA232E">
              <w:t>#102</w:t>
            </w:r>
          </w:p>
        </w:tc>
        <w:tc>
          <w:tcPr>
            <w:tcW w:w="2412" w:type="pct"/>
            <w:tcBorders>
              <w:bottom w:val="single" w:sz="4" w:space="0" w:color="auto"/>
            </w:tcBorders>
            <w:shd w:val="clear" w:color="auto" w:fill="FFFFFF"/>
          </w:tcPr>
          <w:p w14:paraId="177D9BBF" w14:textId="77777777" w:rsidR="00923AD3" w:rsidRPr="00CA232E" w:rsidRDefault="00923AD3" w:rsidP="00F41B2B">
            <w:pPr>
              <w:pStyle w:val="TableText"/>
            </w:pPr>
            <w:r w:rsidRPr="00CA232E">
              <w:t>PRESCRIPTION EXTRACT</w:t>
            </w:r>
          </w:p>
        </w:tc>
        <w:tc>
          <w:tcPr>
            <w:tcW w:w="665" w:type="pct"/>
            <w:tcBorders>
              <w:bottom w:val="single" w:sz="4" w:space="0" w:color="auto"/>
            </w:tcBorders>
            <w:shd w:val="clear" w:color="auto" w:fill="FFFFFF"/>
          </w:tcPr>
          <w:p w14:paraId="48CCA2E9" w14:textId="77777777" w:rsidR="00923AD3" w:rsidRPr="00CA232E" w:rsidRDefault="00945B3C" w:rsidP="00F41B2B">
            <w:pPr>
              <w:pStyle w:val="TableText"/>
            </w:pPr>
            <w:r w:rsidRPr="00CA232E">
              <w:t>#727.81</w:t>
            </w:r>
          </w:p>
        </w:tc>
      </w:tr>
      <w:tr w:rsidR="001E7072" w:rsidRPr="002C6067" w14:paraId="6C399A62" w14:textId="77777777" w:rsidTr="00BF3C45">
        <w:trPr>
          <w:cantSplit/>
        </w:trPr>
        <w:tc>
          <w:tcPr>
            <w:tcW w:w="1393" w:type="pct"/>
            <w:shd w:val="clear" w:color="auto" w:fill="FFFFFF"/>
          </w:tcPr>
          <w:p w14:paraId="6A964A40" w14:textId="77777777" w:rsidR="0056207F" w:rsidRPr="002C6067" w:rsidRDefault="0056207F" w:rsidP="00123651">
            <w:pPr>
              <w:pStyle w:val="TableText"/>
            </w:pPr>
            <w:r w:rsidRPr="002C6067">
              <w:t>PLACEHOLDER</w:t>
            </w:r>
          </w:p>
        </w:tc>
        <w:tc>
          <w:tcPr>
            <w:tcW w:w="530" w:type="pct"/>
            <w:shd w:val="clear" w:color="auto" w:fill="FFFFFF"/>
          </w:tcPr>
          <w:p w14:paraId="22AB61A1" w14:textId="77777777" w:rsidR="0056207F" w:rsidRPr="002C6067" w:rsidRDefault="00945B3C" w:rsidP="005E1881">
            <w:pPr>
              <w:pStyle w:val="TableText"/>
            </w:pPr>
            <w:r w:rsidRPr="002C6067">
              <w:t>#15</w:t>
            </w:r>
          </w:p>
        </w:tc>
        <w:tc>
          <w:tcPr>
            <w:tcW w:w="2412" w:type="pct"/>
            <w:shd w:val="clear" w:color="auto" w:fill="FFFFFF"/>
          </w:tcPr>
          <w:p w14:paraId="23CD11F1" w14:textId="77777777" w:rsidR="0056207F" w:rsidRPr="002C6067" w:rsidRDefault="0056207F" w:rsidP="002C6067">
            <w:pPr>
              <w:pStyle w:val="TableText"/>
            </w:pPr>
            <w:r w:rsidRPr="002C6067">
              <w:t>PROSTHETICS EXTRACT</w:t>
            </w:r>
          </w:p>
        </w:tc>
        <w:tc>
          <w:tcPr>
            <w:tcW w:w="665" w:type="pct"/>
            <w:shd w:val="clear" w:color="auto" w:fill="FFFFFF"/>
          </w:tcPr>
          <w:p w14:paraId="0D3603B9" w14:textId="77777777" w:rsidR="0056207F" w:rsidRPr="002C6067" w:rsidRDefault="00945B3C" w:rsidP="002C6067">
            <w:pPr>
              <w:pStyle w:val="TableText"/>
            </w:pPr>
            <w:r w:rsidRPr="002C6067">
              <w:t>#727.826</w:t>
            </w:r>
          </w:p>
        </w:tc>
      </w:tr>
      <w:tr w:rsidR="001E7072" w:rsidRPr="002C6067" w14:paraId="5DE02CA1" w14:textId="77777777" w:rsidTr="00BF3C45">
        <w:trPr>
          <w:cantSplit/>
        </w:trPr>
        <w:tc>
          <w:tcPr>
            <w:tcW w:w="1393" w:type="pct"/>
            <w:shd w:val="clear" w:color="auto" w:fill="FFFFFF"/>
          </w:tcPr>
          <w:p w14:paraId="78E49B0F" w14:textId="77777777" w:rsidR="0056207F" w:rsidRPr="002C6067" w:rsidRDefault="0056207F" w:rsidP="00123651">
            <w:pPr>
              <w:pStyle w:val="TableText"/>
            </w:pPr>
            <w:r w:rsidRPr="002C6067">
              <w:t>PLACEHOLDER</w:t>
            </w:r>
          </w:p>
        </w:tc>
        <w:tc>
          <w:tcPr>
            <w:tcW w:w="530" w:type="pct"/>
            <w:shd w:val="clear" w:color="auto" w:fill="FFFFFF"/>
          </w:tcPr>
          <w:p w14:paraId="751D7938" w14:textId="77777777" w:rsidR="0056207F" w:rsidRPr="002C6067" w:rsidRDefault="00945B3C" w:rsidP="005E1881">
            <w:pPr>
              <w:pStyle w:val="TableText"/>
            </w:pPr>
            <w:r w:rsidRPr="002C6067">
              <w:t>#16</w:t>
            </w:r>
          </w:p>
        </w:tc>
        <w:tc>
          <w:tcPr>
            <w:tcW w:w="2412" w:type="pct"/>
            <w:shd w:val="clear" w:color="auto" w:fill="FFFFFF"/>
          </w:tcPr>
          <w:p w14:paraId="06C05368" w14:textId="77777777" w:rsidR="0056207F" w:rsidRPr="002C6067" w:rsidRDefault="0056207F" w:rsidP="002C6067">
            <w:pPr>
              <w:pStyle w:val="TableText"/>
            </w:pPr>
            <w:r w:rsidRPr="002C6067">
              <w:t>PROSTHETICS EXTRACT</w:t>
            </w:r>
          </w:p>
        </w:tc>
        <w:tc>
          <w:tcPr>
            <w:tcW w:w="665" w:type="pct"/>
            <w:shd w:val="clear" w:color="auto" w:fill="FFFFFF"/>
          </w:tcPr>
          <w:p w14:paraId="1B4C6C37" w14:textId="77777777" w:rsidR="0056207F" w:rsidRPr="002C6067" w:rsidRDefault="00945B3C" w:rsidP="002C6067">
            <w:pPr>
              <w:pStyle w:val="TableText"/>
            </w:pPr>
            <w:r w:rsidRPr="002C6067">
              <w:t>#727.826</w:t>
            </w:r>
          </w:p>
        </w:tc>
      </w:tr>
      <w:tr w:rsidR="001E7072" w:rsidRPr="002C6067" w14:paraId="41F60122" w14:textId="77777777" w:rsidTr="00BF3C45">
        <w:trPr>
          <w:cantSplit/>
        </w:trPr>
        <w:tc>
          <w:tcPr>
            <w:tcW w:w="1393" w:type="pct"/>
            <w:shd w:val="clear" w:color="auto" w:fill="FFFFFF"/>
          </w:tcPr>
          <w:p w14:paraId="7C1D1498" w14:textId="77777777" w:rsidR="0056207F" w:rsidRPr="002C6067" w:rsidRDefault="0056207F" w:rsidP="00123651">
            <w:pPr>
              <w:pStyle w:val="TableText"/>
            </w:pPr>
            <w:r w:rsidRPr="002C6067">
              <w:t>PLACEHOLDER</w:t>
            </w:r>
          </w:p>
        </w:tc>
        <w:tc>
          <w:tcPr>
            <w:tcW w:w="530" w:type="pct"/>
            <w:shd w:val="clear" w:color="auto" w:fill="FFFFFF"/>
          </w:tcPr>
          <w:p w14:paraId="02AC11F2" w14:textId="77777777" w:rsidR="0056207F" w:rsidRPr="002C6067" w:rsidRDefault="00945B3C" w:rsidP="005E1881">
            <w:pPr>
              <w:pStyle w:val="TableText"/>
            </w:pPr>
            <w:r w:rsidRPr="002C6067">
              <w:t>#17</w:t>
            </w:r>
          </w:p>
        </w:tc>
        <w:tc>
          <w:tcPr>
            <w:tcW w:w="2412" w:type="pct"/>
            <w:shd w:val="clear" w:color="auto" w:fill="FFFFFF"/>
          </w:tcPr>
          <w:p w14:paraId="1E3914CF" w14:textId="77777777" w:rsidR="0056207F" w:rsidRPr="002C6067" w:rsidRDefault="0056207F" w:rsidP="002C6067">
            <w:pPr>
              <w:pStyle w:val="TableText"/>
            </w:pPr>
            <w:r w:rsidRPr="002C6067">
              <w:t>PROSTHETICS EXTRACT</w:t>
            </w:r>
          </w:p>
        </w:tc>
        <w:tc>
          <w:tcPr>
            <w:tcW w:w="665" w:type="pct"/>
            <w:shd w:val="clear" w:color="auto" w:fill="FFFFFF"/>
          </w:tcPr>
          <w:p w14:paraId="0EDFFCE8" w14:textId="77777777" w:rsidR="0056207F" w:rsidRPr="002C6067" w:rsidRDefault="00945B3C" w:rsidP="002C6067">
            <w:pPr>
              <w:pStyle w:val="TableText"/>
            </w:pPr>
            <w:r w:rsidRPr="002C6067">
              <w:t>#727.826</w:t>
            </w:r>
          </w:p>
        </w:tc>
      </w:tr>
      <w:tr w:rsidR="001E7072" w:rsidRPr="002C6067" w14:paraId="02C0C1E3" w14:textId="77777777" w:rsidTr="00BF3C45">
        <w:trPr>
          <w:cantSplit/>
        </w:trPr>
        <w:tc>
          <w:tcPr>
            <w:tcW w:w="1393" w:type="pct"/>
            <w:shd w:val="clear" w:color="auto" w:fill="FFFFFF"/>
          </w:tcPr>
          <w:p w14:paraId="15965FAD" w14:textId="77777777" w:rsidR="0056207F" w:rsidRPr="002C6067" w:rsidRDefault="0056207F" w:rsidP="00123651">
            <w:pPr>
              <w:pStyle w:val="TableText"/>
            </w:pPr>
            <w:r w:rsidRPr="002C6067">
              <w:t>PLACEHOLDER</w:t>
            </w:r>
          </w:p>
        </w:tc>
        <w:tc>
          <w:tcPr>
            <w:tcW w:w="530" w:type="pct"/>
            <w:shd w:val="clear" w:color="auto" w:fill="FFFFFF"/>
          </w:tcPr>
          <w:p w14:paraId="44E14005" w14:textId="77777777" w:rsidR="0056207F" w:rsidRPr="002C6067" w:rsidRDefault="00945B3C" w:rsidP="005E1881">
            <w:pPr>
              <w:pStyle w:val="TableText"/>
            </w:pPr>
            <w:r w:rsidRPr="002C6067">
              <w:t>#18</w:t>
            </w:r>
          </w:p>
        </w:tc>
        <w:tc>
          <w:tcPr>
            <w:tcW w:w="2412" w:type="pct"/>
            <w:shd w:val="clear" w:color="auto" w:fill="FFFFFF"/>
          </w:tcPr>
          <w:p w14:paraId="1061E74C" w14:textId="77777777" w:rsidR="0056207F" w:rsidRPr="002C6067" w:rsidRDefault="0056207F" w:rsidP="002C6067">
            <w:pPr>
              <w:pStyle w:val="TableText"/>
            </w:pPr>
            <w:r w:rsidRPr="002C6067">
              <w:t>PROSTHETICS EXTRACT</w:t>
            </w:r>
          </w:p>
        </w:tc>
        <w:tc>
          <w:tcPr>
            <w:tcW w:w="665" w:type="pct"/>
            <w:shd w:val="clear" w:color="auto" w:fill="FFFFFF"/>
          </w:tcPr>
          <w:p w14:paraId="16F2FC2B" w14:textId="77777777" w:rsidR="0056207F" w:rsidRPr="002C6067" w:rsidRDefault="00945B3C" w:rsidP="002C6067">
            <w:pPr>
              <w:pStyle w:val="TableText"/>
            </w:pPr>
            <w:r w:rsidRPr="002C6067">
              <w:t>#727.826</w:t>
            </w:r>
          </w:p>
        </w:tc>
      </w:tr>
      <w:tr w:rsidR="001E7072" w:rsidRPr="002C6067" w14:paraId="3BB7CCC7" w14:textId="77777777" w:rsidTr="00BF3C45">
        <w:trPr>
          <w:cantSplit/>
        </w:trPr>
        <w:tc>
          <w:tcPr>
            <w:tcW w:w="1393" w:type="pct"/>
            <w:shd w:val="clear" w:color="auto" w:fill="FFFFFF"/>
          </w:tcPr>
          <w:p w14:paraId="37DAC0C9" w14:textId="77777777" w:rsidR="0056207F" w:rsidRPr="002C6067" w:rsidRDefault="0056207F" w:rsidP="00123651">
            <w:pPr>
              <w:pStyle w:val="TableText"/>
            </w:pPr>
            <w:r w:rsidRPr="002C6067">
              <w:t>PLACEHOLDER</w:t>
            </w:r>
          </w:p>
        </w:tc>
        <w:tc>
          <w:tcPr>
            <w:tcW w:w="530" w:type="pct"/>
            <w:shd w:val="clear" w:color="auto" w:fill="FFFFFF"/>
          </w:tcPr>
          <w:p w14:paraId="5E22B603" w14:textId="77777777" w:rsidR="0056207F" w:rsidRPr="002C6067" w:rsidRDefault="00945B3C" w:rsidP="005E1881">
            <w:pPr>
              <w:pStyle w:val="TableText"/>
            </w:pPr>
            <w:r w:rsidRPr="002C6067">
              <w:t>#19</w:t>
            </w:r>
          </w:p>
        </w:tc>
        <w:tc>
          <w:tcPr>
            <w:tcW w:w="2412" w:type="pct"/>
            <w:shd w:val="clear" w:color="auto" w:fill="FFFFFF"/>
          </w:tcPr>
          <w:p w14:paraId="74AD7D82" w14:textId="77777777" w:rsidR="0056207F" w:rsidRPr="002C6067" w:rsidRDefault="0056207F" w:rsidP="002C6067">
            <w:pPr>
              <w:pStyle w:val="TableText"/>
            </w:pPr>
            <w:r w:rsidRPr="002C6067">
              <w:t>PROSTHETICS EXTRACT</w:t>
            </w:r>
          </w:p>
        </w:tc>
        <w:tc>
          <w:tcPr>
            <w:tcW w:w="665" w:type="pct"/>
            <w:shd w:val="clear" w:color="auto" w:fill="FFFFFF"/>
          </w:tcPr>
          <w:p w14:paraId="3EB4DE0F" w14:textId="77777777" w:rsidR="0056207F" w:rsidRPr="002C6067" w:rsidRDefault="00945B3C" w:rsidP="002C6067">
            <w:pPr>
              <w:pStyle w:val="TableText"/>
            </w:pPr>
            <w:r w:rsidRPr="002C6067">
              <w:t>#727.826</w:t>
            </w:r>
          </w:p>
        </w:tc>
      </w:tr>
      <w:tr w:rsidR="001E7072" w:rsidRPr="002C6067" w14:paraId="4D256FAC" w14:textId="77777777" w:rsidTr="00BF3C45">
        <w:trPr>
          <w:cantSplit/>
        </w:trPr>
        <w:tc>
          <w:tcPr>
            <w:tcW w:w="1393" w:type="pct"/>
            <w:shd w:val="clear" w:color="auto" w:fill="FFFFFF"/>
          </w:tcPr>
          <w:p w14:paraId="1537B447" w14:textId="77777777" w:rsidR="0056207F" w:rsidRPr="002C6067" w:rsidRDefault="0056207F" w:rsidP="00123651">
            <w:pPr>
              <w:pStyle w:val="TableText"/>
            </w:pPr>
            <w:r w:rsidRPr="002C6067">
              <w:t>PLACEHOLDER</w:t>
            </w:r>
          </w:p>
        </w:tc>
        <w:tc>
          <w:tcPr>
            <w:tcW w:w="530" w:type="pct"/>
            <w:shd w:val="clear" w:color="auto" w:fill="FFFFFF"/>
          </w:tcPr>
          <w:p w14:paraId="150BD44C" w14:textId="77777777" w:rsidR="0056207F" w:rsidRPr="002C6067" w:rsidRDefault="00945B3C" w:rsidP="005E1881">
            <w:pPr>
              <w:pStyle w:val="TableText"/>
            </w:pPr>
            <w:r w:rsidRPr="002C6067">
              <w:t>#39</w:t>
            </w:r>
          </w:p>
        </w:tc>
        <w:tc>
          <w:tcPr>
            <w:tcW w:w="2412" w:type="pct"/>
            <w:shd w:val="clear" w:color="auto" w:fill="FFFFFF"/>
          </w:tcPr>
          <w:p w14:paraId="01DC2C8C" w14:textId="77777777" w:rsidR="0056207F" w:rsidRPr="002C6067" w:rsidRDefault="0056207F" w:rsidP="002C6067">
            <w:pPr>
              <w:pStyle w:val="TableText"/>
            </w:pPr>
            <w:r w:rsidRPr="002C6067">
              <w:t>PROSTHETICS EXTRACT</w:t>
            </w:r>
          </w:p>
        </w:tc>
        <w:tc>
          <w:tcPr>
            <w:tcW w:w="665" w:type="pct"/>
            <w:shd w:val="clear" w:color="auto" w:fill="FFFFFF"/>
          </w:tcPr>
          <w:p w14:paraId="76A5AE87" w14:textId="77777777" w:rsidR="0056207F" w:rsidRPr="002C6067" w:rsidRDefault="0056207F" w:rsidP="002C6067">
            <w:pPr>
              <w:pStyle w:val="TableText"/>
            </w:pPr>
            <w:r w:rsidRPr="002C6067">
              <w:t>#727.</w:t>
            </w:r>
            <w:r w:rsidR="00945B3C" w:rsidRPr="002C6067">
              <w:t>826</w:t>
            </w:r>
          </w:p>
        </w:tc>
      </w:tr>
      <w:tr w:rsidR="001E7072" w:rsidRPr="002C6067" w14:paraId="0CE5719E" w14:textId="77777777" w:rsidTr="00BF3C45">
        <w:trPr>
          <w:cantSplit/>
        </w:trPr>
        <w:tc>
          <w:tcPr>
            <w:tcW w:w="1393" w:type="pct"/>
            <w:shd w:val="clear" w:color="auto" w:fill="FFFFFF"/>
          </w:tcPr>
          <w:p w14:paraId="79A018AF" w14:textId="77777777" w:rsidR="0056207F" w:rsidRPr="002C6067" w:rsidRDefault="0056207F" w:rsidP="002C6067">
            <w:pPr>
              <w:pStyle w:val="TableText"/>
            </w:pPr>
            <w:bookmarkStart w:id="92" w:name="_Toc460849194"/>
            <w:bookmarkEnd w:id="92"/>
            <w:r w:rsidRPr="002C6067">
              <w:t>PLACEHOLDER</w:t>
            </w:r>
          </w:p>
        </w:tc>
        <w:tc>
          <w:tcPr>
            <w:tcW w:w="530" w:type="pct"/>
            <w:shd w:val="clear" w:color="auto" w:fill="FFFFFF"/>
          </w:tcPr>
          <w:p w14:paraId="0DDFDAA1" w14:textId="77777777" w:rsidR="0056207F" w:rsidRPr="002C6067" w:rsidRDefault="00945B3C" w:rsidP="005E1881">
            <w:pPr>
              <w:pStyle w:val="TableText"/>
            </w:pPr>
            <w:r w:rsidRPr="002C6067">
              <w:t>#29</w:t>
            </w:r>
          </w:p>
        </w:tc>
        <w:tc>
          <w:tcPr>
            <w:tcW w:w="2412" w:type="pct"/>
            <w:shd w:val="clear" w:color="auto" w:fill="FFFFFF"/>
          </w:tcPr>
          <w:p w14:paraId="5FD2F913" w14:textId="77777777" w:rsidR="0056207F" w:rsidRPr="002C6067" w:rsidRDefault="0056207F" w:rsidP="002C6067">
            <w:pPr>
              <w:pStyle w:val="TableText"/>
            </w:pPr>
            <w:r w:rsidRPr="002C6067">
              <w:t>QUASAR EXTRACT</w:t>
            </w:r>
          </w:p>
        </w:tc>
        <w:tc>
          <w:tcPr>
            <w:tcW w:w="665" w:type="pct"/>
            <w:shd w:val="clear" w:color="auto" w:fill="FFFFFF"/>
          </w:tcPr>
          <w:p w14:paraId="3BAA3CA6" w14:textId="77777777" w:rsidR="0056207F" w:rsidRPr="002C6067" w:rsidRDefault="00945B3C" w:rsidP="002C6067">
            <w:pPr>
              <w:pStyle w:val="TableText"/>
            </w:pPr>
            <w:r w:rsidRPr="002C6067">
              <w:t>#727.825</w:t>
            </w:r>
          </w:p>
        </w:tc>
      </w:tr>
      <w:tr w:rsidR="001E7072" w:rsidRPr="002C6067" w14:paraId="710EB4E4" w14:textId="77777777" w:rsidTr="00BF3C45">
        <w:trPr>
          <w:cantSplit/>
        </w:trPr>
        <w:tc>
          <w:tcPr>
            <w:tcW w:w="1393" w:type="pct"/>
            <w:shd w:val="clear" w:color="auto" w:fill="FFFFFF"/>
          </w:tcPr>
          <w:p w14:paraId="59446E8C" w14:textId="77777777" w:rsidR="0056207F" w:rsidRPr="002C6067" w:rsidRDefault="0056207F" w:rsidP="002C6067">
            <w:pPr>
              <w:pStyle w:val="TableText"/>
            </w:pPr>
            <w:r w:rsidRPr="002C6067">
              <w:t>PLACEHOLDER</w:t>
            </w:r>
          </w:p>
        </w:tc>
        <w:tc>
          <w:tcPr>
            <w:tcW w:w="530" w:type="pct"/>
            <w:shd w:val="clear" w:color="auto" w:fill="FFFFFF"/>
          </w:tcPr>
          <w:p w14:paraId="3151DAE2" w14:textId="77777777" w:rsidR="0056207F" w:rsidRPr="002C6067" w:rsidRDefault="0056207F" w:rsidP="005E1881">
            <w:pPr>
              <w:pStyle w:val="TableText"/>
            </w:pPr>
            <w:r w:rsidRPr="002C6067">
              <w:t>#30</w:t>
            </w:r>
          </w:p>
        </w:tc>
        <w:tc>
          <w:tcPr>
            <w:tcW w:w="2412" w:type="pct"/>
            <w:shd w:val="clear" w:color="auto" w:fill="FFFFFF"/>
          </w:tcPr>
          <w:p w14:paraId="2C46EAC4" w14:textId="77777777" w:rsidR="0056207F" w:rsidRPr="002C6067" w:rsidRDefault="0056207F" w:rsidP="002C6067">
            <w:pPr>
              <w:pStyle w:val="TableText"/>
            </w:pPr>
            <w:r w:rsidRPr="002C6067">
              <w:t>QUASAR EXTRACT</w:t>
            </w:r>
          </w:p>
        </w:tc>
        <w:tc>
          <w:tcPr>
            <w:tcW w:w="665" w:type="pct"/>
            <w:shd w:val="clear" w:color="auto" w:fill="FFFFFF"/>
          </w:tcPr>
          <w:p w14:paraId="37A932CD" w14:textId="77777777" w:rsidR="0056207F" w:rsidRPr="002C6067" w:rsidRDefault="00945B3C" w:rsidP="002C6067">
            <w:pPr>
              <w:pStyle w:val="TableText"/>
            </w:pPr>
            <w:r w:rsidRPr="002C6067">
              <w:t>#727.825</w:t>
            </w:r>
          </w:p>
        </w:tc>
      </w:tr>
      <w:tr w:rsidR="001E7072" w:rsidRPr="002C6067" w14:paraId="2C6B7B89" w14:textId="77777777" w:rsidTr="00BF3C45">
        <w:trPr>
          <w:cantSplit/>
        </w:trPr>
        <w:tc>
          <w:tcPr>
            <w:tcW w:w="1393" w:type="pct"/>
            <w:shd w:val="clear" w:color="auto" w:fill="FFFFFF"/>
          </w:tcPr>
          <w:p w14:paraId="5C3E8789" w14:textId="77777777" w:rsidR="0056207F" w:rsidRPr="002C6067" w:rsidRDefault="0056207F" w:rsidP="002C6067">
            <w:pPr>
              <w:pStyle w:val="TableText"/>
            </w:pPr>
            <w:r w:rsidRPr="002C6067">
              <w:t>PLACEHOLDER</w:t>
            </w:r>
          </w:p>
        </w:tc>
        <w:tc>
          <w:tcPr>
            <w:tcW w:w="530" w:type="pct"/>
            <w:shd w:val="clear" w:color="auto" w:fill="FFFFFF"/>
          </w:tcPr>
          <w:p w14:paraId="65E28495" w14:textId="77777777" w:rsidR="0056207F" w:rsidRPr="002C6067" w:rsidRDefault="0056207F" w:rsidP="005E1881">
            <w:pPr>
              <w:pStyle w:val="TableText"/>
            </w:pPr>
            <w:r w:rsidRPr="002C6067">
              <w:t>#31</w:t>
            </w:r>
          </w:p>
        </w:tc>
        <w:tc>
          <w:tcPr>
            <w:tcW w:w="2412" w:type="pct"/>
            <w:shd w:val="clear" w:color="auto" w:fill="FFFFFF"/>
          </w:tcPr>
          <w:p w14:paraId="3E0544F6" w14:textId="77777777" w:rsidR="0056207F" w:rsidRPr="002C6067" w:rsidRDefault="0056207F" w:rsidP="002C6067">
            <w:pPr>
              <w:pStyle w:val="TableText"/>
            </w:pPr>
            <w:r w:rsidRPr="002C6067">
              <w:t>QUASAR EXTRACT</w:t>
            </w:r>
          </w:p>
        </w:tc>
        <w:tc>
          <w:tcPr>
            <w:tcW w:w="665" w:type="pct"/>
            <w:shd w:val="clear" w:color="auto" w:fill="FFFFFF"/>
          </w:tcPr>
          <w:p w14:paraId="6B335C5E" w14:textId="77777777" w:rsidR="0056207F" w:rsidRPr="002C6067" w:rsidRDefault="00945B3C" w:rsidP="002C6067">
            <w:pPr>
              <w:pStyle w:val="TableText"/>
            </w:pPr>
            <w:r w:rsidRPr="002C6067">
              <w:t>#727.825</w:t>
            </w:r>
          </w:p>
        </w:tc>
      </w:tr>
      <w:tr w:rsidR="001E7072" w:rsidRPr="002C6067" w14:paraId="276FF1D7" w14:textId="77777777" w:rsidTr="00BF3C45">
        <w:trPr>
          <w:cantSplit/>
        </w:trPr>
        <w:tc>
          <w:tcPr>
            <w:tcW w:w="1393" w:type="pct"/>
            <w:shd w:val="clear" w:color="auto" w:fill="FFFFFF"/>
          </w:tcPr>
          <w:p w14:paraId="326EF423" w14:textId="77777777" w:rsidR="0056207F" w:rsidRPr="002C6067" w:rsidRDefault="0056207F" w:rsidP="002C6067">
            <w:pPr>
              <w:pStyle w:val="TableText"/>
            </w:pPr>
            <w:r w:rsidRPr="002C6067">
              <w:t>PLACEHOLDER</w:t>
            </w:r>
          </w:p>
        </w:tc>
        <w:tc>
          <w:tcPr>
            <w:tcW w:w="530" w:type="pct"/>
            <w:shd w:val="clear" w:color="auto" w:fill="FFFFFF"/>
          </w:tcPr>
          <w:p w14:paraId="6598B37C" w14:textId="77777777" w:rsidR="0056207F" w:rsidRPr="002C6067" w:rsidRDefault="0056207F" w:rsidP="005E1881">
            <w:pPr>
              <w:pStyle w:val="TableText"/>
            </w:pPr>
            <w:r w:rsidRPr="002C6067">
              <w:t>#32</w:t>
            </w:r>
          </w:p>
        </w:tc>
        <w:tc>
          <w:tcPr>
            <w:tcW w:w="2412" w:type="pct"/>
            <w:shd w:val="clear" w:color="auto" w:fill="FFFFFF"/>
          </w:tcPr>
          <w:p w14:paraId="2E2A94E8" w14:textId="77777777" w:rsidR="0056207F" w:rsidRPr="002C6067" w:rsidRDefault="0056207F" w:rsidP="002C6067">
            <w:pPr>
              <w:pStyle w:val="TableText"/>
            </w:pPr>
            <w:r w:rsidRPr="002C6067">
              <w:t>QUASAR EXTRACT</w:t>
            </w:r>
          </w:p>
        </w:tc>
        <w:tc>
          <w:tcPr>
            <w:tcW w:w="665" w:type="pct"/>
            <w:shd w:val="clear" w:color="auto" w:fill="FFFFFF"/>
          </w:tcPr>
          <w:p w14:paraId="329F6199" w14:textId="77777777" w:rsidR="0056207F" w:rsidRPr="002C6067" w:rsidRDefault="0056207F" w:rsidP="002C6067">
            <w:pPr>
              <w:pStyle w:val="TableText"/>
            </w:pPr>
            <w:r w:rsidRPr="002C6067">
              <w:t>#727</w:t>
            </w:r>
            <w:r w:rsidR="00945B3C" w:rsidRPr="002C6067">
              <w:t>.825</w:t>
            </w:r>
          </w:p>
        </w:tc>
      </w:tr>
      <w:tr w:rsidR="001E7072" w:rsidRPr="002C6067" w14:paraId="6DA68C30" w14:textId="77777777" w:rsidTr="00BF3C45">
        <w:trPr>
          <w:cantSplit/>
        </w:trPr>
        <w:tc>
          <w:tcPr>
            <w:tcW w:w="1393" w:type="pct"/>
            <w:shd w:val="clear" w:color="auto" w:fill="FFFFFF"/>
          </w:tcPr>
          <w:p w14:paraId="0C9D94FC" w14:textId="77777777" w:rsidR="0056207F" w:rsidRPr="002C6067" w:rsidRDefault="0056207F" w:rsidP="002C6067">
            <w:pPr>
              <w:pStyle w:val="TableText"/>
            </w:pPr>
            <w:r w:rsidRPr="002C6067">
              <w:t>PLACEHOLDER</w:t>
            </w:r>
          </w:p>
        </w:tc>
        <w:tc>
          <w:tcPr>
            <w:tcW w:w="530" w:type="pct"/>
            <w:shd w:val="clear" w:color="auto" w:fill="FFFFFF"/>
          </w:tcPr>
          <w:p w14:paraId="14692CCA" w14:textId="77777777" w:rsidR="0056207F" w:rsidRPr="002C6067" w:rsidRDefault="0056207F" w:rsidP="005E1881">
            <w:pPr>
              <w:pStyle w:val="TableText"/>
            </w:pPr>
            <w:r w:rsidRPr="002C6067">
              <w:t>#33</w:t>
            </w:r>
          </w:p>
        </w:tc>
        <w:tc>
          <w:tcPr>
            <w:tcW w:w="2412" w:type="pct"/>
            <w:shd w:val="clear" w:color="auto" w:fill="FFFFFF"/>
          </w:tcPr>
          <w:p w14:paraId="21E7FF6D" w14:textId="77777777" w:rsidR="0056207F" w:rsidRPr="002C6067" w:rsidRDefault="0056207F" w:rsidP="002C6067">
            <w:pPr>
              <w:pStyle w:val="TableText"/>
            </w:pPr>
            <w:r w:rsidRPr="002C6067">
              <w:t>QUASAR EXTRACT</w:t>
            </w:r>
          </w:p>
        </w:tc>
        <w:tc>
          <w:tcPr>
            <w:tcW w:w="665" w:type="pct"/>
            <w:shd w:val="clear" w:color="auto" w:fill="FFFFFF"/>
          </w:tcPr>
          <w:p w14:paraId="5C3EBB5B" w14:textId="77777777" w:rsidR="0056207F" w:rsidRPr="002C6067" w:rsidRDefault="00945B3C" w:rsidP="002C6067">
            <w:pPr>
              <w:pStyle w:val="TableText"/>
            </w:pPr>
            <w:r w:rsidRPr="002C6067">
              <w:t>#727.825</w:t>
            </w:r>
          </w:p>
        </w:tc>
      </w:tr>
      <w:tr w:rsidR="001E7072" w:rsidRPr="002C6067" w14:paraId="3B75B5D0" w14:textId="77777777" w:rsidTr="00BF3C45">
        <w:trPr>
          <w:cantSplit/>
        </w:trPr>
        <w:tc>
          <w:tcPr>
            <w:tcW w:w="1393" w:type="pct"/>
            <w:shd w:val="clear" w:color="auto" w:fill="FFFFFF"/>
          </w:tcPr>
          <w:p w14:paraId="295D107D" w14:textId="77777777" w:rsidR="0056207F" w:rsidRPr="002C6067" w:rsidRDefault="0056207F" w:rsidP="002C6067">
            <w:pPr>
              <w:pStyle w:val="TableText"/>
            </w:pPr>
            <w:r w:rsidRPr="002C6067">
              <w:t>PLACEHOLDER</w:t>
            </w:r>
          </w:p>
        </w:tc>
        <w:tc>
          <w:tcPr>
            <w:tcW w:w="530" w:type="pct"/>
            <w:shd w:val="clear" w:color="auto" w:fill="FFFFFF"/>
          </w:tcPr>
          <w:p w14:paraId="724E5968" w14:textId="77777777" w:rsidR="0056207F" w:rsidRPr="002C6067" w:rsidRDefault="0056207F" w:rsidP="005E1881">
            <w:pPr>
              <w:pStyle w:val="TableText"/>
            </w:pPr>
            <w:r w:rsidRPr="002C6067">
              <w:t>#43</w:t>
            </w:r>
          </w:p>
        </w:tc>
        <w:tc>
          <w:tcPr>
            <w:tcW w:w="2412" w:type="pct"/>
            <w:shd w:val="clear" w:color="auto" w:fill="FFFFFF"/>
          </w:tcPr>
          <w:p w14:paraId="42C8EE5B" w14:textId="77777777" w:rsidR="0056207F" w:rsidRPr="002C6067" w:rsidRDefault="0056207F" w:rsidP="002C6067">
            <w:pPr>
              <w:pStyle w:val="TableText"/>
            </w:pPr>
            <w:r w:rsidRPr="002C6067">
              <w:t>QUASAR EXTRACT</w:t>
            </w:r>
          </w:p>
        </w:tc>
        <w:tc>
          <w:tcPr>
            <w:tcW w:w="665" w:type="pct"/>
            <w:shd w:val="clear" w:color="auto" w:fill="FFFFFF"/>
          </w:tcPr>
          <w:p w14:paraId="316CF166" w14:textId="77777777" w:rsidR="0056207F" w:rsidRPr="002C6067" w:rsidRDefault="00945B3C" w:rsidP="002C6067">
            <w:pPr>
              <w:pStyle w:val="TableText"/>
            </w:pPr>
            <w:r w:rsidRPr="002C6067">
              <w:t>#727.825</w:t>
            </w:r>
          </w:p>
        </w:tc>
      </w:tr>
      <w:tr w:rsidR="001E7072" w:rsidRPr="00CA232E" w14:paraId="1FA75233" w14:textId="77777777" w:rsidTr="00BF3C45">
        <w:trPr>
          <w:cantSplit/>
        </w:trPr>
        <w:tc>
          <w:tcPr>
            <w:tcW w:w="1393" w:type="pct"/>
            <w:shd w:val="clear" w:color="auto" w:fill="FFFFFF"/>
          </w:tcPr>
          <w:p w14:paraId="22BC9941" w14:textId="77777777" w:rsidR="0056207F" w:rsidRPr="00CA232E" w:rsidRDefault="0056207F" w:rsidP="00123651">
            <w:pPr>
              <w:pStyle w:val="TableText"/>
              <w:rPr>
                <w:rFonts w:cs="Arial"/>
              </w:rPr>
            </w:pPr>
            <w:r w:rsidRPr="00CA232E">
              <w:t>PLACEHOLDER</w:t>
            </w:r>
          </w:p>
        </w:tc>
        <w:tc>
          <w:tcPr>
            <w:tcW w:w="530" w:type="pct"/>
            <w:shd w:val="clear" w:color="auto" w:fill="FFFFFF"/>
          </w:tcPr>
          <w:p w14:paraId="38501DC4" w14:textId="77777777" w:rsidR="0056207F" w:rsidRPr="00CA232E" w:rsidRDefault="00945B3C" w:rsidP="005E1881">
            <w:pPr>
              <w:pStyle w:val="TableText"/>
            </w:pPr>
            <w:r w:rsidRPr="00CA232E">
              <w:t>#24</w:t>
            </w:r>
          </w:p>
        </w:tc>
        <w:tc>
          <w:tcPr>
            <w:tcW w:w="2412" w:type="pct"/>
            <w:shd w:val="clear" w:color="auto" w:fill="FFFFFF"/>
          </w:tcPr>
          <w:p w14:paraId="7492C928" w14:textId="77777777" w:rsidR="0056207F" w:rsidRPr="00CA232E" w:rsidRDefault="0056207F" w:rsidP="00123651">
            <w:pPr>
              <w:pStyle w:val="TableText"/>
            </w:pPr>
            <w:r w:rsidRPr="00CA232E">
              <w:t>RADIOLOGY EXTRACT</w:t>
            </w:r>
          </w:p>
        </w:tc>
        <w:tc>
          <w:tcPr>
            <w:tcW w:w="665" w:type="pct"/>
            <w:shd w:val="clear" w:color="auto" w:fill="FFFFFF"/>
          </w:tcPr>
          <w:p w14:paraId="3E3C0562" w14:textId="77777777" w:rsidR="0056207F" w:rsidRPr="00CA232E" w:rsidRDefault="00945B3C" w:rsidP="00123651">
            <w:pPr>
              <w:pStyle w:val="TableText"/>
            </w:pPr>
            <w:r w:rsidRPr="00CA232E">
              <w:t>#727.814</w:t>
            </w:r>
          </w:p>
        </w:tc>
      </w:tr>
      <w:tr w:rsidR="001E7072" w:rsidRPr="00CA232E" w14:paraId="6410950F" w14:textId="77777777" w:rsidTr="00BF3C45">
        <w:trPr>
          <w:cantSplit/>
        </w:trPr>
        <w:tc>
          <w:tcPr>
            <w:tcW w:w="1393" w:type="pct"/>
            <w:shd w:val="clear" w:color="auto" w:fill="FFFFFF"/>
          </w:tcPr>
          <w:p w14:paraId="73C679B5" w14:textId="77777777" w:rsidR="0056207F" w:rsidRPr="00CA232E" w:rsidRDefault="0056207F" w:rsidP="00123651">
            <w:pPr>
              <w:pStyle w:val="TableText"/>
              <w:rPr>
                <w:rFonts w:cs="Arial"/>
              </w:rPr>
            </w:pPr>
            <w:r w:rsidRPr="00CA232E">
              <w:t>PLACEHOLDER</w:t>
            </w:r>
          </w:p>
        </w:tc>
        <w:tc>
          <w:tcPr>
            <w:tcW w:w="530" w:type="pct"/>
            <w:shd w:val="clear" w:color="auto" w:fill="FFFFFF"/>
          </w:tcPr>
          <w:p w14:paraId="20381482" w14:textId="77777777" w:rsidR="0056207F" w:rsidRPr="00CA232E" w:rsidRDefault="00945B3C" w:rsidP="005E1881">
            <w:pPr>
              <w:pStyle w:val="TableText"/>
            </w:pPr>
            <w:r w:rsidRPr="00CA232E">
              <w:t>#17</w:t>
            </w:r>
          </w:p>
        </w:tc>
        <w:tc>
          <w:tcPr>
            <w:tcW w:w="2412" w:type="pct"/>
            <w:shd w:val="clear" w:color="auto" w:fill="FFFFFF"/>
          </w:tcPr>
          <w:p w14:paraId="22778D87" w14:textId="77777777" w:rsidR="0056207F" w:rsidRPr="00CA232E" w:rsidRDefault="0056207F" w:rsidP="002C6067">
            <w:pPr>
              <w:pStyle w:val="TableText"/>
            </w:pPr>
            <w:r w:rsidRPr="00CA232E">
              <w:t>SURGERY EXTRACT</w:t>
            </w:r>
          </w:p>
        </w:tc>
        <w:tc>
          <w:tcPr>
            <w:tcW w:w="665" w:type="pct"/>
            <w:shd w:val="clear" w:color="auto" w:fill="FFFFFF"/>
          </w:tcPr>
          <w:p w14:paraId="5F7D46C3" w14:textId="77777777" w:rsidR="0056207F" w:rsidRPr="00CA232E" w:rsidRDefault="00945B3C" w:rsidP="002C6067">
            <w:pPr>
              <w:pStyle w:val="TableText"/>
            </w:pPr>
            <w:r w:rsidRPr="00CA232E">
              <w:t>#727.811</w:t>
            </w:r>
          </w:p>
        </w:tc>
      </w:tr>
      <w:tr w:rsidR="001E7072" w:rsidRPr="00CA232E" w14:paraId="1E545E89" w14:textId="77777777" w:rsidTr="00BF3C45">
        <w:trPr>
          <w:cantSplit/>
        </w:trPr>
        <w:tc>
          <w:tcPr>
            <w:tcW w:w="1393" w:type="pct"/>
            <w:shd w:val="clear" w:color="auto" w:fill="FFFFFF"/>
          </w:tcPr>
          <w:p w14:paraId="6B3341B4" w14:textId="77777777" w:rsidR="0056207F" w:rsidRPr="00CA232E" w:rsidRDefault="0056207F" w:rsidP="00123651">
            <w:pPr>
              <w:pStyle w:val="TableText"/>
              <w:rPr>
                <w:rFonts w:cs="Arial"/>
              </w:rPr>
            </w:pPr>
            <w:r w:rsidRPr="00CA232E">
              <w:rPr>
                <w:rFonts w:cs="Arial"/>
              </w:rPr>
              <w:t>ANESTHESIA TIME</w:t>
            </w:r>
          </w:p>
        </w:tc>
        <w:tc>
          <w:tcPr>
            <w:tcW w:w="530" w:type="pct"/>
            <w:shd w:val="clear" w:color="auto" w:fill="FFFFFF"/>
          </w:tcPr>
          <w:p w14:paraId="286C8DC1" w14:textId="77777777" w:rsidR="0056207F" w:rsidRPr="00CA232E" w:rsidRDefault="0056207F" w:rsidP="005E1881">
            <w:pPr>
              <w:pStyle w:val="TableText"/>
            </w:pPr>
            <w:r w:rsidRPr="00CA232E">
              <w:t>#21</w:t>
            </w:r>
          </w:p>
        </w:tc>
        <w:tc>
          <w:tcPr>
            <w:tcW w:w="2412" w:type="pct"/>
            <w:shd w:val="clear" w:color="auto" w:fill="FFFFFF"/>
          </w:tcPr>
          <w:p w14:paraId="6786E639" w14:textId="77777777" w:rsidR="0056207F" w:rsidRPr="00CA232E" w:rsidRDefault="0056207F" w:rsidP="002C6067">
            <w:pPr>
              <w:pStyle w:val="TableText"/>
            </w:pPr>
            <w:r w:rsidRPr="00CA232E">
              <w:t>SURGERY EXTRACT</w:t>
            </w:r>
          </w:p>
        </w:tc>
        <w:tc>
          <w:tcPr>
            <w:tcW w:w="665" w:type="pct"/>
            <w:shd w:val="clear" w:color="auto" w:fill="FFFFFF"/>
          </w:tcPr>
          <w:p w14:paraId="3D3B12FE" w14:textId="77777777" w:rsidR="0056207F" w:rsidRPr="00CA232E" w:rsidRDefault="00945B3C" w:rsidP="002C6067">
            <w:pPr>
              <w:pStyle w:val="TableText"/>
            </w:pPr>
            <w:r w:rsidRPr="00CA232E">
              <w:t>#727.811</w:t>
            </w:r>
          </w:p>
        </w:tc>
      </w:tr>
      <w:tr w:rsidR="001E7072" w:rsidRPr="00CA232E" w14:paraId="4C7B7ACC" w14:textId="77777777" w:rsidTr="00BF3C45">
        <w:trPr>
          <w:cantSplit/>
        </w:trPr>
        <w:tc>
          <w:tcPr>
            <w:tcW w:w="1393" w:type="pct"/>
            <w:shd w:val="clear" w:color="auto" w:fill="FFFFFF"/>
          </w:tcPr>
          <w:p w14:paraId="25BB7374" w14:textId="77777777" w:rsidR="0056207F" w:rsidRPr="00CA232E" w:rsidRDefault="0056207F" w:rsidP="00123651">
            <w:pPr>
              <w:pStyle w:val="TableText"/>
              <w:rPr>
                <w:rFonts w:cs="Arial"/>
              </w:rPr>
            </w:pPr>
            <w:r w:rsidRPr="00CA232E">
              <w:t>PLACEHOLDER</w:t>
            </w:r>
          </w:p>
        </w:tc>
        <w:tc>
          <w:tcPr>
            <w:tcW w:w="530" w:type="pct"/>
            <w:shd w:val="clear" w:color="auto" w:fill="FFFFFF"/>
          </w:tcPr>
          <w:p w14:paraId="23490022" w14:textId="77777777" w:rsidR="0056207F" w:rsidRPr="00CA232E" w:rsidRDefault="00945B3C" w:rsidP="005E1881">
            <w:pPr>
              <w:pStyle w:val="TableText"/>
            </w:pPr>
            <w:r w:rsidRPr="00CA232E">
              <w:t>#38</w:t>
            </w:r>
          </w:p>
        </w:tc>
        <w:tc>
          <w:tcPr>
            <w:tcW w:w="2412" w:type="pct"/>
            <w:shd w:val="clear" w:color="auto" w:fill="FFFFFF"/>
          </w:tcPr>
          <w:p w14:paraId="4296EDC5" w14:textId="77777777" w:rsidR="0056207F" w:rsidRPr="00CA232E" w:rsidRDefault="0056207F" w:rsidP="002C6067">
            <w:pPr>
              <w:pStyle w:val="TableText"/>
            </w:pPr>
            <w:r w:rsidRPr="00CA232E">
              <w:t>SURGERY EXTRACT</w:t>
            </w:r>
          </w:p>
        </w:tc>
        <w:tc>
          <w:tcPr>
            <w:tcW w:w="665" w:type="pct"/>
            <w:shd w:val="clear" w:color="auto" w:fill="FFFFFF"/>
          </w:tcPr>
          <w:p w14:paraId="332C7B1B" w14:textId="77777777" w:rsidR="0056207F" w:rsidRPr="00CA232E" w:rsidRDefault="00945B3C" w:rsidP="002C6067">
            <w:pPr>
              <w:pStyle w:val="TableText"/>
            </w:pPr>
            <w:r w:rsidRPr="00CA232E">
              <w:t>#727.811</w:t>
            </w:r>
          </w:p>
        </w:tc>
      </w:tr>
      <w:tr w:rsidR="001E7072" w:rsidRPr="002C6067" w14:paraId="68B11A73" w14:textId="77777777" w:rsidTr="00BF3C45">
        <w:trPr>
          <w:cantSplit/>
        </w:trPr>
        <w:tc>
          <w:tcPr>
            <w:tcW w:w="1393" w:type="pct"/>
            <w:shd w:val="clear" w:color="auto" w:fill="FFFFFF"/>
          </w:tcPr>
          <w:p w14:paraId="6923E9B6" w14:textId="77777777" w:rsidR="0056207F" w:rsidRPr="002C6067" w:rsidRDefault="0056207F" w:rsidP="002C6067">
            <w:pPr>
              <w:pStyle w:val="TableText"/>
            </w:pPr>
            <w:r w:rsidRPr="002C6067">
              <w:t>PLACEHOLDER</w:t>
            </w:r>
          </w:p>
        </w:tc>
        <w:tc>
          <w:tcPr>
            <w:tcW w:w="530" w:type="pct"/>
            <w:shd w:val="clear" w:color="auto" w:fill="FFFFFF"/>
          </w:tcPr>
          <w:p w14:paraId="21C9E1CE" w14:textId="77777777" w:rsidR="0056207F" w:rsidRPr="002C6067" w:rsidRDefault="00945B3C" w:rsidP="005E1881">
            <w:pPr>
              <w:pStyle w:val="TableText"/>
            </w:pPr>
            <w:r w:rsidRPr="002C6067">
              <w:t>#25</w:t>
            </w:r>
          </w:p>
        </w:tc>
        <w:tc>
          <w:tcPr>
            <w:tcW w:w="2412" w:type="pct"/>
            <w:shd w:val="clear" w:color="auto" w:fill="FFFFFF"/>
          </w:tcPr>
          <w:p w14:paraId="58E86AE2" w14:textId="77777777" w:rsidR="0056207F" w:rsidRPr="002C6067" w:rsidRDefault="0056207F" w:rsidP="002C6067">
            <w:pPr>
              <w:pStyle w:val="TableText"/>
            </w:pPr>
            <w:r w:rsidRPr="002C6067">
              <w:t>TREATING SPECIALTY CHANGE EXTRACT</w:t>
            </w:r>
          </w:p>
        </w:tc>
        <w:tc>
          <w:tcPr>
            <w:tcW w:w="665" w:type="pct"/>
            <w:shd w:val="clear" w:color="auto" w:fill="FFFFFF"/>
          </w:tcPr>
          <w:p w14:paraId="67595224" w14:textId="77777777" w:rsidR="0056207F" w:rsidRPr="002C6067" w:rsidRDefault="00945B3C" w:rsidP="002C6067">
            <w:pPr>
              <w:pStyle w:val="TableText"/>
            </w:pPr>
            <w:r w:rsidRPr="002C6067">
              <w:t>#727.817</w:t>
            </w:r>
          </w:p>
        </w:tc>
      </w:tr>
      <w:tr w:rsidR="001E7072" w:rsidRPr="00CA232E" w14:paraId="64E11085" w14:textId="77777777" w:rsidTr="00BF3C45">
        <w:trPr>
          <w:cantSplit/>
        </w:trPr>
        <w:tc>
          <w:tcPr>
            <w:tcW w:w="1393" w:type="pct"/>
            <w:shd w:val="clear" w:color="auto" w:fill="FFFFFF"/>
          </w:tcPr>
          <w:p w14:paraId="147E2F07" w14:textId="77777777" w:rsidR="0056207F" w:rsidRPr="00CA232E" w:rsidRDefault="0056207F" w:rsidP="00123651">
            <w:pPr>
              <w:pStyle w:val="TableText"/>
              <w:rPr>
                <w:rFonts w:cs="Arial"/>
              </w:rPr>
            </w:pPr>
            <w:r w:rsidRPr="00CA232E">
              <w:t>PLACEHOLDER</w:t>
            </w:r>
          </w:p>
        </w:tc>
        <w:tc>
          <w:tcPr>
            <w:tcW w:w="530" w:type="pct"/>
            <w:shd w:val="clear" w:color="auto" w:fill="FFFFFF"/>
          </w:tcPr>
          <w:p w14:paraId="47DEE3F4" w14:textId="77777777" w:rsidR="0056207F" w:rsidRPr="00CA232E" w:rsidRDefault="00945B3C" w:rsidP="005E1881">
            <w:pPr>
              <w:pStyle w:val="TableText"/>
            </w:pPr>
            <w:r w:rsidRPr="00CA232E">
              <w:t>#23</w:t>
            </w:r>
          </w:p>
        </w:tc>
        <w:tc>
          <w:tcPr>
            <w:tcW w:w="2412" w:type="pct"/>
            <w:shd w:val="clear" w:color="auto" w:fill="FFFFFF"/>
          </w:tcPr>
          <w:p w14:paraId="4CDBDB43" w14:textId="77777777" w:rsidR="0056207F" w:rsidRPr="00CA232E" w:rsidRDefault="0056207F" w:rsidP="002C6067">
            <w:pPr>
              <w:pStyle w:val="TableText"/>
            </w:pPr>
            <w:r w:rsidRPr="00CA232E">
              <w:t>UNIT DOSE LOCAL EXTRACT</w:t>
            </w:r>
          </w:p>
        </w:tc>
        <w:tc>
          <w:tcPr>
            <w:tcW w:w="665" w:type="pct"/>
            <w:shd w:val="clear" w:color="auto" w:fill="FFFFFF"/>
          </w:tcPr>
          <w:p w14:paraId="29776817" w14:textId="77777777" w:rsidR="0056207F" w:rsidRPr="00CA232E" w:rsidRDefault="00945B3C" w:rsidP="002C6067">
            <w:pPr>
              <w:pStyle w:val="TableText"/>
            </w:pPr>
            <w:r w:rsidRPr="00CA232E">
              <w:t>#727.809</w:t>
            </w:r>
          </w:p>
        </w:tc>
      </w:tr>
    </w:tbl>
    <w:p w14:paraId="15ACB071" w14:textId="77777777" w:rsidR="00E232CE" w:rsidRPr="002C6067" w:rsidRDefault="00E232CE" w:rsidP="002C6067">
      <w:pPr>
        <w:pStyle w:val="Heading3"/>
      </w:pPr>
      <w:bookmarkStart w:id="93" w:name="_Toc460849071"/>
      <w:bookmarkStart w:id="94" w:name="_Toc460849072"/>
      <w:bookmarkStart w:id="95" w:name="_Toc462990790"/>
      <w:bookmarkEnd w:id="93"/>
      <w:bookmarkEnd w:id="94"/>
      <w:r w:rsidRPr="002C6067">
        <w:t>Templates and File Flow</w:t>
      </w:r>
      <w:bookmarkEnd w:id="95"/>
    </w:p>
    <w:p w14:paraId="2D37F090" w14:textId="4AC5BD68" w:rsidR="00B13D91" w:rsidRPr="00123651" w:rsidRDefault="006047AF" w:rsidP="00974420">
      <w:pPr>
        <w:pStyle w:val="DSSECSBodyText"/>
        <w:spacing w:after="60"/>
      </w:pPr>
      <w:r w:rsidRPr="002C6067">
        <w:t>Perform t</w:t>
      </w:r>
      <w:r w:rsidR="0056207F" w:rsidRPr="002C6067">
        <w:t>he following steps</w:t>
      </w:r>
      <w:r w:rsidR="004773B4">
        <w:t xml:space="preserve"> listed in Table 10</w:t>
      </w:r>
      <w:r w:rsidR="0056207F" w:rsidRPr="002C6067">
        <w:t xml:space="preserve"> from the Systems Manager Menu to obtain information about the templates and map</w:t>
      </w:r>
      <w:r w:rsidRPr="002C6067">
        <w:t>ped</w:t>
      </w:r>
      <w:r w:rsidR="0056207F" w:rsidRPr="002C6067">
        <w:t xml:space="preserve"> file</w:t>
      </w:r>
      <w:r w:rsidRPr="002C6067">
        <w:t>-</w:t>
      </w:r>
      <w:r w:rsidR="0056207F" w:rsidRPr="002C6067">
        <w:t>flow relationships for DSS Extracts w</w:t>
      </w:r>
      <w:r w:rsidR="001C58A8" w:rsidRPr="002C6067">
        <w:t>hen</w:t>
      </w:r>
      <w:r w:rsidR="0056207F" w:rsidRPr="002C6067">
        <w:t xml:space="preserve"> </w:t>
      </w:r>
      <w:r w:rsidR="0056207F" w:rsidRPr="00123651">
        <w:t>all</w:t>
      </w:r>
      <w:r w:rsidR="0056207F" w:rsidRPr="002C6067">
        <w:t xml:space="preserve"> patches </w:t>
      </w:r>
      <w:r w:rsidR="001C58A8" w:rsidRPr="002C6067">
        <w:t xml:space="preserve">are </w:t>
      </w:r>
      <w:r w:rsidR="0056207F" w:rsidRPr="002C6067">
        <w:t>installed.</w:t>
      </w:r>
    </w:p>
    <w:p w14:paraId="5614A292" w14:textId="3059DE37" w:rsidR="00E232CE" w:rsidRPr="00123651" w:rsidRDefault="0056207F" w:rsidP="002C6067">
      <w:pPr>
        <w:pStyle w:val="TableCaption"/>
      </w:pPr>
      <w:bookmarkStart w:id="96" w:name="_Toc459733735"/>
      <w:bookmarkStart w:id="97" w:name="_Toc462990756"/>
      <w:r w:rsidRPr="00123651">
        <w:t xml:space="preserve">Steps to List DSS </w:t>
      </w:r>
      <w:r w:rsidR="00E232CE" w:rsidRPr="00123651">
        <w:t xml:space="preserve">Templates &amp; </w:t>
      </w:r>
      <w:r w:rsidRPr="00123651">
        <w:t>Map Menu Options</w:t>
      </w:r>
      <w:bookmarkEnd w:id="96"/>
      <w:bookmarkEnd w:id="97"/>
      <w:r w:rsidR="00E232CE" w:rsidRPr="00123651">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Description w:val="Steps to List DSS Templates &amp; Map Menu Options"/>
      </w:tblPr>
      <w:tblGrid>
        <w:gridCol w:w="745"/>
        <w:gridCol w:w="4482"/>
        <w:gridCol w:w="4349"/>
      </w:tblGrid>
      <w:tr w:rsidR="0056207F" w:rsidRPr="00CA232E" w14:paraId="3A3CC04F" w14:textId="77777777" w:rsidTr="00123651">
        <w:trPr>
          <w:trHeight w:val="485"/>
          <w:tblHeader/>
        </w:trPr>
        <w:tc>
          <w:tcPr>
            <w:tcW w:w="389" w:type="pct"/>
            <w:shd w:val="clear" w:color="auto" w:fill="BFBFBF" w:themeFill="background1" w:themeFillShade="BF"/>
            <w:vAlign w:val="center"/>
          </w:tcPr>
          <w:p w14:paraId="70ADA835" w14:textId="77777777" w:rsidR="0056207F" w:rsidRPr="00CA232E" w:rsidRDefault="0056207F" w:rsidP="00123651">
            <w:pPr>
              <w:pStyle w:val="TableColumnHeading"/>
            </w:pPr>
            <w:r w:rsidRPr="00CA232E">
              <w:t>Step</w:t>
            </w:r>
          </w:p>
        </w:tc>
        <w:tc>
          <w:tcPr>
            <w:tcW w:w="2340" w:type="pct"/>
            <w:shd w:val="clear" w:color="auto" w:fill="BFBFBF" w:themeFill="background1" w:themeFillShade="BF"/>
            <w:vAlign w:val="center"/>
          </w:tcPr>
          <w:p w14:paraId="511AEC0B" w14:textId="77777777" w:rsidR="0056207F" w:rsidRPr="00CA232E" w:rsidRDefault="0056207F" w:rsidP="00123651">
            <w:pPr>
              <w:pStyle w:val="TableColumnHeading"/>
            </w:pPr>
            <w:r w:rsidRPr="00CA232E">
              <w:t>Actions/Menu Options for Templates</w:t>
            </w:r>
          </w:p>
        </w:tc>
        <w:tc>
          <w:tcPr>
            <w:tcW w:w="2272" w:type="pct"/>
            <w:shd w:val="clear" w:color="auto" w:fill="BFBFBF" w:themeFill="background1" w:themeFillShade="BF"/>
          </w:tcPr>
          <w:p w14:paraId="10DE4654" w14:textId="77777777" w:rsidR="0056207F" w:rsidRPr="00CA232E" w:rsidRDefault="0056207F" w:rsidP="00123651">
            <w:pPr>
              <w:pStyle w:val="TableColumnHeading"/>
            </w:pPr>
            <w:r w:rsidRPr="00CA232E">
              <w:t>Actions/Menu Options for File Flows (Relationships between Files)</w:t>
            </w:r>
          </w:p>
        </w:tc>
      </w:tr>
      <w:tr w:rsidR="0056207F" w:rsidRPr="00CA232E" w14:paraId="486B1919" w14:textId="77777777" w:rsidTr="00123651">
        <w:trPr>
          <w:trHeight w:val="288"/>
        </w:trPr>
        <w:tc>
          <w:tcPr>
            <w:tcW w:w="389" w:type="pct"/>
            <w:vAlign w:val="center"/>
          </w:tcPr>
          <w:p w14:paraId="47AA6E97" w14:textId="77777777" w:rsidR="0056207F" w:rsidRPr="00CA232E" w:rsidRDefault="0056207F" w:rsidP="00974420">
            <w:pPr>
              <w:pStyle w:val="TableText"/>
            </w:pPr>
            <w:r w:rsidRPr="00CA232E">
              <w:t>1</w:t>
            </w:r>
          </w:p>
        </w:tc>
        <w:tc>
          <w:tcPr>
            <w:tcW w:w="2340" w:type="pct"/>
          </w:tcPr>
          <w:p w14:paraId="7061732A" w14:textId="77777777" w:rsidR="0056207F" w:rsidRPr="00CA232E" w:rsidRDefault="0056207F" w:rsidP="00123651">
            <w:pPr>
              <w:pStyle w:val="TableText"/>
            </w:pPr>
            <w:r w:rsidRPr="00CA232E">
              <w:t xml:space="preserve">VA </w:t>
            </w:r>
            <w:proofErr w:type="spellStart"/>
            <w:r w:rsidRPr="00CA232E">
              <w:t>FileMan</w:t>
            </w:r>
            <w:proofErr w:type="spellEnd"/>
          </w:p>
        </w:tc>
        <w:tc>
          <w:tcPr>
            <w:tcW w:w="2272" w:type="pct"/>
          </w:tcPr>
          <w:p w14:paraId="658C0A11" w14:textId="77777777" w:rsidR="0056207F" w:rsidRPr="00CA232E" w:rsidRDefault="0056207F" w:rsidP="00123651">
            <w:pPr>
              <w:pStyle w:val="TableText"/>
            </w:pPr>
            <w:r w:rsidRPr="00CA232E">
              <w:t xml:space="preserve">VA </w:t>
            </w:r>
            <w:proofErr w:type="spellStart"/>
            <w:r w:rsidRPr="00CA232E">
              <w:t>FileMan</w:t>
            </w:r>
            <w:proofErr w:type="spellEnd"/>
          </w:p>
        </w:tc>
      </w:tr>
      <w:tr w:rsidR="0056207F" w:rsidRPr="00CA232E" w14:paraId="7420E760" w14:textId="77777777" w:rsidTr="00123651">
        <w:trPr>
          <w:trHeight w:val="288"/>
        </w:trPr>
        <w:tc>
          <w:tcPr>
            <w:tcW w:w="389" w:type="pct"/>
            <w:vAlign w:val="center"/>
          </w:tcPr>
          <w:p w14:paraId="4FAEB5A3" w14:textId="77777777" w:rsidR="0056207F" w:rsidRPr="00CA232E" w:rsidRDefault="0056207F" w:rsidP="00974420">
            <w:pPr>
              <w:pStyle w:val="TableText"/>
            </w:pPr>
            <w:r w:rsidRPr="00CA232E">
              <w:lastRenderedPageBreak/>
              <w:t>2</w:t>
            </w:r>
          </w:p>
        </w:tc>
        <w:tc>
          <w:tcPr>
            <w:tcW w:w="2340" w:type="pct"/>
          </w:tcPr>
          <w:p w14:paraId="19CAF1E9" w14:textId="5ADF21AA" w:rsidR="0056207F" w:rsidRPr="00CA232E" w:rsidRDefault="0056207F" w:rsidP="00123651">
            <w:pPr>
              <w:pStyle w:val="TableText"/>
            </w:pPr>
            <w:r w:rsidRPr="00CA232E">
              <w:t>Print File Entries</w:t>
            </w:r>
          </w:p>
        </w:tc>
        <w:tc>
          <w:tcPr>
            <w:tcW w:w="2272" w:type="pct"/>
          </w:tcPr>
          <w:p w14:paraId="19AF4619" w14:textId="77777777" w:rsidR="0056207F" w:rsidRPr="00CA232E" w:rsidRDefault="0056207F" w:rsidP="00123651">
            <w:pPr>
              <w:pStyle w:val="TableText"/>
            </w:pPr>
            <w:r w:rsidRPr="00CA232E">
              <w:t>Data Dictionary Utilities</w:t>
            </w:r>
          </w:p>
        </w:tc>
      </w:tr>
      <w:tr w:rsidR="0056207F" w:rsidRPr="00CA232E" w14:paraId="345824EA" w14:textId="77777777" w:rsidTr="00123651">
        <w:trPr>
          <w:trHeight w:val="288"/>
        </w:trPr>
        <w:tc>
          <w:tcPr>
            <w:tcW w:w="389" w:type="pct"/>
            <w:vAlign w:val="center"/>
          </w:tcPr>
          <w:p w14:paraId="2D5933DB" w14:textId="77777777" w:rsidR="0056207F" w:rsidRPr="00CA232E" w:rsidRDefault="0056207F" w:rsidP="00974420">
            <w:pPr>
              <w:pStyle w:val="TableText"/>
            </w:pPr>
            <w:r w:rsidRPr="00CA232E">
              <w:t>3</w:t>
            </w:r>
          </w:p>
        </w:tc>
        <w:tc>
          <w:tcPr>
            <w:tcW w:w="2340" w:type="pct"/>
          </w:tcPr>
          <w:p w14:paraId="52271447" w14:textId="77777777" w:rsidR="0056207F" w:rsidRPr="00CA232E" w:rsidRDefault="0056207F" w:rsidP="00123651">
            <w:pPr>
              <w:pStyle w:val="TableText"/>
            </w:pPr>
            <w:r w:rsidRPr="00CA232E">
              <w:rPr>
                <w:caps/>
              </w:rPr>
              <w:t>Output from what File</w:t>
            </w:r>
            <w:r w:rsidRPr="00CA232E">
              <w:t xml:space="preserve">: </w:t>
            </w:r>
            <w:r w:rsidRPr="00CA232E">
              <w:rPr>
                <w:b/>
              </w:rPr>
              <w:t xml:space="preserve">Print Template </w:t>
            </w:r>
            <w:r w:rsidRPr="00CA232E">
              <w:t xml:space="preserve">or </w:t>
            </w:r>
            <w:r w:rsidRPr="00CA232E">
              <w:rPr>
                <w:b/>
              </w:rPr>
              <w:t>Sort Template</w:t>
            </w:r>
          </w:p>
        </w:tc>
        <w:tc>
          <w:tcPr>
            <w:tcW w:w="2272" w:type="pct"/>
          </w:tcPr>
          <w:p w14:paraId="4041B8B7" w14:textId="77777777" w:rsidR="0056207F" w:rsidRPr="00CA232E" w:rsidRDefault="0062359E" w:rsidP="00123651">
            <w:pPr>
              <w:pStyle w:val="TableText"/>
            </w:pPr>
            <w:r w:rsidRPr="00CA232E">
              <w:t>Map Pointer Relations</w:t>
            </w:r>
          </w:p>
        </w:tc>
      </w:tr>
      <w:tr w:rsidR="0056207F" w:rsidRPr="00CA232E" w14:paraId="3B02161E" w14:textId="77777777" w:rsidTr="00123651">
        <w:trPr>
          <w:trHeight w:val="288"/>
        </w:trPr>
        <w:tc>
          <w:tcPr>
            <w:tcW w:w="389" w:type="pct"/>
            <w:vAlign w:val="center"/>
          </w:tcPr>
          <w:p w14:paraId="348CF615" w14:textId="77777777" w:rsidR="0056207F" w:rsidRPr="00CA232E" w:rsidRDefault="0056207F" w:rsidP="00974420">
            <w:pPr>
              <w:pStyle w:val="TableText"/>
            </w:pPr>
            <w:r w:rsidRPr="00CA232E">
              <w:t>4</w:t>
            </w:r>
          </w:p>
        </w:tc>
        <w:tc>
          <w:tcPr>
            <w:tcW w:w="2340" w:type="pct"/>
          </w:tcPr>
          <w:p w14:paraId="1EC94BA3" w14:textId="77777777" w:rsidR="0056207F" w:rsidRPr="00CA232E" w:rsidRDefault="0056207F" w:rsidP="00123651">
            <w:pPr>
              <w:pStyle w:val="TableText"/>
            </w:pPr>
            <w:r w:rsidRPr="00CA232E">
              <w:t xml:space="preserve">SORT BY: NAME// </w:t>
            </w:r>
            <w:r w:rsidRPr="00CA232E">
              <w:rPr>
                <w:b/>
              </w:rPr>
              <w:t>Name</w:t>
            </w:r>
          </w:p>
        </w:tc>
        <w:tc>
          <w:tcPr>
            <w:tcW w:w="2272" w:type="pct"/>
          </w:tcPr>
          <w:p w14:paraId="2B67750C" w14:textId="77777777" w:rsidR="0056207F" w:rsidRPr="00CA232E" w:rsidRDefault="0056207F" w:rsidP="00123651">
            <w:pPr>
              <w:pStyle w:val="TableText"/>
            </w:pPr>
            <w:r w:rsidRPr="00CA232E">
              <w:t xml:space="preserve">Select PACKAGE NAME:  </w:t>
            </w:r>
            <w:r w:rsidRPr="00CA232E">
              <w:rPr>
                <w:b/>
              </w:rPr>
              <w:t>DSS EXTRACTS</w:t>
            </w:r>
          </w:p>
        </w:tc>
      </w:tr>
      <w:tr w:rsidR="0056207F" w:rsidRPr="00CA232E" w14:paraId="0B7C0435" w14:textId="77777777" w:rsidTr="00123651">
        <w:trPr>
          <w:trHeight w:val="288"/>
        </w:trPr>
        <w:tc>
          <w:tcPr>
            <w:tcW w:w="389" w:type="pct"/>
            <w:vAlign w:val="center"/>
          </w:tcPr>
          <w:p w14:paraId="5A173EAF" w14:textId="77777777" w:rsidR="0056207F" w:rsidRPr="00CA232E" w:rsidRDefault="0056207F" w:rsidP="00974420">
            <w:pPr>
              <w:pStyle w:val="TableText"/>
            </w:pPr>
            <w:r w:rsidRPr="00CA232E">
              <w:t>5</w:t>
            </w:r>
          </w:p>
        </w:tc>
        <w:tc>
          <w:tcPr>
            <w:tcW w:w="2340" w:type="pct"/>
          </w:tcPr>
          <w:p w14:paraId="48CCABD8" w14:textId="77777777" w:rsidR="0056207F" w:rsidRPr="00CA232E" w:rsidRDefault="0056207F" w:rsidP="00123651">
            <w:pPr>
              <w:pStyle w:val="TableText"/>
              <w:rPr>
                <w:b/>
              </w:rPr>
            </w:pPr>
            <w:r w:rsidRPr="00CA232E">
              <w:t xml:space="preserve">START WITH NAME: FIRST// </w:t>
            </w:r>
            <w:r w:rsidRPr="00CA232E">
              <w:rPr>
                <w:b/>
              </w:rPr>
              <w:t>ECX</w:t>
            </w:r>
          </w:p>
        </w:tc>
        <w:tc>
          <w:tcPr>
            <w:tcW w:w="2272" w:type="pct"/>
          </w:tcPr>
          <w:p w14:paraId="6EE9695D" w14:textId="77777777" w:rsidR="0056207F" w:rsidRPr="00CA232E" w:rsidRDefault="0056207F" w:rsidP="00123651">
            <w:pPr>
              <w:pStyle w:val="TableText"/>
            </w:pPr>
            <w:r w:rsidRPr="00CA232E">
              <w:t>Remove FILE: &lt;</w:t>
            </w:r>
            <w:r w:rsidRPr="00CA232E">
              <w:rPr>
                <w:b/>
              </w:rPr>
              <w:t>Enter</w:t>
            </w:r>
            <w:r w:rsidRPr="00CA232E">
              <w:t>&gt;</w:t>
            </w:r>
          </w:p>
        </w:tc>
      </w:tr>
      <w:tr w:rsidR="0056207F" w:rsidRPr="00CA232E" w14:paraId="66784A68" w14:textId="77777777" w:rsidTr="00123651">
        <w:trPr>
          <w:trHeight w:val="288"/>
        </w:trPr>
        <w:tc>
          <w:tcPr>
            <w:tcW w:w="389" w:type="pct"/>
            <w:vAlign w:val="center"/>
          </w:tcPr>
          <w:p w14:paraId="2FBA1CA1" w14:textId="77777777" w:rsidR="0056207F" w:rsidRPr="00CA232E" w:rsidRDefault="0056207F" w:rsidP="00974420">
            <w:pPr>
              <w:pStyle w:val="TableText"/>
            </w:pPr>
            <w:r w:rsidRPr="00CA232E">
              <w:t>6</w:t>
            </w:r>
          </w:p>
        </w:tc>
        <w:tc>
          <w:tcPr>
            <w:tcW w:w="2340" w:type="pct"/>
          </w:tcPr>
          <w:p w14:paraId="11E908E2" w14:textId="77777777" w:rsidR="0056207F" w:rsidRPr="00CA232E" w:rsidRDefault="0056207F" w:rsidP="00123651">
            <w:pPr>
              <w:pStyle w:val="TableText"/>
              <w:rPr>
                <w:b/>
              </w:rPr>
            </w:pPr>
            <w:r w:rsidRPr="00CA232E">
              <w:t xml:space="preserve">GO TO NAME: LAST// </w:t>
            </w:r>
            <w:r w:rsidRPr="00CA232E">
              <w:rPr>
                <w:b/>
              </w:rPr>
              <w:t>ECXZ</w:t>
            </w:r>
          </w:p>
        </w:tc>
        <w:tc>
          <w:tcPr>
            <w:tcW w:w="2272" w:type="pct"/>
          </w:tcPr>
          <w:p w14:paraId="34068903" w14:textId="77777777" w:rsidR="0062359E" w:rsidRPr="00CA232E" w:rsidRDefault="0056207F" w:rsidP="00123651">
            <w:pPr>
              <w:pStyle w:val="TableText"/>
            </w:pPr>
            <w:r w:rsidRPr="00CA232E">
              <w:t xml:space="preserve">Add FILE: </w:t>
            </w:r>
          </w:p>
          <w:p w14:paraId="79C319CB" w14:textId="77777777" w:rsidR="0062359E" w:rsidRPr="00CA232E" w:rsidRDefault="0062359E" w:rsidP="00123651">
            <w:pPr>
              <w:pStyle w:val="TableText"/>
            </w:pPr>
            <w:r w:rsidRPr="00CA232E">
              <w:t xml:space="preserve">&gt; </w:t>
            </w:r>
            <w:r w:rsidR="0056207F" w:rsidRPr="00CA232E">
              <w:t xml:space="preserve">Enter name or number for files to include in the output. </w:t>
            </w:r>
          </w:p>
          <w:p w14:paraId="35ADC556" w14:textId="77777777" w:rsidR="0056207F" w:rsidRPr="00CA232E" w:rsidRDefault="0062359E" w:rsidP="00123651">
            <w:pPr>
              <w:pStyle w:val="TableText"/>
              <w:rPr>
                <w:i/>
              </w:rPr>
            </w:pPr>
            <w:r w:rsidRPr="00CA232E">
              <w:rPr>
                <w:i/>
              </w:rPr>
              <w:t>Note:  This prompt will repeat.</w:t>
            </w:r>
          </w:p>
        </w:tc>
      </w:tr>
      <w:tr w:rsidR="0056207F" w:rsidRPr="00CA232E" w14:paraId="304D47C3" w14:textId="77777777" w:rsidTr="00123651">
        <w:trPr>
          <w:trHeight w:val="288"/>
        </w:trPr>
        <w:tc>
          <w:tcPr>
            <w:tcW w:w="389" w:type="pct"/>
            <w:vAlign w:val="center"/>
          </w:tcPr>
          <w:p w14:paraId="2FCB73A4" w14:textId="77777777" w:rsidR="0056207F" w:rsidRPr="00CA232E" w:rsidRDefault="0056207F" w:rsidP="00974420">
            <w:pPr>
              <w:pStyle w:val="TableText"/>
            </w:pPr>
            <w:r w:rsidRPr="00CA232E">
              <w:t>7</w:t>
            </w:r>
          </w:p>
        </w:tc>
        <w:tc>
          <w:tcPr>
            <w:tcW w:w="2340" w:type="pct"/>
          </w:tcPr>
          <w:p w14:paraId="2B2017B9" w14:textId="77777777" w:rsidR="0056207F" w:rsidRPr="00CA232E" w:rsidRDefault="0056207F" w:rsidP="00123651">
            <w:pPr>
              <w:pStyle w:val="TableText"/>
              <w:rPr>
                <w:b/>
              </w:rPr>
            </w:pPr>
            <w:r w:rsidRPr="00CA232E">
              <w:t xml:space="preserve">WITHIN NAME, SORT BY: </w:t>
            </w:r>
            <w:r w:rsidRPr="00CA232E">
              <w:rPr>
                <w:b/>
              </w:rPr>
              <w:t>&lt;Enter&gt;</w:t>
            </w:r>
          </w:p>
        </w:tc>
        <w:tc>
          <w:tcPr>
            <w:tcW w:w="2272" w:type="pct"/>
          </w:tcPr>
          <w:p w14:paraId="093AD014" w14:textId="77777777" w:rsidR="0056207F" w:rsidRPr="00CA232E" w:rsidRDefault="0056207F" w:rsidP="00123651">
            <w:pPr>
              <w:pStyle w:val="TableText"/>
            </w:pPr>
            <w:r w:rsidRPr="00CA232E">
              <w:t>Add FILE:&lt;</w:t>
            </w:r>
            <w:r w:rsidRPr="00CA232E">
              <w:rPr>
                <w:b/>
              </w:rPr>
              <w:t>Enter</w:t>
            </w:r>
            <w:r w:rsidRPr="00CA232E">
              <w:t>&gt;</w:t>
            </w:r>
          </w:p>
        </w:tc>
      </w:tr>
      <w:tr w:rsidR="0056207F" w:rsidRPr="00CA232E" w14:paraId="681A9B89" w14:textId="77777777" w:rsidTr="00123651">
        <w:trPr>
          <w:trHeight w:val="288"/>
        </w:trPr>
        <w:tc>
          <w:tcPr>
            <w:tcW w:w="389" w:type="pct"/>
            <w:vAlign w:val="center"/>
          </w:tcPr>
          <w:p w14:paraId="1FC6DC08" w14:textId="77777777" w:rsidR="0056207F" w:rsidRPr="00CA232E" w:rsidRDefault="0056207F" w:rsidP="00974420">
            <w:pPr>
              <w:pStyle w:val="TableText"/>
            </w:pPr>
            <w:r w:rsidRPr="00CA232E">
              <w:t>8</w:t>
            </w:r>
          </w:p>
        </w:tc>
        <w:tc>
          <w:tcPr>
            <w:tcW w:w="2340" w:type="pct"/>
          </w:tcPr>
          <w:p w14:paraId="2AF3F0BB" w14:textId="77777777" w:rsidR="0056207F" w:rsidRPr="00CA232E" w:rsidRDefault="0056207F" w:rsidP="00123651">
            <w:pPr>
              <w:pStyle w:val="TableText"/>
              <w:rPr>
                <w:b/>
              </w:rPr>
            </w:pPr>
            <w:r w:rsidRPr="00CA232E">
              <w:t xml:space="preserve">FIRST PRINT FIELD:  </w:t>
            </w:r>
            <w:r w:rsidRPr="00CA232E">
              <w:rPr>
                <w:b/>
              </w:rPr>
              <w:t>Name</w:t>
            </w:r>
          </w:p>
        </w:tc>
        <w:tc>
          <w:tcPr>
            <w:tcW w:w="2272" w:type="pct"/>
          </w:tcPr>
          <w:p w14:paraId="6B66F6E5" w14:textId="77777777" w:rsidR="0056207F" w:rsidRPr="00CA232E" w:rsidRDefault="0056207F" w:rsidP="00123651">
            <w:pPr>
              <w:pStyle w:val="TableText"/>
            </w:pPr>
            <w:r w:rsidRPr="00CA232E">
              <w:t>Enter name of file group for optional graph header: DSS EXTRACTS//&lt;</w:t>
            </w:r>
            <w:r w:rsidRPr="00CA232E">
              <w:rPr>
                <w:b/>
              </w:rPr>
              <w:t>Enter</w:t>
            </w:r>
            <w:r w:rsidRPr="00CA232E">
              <w:t xml:space="preserve">&gt; </w:t>
            </w:r>
          </w:p>
        </w:tc>
      </w:tr>
      <w:tr w:rsidR="0056207F" w:rsidRPr="00CA232E" w14:paraId="1BE8D2DB" w14:textId="77777777" w:rsidTr="00123651">
        <w:trPr>
          <w:trHeight w:val="288"/>
        </w:trPr>
        <w:tc>
          <w:tcPr>
            <w:tcW w:w="389" w:type="pct"/>
            <w:vAlign w:val="center"/>
          </w:tcPr>
          <w:p w14:paraId="5FCDC9C8" w14:textId="77777777" w:rsidR="0056207F" w:rsidRPr="00CA232E" w:rsidRDefault="0056207F" w:rsidP="00974420">
            <w:pPr>
              <w:pStyle w:val="TableText"/>
            </w:pPr>
            <w:r w:rsidRPr="00CA232E">
              <w:t>9</w:t>
            </w:r>
          </w:p>
        </w:tc>
        <w:tc>
          <w:tcPr>
            <w:tcW w:w="2340" w:type="pct"/>
          </w:tcPr>
          <w:p w14:paraId="74C2F6E3" w14:textId="77777777" w:rsidR="0056207F" w:rsidRPr="00CA232E" w:rsidRDefault="0056207F" w:rsidP="00123651">
            <w:pPr>
              <w:pStyle w:val="TableText"/>
              <w:rPr>
                <w:b/>
              </w:rPr>
            </w:pPr>
            <w:r w:rsidRPr="00CA232E">
              <w:t>THEN PRINT FIELD: &lt;</w:t>
            </w:r>
            <w:r w:rsidRPr="00CA232E">
              <w:rPr>
                <w:b/>
              </w:rPr>
              <w:t>Enter</w:t>
            </w:r>
            <w:r w:rsidRPr="00CA232E">
              <w:t>&gt;</w:t>
            </w:r>
          </w:p>
        </w:tc>
        <w:tc>
          <w:tcPr>
            <w:tcW w:w="2272" w:type="pct"/>
          </w:tcPr>
          <w:p w14:paraId="76865E9E" w14:textId="5CCDDEF0" w:rsidR="0056207F" w:rsidRPr="00CA232E" w:rsidRDefault="0056207F" w:rsidP="00123651">
            <w:pPr>
              <w:pStyle w:val="TableText"/>
            </w:pPr>
            <w:r w:rsidRPr="00CA232E">
              <w:t>DEVICE: &lt;</w:t>
            </w:r>
            <w:r w:rsidRPr="00CA232E">
              <w:rPr>
                <w:b/>
              </w:rPr>
              <w:t>Enter</w:t>
            </w:r>
            <w:r w:rsidRPr="00CA232E">
              <w:t xml:space="preserve">&gt; HOME  </w:t>
            </w:r>
            <w:r w:rsidR="006E7775">
              <w:t xml:space="preserve">Carriage Return </w:t>
            </w:r>
            <w:r w:rsidRPr="00CA232E">
              <w:t>(CRT)  &lt;</w:t>
            </w:r>
            <w:r w:rsidRPr="00CA232E">
              <w:rPr>
                <w:b/>
              </w:rPr>
              <w:t>Enter</w:t>
            </w:r>
            <w:r w:rsidRPr="00CA232E">
              <w:t>&gt;</w:t>
            </w:r>
          </w:p>
        </w:tc>
      </w:tr>
      <w:tr w:rsidR="0056207F" w:rsidRPr="00CA232E" w14:paraId="07CFEBF1" w14:textId="77777777" w:rsidTr="00123651">
        <w:trPr>
          <w:trHeight w:val="288"/>
        </w:trPr>
        <w:tc>
          <w:tcPr>
            <w:tcW w:w="389" w:type="pct"/>
            <w:vAlign w:val="center"/>
          </w:tcPr>
          <w:p w14:paraId="4DEDCDFC" w14:textId="77777777" w:rsidR="0056207F" w:rsidRPr="00CA232E" w:rsidRDefault="0056207F" w:rsidP="00974420">
            <w:pPr>
              <w:pStyle w:val="TableText"/>
            </w:pPr>
            <w:r w:rsidRPr="00CA232E">
              <w:t>10</w:t>
            </w:r>
          </w:p>
        </w:tc>
        <w:tc>
          <w:tcPr>
            <w:tcW w:w="2340" w:type="pct"/>
          </w:tcPr>
          <w:p w14:paraId="37041FC1" w14:textId="77777777" w:rsidR="0056207F" w:rsidRPr="00CA232E" w:rsidRDefault="0056207F" w:rsidP="00123651">
            <w:pPr>
              <w:pStyle w:val="TableText"/>
              <w:rPr>
                <w:b/>
              </w:rPr>
            </w:pPr>
            <w:r w:rsidRPr="00CA232E">
              <w:t>Heading (S/C): PRINT TEMPLATE LIST// &lt;</w:t>
            </w:r>
            <w:r w:rsidRPr="00CA232E">
              <w:rPr>
                <w:b/>
              </w:rPr>
              <w:t>Enter</w:t>
            </w:r>
            <w:r w:rsidRPr="00CA232E">
              <w:t>&gt;</w:t>
            </w:r>
          </w:p>
        </w:tc>
        <w:tc>
          <w:tcPr>
            <w:tcW w:w="2272" w:type="pct"/>
          </w:tcPr>
          <w:p w14:paraId="3442F579" w14:textId="43AE4CED" w:rsidR="0056207F" w:rsidRPr="00CA232E" w:rsidRDefault="005E1881" w:rsidP="00123651">
            <w:pPr>
              <w:pStyle w:val="TableText"/>
            </w:pPr>
            <w:r>
              <w:t>N/A</w:t>
            </w:r>
          </w:p>
        </w:tc>
      </w:tr>
      <w:tr w:rsidR="0056207F" w:rsidRPr="00CA232E" w14:paraId="7BFA7B38" w14:textId="77777777" w:rsidTr="00123651">
        <w:trPr>
          <w:trHeight w:val="288"/>
        </w:trPr>
        <w:tc>
          <w:tcPr>
            <w:tcW w:w="389" w:type="pct"/>
            <w:vAlign w:val="center"/>
          </w:tcPr>
          <w:p w14:paraId="4E9B2CE1" w14:textId="77777777" w:rsidR="0056207F" w:rsidRPr="00CA232E" w:rsidRDefault="0056207F" w:rsidP="00974420">
            <w:pPr>
              <w:pStyle w:val="TableText"/>
            </w:pPr>
            <w:r w:rsidRPr="00CA232E">
              <w:t>11</w:t>
            </w:r>
          </w:p>
        </w:tc>
        <w:tc>
          <w:tcPr>
            <w:tcW w:w="2340" w:type="pct"/>
          </w:tcPr>
          <w:p w14:paraId="321593A6" w14:textId="77777777" w:rsidR="0056207F" w:rsidRPr="00CA232E" w:rsidRDefault="0056207F" w:rsidP="00123651">
            <w:pPr>
              <w:pStyle w:val="TableText"/>
              <w:rPr>
                <w:b/>
              </w:rPr>
            </w:pPr>
            <w:r w:rsidRPr="00CA232E">
              <w:t>START AT PAGE: 1// &lt;</w:t>
            </w:r>
            <w:r w:rsidRPr="00CA232E">
              <w:rPr>
                <w:b/>
              </w:rPr>
              <w:t>Enter</w:t>
            </w:r>
            <w:r w:rsidRPr="00CA232E">
              <w:t>&gt;</w:t>
            </w:r>
          </w:p>
        </w:tc>
        <w:tc>
          <w:tcPr>
            <w:tcW w:w="2272" w:type="pct"/>
          </w:tcPr>
          <w:p w14:paraId="00CE0DF7" w14:textId="10C9ED21" w:rsidR="0056207F" w:rsidRPr="00CA232E" w:rsidRDefault="005E1881" w:rsidP="00123651">
            <w:pPr>
              <w:pStyle w:val="TableText"/>
            </w:pPr>
            <w:r>
              <w:t>N/A</w:t>
            </w:r>
          </w:p>
        </w:tc>
      </w:tr>
      <w:tr w:rsidR="0056207F" w:rsidRPr="00CA232E" w14:paraId="470D0543" w14:textId="77777777" w:rsidTr="00123651">
        <w:trPr>
          <w:trHeight w:val="288"/>
        </w:trPr>
        <w:tc>
          <w:tcPr>
            <w:tcW w:w="389" w:type="pct"/>
            <w:vAlign w:val="center"/>
          </w:tcPr>
          <w:p w14:paraId="5355FFEA" w14:textId="77777777" w:rsidR="0056207F" w:rsidRPr="00CA232E" w:rsidRDefault="00610A3F" w:rsidP="00974420">
            <w:pPr>
              <w:pStyle w:val="TableText"/>
            </w:pPr>
            <w:r w:rsidRPr="00CA232E">
              <w:t>12</w:t>
            </w:r>
          </w:p>
        </w:tc>
        <w:tc>
          <w:tcPr>
            <w:tcW w:w="2340" w:type="pct"/>
          </w:tcPr>
          <w:p w14:paraId="2547A108" w14:textId="77777777" w:rsidR="0056207F" w:rsidRPr="00CA232E" w:rsidRDefault="0056207F" w:rsidP="00123651">
            <w:pPr>
              <w:pStyle w:val="TableText"/>
            </w:pPr>
            <w:r w:rsidRPr="00CA232E">
              <w:t>DEVICE: &lt;</w:t>
            </w:r>
            <w:r w:rsidRPr="00CA232E">
              <w:rPr>
                <w:b/>
              </w:rPr>
              <w:t>Enter</w:t>
            </w:r>
            <w:r w:rsidRPr="00CA232E">
              <w:t>&gt; HOME  (CRT)  Right Margin: 80// &lt;</w:t>
            </w:r>
            <w:r w:rsidRPr="00CA232E">
              <w:rPr>
                <w:b/>
              </w:rPr>
              <w:t>Enter</w:t>
            </w:r>
            <w:r w:rsidRPr="00CA232E">
              <w:t>&gt;</w:t>
            </w:r>
          </w:p>
        </w:tc>
        <w:tc>
          <w:tcPr>
            <w:tcW w:w="2272" w:type="pct"/>
          </w:tcPr>
          <w:p w14:paraId="47F96E65" w14:textId="2D9AB3FA" w:rsidR="0056207F" w:rsidRPr="00CA232E" w:rsidRDefault="005E1881" w:rsidP="00123651">
            <w:pPr>
              <w:pStyle w:val="TableText"/>
            </w:pPr>
            <w:r>
              <w:t>N/A</w:t>
            </w:r>
          </w:p>
        </w:tc>
      </w:tr>
    </w:tbl>
    <w:p w14:paraId="7A48CA51" w14:textId="77777777" w:rsidR="00E232CE" w:rsidRPr="00CA232E" w:rsidRDefault="00E232CE" w:rsidP="00DD3520">
      <w:pPr>
        <w:pStyle w:val="DSSECSBodyText"/>
      </w:pPr>
    </w:p>
    <w:p w14:paraId="55868AF2" w14:textId="77777777" w:rsidR="00713F84" w:rsidRPr="00CA232E" w:rsidRDefault="00713F84" w:rsidP="00DD3520">
      <w:pPr>
        <w:pStyle w:val="DSSECSBodyText"/>
        <w:sectPr w:rsidR="00713F84" w:rsidRPr="00CA232E" w:rsidSect="00713F84">
          <w:pgSz w:w="12240" w:h="15840" w:code="1"/>
          <w:pgMar w:top="1440" w:right="1440" w:bottom="1440" w:left="1440" w:header="720" w:footer="504" w:gutter="0"/>
          <w:cols w:space="720"/>
          <w:docGrid w:linePitch="360"/>
        </w:sectPr>
      </w:pPr>
    </w:p>
    <w:p w14:paraId="258D5A21" w14:textId="77777777" w:rsidR="0085562C" w:rsidRPr="0024492D" w:rsidRDefault="00241881" w:rsidP="0024492D">
      <w:pPr>
        <w:pStyle w:val="Heading1"/>
      </w:pPr>
      <w:bookmarkStart w:id="98" w:name="_Toc462990791"/>
      <w:r w:rsidRPr="0024492D">
        <w:lastRenderedPageBreak/>
        <w:t>Exported Options</w:t>
      </w:r>
      <w:bookmarkEnd w:id="98"/>
      <w:r w:rsidR="0077331E" w:rsidRPr="0024492D">
        <w:fldChar w:fldCharType="begin"/>
      </w:r>
      <w:r w:rsidR="0077331E" w:rsidRPr="0024492D">
        <w:instrText xml:space="preserve"> XE "Exported Options" </w:instrText>
      </w:r>
      <w:r w:rsidR="0077331E" w:rsidRPr="0024492D">
        <w:fldChar w:fldCharType="end"/>
      </w:r>
    </w:p>
    <w:p w14:paraId="3AC77343" w14:textId="77777777" w:rsidR="0085562C" w:rsidRPr="0024492D" w:rsidRDefault="00E97439" w:rsidP="0024492D">
      <w:pPr>
        <w:pStyle w:val="DSSECSBodyText"/>
      </w:pPr>
      <w:r w:rsidRPr="0024492D">
        <w:t xml:space="preserve">This section provides relevant information on DSS application software exported options. </w:t>
      </w:r>
    </w:p>
    <w:p w14:paraId="109DB1ED" w14:textId="77777777" w:rsidR="0085562C" w:rsidRPr="0024492D" w:rsidRDefault="00241881" w:rsidP="0024492D">
      <w:pPr>
        <w:pStyle w:val="Heading2"/>
      </w:pPr>
      <w:bookmarkStart w:id="99" w:name="_Toc462990792"/>
      <w:r w:rsidRPr="0024492D">
        <w:t>Menu Online</w:t>
      </w:r>
      <w:bookmarkEnd w:id="99"/>
      <w:r w:rsidR="0077331E" w:rsidRPr="0024492D">
        <w:fldChar w:fldCharType="begin"/>
      </w:r>
      <w:r w:rsidR="0077331E" w:rsidRPr="0024492D">
        <w:instrText xml:space="preserve"> XE "Menu Online" </w:instrText>
      </w:r>
      <w:r w:rsidR="0077331E" w:rsidRPr="0024492D">
        <w:fldChar w:fldCharType="end"/>
      </w:r>
    </w:p>
    <w:p w14:paraId="0CBF89BF" w14:textId="1F002091" w:rsidR="003F18B5" w:rsidRPr="0024492D" w:rsidRDefault="003F18B5" w:rsidP="00123651">
      <w:pPr>
        <w:pStyle w:val="DSSECSBodyText"/>
      </w:pPr>
      <w:r w:rsidRPr="0024492D">
        <w:t xml:space="preserve">The DSS Extracts software contains one primary menu option, </w:t>
      </w:r>
      <w:r w:rsidRPr="00123651">
        <w:t xml:space="preserve">Extract Manager's Options </w:t>
      </w:r>
      <w:r w:rsidRPr="0024492D">
        <w:t xml:space="preserve">[ECXMGR], which contains </w:t>
      </w:r>
      <w:r w:rsidR="00FA2701" w:rsidRPr="0024492D">
        <w:t xml:space="preserve">options for </w:t>
      </w:r>
      <w:r w:rsidRPr="0024492D">
        <w:t>the following five submenus. The</w:t>
      </w:r>
      <w:r w:rsidR="00805B1E" w:rsidRPr="0024492D">
        <w:t>se</w:t>
      </w:r>
      <w:r w:rsidRPr="0024492D">
        <w:t xml:space="preserve"> </w:t>
      </w:r>
      <w:r w:rsidR="00805B1E" w:rsidRPr="0024492D">
        <w:t xml:space="preserve">options </w:t>
      </w:r>
      <w:r w:rsidRPr="0024492D">
        <w:t xml:space="preserve">are fixed and are not subject to modification except by the </w:t>
      </w:r>
      <w:r w:rsidR="00805B1E" w:rsidRPr="0024492D">
        <w:t>Software Developers</w:t>
      </w:r>
      <w:r w:rsidRPr="0024492D">
        <w:t xml:space="preserve">. These options </w:t>
      </w:r>
      <w:r w:rsidR="00805B1E" w:rsidRPr="0024492D">
        <w:t xml:space="preserve">are </w:t>
      </w:r>
      <w:r w:rsidRPr="0024492D">
        <w:t xml:space="preserve">accessed by entering </w:t>
      </w:r>
      <w:r w:rsidRPr="0024492D">
        <w:rPr>
          <w:b/>
        </w:rPr>
        <w:t>^Extract Manager’s Options</w:t>
      </w:r>
      <w:r w:rsidRPr="0024492D">
        <w:t xml:space="preserve"> from the Systems Manager Menu</w:t>
      </w:r>
      <w:r w:rsidR="004773B4">
        <w:t xml:space="preserve"> and listed in Table 11</w:t>
      </w:r>
      <w:r w:rsidRPr="0024492D">
        <w:t>.</w:t>
      </w:r>
    </w:p>
    <w:p w14:paraId="3EBBB5BF" w14:textId="50EAC5C9" w:rsidR="0062359E" w:rsidRPr="00123651" w:rsidRDefault="0062359E" w:rsidP="0024492D">
      <w:pPr>
        <w:pStyle w:val="TableCaption"/>
      </w:pPr>
      <w:bookmarkStart w:id="100" w:name="_Toc460849201"/>
      <w:bookmarkStart w:id="101" w:name="_Toc459733736"/>
      <w:bookmarkStart w:id="102" w:name="_Toc462990757"/>
      <w:bookmarkEnd w:id="100"/>
      <w:r w:rsidRPr="00123651">
        <w:t>Extract Manager’s Options</w:t>
      </w:r>
      <w:bookmarkEnd w:id="101"/>
      <w:bookmarkEnd w:id="10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Description w:val="Extract Manager's Options Table"/>
      </w:tblPr>
      <w:tblGrid>
        <w:gridCol w:w="2299"/>
        <w:gridCol w:w="7277"/>
      </w:tblGrid>
      <w:tr w:rsidR="0062359E" w:rsidRPr="00CA232E" w14:paraId="427FADA4" w14:textId="77777777" w:rsidTr="00123651">
        <w:trPr>
          <w:tblHeader/>
          <w:jc w:val="center"/>
        </w:trPr>
        <w:tc>
          <w:tcPr>
            <w:tcW w:w="2245" w:type="dxa"/>
            <w:shd w:val="clear" w:color="auto" w:fill="BFBFBF" w:themeFill="background1" w:themeFillShade="BF"/>
          </w:tcPr>
          <w:p w14:paraId="42384876" w14:textId="77777777" w:rsidR="0062359E" w:rsidRPr="00CA232E" w:rsidRDefault="0062359E" w:rsidP="00123651">
            <w:pPr>
              <w:pStyle w:val="TableColumnHeading"/>
            </w:pPr>
            <w:r w:rsidRPr="00CA232E">
              <w:t>Menu Option</w:t>
            </w:r>
          </w:p>
        </w:tc>
        <w:tc>
          <w:tcPr>
            <w:tcW w:w="7105" w:type="dxa"/>
            <w:shd w:val="clear" w:color="auto" w:fill="BFBFBF" w:themeFill="background1" w:themeFillShade="BF"/>
          </w:tcPr>
          <w:p w14:paraId="0440BC2D" w14:textId="77777777" w:rsidR="0062359E" w:rsidRPr="00CA232E" w:rsidRDefault="0062359E" w:rsidP="00123651">
            <w:pPr>
              <w:pStyle w:val="TableColumnHeading"/>
            </w:pPr>
            <w:r w:rsidRPr="00CA232E">
              <w:t>Description</w:t>
            </w:r>
          </w:p>
        </w:tc>
      </w:tr>
      <w:tr w:rsidR="0062359E" w:rsidRPr="00CA232E" w14:paraId="7F7E1CEC" w14:textId="77777777" w:rsidTr="00123651">
        <w:trPr>
          <w:jc w:val="center"/>
        </w:trPr>
        <w:tc>
          <w:tcPr>
            <w:tcW w:w="2245" w:type="dxa"/>
          </w:tcPr>
          <w:p w14:paraId="37353542" w14:textId="77777777" w:rsidR="0062359E" w:rsidRPr="00CA232E" w:rsidRDefault="0062359E" w:rsidP="00123651">
            <w:pPr>
              <w:pStyle w:val="TableText"/>
            </w:pPr>
            <w:r w:rsidRPr="00CA232E">
              <w:t>M</w:t>
            </w:r>
          </w:p>
        </w:tc>
        <w:tc>
          <w:tcPr>
            <w:tcW w:w="7105" w:type="dxa"/>
          </w:tcPr>
          <w:p w14:paraId="0F490629" w14:textId="77777777" w:rsidR="0062359E" w:rsidRPr="00CA232E" w:rsidRDefault="0062359E" w:rsidP="00123651">
            <w:pPr>
              <w:pStyle w:val="TableText"/>
            </w:pPr>
            <w:r w:rsidRPr="00CA232E">
              <w:rPr>
                <w:szCs w:val="22"/>
              </w:rPr>
              <w:tab/>
            </w:r>
            <w:r w:rsidRPr="00CA232E">
              <w:rPr>
                <w:szCs w:val="22"/>
              </w:rPr>
              <w:tab/>
            </w:r>
            <w:r w:rsidRPr="00CA232E">
              <w:rPr>
                <w:szCs w:val="22"/>
              </w:rPr>
              <w:tab/>
            </w:r>
            <w:r w:rsidRPr="00CA232E">
              <w:rPr>
                <w:szCs w:val="22"/>
              </w:rPr>
              <w:tab/>
              <w:t>Maintenance</w:t>
            </w:r>
          </w:p>
        </w:tc>
      </w:tr>
      <w:tr w:rsidR="0062359E" w:rsidRPr="00CA232E" w14:paraId="5DA7C05C" w14:textId="77777777" w:rsidTr="00123651">
        <w:trPr>
          <w:jc w:val="center"/>
        </w:trPr>
        <w:tc>
          <w:tcPr>
            <w:tcW w:w="2245" w:type="dxa"/>
          </w:tcPr>
          <w:p w14:paraId="24287542" w14:textId="77777777" w:rsidR="0062359E" w:rsidRPr="00CA232E" w:rsidRDefault="0062359E" w:rsidP="00123651">
            <w:pPr>
              <w:pStyle w:val="TableText"/>
            </w:pPr>
            <w:r w:rsidRPr="00CA232E">
              <w:t>P</w:t>
            </w:r>
          </w:p>
        </w:tc>
        <w:tc>
          <w:tcPr>
            <w:tcW w:w="7105" w:type="dxa"/>
          </w:tcPr>
          <w:p w14:paraId="3F2731A1" w14:textId="77777777" w:rsidR="0062359E" w:rsidRPr="00CA232E" w:rsidRDefault="0062359E" w:rsidP="00123651">
            <w:pPr>
              <w:pStyle w:val="TableText"/>
            </w:pPr>
            <w:r w:rsidRPr="00CA232E">
              <w:rPr>
                <w:szCs w:val="22"/>
              </w:rPr>
              <w:t>Package Extracts</w:t>
            </w:r>
          </w:p>
        </w:tc>
      </w:tr>
      <w:tr w:rsidR="0062359E" w:rsidRPr="00CA232E" w14:paraId="45B09D62" w14:textId="77777777" w:rsidTr="00123651">
        <w:trPr>
          <w:jc w:val="center"/>
        </w:trPr>
        <w:tc>
          <w:tcPr>
            <w:tcW w:w="2245" w:type="dxa"/>
          </w:tcPr>
          <w:p w14:paraId="078B5F38" w14:textId="77777777" w:rsidR="0062359E" w:rsidRPr="00CA232E" w:rsidRDefault="0062359E" w:rsidP="00123651">
            <w:pPr>
              <w:pStyle w:val="TableText"/>
            </w:pPr>
            <w:r w:rsidRPr="00CA232E">
              <w:t>S</w:t>
            </w:r>
          </w:p>
        </w:tc>
        <w:tc>
          <w:tcPr>
            <w:tcW w:w="7105" w:type="dxa"/>
          </w:tcPr>
          <w:p w14:paraId="08D09A00" w14:textId="77777777" w:rsidR="0062359E" w:rsidRPr="00CA232E" w:rsidRDefault="0062359E" w:rsidP="00123651">
            <w:pPr>
              <w:pStyle w:val="TableText"/>
            </w:pPr>
            <w:r w:rsidRPr="00CA232E">
              <w:rPr>
                <w:szCs w:val="22"/>
              </w:rPr>
              <w:t>SAS Extract Audit Reports</w:t>
            </w:r>
          </w:p>
        </w:tc>
      </w:tr>
      <w:tr w:rsidR="0062359E" w:rsidRPr="00CA232E" w14:paraId="6B43F115" w14:textId="77777777" w:rsidTr="00123651">
        <w:trPr>
          <w:jc w:val="center"/>
        </w:trPr>
        <w:tc>
          <w:tcPr>
            <w:tcW w:w="2245" w:type="dxa"/>
          </w:tcPr>
          <w:p w14:paraId="239298F6" w14:textId="77777777" w:rsidR="0062359E" w:rsidRPr="00CA232E" w:rsidRDefault="0062359E" w:rsidP="00123651">
            <w:pPr>
              <w:pStyle w:val="TableText"/>
            </w:pPr>
            <w:r w:rsidRPr="00CA232E">
              <w:t>E</w:t>
            </w:r>
          </w:p>
        </w:tc>
        <w:tc>
          <w:tcPr>
            <w:tcW w:w="7105" w:type="dxa"/>
          </w:tcPr>
          <w:p w14:paraId="4A02DF79" w14:textId="77777777" w:rsidR="0062359E" w:rsidRPr="00CA232E" w:rsidRDefault="0062359E" w:rsidP="00123651">
            <w:pPr>
              <w:pStyle w:val="TableText"/>
            </w:pPr>
            <w:r w:rsidRPr="00CA232E">
              <w:rPr>
                <w:szCs w:val="22"/>
              </w:rPr>
              <w:t>Extract Audit Reports Menu</w:t>
            </w:r>
          </w:p>
        </w:tc>
      </w:tr>
      <w:tr w:rsidR="0062359E" w:rsidRPr="00CA232E" w14:paraId="442A2059" w14:textId="77777777" w:rsidTr="00123651">
        <w:trPr>
          <w:jc w:val="center"/>
        </w:trPr>
        <w:tc>
          <w:tcPr>
            <w:tcW w:w="2245" w:type="dxa"/>
          </w:tcPr>
          <w:p w14:paraId="2884A173" w14:textId="77777777" w:rsidR="0062359E" w:rsidRPr="00CA232E" w:rsidRDefault="0062359E" w:rsidP="00123651">
            <w:pPr>
              <w:pStyle w:val="TableText"/>
            </w:pPr>
            <w:r w:rsidRPr="00CA232E">
              <w:t>T</w:t>
            </w:r>
          </w:p>
        </w:tc>
        <w:tc>
          <w:tcPr>
            <w:tcW w:w="7105" w:type="dxa"/>
          </w:tcPr>
          <w:p w14:paraId="03328522" w14:textId="77777777" w:rsidR="0062359E" w:rsidRPr="00CA232E" w:rsidRDefault="0062359E" w:rsidP="00123651">
            <w:pPr>
              <w:pStyle w:val="TableText"/>
            </w:pPr>
            <w:r w:rsidRPr="00CA232E">
              <w:rPr>
                <w:szCs w:val="22"/>
              </w:rPr>
              <w:t>Transmission Management</w:t>
            </w:r>
          </w:p>
        </w:tc>
      </w:tr>
    </w:tbl>
    <w:p w14:paraId="57473B31" w14:textId="77777777" w:rsidR="0085562C" w:rsidRPr="0024492D" w:rsidRDefault="00B82493" w:rsidP="0024492D">
      <w:pPr>
        <w:pStyle w:val="Heading2"/>
      </w:pPr>
      <w:bookmarkStart w:id="103" w:name="_Toc460849076"/>
      <w:bookmarkStart w:id="104" w:name="_Toc462990793"/>
      <w:bookmarkEnd w:id="103"/>
      <w:r w:rsidRPr="0024492D">
        <w:t>Menu Diagrams</w:t>
      </w:r>
      <w:bookmarkEnd w:id="104"/>
      <w:r w:rsidR="0077331E" w:rsidRPr="0024492D">
        <w:fldChar w:fldCharType="begin"/>
      </w:r>
      <w:r w:rsidR="0077331E" w:rsidRPr="0024492D">
        <w:instrText>XE "Menu Diagrams"</w:instrText>
      </w:r>
      <w:r w:rsidR="0077331E" w:rsidRPr="0024492D">
        <w:fldChar w:fldCharType="end"/>
      </w:r>
    </w:p>
    <w:p w14:paraId="62B69D91" w14:textId="62EE0FB9" w:rsidR="003F18B5" w:rsidRPr="0024492D" w:rsidRDefault="00BB3032" w:rsidP="0024492D">
      <w:pPr>
        <w:pStyle w:val="DSSECSBodyText"/>
      </w:pPr>
      <w:r w:rsidRPr="0024492D">
        <w:t>F</w:t>
      </w:r>
      <w:r w:rsidR="003F18B5" w:rsidRPr="0024492D">
        <w:t>rom the Systems Manager Menu</w:t>
      </w:r>
      <w:r w:rsidRPr="0024492D">
        <w:t>, perform the following steps</w:t>
      </w:r>
      <w:r w:rsidR="003F18B5" w:rsidRPr="0024492D">
        <w:t xml:space="preserve"> </w:t>
      </w:r>
      <w:r w:rsidR="004773B4">
        <w:t xml:space="preserve">listed in Table 12 </w:t>
      </w:r>
      <w:r w:rsidR="003F18B5" w:rsidRPr="0024492D">
        <w:t>to obtain information concerning the menus exported with the DSS Extracts software:</w:t>
      </w:r>
    </w:p>
    <w:p w14:paraId="12C7AA8E" w14:textId="77777777" w:rsidR="003F18B5" w:rsidRPr="00123651" w:rsidRDefault="003F18B5" w:rsidP="0024492D">
      <w:pPr>
        <w:pStyle w:val="TableCaption"/>
      </w:pPr>
      <w:bookmarkStart w:id="105" w:name="_Toc459733737"/>
      <w:bookmarkStart w:id="106" w:name="_Toc462990758"/>
      <w:r w:rsidRPr="00123651">
        <w:t>Steps to Obtain Information on Exported Menus</w:t>
      </w:r>
      <w:bookmarkEnd w:id="105"/>
      <w:bookmarkEnd w:id="10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Description w:val="Steps to Obtain Information on Exported Menus"/>
      </w:tblPr>
      <w:tblGrid>
        <w:gridCol w:w="871"/>
        <w:gridCol w:w="8705"/>
      </w:tblGrid>
      <w:tr w:rsidR="003F18B5" w:rsidRPr="00CA232E" w14:paraId="68CCF275" w14:textId="77777777" w:rsidTr="00123651">
        <w:trPr>
          <w:cantSplit/>
          <w:trHeight w:val="332"/>
          <w:tblHeader/>
          <w:jc w:val="center"/>
        </w:trPr>
        <w:tc>
          <w:tcPr>
            <w:tcW w:w="455" w:type="pct"/>
            <w:shd w:val="clear" w:color="auto" w:fill="BFBFBF" w:themeFill="background1" w:themeFillShade="BF"/>
            <w:vAlign w:val="center"/>
          </w:tcPr>
          <w:p w14:paraId="10E6CC20" w14:textId="77777777" w:rsidR="003F18B5" w:rsidRPr="00CA232E" w:rsidRDefault="003F18B5" w:rsidP="00123651">
            <w:pPr>
              <w:pStyle w:val="TableColumnHeading"/>
            </w:pPr>
            <w:r w:rsidRPr="00CA232E">
              <w:t>Step</w:t>
            </w:r>
          </w:p>
        </w:tc>
        <w:tc>
          <w:tcPr>
            <w:tcW w:w="4545" w:type="pct"/>
            <w:shd w:val="clear" w:color="auto" w:fill="BFBFBF" w:themeFill="background1" w:themeFillShade="BF"/>
            <w:vAlign w:val="center"/>
          </w:tcPr>
          <w:p w14:paraId="0131A67E" w14:textId="77777777" w:rsidR="003F18B5" w:rsidRPr="00CA232E" w:rsidRDefault="003F18B5" w:rsidP="00123651">
            <w:pPr>
              <w:pStyle w:val="TableColumnHeading"/>
            </w:pPr>
            <w:r w:rsidRPr="00CA232E">
              <w:t>Action/Menu Option</w:t>
            </w:r>
          </w:p>
        </w:tc>
      </w:tr>
      <w:tr w:rsidR="003F18B5" w:rsidRPr="00CA232E" w14:paraId="60B31139" w14:textId="77777777" w:rsidTr="00123651">
        <w:trPr>
          <w:cantSplit/>
          <w:trHeight w:val="288"/>
          <w:jc w:val="center"/>
        </w:trPr>
        <w:tc>
          <w:tcPr>
            <w:tcW w:w="455" w:type="pct"/>
            <w:vAlign w:val="center"/>
          </w:tcPr>
          <w:p w14:paraId="197E65AC" w14:textId="77777777" w:rsidR="003F18B5" w:rsidRPr="00CA232E" w:rsidRDefault="003F18B5" w:rsidP="00123651">
            <w:pPr>
              <w:pStyle w:val="TableText"/>
            </w:pPr>
            <w:r w:rsidRPr="00CA232E">
              <w:t>1</w:t>
            </w:r>
          </w:p>
        </w:tc>
        <w:tc>
          <w:tcPr>
            <w:tcW w:w="4545" w:type="pct"/>
            <w:vAlign w:val="center"/>
          </w:tcPr>
          <w:p w14:paraId="210F3D65" w14:textId="77777777" w:rsidR="003F18B5" w:rsidRPr="00CA232E" w:rsidRDefault="003F18B5" w:rsidP="00123651">
            <w:pPr>
              <w:pStyle w:val="TableText"/>
            </w:pPr>
            <w:r w:rsidRPr="00CA232E">
              <w:t>Menu Management</w:t>
            </w:r>
          </w:p>
        </w:tc>
      </w:tr>
      <w:tr w:rsidR="003F18B5" w:rsidRPr="00CA232E" w14:paraId="004E5050" w14:textId="77777777" w:rsidTr="00123651">
        <w:trPr>
          <w:cantSplit/>
          <w:trHeight w:val="288"/>
          <w:jc w:val="center"/>
        </w:trPr>
        <w:tc>
          <w:tcPr>
            <w:tcW w:w="455" w:type="pct"/>
            <w:vAlign w:val="center"/>
          </w:tcPr>
          <w:p w14:paraId="50A8A720" w14:textId="77777777" w:rsidR="003F18B5" w:rsidRPr="00CA232E" w:rsidRDefault="003F18B5" w:rsidP="00123651">
            <w:pPr>
              <w:pStyle w:val="TableText"/>
            </w:pPr>
            <w:r w:rsidRPr="00CA232E">
              <w:t>2</w:t>
            </w:r>
          </w:p>
        </w:tc>
        <w:tc>
          <w:tcPr>
            <w:tcW w:w="4545" w:type="pct"/>
            <w:vAlign w:val="center"/>
          </w:tcPr>
          <w:p w14:paraId="71205448" w14:textId="77777777" w:rsidR="003F18B5" w:rsidRPr="00CA232E" w:rsidRDefault="003F18B5" w:rsidP="00123651">
            <w:pPr>
              <w:pStyle w:val="TableText"/>
            </w:pPr>
            <w:r w:rsidRPr="00CA232E">
              <w:t>Display Menus and Options</w:t>
            </w:r>
          </w:p>
        </w:tc>
      </w:tr>
      <w:tr w:rsidR="003F18B5" w:rsidRPr="00CA232E" w14:paraId="2EC740F2" w14:textId="77777777" w:rsidTr="00123651">
        <w:trPr>
          <w:cantSplit/>
          <w:trHeight w:val="288"/>
          <w:jc w:val="center"/>
        </w:trPr>
        <w:tc>
          <w:tcPr>
            <w:tcW w:w="455" w:type="pct"/>
            <w:vAlign w:val="center"/>
          </w:tcPr>
          <w:p w14:paraId="576BADCE" w14:textId="77777777" w:rsidR="003F18B5" w:rsidRPr="00CA232E" w:rsidRDefault="003F18B5" w:rsidP="00123651">
            <w:pPr>
              <w:pStyle w:val="TableText"/>
            </w:pPr>
            <w:r w:rsidRPr="00CA232E">
              <w:t>3</w:t>
            </w:r>
          </w:p>
        </w:tc>
        <w:tc>
          <w:tcPr>
            <w:tcW w:w="4545" w:type="pct"/>
            <w:vAlign w:val="center"/>
          </w:tcPr>
          <w:p w14:paraId="58F7A023" w14:textId="77777777" w:rsidR="003F18B5" w:rsidRPr="00CA232E" w:rsidRDefault="003F18B5" w:rsidP="00123651">
            <w:pPr>
              <w:pStyle w:val="TableText"/>
            </w:pPr>
            <w:r w:rsidRPr="00CA232E">
              <w:t>Menus Diagrams (with Entry/Exit Actions)</w:t>
            </w:r>
          </w:p>
        </w:tc>
      </w:tr>
      <w:tr w:rsidR="003F18B5" w:rsidRPr="00CA232E" w14:paraId="1AAD5D16" w14:textId="77777777" w:rsidTr="00123651">
        <w:trPr>
          <w:cantSplit/>
          <w:trHeight w:val="288"/>
          <w:jc w:val="center"/>
        </w:trPr>
        <w:tc>
          <w:tcPr>
            <w:tcW w:w="455" w:type="pct"/>
            <w:vAlign w:val="center"/>
          </w:tcPr>
          <w:p w14:paraId="2D1362C6" w14:textId="77777777" w:rsidR="003F18B5" w:rsidRPr="00CA232E" w:rsidRDefault="003F18B5" w:rsidP="00123651">
            <w:pPr>
              <w:pStyle w:val="TableText"/>
            </w:pPr>
            <w:r w:rsidRPr="00CA232E">
              <w:t>4</w:t>
            </w:r>
          </w:p>
        </w:tc>
        <w:tc>
          <w:tcPr>
            <w:tcW w:w="4545" w:type="pct"/>
            <w:vAlign w:val="center"/>
          </w:tcPr>
          <w:p w14:paraId="5BC11E1E" w14:textId="77777777" w:rsidR="003F18B5" w:rsidRPr="00CA232E" w:rsidRDefault="003F18B5" w:rsidP="00123651">
            <w:pPr>
              <w:pStyle w:val="TableText"/>
            </w:pPr>
            <w:r w:rsidRPr="00CA232E">
              <w:t>Select USER (</w:t>
            </w:r>
            <w:proofErr w:type="spellStart"/>
            <w:r w:rsidRPr="00CA232E">
              <w:t>U.xxxxx</w:t>
            </w:r>
            <w:proofErr w:type="spellEnd"/>
            <w:r w:rsidRPr="00CA232E">
              <w:t>) or OPTION (</w:t>
            </w:r>
            <w:proofErr w:type="spellStart"/>
            <w:r w:rsidRPr="00CA232E">
              <w:t>O.xxxxx</w:t>
            </w:r>
            <w:proofErr w:type="spellEnd"/>
            <w:r w:rsidRPr="00CA232E">
              <w:t xml:space="preserve">) name: </w:t>
            </w:r>
            <w:r w:rsidRPr="00CA232E">
              <w:rPr>
                <w:b/>
              </w:rPr>
              <w:t>ECXMGR</w:t>
            </w:r>
          </w:p>
        </w:tc>
      </w:tr>
      <w:tr w:rsidR="003F18B5" w:rsidRPr="00CA232E" w14:paraId="7E14FF69" w14:textId="77777777" w:rsidTr="00123651">
        <w:trPr>
          <w:cantSplit/>
          <w:trHeight w:val="288"/>
          <w:jc w:val="center"/>
        </w:trPr>
        <w:tc>
          <w:tcPr>
            <w:tcW w:w="455" w:type="pct"/>
            <w:vAlign w:val="center"/>
          </w:tcPr>
          <w:p w14:paraId="07D8D5F5" w14:textId="77777777" w:rsidR="003F18B5" w:rsidRPr="00CA232E" w:rsidRDefault="003F18B5" w:rsidP="00123651">
            <w:pPr>
              <w:pStyle w:val="TableText"/>
            </w:pPr>
            <w:r w:rsidRPr="00CA232E">
              <w:t>5</w:t>
            </w:r>
          </w:p>
        </w:tc>
        <w:tc>
          <w:tcPr>
            <w:tcW w:w="4545" w:type="pct"/>
            <w:vAlign w:val="center"/>
          </w:tcPr>
          <w:p w14:paraId="2494DDFD" w14:textId="77777777" w:rsidR="003F18B5" w:rsidRPr="00CA232E" w:rsidRDefault="003F18B5" w:rsidP="00123651">
            <w:pPr>
              <w:pStyle w:val="TableText"/>
            </w:pPr>
            <w:r w:rsidRPr="00CA232E">
              <w:t>DEVICE: HOME//  &lt;</w:t>
            </w:r>
            <w:r w:rsidRPr="00CA232E">
              <w:rPr>
                <w:b/>
              </w:rPr>
              <w:t>Enter</w:t>
            </w:r>
            <w:r w:rsidRPr="00CA232E">
              <w:t>&gt; HOME (CRT)  Right Margin: 80// &lt;</w:t>
            </w:r>
            <w:r w:rsidRPr="00CA232E">
              <w:rPr>
                <w:b/>
              </w:rPr>
              <w:t>Enter</w:t>
            </w:r>
            <w:r w:rsidRPr="00CA232E">
              <w:t>&gt;</w:t>
            </w:r>
          </w:p>
        </w:tc>
      </w:tr>
    </w:tbl>
    <w:p w14:paraId="75BCB741" w14:textId="77777777" w:rsidR="0085562C" w:rsidRPr="0024492D" w:rsidRDefault="00B82493" w:rsidP="0024492D">
      <w:pPr>
        <w:pStyle w:val="Heading2"/>
      </w:pPr>
      <w:bookmarkStart w:id="107" w:name="_Toc460849078"/>
      <w:bookmarkStart w:id="108" w:name="_Toc460849079"/>
      <w:bookmarkStart w:id="109" w:name="_Toc462990794"/>
      <w:bookmarkEnd w:id="107"/>
      <w:bookmarkEnd w:id="108"/>
      <w:r w:rsidRPr="0024492D">
        <w:t>Standalone Options</w:t>
      </w:r>
      <w:bookmarkEnd w:id="109"/>
      <w:r w:rsidR="0077331E" w:rsidRPr="0024492D">
        <w:fldChar w:fldCharType="begin"/>
      </w:r>
      <w:r w:rsidR="0077331E" w:rsidRPr="0024492D">
        <w:instrText xml:space="preserve"> XE "Standalone Options" </w:instrText>
      </w:r>
      <w:r w:rsidR="0077331E" w:rsidRPr="0024492D">
        <w:fldChar w:fldCharType="end"/>
      </w:r>
    </w:p>
    <w:p w14:paraId="63CF37EA" w14:textId="77777777" w:rsidR="00B82493" w:rsidRPr="00CA232E" w:rsidRDefault="00B82493" w:rsidP="00B82493">
      <w:pPr>
        <w:pStyle w:val="DSSECSBodyText"/>
      </w:pPr>
      <w:r w:rsidRPr="00CA232E">
        <w:t>All of the DSS Extracts options are designed to stand-alone.</w:t>
      </w:r>
    </w:p>
    <w:p w14:paraId="14924725" w14:textId="77777777" w:rsidR="00B82493" w:rsidRPr="0024492D" w:rsidRDefault="00B82493" w:rsidP="00123651">
      <w:pPr>
        <w:pStyle w:val="Heading2"/>
      </w:pPr>
      <w:bookmarkStart w:id="110" w:name="_Toc460849081"/>
      <w:bookmarkStart w:id="111" w:name="_Toc462990795"/>
      <w:bookmarkEnd w:id="110"/>
      <w:r w:rsidRPr="0024492D">
        <w:t xml:space="preserve">VA </w:t>
      </w:r>
      <w:proofErr w:type="spellStart"/>
      <w:r w:rsidRPr="0024492D">
        <w:t>FileMan</w:t>
      </w:r>
      <w:proofErr w:type="spellEnd"/>
      <w:r w:rsidRPr="0024492D">
        <w:t xml:space="preserve"> Access Codes</w:t>
      </w:r>
      <w:bookmarkEnd w:id="111"/>
      <w:r w:rsidR="0077331E" w:rsidRPr="0024492D">
        <w:fldChar w:fldCharType="begin"/>
      </w:r>
      <w:r w:rsidR="0077331E" w:rsidRPr="0024492D">
        <w:instrText xml:space="preserve"> XE "VA FileMan Access Codes" </w:instrText>
      </w:r>
      <w:r w:rsidR="0077331E" w:rsidRPr="0024492D">
        <w:fldChar w:fldCharType="end"/>
      </w:r>
    </w:p>
    <w:p w14:paraId="4AC0002D" w14:textId="7B32A5CE" w:rsidR="00B82493" w:rsidRPr="0024492D" w:rsidRDefault="00B82493" w:rsidP="0024492D">
      <w:pPr>
        <w:pStyle w:val="DSSECSBodyText"/>
      </w:pPr>
      <w:r w:rsidRPr="0024492D">
        <w:t xml:space="preserve">The </w:t>
      </w:r>
      <w:r w:rsidR="004773B4">
        <w:t>T</w:t>
      </w:r>
      <w:r w:rsidRPr="0024492D">
        <w:t xml:space="preserve">able </w:t>
      </w:r>
      <w:r w:rsidR="004773B4">
        <w:t xml:space="preserve">13 </w:t>
      </w:r>
      <w:r w:rsidRPr="0024492D">
        <w:t xml:space="preserve">lists the recommended VA </w:t>
      </w:r>
      <w:proofErr w:type="spellStart"/>
      <w:r w:rsidRPr="0024492D">
        <w:t>FileMan</w:t>
      </w:r>
      <w:proofErr w:type="spellEnd"/>
      <w:r w:rsidRPr="0024492D">
        <w:t xml:space="preserve"> access codes for the DSS Extract Software.</w:t>
      </w:r>
    </w:p>
    <w:p w14:paraId="42D39EDB" w14:textId="61DBB3F4" w:rsidR="00B82493" w:rsidRPr="00123651" w:rsidRDefault="00B82493" w:rsidP="00123651">
      <w:pPr>
        <w:pStyle w:val="TableCaption"/>
      </w:pPr>
      <w:bookmarkStart w:id="112" w:name="_Toc459733738"/>
      <w:bookmarkStart w:id="113" w:name="_Toc462990759"/>
      <w:r w:rsidRPr="00123651">
        <w:t>VA FileMan Access Codes</w:t>
      </w:r>
      <w:bookmarkEnd w:id="112"/>
      <w:bookmarkEnd w:id="113"/>
      <w:r w:rsidRPr="00123651">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Description w:val="VA FileMan Access Codes"/>
      </w:tblPr>
      <w:tblGrid>
        <w:gridCol w:w="3040"/>
        <w:gridCol w:w="1105"/>
        <w:gridCol w:w="1199"/>
        <w:gridCol w:w="1013"/>
        <w:gridCol w:w="1013"/>
        <w:gridCol w:w="1013"/>
        <w:gridCol w:w="1193"/>
      </w:tblGrid>
      <w:tr w:rsidR="00904D8C" w:rsidRPr="00CA232E" w14:paraId="2E879E5C" w14:textId="77777777" w:rsidTr="00D673D4">
        <w:trPr>
          <w:cantSplit/>
          <w:tblHeader/>
        </w:trPr>
        <w:tc>
          <w:tcPr>
            <w:tcW w:w="1587" w:type="pct"/>
            <w:shd w:val="clear" w:color="auto" w:fill="BFBFBF" w:themeFill="background1" w:themeFillShade="BF"/>
          </w:tcPr>
          <w:p w14:paraId="4B820F99" w14:textId="77777777" w:rsidR="00E92483" w:rsidRPr="00AB3B39" w:rsidRDefault="00E92483" w:rsidP="00123651">
            <w:pPr>
              <w:pStyle w:val="TableColumnHeading"/>
            </w:pPr>
            <w:r w:rsidRPr="00AB3B39">
              <w:t>File Name</w:t>
            </w:r>
          </w:p>
        </w:tc>
        <w:tc>
          <w:tcPr>
            <w:tcW w:w="577" w:type="pct"/>
            <w:shd w:val="clear" w:color="auto" w:fill="BFBFBF" w:themeFill="background1" w:themeFillShade="BF"/>
          </w:tcPr>
          <w:p w14:paraId="579D4AD4" w14:textId="77777777" w:rsidR="00E92483" w:rsidRPr="00AB3B39" w:rsidRDefault="00E92483" w:rsidP="00123651">
            <w:pPr>
              <w:pStyle w:val="TableColumnHeading"/>
            </w:pPr>
            <w:r w:rsidRPr="00AB3B39">
              <w:t xml:space="preserve">File </w:t>
            </w:r>
            <w:r w:rsidR="0012529D" w:rsidRPr="00AB3B39">
              <w:t>#</w:t>
            </w:r>
          </w:p>
        </w:tc>
        <w:tc>
          <w:tcPr>
            <w:tcW w:w="626" w:type="pct"/>
            <w:shd w:val="clear" w:color="auto" w:fill="BFBFBF" w:themeFill="background1" w:themeFillShade="BF"/>
          </w:tcPr>
          <w:p w14:paraId="0F71AB02" w14:textId="77777777" w:rsidR="00AB3B39" w:rsidRPr="00AB3B39" w:rsidRDefault="00AB3B39" w:rsidP="00123651">
            <w:pPr>
              <w:pStyle w:val="TableColumnHeading"/>
            </w:pPr>
            <w:r w:rsidRPr="00AB3B39">
              <w:t>Data</w:t>
            </w:r>
          </w:p>
          <w:p w14:paraId="1576BD6F" w14:textId="59065B2F" w:rsidR="00AB3B39" w:rsidRPr="00AB3B39" w:rsidRDefault="00AB3B39" w:rsidP="00123651">
            <w:pPr>
              <w:pStyle w:val="TableColumnHeading"/>
            </w:pPr>
            <w:r w:rsidRPr="00AB3B39">
              <w:t>Definition</w:t>
            </w:r>
          </w:p>
          <w:p w14:paraId="484C9695" w14:textId="0081FA94" w:rsidR="00E92483" w:rsidRPr="00AB3B39" w:rsidRDefault="00AB3B39" w:rsidP="00123651">
            <w:pPr>
              <w:pStyle w:val="TableColumnHeading"/>
            </w:pPr>
            <w:r w:rsidRPr="00AB3B39">
              <w:t>(</w:t>
            </w:r>
            <w:r w:rsidR="00E92483" w:rsidRPr="00AB3B39">
              <w:t>DD</w:t>
            </w:r>
            <w:r w:rsidRPr="00AB3B39">
              <w:t>)</w:t>
            </w:r>
          </w:p>
        </w:tc>
        <w:tc>
          <w:tcPr>
            <w:tcW w:w="529" w:type="pct"/>
            <w:shd w:val="clear" w:color="auto" w:fill="BFBFBF" w:themeFill="background1" w:themeFillShade="BF"/>
          </w:tcPr>
          <w:p w14:paraId="162D39B0" w14:textId="77777777" w:rsidR="00AB3B39" w:rsidRDefault="00AB3B39" w:rsidP="00123651">
            <w:pPr>
              <w:pStyle w:val="TableColumnHeading"/>
            </w:pPr>
            <w:r>
              <w:t>Read</w:t>
            </w:r>
          </w:p>
          <w:p w14:paraId="0C0760C0" w14:textId="27397B8D" w:rsidR="00AB3B39" w:rsidRDefault="00AB3B39" w:rsidP="00123651">
            <w:pPr>
              <w:pStyle w:val="TableColumnHeading"/>
            </w:pPr>
            <w:r>
              <w:t>Access</w:t>
            </w:r>
          </w:p>
          <w:p w14:paraId="3D39BDBA" w14:textId="1AB4254B" w:rsidR="00E92483" w:rsidRPr="00AB3B39" w:rsidRDefault="00AB3B39" w:rsidP="00123651">
            <w:pPr>
              <w:pStyle w:val="TableColumnHeading"/>
            </w:pPr>
            <w:r>
              <w:t>(</w:t>
            </w:r>
            <w:r w:rsidR="00E92483" w:rsidRPr="00AB3B39">
              <w:t>RD</w:t>
            </w:r>
            <w:r>
              <w:t>)</w:t>
            </w:r>
          </w:p>
        </w:tc>
        <w:tc>
          <w:tcPr>
            <w:tcW w:w="529" w:type="pct"/>
            <w:shd w:val="clear" w:color="auto" w:fill="BFBFBF" w:themeFill="background1" w:themeFillShade="BF"/>
          </w:tcPr>
          <w:p w14:paraId="32B0CC63" w14:textId="77777777" w:rsidR="00AB3B39" w:rsidRDefault="00AB3B39" w:rsidP="00123651">
            <w:pPr>
              <w:pStyle w:val="TableColumnHeading"/>
            </w:pPr>
            <w:r>
              <w:t>Write</w:t>
            </w:r>
          </w:p>
          <w:p w14:paraId="6334B9D9" w14:textId="11D75965" w:rsidR="00AB3B39" w:rsidRDefault="00AB3B39" w:rsidP="00123651">
            <w:pPr>
              <w:pStyle w:val="TableColumnHeading"/>
            </w:pPr>
            <w:r>
              <w:t>Access</w:t>
            </w:r>
          </w:p>
          <w:p w14:paraId="6B305C1D" w14:textId="16FF8241" w:rsidR="00E92483" w:rsidRPr="00AB3B39" w:rsidRDefault="00AB3B39" w:rsidP="00123651">
            <w:pPr>
              <w:pStyle w:val="TableColumnHeading"/>
            </w:pPr>
            <w:r>
              <w:t>(</w:t>
            </w:r>
            <w:r w:rsidR="00E92483" w:rsidRPr="00AB3B39">
              <w:t>WR</w:t>
            </w:r>
            <w:r>
              <w:t>)</w:t>
            </w:r>
          </w:p>
        </w:tc>
        <w:tc>
          <w:tcPr>
            <w:tcW w:w="529" w:type="pct"/>
            <w:shd w:val="clear" w:color="auto" w:fill="BFBFBF" w:themeFill="background1" w:themeFillShade="BF"/>
          </w:tcPr>
          <w:p w14:paraId="0D8D4326" w14:textId="77777777" w:rsidR="00AB3B39" w:rsidRDefault="00AB3B39" w:rsidP="00123651">
            <w:pPr>
              <w:pStyle w:val="TableColumnHeading"/>
            </w:pPr>
            <w:r>
              <w:t>Delete</w:t>
            </w:r>
          </w:p>
          <w:p w14:paraId="598FFBB2" w14:textId="399B48F5" w:rsidR="00AB3B39" w:rsidRDefault="00AB3B39" w:rsidP="00123651">
            <w:pPr>
              <w:pStyle w:val="TableColumnHeading"/>
            </w:pPr>
            <w:r>
              <w:t>Access</w:t>
            </w:r>
          </w:p>
          <w:p w14:paraId="394AB2AE" w14:textId="16A38DA7" w:rsidR="00E92483" w:rsidRPr="00AB3B39" w:rsidRDefault="00AB3B39" w:rsidP="00123651">
            <w:pPr>
              <w:pStyle w:val="TableColumnHeading"/>
            </w:pPr>
            <w:r>
              <w:t>(</w:t>
            </w:r>
            <w:r w:rsidR="00E92483" w:rsidRPr="00AB3B39">
              <w:t>DEL</w:t>
            </w:r>
            <w:r>
              <w:t>)</w:t>
            </w:r>
          </w:p>
        </w:tc>
        <w:tc>
          <w:tcPr>
            <w:tcW w:w="623" w:type="pct"/>
            <w:shd w:val="clear" w:color="auto" w:fill="BFBFBF" w:themeFill="background1" w:themeFillShade="BF"/>
          </w:tcPr>
          <w:p w14:paraId="3FC88116" w14:textId="77777777" w:rsidR="00AB3B39" w:rsidRDefault="00AB3B39" w:rsidP="00123651">
            <w:pPr>
              <w:pStyle w:val="TableColumnHeading"/>
            </w:pPr>
            <w:r>
              <w:t>Learn</w:t>
            </w:r>
          </w:p>
          <w:p w14:paraId="773D8392" w14:textId="71F65CA2" w:rsidR="00AB3B39" w:rsidRDefault="00AB3B39" w:rsidP="00123651">
            <w:pPr>
              <w:pStyle w:val="TableColumnHeading"/>
            </w:pPr>
            <w:r>
              <w:t>As You Go</w:t>
            </w:r>
          </w:p>
          <w:p w14:paraId="01B597A7" w14:textId="3268BD93" w:rsidR="00E92483" w:rsidRPr="00AB3B39" w:rsidRDefault="00AB3B39" w:rsidP="00123651">
            <w:pPr>
              <w:pStyle w:val="TableColumnHeading"/>
            </w:pPr>
            <w:r>
              <w:t>(</w:t>
            </w:r>
            <w:r w:rsidR="00E92483" w:rsidRPr="00AB3B39">
              <w:t>LAYGO</w:t>
            </w:r>
            <w:r>
              <w:t>)</w:t>
            </w:r>
          </w:p>
        </w:tc>
      </w:tr>
      <w:tr w:rsidR="00904D8C" w:rsidRPr="0024492D" w14:paraId="4B16A02F" w14:textId="77777777" w:rsidTr="00D673D4">
        <w:trPr>
          <w:cantSplit/>
        </w:trPr>
        <w:tc>
          <w:tcPr>
            <w:tcW w:w="1587" w:type="pct"/>
          </w:tcPr>
          <w:p w14:paraId="23D30E36" w14:textId="0DED69B5" w:rsidR="00E92483" w:rsidRPr="0024492D" w:rsidRDefault="00E92483" w:rsidP="0024492D">
            <w:pPr>
              <w:pStyle w:val="TableText"/>
            </w:pPr>
            <w:r w:rsidRPr="0024492D">
              <w:t>DSS EXTRACT LOG</w:t>
            </w:r>
          </w:p>
        </w:tc>
        <w:tc>
          <w:tcPr>
            <w:tcW w:w="577" w:type="pct"/>
          </w:tcPr>
          <w:p w14:paraId="72D4EF7A" w14:textId="77777777" w:rsidR="00E92483" w:rsidRPr="0024492D" w:rsidRDefault="00E92483" w:rsidP="0024492D">
            <w:pPr>
              <w:pStyle w:val="TableText"/>
            </w:pPr>
            <w:r w:rsidRPr="0024492D">
              <w:t>727</w:t>
            </w:r>
          </w:p>
        </w:tc>
        <w:tc>
          <w:tcPr>
            <w:tcW w:w="626" w:type="pct"/>
          </w:tcPr>
          <w:p w14:paraId="6DF40E8F" w14:textId="77777777" w:rsidR="00E92483" w:rsidRPr="0024492D" w:rsidRDefault="00E92483" w:rsidP="0024492D">
            <w:pPr>
              <w:pStyle w:val="TableText"/>
            </w:pPr>
            <w:r w:rsidRPr="0024492D">
              <w:t>@</w:t>
            </w:r>
          </w:p>
        </w:tc>
        <w:tc>
          <w:tcPr>
            <w:tcW w:w="529" w:type="pct"/>
          </w:tcPr>
          <w:p w14:paraId="46DF6BE0" w14:textId="77777777" w:rsidR="00E92483" w:rsidRPr="0024492D" w:rsidRDefault="00E92483" w:rsidP="0024492D">
            <w:pPr>
              <w:pStyle w:val="TableText"/>
            </w:pPr>
          </w:p>
        </w:tc>
        <w:tc>
          <w:tcPr>
            <w:tcW w:w="529" w:type="pct"/>
          </w:tcPr>
          <w:p w14:paraId="043A47D2" w14:textId="77777777" w:rsidR="00E92483" w:rsidRPr="0024492D" w:rsidRDefault="00E92483" w:rsidP="0024492D">
            <w:pPr>
              <w:pStyle w:val="TableText"/>
            </w:pPr>
            <w:r w:rsidRPr="0024492D">
              <w:t>@</w:t>
            </w:r>
          </w:p>
        </w:tc>
        <w:tc>
          <w:tcPr>
            <w:tcW w:w="529" w:type="pct"/>
          </w:tcPr>
          <w:p w14:paraId="4AE1F5CA" w14:textId="77777777" w:rsidR="00E92483" w:rsidRPr="0024492D" w:rsidRDefault="00E92483" w:rsidP="0024492D">
            <w:pPr>
              <w:pStyle w:val="TableText"/>
            </w:pPr>
            <w:r w:rsidRPr="0024492D">
              <w:t>@</w:t>
            </w:r>
          </w:p>
        </w:tc>
        <w:tc>
          <w:tcPr>
            <w:tcW w:w="623" w:type="pct"/>
          </w:tcPr>
          <w:p w14:paraId="599F308E" w14:textId="77777777" w:rsidR="00E92483" w:rsidRPr="0024492D" w:rsidRDefault="00E92483" w:rsidP="0024492D">
            <w:pPr>
              <w:pStyle w:val="TableText"/>
            </w:pPr>
            <w:r w:rsidRPr="0024492D">
              <w:t>@</w:t>
            </w:r>
          </w:p>
        </w:tc>
      </w:tr>
      <w:tr w:rsidR="00904D8C" w:rsidRPr="0024492D" w14:paraId="3D3F2FB8" w14:textId="77777777" w:rsidTr="00D673D4">
        <w:trPr>
          <w:cantSplit/>
        </w:trPr>
        <w:tc>
          <w:tcPr>
            <w:tcW w:w="1587" w:type="pct"/>
          </w:tcPr>
          <w:p w14:paraId="3E0C1ACB" w14:textId="77777777" w:rsidR="00E92483" w:rsidRPr="0024492D" w:rsidRDefault="00E92483" w:rsidP="0024492D">
            <w:pPr>
              <w:pStyle w:val="TableText"/>
            </w:pPr>
            <w:r w:rsidRPr="0024492D">
              <w:lastRenderedPageBreak/>
              <w:t>EXTRACT DEFINITIONS</w:t>
            </w:r>
          </w:p>
        </w:tc>
        <w:tc>
          <w:tcPr>
            <w:tcW w:w="577" w:type="pct"/>
          </w:tcPr>
          <w:p w14:paraId="716CB0EA" w14:textId="77777777" w:rsidR="00E92483" w:rsidRPr="0024492D" w:rsidRDefault="00E92483" w:rsidP="0024492D">
            <w:pPr>
              <w:pStyle w:val="TableText"/>
            </w:pPr>
            <w:r w:rsidRPr="0024492D">
              <w:t>727.1</w:t>
            </w:r>
          </w:p>
        </w:tc>
        <w:tc>
          <w:tcPr>
            <w:tcW w:w="626" w:type="pct"/>
          </w:tcPr>
          <w:p w14:paraId="71CBF2AC" w14:textId="77777777" w:rsidR="00E92483" w:rsidRPr="0024492D" w:rsidRDefault="00E92483" w:rsidP="0024492D">
            <w:pPr>
              <w:pStyle w:val="TableText"/>
            </w:pPr>
            <w:r w:rsidRPr="0024492D">
              <w:t>^</w:t>
            </w:r>
          </w:p>
        </w:tc>
        <w:tc>
          <w:tcPr>
            <w:tcW w:w="529" w:type="pct"/>
          </w:tcPr>
          <w:p w14:paraId="38299F74" w14:textId="77777777" w:rsidR="00E92483" w:rsidRPr="0024492D" w:rsidRDefault="00E92483" w:rsidP="0024492D">
            <w:pPr>
              <w:pStyle w:val="TableText"/>
            </w:pPr>
          </w:p>
        </w:tc>
        <w:tc>
          <w:tcPr>
            <w:tcW w:w="529" w:type="pct"/>
          </w:tcPr>
          <w:p w14:paraId="2FD6FF6E" w14:textId="77777777" w:rsidR="00E92483" w:rsidRPr="0024492D" w:rsidRDefault="00E92483" w:rsidP="0024492D">
            <w:pPr>
              <w:pStyle w:val="TableText"/>
            </w:pPr>
            <w:r w:rsidRPr="0024492D">
              <w:t>^</w:t>
            </w:r>
          </w:p>
        </w:tc>
        <w:tc>
          <w:tcPr>
            <w:tcW w:w="529" w:type="pct"/>
          </w:tcPr>
          <w:p w14:paraId="6611F414" w14:textId="77777777" w:rsidR="00E92483" w:rsidRPr="0024492D" w:rsidRDefault="00E92483" w:rsidP="0024492D">
            <w:pPr>
              <w:pStyle w:val="TableText"/>
            </w:pPr>
            <w:r w:rsidRPr="0024492D">
              <w:t>^</w:t>
            </w:r>
          </w:p>
        </w:tc>
        <w:tc>
          <w:tcPr>
            <w:tcW w:w="623" w:type="pct"/>
          </w:tcPr>
          <w:p w14:paraId="59CD8A4A" w14:textId="77777777" w:rsidR="00E92483" w:rsidRPr="0024492D" w:rsidRDefault="00E92483" w:rsidP="0024492D">
            <w:pPr>
              <w:pStyle w:val="TableText"/>
            </w:pPr>
            <w:r w:rsidRPr="0024492D">
              <w:t>^</w:t>
            </w:r>
          </w:p>
        </w:tc>
      </w:tr>
      <w:tr w:rsidR="00904D8C" w:rsidRPr="0024492D" w14:paraId="68420688" w14:textId="77777777" w:rsidTr="00D673D4">
        <w:trPr>
          <w:cantSplit/>
        </w:trPr>
        <w:tc>
          <w:tcPr>
            <w:tcW w:w="1587" w:type="pct"/>
          </w:tcPr>
          <w:p w14:paraId="3C1682D5" w14:textId="77777777" w:rsidR="00E92483" w:rsidRPr="0024492D" w:rsidRDefault="00E92483" w:rsidP="0024492D">
            <w:pPr>
              <w:pStyle w:val="TableText"/>
            </w:pPr>
            <w:r w:rsidRPr="0024492D">
              <w:t>DSS LOINC FILE</w:t>
            </w:r>
          </w:p>
        </w:tc>
        <w:tc>
          <w:tcPr>
            <w:tcW w:w="577" w:type="pct"/>
          </w:tcPr>
          <w:p w14:paraId="46A5E8D0" w14:textId="77777777" w:rsidR="00E92483" w:rsidRPr="0024492D" w:rsidRDefault="00E92483" w:rsidP="0024492D">
            <w:pPr>
              <w:pStyle w:val="TableText"/>
            </w:pPr>
            <w:r w:rsidRPr="0024492D">
              <w:t>727.29</w:t>
            </w:r>
          </w:p>
        </w:tc>
        <w:tc>
          <w:tcPr>
            <w:tcW w:w="626" w:type="pct"/>
          </w:tcPr>
          <w:p w14:paraId="65E15FAF" w14:textId="77777777" w:rsidR="00E92483" w:rsidRPr="0024492D" w:rsidRDefault="00E92483" w:rsidP="0024492D">
            <w:pPr>
              <w:pStyle w:val="TableText"/>
            </w:pPr>
            <w:r w:rsidRPr="0024492D">
              <w:t>^</w:t>
            </w:r>
          </w:p>
        </w:tc>
        <w:tc>
          <w:tcPr>
            <w:tcW w:w="529" w:type="pct"/>
          </w:tcPr>
          <w:p w14:paraId="12209A8A" w14:textId="77777777" w:rsidR="00E92483" w:rsidRPr="0024492D" w:rsidRDefault="00E92483" w:rsidP="0024492D">
            <w:pPr>
              <w:pStyle w:val="TableText"/>
            </w:pPr>
          </w:p>
        </w:tc>
        <w:tc>
          <w:tcPr>
            <w:tcW w:w="529" w:type="pct"/>
          </w:tcPr>
          <w:p w14:paraId="07D54B12" w14:textId="77777777" w:rsidR="00E92483" w:rsidRPr="0024492D" w:rsidRDefault="00E92483" w:rsidP="0024492D">
            <w:pPr>
              <w:pStyle w:val="TableText"/>
            </w:pPr>
            <w:r w:rsidRPr="0024492D">
              <w:t>^</w:t>
            </w:r>
          </w:p>
        </w:tc>
        <w:tc>
          <w:tcPr>
            <w:tcW w:w="529" w:type="pct"/>
          </w:tcPr>
          <w:p w14:paraId="1CADA817" w14:textId="77777777" w:rsidR="00E92483" w:rsidRPr="0024492D" w:rsidRDefault="00E92483" w:rsidP="0024492D">
            <w:pPr>
              <w:pStyle w:val="TableText"/>
            </w:pPr>
            <w:r w:rsidRPr="0024492D">
              <w:t>^</w:t>
            </w:r>
          </w:p>
        </w:tc>
        <w:tc>
          <w:tcPr>
            <w:tcW w:w="623" w:type="pct"/>
          </w:tcPr>
          <w:p w14:paraId="4D1636D2" w14:textId="77777777" w:rsidR="00E92483" w:rsidRPr="0024492D" w:rsidRDefault="00E92483" w:rsidP="0024492D">
            <w:pPr>
              <w:pStyle w:val="TableText"/>
            </w:pPr>
            <w:r w:rsidRPr="0024492D">
              <w:t>^</w:t>
            </w:r>
          </w:p>
        </w:tc>
      </w:tr>
      <w:tr w:rsidR="00904D8C" w:rsidRPr="0024492D" w14:paraId="17BBBDF9" w14:textId="77777777" w:rsidTr="00D673D4">
        <w:trPr>
          <w:cantSplit/>
        </w:trPr>
        <w:tc>
          <w:tcPr>
            <w:tcW w:w="1587" w:type="pct"/>
          </w:tcPr>
          <w:p w14:paraId="48016CFE" w14:textId="77777777" w:rsidR="00E92483" w:rsidRPr="0024492D" w:rsidRDefault="00E92483" w:rsidP="0024492D">
            <w:pPr>
              <w:pStyle w:val="TableText"/>
            </w:pPr>
            <w:r w:rsidRPr="0024492D">
              <w:t>DSS DIVISION IDENTIFIER</w:t>
            </w:r>
          </w:p>
        </w:tc>
        <w:tc>
          <w:tcPr>
            <w:tcW w:w="577" w:type="pct"/>
          </w:tcPr>
          <w:p w14:paraId="79BF2117" w14:textId="77777777" w:rsidR="00E92483" w:rsidRPr="0024492D" w:rsidRDefault="00E92483" w:rsidP="0024492D">
            <w:pPr>
              <w:pStyle w:val="TableText"/>
            </w:pPr>
            <w:r w:rsidRPr="0024492D">
              <w:t>727.3</w:t>
            </w:r>
          </w:p>
        </w:tc>
        <w:tc>
          <w:tcPr>
            <w:tcW w:w="626" w:type="pct"/>
          </w:tcPr>
          <w:p w14:paraId="346560DF" w14:textId="77777777" w:rsidR="00E92483" w:rsidRPr="0024492D" w:rsidRDefault="00E92483" w:rsidP="0024492D">
            <w:pPr>
              <w:pStyle w:val="TableText"/>
            </w:pPr>
            <w:r w:rsidRPr="0024492D">
              <w:t>^</w:t>
            </w:r>
          </w:p>
        </w:tc>
        <w:tc>
          <w:tcPr>
            <w:tcW w:w="529" w:type="pct"/>
          </w:tcPr>
          <w:p w14:paraId="30422C0C" w14:textId="77777777" w:rsidR="00E92483" w:rsidRPr="0024492D" w:rsidRDefault="00E92483" w:rsidP="0024492D">
            <w:pPr>
              <w:pStyle w:val="TableText"/>
            </w:pPr>
          </w:p>
        </w:tc>
        <w:tc>
          <w:tcPr>
            <w:tcW w:w="529" w:type="pct"/>
          </w:tcPr>
          <w:p w14:paraId="75A08473" w14:textId="77777777" w:rsidR="00E92483" w:rsidRPr="0024492D" w:rsidRDefault="00E92483" w:rsidP="0024492D">
            <w:pPr>
              <w:pStyle w:val="TableText"/>
            </w:pPr>
            <w:r w:rsidRPr="0024492D">
              <w:t>^</w:t>
            </w:r>
          </w:p>
        </w:tc>
        <w:tc>
          <w:tcPr>
            <w:tcW w:w="529" w:type="pct"/>
          </w:tcPr>
          <w:p w14:paraId="2A06238B" w14:textId="77777777" w:rsidR="00E92483" w:rsidRPr="0024492D" w:rsidRDefault="00E92483" w:rsidP="0024492D">
            <w:pPr>
              <w:pStyle w:val="TableText"/>
            </w:pPr>
            <w:r w:rsidRPr="0024492D">
              <w:t>^</w:t>
            </w:r>
          </w:p>
        </w:tc>
        <w:tc>
          <w:tcPr>
            <w:tcW w:w="623" w:type="pct"/>
          </w:tcPr>
          <w:p w14:paraId="488E5766" w14:textId="77777777" w:rsidR="00E92483" w:rsidRPr="0024492D" w:rsidRDefault="00E92483" w:rsidP="0024492D">
            <w:pPr>
              <w:pStyle w:val="TableText"/>
            </w:pPr>
            <w:r w:rsidRPr="0024492D">
              <w:t>^</w:t>
            </w:r>
          </w:p>
        </w:tc>
      </w:tr>
      <w:tr w:rsidR="00904D8C" w:rsidRPr="0024492D" w14:paraId="1B504F3F" w14:textId="77777777" w:rsidTr="00D673D4">
        <w:trPr>
          <w:cantSplit/>
        </w:trPr>
        <w:tc>
          <w:tcPr>
            <w:tcW w:w="1587" w:type="pct"/>
          </w:tcPr>
          <w:p w14:paraId="1873ABBD" w14:textId="77777777" w:rsidR="00E92483" w:rsidRPr="0024492D" w:rsidRDefault="00E92483" w:rsidP="0024492D">
            <w:pPr>
              <w:pStyle w:val="TableText"/>
            </w:pPr>
            <w:r w:rsidRPr="0024492D">
              <w:t>DSS WARD</w:t>
            </w:r>
          </w:p>
        </w:tc>
        <w:tc>
          <w:tcPr>
            <w:tcW w:w="577" w:type="pct"/>
          </w:tcPr>
          <w:p w14:paraId="28902091" w14:textId="77777777" w:rsidR="00E92483" w:rsidRPr="0024492D" w:rsidRDefault="00E92483" w:rsidP="0024492D">
            <w:pPr>
              <w:pStyle w:val="TableText"/>
            </w:pPr>
            <w:r w:rsidRPr="0024492D">
              <w:t>727.4</w:t>
            </w:r>
          </w:p>
        </w:tc>
        <w:tc>
          <w:tcPr>
            <w:tcW w:w="626" w:type="pct"/>
          </w:tcPr>
          <w:p w14:paraId="3C3E2947" w14:textId="77777777" w:rsidR="00E92483" w:rsidRPr="0024492D" w:rsidRDefault="00E92483" w:rsidP="0024492D">
            <w:pPr>
              <w:pStyle w:val="TableText"/>
            </w:pPr>
            <w:r w:rsidRPr="0024492D">
              <w:t>^</w:t>
            </w:r>
          </w:p>
        </w:tc>
        <w:tc>
          <w:tcPr>
            <w:tcW w:w="529" w:type="pct"/>
          </w:tcPr>
          <w:p w14:paraId="37C25106" w14:textId="77777777" w:rsidR="00E92483" w:rsidRPr="0024492D" w:rsidRDefault="00E92483" w:rsidP="0024492D">
            <w:pPr>
              <w:pStyle w:val="TableText"/>
            </w:pPr>
          </w:p>
        </w:tc>
        <w:tc>
          <w:tcPr>
            <w:tcW w:w="529" w:type="pct"/>
          </w:tcPr>
          <w:p w14:paraId="34AB30EA" w14:textId="77777777" w:rsidR="00E92483" w:rsidRPr="0024492D" w:rsidRDefault="00E92483" w:rsidP="0024492D">
            <w:pPr>
              <w:pStyle w:val="TableText"/>
            </w:pPr>
            <w:r w:rsidRPr="0024492D">
              <w:t>^</w:t>
            </w:r>
          </w:p>
        </w:tc>
        <w:tc>
          <w:tcPr>
            <w:tcW w:w="529" w:type="pct"/>
          </w:tcPr>
          <w:p w14:paraId="268063C4" w14:textId="77777777" w:rsidR="00E92483" w:rsidRPr="0024492D" w:rsidRDefault="00E92483" w:rsidP="0024492D">
            <w:pPr>
              <w:pStyle w:val="TableText"/>
            </w:pPr>
            <w:r w:rsidRPr="0024492D">
              <w:t>^</w:t>
            </w:r>
          </w:p>
        </w:tc>
        <w:tc>
          <w:tcPr>
            <w:tcW w:w="623" w:type="pct"/>
          </w:tcPr>
          <w:p w14:paraId="2680191E" w14:textId="77777777" w:rsidR="00E92483" w:rsidRPr="0024492D" w:rsidRDefault="00E92483" w:rsidP="0024492D">
            <w:pPr>
              <w:pStyle w:val="TableText"/>
            </w:pPr>
            <w:r w:rsidRPr="0024492D">
              <w:t>^</w:t>
            </w:r>
          </w:p>
        </w:tc>
      </w:tr>
      <w:tr w:rsidR="00904D8C" w:rsidRPr="0024492D" w14:paraId="57076E62" w14:textId="77777777" w:rsidTr="00D673D4">
        <w:trPr>
          <w:cantSplit/>
        </w:trPr>
        <w:tc>
          <w:tcPr>
            <w:tcW w:w="1587" w:type="pct"/>
          </w:tcPr>
          <w:p w14:paraId="72FCD1F7" w14:textId="77777777" w:rsidR="00E92483" w:rsidRPr="0024492D" w:rsidRDefault="00E92483" w:rsidP="0024492D">
            <w:pPr>
              <w:pStyle w:val="TableText"/>
            </w:pPr>
            <w:r w:rsidRPr="0024492D">
              <w:t>DSS MH TESTS</w:t>
            </w:r>
          </w:p>
        </w:tc>
        <w:tc>
          <w:tcPr>
            <w:tcW w:w="577" w:type="pct"/>
          </w:tcPr>
          <w:p w14:paraId="680FE5C4" w14:textId="77777777" w:rsidR="00E92483" w:rsidRPr="0024492D" w:rsidRDefault="00E92483" w:rsidP="0024492D">
            <w:pPr>
              <w:pStyle w:val="TableText"/>
            </w:pPr>
            <w:r w:rsidRPr="0024492D">
              <w:t>727.5</w:t>
            </w:r>
          </w:p>
        </w:tc>
        <w:tc>
          <w:tcPr>
            <w:tcW w:w="626" w:type="pct"/>
          </w:tcPr>
          <w:p w14:paraId="44EE85EA" w14:textId="77777777" w:rsidR="00E92483" w:rsidRPr="0024492D" w:rsidRDefault="00E92483" w:rsidP="0024492D">
            <w:pPr>
              <w:pStyle w:val="TableText"/>
            </w:pPr>
            <w:r w:rsidRPr="0024492D">
              <w:t>^</w:t>
            </w:r>
          </w:p>
        </w:tc>
        <w:tc>
          <w:tcPr>
            <w:tcW w:w="529" w:type="pct"/>
          </w:tcPr>
          <w:p w14:paraId="0D944990" w14:textId="77777777" w:rsidR="00E92483" w:rsidRPr="0024492D" w:rsidRDefault="00E92483" w:rsidP="0024492D">
            <w:pPr>
              <w:pStyle w:val="TableText"/>
            </w:pPr>
          </w:p>
        </w:tc>
        <w:tc>
          <w:tcPr>
            <w:tcW w:w="529" w:type="pct"/>
          </w:tcPr>
          <w:p w14:paraId="0CD6CDD7" w14:textId="77777777" w:rsidR="00E92483" w:rsidRPr="0024492D" w:rsidRDefault="00E92483" w:rsidP="0024492D">
            <w:pPr>
              <w:pStyle w:val="TableText"/>
            </w:pPr>
            <w:r w:rsidRPr="0024492D">
              <w:t>^</w:t>
            </w:r>
          </w:p>
        </w:tc>
        <w:tc>
          <w:tcPr>
            <w:tcW w:w="529" w:type="pct"/>
          </w:tcPr>
          <w:p w14:paraId="27A3713F" w14:textId="77777777" w:rsidR="00E92483" w:rsidRPr="0024492D" w:rsidRDefault="00E92483" w:rsidP="0024492D">
            <w:pPr>
              <w:pStyle w:val="TableText"/>
            </w:pPr>
            <w:r w:rsidRPr="0024492D">
              <w:t>^</w:t>
            </w:r>
          </w:p>
        </w:tc>
        <w:tc>
          <w:tcPr>
            <w:tcW w:w="623" w:type="pct"/>
          </w:tcPr>
          <w:p w14:paraId="443C43F2" w14:textId="77777777" w:rsidR="00E92483" w:rsidRPr="0024492D" w:rsidRDefault="00E92483" w:rsidP="0024492D">
            <w:pPr>
              <w:pStyle w:val="TableText"/>
            </w:pPr>
            <w:r w:rsidRPr="0024492D">
              <w:t>^</w:t>
            </w:r>
          </w:p>
        </w:tc>
      </w:tr>
      <w:tr w:rsidR="00904D8C" w:rsidRPr="0024492D" w14:paraId="5A1F945B" w14:textId="77777777" w:rsidTr="00D673D4">
        <w:trPr>
          <w:cantSplit/>
        </w:trPr>
        <w:tc>
          <w:tcPr>
            <w:tcW w:w="1587" w:type="pct"/>
          </w:tcPr>
          <w:p w14:paraId="53228CC7" w14:textId="77777777" w:rsidR="00E92483" w:rsidRPr="0024492D" w:rsidRDefault="00E92483" w:rsidP="0024492D">
            <w:pPr>
              <w:pStyle w:val="TableText"/>
            </w:pPr>
            <w:r w:rsidRPr="0024492D">
              <w:t>LAB RESULTS TRANSLATION</w:t>
            </w:r>
          </w:p>
        </w:tc>
        <w:tc>
          <w:tcPr>
            <w:tcW w:w="577" w:type="pct"/>
          </w:tcPr>
          <w:p w14:paraId="6F7F8CB3" w14:textId="77777777" w:rsidR="00E92483" w:rsidRPr="0024492D" w:rsidRDefault="00E92483" w:rsidP="0024492D">
            <w:pPr>
              <w:pStyle w:val="TableText"/>
            </w:pPr>
            <w:r w:rsidRPr="0024492D">
              <w:t>727.7</w:t>
            </w:r>
          </w:p>
        </w:tc>
        <w:tc>
          <w:tcPr>
            <w:tcW w:w="626" w:type="pct"/>
          </w:tcPr>
          <w:p w14:paraId="0B45AA23" w14:textId="77777777" w:rsidR="00E92483" w:rsidRPr="0024492D" w:rsidRDefault="00E92483" w:rsidP="0024492D">
            <w:pPr>
              <w:pStyle w:val="TableText"/>
            </w:pPr>
            <w:r w:rsidRPr="0024492D">
              <w:t>@</w:t>
            </w:r>
          </w:p>
        </w:tc>
        <w:tc>
          <w:tcPr>
            <w:tcW w:w="529" w:type="pct"/>
          </w:tcPr>
          <w:p w14:paraId="0A9CC4FA" w14:textId="77777777" w:rsidR="00E92483" w:rsidRPr="0024492D" w:rsidRDefault="00E92483" w:rsidP="0024492D">
            <w:pPr>
              <w:pStyle w:val="TableText"/>
            </w:pPr>
          </w:p>
        </w:tc>
        <w:tc>
          <w:tcPr>
            <w:tcW w:w="529" w:type="pct"/>
          </w:tcPr>
          <w:p w14:paraId="3B3D7081" w14:textId="77777777" w:rsidR="00E92483" w:rsidRPr="0024492D" w:rsidRDefault="00E92483" w:rsidP="0024492D">
            <w:pPr>
              <w:pStyle w:val="TableText"/>
            </w:pPr>
          </w:p>
        </w:tc>
        <w:tc>
          <w:tcPr>
            <w:tcW w:w="529" w:type="pct"/>
          </w:tcPr>
          <w:p w14:paraId="3F11DBDB" w14:textId="77777777" w:rsidR="00E92483" w:rsidRPr="0024492D" w:rsidRDefault="00E92483" w:rsidP="0024492D">
            <w:pPr>
              <w:pStyle w:val="TableText"/>
            </w:pPr>
          </w:p>
        </w:tc>
        <w:tc>
          <w:tcPr>
            <w:tcW w:w="623" w:type="pct"/>
          </w:tcPr>
          <w:p w14:paraId="2B2C35FA" w14:textId="77777777" w:rsidR="00E92483" w:rsidRPr="0024492D" w:rsidRDefault="00E92483" w:rsidP="0024492D">
            <w:pPr>
              <w:pStyle w:val="TableText"/>
            </w:pPr>
          </w:p>
        </w:tc>
      </w:tr>
      <w:tr w:rsidR="00904D8C" w:rsidRPr="0024492D" w14:paraId="469D486E" w14:textId="77777777" w:rsidTr="00D673D4">
        <w:trPr>
          <w:cantSplit/>
        </w:trPr>
        <w:tc>
          <w:tcPr>
            <w:tcW w:w="1587" w:type="pct"/>
          </w:tcPr>
          <w:p w14:paraId="088B4D6A" w14:textId="77777777" w:rsidR="00E92483" w:rsidRPr="0024492D" w:rsidRDefault="00E92483" w:rsidP="0024492D">
            <w:pPr>
              <w:pStyle w:val="TableText"/>
            </w:pPr>
            <w:r w:rsidRPr="0024492D">
              <w:t>ADMISSION EXTRACT</w:t>
            </w:r>
          </w:p>
        </w:tc>
        <w:tc>
          <w:tcPr>
            <w:tcW w:w="577" w:type="pct"/>
          </w:tcPr>
          <w:p w14:paraId="632593A1" w14:textId="77777777" w:rsidR="00E92483" w:rsidRPr="0024492D" w:rsidRDefault="00E92483" w:rsidP="0024492D">
            <w:pPr>
              <w:pStyle w:val="TableText"/>
            </w:pPr>
            <w:r w:rsidRPr="0024492D">
              <w:t>727.802</w:t>
            </w:r>
          </w:p>
        </w:tc>
        <w:tc>
          <w:tcPr>
            <w:tcW w:w="626" w:type="pct"/>
          </w:tcPr>
          <w:p w14:paraId="339D6334" w14:textId="77777777" w:rsidR="00E92483" w:rsidRPr="0024492D" w:rsidRDefault="00E92483" w:rsidP="0024492D">
            <w:pPr>
              <w:pStyle w:val="TableText"/>
            </w:pPr>
            <w:r w:rsidRPr="0024492D">
              <w:t>@</w:t>
            </w:r>
          </w:p>
        </w:tc>
        <w:tc>
          <w:tcPr>
            <w:tcW w:w="529" w:type="pct"/>
          </w:tcPr>
          <w:p w14:paraId="37F381F5" w14:textId="77777777" w:rsidR="00E92483" w:rsidRPr="0024492D" w:rsidRDefault="00E92483" w:rsidP="0024492D">
            <w:pPr>
              <w:pStyle w:val="TableText"/>
            </w:pPr>
            <w:r w:rsidRPr="0024492D">
              <w:t>@</w:t>
            </w:r>
          </w:p>
        </w:tc>
        <w:tc>
          <w:tcPr>
            <w:tcW w:w="529" w:type="pct"/>
          </w:tcPr>
          <w:p w14:paraId="13CD5319" w14:textId="77777777" w:rsidR="00E92483" w:rsidRPr="0024492D" w:rsidRDefault="00E92483" w:rsidP="0024492D">
            <w:pPr>
              <w:pStyle w:val="TableText"/>
            </w:pPr>
            <w:r w:rsidRPr="0024492D">
              <w:t>@</w:t>
            </w:r>
          </w:p>
        </w:tc>
        <w:tc>
          <w:tcPr>
            <w:tcW w:w="529" w:type="pct"/>
          </w:tcPr>
          <w:p w14:paraId="46F9974F" w14:textId="77777777" w:rsidR="00E92483" w:rsidRPr="0024492D" w:rsidRDefault="00E92483" w:rsidP="0024492D">
            <w:pPr>
              <w:pStyle w:val="TableText"/>
            </w:pPr>
            <w:r w:rsidRPr="0024492D">
              <w:t>@</w:t>
            </w:r>
          </w:p>
        </w:tc>
        <w:tc>
          <w:tcPr>
            <w:tcW w:w="623" w:type="pct"/>
          </w:tcPr>
          <w:p w14:paraId="702E9880" w14:textId="77777777" w:rsidR="00E92483" w:rsidRPr="0024492D" w:rsidRDefault="00E92483" w:rsidP="0024492D">
            <w:pPr>
              <w:pStyle w:val="TableText"/>
            </w:pPr>
            <w:r w:rsidRPr="0024492D">
              <w:t>@</w:t>
            </w:r>
          </w:p>
        </w:tc>
      </w:tr>
      <w:tr w:rsidR="00904D8C" w:rsidRPr="0024492D" w14:paraId="7EB94239" w14:textId="77777777" w:rsidTr="00D673D4">
        <w:trPr>
          <w:cantSplit/>
        </w:trPr>
        <w:tc>
          <w:tcPr>
            <w:tcW w:w="1587" w:type="pct"/>
          </w:tcPr>
          <w:p w14:paraId="1AF08D63" w14:textId="77777777" w:rsidR="00E92483" w:rsidRPr="0024492D" w:rsidRDefault="00E92483" w:rsidP="0024492D">
            <w:pPr>
              <w:pStyle w:val="TableText"/>
            </w:pPr>
            <w:r w:rsidRPr="0024492D">
              <w:t>CLINIC NOSHOW EXTRACT</w:t>
            </w:r>
          </w:p>
        </w:tc>
        <w:tc>
          <w:tcPr>
            <w:tcW w:w="577" w:type="pct"/>
          </w:tcPr>
          <w:p w14:paraId="196CD83F" w14:textId="77777777" w:rsidR="00E92483" w:rsidRPr="0024492D" w:rsidRDefault="00E92483" w:rsidP="0024492D">
            <w:pPr>
              <w:pStyle w:val="TableText"/>
            </w:pPr>
            <w:r w:rsidRPr="0024492D">
              <w:t>727.804</w:t>
            </w:r>
          </w:p>
        </w:tc>
        <w:tc>
          <w:tcPr>
            <w:tcW w:w="626" w:type="pct"/>
          </w:tcPr>
          <w:p w14:paraId="7FB0B516" w14:textId="77777777" w:rsidR="00E92483" w:rsidRPr="0024492D" w:rsidRDefault="00E92483" w:rsidP="0024492D">
            <w:pPr>
              <w:pStyle w:val="TableText"/>
            </w:pPr>
          </w:p>
        </w:tc>
        <w:tc>
          <w:tcPr>
            <w:tcW w:w="529" w:type="pct"/>
          </w:tcPr>
          <w:p w14:paraId="392002C8" w14:textId="77777777" w:rsidR="00E92483" w:rsidRPr="0024492D" w:rsidRDefault="00E92483" w:rsidP="0024492D">
            <w:pPr>
              <w:pStyle w:val="TableText"/>
            </w:pPr>
          </w:p>
        </w:tc>
        <w:tc>
          <w:tcPr>
            <w:tcW w:w="529" w:type="pct"/>
          </w:tcPr>
          <w:p w14:paraId="1C177AD1" w14:textId="77777777" w:rsidR="00E92483" w:rsidRPr="0024492D" w:rsidRDefault="00E92483" w:rsidP="0024492D">
            <w:pPr>
              <w:pStyle w:val="TableText"/>
            </w:pPr>
          </w:p>
        </w:tc>
        <w:tc>
          <w:tcPr>
            <w:tcW w:w="529" w:type="pct"/>
          </w:tcPr>
          <w:p w14:paraId="4BCF5454" w14:textId="77777777" w:rsidR="00E92483" w:rsidRPr="0024492D" w:rsidRDefault="00E92483" w:rsidP="0024492D">
            <w:pPr>
              <w:pStyle w:val="TableText"/>
            </w:pPr>
          </w:p>
        </w:tc>
        <w:tc>
          <w:tcPr>
            <w:tcW w:w="623" w:type="pct"/>
          </w:tcPr>
          <w:p w14:paraId="6BE30164" w14:textId="77777777" w:rsidR="00E92483" w:rsidRPr="0024492D" w:rsidRDefault="00E92483" w:rsidP="0024492D">
            <w:pPr>
              <w:pStyle w:val="TableText"/>
            </w:pPr>
          </w:p>
        </w:tc>
      </w:tr>
      <w:tr w:rsidR="00904D8C" w:rsidRPr="0024492D" w14:paraId="7EA867FB" w14:textId="77777777" w:rsidTr="00D673D4">
        <w:trPr>
          <w:cantSplit/>
        </w:trPr>
        <w:tc>
          <w:tcPr>
            <w:tcW w:w="1587" w:type="pct"/>
          </w:tcPr>
          <w:p w14:paraId="242E904D" w14:textId="77777777" w:rsidR="00E92483" w:rsidRPr="0024492D" w:rsidRDefault="00E92483" w:rsidP="0024492D">
            <w:pPr>
              <w:pStyle w:val="TableText"/>
            </w:pPr>
            <w:r w:rsidRPr="0024492D">
              <w:t>NURSING EXTRACT</w:t>
            </w:r>
          </w:p>
        </w:tc>
        <w:tc>
          <w:tcPr>
            <w:tcW w:w="577" w:type="pct"/>
          </w:tcPr>
          <w:p w14:paraId="29629CBC" w14:textId="77777777" w:rsidR="00E92483" w:rsidRPr="0024492D" w:rsidRDefault="00E92483" w:rsidP="0024492D">
            <w:pPr>
              <w:pStyle w:val="TableText"/>
            </w:pPr>
            <w:r w:rsidRPr="0024492D">
              <w:t>727.805</w:t>
            </w:r>
          </w:p>
        </w:tc>
        <w:tc>
          <w:tcPr>
            <w:tcW w:w="626" w:type="pct"/>
          </w:tcPr>
          <w:p w14:paraId="4723AC11" w14:textId="77777777" w:rsidR="00E92483" w:rsidRPr="0024492D" w:rsidRDefault="00E92483" w:rsidP="0024492D">
            <w:pPr>
              <w:pStyle w:val="TableText"/>
            </w:pPr>
          </w:p>
        </w:tc>
        <w:tc>
          <w:tcPr>
            <w:tcW w:w="529" w:type="pct"/>
          </w:tcPr>
          <w:p w14:paraId="3E8CE4DD" w14:textId="77777777" w:rsidR="00E92483" w:rsidRPr="0024492D" w:rsidRDefault="00E92483" w:rsidP="0024492D">
            <w:pPr>
              <w:pStyle w:val="TableText"/>
            </w:pPr>
          </w:p>
        </w:tc>
        <w:tc>
          <w:tcPr>
            <w:tcW w:w="529" w:type="pct"/>
          </w:tcPr>
          <w:p w14:paraId="3E34C036" w14:textId="77777777" w:rsidR="00E92483" w:rsidRPr="0024492D" w:rsidRDefault="00E92483" w:rsidP="0024492D">
            <w:pPr>
              <w:pStyle w:val="TableText"/>
            </w:pPr>
          </w:p>
        </w:tc>
        <w:tc>
          <w:tcPr>
            <w:tcW w:w="529" w:type="pct"/>
          </w:tcPr>
          <w:p w14:paraId="08BEADDD" w14:textId="77777777" w:rsidR="00E92483" w:rsidRPr="0024492D" w:rsidRDefault="00E92483" w:rsidP="0024492D">
            <w:pPr>
              <w:pStyle w:val="TableText"/>
            </w:pPr>
          </w:p>
        </w:tc>
        <w:tc>
          <w:tcPr>
            <w:tcW w:w="623" w:type="pct"/>
          </w:tcPr>
          <w:p w14:paraId="1620AD63" w14:textId="77777777" w:rsidR="00E92483" w:rsidRPr="0024492D" w:rsidRDefault="00E92483" w:rsidP="0024492D">
            <w:pPr>
              <w:pStyle w:val="TableText"/>
            </w:pPr>
          </w:p>
        </w:tc>
      </w:tr>
      <w:tr w:rsidR="00904D8C" w:rsidRPr="0024492D" w14:paraId="1C237288" w14:textId="77777777" w:rsidTr="00D673D4">
        <w:trPr>
          <w:cantSplit/>
        </w:trPr>
        <w:tc>
          <w:tcPr>
            <w:tcW w:w="1587" w:type="pct"/>
          </w:tcPr>
          <w:p w14:paraId="1DAA1128" w14:textId="77777777" w:rsidR="00E92483" w:rsidRPr="0024492D" w:rsidRDefault="00E92483" w:rsidP="0024492D">
            <w:pPr>
              <w:pStyle w:val="TableText"/>
            </w:pPr>
            <w:r w:rsidRPr="0024492D">
              <w:t>DENTAL EXTRACT</w:t>
            </w:r>
          </w:p>
        </w:tc>
        <w:tc>
          <w:tcPr>
            <w:tcW w:w="577" w:type="pct"/>
          </w:tcPr>
          <w:p w14:paraId="2060E082" w14:textId="77777777" w:rsidR="00E92483" w:rsidRPr="0024492D" w:rsidRDefault="00E92483" w:rsidP="0024492D">
            <w:pPr>
              <w:pStyle w:val="TableText"/>
            </w:pPr>
            <w:r w:rsidRPr="0024492D">
              <w:t>727.806</w:t>
            </w:r>
          </w:p>
        </w:tc>
        <w:tc>
          <w:tcPr>
            <w:tcW w:w="626" w:type="pct"/>
          </w:tcPr>
          <w:p w14:paraId="3F919ED0" w14:textId="77777777" w:rsidR="00E92483" w:rsidRPr="0024492D" w:rsidRDefault="00E92483" w:rsidP="0024492D">
            <w:pPr>
              <w:pStyle w:val="TableText"/>
            </w:pPr>
          </w:p>
        </w:tc>
        <w:tc>
          <w:tcPr>
            <w:tcW w:w="529" w:type="pct"/>
          </w:tcPr>
          <w:p w14:paraId="50866542" w14:textId="77777777" w:rsidR="00E92483" w:rsidRPr="0024492D" w:rsidRDefault="00E92483" w:rsidP="0024492D">
            <w:pPr>
              <w:pStyle w:val="TableText"/>
            </w:pPr>
          </w:p>
        </w:tc>
        <w:tc>
          <w:tcPr>
            <w:tcW w:w="529" w:type="pct"/>
          </w:tcPr>
          <w:p w14:paraId="4EE76AB2" w14:textId="77777777" w:rsidR="00E92483" w:rsidRPr="0024492D" w:rsidRDefault="00E92483" w:rsidP="0024492D">
            <w:pPr>
              <w:pStyle w:val="TableText"/>
            </w:pPr>
          </w:p>
        </w:tc>
        <w:tc>
          <w:tcPr>
            <w:tcW w:w="529" w:type="pct"/>
          </w:tcPr>
          <w:p w14:paraId="1EF500B6" w14:textId="77777777" w:rsidR="00E92483" w:rsidRPr="0024492D" w:rsidRDefault="00E92483" w:rsidP="0024492D">
            <w:pPr>
              <w:pStyle w:val="TableText"/>
            </w:pPr>
          </w:p>
        </w:tc>
        <w:tc>
          <w:tcPr>
            <w:tcW w:w="623" w:type="pct"/>
          </w:tcPr>
          <w:p w14:paraId="38291BFC" w14:textId="77777777" w:rsidR="00E92483" w:rsidRPr="0024492D" w:rsidRDefault="00E92483" w:rsidP="0024492D">
            <w:pPr>
              <w:pStyle w:val="TableText"/>
            </w:pPr>
          </w:p>
        </w:tc>
      </w:tr>
      <w:tr w:rsidR="00904D8C" w:rsidRPr="0024492D" w14:paraId="7CF4F1FA" w14:textId="77777777" w:rsidTr="00D673D4">
        <w:trPr>
          <w:cantSplit/>
        </w:trPr>
        <w:tc>
          <w:tcPr>
            <w:tcW w:w="1587" w:type="pct"/>
          </w:tcPr>
          <w:p w14:paraId="16ED9909" w14:textId="77777777" w:rsidR="00E92483" w:rsidRPr="0024492D" w:rsidRDefault="00E92483" w:rsidP="0024492D">
            <w:pPr>
              <w:pStyle w:val="TableText"/>
            </w:pPr>
            <w:r w:rsidRPr="0024492D">
              <w:t>PHYSICAL MOVEMENT EXTRACT</w:t>
            </w:r>
          </w:p>
        </w:tc>
        <w:tc>
          <w:tcPr>
            <w:tcW w:w="577" w:type="pct"/>
          </w:tcPr>
          <w:p w14:paraId="3414A8A4" w14:textId="77777777" w:rsidR="00E92483" w:rsidRPr="0024492D" w:rsidRDefault="00E92483" w:rsidP="0024492D">
            <w:pPr>
              <w:pStyle w:val="TableText"/>
            </w:pPr>
            <w:r w:rsidRPr="0024492D">
              <w:t>727.808</w:t>
            </w:r>
          </w:p>
        </w:tc>
        <w:tc>
          <w:tcPr>
            <w:tcW w:w="626" w:type="pct"/>
          </w:tcPr>
          <w:p w14:paraId="1796622A" w14:textId="77777777" w:rsidR="00E92483" w:rsidRPr="0024492D" w:rsidRDefault="00E92483" w:rsidP="0024492D">
            <w:pPr>
              <w:pStyle w:val="TableText"/>
            </w:pPr>
            <w:r w:rsidRPr="0024492D">
              <w:t>@</w:t>
            </w:r>
          </w:p>
        </w:tc>
        <w:tc>
          <w:tcPr>
            <w:tcW w:w="529" w:type="pct"/>
          </w:tcPr>
          <w:p w14:paraId="7F409CC7" w14:textId="77777777" w:rsidR="00E92483" w:rsidRPr="0024492D" w:rsidRDefault="00E92483" w:rsidP="0024492D">
            <w:pPr>
              <w:pStyle w:val="TableText"/>
            </w:pPr>
            <w:r w:rsidRPr="0024492D">
              <w:t>@</w:t>
            </w:r>
          </w:p>
        </w:tc>
        <w:tc>
          <w:tcPr>
            <w:tcW w:w="529" w:type="pct"/>
          </w:tcPr>
          <w:p w14:paraId="6CCB6EFC" w14:textId="77777777" w:rsidR="00E92483" w:rsidRPr="0024492D" w:rsidRDefault="00E92483" w:rsidP="0024492D">
            <w:pPr>
              <w:pStyle w:val="TableText"/>
            </w:pPr>
            <w:r w:rsidRPr="0024492D">
              <w:t>@</w:t>
            </w:r>
          </w:p>
        </w:tc>
        <w:tc>
          <w:tcPr>
            <w:tcW w:w="529" w:type="pct"/>
          </w:tcPr>
          <w:p w14:paraId="536D9A94" w14:textId="77777777" w:rsidR="00E92483" w:rsidRPr="0024492D" w:rsidRDefault="00E92483" w:rsidP="0024492D">
            <w:pPr>
              <w:pStyle w:val="TableText"/>
            </w:pPr>
            <w:r w:rsidRPr="0024492D">
              <w:t>@</w:t>
            </w:r>
          </w:p>
        </w:tc>
        <w:tc>
          <w:tcPr>
            <w:tcW w:w="623" w:type="pct"/>
          </w:tcPr>
          <w:p w14:paraId="2ED0024C" w14:textId="77777777" w:rsidR="00E92483" w:rsidRPr="0024492D" w:rsidRDefault="00E92483" w:rsidP="0024492D">
            <w:pPr>
              <w:pStyle w:val="TableText"/>
            </w:pPr>
            <w:r w:rsidRPr="0024492D">
              <w:t>@</w:t>
            </w:r>
          </w:p>
        </w:tc>
      </w:tr>
      <w:tr w:rsidR="00904D8C" w:rsidRPr="0024492D" w14:paraId="3175A4AA" w14:textId="77777777" w:rsidTr="00D673D4">
        <w:trPr>
          <w:cantSplit/>
        </w:trPr>
        <w:tc>
          <w:tcPr>
            <w:tcW w:w="1587" w:type="pct"/>
          </w:tcPr>
          <w:p w14:paraId="5BF3F1E3" w14:textId="77777777" w:rsidR="00E92483" w:rsidRPr="0024492D" w:rsidRDefault="00E92483" w:rsidP="0024492D">
            <w:pPr>
              <w:pStyle w:val="TableText"/>
            </w:pPr>
            <w:r w:rsidRPr="0024492D">
              <w:t>UNIT DOSE LOCAL EXTRACT</w:t>
            </w:r>
          </w:p>
        </w:tc>
        <w:tc>
          <w:tcPr>
            <w:tcW w:w="577" w:type="pct"/>
          </w:tcPr>
          <w:p w14:paraId="38938B39" w14:textId="77777777" w:rsidR="00E92483" w:rsidRPr="0024492D" w:rsidRDefault="00E92483" w:rsidP="0024492D">
            <w:pPr>
              <w:pStyle w:val="TableText"/>
            </w:pPr>
            <w:r w:rsidRPr="0024492D">
              <w:t>727.809</w:t>
            </w:r>
          </w:p>
        </w:tc>
        <w:tc>
          <w:tcPr>
            <w:tcW w:w="626" w:type="pct"/>
          </w:tcPr>
          <w:p w14:paraId="0F50E9EB" w14:textId="77777777" w:rsidR="00E92483" w:rsidRPr="0024492D" w:rsidRDefault="00E92483" w:rsidP="0024492D">
            <w:pPr>
              <w:pStyle w:val="TableText"/>
            </w:pPr>
            <w:r w:rsidRPr="0024492D">
              <w:t>@</w:t>
            </w:r>
          </w:p>
        </w:tc>
        <w:tc>
          <w:tcPr>
            <w:tcW w:w="529" w:type="pct"/>
          </w:tcPr>
          <w:p w14:paraId="2E2A988A" w14:textId="77777777" w:rsidR="00E92483" w:rsidRPr="0024492D" w:rsidRDefault="00E92483" w:rsidP="0024492D">
            <w:pPr>
              <w:pStyle w:val="TableText"/>
            </w:pPr>
            <w:r w:rsidRPr="0024492D">
              <w:t>@</w:t>
            </w:r>
          </w:p>
        </w:tc>
        <w:tc>
          <w:tcPr>
            <w:tcW w:w="529" w:type="pct"/>
          </w:tcPr>
          <w:p w14:paraId="332ABA81" w14:textId="77777777" w:rsidR="00E92483" w:rsidRPr="0024492D" w:rsidRDefault="00E92483" w:rsidP="0024492D">
            <w:pPr>
              <w:pStyle w:val="TableText"/>
            </w:pPr>
            <w:r w:rsidRPr="0024492D">
              <w:t>@</w:t>
            </w:r>
          </w:p>
        </w:tc>
        <w:tc>
          <w:tcPr>
            <w:tcW w:w="529" w:type="pct"/>
          </w:tcPr>
          <w:p w14:paraId="0941AE93" w14:textId="77777777" w:rsidR="00E92483" w:rsidRPr="0024492D" w:rsidRDefault="00E92483" w:rsidP="0024492D">
            <w:pPr>
              <w:pStyle w:val="TableText"/>
            </w:pPr>
            <w:r w:rsidRPr="0024492D">
              <w:t>@</w:t>
            </w:r>
          </w:p>
        </w:tc>
        <w:tc>
          <w:tcPr>
            <w:tcW w:w="623" w:type="pct"/>
          </w:tcPr>
          <w:p w14:paraId="37D2EA5C" w14:textId="77777777" w:rsidR="00E92483" w:rsidRPr="0024492D" w:rsidRDefault="00E92483" w:rsidP="0024492D">
            <w:pPr>
              <w:pStyle w:val="TableText"/>
            </w:pPr>
            <w:r w:rsidRPr="0024492D">
              <w:t>@</w:t>
            </w:r>
          </w:p>
        </w:tc>
      </w:tr>
      <w:tr w:rsidR="00904D8C" w:rsidRPr="0024492D" w14:paraId="1E285D75" w14:textId="77777777" w:rsidTr="00D673D4">
        <w:trPr>
          <w:cantSplit/>
        </w:trPr>
        <w:tc>
          <w:tcPr>
            <w:tcW w:w="1587" w:type="pct"/>
          </w:tcPr>
          <w:p w14:paraId="093ACE0D" w14:textId="77777777" w:rsidR="00E92483" w:rsidRPr="0024492D" w:rsidRDefault="00E92483" w:rsidP="0024492D">
            <w:pPr>
              <w:pStyle w:val="TableText"/>
            </w:pPr>
            <w:r w:rsidRPr="0024492D">
              <w:t>PRESCRIPTION EXTRACT</w:t>
            </w:r>
          </w:p>
        </w:tc>
        <w:tc>
          <w:tcPr>
            <w:tcW w:w="577" w:type="pct"/>
          </w:tcPr>
          <w:p w14:paraId="2FFF765B" w14:textId="77777777" w:rsidR="00E92483" w:rsidRPr="0024492D" w:rsidRDefault="00E92483" w:rsidP="0024492D">
            <w:pPr>
              <w:pStyle w:val="TableText"/>
            </w:pPr>
            <w:r w:rsidRPr="0024492D">
              <w:t>727.81</w:t>
            </w:r>
          </w:p>
        </w:tc>
        <w:tc>
          <w:tcPr>
            <w:tcW w:w="626" w:type="pct"/>
          </w:tcPr>
          <w:p w14:paraId="766C4C49" w14:textId="77777777" w:rsidR="00E92483" w:rsidRPr="0024492D" w:rsidRDefault="00E92483" w:rsidP="0024492D">
            <w:pPr>
              <w:pStyle w:val="TableText"/>
            </w:pPr>
            <w:r w:rsidRPr="0024492D">
              <w:t>@</w:t>
            </w:r>
          </w:p>
        </w:tc>
        <w:tc>
          <w:tcPr>
            <w:tcW w:w="529" w:type="pct"/>
          </w:tcPr>
          <w:p w14:paraId="33B77472" w14:textId="77777777" w:rsidR="00E92483" w:rsidRPr="0024492D" w:rsidRDefault="00E92483" w:rsidP="0024492D">
            <w:pPr>
              <w:pStyle w:val="TableText"/>
            </w:pPr>
            <w:r w:rsidRPr="0024492D">
              <w:t>@</w:t>
            </w:r>
          </w:p>
        </w:tc>
        <w:tc>
          <w:tcPr>
            <w:tcW w:w="529" w:type="pct"/>
          </w:tcPr>
          <w:p w14:paraId="1FFB10DC" w14:textId="77777777" w:rsidR="00E92483" w:rsidRPr="0024492D" w:rsidRDefault="00E92483" w:rsidP="0024492D">
            <w:pPr>
              <w:pStyle w:val="TableText"/>
            </w:pPr>
            <w:r w:rsidRPr="0024492D">
              <w:t>@</w:t>
            </w:r>
          </w:p>
        </w:tc>
        <w:tc>
          <w:tcPr>
            <w:tcW w:w="529" w:type="pct"/>
          </w:tcPr>
          <w:p w14:paraId="7DC27A6C" w14:textId="77777777" w:rsidR="00E92483" w:rsidRPr="0024492D" w:rsidRDefault="00E92483" w:rsidP="0024492D">
            <w:pPr>
              <w:pStyle w:val="TableText"/>
            </w:pPr>
            <w:r w:rsidRPr="0024492D">
              <w:t>@</w:t>
            </w:r>
          </w:p>
        </w:tc>
        <w:tc>
          <w:tcPr>
            <w:tcW w:w="623" w:type="pct"/>
          </w:tcPr>
          <w:p w14:paraId="28DF6B69" w14:textId="77777777" w:rsidR="00E92483" w:rsidRPr="0024492D" w:rsidRDefault="00E92483" w:rsidP="0024492D">
            <w:pPr>
              <w:pStyle w:val="TableText"/>
            </w:pPr>
            <w:r w:rsidRPr="0024492D">
              <w:t>@</w:t>
            </w:r>
          </w:p>
        </w:tc>
      </w:tr>
      <w:tr w:rsidR="00904D8C" w:rsidRPr="0024492D" w14:paraId="55DB1A64" w14:textId="77777777" w:rsidTr="00D673D4">
        <w:trPr>
          <w:cantSplit/>
        </w:trPr>
        <w:tc>
          <w:tcPr>
            <w:tcW w:w="1587" w:type="pct"/>
          </w:tcPr>
          <w:p w14:paraId="0D9621D5" w14:textId="77777777" w:rsidR="00E92483" w:rsidRPr="0024492D" w:rsidRDefault="00E92483" w:rsidP="0024492D">
            <w:pPr>
              <w:pStyle w:val="TableText"/>
            </w:pPr>
            <w:r w:rsidRPr="0024492D">
              <w:t>SURGERY EXTRACT</w:t>
            </w:r>
          </w:p>
        </w:tc>
        <w:tc>
          <w:tcPr>
            <w:tcW w:w="577" w:type="pct"/>
          </w:tcPr>
          <w:p w14:paraId="539C9110" w14:textId="77777777" w:rsidR="00E92483" w:rsidRPr="0024492D" w:rsidRDefault="00E92483" w:rsidP="0024492D">
            <w:pPr>
              <w:pStyle w:val="TableText"/>
            </w:pPr>
            <w:r w:rsidRPr="0024492D">
              <w:t>727.811</w:t>
            </w:r>
          </w:p>
        </w:tc>
        <w:tc>
          <w:tcPr>
            <w:tcW w:w="626" w:type="pct"/>
          </w:tcPr>
          <w:p w14:paraId="387604DB" w14:textId="77777777" w:rsidR="00E92483" w:rsidRPr="0024492D" w:rsidRDefault="00E92483" w:rsidP="0024492D">
            <w:pPr>
              <w:pStyle w:val="TableText"/>
            </w:pPr>
            <w:r w:rsidRPr="0024492D">
              <w:t>@</w:t>
            </w:r>
          </w:p>
        </w:tc>
        <w:tc>
          <w:tcPr>
            <w:tcW w:w="529" w:type="pct"/>
          </w:tcPr>
          <w:p w14:paraId="22A50A92" w14:textId="77777777" w:rsidR="00E92483" w:rsidRPr="0024492D" w:rsidRDefault="00E92483" w:rsidP="0024492D">
            <w:pPr>
              <w:pStyle w:val="TableText"/>
            </w:pPr>
            <w:r w:rsidRPr="0024492D">
              <w:t>@</w:t>
            </w:r>
          </w:p>
        </w:tc>
        <w:tc>
          <w:tcPr>
            <w:tcW w:w="529" w:type="pct"/>
          </w:tcPr>
          <w:p w14:paraId="309341AE" w14:textId="77777777" w:rsidR="00E92483" w:rsidRPr="0024492D" w:rsidRDefault="00E92483" w:rsidP="0024492D">
            <w:pPr>
              <w:pStyle w:val="TableText"/>
            </w:pPr>
            <w:r w:rsidRPr="0024492D">
              <w:t>@</w:t>
            </w:r>
          </w:p>
        </w:tc>
        <w:tc>
          <w:tcPr>
            <w:tcW w:w="529" w:type="pct"/>
          </w:tcPr>
          <w:p w14:paraId="1C4B845C" w14:textId="77777777" w:rsidR="00E92483" w:rsidRPr="0024492D" w:rsidRDefault="00E92483" w:rsidP="0024492D">
            <w:pPr>
              <w:pStyle w:val="TableText"/>
            </w:pPr>
            <w:r w:rsidRPr="0024492D">
              <w:t>@</w:t>
            </w:r>
          </w:p>
        </w:tc>
        <w:tc>
          <w:tcPr>
            <w:tcW w:w="623" w:type="pct"/>
          </w:tcPr>
          <w:p w14:paraId="1821703A" w14:textId="77777777" w:rsidR="00E92483" w:rsidRPr="0024492D" w:rsidRDefault="00E92483" w:rsidP="0024492D">
            <w:pPr>
              <w:pStyle w:val="TableText"/>
            </w:pPr>
            <w:r w:rsidRPr="0024492D">
              <w:t>@</w:t>
            </w:r>
          </w:p>
        </w:tc>
      </w:tr>
      <w:tr w:rsidR="00904D8C" w:rsidRPr="0024492D" w14:paraId="4B22D4B4" w14:textId="77777777" w:rsidTr="00D673D4">
        <w:trPr>
          <w:cantSplit/>
        </w:trPr>
        <w:tc>
          <w:tcPr>
            <w:tcW w:w="1587" w:type="pct"/>
          </w:tcPr>
          <w:p w14:paraId="51904671" w14:textId="77777777" w:rsidR="00E92483" w:rsidRPr="0024492D" w:rsidRDefault="00E92483" w:rsidP="0024492D">
            <w:pPr>
              <w:pStyle w:val="TableText"/>
            </w:pPr>
            <w:r w:rsidRPr="0024492D">
              <w:t>LABORATORY EXTRACT</w:t>
            </w:r>
          </w:p>
        </w:tc>
        <w:tc>
          <w:tcPr>
            <w:tcW w:w="577" w:type="pct"/>
          </w:tcPr>
          <w:p w14:paraId="26EB4E45" w14:textId="77777777" w:rsidR="00E92483" w:rsidRPr="0024492D" w:rsidRDefault="00E92483" w:rsidP="0024492D">
            <w:pPr>
              <w:pStyle w:val="TableText"/>
            </w:pPr>
            <w:r w:rsidRPr="0024492D">
              <w:t>727.813</w:t>
            </w:r>
          </w:p>
        </w:tc>
        <w:tc>
          <w:tcPr>
            <w:tcW w:w="626" w:type="pct"/>
          </w:tcPr>
          <w:p w14:paraId="2C267227" w14:textId="77777777" w:rsidR="00E92483" w:rsidRPr="0024492D" w:rsidRDefault="00E92483" w:rsidP="0024492D">
            <w:pPr>
              <w:pStyle w:val="TableText"/>
            </w:pPr>
            <w:r w:rsidRPr="0024492D">
              <w:t>@</w:t>
            </w:r>
          </w:p>
        </w:tc>
        <w:tc>
          <w:tcPr>
            <w:tcW w:w="529" w:type="pct"/>
          </w:tcPr>
          <w:p w14:paraId="59F607C6" w14:textId="77777777" w:rsidR="00E92483" w:rsidRPr="0024492D" w:rsidRDefault="00E92483" w:rsidP="0024492D">
            <w:pPr>
              <w:pStyle w:val="TableText"/>
            </w:pPr>
            <w:r w:rsidRPr="0024492D">
              <w:t>@</w:t>
            </w:r>
          </w:p>
        </w:tc>
        <w:tc>
          <w:tcPr>
            <w:tcW w:w="529" w:type="pct"/>
          </w:tcPr>
          <w:p w14:paraId="4E952D51" w14:textId="77777777" w:rsidR="00E92483" w:rsidRPr="0024492D" w:rsidRDefault="00E92483" w:rsidP="0024492D">
            <w:pPr>
              <w:pStyle w:val="TableText"/>
            </w:pPr>
            <w:r w:rsidRPr="0024492D">
              <w:t>@</w:t>
            </w:r>
          </w:p>
        </w:tc>
        <w:tc>
          <w:tcPr>
            <w:tcW w:w="529" w:type="pct"/>
          </w:tcPr>
          <w:p w14:paraId="4BF855F7" w14:textId="77777777" w:rsidR="00E92483" w:rsidRPr="0024492D" w:rsidRDefault="00E92483" w:rsidP="0024492D">
            <w:pPr>
              <w:pStyle w:val="TableText"/>
            </w:pPr>
            <w:r w:rsidRPr="0024492D">
              <w:t>@</w:t>
            </w:r>
          </w:p>
        </w:tc>
        <w:tc>
          <w:tcPr>
            <w:tcW w:w="623" w:type="pct"/>
          </w:tcPr>
          <w:p w14:paraId="1106C0E5" w14:textId="77777777" w:rsidR="00E92483" w:rsidRPr="0024492D" w:rsidRDefault="00E92483" w:rsidP="0024492D">
            <w:pPr>
              <w:pStyle w:val="TableText"/>
            </w:pPr>
            <w:r w:rsidRPr="0024492D">
              <w:t>@</w:t>
            </w:r>
          </w:p>
        </w:tc>
      </w:tr>
      <w:tr w:rsidR="00904D8C" w:rsidRPr="0024492D" w14:paraId="76F3D4B3" w14:textId="77777777" w:rsidTr="00D673D4">
        <w:trPr>
          <w:cantSplit/>
        </w:trPr>
        <w:tc>
          <w:tcPr>
            <w:tcW w:w="1587" w:type="pct"/>
          </w:tcPr>
          <w:p w14:paraId="1246CA1F" w14:textId="77777777" w:rsidR="00E92483" w:rsidRPr="0024492D" w:rsidRDefault="00E92483" w:rsidP="0024492D">
            <w:pPr>
              <w:pStyle w:val="TableText"/>
            </w:pPr>
            <w:r w:rsidRPr="0024492D">
              <w:t>RADIOLOGY EXTRACT</w:t>
            </w:r>
          </w:p>
        </w:tc>
        <w:tc>
          <w:tcPr>
            <w:tcW w:w="577" w:type="pct"/>
          </w:tcPr>
          <w:p w14:paraId="40C4BABD" w14:textId="77777777" w:rsidR="00E92483" w:rsidRPr="0024492D" w:rsidRDefault="00E92483" w:rsidP="0024492D">
            <w:pPr>
              <w:pStyle w:val="TableText"/>
            </w:pPr>
            <w:r w:rsidRPr="0024492D">
              <w:t>727.814</w:t>
            </w:r>
          </w:p>
        </w:tc>
        <w:tc>
          <w:tcPr>
            <w:tcW w:w="626" w:type="pct"/>
          </w:tcPr>
          <w:p w14:paraId="563CB655" w14:textId="77777777" w:rsidR="00E92483" w:rsidRPr="0024492D" w:rsidRDefault="00E92483" w:rsidP="0024492D">
            <w:pPr>
              <w:pStyle w:val="TableText"/>
            </w:pPr>
            <w:r w:rsidRPr="0024492D">
              <w:t>@</w:t>
            </w:r>
          </w:p>
        </w:tc>
        <w:tc>
          <w:tcPr>
            <w:tcW w:w="529" w:type="pct"/>
          </w:tcPr>
          <w:p w14:paraId="722BB444" w14:textId="77777777" w:rsidR="00E92483" w:rsidRPr="0024492D" w:rsidRDefault="00E92483" w:rsidP="0024492D">
            <w:pPr>
              <w:pStyle w:val="TableText"/>
            </w:pPr>
            <w:r w:rsidRPr="0024492D">
              <w:t>@</w:t>
            </w:r>
          </w:p>
        </w:tc>
        <w:tc>
          <w:tcPr>
            <w:tcW w:w="529" w:type="pct"/>
          </w:tcPr>
          <w:p w14:paraId="11AF894B" w14:textId="77777777" w:rsidR="00E92483" w:rsidRPr="0024492D" w:rsidRDefault="00E92483" w:rsidP="0024492D">
            <w:pPr>
              <w:pStyle w:val="TableText"/>
            </w:pPr>
            <w:r w:rsidRPr="0024492D">
              <w:t>@</w:t>
            </w:r>
          </w:p>
        </w:tc>
        <w:tc>
          <w:tcPr>
            <w:tcW w:w="529" w:type="pct"/>
          </w:tcPr>
          <w:p w14:paraId="1632CE00" w14:textId="77777777" w:rsidR="00E92483" w:rsidRPr="0024492D" w:rsidRDefault="00E92483" w:rsidP="0024492D">
            <w:pPr>
              <w:pStyle w:val="TableText"/>
            </w:pPr>
            <w:r w:rsidRPr="0024492D">
              <w:t>@</w:t>
            </w:r>
          </w:p>
        </w:tc>
        <w:tc>
          <w:tcPr>
            <w:tcW w:w="623" w:type="pct"/>
          </w:tcPr>
          <w:p w14:paraId="3615A1FA" w14:textId="77777777" w:rsidR="00E92483" w:rsidRPr="0024492D" w:rsidRDefault="00E92483" w:rsidP="0024492D">
            <w:pPr>
              <w:pStyle w:val="TableText"/>
            </w:pPr>
            <w:r w:rsidRPr="0024492D">
              <w:t>@</w:t>
            </w:r>
          </w:p>
        </w:tc>
      </w:tr>
      <w:tr w:rsidR="00904D8C" w:rsidRPr="0024492D" w14:paraId="5546325B" w14:textId="77777777" w:rsidTr="00D673D4">
        <w:trPr>
          <w:cantSplit/>
        </w:trPr>
        <w:tc>
          <w:tcPr>
            <w:tcW w:w="1587" w:type="pct"/>
          </w:tcPr>
          <w:p w14:paraId="0333D1EA" w14:textId="77777777" w:rsidR="00E92483" w:rsidRPr="0024492D" w:rsidRDefault="00E92483" w:rsidP="0024492D">
            <w:pPr>
              <w:pStyle w:val="TableText"/>
            </w:pPr>
            <w:r w:rsidRPr="0024492D">
              <w:t>EVENT CAPTURE LOCAL EXTRACT</w:t>
            </w:r>
          </w:p>
        </w:tc>
        <w:tc>
          <w:tcPr>
            <w:tcW w:w="577" w:type="pct"/>
          </w:tcPr>
          <w:p w14:paraId="7608AD49" w14:textId="77777777" w:rsidR="00E92483" w:rsidRPr="0024492D" w:rsidRDefault="00E92483" w:rsidP="0024492D">
            <w:pPr>
              <w:pStyle w:val="TableText"/>
            </w:pPr>
            <w:r w:rsidRPr="0024492D">
              <w:t>727.815</w:t>
            </w:r>
          </w:p>
        </w:tc>
        <w:tc>
          <w:tcPr>
            <w:tcW w:w="626" w:type="pct"/>
          </w:tcPr>
          <w:p w14:paraId="45ECBAF7" w14:textId="77777777" w:rsidR="00E92483" w:rsidRPr="0024492D" w:rsidRDefault="00E92483" w:rsidP="0024492D">
            <w:pPr>
              <w:pStyle w:val="TableText"/>
            </w:pPr>
            <w:r w:rsidRPr="0024492D">
              <w:t>@</w:t>
            </w:r>
          </w:p>
        </w:tc>
        <w:tc>
          <w:tcPr>
            <w:tcW w:w="529" w:type="pct"/>
          </w:tcPr>
          <w:p w14:paraId="25CD6070" w14:textId="77777777" w:rsidR="00E92483" w:rsidRPr="0024492D" w:rsidRDefault="00E92483" w:rsidP="0024492D">
            <w:pPr>
              <w:pStyle w:val="TableText"/>
            </w:pPr>
            <w:r w:rsidRPr="0024492D">
              <w:t>@</w:t>
            </w:r>
          </w:p>
        </w:tc>
        <w:tc>
          <w:tcPr>
            <w:tcW w:w="529" w:type="pct"/>
          </w:tcPr>
          <w:p w14:paraId="52F95FD5" w14:textId="77777777" w:rsidR="00E92483" w:rsidRPr="0024492D" w:rsidRDefault="00E92483" w:rsidP="0024492D">
            <w:pPr>
              <w:pStyle w:val="TableText"/>
            </w:pPr>
            <w:r w:rsidRPr="0024492D">
              <w:t>@</w:t>
            </w:r>
          </w:p>
        </w:tc>
        <w:tc>
          <w:tcPr>
            <w:tcW w:w="529" w:type="pct"/>
          </w:tcPr>
          <w:p w14:paraId="43DE6298" w14:textId="77777777" w:rsidR="00E92483" w:rsidRPr="0024492D" w:rsidRDefault="00E92483" w:rsidP="0024492D">
            <w:pPr>
              <w:pStyle w:val="TableText"/>
            </w:pPr>
            <w:r w:rsidRPr="0024492D">
              <w:t>@</w:t>
            </w:r>
          </w:p>
        </w:tc>
        <w:tc>
          <w:tcPr>
            <w:tcW w:w="623" w:type="pct"/>
          </w:tcPr>
          <w:p w14:paraId="4579307E" w14:textId="77777777" w:rsidR="00E92483" w:rsidRPr="0024492D" w:rsidRDefault="00E92483" w:rsidP="0024492D">
            <w:pPr>
              <w:pStyle w:val="TableText"/>
            </w:pPr>
            <w:r w:rsidRPr="0024492D">
              <w:t>@</w:t>
            </w:r>
          </w:p>
        </w:tc>
      </w:tr>
      <w:tr w:rsidR="00904D8C" w:rsidRPr="0024492D" w14:paraId="7DF802CA" w14:textId="77777777" w:rsidTr="00D673D4">
        <w:trPr>
          <w:cantSplit/>
        </w:trPr>
        <w:tc>
          <w:tcPr>
            <w:tcW w:w="1587" w:type="pct"/>
          </w:tcPr>
          <w:p w14:paraId="0106AC12" w14:textId="77777777" w:rsidR="00E92483" w:rsidRPr="0024492D" w:rsidRDefault="00E92483" w:rsidP="0024492D">
            <w:pPr>
              <w:pStyle w:val="TableText"/>
            </w:pPr>
            <w:r w:rsidRPr="0024492D">
              <w:t>CLINIC I EXTRACT</w:t>
            </w:r>
          </w:p>
        </w:tc>
        <w:tc>
          <w:tcPr>
            <w:tcW w:w="577" w:type="pct"/>
          </w:tcPr>
          <w:p w14:paraId="7803EE4D" w14:textId="77777777" w:rsidR="00E92483" w:rsidRPr="0024492D" w:rsidRDefault="00E92483" w:rsidP="0024492D">
            <w:pPr>
              <w:pStyle w:val="TableText"/>
            </w:pPr>
            <w:r w:rsidRPr="0024492D">
              <w:t>727.816</w:t>
            </w:r>
          </w:p>
        </w:tc>
        <w:tc>
          <w:tcPr>
            <w:tcW w:w="626" w:type="pct"/>
          </w:tcPr>
          <w:p w14:paraId="49D9EFEB" w14:textId="77777777" w:rsidR="00E92483" w:rsidRPr="0024492D" w:rsidRDefault="00E92483" w:rsidP="0024492D">
            <w:pPr>
              <w:pStyle w:val="TableText"/>
            </w:pPr>
            <w:r w:rsidRPr="0024492D">
              <w:t>@</w:t>
            </w:r>
          </w:p>
        </w:tc>
        <w:tc>
          <w:tcPr>
            <w:tcW w:w="529" w:type="pct"/>
          </w:tcPr>
          <w:p w14:paraId="48D5D79F" w14:textId="77777777" w:rsidR="00E92483" w:rsidRPr="0024492D" w:rsidRDefault="00E92483" w:rsidP="0024492D">
            <w:pPr>
              <w:pStyle w:val="TableText"/>
            </w:pPr>
            <w:r w:rsidRPr="0024492D">
              <w:t>@</w:t>
            </w:r>
          </w:p>
        </w:tc>
        <w:tc>
          <w:tcPr>
            <w:tcW w:w="529" w:type="pct"/>
          </w:tcPr>
          <w:p w14:paraId="4EBDD304" w14:textId="77777777" w:rsidR="00E92483" w:rsidRPr="0024492D" w:rsidRDefault="00E92483" w:rsidP="0024492D">
            <w:pPr>
              <w:pStyle w:val="TableText"/>
            </w:pPr>
            <w:r w:rsidRPr="0024492D">
              <w:t>@</w:t>
            </w:r>
          </w:p>
        </w:tc>
        <w:tc>
          <w:tcPr>
            <w:tcW w:w="529" w:type="pct"/>
          </w:tcPr>
          <w:p w14:paraId="63551BA4" w14:textId="77777777" w:rsidR="00E92483" w:rsidRPr="0024492D" w:rsidRDefault="00E92483" w:rsidP="0024492D">
            <w:pPr>
              <w:pStyle w:val="TableText"/>
            </w:pPr>
            <w:r w:rsidRPr="0024492D">
              <w:t>@</w:t>
            </w:r>
          </w:p>
        </w:tc>
        <w:tc>
          <w:tcPr>
            <w:tcW w:w="623" w:type="pct"/>
          </w:tcPr>
          <w:p w14:paraId="53123E97" w14:textId="77777777" w:rsidR="00E92483" w:rsidRPr="0024492D" w:rsidRDefault="00E92483" w:rsidP="0024492D">
            <w:pPr>
              <w:pStyle w:val="TableText"/>
            </w:pPr>
            <w:r w:rsidRPr="0024492D">
              <w:t>@</w:t>
            </w:r>
          </w:p>
        </w:tc>
      </w:tr>
      <w:tr w:rsidR="00904D8C" w:rsidRPr="0024492D" w14:paraId="53CE0704" w14:textId="77777777" w:rsidTr="00D673D4">
        <w:trPr>
          <w:cantSplit/>
        </w:trPr>
        <w:tc>
          <w:tcPr>
            <w:tcW w:w="1587" w:type="pct"/>
          </w:tcPr>
          <w:p w14:paraId="2E8FFAB7" w14:textId="77777777" w:rsidR="00E92483" w:rsidRPr="0024492D" w:rsidRDefault="00E92483" w:rsidP="0024492D">
            <w:pPr>
              <w:pStyle w:val="TableText"/>
            </w:pPr>
            <w:r w:rsidRPr="0024492D">
              <w:t>TREATING SPECIALTY CHANGE EXTRACT</w:t>
            </w:r>
          </w:p>
        </w:tc>
        <w:tc>
          <w:tcPr>
            <w:tcW w:w="577" w:type="pct"/>
          </w:tcPr>
          <w:p w14:paraId="649217B8" w14:textId="77777777" w:rsidR="00E92483" w:rsidRPr="0024492D" w:rsidRDefault="00E92483" w:rsidP="0024492D">
            <w:pPr>
              <w:pStyle w:val="TableText"/>
            </w:pPr>
            <w:r w:rsidRPr="0024492D">
              <w:t>727.817</w:t>
            </w:r>
          </w:p>
        </w:tc>
        <w:tc>
          <w:tcPr>
            <w:tcW w:w="626" w:type="pct"/>
          </w:tcPr>
          <w:p w14:paraId="53A4D47F" w14:textId="77777777" w:rsidR="00E92483" w:rsidRPr="0024492D" w:rsidRDefault="00E92483" w:rsidP="0024492D">
            <w:pPr>
              <w:pStyle w:val="TableText"/>
            </w:pPr>
            <w:r w:rsidRPr="0024492D">
              <w:t>@</w:t>
            </w:r>
          </w:p>
        </w:tc>
        <w:tc>
          <w:tcPr>
            <w:tcW w:w="529" w:type="pct"/>
          </w:tcPr>
          <w:p w14:paraId="7578E021" w14:textId="77777777" w:rsidR="00E92483" w:rsidRPr="0024492D" w:rsidRDefault="00E92483" w:rsidP="0024492D">
            <w:pPr>
              <w:pStyle w:val="TableText"/>
            </w:pPr>
            <w:r w:rsidRPr="0024492D">
              <w:t>@</w:t>
            </w:r>
          </w:p>
        </w:tc>
        <w:tc>
          <w:tcPr>
            <w:tcW w:w="529" w:type="pct"/>
          </w:tcPr>
          <w:p w14:paraId="393B4395" w14:textId="77777777" w:rsidR="00E92483" w:rsidRPr="0024492D" w:rsidRDefault="00E92483" w:rsidP="0024492D">
            <w:pPr>
              <w:pStyle w:val="TableText"/>
            </w:pPr>
            <w:r w:rsidRPr="0024492D">
              <w:t>@</w:t>
            </w:r>
          </w:p>
        </w:tc>
        <w:tc>
          <w:tcPr>
            <w:tcW w:w="529" w:type="pct"/>
          </w:tcPr>
          <w:p w14:paraId="319C6CB1" w14:textId="77777777" w:rsidR="00E92483" w:rsidRPr="0024492D" w:rsidRDefault="00E92483" w:rsidP="0024492D">
            <w:pPr>
              <w:pStyle w:val="TableText"/>
            </w:pPr>
            <w:r w:rsidRPr="0024492D">
              <w:t>@</w:t>
            </w:r>
          </w:p>
        </w:tc>
        <w:tc>
          <w:tcPr>
            <w:tcW w:w="623" w:type="pct"/>
          </w:tcPr>
          <w:p w14:paraId="590299AA" w14:textId="77777777" w:rsidR="00E92483" w:rsidRPr="0024492D" w:rsidRDefault="00E92483" w:rsidP="0024492D">
            <w:pPr>
              <w:pStyle w:val="TableText"/>
            </w:pPr>
            <w:r w:rsidRPr="0024492D">
              <w:t>@</w:t>
            </w:r>
          </w:p>
        </w:tc>
      </w:tr>
      <w:tr w:rsidR="00904D8C" w:rsidRPr="0024492D" w14:paraId="699CE6C4" w14:textId="77777777" w:rsidTr="00D673D4">
        <w:trPr>
          <w:cantSplit/>
        </w:trPr>
        <w:tc>
          <w:tcPr>
            <w:tcW w:w="1587" w:type="pct"/>
          </w:tcPr>
          <w:p w14:paraId="21F012C0" w14:textId="77777777" w:rsidR="00E92483" w:rsidRPr="0024492D" w:rsidRDefault="00E92483" w:rsidP="0024492D">
            <w:pPr>
              <w:pStyle w:val="TableText"/>
            </w:pPr>
            <w:r w:rsidRPr="0024492D">
              <w:t>CLINIC II EXTRACT</w:t>
            </w:r>
          </w:p>
        </w:tc>
        <w:tc>
          <w:tcPr>
            <w:tcW w:w="577" w:type="pct"/>
          </w:tcPr>
          <w:p w14:paraId="120C119D" w14:textId="77777777" w:rsidR="00E92483" w:rsidRPr="0024492D" w:rsidRDefault="00E92483" w:rsidP="0024492D">
            <w:pPr>
              <w:pStyle w:val="TableText"/>
            </w:pPr>
            <w:r w:rsidRPr="0024492D">
              <w:t>727.818</w:t>
            </w:r>
          </w:p>
        </w:tc>
        <w:tc>
          <w:tcPr>
            <w:tcW w:w="626" w:type="pct"/>
          </w:tcPr>
          <w:p w14:paraId="740C80E9" w14:textId="77777777" w:rsidR="00E92483" w:rsidRPr="0024492D" w:rsidRDefault="00E92483" w:rsidP="0024492D">
            <w:pPr>
              <w:pStyle w:val="TableText"/>
            </w:pPr>
            <w:r w:rsidRPr="0024492D">
              <w:t>@</w:t>
            </w:r>
          </w:p>
        </w:tc>
        <w:tc>
          <w:tcPr>
            <w:tcW w:w="529" w:type="pct"/>
          </w:tcPr>
          <w:p w14:paraId="1EBA526C" w14:textId="77777777" w:rsidR="00E92483" w:rsidRPr="0024492D" w:rsidRDefault="00E92483" w:rsidP="0024492D">
            <w:pPr>
              <w:pStyle w:val="TableText"/>
            </w:pPr>
            <w:r w:rsidRPr="0024492D">
              <w:t>@</w:t>
            </w:r>
          </w:p>
        </w:tc>
        <w:tc>
          <w:tcPr>
            <w:tcW w:w="529" w:type="pct"/>
          </w:tcPr>
          <w:p w14:paraId="6CF8C2BD" w14:textId="77777777" w:rsidR="00E92483" w:rsidRPr="0024492D" w:rsidRDefault="00E92483" w:rsidP="0024492D">
            <w:pPr>
              <w:pStyle w:val="TableText"/>
            </w:pPr>
            <w:r w:rsidRPr="0024492D">
              <w:t>@</w:t>
            </w:r>
          </w:p>
        </w:tc>
        <w:tc>
          <w:tcPr>
            <w:tcW w:w="529" w:type="pct"/>
          </w:tcPr>
          <w:p w14:paraId="1E53ADC5" w14:textId="77777777" w:rsidR="00E92483" w:rsidRPr="0024492D" w:rsidRDefault="00E92483" w:rsidP="0024492D">
            <w:pPr>
              <w:pStyle w:val="TableText"/>
            </w:pPr>
            <w:r w:rsidRPr="0024492D">
              <w:t>@</w:t>
            </w:r>
          </w:p>
        </w:tc>
        <w:tc>
          <w:tcPr>
            <w:tcW w:w="623" w:type="pct"/>
          </w:tcPr>
          <w:p w14:paraId="0B3E21A1" w14:textId="77777777" w:rsidR="00E92483" w:rsidRPr="0024492D" w:rsidRDefault="00E92483" w:rsidP="0024492D">
            <w:pPr>
              <w:pStyle w:val="TableText"/>
            </w:pPr>
            <w:r w:rsidRPr="0024492D">
              <w:t>@</w:t>
            </w:r>
          </w:p>
        </w:tc>
      </w:tr>
      <w:tr w:rsidR="00904D8C" w:rsidRPr="0024492D" w14:paraId="710B6F56" w14:textId="77777777" w:rsidTr="00D673D4">
        <w:trPr>
          <w:cantSplit/>
        </w:trPr>
        <w:tc>
          <w:tcPr>
            <w:tcW w:w="1587" w:type="pct"/>
          </w:tcPr>
          <w:p w14:paraId="434DDFC5" w14:textId="77777777" w:rsidR="00E92483" w:rsidRPr="0024492D" w:rsidRDefault="00E92483" w:rsidP="0024492D">
            <w:pPr>
              <w:pStyle w:val="TableText"/>
            </w:pPr>
            <w:r w:rsidRPr="0024492D">
              <w:t>IV DETAIL EXTRACT</w:t>
            </w:r>
          </w:p>
        </w:tc>
        <w:tc>
          <w:tcPr>
            <w:tcW w:w="577" w:type="pct"/>
          </w:tcPr>
          <w:p w14:paraId="1D8E57FE" w14:textId="77777777" w:rsidR="00E92483" w:rsidRPr="0024492D" w:rsidRDefault="00E92483" w:rsidP="0024492D">
            <w:pPr>
              <w:pStyle w:val="TableText"/>
            </w:pPr>
            <w:r w:rsidRPr="0024492D">
              <w:t>727.819</w:t>
            </w:r>
          </w:p>
        </w:tc>
        <w:tc>
          <w:tcPr>
            <w:tcW w:w="626" w:type="pct"/>
          </w:tcPr>
          <w:p w14:paraId="78D2736D" w14:textId="77777777" w:rsidR="00E92483" w:rsidRPr="0024492D" w:rsidRDefault="00E92483" w:rsidP="0024492D">
            <w:pPr>
              <w:pStyle w:val="TableText"/>
            </w:pPr>
            <w:r w:rsidRPr="0024492D">
              <w:t>@</w:t>
            </w:r>
          </w:p>
        </w:tc>
        <w:tc>
          <w:tcPr>
            <w:tcW w:w="529" w:type="pct"/>
          </w:tcPr>
          <w:p w14:paraId="3CA319BA" w14:textId="77777777" w:rsidR="00E92483" w:rsidRPr="0024492D" w:rsidRDefault="00E92483" w:rsidP="0024492D">
            <w:pPr>
              <w:pStyle w:val="TableText"/>
            </w:pPr>
            <w:r w:rsidRPr="0024492D">
              <w:t>@</w:t>
            </w:r>
          </w:p>
        </w:tc>
        <w:tc>
          <w:tcPr>
            <w:tcW w:w="529" w:type="pct"/>
          </w:tcPr>
          <w:p w14:paraId="581EDB98" w14:textId="77777777" w:rsidR="00E92483" w:rsidRPr="0024492D" w:rsidRDefault="00E92483" w:rsidP="0024492D">
            <w:pPr>
              <w:pStyle w:val="TableText"/>
            </w:pPr>
            <w:r w:rsidRPr="0024492D">
              <w:t>@</w:t>
            </w:r>
          </w:p>
        </w:tc>
        <w:tc>
          <w:tcPr>
            <w:tcW w:w="529" w:type="pct"/>
          </w:tcPr>
          <w:p w14:paraId="32DB4D0E" w14:textId="77777777" w:rsidR="00E92483" w:rsidRPr="0024492D" w:rsidRDefault="00E92483" w:rsidP="0024492D">
            <w:pPr>
              <w:pStyle w:val="TableText"/>
            </w:pPr>
            <w:r w:rsidRPr="0024492D">
              <w:t>@</w:t>
            </w:r>
          </w:p>
        </w:tc>
        <w:tc>
          <w:tcPr>
            <w:tcW w:w="623" w:type="pct"/>
          </w:tcPr>
          <w:p w14:paraId="2227EF13" w14:textId="77777777" w:rsidR="00E92483" w:rsidRPr="0024492D" w:rsidRDefault="00E92483" w:rsidP="0024492D">
            <w:pPr>
              <w:pStyle w:val="TableText"/>
            </w:pPr>
            <w:r w:rsidRPr="0024492D">
              <w:t>@</w:t>
            </w:r>
          </w:p>
        </w:tc>
      </w:tr>
      <w:tr w:rsidR="00904D8C" w:rsidRPr="0024492D" w14:paraId="46C48B85" w14:textId="77777777" w:rsidTr="00D673D4">
        <w:trPr>
          <w:cantSplit/>
        </w:trPr>
        <w:tc>
          <w:tcPr>
            <w:tcW w:w="1587" w:type="pct"/>
          </w:tcPr>
          <w:p w14:paraId="5EBB225D" w14:textId="77777777" w:rsidR="00E92483" w:rsidRPr="0024492D" w:rsidRDefault="00E92483" w:rsidP="0024492D">
            <w:pPr>
              <w:pStyle w:val="TableText"/>
            </w:pPr>
            <w:r w:rsidRPr="0024492D">
              <w:t>ADMISSION SETUP EXTRACT</w:t>
            </w:r>
          </w:p>
        </w:tc>
        <w:tc>
          <w:tcPr>
            <w:tcW w:w="577" w:type="pct"/>
          </w:tcPr>
          <w:p w14:paraId="4C2227D2" w14:textId="77777777" w:rsidR="00E92483" w:rsidRPr="0024492D" w:rsidRDefault="00E92483" w:rsidP="0024492D">
            <w:pPr>
              <w:pStyle w:val="TableText"/>
            </w:pPr>
            <w:r w:rsidRPr="0024492D">
              <w:t>727.82</w:t>
            </w:r>
          </w:p>
        </w:tc>
        <w:tc>
          <w:tcPr>
            <w:tcW w:w="626" w:type="pct"/>
          </w:tcPr>
          <w:p w14:paraId="555E7B8E" w14:textId="77777777" w:rsidR="00E92483" w:rsidRPr="0024492D" w:rsidRDefault="00E92483" w:rsidP="0024492D">
            <w:pPr>
              <w:pStyle w:val="TableText"/>
            </w:pPr>
            <w:r w:rsidRPr="0024492D">
              <w:t>@</w:t>
            </w:r>
          </w:p>
        </w:tc>
        <w:tc>
          <w:tcPr>
            <w:tcW w:w="529" w:type="pct"/>
          </w:tcPr>
          <w:p w14:paraId="24B6CF61" w14:textId="77777777" w:rsidR="00E92483" w:rsidRPr="0024492D" w:rsidRDefault="00E92483" w:rsidP="0024492D">
            <w:pPr>
              <w:pStyle w:val="TableText"/>
            </w:pPr>
            <w:r w:rsidRPr="0024492D">
              <w:t>@</w:t>
            </w:r>
          </w:p>
        </w:tc>
        <w:tc>
          <w:tcPr>
            <w:tcW w:w="529" w:type="pct"/>
          </w:tcPr>
          <w:p w14:paraId="143E7915" w14:textId="77777777" w:rsidR="00E92483" w:rsidRPr="0024492D" w:rsidRDefault="00E92483" w:rsidP="0024492D">
            <w:pPr>
              <w:pStyle w:val="TableText"/>
            </w:pPr>
            <w:r w:rsidRPr="0024492D">
              <w:t>@</w:t>
            </w:r>
          </w:p>
        </w:tc>
        <w:tc>
          <w:tcPr>
            <w:tcW w:w="529" w:type="pct"/>
          </w:tcPr>
          <w:p w14:paraId="3BB7E0FD" w14:textId="77777777" w:rsidR="00E92483" w:rsidRPr="0024492D" w:rsidRDefault="00E92483" w:rsidP="0024492D">
            <w:pPr>
              <w:pStyle w:val="TableText"/>
            </w:pPr>
            <w:r w:rsidRPr="0024492D">
              <w:t>@</w:t>
            </w:r>
          </w:p>
        </w:tc>
        <w:tc>
          <w:tcPr>
            <w:tcW w:w="623" w:type="pct"/>
          </w:tcPr>
          <w:p w14:paraId="183F12E5" w14:textId="77777777" w:rsidR="00E92483" w:rsidRPr="0024492D" w:rsidRDefault="00E92483" w:rsidP="0024492D">
            <w:pPr>
              <w:pStyle w:val="TableText"/>
            </w:pPr>
            <w:r w:rsidRPr="0024492D">
              <w:t>@</w:t>
            </w:r>
          </w:p>
        </w:tc>
      </w:tr>
      <w:tr w:rsidR="00904D8C" w:rsidRPr="0024492D" w14:paraId="5FA45570" w14:textId="77777777" w:rsidTr="00D673D4">
        <w:trPr>
          <w:cantSplit/>
        </w:trPr>
        <w:tc>
          <w:tcPr>
            <w:tcW w:w="1587" w:type="pct"/>
          </w:tcPr>
          <w:p w14:paraId="7D294D39" w14:textId="77777777" w:rsidR="00E92483" w:rsidRPr="0024492D" w:rsidRDefault="00E92483" w:rsidP="0024492D">
            <w:pPr>
              <w:pStyle w:val="TableText"/>
            </w:pPr>
            <w:r w:rsidRPr="0024492D">
              <w:t>PHYSICAL MOVEMENT SETUP EXTRACT</w:t>
            </w:r>
          </w:p>
        </w:tc>
        <w:tc>
          <w:tcPr>
            <w:tcW w:w="577" w:type="pct"/>
          </w:tcPr>
          <w:p w14:paraId="348470BB" w14:textId="77777777" w:rsidR="00E92483" w:rsidRPr="0024492D" w:rsidRDefault="00E92483" w:rsidP="0024492D">
            <w:pPr>
              <w:pStyle w:val="TableText"/>
            </w:pPr>
            <w:r w:rsidRPr="0024492D">
              <w:t>727.821</w:t>
            </w:r>
          </w:p>
        </w:tc>
        <w:tc>
          <w:tcPr>
            <w:tcW w:w="626" w:type="pct"/>
          </w:tcPr>
          <w:p w14:paraId="57E5747F" w14:textId="77777777" w:rsidR="00E92483" w:rsidRPr="0024492D" w:rsidRDefault="00E92483" w:rsidP="0024492D">
            <w:pPr>
              <w:pStyle w:val="TableText"/>
            </w:pPr>
            <w:r w:rsidRPr="0024492D">
              <w:t>@</w:t>
            </w:r>
          </w:p>
        </w:tc>
        <w:tc>
          <w:tcPr>
            <w:tcW w:w="529" w:type="pct"/>
          </w:tcPr>
          <w:p w14:paraId="18B31FAE" w14:textId="77777777" w:rsidR="00E92483" w:rsidRPr="0024492D" w:rsidRDefault="00E92483" w:rsidP="0024492D">
            <w:pPr>
              <w:pStyle w:val="TableText"/>
            </w:pPr>
            <w:r w:rsidRPr="0024492D">
              <w:t>@</w:t>
            </w:r>
          </w:p>
        </w:tc>
        <w:tc>
          <w:tcPr>
            <w:tcW w:w="529" w:type="pct"/>
          </w:tcPr>
          <w:p w14:paraId="2AD30D23" w14:textId="77777777" w:rsidR="00E92483" w:rsidRPr="0024492D" w:rsidRDefault="00E92483" w:rsidP="0024492D">
            <w:pPr>
              <w:pStyle w:val="TableText"/>
            </w:pPr>
            <w:r w:rsidRPr="0024492D">
              <w:t>@</w:t>
            </w:r>
          </w:p>
        </w:tc>
        <w:tc>
          <w:tcPr>
            <w:tcW w:w="529" w:type="pct"/>
          </w:tcPr>
          <w:p w14:paraId="7DABB0A8" w14:textId="77777777" w:rsidR="00E92483" w:rsidRPr="0024492D" w:rsidRDefault="00E92483" w:rsidP="0024492D">
            <w:pPr>
              <w:pStyle w:val="TableText"/>
            </w:pPr>
            <w:r w:rsidRPr="0024492D">
              <w:t>@</w:t>
            </w:r>
          </w:p>
        </w:tc>
        <w:tc>
          <w:tcPr>
            <w:tcW w:w="623" w:type="pct"/>
          </w:tcPr>
          <w:p w14:paraId="3EA51F08" w14:textId="77777777" w:rsidR="00E92483" w:rsidRPr="0024492D" w:rsidRDefault="00E92483" w:rsidP="0024492D">
            <w:pPr>
              <w:pStyle w:val="TableText"/>
            </w:pPr>
            <w:r w:rsidRPr="0024492D">
              <w:t>@</w:t>
            </w:r>
          </w:p>
        </w:tc>
      </w:tr>
      <w:tr w:rsidR="00904D8C" w:rsidRPr="0024492D" w14:paraId="4DA54C2E" w14:textId="77777777" w:rsidTr="00D673D4">
        <w:trPr>
          <w:cantSplit/>
        </w:trPr>
        <w:tc>
          <w:tcPr>
            <w:tcW w:w="1587" w:type="pct"/>
          </w:tcPr>
          <w:p w14:paraId="3E6E9A3B" w14:textId="77777777" w:rsidR="00E92483" w:rsidRPr="0024492D" w:rsidRDefault="00E92483" w:rsidP="0024492D">
            <w:pPr>
              <w:pStyle w:val="TableText"/>
            </w:pPr>
            <w:r w:rsidRPr="0024492D">
              <w:t>TREATING SPECIALTY CHANGE SETUP EXTRACT</w:t>
            </w:r>
          </w:p>
        </w:tc>
        <w:tc>
          <w:tcPr>
            <w:tcW w:w="577" w:type="pct"/>
          </w:tcPr>
          <w:p w14:paraId="341F9C88" w14:textId="77777777" w:rsidR="00E92483" w:rsidRPr="0024492D" w:rsidRDefault="00E92483" w:rsidP="0024492D">
            <w:pPr>
              <w:pStyle w:val="TableText"/>
            </w:pPr>
            <w:r w:rsidRPr="0024492D">
              <w:t>727.822</w:t>
            </w:r>
          </w:p>
        </w:tc>
        <w:tc>
          <w:tcPr>
            <w:tcW w:w="626" w:type="pct"/>
          </w:tcPr>
          <w:p w14:paraId="3BC4D1BE" w14:textId="77777777" w:rsidR="00E92483" w:rsidRPr="0024492D" w:rsidRDefault="00E92483" w:rsidP="0024492D">
            <w:pPr>
              <w:pStyle w:val="TableText"/>
            </w:pPr>
            <w:r w:rsidRPr="0024492D">
              <w:t>@</w:t>
            </w:r>
          </w:p>
        </w:tc>
        <w:tc>
          <w:tcPr>
            <w:tcW w:w="529" w:type="pct"/>
          </w:tcPr>
          <w:p w14:paraId="08AF32AE" w14:textId="77777777" w:rsidR="00E92483" w:rsidRPr="0024492D" w:rsidRDefault="00E92483" w:rsidP="0024492D">
            <w:pPr>
              <w:pStyle w:val="TableText"/>
            </w:pPr>
            <w:r w:rsidRPr="0024492D">
              <w:t>@</w:t>
            </w:r>
          </w:p>
        </w:tc>
        <w:tc>
          <w:tcPr>
            <w:tcW w:w="529" w:type="pct"/>
          </w:tcPr>
          <w:p w14:paraId="4437E9B8" w14:textId="77777777" w:rsidR="00E92483" w:rsidRPr="0024492D" w:rsidRDefault="00E92483" w:rsidP="0024492D">
            <w:pPr>
              <w:pStyle w:val="TableText"/>
            </w:pPr>
            <w:r w:rsidRPr="0024492D">
              <w:t>@</w:t>
            </w:r>
          </w:p>
        </w:tc>
        <w:tc>
          <w:tcPr>
            <w:tcW w:w="529" w:type="pct"/>
          </w:tcPr>
          <w:p w14:paraId="300E0DA3" w14:textId="77777777" w:rsidR="00E92483" w:rsidRPr="0024492D" w:rsidRDefault="00E92483" w:rsidP="0024492D">
            <w:pPr>
              <w:pStyle w:val="TableText"/>
            </w:pPr>
            <w:r w:rsidRPr="0024492D">
              <w:t>@</w:t>
            </w:r>
          </w:p>
        </w:tc>
        <w:tc>
          <w:tcPr>
            <w:tcW w:w="623" w:type="pct"/>
          </w:tcPr>
          <w:p w14:paraId="262DFF3B" w14:textId="77777777" w:rsidR="00E92483" w:rsidRPr="0024492D" w:rsidRDefault="00E92483" w:rsidP="0024492D">
            <w:pPr>
              <w:pStyle w:val="TableText"/>
            </w:pPr>
            <w:r w:rsidRPr="0024492D">
              <w:t>@</w:t>
            </w:r>
          </w:p>
        </w:tc>
      </w:tr>
      <w:tr w:rsidR="00904D8C" w:rsidRPr="0024492D" w14:paraId="1DD1B611" w14:textId="77777777" w:rsidTr="00D673D4">
        <w:trPr>
          <w:cantSplit/>
        </w:trPr>
        <w:tc>
          <w:tcPr>
            <w:tcW w:w="1587" w:type="pct"/>
          </w:tcPr>
          <w:p w14:paraId="59686111" w14:textId="77777777" w:rsidR="00E92483" w:rsidRPr="0024492D" w:rsidRDefault="00E92483" w:rsidP="0024492D">
            <w:pPr>
              <w:pStyle w:val="TableText"/>
            </w:pPr>
            <w:r w:rsidRPr="0024492D">
              <w:t>PAI EXTRACT</w:t>
            </w:r>
          </w:p>
        </w:tc>
        <w:tc>
          <w:tcPr>
            <w:tcW w:w="577" w:type="pct"/>
          </w:tcPr>
          <w:p w14:paraId="1460B9A5" w14:textId="77777777" w:rsidR="00E92483" w:rsidRPr="0024492D" w:rsidRDefault="00E92483" w:rsidP="0024492D">
            <w:pPr>
              <w:pStyle w:val="TableText"/>
            </w:pPr>
            <w:r w:rsidRPr="0024492D">
              <w:t>727.823</w:t>
            </w:r>
          </w:p>
        </w:tc>
        <w:tc>
          <w:tcPr>
            <w:tcW w:w="626" w:type="pct"/>
          </w:tcPr>
          <w:p w14:paraId="5DBEBB11" w14:textId="77777777" w:rsidR="00E92483" w:rsidRPr="0024492D" w:rsidRDefault="00E92483" w:rsidP="0024492D">
            <w:pPr>
              <w:pStyle w:val="TableText"/>
            </w:pPr>
          </w:p>
        </w:tc>
        <w:tc>
          <w:tcPr>
            <w:tcW w:w="529" w:type="pct"/>
          </w:tcPr>
          <w:p w14:paraId="791B69FE" w14:textId="77777777" w:rsidR="00E92483" w:rsidRPr="0024492D" w:rsidRDefault="00E92483" w:rsidP="0024492D">
            <w:pPr>
              <w:pStyle w:val="TableText"/>
            </w:pPr>
          </w:p>
        </w:tc>
        <w:tc>
          <w:tcPr>
            <w:tcW w:w="529" w:type="pct"/>
          </w:tcPr>
          <w:p w14:paraId="2BBE27EA" w14:textId="77777777" w:rsidR="00E92483" w:rsidRPr="0024492D" w:rsidRDefault="00E92483" w:rsidP="0024492D">
            <w:pPr>
              <w:pStyle w:val="TableText"/>
            </w:pPr>
          </w:p>
        </w:tc>
        <w:tc>
          <w:tcPr>
            <w:tcW w:w="529" w:type="pct"/>
          </w:tcPr>
          <w:p w14:paraId="390E128D" w14:textId="77777777" w:rsidR="00E92483" w:rsidRPr="0024492D" w:rsidRDefault="00E92483" w:rsidP="0024492D">
            <w:pPr>
              <w:pStyle w:val="TableText"/>
            </w:pPr>
          </w:p>
        </w:tc>
        <w:tc>
          <w:tcPr>
            <w:tcW w:w="623" w:type="pct"/>
          </w:tcPr>
          <w:p w14:paraId="6BEA7D31" w14:textId="77777777" w:rsidR="00E92483" w:rsidRPr="0024492D" w:rsidRDefault="00E92483" w:rsidP="0024492D">
            <w:pPr>
              <w:pStyle w:val="TableText"/>
            </w:pPr>
          </w:p>
        </w:tc>
      </w:tr>
      <w:tr w:rsidR="00904D8C" w:rsidRPr="0024492D" w14:paraId="4ED43CE6" w14:textId="77777777" w:rsidTr="00D673D4">
        <w:trPr>
          <w:cantSplit/>
        </w:trPr>
        <w:tc>
          <w:tcPr>
            <w:tcW w:w="1587" w:type="pct"/>
          </w:tcPr>
          <w:p w14:paraId="114267FF" w14:textId="77777777" w:rsidR="00E92483" w:rsidRPr="0024492D" w:rsidRDefault="00E92483" w:rsidP="0024492D">
            <w:pPr>
              <w:pStyle w:val="TableText"/>
            </w:pPr>
            <w:r w:rsidRPr="0024492D">
              <w:t>LAB RESULTS EXTRACT</w:t>
            </w:r>
          </w:p>
        </w:tc>
        <w:tc>
          <w:tcPr>
            <w:tcW w:w="577" w:type="pct"/>
          </w:tcPr>
          <w:p w14:paraId="3B9C4F7E" w14:textId="77777777" w:rsidR="00E92483" w:rsidRPr="0024492D" w:rsidRDefault="00E92483" w:rsidP="0024492D">
            <w:pPr>
              <w:pStyle w:val="TableText"/>
            </w:pPr>
            <w:r w:rsidRPr="0024492D">
              <w:t>727.824</w:t>
            </w:r>
          </w:p>
        </w:tc>
        <w:tc>
          <w:tcPr>
            <w:tcW w:w="626" w:type="pct"/>
          </w:tcPr>
          <w:p w14:paraId="76A274E7" w14:textId="77777777" w:rsidR="00E92483" w:rsidRPr="0024492D" w:rsidRDefault="00E92483" w:rsidP="0024492D">
            <w:pPr>
              <w:pStyle w:val="TableText"/>
            </w:pPr>
            <w:r w:rsidRPr="0024492D">
              <w:t>@</w:t>
            </w:r>
          </w:p>
        </w:tc>
        <w:tc>
          <w:tcPr>
            <w:tcW w:w="529" w:type="pct"/>
          </w:tcPr>
          <w:p w14:paraId="516BC3D8" w14:textId="77777777" w:rsidR="00E92483" w:rsidRPr="0024492D" w:rsidRDefault="00E92483" w:rsidP="0024492D">
            <w:pPr>
              <w:pStyle w:val="TableText"/>
            </w:pPr>
            <w:r w:rsidRPr="0024492D">
              <w:t>@</w:t>
            </w:r>
          </w:p>
        </w:tc>
        <w:tc>
          <w:tcPr>
            <w:tcW w:w="529" w:type="pct"/>
          </w:tcPr>
          <w:p w14:paraId="2E450E1C" w14:textId="77777777" w:rsidR="00E92483" w:rsidRPr="0024492D" w:rsidRDefault="00E92483" w:rsidP="0024492D">
            <w:pPr>
              <w:pStyle w:val="TableText"/>
            </w:pPr>
            <w:r w:rsidRPr="0024492D">
              <w:t>@</w:t>
            </w:r>
          </w:p>
        </w:tc>
        <w:tc>
          <w:tcPr>
            <w:tcW w:w="529" w:type="pct"/>
          </w:tcPr>
          <w:p w14:paraId="2A3B1D71" w14:textId="77777777" w:rsidR="00E92483" w:rsidRPr="0024492D" w:rsidRDefault="00E92483" w:rsidP="0024492D">
            <w:pPr>
              <w:pStyle w:val="TableText"/>
            </w:pPr>
            <w:r w:rsidRPr="0024492D">
              <w:t>@</w:t>
            </w:r>
          </w:p>
        </w:tc>
        <w:tc>
          <w:tcPr>
            <w:tcW w:w="623" w:type="pct"/>
          </w:tcPr>
          <w:p w14:paraId="38E546A7" w14:textId="77777777" w:rsidR="00E92483" w:rsidRPr="0024492D" w:rsidRDefault="00E92483" w:rsidP="0024492D">
            <w:pPr>
              <w:pStyle w:val="TableText"/>
            </w:pPr>
            <w:r w:rsidRPr="0024492D">
              <w:t>@</w:t>
            </w:r>
          </w:p>
        </w:tc>
      </w:tr>
      <w:tr w:rsidR="00904D8C" w:rsidRPr="0024492D" w14:paraId="4FB8E1B1" w14:textId="77777777" w:rsidTr="00D673D4">
        <w:trPr>
          <w:cantSplit/>
        </w:trPr>
        <w:tc>
          <w:tcPr>
            <w:tcW w:w="1587" w:type="pct"/>
          </w:tcPr>
          <w:p w14:paraId="3F31214A" w14:textId="77777777" w:rsidR="00E92483" w:rsidRPr="0024492D" w:rsidRDefault="00E92483" w:rsidP="0024492D">
            <w:pPr>
              <w:pStyle w:val="TableText"/>
            </w:pPr>
            <w:r w:rsidRPr="0024492D">
              <w:t>QUASAR EXTRACT</w:t>
            </w:r>
          </w:p>
        </w:tc>
        <w:tc>
          <w:tcPr>
            <w:tcW w:w="577" w:type="pct"/>
          </w:tcPr>
          <w:p w14:paraId="5AD6F6A3" w14:textId="77777777" w:rsidR="00E92483" w:rsidRPr="0024492D" w:rsidRDefault="00E92483" w:rsidP="0024492D">
            <w:pPr>
              <w:pStyle w:val="TableText"/>
            </w:pPr>
            <w:r w:rsidRPr="0024492D">
              <w:t>727.825</w:t>
            </w:r>
          </w:p>
        </w:tc>
        <w:tc>
          <w:tcPr>
            <w:tcW w:w="626" w:type="pct"/>
          </w:tcPr>
          <w:p w14:paraId="03C0B47E" w14:textId="77777777" w:rsidR="00E92483" w:rsidRPr="0024492D" w:rsidRDefault="00E92483" w:rsidP="0024492D">
            <w:pPr>
              <w:pStyle w:val="TableText"/>
            </w:pPr>
            <w:r w:rsidRPr="0024492D">
              <w:t>@</w:t>
            </w:r>
          </w:p>
        </w:tc>
        <w:tc>
          <w:tcPr>
            <w:tcW w:w="529" w:type="pct"/>
          </w:tcPr>
          <w:p w14:paraId="12D9011F" w14:textId="77777777" w:rsidR="00E92483" w:rsidRPr="0024492D" w:rsidRDefault="00E92483" w:rsidP="0024492D">
            <w:pPr>
              <w:pStyle w:val="TableText"/>
            </w:pPr>
            <w:r w:rsidRPr="0024492D">
              <w:t>@</w:t>
            </w:r>
          </w:p>
        </w:tc>
        <w:tc>
          <w:tcPr>
            <w:tcW w:w="529" w:type="pct"/>
          </w:tcPr>
          <w:p w14:paraId="2A0CB058" w14:textId="77777777" w:rsidR="00E92483" w:rsidRPr="0024492D" w:rsidRDefault="00E92483" w:rsidP="0024492D">
            <w:pPr>
              <w:pStyle w:val="TableText"/>
            </w:pPr>
            <w:r w:rsidRPr="0024492D">
              <w:t>@</w:t>
            </w:r>
          </w:p>
        </w:tc>
        <w:tc>
          <w:tcPr>
            <w:tcW w:w="529" w:type="pct"/>
          </w:tcPr>
          <w:p w14:paraId="43D5EEA5" w14:textId="77777777" w:rsidR="00E92483" w:rsidRPr="0024492D" w:rsidRDefault="00E92483" w:rsidP="0024492D">
            <w:pPr>
              <w:pStyle w:val="TableText"/>
            </w:pPr>
            <w:r w:rsidRPr="0024492D">
              <w:t>@</w:t>
            </w:r>
          </w:p>
        </w:tc>
        <w:tc>
          <w:tcPr>
            <w:tcW w:w="623" w:type="pct"/>
          </w:tcPr>
          <w:p w14:paraId="0130FF25" w14:textId="77777777" w:rsidR="00E92483" w:rsidRPr="0024492D" w:rsidRDefault="00E92483" w:rsidP="0024492D">
            <w:pPr>
              <w:pStyle w:val="TableText"/>
            </w:pPr>
            <w:r w:rsidRPr="0024492D">
              <w:t>@</w:t>
            </w:r>
          </w:p>
        </w:tc>
      </w:tr>
      <w:tr w:rsidR="00904D8C" w:rsidRPr="0024492D" w14:paraId="48D48DBD" w14:textId="77777777" w:rsidTr="00D673D4">
        <w:trPr>
          <w:cantSplit/>
        </w:trPr>
        <w:tc>
          <w:tcPr>
            <w:tcW w:w="1587" w:type="pct"/>
          </w:tcPr>
          <w:p w14:paraId="02B72670" w14:textId="77777777" w:rsidR="00E92483" w:rsidRPr="0024492D" w:rsidRDefault="00E92483" w:rsidP="0024492D">
            <w:pPr>
              <w:pStyle w:val="TableText"/>
            </w:pPr>
            <w:r w:rsidRPr="0024492D">
              <w:t>PROSTHETICS EXTRACT</w:t>
            </w:r>
          </w:p>
        </w:tc>
        <w:tc>
          <w:tcPr>
            <w:tcW w:w="577" w:type="pct"/>
          </w:tcPr>
          <w:p w14:paraId="474A3B2D" w14:textId="77777777" w:rsidR="00E92483" w:rsidRPr="0024492D" w:rsidRDefault="00E92483" w:rsidP="0024492D">
            <w:pPr>
              <w:pStyle w:val="TableText"/>
            </w:pPr>
            <w:r w:rsidRPr="0024492D">
              <w:t>727.826</w:t>
            </w:r>
          </w:p>
        </w:tc>
        <w:tc>
          <w:tcPr>
            <w:tcW w:w="626" w:type="pct"/>
          </w:tcPr>
          <w:p w14:paraId="05CD18CD" w14:textId="77777777" w:rsidR="00E92483" w:rsidRPr="0024492D" w:rsidRDefault="00E92483" w:rsidP="0024492D">
            <w:pPr>
              <w:pStyle w:val="TableText"/>
            </w:pPr>
            <w:r w:rsidRPr="0024492D">
              <w:t>@</w:t>
            </w:r>
          </w:p>
        </w:tc>
        <w:tc>
          <w:tcPr>
            <w:tcW w:w="529" w:type="pct"/>
          </w:tcPr>
          <w:p w14:paraId="283D26B9" w14:textId="77777777" w:rsidR="00E92483" w:rsidRPr="0024492D" w:rsidRDefault="00E92483" w:rsidP="0024492D">
            <w:pPr>
              <w:pStyle w:val="TableText"/>
            </w:pPr>
            <w:r w:rsidRPr="0024492D">
              <w:t>@</w:t>
            </w:r>
          </w:p>
        </w:tc>
        <w:tc>
          <w:tcPr>
            <w:tcW w:w="529" w:type="pct"/>
          </w:tcPr>
          <w:p w14:paraId="4D034E2A" w14:textId="77777777" w:rsidR="00E92483" w:rsidRPr="0024492D" w:rsidRDefault="00E92483" w:rsidP="0024492D">
            <w:pPr>
              <w:pStyle w:val="TableText"/>
            </w:pPr>
            <w:r w:rsidRPr="0024492D">
              <w:t>@</w:t>
            </w:r>
          </w:p>
        </w:tc>
        <w:tc>
          <w:tcPr>
            <w:tcW w:w="529" w:type="pct"/>
          </w:tcPr>
          <w:p w14:paraId="12DA7BA0" w14:textId="77777777" w:rsidR="00E92483" w:rsidRPr="0024492D" w:rsidRDefault="00E92483" w:rsidP="0024492D">
            <w:pPr>
              <w:pStyle w:val="TableText"/>
            </w:pPr>
            <w:r w:rsidRPr="0024492D">
              <w:t>@</w:t>
            </w:r>
          </w:p>
        </w:tc>
        <w:tc>
          <w:tcPr>
            <w:tcW w:w="623" w:type="pct"/>
          </w:tcPr>
          <w:p w14:paraId="62C55ED9" w14:textId="77777777" w:rsidR="00E92483" w:rsidRPr="0024492D" w:rsidRDefault="00E92483" w:rsidP="0024492D">
            <w:pPr>
              <w:pStyle w:val="TableText"/>
            </w:pPr>
            <w:r w:rsidRPr="0024492D">
              <w:t>@</w:t>
            </w:r>
          </w:p>
        </w:tc>
      </w:tr>
      <w:tr w:rsidR="00904D8C" w:rsidRPr="0024492D" w14:paraId="035DB1E1" w14:textId="77777777" w:rsidTr="00D673D4">
        <w:trPr>
          <w:cantSplit/>
        </w:trPr>
        <w:tc>
          <w:tcPr>
            <w:tcW w:w="1587" w:type="pct"/>
          </w:tcPr>
          <w:p w14:paraId="1D4E5C83" w14:textId="77777777" w:rsidR="00E92483" w:rsidRPr="0024492D" w:rsidRDefault="00E92483" w:rsidP="0024492D">
            <w:pPr>
              <w:pStyle w:val="TableText"/>
            </w:pPr>
            <w:r w:rsidRPr="0024492D">
              <w:t xml:space="preserve">CLINIC EXTRACT </w:t>
            </w:r>
          </w:p>
        </w:tc>
        <w:tc>
          <w:tcPr>
            <w:tcW w:w="577" w:type="pct"/>
          </w:tcPr>
          <w:p w14:paraId="623FC0B0" w14:textId="77777777" w:rsidR="00E92483" w:rsidRPr="0024492D" w:rsidRDefault="00E92483" w:rsidP="0024492D">
            <w:pPr>
              <w:pStyle w:val="TableText"/>
            </w:pPr>
            <w:r w:rsidRPr="0024492D">
              <w:t>727.827</w:t>
            </w:r>
          </w:p>
        </w:tc>
        <w:tc>
          <w:tcPr>
            <w:tcW w:w="626" w:type="pct"/>
          </w:tcPr>
          <w:p w14:paraId="42D01B7F" w14:textId="77777777" w:rsidR="00E92483" w:rsidRPr="0024492D" w:rsidRDefault="00E92483" w:rsidP="0024492D">
            <w:pPr>
              <w:pStyle w:val="TableText"/>
            </w:pPr>
            <w:r w:rsidRPr="0024492D">
              <w:t>@</w:t>
            </w:r>
          </w:p>
        </w:tc>
        <w:tc>
          <w:tcPr>
            <w:tcW w:w="529" w:type="pct"/>
          </w:tcPr>
          <w:p w14:paraId="44BB9EC5" w14:textId="77777777" w:rsidR="00E92483" w:rsidRPr="0024492D" w:rsidRDefault="00E92483" w:rsidP="0024492D">
            <w:pPr>
              <w:pStyle w:val="TableText"/>
            </w:pPr>
            <w:r w:rsidRPr="0024492D">
              <w:t>@</w:t>
            </w:r>
          </w:p>
        </w:tc>
        <w:tc>
          <w:tcPr>
            <w:tcW w:w="529" w:type="pct"/>
          </w:tcPr>
          <w:p w14:paraId="6CC6B7EA" w14:textId="77777777" w:rsidR="00E92483" w:rsidRPr="0024492D" w:rsidRDefault="00E92483" w:rsidP="0024492D">
            <w:pPr>
              <w:pStyle w:val="TableText"/>
            </w:pPr>
            <w:r w:rsidRPr="0024492D">
              <w:t>@</w:t>
            </w:r>
          </w:p>
        </w:tc>
        <w:tc>
          <w:tcPr>
            <w:tcW w:w="529" w:type="pct"/>
          </w:tcPr>
          <w:p w14:paraId="1E8A8FBC" w14:textId="77777777" w:rsidR="00E92483" w:rsidRPr="0024492D" w:rsidRDefault="00E92483" w:rsidP="0024492D">
            <w:pPr>
              <w:pStyle w:val="TableText"/>
            </w:pPr>
            <w:r w:rsidRPr="0024492D">
              <w:t>@</w:t>
            </w:r>
          </w:p>
        </w:tc>
        <w:tc>
          <w:tcPr>
            <w:tcW w:w="623" w:type="pct"/>
          </w:tcPr>
          <w:p w14:paraId="44B8DF5C" w14:textId="77777777" w:rsidR="00E92483" w:rsidRPr="0024492D" w:rsidRDefault="00E92483" w:rsidP="0024492D">
            <w:pPr>
              <w:pStyle w:val="TableText"/>
            </w:pPr>
            <w:r w:rsidRPr="0024492D">
              <w:t>@</w:t>
            </w:r>
          </w:p>
        </w:tc>
      </w:tr>
      <w:tr w:rsidR="00904D8C" w:rsidRPr="0024492D" w14:paraId="3AC2FF3A" w14:textId="77777777" w:rsidTr="00D673D4">
        <w:trPr>
          <w:cantSplit/>
        </w:trPr>
        <w:tc>
          <w:tcPr>
            <w:tcW w:w="1587" w:type="pct"/>
          </w:tcPr>
          <w:p w14:paraId="3C7DB5F7" w14:textId="77777777" w:rsidR="00E92483" w:rsidRPr="0024492D" w:rsidRDefault="00E92483" w:rsidP="0024492D">
            <w:pPr>
              <w:pStyle w:val="TableText"/>
            </w:pPr>
            <w:r w:rsidRPr="0024492D">
              <w:t>BLOOD BANK EXTRACT</w:t>
            </w:r>
          </w:p>
        </w:tc>
        <w:tc>
          <w:tcPr>
            <w:tcW w:w="577" w:type="pct"/>
          </w:tcPr>
          <w:p w14:paraId="3DBAAB88" w14:textId="77777777" w:rsidR="00E92483" w:rsidRPr="0024492D" w:rsidRDefault="00E92483" w:rsidP="0024492D">
            <w:pPr>
              <w:pStyle w:val="TableText"/>
            </w:pPr>
            <w:r w:rsidRPr="0024492D">
              <w:t>727.829</w:t>
            </w:r>
          </w:p>
        </w:tc>
        <w:tc>
          <w:tcPr>
            <w:tcW w:w="626" w:type="pct"/>
          </w:tcPr>
          <w:p w14:paraId="3D536257" w14:textId="77777777" w:rsidR="00E92483" w:rsidRPr="0024492D" w:rsidRDefault="00E92483" w:rsidP="0024492D">
            <w:pPr>
              <w:pStyle w:val="TableText"/>
            </w:pPr>
            <w:r w:rsidRPr="0024492D">
              <w:t>@</w:t>
            </w:r>
          </w:p>
        </w:tc>
        <w:tc>
          <w:tcPr>
            <w:tcW w:w="529" w:type="pct"/>
          </w:tcPr>
          <w:p w14:paraId="42F06697" w14:textId="77777777" w:rsidR="00E92483" w:rsidRPr="0024492D" w:rsidRDefault="00E92483" w:rsidP="0024492D">
            <w:pPr>
              <w:pStyle w:val="TableText"/>
            </w:pPr>
            <w:r w:rsidRPr="0024492D">
              <w:t>@</w:t>
            </w:r>
          </w:p>
        </w:tc>
        <w:tc>
          <w:tcPr>
            <w:tcW w:w="529" w:type="pct"/>
          </w:tcPr>
          <w:p w14:paraId="1B9C9788" w14:textId="77777777" w:rsidR="00E92483" w:rsidRPr="0024492D" w:rsidRDefault="00E92483" w:rsidP="0024492D">
            <w:pPr>
              <w:pStyle w:val="TableText"/>
            </w:pPr>
            <w:r w:rsidRPr="0024492D">
              <w:t>@</w:t>
            </w:r>
          </w:p>
        </w:tc>
        <w:tc>
          <w:tcPr>
            <w:tcW w:w="529" w:type="pct"/>
          </w:tcPr>
          <w:p w14:paraId="616E0CBA" w14:textId="77777777" w:rsidR="00E92483" w:rsidRPr="0024492D" w:rsidRDefault="00E92483" w:rsidP="0024492D">
            <w:pPr>
              <w:pStyle w:val="TableText"/>
            </w:pPr>
            <w:r w:rsidRPr="0024492D">
              <w:t>@</w:t>
            </w:r>
          </w:p>
        </w:tc>
        <w:tc>
          <w:tcPr>
            <w:tcW w:w="623" w:type="pct"/>
          </w:tcPr>
          <w:p w14:paraId="55EB30FB" w14:textId="77777777" w:rsidR="00E92483" w:rsidRPr="0024492D" w:rsidRDefault="00E92483" w:rsidP="0024492D">
            <w:pPr>
              <w:pStyle w:val="TableText"/>
            </w:pPr>
            <w:r w:rsidRPr="0024492D">
              <w:t>@</w:t>
            </w:r>
          </w:p>
        </w:tc>
      </w:tr>
      <w:tr w:rsidR="00904D8C" w:rsidRPr="0024492D" w14:paraId="2477E744" w14:textId="77777777" w:rsidTr="00D673D4">
        <w:trPr>
          <w:cantSplit/>
        </w:trPr>
        <w:tc>
          <w:tcPr>
            <w:tcW w:w="1587" w:type="pct"/>
          </w:tcPr>
          <w:p w14:paraId="65C61914" w14:textId="77777777" w:rsidR="00E92483" w:rsidRPr="0024492D" w:rsidRDefault="00E92483" w:rsidP="0024492D">
            <w:pPr>
              <w:pStyle w:val="TableText"/>
            </w:pPr>
            <w:r w:rsidRPr="0024492D">
              <w:t>DSS TREATING SPECIALTY TRANSLATION</w:t>
            </w:r>
          </w:p>
        </w:tc>
        <w:tc>
          <w:tcPr>
            <w:tcW w:w="577" w:type="pct"/>
          </w:tcPr>
          <w:p w14:paraId="7BBCF944" w14:textId="77777777" w:rsidR="00E92483" w:rsidRPr="0024492D" w:rsidRDefault="00E92483" w:rsidP="0024492D">
            <w:pPr>
              <w:pStyle w:val="TableText"/>
            </w:pPr>
            <w:r w:rsidRPr="0024492D">
              <w:t>727.831</w:t>
            </w:r>
          </w:p>
        </w:tc>
        <w:tc>
          <w:tcPr>
            <w:tcW w:w="626" w:type="pct"/>
          </w:tcPr>
          <w:p w14:paraId="1BB3A037" w14:textId="77777777" w:rsidR="00E92483" w:rsidRPr="0024492D" w:rsidRDefault="00E92483" w:rsidP="0024492D">
            <w:pPr>
              <w:pStyle w:val="TableText"/>
            </w:pPr>
            <w:r w:rsidRPr="0024492D">
              <w:t>@</w:t>
            </w:r>
          </w:p>
        </w:tc>
        <w:tc>
          <w:tcPr>
            <w:tcW w:w="529" w:type="pct"/>
          </w:tcPr>
          <w:p w14:paraId="551610DB" w14:textId="77777777" w:rsidR="00E92483" w:rsidRPr="0024492D" w:rsidRDefault="00E92483" w:rsidP="0024492D">
            <w:pPr>
              <w:pStyle w:val="TableText"/>
            </w:pPr>
            <w:r w:rsidRPr="0024492D">
              <w:t>@</w:t>
            </w:r>
          </w:p>
        </w:tc>
        <w:tc>
          <w:tcPr>
            <w:tcW w:w="529" w:type="pct"/>
          </w:tcPr>
          <w:p w14:paraId="4A918836" w14:textId="77777777" w:rsidR="00E92483" w:rsidRPr="0024492D" w:rsidRDefault="00E92483" w:rsidP="0024492D">
            <w:pPr>
              <w:pStyle w:val="TableText"/>
            </w:pPr>
            <w:r w:rsidRPr="0024492D">
              <w:t>@</w:t>
            </w:r>
          </w:p>
        </w:tc>
        <w:tc>
          <w:tcPr>
            <w:tcW w:w="529" w:type="pct"/>
          </w:tcPr>
          <w:p w14:paraId="4C23539D" w14:textId="77777777" w:rsidR="00E92483" w:rsidRPr="0024492D" w:rsidRDefault="00E92483" w:rsidP="0024492D">
            <w:pPr>
              <w:pStyle w:val="TableText"/>
            </w:pPr>
            <w:r w:rsidRPr="0024492D">
              <w:t>@</w:t>
            </w:r>
          </w:p>
        </w:tc>
        <w:tc>
          <w:tcPr>
            <w:tcW w:w="623" w:type="pct"/>
          </w:tcPr>
          <w:p w14:paraId="024B7944" w14:textId="77777777" w:rsidR="00E92483" w:rsidRPr="0024492D" w:rsidRDefault="00E92483" w:rsidP="0024492D">
            <w:pPr>
              <w:pStyle w:val="TableText"/>
            </w:pPr>
            <w:r w:rsidRPr="0024492D">
              <w:t>@</w:t>
            </w:r>
          </w:p>
        </w:tc>
      </w:tr>
      <w:tr w:rsidR="00904D8C" w:rsidRPr="0024492D" w14:paraId="0DC25BD8" w14:textId="77777777" w:rsidTr="00D673D4">
        <w:trPr>
          <w:cantSplit/>
        </w:trPr>
        <w:tc>
          <w:tcPr>
            <w:tcW w:w="1587" w:type="pct"/>
          </w:tcPr>
          <w:p w14:paraId="26EFF313" w14:textId="77777777" w:rsidR="00E92483" w:rsidRPr="0024492D" w:rsidRDefault="00E92483" w:rsidP="0024492D">
            <w:pPr>
              <w:pStyle w:val="TableText"/>
            </w:pPr>
            <w:r w:rsidRPr="0024492D">
              <w:t>BCMA EXTRACT</w:t>
            </w:r>
          </w:p>
        </w:tc>
        <w:tc>
          <w:tcPr>
            <w:tcW w:w="577" w:type="pct"/>
          </w:tcPr>
          <w:p w14:paraId="5E4CE270" w14:textId="77777777" w:rsidR="00E92483" w:rsidRPr="0024492D" w:rsidRDefault="00E92483" w:rsidP="0024492D">
            <w:pPr>
              <w:pStyle w:val="TableText"/>
            </w:pPr>
            <w:r w:rsidRPr="0024492D">
              <w:t>727.833</w:t>
            </w:r>
          </w:p>
        </w:tc>
        <w:tc>
          <w:tcPr>
            <w:tcW w:w="626" w:type="pct"/>
          </w:tcPr>
          <w:p w14:paraId="4697C7EA" w14:textId="77777777" w:rsidR="00E92483" w:rsidRPr="0024492D" w:rsidRDefault="00E92483" w:rsidP="0024492D">
            <w:pPr>
              <w:pStyle w:val="TableText"/>
            </w:pPr>
            <w:r w:rsidRPr="0024492D">
              <w:t>@</w:t>
            </w:r>
          </w:p>
        </w:tc>
        <w:tc>
          <w:tcPr>
            <w:tcW w:w="529" w:type="pct"/>
          </w:tcPr>
          <w:p w14:paraId="47DD450F" w14:textId="77777777" w:rsidR="00E92483" w:rsidRPr="0024492D" w:rsidRDefault="00E92483" w:rsidP="0024492D">
            <w:pPr>
              <w:pStyle w:val="TableText"/>
            </w:pPr>
            <w:r w:rsidRPr="0024492D">
              <w:t>@</w:t>
            </w:r>
          </w:p>
        </w:tc>
        <w:tc>
          <w:tcPr>
            <w:tcW w:w="529" w:type="pct"/>
          </w:tcPr>
          <w:p w14:paraId="0EAF1D41" w14:textId="77777777" w:rsidR="00E92483" w:rsidRPr="0024492D" w:rsidRDefault="00E92483" w:rsidP="0024492D">
            <w:pPr>
              <w:pStyle w:val="TableText"/>
            </w:pPr>
            <w:r w:rsidRPr="0024492D">
              <w:t>@</w:t>
            </w:r>
          </w:p>
        </w:tc>
        <w:tc>
          <w:tcPr>
            <w:tcW w:w="529" w:type="pct"/>
          </w:tcPr>
          <w:p w14:paraId="6F02010E" w14:textId="77777777" w:rsidR="00E92483" w:rsidRPr="0024492D" w:rsidRDefault="00E92483" w:rsidP="0024492D">
            <w:pPr>
              <w:pStyle w:val="TableText"/>
            </w:pPr>
            <w:r w:rsidRPr="0024492D">
              <w:t>@</w:t>
            </w:r>
          </w:p>
        </w:tc>
        <w:tc>
          <w:tcPr>
            <w:tcW w:w="623" w:type="pct"/>
          </w:tcPr>
          <w:p w14:paraId="3AEF6A00" w14:textId="77777777" w:rsidR="00E92483" w:rsidRPr="0024492D" w:rsidRDefault="00E92483" w:rsidP="0024492D">
            <w:pPr>
              <w:pStyle w:val="TableText"/>
            </w:pPr>
            <w:r w:rsidRPr="0024492D">
              <w:t>@</w:t>
            </w:r>
          </w:p>
        </w:tc>
      </w:tr>
      <w:tr w:rsidR="00904D8C" w:rsidRPr="0024492D" w14:paraId="51E9319F" w14:textId="77777777" w:rsidTr="00D673D4">
        <w:trPr>
          <w:cantSplit/>
        </w:trPr>
        <w:tc>
          <w:tcPr>
            <w:tcW w:w="1587" w:type="pct"/>
          </w:tcPr>
          <w:p w14:paraId="744A18C6" w14:textId="77777777" w:rsidR="00E92483" w:rsidRPr="0024492D" w:rsidRDefault="00E92483" w:rsidP="0024492D">
            <w:pPr>
              <w:pStyle w:val="TableText"/>
            </w:pPr>
            <w:r w:rsidRPr="0024492D">
              <w:lastRenderedPageBreak/>
              <w:t>DSS EXTRACTS</w:t>
            </w:r>
          </w:p>
        </w:tc>
        <w:tc>
          <w:tcPr>
            <w:tcW w:w="577" w:type="pct"/>
          </w:tcPr>
          <w:p w14:paraId="59A563AE" w14:textId="77777777" w:rsidR="00E92483" w:rsidRPr="0024492D" w:rsidRDefault="00E92483" w:rsidP="0024492D">
            <w:pPr>
              <w:pStyle w:val="TableText"/>
            </w:pPr>
            <w:r w:rsidRPr="0024492D">
              <w:t>728</w:t>
            </w:r>
          </w:p>
        </w:tc>
        <w:tc>
          <w:tcPr>
            <w:tcW w:w="626" w:type="pct"/>
          </w:tcPr>
          <w:p w14:paraId="38EDFEE0" w14:textId="77777777" w:rsidR="00E92483" w:rsidRPr="0024492D" w:rsidRDefault="00E92483" w:rsidP="0024492D">
            <w:pPr>
              <w:pStyle w:val="TableText"/>
            </w:pPr>
            <w:r w:rsidRPr="0024492D">
              <w:t>@</w:t>
            </w:r>
          </w:p>
        </w:tc>
        <w:tc>
          <w:tcPr>
            <w:tcW w:w="529" w:type="pct"/>
          </w:tcPr>
          <w:p w14:paraId="1D57AA19" w14:textId="77777777" w:rsidR="00E92483" w:rsidRPr="0024492D" w:rsidRDefault="00E92483" w:rsidP="0024492D">
            <w:pPr>
              <w:pStyle w:val="TableText"/>
            </w:pPr>
          </w:p>
        </w:tc>
        <w:tc>
          <w:tcPr>
            <w:tcW w:w="529" w:type="pct"/>
          </w:tcPr>
          <w:p w14:paraId="472548F0" w14:textId="77777777" w:rsidR="00E92483" w:rsidRPr="0024492D" w:rsidRDefault="00E92483" w:rsidP="0024492D">
            <w:pPr>
              <w:pStyle w:val="TableText"/>
            </w:pPr>
            <w:r w:rsidRPr="0024492D">
              <w:t>@</w:t>
            </w:r>
          </w:p>
        </w:tc>
        <w:tc>
          <w:tcPr>
            <w:tcW w:w="529" w:type="pct"/>
          </w:tcPr>
          <w:p w14:paraId="7C6C0071" w14:textId="77777777" w:rsidR="00E92483" w:rsidRPr="0024492D" w:rsidRDefault="00E92483" w:rsidP="0024492D">
            <w:pPr>
              <w:pStyle w:val="TableText"/>
            </w:pPr>
            <w:r w:rsidRPr="0024492D">
              <w:t>@</w:t>
            </w:r>
          </w:p>
        </w:tc>
        <w:tc>
          <w:tcPr>
            <w:tcW w:w="623" w:type="pct"/>
          </w:tcPr>
          <w:p w14:paraId="5659E669" w14:textId="77777777" w:rsidR="00E92483" w:rsidRPr="0024492D" w:rsidRDefault="00E92483" w:rsidP="0024492D">
            <w:pPr>
              <w:pStyle w:val="TableText"/>
            </w:pPr>
            <w:r w:rsidRPr="0024492D">
              <w:t>@</w:t>
            </w:r>
          </w:p>
        </w:tc>
      </w:tr>
      <w:tr w:rsidR="00904D8C" w:rsidRPr="0024492D" w14:paraId="4FB57F63" w14:textId="77777777" w:rsidTr="00D673D4">
        <w:trPr>
          <w:cantSplit/>
        </w:trPr>
        <w:tc>
          <w:tcPr>
            <w:tcW w:w="1587" w:type="pct"/>
          </w:tcPr>
          <w:p w14:paraId="7A2174AE" w14:textId="77777777" w:rsidR="00E92483" w:rsidRPr="0024492D" w:rsidRDefault="00E92483" w:rsidP="0024492D">
            <w:pPr>
              <w:pStyle w:val="TableText"/>
            </w:pPr>
            <w:r w:rsidRPr="0024492D">
              <w:t>IV EXTRACT DATA</w:t>
            </w:r>
          </w:p>
        </w:tc>
        <w:tc>
          <w:tcPr>
            <w:tcW w:w="577" w:type="pct"/>
          </w:tcPr>
          <w:p w14:paraId="708621D5" w14:textId="77777777" w:rsidR="00E92483" w:rsidRPr="0024492D" w:rsidRDefault="00E92483" w:rsidP="0024492D">
            <w:pPr>
              <w:pStyle w:val="TableText"/>
            </w:pPr>
            <w:r w:rsidRPr="0024492D">
              <w:t>728.113</w:t>
            </w:r>
          </w:p>
        </w:tc>
        <w:tc>
          <w:tcPr>
            <w:tcW w:w="626" w:type="pct"/>
          </w:tcPr>
          <w:p w14:paraId="64CCD480" w14:textId="77777777" w:rsidR="00E92483" w:rsidRPr="0024492D" w:rsidRDefault="00E92483" w:rsidP="0024492D">
            <w:pPr>
              <w:pStyle w:val="TableText"/>
            </w:pPr>
            <w:r w:rsidRPr="0024492D">
              <w:t>@</w:t>
            </w:r>
          </w:p>
        </w:tc>
        <w:tc>
          <w:tcPr>
            <w:tcW w:w="529" w:type="pct"/>
          </w:tcPr>
          <w:p w14:paraId="2101108A" w14:textId="77777777" w:rsidR="00E92483" w:rsidRPr="0024492D" w:rsidRDefault="00E92483" w:rsidP="0024492D">
            <w:pPr>
              <w:pStyle w:val="TableText"/>
            </w:pPr>
            <w:r w:rsidRPr="0024492D">
              <w:t>@</w:t>
            </w:r>
          </w:p>
        </w:tc>
        <w:tc>
          <w:tcPr>
            <w:tcW w:w="529" w:type="pct"/>
          </w:tcPr>
          <w:p w14:paraId="40E43009" w14:textId="77777777" w:rsidR="00E92483" w:rsidRPr="0024492D" w:rsidRDefault="00E92483" w:rsidP="0024492D">
            <w:pPr>
              <w:pStyle w:val="TableText"/>
            </w:pPr>
            <w:r w:rsidRPr="0024492D">
              <w:t>@</w:t>
            </w:r>
          </w:p>
        </w:tc>
        <w:tc>
          <w:tcPr>
            <w:tcW w:w="529" w:type="pct"/>
          </w:tcPr>
          <w:p w14:paraId="0D13A210" w14:textId="77777777" w:rsidR="00E92483" w:rsidRPr="0024492D" w:rsidRDefault="00E92483" w:rsidP="0024492D">
            <w:pPr>
              <w:pStyle w:val="TableText"/>
            </w:pPr>
            <w:r w:rsidRPr="0024492D">
              <w:t>@</w:t>
            </w:r>
          </w:p>
        </w:tc>
        <w:tc>
          <w:tcPr>
            <w:tcW w:w="623" w:type="pct"/>
          </w:tcPr>
          <w:p w14:paraId="453CFCA7" w14:textId="77777777" w:rsidR="00E92483" w:rsidRPr="0024492D" w:rsidRDefault="00E92483" w:rsidP="0024492D">
            <w:pPr>
              <w:pStyle w:val="TableText"/>
            </w:pPr>
            <w:r w:rsidRPr="0024492D">
              <w:t>@</w:t>
            </w:r>
          </w:p>
        </w:tc>
      </w:tr>
      <w:tr w:rsidR="00904D8C" w:rsidRPr="0024492D" w14:paraId="0B7C5E70" w14:textId="77777777" w:rsidTr="00D673D4">
        <w:trPr>
          <w:cantSplit/>
        </w:trPr>
        <w:tc>
          <w:tcPr>
            <w:tcW w:w="1587" w:type="pct"/>
          </w:tcPr>
          <w:p w14:paraId="00E4E850" w14:textId="77777777" w:rsidR="00E92483" w:rsidRPr="0024492D" w:rsidRDefault="00E92483" w:rsidP="0024492D">
            <w:pPr>
              <w:pStyle w:val="TableText"/>
            </w:pPr>
            <w:r w:rsidRPr="0024492D">
              <w:t>CLINICS AND STOP CODES</w:t>
            </w:r>
          </w:p>
        </w:tc>
        <w:tc>
          <w:tcPr>
            <w:tcW w:w="577" w:type="pct"/>
          </w:tcPr>
          <w:p w14:paraId="68B0F564" w14:textId="77777777" w:rsidR="00E92483" w:rsidRPr="0024492D" w:rsidRDefault="00E92483" w:rsidP="0024492D">
            <w:pPr>
              <w:pStyle w:val="TableText"/>
            </w:pPr>
            <w:r w:rsidRPr="0024492D">
              <w:t>728.44</w:t>
            </w:r>
          </w:p>
        </w:tc>
        <w:tc>
          <w:tcPr>
            <w:tcW w:w="626" w:type="pct"/>
          </w:tcPr>
          <w:p w14:paraId="67C2DD3C" w14:textId="77777777" w:rsidR="00E92483" w:rsidRPr="0024492D" w:rsidRDefault="00E92483" w:rsidP="0024492D">
            <w:pPr>
              <w:pStyle w:val="TableText"/>
            </w:pPr>
            <w:r w:rsidRPr="0024492D">
              <w:t>@</w:t>
            </w:r>
          </w:p>
        </w:tc>
        <w:tc>
          <w:tcPr>
            <w:tcW w:w="529" w:type="pct"/>
          </w:tcPr>
          <w:p w14:paraId="39AE3F48" w14:textId="77777777" w:rsidR="00E92483" w:rsidRPr="0024492D" w:rsidRDefault="00E92483" w:rsidP="0024492D">
            <w:pPr>
              <w:pStyle w:val="TableText"/>
            </w:pPr>
          </w:p>
        </w:tc>
        <w:tc>
          <w:tcPr>
            <w:tcW w:w="529" w:type="pct"/>
          </w:tcPr>
          <w:p w14:paraId="6CBE89FD" w14:textId="77777777" w:rsidR="00E92483" w:rsidRPr="0024492D" w:rsidRDefault="00E92483" w:rsidP="0024492D">
            <w:pPr>
              <w:pStyle w:val="TableText"/>
            </w:pPr>
            <w:r w:rsidRPr="0024492D">
              <w:t>@</w:t>
            </w:r>
          </w:p>
        </w:tc>
        <w:tc>
          <w:tcPr>
            <w:tcW w:w="529" w:type="pct"/>
          </w:tcPr>
          <w:p w14:paraId="64C0B122" w14:textId="77777777" w:rsidR="00E92483" w:rsidRPr="0024492D" w:rsidRDefault="00E92483" w:rsidP="0024492D">
            <w:pPr>
              <w:pStyle w:val="TableText"/>
            </w:pPr>
            <w:r w:rsidRPr="0024492D">
              <w:t>@</w:t>
            </w:r>
          </w:p>
        </w:tc>
        <w:tc>
          <w:tcPr>
            <w:tcW w:w="623" w:type="pct"/>
          </w:tcPr>
          <w:p w14:paraId="4F5859DD" w14:textId="77777777" w:rsidR="00E92483" w:rsidRPr="0024492D" w:rsidRDefault="00E92483" w:rsidP="0024492D">
            <w:pPr>
              <w:pStyle w:val="TableText"/>
            </w:pPr>
            <w:r w:rsidRPr="0024492D">
              <w:t>@</w:t>
            </w:r>
          </w:p>
        </w:tc>
      </w:tr>
      <w:tr w:rsidR="00904D8C" w:rsidRPr="0024492D" w14:paraId="343DA0EC" w14:textId="77777777" w:rsidTr="00D673D4">
        <w:trPr>
          <w:cantSplit/>
        </w:trPr>
        <w:tc>
          <w:tcPr>
            <w:tcW w:w="1587" w:type="pct"/>
          </w:tcPr>
          <w:p w14:paraId="3D3F986C" w14:textId="77777777" w:rsidR="00E92483" w:rsidRPr="0024492D" w:rsidRDefault="00E92483" w:rsidP="0024492D">
            <w:pPr>
              <w:pStyle w:val="TableText"/>
            </w:pPr>
            <w:r w:rsidRPr="0024492D">
              <w:t>NATIONAL CLINIC</w:t>
            </w:r>
          </w:p>
        </w:tc>
        <w:tc>
          <w:tcPr>
            <w:tcW w:w="577" w:type="pct"/>
          </w:tcPr>
          <w:p w14:paraId="4BC747BE" w14:textId="77777777" w:rsidR="00E92483" w:rsidRPr="0024492D" w:rsidRDefault="00E92483" w:rsidP="0024492D">
            <w:pPr>
              <w:pStyle w:val="TableText"/>
            </w:pPr>
            <w:r w:rsidRPr="0024492D">
              <w:t>728.441</w:t>
            </w:r>
          </w:p>
        </w:tc>
        <w:tc>
          <w:tcPr>
            <w:tcW w:w="626" w:type="pct"/>
          </w:tcPr>
          <w:p w14:paraId="37181C11" w14:textId="77777777" w:rsidR="00E92483" w:rsidRPr="0024492D" w:rsidRDefault="00E92483" w:rsidP="0024492D">
            <w:pPr>
              <w:pStyle w:val="TableText"/>
            </w:pPr>
            <w:r w:rsidRPr="0024492D">
              <w:t>@</w:t>
            </w:r>
          </w:p>
        </w:tc>
        <w:tc>
          <w:tcPr>
            <w:tcW w:w="529" w:type="pct"/>
          </w:tcPr>
          <w:p w14:paraId="32F97C10" w14:textId="77777777" w:rsidR="00E92483" w:rsidRPr="0024492D" w:rsidRDefault="00E92483" w:rsidP="0024492D">
            <w:pPr>
              <w:pStyle w:val="TableText"/>
            </w:pPr>
          </w:p>
        </w:tc>
        <w:tc>
          <w:tcPr>
            <w:tcW w:w="529" w:type="pct"/>
          </w:tcPr>
          <w:p w14:paraId="28193B05" w14:textId="77777777" w:rsidR="00E92483" w:rsidRPr="0024492D" w:rsidRDefault="00E92483" w:rsidP="0024492D">
            <w:pPr>
              <w:pStyle w:val="TableText"/>
            </w:pPr>
            <w:r w:rsidRPr="0024492D">
              <w:t>@</w:t>
            </w:r>
          </w:p>
        </w:tc>
        <w:tc>
          <w:tcPr>
            <w:tcW w:w="529" w:type="pct"/>
          </w:tcPr>
          <w:p w14:paraId="6AF9F40C" w14:textId="77777777" w:rsidR="00E92483" w:rsidRPr="0024492D" w:rsidRDefault="00E92483" w:rsidP="0024492D">
            <w:pPr>
              <w:pStyle w:val="TableText"/>
            </w:pPr>
            <w:r w:rsidRPr="0024492D">
              <w:t>@</w:t>
            </w:r>
          </w:p>
        </w:tc>
        <w:tc>
          <w:tcPr>
            <w:tcW w:w="623" w:type="pct"/>
          </w:tcPr>
          <w:p w14:paraId="12146A45" w14:textId="77777777" w:rsidR="00E92483" w:rsidRPr="0024492D" w:rsidRDefault="00E92483" w:rsidP="0024492D">
            <w:pPr>
              <w:pStyle w:val="TableText"/>
            </w:pPr>
            <w:r w:rsidRPr="0024492D">
              <w:t>@</w:t>
            </w:r>
          </w:p>
        </w:tc>
      </w:tr>
      <w:tr w:rsidR="00904D8C" w:rsidRPr="0024492D" w14:paraId="27E96CA3" w14:textId="77777777" w:rsidTr="00D673D4">
        <w:trPr>
          <w:cantSplit/>
        </w:trPr>
        <w:tc>
          <w:tcPr>
            <w:tcW w:w="1587" w:type="pct"/>
          </w:tcPr>
          <w:p w14:paraId="3B535EFE" w14:textId="77777777" w:rsidR="00E92483" w:rsidRPr="0024492D" w:rsidRDefault="00E92483" w:rsidP="0024492D">
            <w:pPr>
              <w:pStyle w:val="TableText"/>
            </w:pPr>
            <w:r w:rsidRPr="0024492D">
              <w:t>DSS DRUG PRODUCT CODE</w:t>
            </w:r>
          </w:p>
        </w:tc>
        <w:tc>
          <w:tcPr>
            <w:tcW w:w="577" w:type="pct"/>
          </w:tcPr>
          <w:p w14:paraId="08700746" w14:textId="77777777" w:rsidR="00E92483" w:rsidRPr="0024492D" w:rsidRDefault="00E92483" w:rsidP="0024492D">
            <w:pPr>
              <w:pStyle w:val="TableText"/>
            </w:pPr>
            <w:r w:rsidRPr="0024492D">
              <w:t>728.506</w:t>
            </w:r>
          </w:p>
        </w:tc>
        <w:tc>
          <w:tcPr>
            <w:tcW w:w="626" w:type="pct"/>
          </w:tcPr>
          <w:p w14:paraId="4CD3C978" w14:textId="77777777" w:rsidR="00E92483" w:rsidRPr="0024492D" w:rsidRDefault="00E92483" w:rsidP="0024492D">
            <w:pPr>
              <w:pStyle w:val="TableText"/>
            </w:pPr>
          </w:p>
        </w:tc>
        <w:tc>
          <w:tcPr>
            <w:tcW w:w="529" w:type="pct"/>
          </w:tcPr>
          <w:p w14:paraId="73E4CD8B" w14:textId="77777777" w:rsidR="00E92483" w:rsidRPr="0024492D" w:rsidRDefault="00E92483" w:rsidP="0024492D">
            <w:pPr>
              <w:pStyle w:val="TableText"/>
            </w:pPr>
          </w:p>
        </w:tc>
        <w:tc>
          <w:tcPr>
            <w:tcW w:w="529" w:type="pct"/>
          </w:tcPr>
          <w:p w14:paraId="2BAE3C3E" w14:textId="77777777" w:rsidR="00E92483" w:rsidRPr="0024492D" w:rsidRDefault="00E92483" w:rsidP="0024492D">
            <w:pPr>
              <w:pStyle w:val="TableText"/>
            </w:pPr>
          </w:p>
        </w:tc>
        <w:tc>
          <w:tcPr>
            <w:tcW w:w="529" w:type="pct"/>
          </w:tcPr>
          <w:p w14:paraId="5649DBFB" w14:textId="77777777" w:rsidR="00E92483" w:rsidRPr="0024492D" w:rsidRDefault="00E92483" w:rsidP="0024492D">
            <w:pPr>
              <w:pStyle w:val="TableText"/>
            </w:pPr>
          </w:p>
        </w:tc>
        <w:tc>
          <w:tcPr>
            <w:tcW w:w="623" w:type="pct"/>
          </w:tcPr>
          <w:p w14:paraId="6A8914A2" w14:textId="77777777" w:rsidR="00E92483" w:rsidRPr="0024492D" w:rsidRDefault="00E92483" w:rsidP="0024492D">
            <w:pPr>
              <w:pStyle w:val="TableText"/>
            </w:pPr>
          </w:p>
        </w:tc>
      </w:tr>
      <w:tr w:rsidR="00904D8C" w:rsidRPr="0024492D" w14:paraId="7BC8964F" w14:textId="77777777" w:rsidTr="00D673D4">
        <w:trPr>
          <w:cantSplit/>
        </w:trPr>
        <w:tc>
          <w:tcPr>
            <w:tcW w:w="1587" w:type="pct"/>
          </w:tcPr>
          <w:p w14:paraId="40F95E44" w14:textId="77777777" w:rsidR="00E92483" w:rsidRPr="0024492D" w:rsidRDefault="00E92483" w:rsidP="0024492D">
            <w:pPr>
              <w:pStyle w:val="TableText"/>
            </w:pPr>
            <w:r w:rsidRPr="0024492D">
              <w:t>UNIT DOSE EXTRACT DATA</w:t>
            </w:r>
          </w:p>
        </w:tc>
        <w:tc>
          <w:tcPr>
            <w:tcW w:w="577" w:type="pct"/>
          </w:tcPr>
          <w:p w14:paraId="39A22142" w14:textId="77777777" w:rsidR="00E92483" w:rsidRPr="0024492D" w:rsidRDefault="00E92483" w:rsidP="0024492D">
            <w:pPr>
              <w:pStyle w:val="TableText"/>
            </w:pPr>
            <w:r w:rsidRPr="0024492D">
              <w:t>728.904</w:t>
            </w:r>
          </w:p>
        </w:tc>
        <w:tc>
          <w:tcPr>
            <w:tcW w:w="626" w:type="pct"/>
          </w:tcPr>
          <w:p w14:paraId="1BE2B08E" w14:textId="77777777" w:rsidR="00E92483" w:rsidRPr="0024492D" w:rsidRDefault="00E92483" w:rsidP="0024492D">
            <w:pPr>
              <w:pStyle w:val="TableText"/>
            </w:pPr>
            <w:r w:rsidRPr="0024492D">
              <w:t>@</w:t>
            </w:r>
          </w:p>
        </w:tc>
        <w:tc>
          <w:tcPr>
            <w:tcW w:w="529" w:type="pct"/>
          </w:tcPr>
          <w:p w14:paraId="629BE750" w14:textId="77777777" w:rsidR="00E92483" w:rsidRPr="0024492D" w:rsidRDefault="00E92483" w:rsidP="0024492D">
            <w:pPr>
              <w:pStyle w:val="TableText"/>
            </w:pPr>
            <w:r w:rsidRPr="0024492D">
              <w:t>@</w:t>
            </w:r>
          </w:p>
        </w:tc>
        <w:tc>
          <w:tcPr>
            <w:tcW w:w="529" w:type="pct"/>
          </w:tcPr>
          <w:p w14:paraId="1205DCF4" w14:textId="77777777" w:rsidR="00E92483" w:rsidRPr="0024492D" w:rsidRDefault="00E92483" w:rsidP="0024492D">
            <w:pPr>
              <w:pStyle w:val="TableText"/>
            </w:pPr>
            <w:r w:rsidRPr="0024492D">
              <w:t>@</w:t>
            </w:r>
          </w:p>
        </w:tc>
        <w:tc>
          <w:tcPr>
            <w:tcW w:w="529" w:type="pct"/>
          </w:tcPr>
          <w:p w14:paraId="05FA3DE8" w14:textId="77777777" w:rsidR="00E92483" w:rsidRPr="0024492D" w:rsidRDefault="00E92483" w:rsidP="0024492D">
            <w:pPr>
              <w:pStyle w:val="TableText"/>
            </w:pPr>
            <w:r w:rsidRPr="0024492D">
              <w:t>@</w:t>
            </w:r>
          </w:p>
        </w:tc>
        <w:tc>
          <w:tcPr>
            <w:tcW w:w="623" w:type="pct"/>
          </w:tcPr>
          <w:p w14:paraId="6C25A8C6" w14:textId="77777777" w:rsidR="00E92483" w:rsidRPr="0024492D" w:rsidRDefault="00E92483" w:rsidP="0024492D">
            <w:pPr>
              <w:pStyle w:val="TableText"/>
            </w:pPr>
            <w:r w:rsidRPr="0024492D">
              <w:t>@</w:t>
            </w:r>
          </w:p>
        </w:tc>
      </w:tr>
      <w:tr w:rsidR="00904D8C" w:rsidRPr="0024492D" w14:paraId="461637A0" w14:textId="77777777" w:rsidTr="00D673D4">
        <w:trPr>
          <w:cantSplit/>
        </w:trPr>
        <w:tc>
          <w:tcPr>
            <w:tcW w:w="1587" w:type="pct"/>
          </w:tcPr>
          <w:p w14:paraId="593B4192" w14:textId="77777777" w:rsidR="00E92483" w:rsidRPr="0024492D" w:rsidRDefault="00E92483" w:rsidP="0024492D">
            <w:pPr>
              <w:pStyle w:val="TableText"/>
            </w:pPr>
            <w:r w:rsidRPr="0024492D">
              <w:t>DSS PRODUCTION UNIT</w:t>
            </w:r>
          </w:p>
        </w:tc>
        <w:tc>
          <w:tcPr>
            <w:tcW w:w="577" w:type="pct"/>
          </w:tcPr>
          <w:p w14:paraId="514F5508" w14:textId="77777777" w:rsidR="00E92483" w:rsidRPr="0024492D" w:rsidRDefault="00E92483" w:rsidP="0024492D">
            <w:pPr>
              <w:pStyle w:val="TableText"/>
            </w:pPr>
            <w:r w:rsidRPr="0024492D">
              <w:t>729</w:t>
            </w:r>
            <w:bookmarkStart w:id="114" w:name="_Hlt402341808"/>
            <w:bookmarkEnd w:id="114"/>
          </w:p>
        </w:tc>
        <w:tc>
          <w:tcPr>
            <w:tcW w:w="626" w:type="pct"/>
          </w:tcPr>
          <w:p w14:paraId="6B7DE952" w14:textId="77777777" w:rsidR="00E92483" w:rsidRPr="0024492D" w:rsidRDefault="00E92483" w:rsidP="0024492D">
            <w:pPr>
              <w:pStyle w:val="TableText"/>
            </w:pPr>
            <w:r w:rsidRPr="0024492D">
              <w:t>^</w:t>
            </w:r>
          </w:p>
        </w:tc>
        <w:tc>
          <w:tcPr>
            <w:tcW w:w="529" w:type="pct"/>
          </w:tcPr>
          <w:p w14:paraId="586CF1B0" w14:textId="77777777" w:rsidR="00E92483" w:rsidRPr="0024492D" w:rsidRDefault="00E92483" w:rsidP="0024492D">
            <w:pPr>
              <w:pStyle w:val="TableText"/>
            </w:pPr>
          </w:p>
        </w:tc>
        <w:tc>
          <w:tcPr>
            <w:tcW w:w="529" w:type="pct"/>
          </w:tcPr>
          <w:p w14:paraId="6680D35D" w14:textId="77777777" w:rsidR="00E92483" w:rsidRPr="0024492D" w:rsidRDefault="00E92483" w:rsidP="0024492D">
            <w:pPr>
              <w:pStyle w:val="TableText"/>
            </w:pPr>
            <w:r w:rsidRPr="0024492D">
              <w:t>^</w:t>
            </w:r>
          </w:p>
        </w:tc>
        <w:tc>
          <w:tcPr>
            <w:tcW w:w="529" w:type="pct"/>
          </w:tcPr>
          <w:p w14:paraId="77397C3C" w14:textId="77777777" w:rsidR="00E92483" w:rsidRPr="0024492D" w:rsidRDefault="00E92483" w:rsidP="0024492D">
            <w:pPr>
              <w:pStyle w:val="TableText"/>
            </w:pPr>
            <w:r w:rsidRPr="0024492D">
              <w:t>^</w:t>
            </w:r>
          </w:p>
        </w:tc>
        <w:tc>
          <w:tcPr>
            <w:tcW w:w="623" w:type="pct"/>
          </w:tcPr>
          <w:p w14:paraId="736007C0" w14:textId="77777777" w:rsidR="00E92483" w:rsidRPr="0024492D" w:rsidRDefault="00E92483" w:rsidP="0024492D">
            <w:pPr>
              <w:pStyle w:val="TableText"/>
            </w:pPr>
            <w:r w:rsidRPr="0024492D">
              <w:t>^</w:t>
            </w:r>
          </w:p>
        </w:tc>
      </w:tr>
    </w:tbl>
    <w:p w14:paraId="68355147" w14:textId="77777777" w:rsidR="00B82493" w:rsidRPr="0024492D" w:rsidRDefault="00E92483" w:rsidP="0024492D">
      <w:pPr>
        <w:pStyle w:val="Heading2"/>
      </w:pPr>
      <w:bookmarkStart w:id="115" w:name="_Toc460849083"/>
      <w:bookmarkStart w:id="116" w:name="_Toc462990796"/>
      <w:bookmarkEnd w:id="115"/>
      <w:r w:rsidRPr="0024492D">
        <w:t>Security Management</w:t>
      </w:r>
      <w:bookmarkEnd w:id="116"/>
      <w:r w:rsidR="0077331E" w:rsidRPr="0024492D">
        <w:fldChar w:fldCharType="begin"/>
      </w:r>
      <w:r w:rsidR="0077331E" w:rsidRPr="0024492D">
        <w:instrText xml:space="preserve"> XE "Security Management" </w:instrText>
      </w:r>
      <w:r w:rsidR="0077331E" w:rsidRPr="0024492D">
        <w:fldChar w:fldCharType="end"/>
      </w:r>
    </w:p>
    <w:p w14:paraId="607BF5B8" w14:textId="0C89E153" w:rsidR="00B82493" w:rsidRPr="0024492D" w:rsidRDefault="004941DD" w:rsidP="0024492D">
      <w:pPr>
        <w:pStyle w:val="DSSECSBodyText"/>
      </w:pPr>
      <w:r w:rsidRPr="0024492D">
        <w:t>There are no additional security management related concerns associated with the DSS application</w:t>
      </w:r>
      <w:r w:rsidR="0012529D" w:rsidRPr="0024492D">
        <w:t>.</w:t>
      </w:r>
    </w:p>
    <w:p w14:paraId="0E8E8763" w14:textId="14FCCB97" w:rsidR="00B82493" w:rsidRPr="0024492D" w:rsidRDefault="00463550" w:rsidP="0024492D">
      <w:pPr>
        <w:pStyle w:val="DSSECSBodyText"/>
      </w:pPr>
      <w:r w:rsidRPr="0024492D">
        <w:t>The DSS Extracts software does not impose any additional legal requirements on the user, nor does it relieve the user of any legal requirements.</w:t>
      </w:r>
    </w:p>
    <w:p w14:paraId="0CEC97E4" w14:textId="77777777" w:rsidR="00E92483" w:rsidRPr="0024492D" w:rsidRDefault="00961B12" w:rsidP="0024492D">
      <w:pPr>
        <w:pStyle w:val="Heading2"/>
      </w:pPr>
      <w:bookmarkStart w:id="117" w:name="_Toc462990797"/>
      <w:r w:rsidRPr="0024492D">
        <w:t>Security Keys</w:t>
      </w:r>
      <w:bookmarkEnd w:id="117"/>
      <w:r w:rsidR="0077331E" w:rsidRPr="0024492D">
        <w:fldChar w:fldCharType="begin"/>
      </w:r>
      <w:r w:rsidR="0077331E" w:rsidRPr="0024492D">
        <w:instrText xml:space="preserve"> XE "Security Keys" </w:instrText>
      </w:r>
      <w:r w:rsidR="0077331E" w:rsidRPr="0024492D">
        <w:fldChar w:fldCharType="end"/>
      </w:r>
    </w:p>
    <w:p w14:paraId="6B8BBEC5" w14:textId="610FBAE8" w:rsidR="0012529D" w:rsidRPr="0024492D" w:rsidRDefault="00172F41" w:rsidP="0024492D">
      <w:pPr>
        <w:pStyle w:val="DSSECSBodyText"/>
      </w:pPr>
      <w:r w:rsidRPr="0024492D">
        <w:t>F</w:t>
      </w:r>
      <w:r w:rsidR="0012529D" w:rsidRPr="0024492D">
        <w:t>rom the System Manager’s Menu</w:t>
      </w:r>
      <w:r w:rsidRPr="0024492D">
        <w:t xml:space="preserve"> perform the following steps </w:t>
      </w:r>
      <w:r w:rsidR="004773B4">
        <w:t xml:space="preserve">listed in Table 14 </w:t>
      </w:r>
      <w:r w:rsidR="0012529D" w:rsidRPr="0024492D">
        <w:t xml:space="preserve">to obtain the security keys </w:t>
      </w:r>
      <w:r w:rsidRPr="0024492D">
        <w:t xml:space="preserve">information </w:t>
      </w:r>
      <w:r w:rsidR="0012529D" w:rsidRPr="0024492D">
        <w:t xml:space="preserve">contained in the DSS Extracts </w:t>
      </w:r>
      <w:r w:rsidRPr="0024492D">
        <w:t>Package</w:t>
      </w:r>
      <w:r w:rsidR="0012529D" w:rsidRPr="0024492D">
        <w:t>:</w:t>
      </w:r>
    </w:p>
    <w:p w14:paraId="6B228D91" w14:textId="77777777" w:rsidR="0012529D" w:rsidRPr="00123651" w:rsidRDefault="0012529D" w:rsidP="0024492D">
      <w:pPr>
        <w:pStyle w:val="TableCaption"/>
      </w:pPr>
      <w:bookmarkStart w:id="118" w:name="_Toc459733739"/>
      <w:bookmarkStart w:id="119" w:name="_Toc462990760"/>
      <w:r w:rsidRPr="00123651">
        <w:t>Steps to Obtain Security Key Information</w:t>
      </w:r>
      <w:bookmarkEnd w:id="118"/>
      <w:bookmarkEnd w:id="1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Description w:val="Steps to Obtain Security Key Information"/>
      </w:tblPr>
      <w:tblGrid>
        <w:gridCol w:w="732"/>
        <w:gridCol w:w="8844"/>
      </w:tblGrid>
      <w:tr w:rsidR="0095236C" w:rsidRPr="00CA232E" w14:paraId="17DBAD14" w14:textId="43D6C630" w:rsidTr="00BF3C45">
        <w:trPr>
          <w:cantSplit/>
          <w:trHeight w:val="323"/>
          <w:tblHeader/>
        </w:trPr>
        <w:tc>
          <w:tcPr>
            <w:tcW w:w="382" w:type="pct"/>
            <w:shd w:val="clear" w:color="auto" w:fill="BFBFBF" w:themeFill="background1" w:themeFillShade="BF"/>
            <w:vAlign w:val="center"/>
          </w:tcPr>
          <w:p w14:paraId="279DD336" w14:textId="77777777" w:rsidR="0095236C" w:rsidRPr="00CA232E" w:rsidRDefault="0095236C" w:rsidP="00123651">
            <w:pPr>
              <w:pStyle w:val="TableColumnHeading"/>
            </w:pPr>
            <w:r w:rsidRPr="00CA232E">
              <w:t>Step</w:t>
            </w:r>
          </w:p>
        </w:tc>
        <w:tc>
          <w:tcPr>
            <w:tcW w:w="4618" w:type="pct"/>
            <w:shd w:val="clear" w:color="auto" w:fill="BFBFBF" w:themeFill="background1" w:themeFillShade="BF"/>
            <w:vAlign w:val="center"/>
          </w:tcPr>
          <w:p w14:paraId="6CBC88DE" w14:textId="77777777" w:rsidR="0095236C" w:rsidRPr="00CA232E" w:rsidRDefault="0095236C" w:rsidP="00123651">
            <w:pPr>
              <w:pStyle w:val="TableColumnHeading"/>
            </w:pPr>
            <w:r w:rsidRPr="00CA232E">
              <w:t>Action/Menu Option</w:t>
            </w:r>
          </w:p>
        </w:tc>
      </w:tr>
      <w:tr w:rsidR="0095236C" w:rsidRPr="00CA232E" w14:paraId="02A1B040" w14:textId="78EDA92B" w:rsidTr="00BF3C45">
        <w:trPr>
          <w:cantSplit/>
          <w:trHeight w:val="288"/>
        </w:trPr>
        <w:tc>
          <w:tcPr>
            <w:tcW w:w="382" w:type="pct"/>
            <w:vAlign w:val="center"/>
          </w:tcPr>
          <w:p w14:paraId="618B98A1" w14:textId="77777777" w:rsidR="0095236C" w:rsidRPr="00A257AD" w:rsidRDefault="0095236C" w:rsidP="00BF3C45">
            <w:pPr>
              <w:pStyle w:val="TableText"/>
            </w:pPr>
            <w:r w:rsidRPr="00A257AD">
              <w:t>1</w:t>
            </w:r>
          </w:p>
        </w:tc>
        <w:tc>
          <w:tcPr>
            <w:tcW w:w="4618" w:type="pct"/>
            <w:vAlign w:val="center"/>
          </w:tcPr>
          <w:p w14:paraId="436B3374" w14:textId="77777777" w:rsidR="0095236C" w:rsidRPr="00CA232E" w:rsidRDefault="0095236C" w:rsidP="00123651">
            <w:pPr>
              <w:pStyle w:val="TableText"/>
            </w:pPr>
            <w:r w:rsidRPr="00CA232E">
              <w:t xml:space="preserve">VA </w:t>
            </w:r>
            <w:proofErr w:type="spellStart"/>
            <w:r w:rsidRPr="00CA232E">
              <w:t>FileMan</w:t>
            </w:r>
            <w:proofErr w:type="spellEnd"/>
          </w:p>
        </w:tc>
      </w:tr>
      <w:tr w:rsidR="0095236C" w:rsidRPr="00CA232E" w14:paraId="0404E6D1" w14:textId="52E2B417" w:rsidTr="00BF3C45">
        <w:trPr>
          <w:cantSplit/>
          <w:trHeight w:val="288"/>
        </w:trPr>
        <w:tc>
          <w:tcPr>
            <w:tcW w:w="382" w:type="pct"/>
            <w:vAlign w:val="center"/>
          </w:tcPr>
          <w:p w14:paraId="0FF34931" w14:textId="77777777" w:rsidR="0095236C" w:rsidRPr="00A257AD" w:rsidRDefault="0095236C" w:rsidP="00BF3C45">
            <w:pPr>
              <w:pStyle w:val="TableText"/>
            </w:pPr>
            <w:r w:rsidRPr="00A257AD">
              <w:t>2</w:t>
            </w:r>
          </w:p>
        </w:tc>
        <w:tc>
          <w:tcPr>
            <w:tcW w:w="4618" w:type="pct"/>
            <w:vAlign w:val="center"/>
          </w:tcPr>
          <w:p w14:paraId="034B8A4A" w14:textId="77777777" w:rsidR="0095236C" w:rsidRPr="00CA232E" w:rsidRDefault="0095236C" w:rsidP="00123651">
            <w:pPr>
              <w:pStyle w:val="TableText"/>
            </w:pPr>
            <w:r w:rsidRPr="00CA232E">
              <w:t>Print File Entries</w:t>
            </w:r>
          </w:p>
        </w:tc>
      </w:tr>
      <w:tr w:rsidR="0095236C" w:rsidRPr="00CA232E" w14:paraId="7224A6AD" w14:textId="1992E6B1" w:rsidTr="00BF3C45">
        <w:trPr>
          <w:cantSplit/>
          <w:trHeight w:val="288"/>
        </w:trPr>
        <w:tc>
          <w:tcPr>
            <w:tcW w:w="382" w:type="pct"/>
            <w:vAlign w:val="center"/>
          </w:tcPr>
          <w:p w14:paraId="4B17A0AA" w14:textId="77777777" w:rsidR="0095236C" w:rsidRPr="00A257AD" w:rsidRDefault="0095236C" w:rsidP="00BF3C45">
            <w:pPr>
              <w:pStyle w:val="TableText"/>
            </w:pPr>
            <w:r w:rsidRPr="00A257AD">
              <w:t>3</w:t>
            </w:r>
          </w:p>
        </w:tc>
        <w:tc>
          <w:tcPr>
            <w:tcW w:w="4618" w:type="pct"/>
            <w:vAlign w:val="center"/>
          </w:tcPr>
          <w:p w14:paraId="647B8831" w14:textId="77777777" w:rsidR="0095236C" w:rsidRPr="00CA232E" w:rsidRDefault="0095236C" w:rsidP="00123651">
            <w:pPr>
              <w:pStyle w:val="TableText"/>
            </w:pPr>
            <w:r w:rsidRPr="00CA232E">
              <w:rPr>
                <w:caps/>
              </w:rPr>
              <w:t>Output from what File:</w:t>
            </w:r>
            <w:r w:rsidRPr="00CA232E">
              <w:t xml:space="preserve"> </w:t>
            </w:r>
            <w:r w:rsidRPr="00CA232E">
              <w:rPr>
                <w:caps/>
              </w:rPr>
              <w:t>Audit</w:t>
            </w:r>
            <w:r w:rsidRPr="00CA232E">
              <w:t xml:space="preserve">// </w:t>
            </w:r>
            <w:r w:rsidRPr="00CA232E">
              <w:rPr>
                <w:b/>
              </w:rPr>
              <w:t>SECURITY KEY</w:t>
            </w:r>
          </w:p>
        </w:tc>
      </w:tr>
      <w:tr w:rsidR="0095236C" w:rsidRPr="00CA232E" w14:paraId="38F6DF16" w14:textId="70F021D4" w:rsidTr="00BF3C45">
        <w:trPr>
          <w:cantSplit/>
          <w:trHeight w:val="288"/>
        </w:trPr>
        <w:tc>
          <w:tcPr>
            <w:tcW w:w="382" w:type="pct"/>
            <w:vAlign w:val="center"/>
          </w:tcPr>
          <w:p w14:paraId="031B23C0" w14:textId="77777777" w:rsidR="0095236C" w:rsidRPr="00A257AD" w:rsidRDefault="0095236C" w:rsidP="00BF3C45">
            <w:pPr>
              <w:pStyle w:val="TableText"/>
            </w:pPr>
            <w:r w:rsidRPr="00A257AD">
              <w:t>4</w:t>
            </w:r>
          </w:p>
        </w:tc>
        <w:tc>
          <w:tcPr>
            <w:tcW w:w="4618" w:type="pct"/>
            <w:vAlign w:val="center"/>
          </w:tcPr>
          <w:p w14:paraId="43373B9D" w14:textId="77777777" w:rsidR="0095236C" w:rsidRPr="00CA232E" w:rsidRDefault="0095236C" w:rsidP="00123651">
            <w:pPr>
              <w:pStyle w:val="TableText"/>
            </w:pPr>
            <w:r w:rsidRPr="00CA232E">
              <w:rPr>
                <w:caps/>
              </w:rPr>
              <w:t>Sort by:</w:t>
            </w:r>
            <w:r w:rsidRPr="00CA232E">
              <w:t xml:space="preserve">  NAME// &lt;</w:t>
            </w:r>
            <w:r w:rsidRPr="00CA232E">
              <w:rPr>
                <w:b/>
              </w:rPr>
              <w:t>Enter</w:t>
            </w:r>
            <w:r w:rsidRPr="00CA232E">
              <w:t>&gt;</w:t>
            </w:r>
          </w:p>
        </w:tc>
      </w:tr>
      <w:tr w:rsidR="0095236C" w:rsidRPr="00CA232E" w14:paraId="76FAE0A4" w14:textId="309AF167" w:rsidTr="00BF3C45">
        <w:trPr>
          <w:cantSplit/>
          <w:trHeight w:val="288"/>
        </w:trPr>
        <w:tc>
          <w:tcPr>
            <w:tcW w:w="382" w:type="pct"/>
            <w:vAlign w:val="center"/>
          </w:tcPr>
          <w:p w14:paraId="71D932CB" w14:textId="77777777" w:rsidR="0095236C" w:rsidRPr="00A257AD" w:rsidRDefault="0095236C" w:rsidP="00BF3C45">
            <w:pPr>
              <w:pStyle w:val="TableText"/>
            </w:pPr>
            <w:r w:rsidRPr="00A257AD">
              <w:t>5</w:t>
            </w:r>
          </w:p>
        </w:tc>
        <w:tc>
          <w:tcPr>
            <w:tcW w:w="4618" w:type="pct"/>
            <w:vAlign w:val="center"/>
          </w:tcPr>
          <w:p w14:paraId="347E93DA" w14:textId="77777777" w:rsidR="0095236C" w:rsidRPr="00CA232E" w:rsidRDefault="0095236C" w:rsidP="00123651">
            <w:pPr>
              <w:pStyle w:val="TableText"/>
            </w:pPr>
            <w:r w:rsidRPr="00CA232E">
              <w:t xml:space="preserve">START WITH NAME: FIRST// </w:t>
            </w:r>
            <w:r w:rsidRPr="00CA232E">
              <w:rPr>
                <w:b/>
              </w:rPr>
              <w:t>ECX</w:t>
            </w:r>
          </w:p>
        </w:tc>
      </w:tr>
      <w:tr w:rsidR="0095236C" w:rsidRPr="00CA232E" w14:paraId="339C00B3" w14:textId="038B165E" w:rsidTr="00BF3C45">
        <w:trPr>
          <w:cantSplit/>
          <w:trHeight w:val="288"/>
        </w:trPr>
        <w:tc>
          <w:tcPr>
            <w:tcW w:w="382" w:type="pct"/>
            <w:vAlign w:val="center"/>
          </w:tcPr>
          <w:p w14:paraId="1188FA9A" w14:textId="77777777" w:rsidR="0095236C" w:rsidRPr="00A257AD" w:rsidRDefault="0095236C" w:rsidP="00BF3C45">
            <w:pPr>
              <w:pStyle w:val="TableText"/>
            </w:pPr>
            <w:r w:rsidRPr="00A257AD">
              <w:t>6</w:t>
            </w:r>
          </w:p>
        </w:tc>
        <w:tc>
          <w:tcPr>
            <w:tcW w:w="4618" w:type="pct"/>
            <w:vAlign w:val="center"/>
          </w:tcPr>
          <w:p w14:paraId="4F02A5B5" w14:textId="77777777" w:rsidR="0095236C" w:rsidRPr="00CA232E" w:rsidRDefault="0095236C" w:rsidP="00123651">
            <w:pPr>
              <w:pStyle w:val="TableText"/>
            </w:pPr>
            <w:r w:rsidRPr="00CA232E">
              <w:rPr>
                <w:caps/>
              </w:rPr>
              <w:t>Go to name: last//</w:t>
            </w:r>
            <w:r w:rsidRPr="00CA232E">
              <w:t xml:space="preserve">  </w:t>
            </w:r>
            <w:r w:rsidRPr="00CA232E">
              <w:rPr>
                <w:b/>
              </w:rPr>
              <w:t>ECXZ</w:t>
            </w:r>
          </w:p>
        </w:tc>
      </w:tr>
      <w:tr w:rsidR="0095236C" w:rsidRPr="00CA232E" w14:paraId="6FB7FC62" w14:textId="508F66A1" w:rsidTr="00BF3C45">
        <w:trPr>
          <w:cantSplit/>
          <w:trHeight w:val="288"/>
        </w:trPr>
        <w:tc>
          <w:tcPr>
            <w:tcW w:w="382" w:type="pct"/>
            <w:vAlign w:val="center"/>
          </w:tcPr>
          <w:p w14:paraId="02D394BE" w14:textId="77777777" w:rsidR="0095236C" w:rsidRPr="00A257AD" w:rsidRDefault="0095236C" w:rsidP="00BF3C45">
            <w:pPr>
              <w:pStyle w:val="TableText"/>
            </w:pPr>
            <w:r w:rsidRPr="00A257AD">
              <w:t>7</w:t>
            </w:r>
          </w:p>
        </w:tc>
        <w:tc>
          <w:tcPr>
            <w:tcW w:w="4618" w:type="pct"/>
            <w:vAlign w:val="center"/>
          </w:tcPr>
          <w:p w14:paraId="09FDFBF8" w14:textId="56F2781C" w:rsidR="0095236C" w:rsidRPr="00CA232E" w:rsidRDefault="0095236C" w:rsidP="00123651">
            <w:pPr>
              <w:pStyle w:val="TableText"/>
            </w:pPr>
            <w:r w:rsidRPr="00CA232E">
              <w:rPr>
                <w:caps/>
              </w:rPr>
              <w:t>Within name, sort by:</w:t>
            </w:r>
            <w:r w:rsidRPr="00CA232E">
              <w:t xml:space="preserve"> &lt;</w:t>
            </w:r>
            <w:r w:rsidRPr="00CA232E">
              <w:rPr>
                <w:b/>
              </w:rPr>
              <w:t>Enter</w:t>
            </w:r>
            <w:r w:rsidRPr="00CA232E">
              <w:t>&gt;</w:t>
            </w:r>
          </w:p>
        </w:tc>
      </w:tr>
      <w:tr w:rsidR="0095236C" w:rsidRPr="00CA232E" w14:paraId="6B33D9C5" w14:textId="30C24B12" w:rsidTr="00BF3C45">
        <w:trPr>
          <w:cantSplit/>
          <w:trHeight w:val="288"/>
        </w:trPr>
        <w:tc>
          <w:tcPr>
            <w:tcW w:w="382" w:type="pct"/>
            <w:vAlign w:val="center"/>
          </w:tcPr>
          <w:p w14:paraId="005A41A5" w14:textId="77777777" w:rsidR="0095236C" w:rsidRPr="00A257AD" w:rsidRDefault="0095236C" w:rsidP="00BF3C45">
            <w:pPr>
              <w:pStyle w:val="TableText"/>
            </w:pPr>
            <w:r w:rsidRPr="00A257AD">
              <w:t>8</w:t>
            </w:r>
          </w:p>
        </w:tc>
        <w:tc>
          <w:tcPr>
            <w:tcW w:w="4618" w:type="pct"/>
            <w:vAlign w:val="center"/>
          </w:tcPr>
          <w:p w14:paraId="2194F97C" w14:textId="77777777" w:rsidR="0095236C" w:rsidRPr="00CA232E" w:rsidRDefault="0095236C" w:rsidP="00123651">
            <w:pPr>
              <w:pStyle w:val="TableText"/>
            </w:pPr>
            <w:r w:rsidRPr="00CA232E">
              <w:rPr>
                <w:caps/>
              </w:rPr>
              <w:t>First print field:</w:t>
            </w:r>
            <w:r w:rsidRPr="00CA232E">
              <w:t xml:space="preserve"> </w:t>
            </w:r>
            <w:r w:rsidRPr="00CA232E">
              <w:rPr>
                <w:b/>
              </w:rPr>
              <w:t>NAME</w:t>
            </w:r>
          </w:p>
        </w:tc>
      </w:tr>
      <w:tr w:rsidR="0095236C" w:rsidRPr="00CA232E" w14:paraId="67E70689" w14:textId="6E5DEF6F" w:rsidTr="00BF3C45">
        <w:trPr>
          <w:cantSplit/>
          <w:trHeight w:val="288"/>
        </w:trPr>
        <w:tc>
          <w:tcPr>
            <w:tcW w:w="382" w:type="pct"/>
            <w:vAlign w:val="center"/>
          </w:tcPr>
          <w:p w14:paraId="3F364CFB" w14:textId="77777777" w:rsidR="0095236C" w:rsidRPr="00A257AD" w:rsidRDefault="0095236C" w:rsidP="00BF3C45">
            <w:pPr>
              <w:pStyle w:val="TableText"/>
            </w:pPr>
            <w:r w:rsidRPr="00A257AD">
              <w:t>9</w:t>
            </w:r>
          </w:p>
        </w:tc>
        <w:tc>
          <w:tcPr>
            <w:tcW w:w="4618" w:type="pct"/>
            <w:vAlign w:val="center"/>
          </w:tcPr>
          <w:p w14:paraId="2134211D" w14:textId="77777777" w:rsidR="0095236C" w:rsidRPr="00CA232E" w:rsidRDefault="0095236C" w:rsidP="00123651">
            <w:pPr>
              <w:pStyle w:val="TableText"/>
            </w:pPr>
            <w:r w:rsidRPr="00CA232E">
              <w:rPr>
                <w:caps/>
              </w:rPr>
              <w:t>Then print field:</w:t>
            </w:r>
            <w:r w:rsidRPr="00CA232E">
              <w:t xml:space="preserve"> </w:t>
            </w:r>
            <w:r w:rsidRPr="00CA232E">
              <w:rPr>
                <w:b/>
              </w:rPr>
              <w:t>DESCRIPTION</w:t>
            </w:r>
            <w:r w:rsidRPr="00CA232E">
              <w:t xml:space="preserve">   (word-processing)</w:t>
            </w:r>
          </w:p>
        </w:tc>
      </w:tr>
      <w:tr w:rsidR="0095236C" w:rsidRPr="00CA232E" w14:paraId="015D69F9" w14:textId="290B5D12" w:rsidTr="00BF3C45">
        <w:trPr>
          <w:cantSplit/>
          <w:trHeight w:val="288"/>
        </w:trPr>
        <w:tc>
          <w:tcPr>
            <w:tcW w:w="382" w:type="pct"/>
            <w:vAlign w:val="center"/>
          </w:tcPr>
          <w:p w14:paraId="24F2AE08" w14:textId="77777777" w:rsidR="0095236C" w:rsidRPr="00A257AD" w:rsidRDefault="0095236C" w:rsidP="00BF3C45">
            <w:pPr>
              <w:pStyle w:val="TableText"/>
            </w:pPr>
            <w:r w:rsidRPr="00A257AD">
              <w:t>10</w:t>
            </w:r>
          </w:p>
        </w:tc>
        <w:tc>
          <w:tcPr>
            <w:tcW w:w="4618" w:type="pct"/>
            <w:vAlign w:val="center"/>
          </w:tcPr>
          <w:p w14:paraId="0D0B30D7" w14:textId="77777777" w:rsidR="0095236C" w:rsidRPr="00CA232E" w:rsidRDefault="0095236C" w:rsidP="00123651">
            <w:pPr>
              <w:pStyle w:val="TableText"/>
            </w:pPr>
            <w:r w:rsidRPr="00CA232E">
              <w:t>THEN PRINT FIELD: &lt;</w:t>
            </w:r>
            <w:r w:rsidRPr="00CA232E">
              <w:rPr>
                <w:b/>
              </w:rPr>
              <w:t>Enter</w:t>
            </w:r>
            <w:r w:rsidRPr="00CA232E">
              <w:t>&gt;</w:t>
            </w:r>
          </w:p>
        </w:tc>
      </w:tr>
      <w:tr w:rsidR="0095236C" w:rsidRPr="00CA232E" w14:paraId="3D97A00E" w14:textId="3C977902" w:rsidTr="00BF3C45">
        <w:trPr>
          <w:cantSplit/>
          <w:trHeight w:val="288"/>
        </w:trPr>
        <w:tc>
          <w:tcPr>
            <w:tcW w:w="382" w:type="pct"/>
            <w:vAlign w:val="center"/>
          </w:tcPr>
          <w:p w14:paraId="77B71BF8" w14:textId="77777777" w:rsidR="0095236C" w:rsidRPr="00A257AD" w:rsidRDefault="0095236C" w:rsidP="00BF3C45">
            <w:pPr>
              <w:pStyle w:val="TableText"/>
            </w:pPr>
            <w:r w:rsidRPr="00A257AD">
              <w:t>11</w:t>
            </w:r>
          </w:p>
        </w:tc>
        <w:tc>
          <w:tcPr>
            <w:tcW w:w="4618" w:type="pct"/>
            <w:vAlign w:val="center"/>
          </w:tcPr>
          <w:p w14:paraId="46B8E0DF" w14:textId="77777777" w:rsidR="0095236C" w:rsidRPr="00CA232E" w:rsidRDefault="0095236C" w:rsidP="00123651">
            <w:pPr>
              <w:pStyle w:val="TableText"/>
            </w:pPr>
            <w:r w:rsidRPr="00CA232E">
              <w:t>Heading (S/C): SECURITY KEY LIST//&lt;</w:t>
            </w:r>
            <w:r w:rsidRPr="00CA232E">
              <w:rPr>
                <w:b/>
              </w:rPr>
              <w:t>Enter</w:t>
            </w:r>
            <w:r w:rsidRPr="00CA232E">
              <w:t>&gt;</w:t>
            </w:r>
          </w:p>
        </w:tc>
      </w:tr>
      <w:tr w:rsidR="0095236C" w:rsidRPr="00CA232E" w14:paraId="4787B6F5" w14:textId="11B930E0" w:rsidTr="00BF3C45">
        <w:trPr>
          <w:cantSplit/>
          <w:trHeight w:val="288"/>
        </w:trPr>
        <w:tc>
          <w:tcPr>
            <w:tcW w:w="382" w:type="pct"/>
            <w:vAlign w:val="center"/>
          </w:tcPr>
          <w:p w14:paraId="7CE41924" w14:textId="77777777" w:rsidR="0095236C" w:rsidRPr="00A257AD" w:rsidRDefault="0095236C" w:rsidP="00BF3C45">
            <w:pPr>
              <w:pStyle w:val="TableText"/>
            </w:pPr>
            <w:r w:rsidRPr="00A257AD">
              <w:t>12</w:t>
            </w:r>
          </w:p>
        </w:tc>
        <w:tc>
          <w:tcPr>
            <w:tcW w:w="4618" w:type="pct"/>
            <w:vAlign w:val="center"/>
          </w:tcPr>
          <w:p w14:paraId="55A57509" w14:textId="77777777" w:rsidR="0095236C" w:rsidRPr="00CA232E" w:rsidRDefault="0095236C" w:rsidP="00123651">
            <w:pPr>
              <w:pStyle w:val="TableText"/>
            </w:pPr>
            <w:r w:rsidRPr="00CA232E">
              <w:t>Start at page: 1// &lt;</w:t>
            </w:r>
            <w:r w:rsidRPr="00CA232E">
              <w:rPr>
                <w:b/>
              </w:rPr>
              <w:t>Enter</w:t>
            </w:r>
            <w:r w:rsidRPr="00CA232E">
              <w:t>&gt;</w:t>
            </w:r>
          </w:p>
        </w:tc>
      </w:tr>
      <w:tr w:rsidR="0095236C" w:rsidRPr="00CA232E" w14:paraId="00F187DB" w14:textId="4D916DDB" w:rsidTr="00BF3C45">
        <w:trPr>
          <w:cantSplit/>
          <w:trHeight w:val="288"/>
        </w:trPr>
        <w:tc>
          <w:tcPr>
            <w:tcW w:w="382" w:type="pct"/>
            <w:vAlign w:val="center"/>
          </w:tcPr>
          <w:p w14:paraId="3C82A2EE" w14:textId="77777777" w:rsidR="0095236C" w:rsidRPr="00A257AD" w:rsidRDefault="0095236C" w:rsidP="00BF3C45">
            <w:pPr>
              <w:pStyle w:val="TableText"/>
            </w:pPr>
            <w:r w:rsidRPr="00A257AD">
              <w:t>13</w:t>
            </w:r>
          </w:p>
        </w:tc>
        <w:tc>
          <w:tcPr>
            <w:tcW w:w="4618" w:type="pct"/>
            <w:vAlign w:val="center"/>
          </w:tcPr>
          <w:p w14:paraId="7AB15AB3" w14:textId="77777777" w:rsidR="0095236C" w:rsidRPr="00CA232E" w:rsidRDefault="0095236C" w:rsidP="00123651">
            <w:pPr>
              <w:pStyle w:val="TableText"/>
            </w:pPr>
            <w:r w:rsidRPr="00CA232E">
              <w:t>DEVICE: HOME (CRT)  Right Margin: 80//&lt;</w:t>
            </w:r>
            <w:r w:rsidRPr="00CA232E">
              <w:rPr>
                <w:b/>
              </w:rPr>
              <w:t>Enter</w:t>
            </w:r>
            <w:r w:rsidRPr="00CA232E">
              <w:t>&gt;</w:t>
            </w:r>
          </w:p>
        </w:tc>
      </w:tr>
    </w:tbl>
    <w:p w14:paraId="6E97C418" w14:textId="77777777" w:rsidR="00E92483" w:rsidRPr="0024492D" w:rsidRDefault="009624DC" w:rsidP="0024492D">
      <w:pPr>
        <w:pStyle w:val="Heading2"/>
      </w:pPr>
      <w:bookmarkStart w:id="120" w:name="_Toc460849086"/>
      <w:bookmarkStart w:id="121" w:name="_Toc460849087"/>
      <w:bookmarkStart w:id="122" w:name="_Toc462990798"/>
      <w:bookmarkEnd w:id="120"/>
      <w:bookmarkEnd w:id="121"/>
      <w:r w:rsidRPr="0024492D">
        <w:t>Mail Groups and Alerts</w:t>
      </w:r>
      <w:bookmarkEnd w:id="122"/>
      <w:r w:rsidR="0077331E" w:rsidRPr="0024492D">
        <w:fldChar w:fldCharType="begin"/>
      </w:r>
      <w:r w:rsidR="0077331E" w:rsidRPr="0024492D">
        <w:instrText xml:space="preserve"> XE "Mail Groups and Alerts" </w:instrText>
      </w:r>
      <w:r w:rsidR="0077331E" w:rsidRPr="0024492D">
        <w:fldChar w:fldCharType="end"/>
      </w:r>
    </w:p>
    <w:p w14:paraId="7F37BE6F" w14:textId="03508DA3" w:rsidR="0079700C" w:rsidRPr="0024492D" w:rsidRDefault="009624DC" w:rsidP="0024492D">
      <w:pPr>
        <w:pStyle w:val="DSSECSBodyText"/>
      </w:pPr>
      <w:r w:rsidRPr="0024492D">
        <w:t xml:space="preserve">DSS Extracts utilizes a number of mail groups. The name of each mail group is prefaced with the letters “DSS”. There is a mail group for each type of data extract (e.g., DSS-BCM, DSS-ADM, etc.) for the purpose of receiving messages when extracts are </w:t>
      </w:r>
      <w:r w:rsidR="00BF05C9" w:rsidRPr="0024492D">
        <w:t xml:space="preserve">generated </w:t>
      </w:r>
      <w:r w:rsidRPr="0024492D">
        <w:t xml:space="preserve">and data is transmitted to the AITC. DSS </w:t>
      </w:r>
      <w:r w:rsidRPr="0024492D">
        <w:lastRenderedPageBreak/>
        <w:t>also utilizes mail groups DMS, DMV and DMU for the purpose of receiving confirmation messages from the AITC. DSS Extracts do not utilize alerts.</w:t>
      </w:r>
    </w:p>
    <w:p w14:paraId="1891951F" w14:textId="77777777" w:rsidR="00E92483" w:rsidRPr="00983D93" w:rsidRDefault="009624DC" w:rsidP="00983D93">
      <w:pPr>
        <w:pStyle w:val="Heading2"/>
      </w:pPr>
      <w:bookmarkStart w:id="123" w:name="_Toc462990799"/>
      <w:r w:rsidRPr="00983D93">
        <w:t>Remote Systems</w:t>
      </w:r>
      <w:bookmarkEnd w:id="123"/>
      <w:r w:rsidR="0077331E" w:rsidRPr="00983D93">
        <w:fldChar w:fldCharType="begin"/>
      </w:r>
      <w:r w:rsidR="0077331E" w:rsidRPr="00983D93">
        <w:instrText xml:space="preserve"> XE "Remote Systems" </w:instrText>
      </w:r>
      <w:r w:rsidR="0077331E" w:rsidRPr="00983D93">
        <w:fldChar w:fldCharType="end"/>
      </w:r>
    </w:p>
    <w:p w14:paraId="7819682F" w14:textId="445656D8" w:rsidR="00E92483" w:rsidRPr="00983D93" w:rsidRDefault="009624DC" w:rsidP="00983D93">
      <w:pPr>
        <w:pStyle w:val="DSSECSBodyText"/>
      </w:pPr>
      <w:r w:rsidRPr="00983D93">
        <w:t xml:space="preserve">DSS Extracts transmit messages containing extracted data to a specified queue located at the AITC. Data is transmitted via VA </w:t>
      </w:r>
      <w:proofErr w:type="spellStart"/>
      <w:r w:rsidRPr="00983D93">
        <w:t>MailMan</w:t>
      </w:r>
      <w:proofErr w:type="spellEnd"/>
      <w:r w:rsidRPr="00983D93">
        <w:t xml:space="preserve"> at the site’s discretion. Confirmation messages are received from the AITC indicating the extract messages were successfully transmitted.</w:t>
      </w:r>
    </w:p>
    <w:p w14:paraId="01BED9B9" w14:textId="77777777" w:rsidR="00E92483" w:rsidRPr="00983D93" w:rsidRDefault="009624DC" w:rsidP="00983D93">
      <w:pPr>
        <w:pStyle w:val="Heading2"/>
      </w:pPr>
      <w:bookmarkStart w:id="124" w:name="_Toc462990800"/>
      <w:r w:rsidRPr="00983D93">
        <w:t>Contingency Planning</w:t>
      </w:r>
      <w:bookmarkEnd w:id="124"/>
      <w:r w:rsidR="0077331E" w:rsidRPr="00983D93">
        <w:fldChar w:fldCharType="begin"/>
      </w:r>
      <w:r w:rsidR="0077331E" w:rsidRPr="00983D93">
        <w:instrText xml:space="preserve"> XE "Contingency Planning" </w:instrText>
      </w:r>
      <w:r w:rsidR="0077331E" w:rsidRPr="00983D93">
        <w:fldChar w:fldCharType="end"/>
      </w:r>
    </w:p>
    <w:p w14:paraId="27474D18" w14:textId="3848ABC5" w:rsidR="00E92483" w:rsidRPr="00983D93" w:rsidRDefault="009624DC" w:rsidP="00983D93">
      <w:pPr>
        <w:pStyle w:val="DSSECSBodyText"/>
      </w:pPr>
      <w:r w:rsidRPr="00983D93">
        <w:t xml:space="preserve">Technical </w:t>
      </w:r>
      <w:r w:rsidR="00782F32" w:rsidRPr="00983D93">
        <w:t>user</w:t>
      </w:r>
      <w:r w:rsidR="0050488F" w:rsidRPr="00983D93">
        <w:t xml:space="preserve">s </w:t>
      </w:r>
      <w:r w:rsidRPr="00983D93">
        <w:t xml:space="preserve">of the </w:t>
      </w:r>
      <w:r w:rsidR="0050488F" w:rsidRPr="00983D93">
        <w:t xml:space="preserve">DSS </w:t>
      </w:r>
      <w:r w:rsidRPr="00983D93">
        <w:t xml:space="preserve">software should ensure that a local contingency plan is </w:t>
      </w:r>
      <w:r w:rsidR="00C3543A">
        <w:t>used</w:t>
      </w:r>
      <w:r w:rsidR="0050488F" w:rsidRPr="00983D93">
        <w:t xml:space="preserve"> </w:t>
      </w:r>
      <w:r w:rsidRPr="00983D93">
        <w:t xml:space="preserve">in the event of application problems in a live environment. The plan should identify the procedure(s) for maintaining the functionality provided by the DSS Extracts software in the event of </w:t>
      </w:r>
      <w:r w:rsidR="0050488F" w:rsidRPr="00983D93">
        <w:t xml:space="preserve">a </w:t>
      </w:r>
      <w:r w:rsidRPr="00983D93">
        <w:t xml:space="preserve">system outage. Field </w:t>
      </w:r>
      <w:r w:rsidR="0061639B" w:rsidRPr="00983D93">
        <w:t xml:space="preserve">Station </w:t>
      </w:r>
      <w:r w:rsidRPr="00983D93">
        <w:t>ISOs can get assistance from the RISO.</w:t>
      </w:r>
    </w:p>
    <w:p w14:paraId="75654651" w14:textId="77777777" w:rsidR="00E92483" w:rsidRPr="00983D93" w:rsidRDefault="006B23E5" w:rsidP="00983D93">
      <w:pPr>
        <w:pStyle w:val="Heading2"/>
      </w:pPr>
      <w:bookmarkStart w:id="125" w:name="_Toc462990801"/>
      <w:r w:rsidRPr="00983D93">
        <w:t>Interfacing</w:t>
      </w:r>
      <w:bookmarkEnd w:id="125"/>
      <w:r w:rsidR="0077331E" w:rsidRPr="00983D93">
        <w:fldChar w:fldCharType="begin"/>
      </w:r>
      <w:r w:rsidR="0077331E" w:rsidRPr="00983D93">
        <w:instrText xml:space="preserve"> XE "Interfacing" </w:instrText>
      </w:r>
      <w:r w:rsidR="0077331E" w:rsidRPr="00983D93">
        <w:fldChar w:fldCharType="end"/>
      </w:r>
    </w:p>
    <w:p w14:paraId="56DBFF91" w14:textId="3F740501" w:rsidR="00E92483" w:rsidRPr="00CA232E" w:rsidRDefault="006B23E5" w:rsidP="00DD3520">
      <w:pPr>
        <w:pStyle w:val="DSSECSBodyText"/>
      </w:pPr>
      <w:r w:rsidRPr="00983D93">
        <w:t xml:space="preserve">There is no special interfacing required for the </w:t>
      </w:r>
      <w:proofErr w:type="spellStart"/>
      <w:r w:rsidRPr="00123651">
        <w:t>VistA</w:t>
      </w:r>
      <w:proofErr w:type="spellEnd"/>
      <w:r w:rsidRPr="00983D93">
        <w:t xml:space="preserve"> DSS Extracts software.</w:t>
      </w:r>
    </w:p>
    <w:p w14:paraId="50E8387D" w14:textId="77777777" w:rsidR="00E92483" w:rsidRPr="00983D93" w:rsidRDefault="006B23E5" w:rsidP="00983D93">
      <w:pPr>
        <w:pStyle w:val="Heading2"/>
      </w:pPr>
      <w:bookmarkStart w:id="126" w:name="_Toc462990802"/>
      <w:r w:rsidRPr="00983D93">
        <w:t>Electronic Signatures</w:t>
      </w:r>
      <w:bookmarkEnd w:id="126"/>
      <w:r w:rsidR="0077331E" w:rsidRPr="00983D93">
        <w:fldChar w:fldCharType="begin"/>
      </w:r>
      <w:r w:rsidR="0077331E" w:rsidRPr="00983D93">
        <w:instrText xml:space="preserve"> XE "Electronic Signatures" </w:instrText>
      </w:r>
      <w:r w:rsidR="0077331E" w:rsidRPr="00983D93">
        <w:fldChar w:fldCharType="end"/>
      </w:r>
    </w:p>
    <w:p w14:paraId="77CBF2F1" w14:textId="77777777" w:rsidR="006B23E5" w:rsidRPr="00983D93" w:rsidRDefault="006B23E5" w:rsidP="00983D93">
      <w:pPr>
        <w:pStyle w:val="DSSECSBodyText"/>
      </w:pPr>
      <w:r w:rsidRPr="00983D93">
        <w:t>The DSS Extracts software does not use electronic signatures.</w:t>
      </w:r>
    </w:p>
    <w:p w14:paraId="72C183F6" w14:textId="77777777" w:rsidR="00E92483" w:rsidRPr="00CA232E" w:rsidRDefault="00E92483" w:rsidP="00E92483">
      <w:pPr>
        <w:pStyle w:val="DSSECSBodyText"/>
      </w:pPr>
    </w:p>
    <w:p w14:paraId="04F06D01" w14:textId="77777777" w:rsidR="00713F84" w:rsidRPr="00CA232E" w:rsidRDefault="00713F84" w:rsidP="00DD3520">
      <w:pPr>
        <w:pStyle w:val="DSSECSBodyText"/>
        <w:sectPr w:rsidR="00713F84" w:rsidRPr="00CA232E" w:rsidSect="00713F84">
          <w:pgSz w:w="12240" w:h="15840" w:code="1"/>
          <w:pgMar w:top="1440" w:right="1440" w:bottom="1440" w:left="1440" w:header="720" w:footer="504" w:gutter="0"/>
          <w:cols w:space="720"/>
          <w:docGrid w:linePitch="360"/>
        </w:sectPr>
      </w:pPr>
    </w:p>
    <w:p w14:paraId="169283ED" w14:textId="77777777" w:rsidR="0085562C" w:rsidRPr="008819DB" w:rsidRDefault="00D57D6F" w:rsidP="008819DB">
      <w:pPr>
        <w:pStyle w:val="Heading1"/>
      </w:pPr>
      <w:bookmarkStart w:id="127" w:name="_Toc462990803"/>
      <w:r w:rsidRPr="008819DB">
        <w:lastRenderedPageBreak/>
        <w:t>Archiving, Deleting or Purging</w:t>
      </w:r>
      <w:bookmarkEnd w:id="127"/>
      <w:r w:rsidR="0077331E" w:rsidRPr="008819DB">
        <w:fldChar w:fldCharType="begin"/>
      </w:r>
      <w:r w:rsidR="0077331E" w:rsidRPr="008819DB">
        <w:instrText xml:space="preserve"> XE "Archiving, Deleting or Purging" </w:instrText>
      </w:r>
      <w:r w:rsidR="0077331E" w:rsidRPr="008819DB">
        <w:fldChar w:fldCharType="end"/>
      </w:r>
    </w:p>
    <w:p w14:paraId="0DDBD64B" w14:textId="77777777" w:rsidR="0085562C" w:rsidRPr="008819DB" w:rsidRDefault="00E97439" w:rsidP="008819DB">
      <w:pPr>
        <w:pStyle w:val="DSSECSBodyText"/>
      </w:pPr>
      <w:r w:rsidRPr="008819DB">
        <w:t>This section provides information on DSS application software features related to archiving, deleting and purging of DSS data.</w:t>
      </w:r>
    </w:p>
    <w:p w14:paraId="45B8C1C1" w14:textId="77777777" w:rsidR="0085562C" w:rsidRPr="008819DB" w:rsidRDefault="00D57D6F" w:rsidP="00123651">
      <w:pPr>
        <w:pStyle w:val="Heading2"/>
      </w:pPr>
      <w:bookmarkStart w:id="128" w:name="_Toc462990804"/>
      <w:r w:rsidRPr="008819DB">
        <w:t>Archiving</w:t>
      </w:r>
      <w:bookmarkEnd w:id="128"/>
      <w:r w:rsidR="0077331E" w:rsidRPr="008819DB">
        <w:fldChar w:fldCharType="begin"/>
      </w:r>
      <w:r w:rsidR="0077331E" w:rsidRPr="008819DB">
        <w:instrText xml:space="preserve"> XE "Archiving" </w:instrText>
      </w:r>
      <w:r w:rsidR="0077331E" w:rsidRPr="008819DB">
        <w:fldChar w:fldCharType="end"/>
      </w:r>
    </w:p>
    <w:p w14:paraId="4FB8615B" w14:textId="60F0D4A6" w:rsidR="0085562C" w:rsidRPr="00123651" w:rsidRDefault="00D57D6F" w:rsidP="008819DB">
      <w:pPr>
        <w:pStyle w:val="DSSECSBodyText"/>
      </w:pPr>
      <w:r w:rsidRPr="008819DB">
        <w:t>DSS Extracts have no archiving capability. There is an option to delete the local extract files after transmission to the commercial software.</w:t>
      </w:r>
    </w:p>
    <w:p w14:paraId="6F7BC0B7" w14:textId="77777777" w:rsidR="0085562C" w:rsidRPr="008819DB" w:rsidRDefault="00D57D6F" w:rsidP="00123651">
      <w:pPr>
        <w:pStyle w:val="Heading2"/>
      </w:pPr>
      <w:bookmarkStart w:id="129" w:name="_Toc462990805"/>
      <w:r w:rsidRPr="008819DB">
        <w:t>Deleting or Purging</w:t>
      </w:r>
      <w:bookmarkEnd w:id="129"/>
      <w:r w:rsidR="0077331E" w:rsidRPr="008819DB">
        <w:fldChar w:fldCharType="begin"/>
      </w:r>
      <w:r w:rsidR="0077331E" w:rsidRPr="008819DB">
        <w:instrText xml:space="preserve"> XE "Deleting or Purging" </w:instrText>
      </w:r>
      <w:r w:rsidR="0077331E" w:rsidRPr="008819DB">
        <w:fldChar w:fldCharType="end"/>
      </w:r>
    </w:p>
    <w:p w14:paraId="19D9F496" w14:textId="09117523" w:rsidR="00D57D6F" w:rsidRPr="00123651" w:rsidRDefault="00D57D6F" w:rsidP="008819DB">
      <w:pPr>
        <w:pStyle w:val="DSSECSBodyText"/>
      </w:pPr>
      <w:r w:rsidRPr="008819DB">
        <w:t xml:space="preserve">DSS Extracts exports the </w:t>
      </w:r>
      <w:r w:rsidRPr="00123651">
        <w:t>Delete Extract Files</w:t>
      </w:r>
      <w:r w:rsidR="00932020" w:rsidRPr="008819DB">
        <w:t xml:space="preserve"> [ECXDELEF] option </w:t>
      </w:r>
      <w:r w:rsidRPr="008819DB">
        <w:t>can be used to delete individual extracts residing in files (#727.802) through (#727.833)</w:t>
      </w:r>
      <w:r w:rsidR="00937926" w:rsidRPr="008819DB">
        <w:t>,</w:t>
      </w:r>
      <w:r w:rsidRPr="008819DB">
        <w:t xml:space="preserve"> or a range of extracts. </w:t>
      </w:r>
    </w:p>
    <w:p w14:paraId="755875CF" w14:textId="7DC780D3" w:rsidR="00D57D6F" w:rsidRPr="00123651" w:rsidRDefault="002C0712" w:rsidP="008819DB">
      <w:pPr>
        <w:pStyle w:val="DSSECSBodyText"/>
      </w:pPr>
      <w:r w:rsidRPr="008819DB">
        <w:t xml:space="preserve">Data that resides in the holding files for VBECS (VBECS DSS EXTRACT file (#6002.03), IVP (IV EXTRACT DATA file, (#728.113)) and UDP (UNIT DOSE EXTRACT DATA file (#728.904)) extracts can be purged using the </w:t>
      </w:r>
      <w:r w:rsidRPr="00123651">
        <w:t>Purge Extract Holding</w:t>
      </w:r>
      <w:r w:rsidRPr="008819DB">
        <w:t xml:space="preserve"> </w:t>
      </w:r>
      <w:r w:rsidRPr="00123651">
        <w:t>Files</w:t>
      </w:r>
      <w:r w:rsidRPr="008819DB">
        <w:t xml:space="preserve"> [ECXPURG].</w:t>
      </w:r>
    </w:p>
    <w:p w14:paraId="5DAC7983" w14:textId="77777777" w:rsidR="00D57D6F" w:rsidRPr="00123651" w:rsidRDefault="00932020" w:rsidP="008819DB">
      <w:pPr>
        <w:pStyle w:val="DSSECSBodyText"/>
      </w:pPr>
      <w:r w:rsidRPr="00123651">
        <w:t>E</w:t>
      </w:r>
      <w:r w:rsidR="00D57D6F" w:rsidRPr="00123651">
        <w:t xml:space="preserve">xtreme caution </w:t>
      </w:r>
      <w:r w:rsidRPr="00123651">
        <w:t xml:space="preserve">should be exercised </w:t>
      </w:r>
      <w:r w:rsidR="00D57D6F" w:rsidRPr="00123651">
        <w:t>when purging or deleting data for the following reasons:</w:t>
      </w:r>
    </w:p>
    <w:p w14:paraId="3CBE8569" w14:textId="77777777" w:rsidR="00D57D6F" w:rsidRPr="00CA232E" w:rsidRDefault="00D57D6F" w:rsidP="00123651">
      <w:pPr>
        <w:pStyle w:val="BulletListMultiple"/>
      </w:pPr>
      <w:r w:rsidRPr="00CA232E">
        <w:t xml:space="preserve">Any existing extract may be deleted (including transmitted and </w:t>
      </w:r>
      <w:proofErr w:type="spellStart"/>
      <w:r w:rsidRPr="00CA232E">
        <w:t>untransmitted</w:t>
      </w:r>
      <w:proofErr w:type="spellEnd"/>
      <w:r w:rsidRPr="00CA232E">
        <w:t>) and extracts that did not run to completion due to errors or system problems.</w:t>
      </w:r>
    </w:p>
    <w:p w14:paraId="7410D96B" w14:textId="66ABCA9E" w:rsidR="00D57D6F" w:rsidRPr="00CA232E" w:rsidRDefault="00D57D6F" w:rsidP="00123651">
      <w:pPr>
        <w:pStyle w:val="BulletListMultiple"/>
      </w:pPr>
      <w:r w:rsidRPr="00CA232E">
        <w:t xml:space="preserve">Choosing a range of extracts or holding files </w:t>
      </w:r>
      <w:r w:rsidR="00932020" w:rsidRPr="00CA232E">
        <w:t xml:space="preserve">sometimes results in </w:t>
      </w:r>
      <w:r w:rsidRPr="00CA232E">
        <w:t xml:space="preserve">an excessively large number of records to be deleted or purged and may be very resource intensive. </w:t>
      </w:r>
      <w:r w:rsidR="00932020" w:rsidRPr="00CA232E">
        <w:t xml:space="preserve">These tasks should be scheduled </w:t>
      </w:r>
      <w:r w:rsidRPr="00CA232E">
        <w:t xml:space="preserve">for non-peak hours and the number of </w:t>
      </w:r>
      <w:r w:rsidR="00932020" w:rsidRPr="00CA232E">
        <w:t xml:space="preserve">deleted or holding files </w:t>
      </w:r>
      <w:r w:rsidRPr="00CA232E">
        <w:t>purge</w:t>
      </w:r>
      <w:r w:rsidR="00932020" w:rsidRPr="00CA232E">
        <w:t>d</w:t>
      </w:r>
      <w:r w:rsidRPr="00CA232E">
        <w:t xml:space="preserve"> </w:t>
      </w:r>
      <w:r w:rsidR="00932020" w:rsidRPr="00CA232E">
        <w:t>should be limited to a</w:t>
      </w:r>
      <w:r w:rsidRPr="00CA232E">
        <w:t xml:space="preserve"> single queued session.</w:t>
      </w:r>
    </w:p>
    <w:p w14:paraId="4571DAA0" w14:textId="77777777" w:rsidR="00D57D6F" w:rsidRPr="00CA232E" w:rsidRDefault="00D57D6F" w:rsidP="00123651">
      <w:pPr>
        <w:pStyle w:val="BulletListMultiple"/>
      </w:pPr>
      <w:r w:rsidRPr="00CA232E">
        <w:t xml:space="preserve">Extreme caution must be used </w:t>
      </w:r>
      <w:r w:rsidR="00932020" w:rsidRPr="00CA232E">
        <w:t xml:space="preserve">when performing </w:t>
      </w:r>
      <w:r w:rsidRPr="00CA232E">
        <w:t xml:space="preserve">maintenance </w:t>
      </w:r>
      <w:r w:rsidR="00932020" w:rsidRPr="00CA232E">
        <w:t>t</w:t>
      </w:r>
      <w:r w:rsidRPr="00CA232E">
        <w:t xml:space="preserve">o the IV EXTRACT DATA file (#728.113) and the UNIT DOSE EXTRACT DATA file (#728.904). If data in either file is purged, the IVP or UDP monthly extract may be incomplete. It is strongly recommended that, at a minimum, sites maintain all data from the </w:t>
      </w:r>
      <w:r w:rsidRPr="00CA232E">
        <w:rPr>
          <w:i/>
          <w:iCs/>
        </w:rPr>
        <w:t>current fiscal year</w:t>
      </w:r>
      <w:r w:rsidRPr="00CA232E">
        <w:t xml:space="preserve">. </w:t>
      </w:r>
    </w:p>
    <w:p w14:paraId="3BDD1699" w14:textId="5CC9315D" w:rsidR="00554FDB" w:rsidRPr="00CA232E" w:rsidRDefault="00554FDB" w:rsidP="00123651">
      <w:pPr>
        <w:pStyle w:val="BulletListMultiple"/>
      </w:pPr>
      <w:r w:rsidRPr="00CA232E">
        <w:t xml:space="preserve">A </w:t>
      </w:r>
      <w:r w:rsidR="00782F32" w:rsidRPr="00CA232E">
        <w:t>user</w:t>
      </w:r>
      <w:r w:rsidRPr="00CA232E">
        <w:t xml:space="preserve"> can only delete extracts that are associated with the division assigned in their NEW PERSON file (#200).</w:t>
      </w:r>
    </w:p>
    <w:p w14:paraId="2BB8C9B2" w14:textId="77777777" w:rsidR="00D57D6F" w:rsidRPr="00CA232E" w:rsidRDefault="00D57D6F" w:rsidP="00123651">
      <w:pPr>
        <w:pStyle w:val="BulletListMultiple"/>
      </w:pPr>
      <w:r w:rsidRPr="00CA232E">
        <w:t xml:space="preserve">Two functions were created to regenerate IVP and UDP holding file data that has been purged. </w:t>
      </w:r>
      <w:r w:rsidR="00BB4724" w:rsidRPr="00CA232E">
        <w:t>T</w:t>
      </w:r>
      <w:r w:rsidRPr="00CA232E">
        <w:t>hese functions are</w:t>
      </w:r>
      <w:r w:rsidR="00330943" w:rsidRPr="00CA232E">
        <w:t xml:space="preserve"> located at</w:t>
      </w:r>
      <w:r w:rsidRPr="00CA232E">
        <w:t>:</w:t>
      </w:r>
    </w:p>
    <w:p w14:paraId="08E9DE71" w14:textId="77777777" w:rsidR="00330943" w:rsidRPr="00CA232E" w:rsidRDefault="00330943" w:rsidP="00123651">
      <w:pPr>
        <w:pStyle w:val="Bullet2"/>
      </w:pPr>
      <w:r w:rsidRPr="00CA232E">
        <w:t xml:space="preserve">Extract Manager’s Options </w:t>
      </w:r>
    </w:p>
    <w:p w14:paraId="0F07526C" w14:textId="77777777" w:rsidR="00330943" w:rsidRPr="00CA232E" w:rsidRDefault="00330943" w:rsidP="00123651">
      <w:pPr>
        <w:pStyle w:val="Bullet2"/>
      </w:pPr>
      <w:r w:rsidRPr="00CA232E">
        <w:t>Transmission Management menu</w:t>
      </w:r>
    </w:p>
    <w:p w14:paraId="26F1A3A5" w14:textId="77777777" w:rsidR="00330943" w:rsidRPr="00CA232E" w:rsidRDefault="00330943" w:rsidP="00123651">
      <w:pPr>
        <w:pStyle w:val="Bullet2"/>
      </w:pPr>
      <w:r w:rsidRPr="00CA232E">
        <w:t>Recreate Extract Holding Files</w:t>
      </w:r>
    </w:p>
    <w:p w14:paraId="20997901" w14:textId="338245DA" w:rsidR="00330943" w:rsidRPr="00D26003" w:rsidRDefault="00330943" w:rsidP="00446EF2">
      <w:pPr>
        <w:pStyle w:val="DSSECSBodyText"/>
        <w:spacing w:before="240"/>
      </w:pPr>
      <w:r w:rsidRPr="00D26003">
        <w:t>The functions are</w:t>
      </w:r>
      <w:r w:rsidR="004773B4">
        <w:t xml:space="preserve"> listed in Table 15</w:t>
      </w:r>
      <w:r w:rsidRPr="00D26003">
        <w:t>:</w:t>
      </w:r>
    </w:p>
    <w:p w14:paraId="3AC3E29F" w14:textId="067DAF82" w:rsidR="005A6719" w:rsidRPr="00123651" w:rsidRDefault="005A6719" w:rsidP="00123651">
      <w:pPr>
        <w:pStyle w:val="TableCaption"/>
      </w:pPr>
      <w:bookmarkStart w:id="130" w:name="_Toc459733740"/>
      <w:bookmarkStart w:id="131" w:name="_Toc462990761"/>
      <w:r w:rsidRPr="00123651">
        <w:t>Regenerate IVP &amp; UDP Holding File Options</w:t>
      </w:r>
      <w:bookmarkEnd w:id="130"/>
      <w:bookmarkEnd w:id="13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Regenerate IVP &amp; UDP Holding File Options Table"/>
      </w:tblPr>
      <w:tblGrid>
        <w:gridCol w:w="1320"/>
        <w:gridCol w:w="8256"/>
      </w:tblGrid>
      <w:tr w:rsidR="005A6719" w:rsidRPr="00CA232E" w14:paraId="6B7FF354" w14:textId="77777777" w:rsidTr="00123651">
        <w:trPr>
          <w:tblHeader/>
          <w:jc w:val="center"/>
        </w:trPr>
        <w:tc>
          <w:tcPr>
            <w:tcW w:w="689" w:type="pct"/>
            <w:shd w:val="clear" w:color="auto" w:fill="BFBFBF" w:themeFill="background1" w:themeFillShade="BF"/>
          </w:tcPr>
          <w:p w14:paraId="07D9BDA4" w14:textId="77777777" w:rsidR="005A6719" w:rsidRPr="00CA232E" w:rsidRDefault="005A6719" w:rsidP="00123651">
            <w:pPr>
              <w:pStyle w:val="TableColumnHeading"/>
            </w:pPr>
            <w:r w:rsidRPr="00CA232E">
              <w:t>Option</w:t>
            </w:r>
          </w:p>
        </w:tc>
        <w:tc>
          <w:tcPr>
            <w:tcW w:w="4311" w:type="pct"/>
            <w:shd w:val="clear" w:color="auto" w:fill="BFBFBF" w:themeFill="background1" w:themeFillShade="BF"/>
          </w:tcPr>
          <w:p w14:paraId="474CE1D1" w14:textId="77777777" w:rsidR="005A6719" w:rsidRPr="00CA232E" w:rsidRDefault="005A6719" w:rsidP="00123651">
            <w:pPr>
              <w:pStyle w:val="TableColumnHeading"/>
            </w:pPr>
            <w:r w:rsidRPr="00CA232E">
              <w:t>Description</w:t>
            </w:r>
          </w:p>
        </w:tc>
      </w:tr>
      <w:tr w:rsidR="005A6719" w:rsidRPr="00CA232E" w14:paraId="381CF3E4" w14:textId="77777777" w:rsidTr="00123651">
        <w:trPr>
          <w:jc w:val="center"/>
        </w:trPr>
        <w:tc>
          <w:tcPr>
            <w:tcW w:w="689" w:type="pct"/>
          </w:tcPr>
          <w:p w14:paraId="26A6C6A4" w14:textId="77777777" w:rsidR="005A6719" w:rsidRPr="00CA232E" w:rsidRDefault="005A6719" w:rsidP="00123651">
            <w:pPr>
              <w:pStyle w:val="TableText"/>
            </w:pPr>
            <w:r w:rsidRPr="00CA232E">
              <w:t>I</w:t>
            </w:r>
          </w:p>
        </w:tc>
        <w:tc>
          <w:tcPr>
            <w:tcW w:w="4311" w:type="pct"/>
          </w:tcPr>
          <w:p w14:paraId="671F556C" w14:textId="77777777" w:rsidR="005A6719" w:rsidRPr="00CA232E" w:rsidRDefault="005A6719" w:rsidP="00123651">
            <w:pPr>
              <w:pStyle w:val="TableText"/>
            </w:pPr>
            <w:r w:rsidRPr="00CA232E">
              <w:t>Recreate IVP Extract Holding File (#728.113)</w:t>
            </w:r>
          </w:p>
        </w:tc>
      </w:tr>
      <w:tr w:rsidR="005A6719" w:rsidRPr="00CA232E" w14:paraId="0752B08A" w14:textId="77777777" w:rsidTr="00123651">
        <w:trPr>
          <w:jc w:val="center"/>
        </w:trPr>
        <w:tc>
          <w:tcPr>
            <w:tcW w:w="689" w:type="pct"/>
          </w:tcPr>
          <w:p w14:paraId="49C53BA2" w14:textId="77777777" w:rsidR="005A6719" w:rsidRPr="00CA232E" w:rsidRDefault="005A6719" w:rsidP="00123651">
            <w:pPr>
              <w:pStyle w:val="TableText"/>
            </w:pPr>
            <w:r w:rsidRPr="00CA232E">
              <w:t>U</w:t>
            </w:r>
          </w:p>
        </w:tc>
        <w:tc>
          <w:tcPr>
            <w:tcW w:w="4311" w:type="pct"/>
          </w:tcPr>
          <w:p w14:paraId="2E8D8C78" w14:textId="77777777" w:rsidR="005A6719" w:rsidRPr="00CA232E" w:rsidRDefault="005A6719" w:rsidP="00123651">
            <w:pPr>
              <w:pStyle w:val="TableText"/>
            </w:pPr>
            <w:r w:rsidRPr="00CA232E">
              <w:t>Recreate UDP Extract Holding File (#728.904)</w:t>
            </w:r>
          </w:p>
        </w:tc>
      </w:tr>
    </w:tbl>
    <w:p w14:paraId="5E10BAE4" w14:textId="77777777" w:rsidR="0085562C" w:rsidRPr="00D26003" w:rsidRDefault="00D57D6F" w:rsidP="00123651">
      <w:pPr>
        <w:pStyle w:val="Heading3"/>
      </w:pPr>
      <w:bookmarkStart w:id="132" w:name="_Toc460849096"/>
      <w:bookmarkStart w:id="133" w:name="_Toc460849097"/>
      <w:bookmarkStart w:id="134" w:name="_Toc460849098"/>
      <w:bookmarkStart w:id="135" w:name="_Toc462990806"/>
      <w:bookmarkEnd w:id="132"/>
      <w:bookmarkEnd w:id="133"/>
      <w:bookmarkEnd w:id="134"/>
      <w:r w:rsidRPr="00D26003">
        <w:lastRenderedPageBreak/>
        <w:t>Recommendations</w:t>
      </w:r>
      <w:bookmarkEnd w:id="135"/>
    </w:p>
    <w:p w14:paraId="42DE99E4" w14:textId="32D4A757" w:rsidR="00D57D6F" w:rsidRPr="00D26003" w:rsidRDefault="00D57D6F" w:rsidP="00D26003">
      <w:pPr>
        <w:pStyle w:val="DSSECSBodyText"/>
      </w:pPr>
      <w:r w:rsidRPr="00D26003">
        <w:t xml:space="preserve">Purging of any local </w:t>
      </w:r>
      <w:proofErr w:type="spellStart"/>
      <w:r w:rsidRPr="00123651">
        <w:t>VistA</w:t>
      </w:r>
      <w:proofErr w:type="spellEnd"/>
      <w:r w:rsidRPr="00D26003">
        <w:t xml:space="preserve"> extract data or </w:t>
      </w:r>
      <w:proofErr w:type="spellStart"/>
      <w:r w:rsidRPr="00123651">
        <w:t>VistA</w:t>
      </w:r>
      <w:proofErr w:type="spellEnd"/>
      <w:r w:rsidRPr="00D26003">
        <w:t xml:space="preserve"> source of extract data (i.e., lab data, etc.) is not recommended until </w:t>
      </w:r>
      <w:r w:rsidR="003F4CDC" w:rsidRPr="00D26003">
        <w:t>a</w:t>
      </w:r>
      <w:r w:rsidRPr="00D26003">
        <w:t xml:space="preserve"> facility has successfully created extracts, transmitted them to the AITC, audited the counts, loaded the data into DSS</w:t>
      </w:r>
      <w:r w:rsidR="00983278" w:rsidRPr="00D26003">
        <w:t>,</w:t>
      </w:r>
      <w:r w:rsidRPr="00D26003">
        <w:t xml:space="preserve"> </w:t>
      </w:r>
      <w:r w:rsidRPr="00123651">
        <w:t xml:space="preserve">and </w:t>
      </w:r>
      <w:r w:rsidR="003F4CDC" w:rsidRPr="00123651">
        <w:t xml:space="preserve">the validation </w:t>
      </w:r>
      <w:r w:rsidRPr="00123651">
        <w:t>results</w:t>
      </w:r>
      <w:r w:rsidR="003F4CDC" w:rsidRPr="00123651">
        <w:t xml:space="preserve"> are successful</w:t>
      </w:r>
      <w:r w:rsidRPr="00D26003">
        <w:t>.</w:t>
      </w:r>
    </w:p>
    <w:p w14:paraId="723DE16E" w14:textId="1586A028" w:rsidR="00D57D6F" w:rsidRPr="00D26003" w:rsidRDefault="00D57D6F" w:rsidP="00D26003">
      <w:pPr>
        <w:pStyle w:val="DSSECSBodyText"/>
      </w:pPr>
      <w:r w:rsidRPr="00D26003">
        <w:t xml:space="preserve">The IV EXTRACT DATA file (#728.113) and UNIT DOSE EXTRACT DATA file (#728.904) can become quite large if appropriate purging is not performed. The file purge option, </w:t>
      </w:r>
      <w:r w:rsidRPr="00123651">
        <w:t>Purge Extract Holding Files</w:t>
      </w:r>
      <w:r w:rsidRPr="00D26003">
        <w:t xml:space="preserve"> [ECXPURG]</w:t>
      </w:r>
      <w:r w:rsidR="00983278" w:rsidRPr="00D26003">
        <w:t>,</w:t>
      </w:r>
      <w:r w:rsidRPr="00D26003">
        <w:t xml:space="preserve"> </w:t>
      </w:r>
      <w:r w:rsidR="003F4CDC" w:rsidRPr="00D26003">
        <w:t>removes</w:t>
      </w:r>
      <w:r w:rsidRPr="00D26003">
        <w:t xml:space="preserve"> the data from these files by date range. It is recommended that records over two fiscal years </w:t>
      </w:r>
      <w:r w:rsidR="00FA2701" w:rsidRPr="00D26003">
        <w:t>old</w:t>
      </w:r>
      <w:r w:rsidR="003F4CDC" w:rsidRPr="00D26003">
        <w:t xml:space="preserve"> should</w:t>
      </w:r>
      <w:r w:rsidRPr="00D26003">
        <w:t xml:space="preserve"> be purged from</w:t>
      </w:r>
      <w:r w:rsidR="003F4CDC" w:rsidRPr="00D26003">
        <w:t xml:space="preserve"> the</w:t>
      </w:r>
      <w:r w:rsidRPr="00D26003">
        <w:t xml:space="preserve"> IV EXTRACT DATA file (#728.113) and </w:t>
      </w:r>
      <w:r w:rsidR="003F4CDC" w:rsidRPr="00D26003">
        <w:t xml:space="preserve">the </w:t>
      </w:r>
      <w:r w:rsidRPr="00D26003">
        <w:t>UNIT DOSE EXTRACT DATA file (#728.904).</w:t>
      </w:r>
    </w:p>
    <w:p w14:paraId="16904A3F" w14:textId="622B9E7F" w:rsidR="005A6719" w:rsidRPr="00D26003" w:rsidRDefault="00D57D6F" w:rsidP="00D26003">
      <w:pPr>
        <w:pStyle w:val="DSSECSBodyText"/>
      </w:pPr>
      <w:r w:rsidRPr="00D26003">
        <w:t xml:space="preserve">VBECS holding files can also be purged. The VBECS holding file cannot be </w:t>
      </w:r>
      <w:r w:rsidR="00FA2701" w:rsidRPr="00D26003">
        <w:t>regenerated;</w:t>
      </w:r>
      <w:r w:rsidR="003F4CDC" w:rsidRPr="00D26003">
        <w:t xml:space="preserve"> therefore</w:t>
      </w:r>
      <w:r w:rsidRPr="00D26003">
        <w:t xml:space="preserve"> extreme care must be used </w:t>
      </w:r>
      <w:r w:rsidR="003F4CDC" w:rsidRPr="00D26003">
        <w:t>when p</w:t>
      </w:r>
      <w:r w:rsidRPr="00D26003">
        <w:t xml:space="preserve">urging </w:t>
      </w:r>
      <w:r w:rsidR="003F4CDC" w:rsidRPr="00D26003">
        <w:t>these files</w:t>
      </w:r>
      <w:r w:rsidRPr="00D26003">
        <w:t>.</w:t>
      </w:r>
    </w:p>
    <w:p w14:paraId="33945F7A" w14:textId="77777777" w:rsidR="00330943" w:rsidRPr="00D26003" w:rsidRDefault="00330943" w:rsidP="00D26003">
      <w:pPr>
        <w:pStyle w:val="DSSECSBodyText"/>
      </w:pPr>
    </w:p>
    <w:p w14:paraId="5E1FAA54" w14:textId="77777777" w:rsidR="00713F84" w:rsidRPr="00D26003" w:rsidRDefault="00713F84" w:rsidP="00D26003">
      <w:pPr>
        <w:pStyle w:val="DSSECSBodyText"/>
        <w:sectPr w:rsidR="00713F84" w:rsidRPr="00D26003" w:rsidSect="00713F84">
          <w:pgSz w:w="12240" w:h="15840" w:code="1"/>
          <w:pgMar w:top="1440" w:right="1440" w:bottom="1440" w:left="1440" w:header="720" w:footer="504" w:gutter="0"/>
          <w:cols w:space="720"/>
          <w:docGrid w:linePitch="360"/>
        </w:sectPr>
      </w:pPr>
    </w:p>
    <w:p w14:paraId="7FD63EA4" w14:textId="77777777" w:rsidR="0085562C" w:rsidRPr="00784169" w:rsidRDefault="00D57D6F" w:rsidP="00784169">
      <w:pPr>
        <w:pStyle w:val="Heading1"/>
      </w:pPr>
      <w:bookmarkStart w:id="136" w:name="_Toc462990807"/>
      <w:r w:rsidRPr="00784169">
        <w:lastRenderedPageBreak/>
        <w:t>External Relations</w:t>
      </w:r>
      <w:bookmarkEnd w:id="136"/>
      <w:r w:rsidR="0077331E" w:rsidRPr="00784169">
        <w:fldChar w:fldCharType="begin"/>
      </w:r>
      <w:r w:rsidR="0077331E" w:rsidRPr="00784169">
        <w:instrText xml:space="preserve"> XE "External Relations" </w:instrText>
      </w:r>
      <w:r w:rsidR="0077331E" w:rsidRPr="00784169">
        <w:fldChar w:fldCharType="end"/>
      </w:r>
    </w:p>
    <w:p w14:paraId="592E0985" w14:textId="77777777" w:rsidR="0085562C" w:rsidRPr="00CA232E" w:rsidRDefault="00E97439" w:rsidP="00784169">
      <w:pPr>
        <w:pStyle w:val="DSSECSBodyText"/>
      </w:pPr>
      <w:r w:rsidRPr="00CA232E">
        <w:t>This section contains information related to external packages with which the DSS application software interacts.</w:t>
      </w:r>
    </w:p>
    <w:p w14:paraId="56301B8A" w14:textId="77777777" w:rsidR="0085562C" w:rsidRPr="00784169" w:rsidRDefault="00D57D6F" w:rsidP="00784169">
      <w:pPr>
        <w:pStyle w:val="Heading2"/>
      </w:pPr>
      <w:bookmarkStart w:id="137" w:name="_Toc462990808"/>
      <w:r w:rsidRPr="00784169">
        <w:t>Minimum Software Versions Required</w:t>
      </w:r>
      <w:bookmarkEnd w:id="137"/>
      <w:r w:rsidR="0077331E" w:rsidRPr="00784169">
        <w:fldChar w:fldCharType="begin"/>
      </w:r>
      <w:r w:rsidR="0077331E" w:rsidRPr="00784169">
        <w:instrText xml:space="preserve"> XE "Minimum Software Versions Required" </w:instrText>
      </w:r>
      <w:r w:rsidR="0077331E" w:rsidRPr="00784169">
        <w:fldChar w:fldCharType="end"/>
      </w:r>
    </w:p>
    <w:p w14:paraId="48ECD44A" w14:textId="74489A68" w:rsidR="0085562C" w:rsidRPr="00123651" w:rsidRDefault="00D57D6F" w:rsidP="00784169">
      <w:pPr>
        <w:pStyle w:val="DSSECSBodyText"/>
      </w:pPr>
      <w:r w:rsidRPr="00784169">
        <w:t xml:space="preserve">The DSS Extract </w:t>
      </w:r>
      <w:r w:rsidR="00151807" w:rsidRPr="00784169">
        <w:t xml:space="preserve">Package </w:t>
      </w:r>
      <w:r w:rsidRPr="00784169">
        <w:t xml:space="preserve">relies on the following external packages based upon the minimum software versions depicted in the </w:t>
      </w:r>
      <w:r w:rsidR="004773B4">
        <w:t>T</w:t>
      </w:r>
      <w:r w:rsidRPr="00784169">
        <w:t xml:space="preserve">able </w:t>
      </w:r>
      <w:r w:rsidR="004773B4">
        <w:t>16</w:t>
      </w:r>
      <w:r w:rsidRPr="00784169">
        <w:t>.</w:t>
      </w:r>
    </w:p>
    <w:p w14:paraId="4098E450" w14:textId="5B12137E" w:rsidR="002A6702" w:rsidRPr="00123651" w:rsidRDefault="00B757A0" w:rsidP="00123651">
      <w:pPr>
        <w:pStyle w:val="TableCaption"/>
      </w:pPr>
      <w:bookmarkStart w:id="138" w:name="_Toc459733741"/>
      <w:bookmarkStart w:id="139" w:name="_Toc462990762"/>
      <w:r w:rsidRPr="00123651">
        <w:t xml:space="preserve">External Package </w:t>
      </w:r>
      <w:r w:rsidR="002A6702" w:rsidRPr="00123651">
        <w:t>Minimum Versions Required</w:t>
      </w:r>
      <w:bookmarkEnd w:id="138"/>
      <w:bookmarkEnd w:id="139"/>
      <w:r w:rsidR="002A6702" w:rsidRPr="00123651">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External Package Minimum Versions Required"/>
      </w:tblPr>
      <w:tblGrid>
        <w:gridCol w:w="4629"/>
        <w:gridCol w:w="1323"/>
        <w:gridCol w:w="3624"/>
      </w:tblGrid>
      <w:tr w:rsidR="00813404" w:rsidRPr="00CA232E" w14:paraId="07B24AED" w14:textId="77777777" w:rsidTr="00123651">
        <w:trPr>
          <w:cantSplit/>
          <w:tblHeader/>
          <w:jc w:val="center"/>
        </w:trPr>
        <w:tc>
          <w:tcPr>
            <w:tcW w:w="2417" w:type="pct"/>
            <w:shd w:val="clear" w:color="auto" w:fill="BFBFBF" w:themeFill="background1" w:themeFillShade="BF"/>
          </w:tcPr>
          <w:p w14:paraId="447BAB34" w14:textId="77777777" w:rsidR="00813404" w:rsidRPr="00CA232E" w:rsidRDefault="00813404" w:rsidP="00123651">
            <w:pPr>
              <w:pStyle w:val="TableColumnHeading"/>
              <w:rPr>
                <w:rFonts w:eastAsia="Batang"/>
              </w:rPr>
            </w:pPr>
            <w:r w:rsidRPr="00CA232E">
              <w:rPr>
                <w:rFonts w:eastAsia="Batang"/>
              </w:rPr>
              <w:t>Software Product Name</w:t>
            </w:r>
          </w:p>
        </w:tc>
        <w:tc>
          <w:tcPr>
            <w:tcW w:w="691" w:type="pct"/>
            <w:shd w:val="clear" w:color="auto" w:fill="BFBFBF" w:themeFill="background1" w:themeFillShade="BF"/>
          </w:tcPr>
          <w:p w14:paraId="5763B112" w14:textId="77777777" w:rsidR="00813404" w:rsidRPr="00CA232E" w:rsidRDefault="00FE77CC" w:rsidP="00123651">
            <w:pPr>
              <w:pStyle w:val="TableColumnHeading"/>
              <w:rPr>
                <w:rFonts w:eastAsia="Batang"/>
              </w:rPr>
            </w:pPr>
            <w:r w:rsidRPr="00CA232E">
              <w:rPr>
                <w:rFonts w:eastAsia="Batang"/>
              </w:rPr>
              <w:t>Acronym</w:t>
            </w:r>
          </w:p>
        </w:tc>
        <w:tc>
          <w:tcPr>
            <w:tcW w:w="1893" w:type="pct"/>
            <w:shd w:val="clear" w:color="auto" w:fill="BFBFBF" w:themeFill="background1" w:themeFillShade="BF"/>
          </w:tcPr>
          <w:p w14:paraId="268CEECF" w14:textId="77777777" w:rsidR="00813404" w:rsidRPr="00CA232E" w:rsidRDefault="00813404" w:rsidP="00123651">
            <w:pPr>
              <w:pStyle w:val="TableColumnHeading"/>
              <w:rPr>
                <w:rFonts w:eastAsia="Batang"/>
              </w:rPr>
            </w:pPr>
            <w:r w:rsidRPr="00CA232E">
              <w:rPr>
                <w:rFonts w:eastAsia="Batang"/>
              </w:rPr>
              <w:t>Minimum Version Required</w:t>
            </w:r>
          </w:p>
        </w:tc>
      </w:tr>
      <w:tr w:rsidR="00813404" w:rsidRPr="00784169" w14:paraId="40912F0C" w14:textId="77777777" w:rsidTr="00123651">
        <w:trPr>
          <w:cantSplit/>
          <w:jc w:val="center"/>
        </w:trPr>
        <w:tc>
          <w:tcPr>
            <w:tcW w:w="2417" w:type="pct"/>
          </w:tcPr>
          <w:p w14:paraId="5DF123C3" w14:textId="77777777" w:rsidR="00813404" w:rsidRPr="00784169" w:rsidRDefault="00813404" w:rsidP="00123651">
            <w:pPr>
              <w:pStyle w:val="TableText"/>
              <w:rPr>
                <w:rFonts w:eastAsia="Batang"/>
              </w:rPr>
            </w:pPr>
            <w:r w:rsidRPr="00784169">
              <w:rPr>
                <w:rFonts w:eastAsia="Batang"/>
              </w:rPr>
              <w:t>Admission Discharge Transfer</w:t>
            </w:r>
          </w:p>
        </w:tc>
        <w:tc>
          <w:tcPr>
            <w:tcW w:w="691" w:type="pct"/>
          </w:tcPr>
          <w:p w14:paraId="06F5DC7D" w14:textId="77777777" w:rsidR="00813404" w:rsidRPr="00784169" w:rsidRDefault="00813404" w:rsidP="00123651">
            <w:pPr>
              <w:pStyle w:val="TableText"/>
              <w:rPr>
                <w:rFonts w:eastAsia="Batang"/>
              </w:rPr>
            </w:pPr>
            <w:r w:rsidRPr="00784169">
              <w:rPr>
                <w:rFonts w:eastAsia="Batang"/>
              </w:rPr>
              <w:t>ADT</w:t>
            </w:r>
          </w:p>
        </w:tc>
        <w:tc>
          <w:tcPr>
            <w:tcW w:w="1893" w:type="pct"/>
            <w:vAlign w:val="center"/>
          </w:tcPr>
          <w:p w14:paraId="2118696D" w14:textId="77777777" w:rsidR="00813404" w:rsidRPr="00784169" w:rsidRDefault="00813404" w:rsidP="00123651">
            <w:pPr>
              <w:pStyle w:val="TableText"/>
              <w:rPr>
                <w:rFonts w:eastAsia="Batang"/>
              </w:rPr>
            </w:pPr>
            <w:r w:rsidRPr="00784169">
              <w:rPr>
                <w:rFonts w:eastAsia="Batang"/>
              </w:rPr>
              <w:t>5.3</w:t>
            </w:r>
          </w:p>
        </w:tc>
      </w:tr>
      <w:tr w:rsidR="00813404" w:rsidRPr="00784169" w14:paraId="2A6F8102" w14:textId="77777777" w:rsidTr="00123651">
        <w:trPr>
          <w:cantSplit/>
          <w:jc w:val="center"/>
        </w:trPr>
        <w:tc>
          <w:tcPr>
            <w:tcW w:w="2417" w:type="pct"/>
          </w:tcPr>
          <w:p w14:paraId="1CC6BEE5" w14:textId="77777777" w:rsidR="00813404" w:rsidRPr="00784169" w:rsidRDefault="00813404" w:rsidP="00123651">
            <w:pPr>
              <w:pStyle w:val="TableText"/>
              <w:rPr>
                <w:rFonts w:eastAsia="Batang"/>
              </w:rPr>
            </w:pPr>
            <w:r w:rsidRPr="00784169">
              <w:rPr>
                <w:rFonts w:eastAsia="Batang"/>
              </w:rPr>
              <w:t>Bar Code Medication Administration</w:t>
            </w:r>
          </w:p>
        </w:tc>
        <w:tc>
          <w:tcPr>
            <w:tcW w:w="691" w:type="pct"/>
          </w:tcPr>
          <w:p w14:paraId="0F962160" w14:textId="77777777" w:rsidR="00813404" w:rsidRPr="00784169" w:rsidRDefault="00813404" w:rsidP="00123651">
            <w:pPr>
              <w:pStyle w:val="TableText"/>
              <w:rPr>
                <w:rFonts w:eastAsia="Batang"/>
              </w:rPr>
            </w:pPr>
            <w:r w:rsidRPr="00784169">
              <w:rPr>
                <w:rFonts w:eastAsia="Batang"/>
              </w:rPr>
              <w:t>BCMA</w:t>
            </w:r>
          </w:p>
        </w:tc>
        <w:tc>
          <w:tcPr>
            <w:tcW w:w="1893" w:type="pct"/>
            <w:vAlign w:val="center"/>
          </w:tcPr>
          <w:p w14:paraId="0D8B0C9C" w14:textId="77777777" w:rsidR="00813404" w:rsidRPr="00784169" w:rsidRDefault="00813404" w:rsidP="00123651">
            <w:pPr>
              <w:pStyle w:val="TableText"/>
              <w:rPr>
                <w:rFonts w:eastAsia="Batang"/>
              </w:rPr>
            </w:pPr>
            <w:r w:rsidRPr="00784169">
              <w:rPr>
                <w:rFonts w:eastAsia="Batang"/>
              </w:rPr>
              <w:t>3.0</w:t>
            </w:r>
          </w:p>
        </w:tc>
      </w:tr>
      <w:tr w:rsidR="00813404" w:rsidRPr="00784169" w14:paraId="168B71C0" w14:textId="77777777" w:rsidTr="00123651">
        <w:trPr>
          <w:cantSplit/>
          <w:jc w:val="center"/>
        </w:trPr>
        <w:tc>
          <w:tcPr>
            <w:tcW w:w="2417" w:type="pct"/>
          </w:tcPr>
          <w:p w14:paraId="12B4F662" w14:textId="6B99B518" w:rsidR="00813404" w:rsidRPr="00784169" w:rsidRDefault="00813404" w:rsidP="009575A7">
            <w:pPr>
              <w:pStyle w:val="TableText"/>
              <w:rPr>
                <w:rFonts w:eastAsia="Batang"/>
              </w:rPr>
            </w:pPr>
            <w:r w:rsidRPr="00784169">
              <w:rPr>
                <w:rFonts w:eastAsia="Batang"/>
              </w:rPr>
              <w:t>D</w:t>
            </w:r>
            <w:r w:rsidR="009575A7">
              <w:rPr>
                <w:rFonts w:eastAsia="Batang"/>
              </w:rPr>
              <w:t>SS</w:t>
            </w:r>
            <w:r w:rsidRPr="00784169">
              <w:rPr>
                <w:rFonts w:eastAsia="Batang"/>
              </w:rPr>
              <w:t xml:space="preserve"> Extracts </w:t>
            </w:r>
          </w:p>
        </w:tc>
        <w:tc>
          <w:tcPr>
            <w:tcW w:w="691" w:type="pct"/>
          </w:tcPr>
          <w:p w14:paraId="435CBA1C" w14:textId="77777777" w:rsidR="00813404" w:rsidRPr="00784169" w:rsidRDefault="00813404" w:rsidP="00123651">
            <w:pPr>
              <w:pStyle w:val="TableText"/>
              <w:rPr>
                <w:rFonts w:eastAsia="Batang"/>
              </w:rPr>
            </w:pPr>
            <w:r w:rsidRPr="00784169">
              <w:rPr>
                <w:rFonts w:eastAsia="Batang"/>
              </w:rPr>
              <w:t>DSS</w:t>
            </w:r>
          </w:p>
        </w:tc>
        <w:tc>
          <w:tcPr>
            <w:tcW w:w="1893" w:type="pct"/>
            <w:vAlign w:val="center"/>
          </w:tcPr>
          <w:p w14:paraId="575C99F7" w14:textId="77777777" w:rsidR="00813404" w:rsidRPr="00784169" w:rsidRDefault="00813404" w:rsidP="00123651">
            <w:pPr>
              <w:pStyle w:val="TableText"/>
              <w:rPr>
                <w:rFonts w:eastAsia="Batang"/>
              </w:rPr>
            </w:pPr>
            <w:r w:rsidRPr="00784169">
              <w:rPr>
                <w:rFonts w:eastAsia="Batang"/>
              </w:rPr>
              <w:t>3.0</w:t>
            </w:r>
          </w:p>
        </w:tc>
      </w:tr>
      <w:tr w:rsidR="00813404" w:rsidRPr="00784169" w14:paraId="25A21494" w14:textId="77777777" w:rsidTr="00123651">
        <w:trPr>
          <w:cantSplit/>
          <w:jc w:val="center"/>
        </w:trPr>
        <w:tc>
          <w:tcPr>
            <w:tcW w:w="2417" w:type="pct"/>
          </w:tcPr>
          <w:p w14:paraId="7E977E21" w14:textId="77777777" w:rsidR="00813404" w:rsidRPr="00784169" w:rsidRDefault="00813404" w:rsidP="00123651">
            <w:pPr>
              <w:pStyle w:val="TableText"/>
              <w:rPr>
                <w:rFonts w:eastAsia="Batang"/>
              </w:rPr>
            </w:pPr>
            <w:r w:rsidRPr="00784169">
              <w:rPr>
                <w:rFonts w:eastAsia="Batang"/>
              </w:rPr>
              <w:t xml:space="preserve">Event Capture </w:t>
            </w:r>
          </w:p>
        </w:tc>
        <w:tc>
          <w:tcPr>
            <w:tcW w:w="691" w:type="pct"/>
          </w:tcPr>
          <w:p w14:paraId="14CEBEB6" w14:textId="36C25CC8" w:rsidR="00813404" w:rsidRPr="00784169" w:rsidRDefault="00446EF2" w:rsidP="00123651">
            <w:pPr>
              <w:pStyle w:val="TableText"/>
              <w:rPr>
                <w:rFonts w:eastAsia="Batang"/>
              </w:rPr>
            </w:pPr>
            <w:r>
              <w:rPr>
                <w:rFonts w:eastAsia="Batang"/>
              </w:rPr>
              <w:t>-</w:t>
            </w:r>
          </w:p>
        </w:tc>
        <w:tc>
          <w:tcPr>
            <w:tcW w:w="1893" w:type="pct"/>
            <w:vAlign w:val="center"/>
          </w:tcPr>
          <w:p w14:paraId="5A77165F" w14:textId="77777777" w:rsidR="00813404" w:rsidRPr="00784169" w:rsidRDefault="00813404" w:rsidP="00123651">
            <w:pPr>
              <w:pStyle w:val="TableText"/>
              <w:rPr>
                <w:rFonts w:eastAsia="Batang"/>
              </w:rPr>
            </w:pPr>
            <w:r w:rsidRPr="00784169">
              <w:rPr>
                <w:rFonts w:eastAsia="Batang"/>
              </w:rPr>
              <w:t>2.0</w:t>
            </w:r>
          </w:p>
        </w:tc>
      </w:tr>
      <w:tr w:rsidR="00813404" w:rsidRPr="00784169" w14:paraId="4BF9A848" w14:textId="77777777" w:rsidTr="00123651">
        <w:trPr>
          <w:cantSplit/>
          <w:jc w:val="center"/>
        </w:trPr>
        <w:tc>
          <w:tcPr>
            <w:tcW w:w="2417" w:type="pct"/>
          </w:tcPr>
          <w:p w14:paraId="55FC31FA" w14:textId="77777777" w:rsidR="00813404" w:rsidRPr="00784169" w:rsidRDefault="00813404" w:rsidP="00123651">
            <w:pPr>
              <w:pStyle w:val="TableText"/>
              <w:rPr>
                <w:rFonts w:eastAsia="Batang"/>
              </w:rPr>
            </w:pPr>
            <w:proofErr w:type="spellStart"/>
            <w:r w:rsidRPr="00784169">
              <w:rPr>
                <w:rFonts w:eastAsia="Batang"/>
              </w:rPr>
              <w:t>FileMan</w:t>
            </w:r>
            <w:proofErr w:type="spellEnd"/>
            <w:r w:rsidRPr="00784169">
              <w:rPr>
                <w:rFonts w:eastAsia="Batang"/>
              </w:rPr>
              <w:t xml:space="preserve"> </w:t>
            </w:r>
          </w:p>
        </w:tc>
        <w:tc>
          <w:tcPr>
            <w:tcW w:w="691" w:type="pct"/>
          </w:tcPr>
          <w:p w14:paraId="47163736" w14:textId="596E2A43" w:rsidR="00813404" w:rsidRPr="00784169" w:rsidRDefault="00446EF2" w:rsidP="00123651">
            <w:pPr>
              <w:pStyle w:val="TableText"/>
              <w:rPr>
                <w:rFonts w:eastAsia="Batang"/>
              </w:rPr>
            </w:pPr>
            <w:r>
              <w:rPr>
                <w:rFonts w:eastAsia="Batang"/>
              </w:rPr>
              <w:t>-</w:t>
            </w:r>
          </w:p>
        </w:tc>
        <w:tc>
          <w:tcPr>
            <w:tcW w:w="1893" w:type="pct"/>
            <w:vAlign w:val="center"/>
          </w:tcPr>
          <w:p w14:paraId="3A50E1F8" w14:textId="77777777" w:rsidR="00813404" w:rsidRPr="00784169" w:rsidRDefault="00813404" w:rsidP="00123651">
            <w:pPr>
              <w:pStyle w:val="TableText"/>
              <w:rPr>
                <w:rFonts w:eastAsia="Batang"/>
              </w:rPr>
            </w:pPr>
            <w:r w:rsidRPr="00784169">
              <w:rPr>
                <w:rFonts w:eastAsia="Batang"/>
              </w:rPr>
              <w:t>22.0</w:t>
            </w:r>
          </w:p>
        </w:tc>
      </w:tr>
      <w:tr w:rsidR="00813404" w:rsidRPr="00784169" w14:paraId="1C86326C" w14:textId="77777777" w:rsidTr="00123651">
        <w:trPr>
          <w:cantSplit/>
          <w:jc w:val="center"/>
        </w:trPr>
        <w:tc>
          <w:tcPr>
            <w:tcW w:w="2417" w:type="pct"/>
          </w:tcPr>
          <w:p w14:paraId="43B9AD0B" w14:textId="77777777" w:rsidR="00813404" w:rsidRPr="00784169" w:rsidRDefault="00813404" w:rsidP="00123651">
            <w:pPr>
              <w:pStyle w:val="TableText"/>
              <w:rPr>
                <w:rFonts w:eastAsia="Batang"/>
              </w:rPr>
            </w:pPr>
            <w:r w:rsidRPr="00784169">
              <w:rPr>
                <w:rFonts w:eastAsia="Batang"/>
              </w:rPr>
              <w:t xml:space="preserve">Health Level Seven </w:t>
            </w:r>
          </w:p>
        </w:tc>
        <w:tc>
          <w:tcPr>
            <w:tcW w:w="691" w:type="pct"/>
          </w:tcPr>
          <w:p w14:paraId="4530657F" w14:textId="77777777" w:rsidR="00813404" w:rsidRPr="00784169" w:rsidRDefault="00FE77CC" w:rsidP="00123651">
            <w:pPr>
              <w:pStyle w:val="TableText"/>
              <w:rPr>
                <w:rFonts w:eastAsia="Batang"/>
              </w:rPr>
            </w:pPr>
            <w:r w:rsidRPr="00784169">
              <w:rPr>
                <w:rFonts w:eastAsia="Batang"/>
              </w:rPr>
              <w:t>HL7</w:t>
            </w:r>
          </w:p>
        </w:tc>
        <w:tc>
          <w:tcPr>
            <w:tcW w:w="1893" w:type="pct"/>
            <w:vAlign w:val="center"/>
          </w:tcPr>
          <w:p w14:paraId="6CB2A58E" w14:textId="77777777" w:rsidR="00813404" w:rsidRPr="00784169" w:rsidRDefault="00813404" w:rsidP="00123651">
            <w:pPr>
              <w:pStyle w:val="TableText"/>
              <w:rPr>
                <w:rFonts w:eastAsia="Batang"/>
              </w:rPr>
            </w:pPr>
            <w:r w:rsidRPr="00784169">
              <w:rPr>
                <w:rFonts w:eastAsia="Batang"/>
              </w:rPr>
              <w:t xml:space="preserve">1.6 </w:t>
            </w:r>
          </w:p>
        </w:tc>
      </w:tr>
      <w:tr w:rsidR="00813404" w:rsidRPr="00784169" w14:paraId="2C330FA8" w14:textId="77777777" w:rsidTr="00123651">
        <w:trPr>
          <w:cantSplit/>
          <w:jc w:val="center"/>
        </w:trPr>
        <w:tc>
          <w:tcPr>
            <w:tcW w:w="2417" w:type="pct"/>
          </w:tcPr>
          <w:p w14:paraId="63491A32" w14:textId="77777777" w:rsidR="00813404" w:rsidRPr="00784169" w:rsidRDefault="00813404" w:rsidP="00123651">
            <w:pPr>
              <w:pStyle w:val="TableText"/>
              <w:rPr>
                <w:rFonts w:eastAsia="Batang"/>
              </w:rPr>
            </w:pPr>
            <w:r w:rsidRPr="00784169">
              <w:rPr>
                <w:rFonts w:eastAsia="Batang"/>
              </w:rPr>
              <w:t xml:space="preserve">Kernel </w:t>
            </w:r>
          </w:p>
        </w:tc>
        <w:tc>
          <w:tcPr>
            <w:tcW w:w="691" w:type="pct"/>
          </w:tcPr>
          <w:p w14:paraId="067EDC84" w14:textId="725842B9" w:rsidR="00813404" w:rsidRPr="00784169" w:rsidRDefault="00446EF2" w:rsidP="00123651">
            <w:pPr>
              <w:pStyle w:val="TableText"/>
              <w:rPr>
                <w:rFonts w:eastAsia="Batang"/>
              </w:rPr>
            </w:pPr>
            <w:r>
              <w:rPr>
                <w:rFonts w:eastAsia="Batang"/>
              </w:rPr>
              <w:t>-</w:t>
            </w:r>
          </w:p>
        </w:tc>
        <w:tc>
          <w:tcPr>
            <w:tcW w:w="1893" w:type="pct"/>
            <w:vAlign w:val="center"/>
          </w:tcPr>
          <w:p w14:paraId="4BDE5A17" w14:textId="77777777" w:rsidR="00813404" w:rsidRPr="00784169" w:rsidRDefault="00813404" w:rsidP="00123651">
            <w:pPr>
              <w:pStyle w:val="TableText"/>
              <w:rPr>
                <w:rFonts w:eastAsia="Batang"/>
              </w:rPr>
            </w:pPr>
            <w:r w:rsidRPr="00784169">
              <w:rPr>
                <w:rFonts w:eastAsia="Batang"/>
              </w:rPr>
              <w:t>8.0</w:t>
            </w:r>
          </w:p>
        </w:tc>
      </w:tr>
      <w:tr w:rsidR="00813404" w:rsidRPr="00784169" w14:paraId="51DFF87E" w14:textId="77777777" w:rsidTr="00123651">
        <w:trPr>
          <w:cantSplit/>
          <w:jc w:val="center"/>
        </w:trPr>
        <w:tc>
          <w:tcPr>
            <w:tcW w:w="2417" w:type="pct"/>
          </w:tcPr>
          <w:p w14:paraId="3DEC57B4" w14:textId="77777777" w:rsidR="00813404" w:rsidRPr="00784169" w:rsidRDefault="00813404" w:rsidP="00123651">
            <w:pPr>
              <w:pStyle w:val="TableText"/>
              <w:rPr>
                <w:rFonts w:eastAsia="Batang"/>
              </w:rPr>
            </w:pPr>
            <w:r w:rsidRPr="00784169">
              <w:rPr>
                <w:rFonts w:eastAsia="Batang"/>
              </w:rPr>
              <w:t xml:space="preserve">Laboratory </w:t>
            </w:r>
          </w:p>
        </w:tc>
        <w:tc>
          <w:tcPr>
            <w:tcW w:w="691" w:type="pct"/>
          </w:tcPr>
          <w:p w14:paraId="2EED6CA8" w14:textId="3F04B31C" w:rsidR="00813404" w:rsidRPr="00784169" w:rsidRDefault="00446EF2" w:rsidP="00123651">
            <w:pPr>
              <w:pStyle w:val="TableText"/>
              <w:rPr>
                <w:rFonts w:eastAsia="Batang"/>
              </w:rPr>
            </w:pPr>
            <w:r>
              <w:rPr>
                <w:rFonts w:eastAsia="Batang"/>
              </w:rPr>
              <w:t>-</w:t>
            </w:r>
          </w:p>
        </w:tc>
        <w:tc>
          <w:tcPr>
            <w:tcW w:w="1893" w:type="pct"/>
            <w:vAlign w:val="center"/>
          </w:tcPr>
          <w:p w14:paraId="656E41D2" w14:textId="77777777" w:rsidR="00813404" w:rsidRPr="00784169" w:rsidRDefault="00813404" w:rsidP="00123651">
            <w:pPr>
              <w:pStyle w:val="TableText"/>
              <w:rPr>
                <w:rFonts w:eastAsia="Batang"/>
              </w:rPr>
            </w:pPr>
            <w:r w:rsidRPr="00784169">
              <w:rPr>
                <w:rFonts w:eastAsia="Batang"/>
              </w:rPr>
              <w:t>5.2</w:t>
            </w:r>
          </w:p>
        </w:tc>
      </w:tr>
      <w:tr w:rsidR="00813404" w:rsidRPr="00784169" w14:paraId="5A85F8C3" w14:textId="77777777" w:rsidTr="00123651">
        <w:trPr>
          <w:cantSplit/>
          <w:jc w:val="center"/>
        </w:trPr>
        <w:tc>
          <w:tcPr>
            <w:tcW w:w="2417" w:type="pct"/>
          </w:tcPr>
          <w:p w14:paraId="184CE67F" w14:textId="77777777" w:rsidR="00813404" w:rsidRPr="00784169" w:rsidRDefault="00813404" w:rsidP="00123651">
            <w:pPr>
              <w:pStyle w:val="TableText"/>
              <w:rPr>
                <w:rFonts w:eastAsia="Batang"/>
              </w:rPr>
            </w:pPr>
            <w:r w:rsidRPr="00784169">
              <w:rPr>
                <w:rFonts w:eastAsia="Batang"/>
              </w:rPr>
              <w:t xml:space="preserve">Lab: Blood Bank </w:t>
            </w:r>
          </w:p>
        </w:tc>
        <w:tc>
          <w:tcPr>
            <w:tcW w:w="691" w:type="pct"/>
          </w:tcPr>
          <w:p w14:paraId="59335F1E" w14:textId="59C2F939" w:rsidR="00813404" w:rsidRPr="00784169" w:rsidRDefault="00446EF2" w:rsidP="00123651">
            <w:pPr>
              <w:pStyle w:val="TableText"/>
              <w:rPr>
                <w:rFonts w:eastAsia="Batang"/>
              </w:rPr>
            </w:pPr>
            <w:r>
              <w:rPr>
                <w:rFonts w:eastAsia="Batang"/>
              </w:rPr>
              <w:t>-</w:t>
            </w:r>
          </w:p>
        </w:tc>
        <w:tc>
          <w:tcPr>
            <w:tcW w:w="1893" w:type="pct"/>
            <w:vAlign w:val="center"/>
          </w:tcPr>
          <w:p w14:paraId="22D4D898" w14:textId="77777777" w:rsidR="00813404" w:rsidRPr="00784169" w:rsidRDefault="00813404" w:rsidP="00123651">
            <w:pPr>
              <w:pStyle w:val="TableText"/>
              <w:rPr>
                <w:rFonts w:eastAsia="Batang"/>
              </w:rPr>
            </w:pPr>
            <w:r w:rsidRPr="00784169">
              <w:rPr>
                <w:rFonts w:eastAsia="Batang"/>
              </w:rPr>
              <w:t xml:space="preserve">5.2 </w:t>
            </w:r>
          </w:p>
        </w:tc>
      </w:tr>
      <w:tr w:rsidR="00813404" w:rsidRPr="00784169" w14:paraId="647934E8" w14:textId="77777777" w:rsidTr="00123651">
        <w:trPr>
          <w:cantSplit/>
          <w:jc w:val="center"/>
        </w:trPr>
        <w:tc>
          <w:tcPr>
            <w:tcW w:w="2417" w:type="pct"/>
          </w:tcPr>
          <w:p w14:paraId="60A53DDC" w14:textId="77777777" w:rsidR="00813404" w:rsidRPr="00784169" w:rsidRDefault="00813404" w:rsidP="00123651">
            <w:pPr>
              <w:pStyle w:val="TableText"/>
              <w:rPr>
                <w:rFonts w:eastAsia="Batang"/>
              </w:rPr>
            </w:pPr>
            <w:proofErr w:type="spellStart"/>
            <w:r w:rsidRPr="00784169">
              <w:rPr>
                <w:rFonts w:eastAsia="Batang"/>
              </w:rPr>
              <w:t>MailMan</w:t>
            </w:r>
            <w:proofErr w:type="spellEnd"/>
            <w:r w:rsidRPr="00784169">
              <w:rPr>
                <w:rFonts w:eastAsia="Batang"/>
              </w:rPr>
              <w:t xml:space="preserve"> </w:t>
            </w:r>
          </w:p>
        </w:tc>
        <w:tc>
          <w:tcPr>
            <w:tcW w:w="691" w:type="pct"/>
          </w:tcPr>
          <w:p w14:paraId="3E4305C7" w14:textId="783A279F" w:rsidR="00813404" w:rsidRPr="00784169" w:rsidRDefault="00446EF2" w:rsidP="00123651">
            <w:pPr>
              <w:pStyle w:val="TableText"/>
              <w:rPr>
                <w:rFonts w:eastAsia="Batang"/>
              </w:rPr>
            </w:pPr>
            <w:r>
              <w:rPr>
                <w:rFonts w:eastAsia="Batang"/>
              </w:rPr>
              <w:t>-</w:t>
            </w:r>
          </w:p>
        </w:tc>
        <w:tc>
          <w:tcPr>
            <w:tcW w:w="1893" w:type="pct"/>
            <w:vAlign w:val="center"/>
          </w:tcPr>
          <w:p w14:paraId="2C416981" w14:textId="77777777" w:rsidR="00813404" w:rsidRPr="00784169" w:rsidRDefault="00813404" w:rsidP="00123651">
            <w:pPr>
              <w:pStyle w:val="TableText"/>
              <w:rPr>
                <w:rFonts w:eastAsia="Batang"/>
              </w:rPr>
            </w:pPr>
            <w:r w:rsidRPr="00784169">
              <w:rPr>
                <w:rFonts w:eastAsia="Batang"/>
              </w:rPr>
              <w:t>8.0</w:t>
            </w:r>
          </w:p>
        </w:tc>
      </w:tr>
      <w:tr w:rsidR="00813404" w:rsidRPr="00784169" w14:paraId="04554BFF" w14:textId="77777777" w:rsidTr="00123651">
        <w:trPr>
          <w:cantSplit/>
          <w:jc w:val="center"/>
        </w:trPr>
        <w:tc>
          <w:tcPr>
            <w:tcW w:w="2417" w:type="pct"/>
          </w:tcPr>
          <w:p w14:paraId="18EF8738" w14:textId="77777777" w:rsidR="00813404" w:rsidRPr="00784169" w:rsidRDefault="00813404" w:rsidP="00123651">
            <w:pPr>
              <w:pStyle w:val="TableText"/>
              <w:rPr>
                <w:rFonts w:eastAsia="Batang"/>
              </w:rPr>
            </w:pPr>
            <w:r w:rsidRPr="00784169">
              <w:rPr>
                <w:rFonts w:eastAsia="Batang"/>
              </w:rPr>
              <w:t xml:space="preserve">Mental Health </w:t>
            </w:r>
          </w:p>
        </w:tc>
        <w:tc>
          <w:tcPr>
            <w:tcW w:w="691" w:type="pct"/>
          </w:tcPr>
          <w:p w14:paraId="38232824" w14:textId="27DFD4D4" w:rsidR="00813404" w:rsidRPr="00784169" w:rsidRDefault="00446EF2" w:rsidP="00123651">
            <w:pPr>
              <w:pStyle w:val="TableText"/>
              <w:rPr>
                <w:rFonts w:eastAsia="Batang"/>
              </w:rPr>
            </w:pPr>
            <w:r>
              <w:rPr>
                <w:rFonts w:eastAsia="Batang"/>
              </w:rPr>
              <w:t>-</w:t>
            </w:r>
          </w:p>
        </w:tc>
        <w:tc>
          <w:tcPr>
            <w:tcW w:w="1893" w:type="pct"/>
            <w:vAlign w:val="center"/>
          </w:tcPr>
          <w:p w14:paraId="37C7BAC8" w14:textId="77777777" w:rsidR="00813404" w:rsidRPr="00784169" w:rsidRDefault="00813404" w:rsidP="00123651">
            <w:pPr>
              <w:pStyle w:val="TableText"/>
              <w:rPr>
                <w:rFonts w:eastAsia="Batang"/>
              </w:rPr>
            </w:pPr>
            <w:r w:rsidRPr="00784169">
              <w:rPr>
                <w:rFonts w:eastAsia="Batang"/>
              </w:rPr>
              <w:t>5.01</w:t>
            </w:r>
          </w:p>
        </w:tc>
      </w:tr>
      <w:tr w:rsidR="00813404" w:rsidRPr="00784169" w14:paraId="456759B8" w14:textId="77777777" w:rsidTr="00123651">
        <w:trPr>
          <w:cantSplit/>
          <w:jc w:val="center"/>
        </w:trPr>
        <w:tc>
          <w:tcPr>
            <w:tcW w:w="2417" w:type="pct"/>
          </w:tcPr>
          <w:p w14:paraId="57513819" w14:textId="77777777" w:rsidR="00813404" w:rsidRPr="00784169" w:rsidRDefault="00813404" w:rsidP="00123651">
            <w:pPr>
              <w:pStyle w:val="TableText"/>
              <w:rPr>
                <w:rFonts w:eastAsia="Batang"/>
              </w:rPr>
            </w:pPr>
            <w:r w:rsidRPr="00784169">
              <w:rPr>
                <w:rFonts w:eastAsia="Batang"/>
              </w:rPr>
              <w:t>Order Entry/Results Reporting</w:t>
            </w:r>
          </w:p>
        </w:tc>
        <w:tc>
          <w:tcPr>
            <w:tcW w:w="691" w:type="pct"/>
          </w:tcPr>
          <w:p w14:paraId="61E1F557" w14:textId="77777777" w:rsidR="00813404" w:rsidRPr="00784169" w:rsidRDefault="00FE77CC" w:rsidP="00123651">
            <w:pPr>
              <w:pStyle w:val="TableText"/>
              <w:rPr>
                <w:rFonts w:eastAsia="Batang"/>
              </w:rPr>
            </w:pPr>
            <w:r w:rsidRPr="00784169">
              <w:rPr>
                <w:rFonts w:eastAsia="Batang"/>
              </w:rPr>
              <w:t>OE/RR</w:t>
            </w:r>
          </w:p>
        </w:tc>
        <w:tc>
          <w:tcPr>
            <w:tcW w:w="1893" w:type="pct"/>
            <w:vAlign w:val="center"/>
          </w:tcPr>
          <w:p w14:paraId="348DF7C7" w14:textId="77777777" w:rsidR="00813404" w:rsidRPr="00784169" w:rsidRDefault="00813404" w:rsidP="00123651">
            <w:pPr>
              <w:pStyle w:val="TableText"/>
              <w:rPr>
                <w:rFonts w:eastAsia="Batang"/>
              </w:rPr>
            </w:pPr>
            <w:r w:rsidRPr="00784169">
              <w:rPr>
                <w:rFonts w:eastAsia="Batang"/>
              </w:rPr>
              <w:t>3.0</w:t>
            </w:r>
          </w:p>
        </w:tc>
      </w:tr>
      <w:tr w:rsidR="00813404" w:rsidRPr="00784169" w14:paraId="67079867" w14:textId="77777777" w:rsidTr="00123651">
        <w:trPr>
          <w:cantSplit/>
          <w:jc w:val="center"/>
        </w:trPr>
        <w:tc>
          <w:tcPr>
            <w:tcW w:w="2417" w:type="pct"/>
          </w:tcPr>
          <w:p w14:paraId="28E9CC2D" w14:textId="77777777" w:rsidR="00813404" w:rsidRPr="00784169" w:rsidRDefault="00813404" w:rsidP="00123651">
            <w:pPr>
              <w:pStyle w:val="TableText"/>
              <w:rPr>
                <w:rFonts w:eastAsia="Batang"/>
              </w:rPr>
            </w:pPr>
            <w:r w:rsidRPr="00784169">
              <w:rPr>
                <w:rFonts w:eastAsia="Batang"/>
              </w:rPr>
              <w:t>Patient Care Encounter</w:t>
            </w:r>
          </w:p>
        </w:tc>
        <w:tc>
          <w:tcPr>
            <w:tcW w:w="691" w:type="pct"/>
          </w:tcPr>
          <w:p w14:paraId="2C4A9624" w14:textId="77777777" w:rsidR="00813404" w:rsidRPr="00784169" w:rsidRDefault="00FE77CC" w:rsidP="00123651">
            <w:pPr>
              <w:pStyle w:val="TableText"/>
              <w:rPr>
                <w:rFonts w:eastAsia="Batang"/>
              </w:rPr>
            </w:pPr>
            <w:r w:rsidRPr="00784169">
              <w:rPr>
                <w:rFonts w:eastAsia="Batang"/>
              </w:rPr>
              <w:t>PCE</w:t>
            </w:r>
          </w:p>
        </w:tc>
        <w:tc>
          <w:tcPr>
            <w:tcW w:w="1893" w:type="pct"/>
            <w:vAlign w:val="center"/>
          </w:tcPr>
          <w:p w14:paraId="446EBAF8" w14:textId="77777777" w:rsidR="00813404" w:rsidRPr="00784169" w:rsidRDefault="00813404" w:rsidP="00123651">
            <w:pPr>
              <w:pStyle w:val="TableText"/>
              <w:rPr>
                <w:rFonts w:eastAsia="Batang"/>
              </w:rPr>
            </w:pPr>
            <w:r w:rsidRPr="00784169">
              <w:rPr>
                <w:rFonts w:eastAsia="Batang"/>
              </w:rPr>
              <w:t>1.0</w:t>
            </w:r>
          </w:p>
        </w:tc>
      </w:tr>
      <w:tr w:rsidR="00813404" w:rsidRPr="00784169" w14:paraId="42F4A2FF" w14:textId="77777777" w:rsidTr="00123651">
        <w:trPr>
          <w:cantSplit/>
          <w:jc w:val="center"/>
        </w:trPr>
        <w:tc>
          <w:tcPr>
            <w:tcW w:w="2417" w:type="pct"/>
          </w:tcPr>
          <w:p w14:paraId="296E9F3B" w14:textId="77777777" w:rsidR="00813404" w:rsidRPr="00784169" w:rsidRDefault="00813404" w:rsidP="00123651">
            <w:pPr>
              <w:pStyle w:val="TableText"/>
              <w:rPr>
                <w:rFonts w:eastAsia="Batang"/>
              </w:rPr>
            </w:pPr>
            <w:r w:rsidRPr="00784169">
              <w:rPr>
                <w:rFonts w:eastAsia="Batang"/>
              </w:rPr>
              <w:t>Pharmacy: Data Management</w:t>
            </w:r>
          </w:p>
        </w:tc>
        <w:tc>
          <w:tcPr>
            <w:tcW w:w="691" w:type="pct"/>
          </w:tcPr>
          <w:p w14:paraId="13DF5EEC" w14:textId="77777777" w:rsidR="00813404" w:rsidRPr="00784169" w:rsidRDefault="00FE77CC" w:rsidP="00123651">
            <w:pPr>
              <w:pStyle w:val="TableText"/>
              <w:rPr>
                <w:rFonts w:eastAsia="Batang"/>
              </w:rPr>
            </w:pPr>
            <w:r w:rsidRPr="00784169">
              <w:rPr>
                <w:rFonts w:eastAsia="Batang"/>
              </w:rPr>
              <w:t>PDM</w:t>
            </w:r>
          </w:p>
        </w:tc>
        <w:tc>
          <w:tcPr>
            <w:tcW w:w="1893" w:type="pct"/>
            <w:vAlign w:val="center"/>
          </w:tcPr>
          <w:p w14:paraId="7B4937F5" w14:textId="77777777" w:rsidR="00813404" w:rsidRPr="00784169" w:rsidRDefault="00813404" w:rsidP="00123651">
            <w:pPr>
              <w:pStyle w:val="TableText"/>
              <w:rPr>
                <w:rFonts w:eastAsia="Batang"/>
              </w:rPr>
            </w:pPr>
            <w:r w:rsidRPr="00784169">
              <w:rPr>
                <w:rFonts w:eastAsia="Batang"/>
              </w:rPr>
              <w:t>1.0</w:t>
            </w:r>
          </w:p>
        </w:tc>
      </w:tr>
      <w:tr w:rsidR="00813404" w:rsidRPr="00784169" w14:paraId="5562570F" w14:textId="77777777" w:rsidTr="00123651">
        <w:trPr>
          <w:cantSplit/>
          <w:jc w:val="center"/>
        </w:trPr>
        <w:tc>
          <w:tcPr>
            <w:tcW w:w="2417" w:type="pct"/>
          </w:tcPr>
          <w:p w14:paraId="3E1DE72E" w14:textId="77777777" w:rsidR="00813404" w:rsidRPr="00784169" w:rsidRDefault="00813404" w:rsidP="00123651">
            <w:pPr>
              <w:pStyle w:val="TableText"/>
              <w:rPr>
                <w:rFonts w:eastAsia="Batang"/>
              </w:rPr>
            </w:pPr>
            <w:r w:rsidRPr="00784169">
              <w:rPr>
                <w:rFonts w:eastAsia="Batang"/>
              </w:rPr>
              <w:t xml:space="preserve">Pharmacy: Inpatient Medications </w:t>
            </w:r>
          </w:p>
        </w:tc>
        <w:tc>
          <w:tcPr>
            <w:tcW w:w="691" w:type="pct"/>
          </w:tcPr>
          <w:p w14:paraId="1C3AA1AF" w14:textId="50F489AE" w:rsidR="00813404" w:rsidRPr="00784169" w:rsidRDefault="00446EF2" w:rsidP="00123651">
            <w:pPr>
              <w:pStyle w:val="TableText"/>
              <w:rPr>
                <w:rFonts w:eastAsia="Batang"/>
              </w:rPr>
            </w:pPr>
            <w:r>
              <w:rPr>
                <w:rFonts w:eastAsia="Batang"/>
              </w:rPr>
              <w:t>-</w:t>
            </w:r>
          </w:p>
        </w:tc>
        <w:tc>
          <w:tcPr>
            <w:tcW w:w="1893" w:type="pct"/>
            <w:vAlign w:val="center"/>
          </w:tcPr>
          <w:p w14:paraId="1059857A" w14:textId="77777777" w:rsidR="00813404" w:rsidRPr="00784169" w:rsidRDefault="00813404" w:rsidP="00123651">
            <w:pPr>
              <w:pStyle w:val="TableText"/>
              <w:rPr>
                <w:rFonts w:eastAsia="Batang"/>
              </w:rPr>
            </w:pPr>
            <w:r w:rsidRPr="00784169">
              <w:rPr>
                <w:rFonts w:eastAsia="Batang"/>
              </w:rPr>
              <w:t>5.0</w:t>
            </w:r>
          </w:p>
        </w:tc>
      </w:tr>
      <w:tr w:rsidR="00813404" w:rsidRPr="00784169" w14:paraId="0E0E56CD" w14:textId="77777777" w:rsidTr="00123651">
        <w:trPr>
          <w:cantSplit/>
          <w:jc w:val="center"/>
        </w:trPr>
        <w:tc>
          <w:tcPr>
            <w:tcW w:w="2417" w:type="pct"/>
          </w:tcPr>
          <w:p w14:paraId="38B2CE10" w14:textId="77777777" w:rsidR="00813404" w:rsidRPr="00784169" w:rsidRDefault="00813404" w:rsidP="00123651">
            <w:pPr>
              <w:pStyle w:val="TableText"/>
              <w:rPr>
                <w:rFonts w:eastAsia="Batang"/>
              </w:rPr>
            </w:pPr>
            <w:r w:rsidRPr="00784169">
              <w:rPr>
                <w:rFonts w:eastAsia="Batang"/>
              </w:rPr>
              <w:t>Pharmacy: National Drug File</w:t>
            </w:r>
          </w:p>
        </w:tc>
        <w:tc>
          <w:tcPr>
            <w:tcW w:w="691" w:type="pct"/>
          </w:tcPr>
          <w:p w14:paraId="3E982011" w14:textId="77777777" w:rsidR="00813404" w:rsidRPr="00784169" w:rsidRDefault="00FE77CC" w:rsidP="00123651">
            <w:pPr>
              <w:pStyle w:val="TableText"/>
              <w:rPr>
                <w:rFonts w:eastAsia="Batang"/>
              </w:rPr>
            </w:pPr>
            <w:r w:rsidRPr="00784169">
              <w:rPr>
                <w:rFonts w:eastAsia="Batang"/>
              </w:rPr>
              <w:t>NDF</w:t>
            </w:r>
          </w:p>
        </w:tc>
        <w:tc>
          <w:tcPr>
            <w:tcW w:w="1893" w:type="pct"/>
            <w:vAlign w:val="center"/>
          </w:tcPr>
          <w:p w14:paraId="6D13075C" w14:textId="77777777" w:rsidR="00813404" w:rsidRPr="00784169" w:rsidRDefault="00813404" w:rsidP="00123651">
            <w:pPr>
              <w:pStyle w:val="TableText"/>
              <w:rPr>
                <w:rFonts w:eastAsia="Batang"/>
              </w:rPr>
            </w:pPr>
            <w:r w:rsidRPr="00784169">
              <w:rPr>
                <w:rFonts w:eastAsia="Batang"/>
              </w:rPr>
              <w:t>4.0</w:t>
            </w:r>
          </w:p>
        </w:tc>
      </w:tr>
      <w:tr w:rsidR="00813404" w:rsidRPr="00784169" w14:paraId="024C2B07" w14:textId="77777777" w:rsidTr="00123651">
        <w:trPr>
          <w:cantSplit/>
          <w:jc w:val="center"/>
        </w:trPr>
        <w:tc>
          <w:tcPr>
            <w:tcW w:w="2417" w:type="pct"/>
          </w:tcPr>
          <w:p w14:paraId="5724AC0C" w14:textId="77777777" w:rsidR="00813404" w:rsidRPr="00784169" w:rsidRDefault="00813404" w:rsidP="00123651">
            <w:pPr>
              <w:pStyle w:val="TableText"/>
              <w:rPr>
                <w:rFonts w:eastAsia="Batang"/>
              </w:rPr>
            </w:pPr>
            <w:r w:rsidRPr="00784169">
              <w:rPr>
                <w:rFonts w:eastAsia="Batang"/>
              </w:rPr>
              <w:t xml:space="preserve">Pharmacy: Outpatient Pharmacy </w:t>
            </w:r>
          </w:p>
        </w:tc>
        <w:tc>
          <w:tcPr>
            <w:tcW w:w="691" w:type="pct"/>
          </w:tcPr>
          <w:p w14:paraId="34E91D54" w14:textId="5052A8AF" w:rsidR="00813404" w:rsidRPr="00784169" w:rsidRDefault="00446EF2" w:rsidP="00123651">
            <w:pPr>
              <w:pStyle w:val="TableText"/>
              <w:rPr>
                <w:rFonts w:eastAsia="Batang"/>
              </w:rPr>
            </w:pPr>
            <w:r>
              <w:rPr>
                <w:rFonts w:eastAsia="Batang"/>
              </w:rPr>
              <w:t>-</w:t>
            </w:r>
          </w:p>
        </w:tc>
        <w:tc>
          <w:tcPr>
            <w:tcW w:w="1893" w:type="pct"/>
            <w:vAlign w:val="center"/>
          </w:tcPr>
          <w:p w14:paraId="6E16F89A" w14:textId="77777777" w:rsidR="00813404" w:rsidRPr="00784169" w:rsidRDefault="00813404" w:rsidP="00123651">
            <w:pPr>
              <w:pStyle w:val="TableText"/>
              <w:rPr>
                <w:rFonts w:eastAsia="Batang"/>
              </w:rPr>
            </w:pPr>
            <w:r w:rsidRPr="00784169">
              <w:rPr>
                <w:rFonts w:eastAsia="Batang"/>
              </w:rPr>
              <w:t>7.0</w:t>
            </w:r>
          </w:p>
        </w:tc>
      </w:tr>
      <w:tr w:rsidR="00813404" w:rsidRPr="00784169" w14:paraId="6E0D7D7B" w14:textId="77777777" w:rsidTr="00123651">
        <w:trPr>
          <w:cantSplit/>
          <w:jc w:val="center"/>
        </w:trPr>
        <w:tc>
          <w:tcPr>
            <w:tcW w:w="2417" w:type="pct"/>
          </w:tcPr>
          <w:p w14:paraId="3F1B616B" w14:textId="77777777" w:rsidR="00813404" w:rsidRPr="00784169" w:rsidRDefault="00813404" w:rsidP="00123651">
            <w:pPr>
              <w:pStyle w:val="TableText"/>
              <w:rPr>
                <w:rFonts w:eastAsia="Batang"/>
              </w:rPr>
            </w:pPr>
            <w:r w:rsidRPr="00784169">
              <w:rPr>
                <w:rFonts w:eastAsia="Batang"/>
              </w:rPr>
              <w:t xml:space="preserve">Prosthetics </w:t>
            </w:r>
          </w:p>
        </w:tc>
        <w:tc>
          <w:tcPr>
            <w:tcW w:w="691" w:type="pct"/>
          </w:tcPr>
          <w:p w14:paraId="1875105B" w14:textId="0E1E1E90" w:rsidR="00813404" w:rsidRPr="00784169" w:rsidRDefault="00446EF2" w:rsidP="00123651">
            <w:pPr>
              <w:pStyle w:val="TableText"/>
              <w:rPr>
                <w:rFonts w:eastAsia="Batang"/>
              </w:rPr>
            </w:pPr>
            <w:r>
              <w:rPr>
                <w:rFonts w:eastAsia="Batang"/>
              </w:rPr>
              <w:t>-</w:t>
            </w:r>
          </w:p>
        </w:tc>
        <w:tc>
          <w:tcPr>
            <w:tcW w:w="1893" w:type="pct"/>
            <w:vAlign w:val="center"/>
          </w:tcPr>
          <w:p w14:paraId="5E012C4D" w14:textId="77777777" w:rsidR="00813404" w:rsidRPr="00784169" w:rsidRDefault="00813404" w:rsidP="00123651">
            <w:pPr>
              <w:pStyle w:val="TableText"/>
              <w:rPr>
                <w:rFonts w:eastAsia="Batang"/>
              </w:rPr>
            </w:pPr>
            <w:r w:rsidRPr="00784169">
              <w:rPr>
                <w:rFonts w:eastAsia="Batang"/>
              </w:rPr>
              <w:t>3.0</w:t>
            </w:r>
          </w:p>
        </w:tc>
      </w:tr>
      <w:tr w:rsidR="00813404" w:rsidRPr="00784169" w14:paraId="5A26316A" w14:textId="77777777" w:rsidTr="00123651">
        <w:trPr>
          <w:cantSplit/>
          <w:jc w:val="center"/>
        </w:trPr>
        <w:tc>
          <w:tcPr>
            <w:tcW w:w="2417" w:type="pct"/>
          </w:tcPr>
          <w:p w14:paraId="1693CD06" w14:textId="77777777" w:rsidR="00813404" w:rsidRPr="00784169" w:rsidRDefault="00813404" w:rsidP="00123651">
            <w:pPr>
              <w:pStyle w:val="TableText"/>
              <w:rPr>
                <w:rFonts w:eastAsia="Batang"/>
              </w:rPr>
            </w:pPr>
            <w:r w:rsidRPr="00784169">
              <w:rPr>
                <w:rFonts w:eastAsia="Batang"/>
              </w:rPr>
              <w:t>Quality: Audiology and S</w:t>
            </w:r>
            <w:r w:rsidR="00FE77CC" w:rsidRPr="00784169">
              <w:rPr>
                <w:rFonts w:eastAsia="Batang"/>
              </w:rPr>
              <w:t>peech Pathology Audit &amp; Review</w:t>
            </w:r>
          </w:p>
        </w:tc>
        <w:tc>
          <w:tcPr>
            <w:tcW w:w="691" w:type="pct"/>
          </w:tcPr>
          <w:p w14:paraId="3F2D240A" w14:textId="77777777" w:rsidR="00813404" w:rsidRPr="00784169" w:rsidRDefault="00FE77CC" w:rsidP="00123651">
            <w:pPr>
              <w:pStyle w:val="TableText"/>
              <w:rPr>
                <w:rFonts w:eastAsia="Batang"/>
              </w:rPr>
            </w:pPr>
            <w:r w:rsidRPr="00784169">
              <w:rPr>
                <w:rFonts w:eastAsia="Batang"/>
              </w:rPr>
              <w:t>QUASAR</w:t>
            </w:r>
          </w:p>
        </w:tc>
        <w:tc>
          <w:tcPr>
            <w:tcW w:w="1893" w:type="pct"/>
            <w:vAlign w:val="center"/>
          </w:tcPr>
          <w:p w14:paraId="41CC6AB3" w14:textId="77777777" w:rsidR="00813404" w:rsidRPr="00784169" w:rsidRDefault="00813404" w:rsidP="00123651">
            <w:pPr>
              <w:pStyle w:val="TableText"/>
              <w:rPr>
                <w:rFonts w:eastAsia="Batang"/>
              </w:rPr>
            </w:pPr>
            <w:r w:rsidRPr="00784169">
              <w:rPr>
                <w:rFonts w:eastAsia="Batang"/>
              </w:rPr>
              <w:t>3.0</w:t>
            </w:r>
          </w:p>
        </w:tc>
      </w:tr>
      <w:tr w:rsidR="00813404" w:rsidRPr="00784169" w14:paraId="12787E7D" w14:textId="77777777" w:rsidTr="00123651">
        <w:trPr>
          <w:cantSplit/>
          <w:jc w:val="center"/>
        </w:trPr>
        <w:tc>
          <w:tcPr>
            <w:tcW w:w="2417" w:type="pct"/>
          </w:tcPr>
          <w:p w14:paraId="064287ED" w14:textId="77777777" w:rsidR="00813404" w:rsidRPr="00784169" w:rsidRDefault="00813404" w:rsidP="00123651">
            <w:pPr>
              <w:pStyle w:val="TableText"/>
              <w:rPr>
                <w:rFonts w:eastAsia="Batang"/>
              </w:rPr>
            </w:pPr>
            <w:r w:rsidRPr="00784169">
              <w:rPr>
                <w:rFonts w:eastAsia="Batang"/>
              </w:rPr>
              <w:t xml:space="preserve">Radiology </w:t>
            </w:r>
          </w:p>
        </w:tc>
        <w:tc>
          <w:tcPr>
            <w:tcW w:w="691" w:type="pct"/>
          </w:tcPr>
          <w:p w14:paraId="41654F76" w14:textId="34873DC0" w:rsidR="00813404" w:rsidRPr="00784169" w:rsidRDefault="00446EF2" w:rsidP="00123651">
            <w:pPr>
              <w:pStyle w:val="TableText"/>
              <w:rPr>
                <w:rFonts w:eastAsia="Batang"/>
              </w:rPr>
            </w:pPr>
            <w:r>
              <w:rPr>
                <w:rFonts w:eastAsia="Batang"/>
              </w:rPr>
              <w:t>-</w:t>
            </w:r>
          </w:p>
        </w:tc>
        <w:tc>
          <w:tcPr>
            <w:tcW w:w="1893" w:type="pct"/>
            <w:vAlign w:val="center"/>
          </w:tcPr>
          <w:p w14:paraId="66A63CD4" w14:textId="77777777" w:rsidR="00813404" w:rsidRPr="00784169" w:rsidRDefault="00813404" w:rsidP="00123651">
            <w:pPr>
              <w:pStyle w:val="TableText"/>
              <w:rPr>
                <w:rFonts w:eastAsia="Batang"/>
              </w:rPr>
            </w:pPr>
            <w:r w:rsidRPr="00784169">
              <w:rPr>
                <w:rFonts w:eastAsia="Batang"/>
              </w:rPr>
              <w:t>5.0</w:t>
            </w:r>
          </w:p>
        </w:tc>
      </w:tr>
      <w:tr w:rsidR="00813404" w:rsidRPr="00784169" w14:paraId="411E132B" w14:textId="77777777" w:rsidTr="00123651">
        <w:trPr>
          <w:cantSplit/>
          <w:jc w:val="center"/>
        </w:trPr>
        <w:tc>
          <w:tcPr>
            <w:tcW w:w="2417" w:type="pct"/>
          </w:tcPr>
          <w:p w14:paraId="33994359" w14:textId="77777777" w:rsidR="00813404" w:rsidRPr="00784169" w:rsidRDefault="00813404" w:rsidP="00123651">
            <w:pPr>
              <w:pStyle w:val="TableText"/>
              <w:rPr>
                <w:rFonts w:eastAsia="Batang"/>
              </w:rPr>
            </w:pPr>
            <w:r w:rsidRPr="00784169">
              <w:rPr>
                <w:rFonts w:eastAsia="Batang"/>
              </w:rPr>
              <w:t xml:space="preserve">Registration </w:t>
            </w:r>
          </w:p>
        </w:tc>
        <w:tc>
          <w:tcPr>
            <w:tcW w:w="691" w:type="pct"/>
          </w:tcPr>
          <w:p w14:paraId="19B9812E" w14:textId="4358B482" w:rsidR="00813404" w:rsidRPr="00784169" w:rsidRDefault="00446EF2" w:rsidP="00123651">
            <w:pPr>
              <w:pStyle w:val="TableText"/>
              <w:rPr>
                <w:rFonts w:eastAsia="Batang"/>
              </w:rPr>
            </w:pPr>
            <w:r>
              <w:rPr>
                <w:rFonts w:eastAsia="Batang"/>
              </w:rPr>
              <w:t>-</w:t>
            </w:r>
          </w:p>
        </w:tc>
        <w:tc>
          <w:tcPr>
            <w:tcW w:w="1893" w:type="pct"/>
            <w:vAlign w:val="center"/>
          </w:tcPr>
          <w:p w14:paraId="7C9D7F00" w14:textId="77777777" w:rsidR="00813404" w:rsidRPr="00784169" w:rsidRDefault="00813404" w:rsidP="00123651">
            <w:pPr>
              <w:pStyle w:val="TableText"/>
              <w:rPr>
                <w:rFonts w:eastAsia="Batang"/>
              </w:rPr>
            </w:pPr>
            <w:r w:rsidRPr="00784169">
              <w:rPr>
                <w:rFonts w:eastAsia="Batang"/>
              </w:rPr>
              <w:t>5.3</w:t>
            </w:r>
          </w:p>
        </w:tc>
      </w:tr>
      <w:tr w:rsidR="00813404" w:rsidRPr="00784169" w14:paraId="43713F64" w14:textId="77777777" w:rsidTr="00123651">
        <w:trPr>
          <w:cantSplit/>
          <w:jc w:val="center"/>
        </w:trPr>
        <w:tc>
          <w:tcPr>
            <w:tcW w:w="2417" w:type="pct"/>
          </w:tcPr>
          <w:p w14:paraId="39D22F50" w14:textId="77777777" w:rsidR="00813404" w:rsidRPr="00784169" w:rsidRDefault="00813404" w:rsidP="00123651">
            <w:pPr>
              <w:pStyle w:val="TableText"/>
              <w:rPr>
                <w:rFonts w:eastAsia="Batang"/>
              </w:rPr>
            </w:pPr>
            <w:r w:rsidRPr="00784169">
              <w:rPr>
                <w:rFonts w:eastAsia="Batang"/>
              </w:rPr>
              <w:t xml:space="preserve">Scheduling </w:t>
            </w:r>
          </w:p>
        </w:tc>
        <w:tc>
          <w:tcPr>
            <w:tcW w:w="691" w:type="pct"/>
          </w:tcPr>
          <w:p w14:paraId="4F6DEFF8" w14:textId="3D11BD30" w:rsidR="00813404" w:rsidRPr="00784169" w:rsidRDefault="00446EF2" w:rsidP="00123651">
            <w:pPr>
              <w:pStyle w:val="TableText"/>
              <w:rPr>
                <w:rFonts w:eastAsia="Batang"/>
              </w:rPr>
            </w:pPr>
            <w:r>
              <w:rPr>
                <w:rFonts w:eastAsia="Batang"/>
              </w:rPr>
              <w:t>-</w:t>
            </w:r>
          </w:p>
        </w:tc>
        <w:tc>
          <w:tcPr>
            <w:tcW w:w="1893" w:type="pct"/>
            <w:vAlign w:val="center"/>
          </w:tcPr>
          <w:p w14:paraId="479BEA1D" w14:textId="77777777" w:rsidR="00813404" w:rsidRPr="00784169" w:rsidRDefault="00813404" w:rsidP="00123651">
            <w:pPr>
              <w:pStyle w:val="TableText"/>
              <w:rPr>
                <w:rFonts w:eastAsia="Batang"/>
              </w:rPr>
            </w:pPr>
            <w:r w:rsidRPr="00784169">
              <w:rPr>
                <w:rFonts w:eastAsia="Batang"/>
              </w:rPr>
              <w:t>5.3</w:t>
            </w:r>
          </w:p>
        </w:tc>
      </w:tr>
      <w:tr w:rsidR="00813404" w:rsidRPr="00784169" w14:paraId="462E5C51" w14:textId="77777777" w:rsidTr="00123651">
        <w:trPr>
          <w:cantSplit/>
          <w:jc w:val="center"/>
        </w:trPr>
        <w:tc>
          <w:tcPr>
            <w:tcW w:w="2417" w:type="pct"/>
          </w:tcPr>
          <w:p w14:paraId="6A99A589" w14:textId="77777777" w:rsidR="00813404" w:rsidRPr="00784169" w:rsidRDefault="00813404" w:rsidP="00123651">
            <w:pPr>
              <w:pStyle w:val="TableText"/>
              <w:rPr>
                <w:rFonts w:eastAsia="Batang"/>
              </w:rPr>
            </w:pPr>
            <w:r w:rsidRPr="00784169">
              <w:rPr>
                <w:rFonts w:eastAsia="Batang"/>
              </w:rPr>
              <w:t xml:space="preserve">Surgery </w:t>
            </w:r>
          </w:p>
        </w:tc>
        <w:tc>
          <w:tcPr>
            <w:tcW w:w="691" w:type="pct"/>
          </w:tcPr>
          <w:p w14:paraId="23705A2E" w14:textId="6C93ABBB" w:rsidR="00813404" w:rsidRPr="00784169" w:rsidRDefault="00446EF2" w:rsidP="00123651">
            <w:pPr>
              <w:pStyle w:val="TableText"/>
              <w:rPr>
                <w:rFonts w:eastAsia="Batang"/>
              </w:rPr>
            </w:pPr>
            <w:r>
              <w:rPr>
                <w:rFonts w:eastAsia="Batang"/>
              </w:rPr>
              <w:t>-</w:t>
            </w:r>
          </w:p>
        </w:tc>
        <w:tc>
          <w:tcPr>
            <w:tcW w:w="1893" w:type="pct"/>
            <w:vAlign w:val="center"/>
          </w:tcPr>
          <w:p w14:paraId="28404F49" w14:textId="77777777" w:rsidR="00813404" w:rsidRPr="00784169" w:rsidRDefault="00813404" w:rsidP="00123651">
            <w:pPr>
              <w:pStyle w:val="TableText"/>
              <w:rPr>
                <w:rFonts w:eastAsia="Batang"/>
              </w:rPr>
            </w:pPr>
            <w:r w:rsidRPr="00784169">
              <w:rPr>
                <w:rFonts w:eastAsia="Batang"/>
              </w:rPr>
              <w:t>3.0</w:t>
            </w:r>
          </w:p>
        </w:tc>
      </w:tr>
    </w:tbl>
    <w:p w14:paraId="2F4F40AB" w14:textId="145332C9" w:rsidR="00CB1A5D" w:rsidRDefault="00CB1A5D" w:rsidP="00CB1A5D">
      <w:pPr>
        <w:pStyle w:val="DSSECSBodyText"/>
      </w:pPr>
      <w:bookmarkStart w:id="140" w:name="_Toc460849102"/>
      <w:bookmarkEnd w:id="140"/>
      <w:r>
        <w:br w:type="page"/>
      </w:r>
    </w:p>
    <w:p w14:paraId="7B6364F9" w14:textId="77777777" w:rsidR="0085562C" w:rsidRPr="00784169" w:rsidRDefault="002A6702" w:rsidP="00784169">
      <w:pPr>
        <w:pStyle w:val="Heading2"/>
      </w:pPr>
      <w:bookmarkStart w:id="141" w:name="_Toc462990809"/>
      <w:r w:rsidRPr="00784169">
        <w:lastRenderedPageBreak/>
        <w:t>Database Integration Agreements (DBIAs)</w:t>
      </w:r>
      <w:bookmarkEnd w:id="141"/>
      <w:r w:rsidR="0077331E" w:rsidRPr="00784169">
        <w:fldChar w:fldCharType="begin"/>
      </w:r>
      <w:r w:rsidR="0077331E" w:rsidRPr="00784169">
        <w:instrText xml:space="preserve"> XE "Database Integration Agreements (DBIAs)" </w:instrText>
      </w:r>
      <w:r w:rsidR="0077331E" w:rsidRPr="00784169">
        <w:fldChar w:fldCharType="end"/>
      </w:r>
    </w:p>
    <w:p w14:paraId="2F25A915" w14:textId="5828F9CD" w:rsidR="00B757A0" w:rsidRPr="00784169" w:rsidRDefault="00151807" w:rsidP="00123651">
      <w:pPr>
        <w:pStyle w:val="DSSECSBodyText"/>
      </w:pPr>
      <w:r w:rsidRPr="00784169">
        <w:t xml:space="preserve">Perform the </w:t>
      </w:r>
      <w:r w:rsidR="00B757A0" w:rsidRPr="00784169">
        <w:t>steps</w:t>
      </w:r>
      <w:r w:rsidR="004773B4">
        <w:t xml:space="preserve"> in Table 17</w:t>
      </w:r>
      <w:r w:rsidR="00B757A0" w:rsidRPr="00784169">
        <w:t xml:space="preserve"> from the FORUM Menu to obtain the DBIAs for DSS Extracts 3.0:</w:t>
      </w:r>
    </w:p>
    <w:p w14:paraId="364AC1DB" w14:textId="77777777" w:rsidR="00B757A0" w:rsidRPr="00123651" w:rsidRDefault="00B757A0" w:rsidP="00123651">
      <w:pPr>
        <w:pStyle w:val="TableCaption"/>
      </w:pPr>
      <w:bookmarkStart w:id="142" w:name="_Toc460849208"/>
      <w:bookmarkStart w:id="143" w:name="_Toc459733742"/>
      <w:bookmarkStart w:id="144" w:name="_Toc462990763"/>
      <w:bookmarkEnd w:id="142"/>
      <w:r w:rsidRPr="00123651">
        <w:t>Steps to Obtain DBIAs</w:t>
      </w:r>
      <w:bookmarkEnd w:id="143"/>
      <w:bookmarkEnd w:id="1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Description w:val="Steps to Obtain DBIAs"/>
      </w:tblPr>
      <w:tblGrid>
        <w:gridCol w:w="712"/>
        <w:gridCol w:w="4225"/>
        <w:gridCol w:w="4639"/>
      </w:tblGrid>
      <w:tr w:rsidR="00B757A0" w:rsidRPr="00CA232E" w14:paraId="02AB3BAE" w14:textId="77777777" w:rsidTr="00123651">
        <w:trPr>
          <w:trHeight w:val="368"/>
          <w:tblHeader/>
        </w:trPr>
        <w:tc>
          <w:tcPr>
            <w:tcW w:w="371" w:type="pct"/>
            <w:shd w:val="clear" w:color="auto" w:fill="BFBFBF" w:themeFill="background1" w:themeFillShade="BF"/>
            <w:vAlign w:val="center"/>
          </w:tcPr>
          <w:p w14:paraId="6CFBCAA5" w14:textId="77777777" w:rsidR="00B757A0" w:rsidRPr="00CA232E" w:rsidRDefault="00B757A0" w:rsidP="00123651">
            <w:pPr>
              <w:pStyle w:val="TableColumnHeading"/>
            </w:pPr>
            <w:r w:rsidRPr="00CA232E">
              <w:t>Step</w:t>
            </w:r>
          </w:p>
        </w:tc>
        <w:tc>
          <w:tcPr>
            <w:tcW w:w="2206" w:type="pct"/>
            <w:shd w:val="clear" w:color="auto" w:fill="BFBFBF" w:themeFill="background1" w:themeFillShade="BF"/>
            <w:vAlign w:val="center"/>
          </w:tcPr>
          <w:p w14:paraId="1299FEDA" w14:textId="77777777" w:rsidR="00B757A0" w:rsidRPr="00CA232E" w:rsidRDefault="00B757A0" w:rsidP="00123651">
            <w:pPr>
              <w:pStyle w:val="TableColumnHeading"/>
            </w:pPr>
            <w:r w:rsidRPr="00CA232E">
              <w:t>Custodial Package</w:t>
            </w:r>
          </w:p>
        </w:tc>
        <w:tc>
          <w:tcPr>
            <w:tcW w:w="2422" w:type="pct"/>
            <w:shd w:val="clear" w:color="auto" w:fill="BFBFBF" w:themeFill="background1" w:themeFillShade="BF"/>
            <w:vAlign w:val="center"/>
          </w:tcPr>
          <w:p w14:paraId="38D29BAE" w14:textId="77777777" w:rsidR="00B757A0" w:rsidRPr="00CA232E" w:rsidRDefault="00B757A0" w:rsidP="00123651">
            <w:pPr>
              <w:pStyle w:val="TableColumnHeading"/>
            </w:pPr>
            <w:r w:rsidRPr="00CA232E">
              <w:t>Subscriber Package</w:t>
            </w:r>
          </w:p>
        </w:tc>
      </w:tr>
      <w:tr w:rsidR="00B757A0" w:rsidRPr="00CA232E" w14:paraId="55BAB3A2" w14:textId="77777777" w:rsidTr="00123651">
        <w:trPr>
          <w:trHeight w:val="287"/>
        </w:trPr>
        <w:tc>
          <w:tcPr>
            <w:tcW w:w="371" w:type="pct"/>
          </w:tcPr>
          <w:p w14:paraId="7E1D310A" w14:textId="77777777" w:rsidR="00B757A0" w:rsidRPr="00CA232E" w:rsidRDefault="00B757A0" w:rsidP="00123651">
            <w:pPr>
              <w:pStyle w:val="TableText"/>
            </w:pPr>
            <w:r w:rsidRPr="00CA232E">
              <w:t>1</w:t>
            </w:r>
          </w:p>
        </w:tc>
        <w:tc>
          <w:tcPr>
            <w:tcW w:w="2206" w:type="pct"/>
          </w:tcPr>
          <w:p w14:paraId="40EF3AA1" w14:textId="77777777" w:rsidR="00B757A0" w:rsidRPr="00CA232E" w:rsidRDefault="00B757A0" w:rsidP="00123651">
            <w:pPr>
              <w:pStyle w:val="TableText"/>
            </w:pPr>
            <w:r w:rsidRPr="00CA232E">
              <w:t>DBA MENU</w:t>
            </w:r>
          </w:p>
        </w:tc>
        <w:tc>
          <w:tcPr>
            <w:tcW w:w="2422" w:type="pct"/>
          </w:tcPr>
          <w:p w14:paraId="34A915EB" w14:textId="77777777" w:rsidR="00B757A0" w:rsidRPr="00CA232E" w:rsidRDefault="00B757A0" w:rsidP="00123651">
            <w:pPr>
              <w:pStyle w:val="TableText"/>
            </w:pPr>
            <w:r w:rsidRPr="00CA232E">
              <w:t>DBA MENU</w:t>
            </w:r>
          </w:p>
        </w:tc>
      </w:tr>
      <w:tr w:rsidR="00B757A0" w:rsidRPr="00CA232E" w14:paraId="2B2382CC" w14:textId="77777777" w:rsidTr="00123651">
        <w:trPr>
          <w:trHeight w:val="260"/>
        </w:trPr>
        <w:tc>
          <w:tcPr>
            <w:tcW w:w="371" w:type="pct"/>
          </w:tcPr>
          <w:p w14:paraId="768A30D4" w14:textId="77777777" w:rsidR="00B757A0" w:rsidRPr="00CA232E" w:rsidRDefault="00B757A0" w:rsidP="00123651">
            <w:pPr>
              <w:pStyle w:val="TableText"/>
            </w:pPr>
            <w:r w:rsidRPr="00CA232E">
              <w:t>2</w:t>
            </w:r>
          </w:p>
        </w:tc>
        <w:tc>
          <w:tcPr>
            <w:tcW w:w="2206" w:type="pct"/>
          </w:tcPr>
          <w:p w14:paraId="2E803332" w14:textId="77777777" w:rsidR="00B757A0" w:rsidRPr="00CA232E" w:rsidRDefault="00B757A0" w:rsidP="00123651">
            <w:pPr>
              <w:pStyle w:val="TableText"/>
            </w:pPr>
            <w:r w:rsidRPr="00CA232E">
              <w:t>INTEGRATION CONTROL REGISTRATIONS</w:t>
            </w:r>
          </w:p>
        </w:tc>
        <w:tc>
          <w:tcPr>
            <w:tcW w:w="2422" w:type="pct"/>
          </w:tcPr>
          <w:p w14:paraId="0738DA83" w14:textId="77777777" w:rsidR="00B757A0" w:rsidRPr="00CA232E" w:rsidRDefault="00B757A0" w:rsidP="00123651">
            <w:pPr>
              <w:pStyle w:val="TableText"/>
            </w:pPr>
            <w:r w:rsidRPr="00CA232E">
              <w:t>INTEGRATION CONTROL REGISTRATIONS</w:t>
            </w:r>
          </w:p>
        </w:tc>
      </w:tr>
      <w:tr w:rsidR="00B757A0" w:rsidRPr="00CA232E" w14:paraId="2C7D769F" w14:textId="77777777" w:rsidTr="00123651">
        <w:trPr>
          <w:trHeight w:val="170"/>
        </w:trPr>
        <w:tc>
          <w:tcPr>
            <w:tcW w:w="371" w:type="pct"/>
          </w:tcPr>
          <w:p w14:paraId="0C5D9039" w14:textId="77777777" w:rsidR="00B757A0" w:rsidRPr="00CA232E" w:rsidRDefault="00B757A0" w:rsidP="00123651">
            <w:pPr>
              <w:pStyle w:val="TableText"/>
            </w:pPr>
            <w:r w:rsidRPr="00CA232E">
              <w:t>3</w:t>
            </w:r>
          </w:p>
        </w:tc>
        <w:tc>
          <w:tcPr>
            <w:tcW w:w="2206" w:type="pct"/>
          </w:tcPr>
          <w:p w14:paraId="7C729273" w14:textId="77777777" w:rsidR="00B757A0" w:rsidRPr="00CA232E" w:rsidRDefault="00B757A0" w:rsidP="00123651">
            <w:pPr>
              <w:pStyle w:val="TableText"/>
            </w:pPr>
            <w:r w:rsidRPr="00CA232E">
              <w:t>Custodial Package Menu</w:t>
            </w:r>
          </w:p>
        </w:tc>
        <w:tc>
          <w:tcPr>
            <w:tcW w:w="2422" w:type="pct"/>
          </w:tcPr>
          <w:p w14:paraId="52694B60" w14:textId="77777777" w:rsidR="00B757A0" w:rsidRPr="00CA232E" w:rsidRDefault="00B757A0" w:rsidP="00123651">
            <w:pPr>
              <w:pStyle w:val="TableText"/>
            </w:pPr>
            <w:r w:rsidRPr="00CA232E">
              <w:t>Subscriber Package Menu</w:t>
            </w:r>
          </w:p>
        </w:tc>
      </w:tr>
      <w:tr w:rsidR="00B757A0" w:rsidRPr="00CA232E" w14:paraId="2733BB03" w14:textId="77777777" w:rsidTr="00123651">
        <w:trPr>
          <w:trHeight w:val="170"/>
        </w:trPr>
        <w:tc>
          <w:tcPr>
            <w:tcW w:w="371" w:type="pct"/>
          </w:tcPr>
          <w:p w14:paraId="643C75F2" w14:textId="77777777" w:rsidR="00B757A0" w:rsidRPr="00CA232E" w:rsidRDefault="00B757A0" w:rsidP="00123651">
            <w:pPr>
              <w:pStyle w:val="TableText"/>
            </w:pPr>
            <w:r w:rsidRPr="00CA232E">
              <w:t>4</w:t>
            </w:r>
          </w:p>
        </w:tc>
        <w:tc>
          <w:tcPr>
            <w:tcW w:w="2206" w:type="pct"/>
          </w:tcPr>
          <w:p w14:paraId="7E85A9FD" w14:textId="77777777" w:rsidR="00B757A0" w:rsidRPr="00CA232E" w:rsidRDefault="00B757A0" w:rsidP="00123651">
            <w:pPr>
              <w:pStyle w:val="TableText"/>
            </w:pPr>
            <w:r w:rsidRPr="00CA232E">
              <w:t>ACTIVE ICRs by Custodial Package</w:t>
            </w:r>
          </w:p>
        </w:tc>
        <w:tc>
          <w:tcPr>
            <w:tcW w:w="2422" w:type="pct"/>
          </w:tcPr>
          <w:p w14:paraId="68D75062" w14:textId="77777777" w:rsidR="00B757A0" w:rsidRPr="00CA232E" w:rsidRDefault="00B757A0" w:rsidP="00123651">
            <w:pPr>
              <w:pStyle w:val="TableText"/>
            </w:pPr>
            <w:r w:rsidRPr="00CA232E">
              <w:t>Print ACTIVE by Subscribing Package</w:t>
            </w:r>
          </w:p>
        </w:tc>
      </w:tr>
      <w:tr w:rsidR="00B757A0" w:rsidRPr="00CA232E" w14:paraId="7C49F042" w14:textId="77777777" w:rsidTr="00123651">
        <w:trPr>
          <w:trHeight w:val="170"/>
        </w:trPr>
        <w:tc>
          <w:tcPr>
            <w:tcW w:w="371" w:type="pct"/>
          </w:tcPr>
          <w:p w14:paraId="069A1BCA" w14:textId="77777777" w:rsidR="00B757A0" w:rsidRPr="00CA232E" w:rsidRDefault="00B757A0" w:rsidP="00123651">
            <w:pPr>
              <w:pStyle w:val="TableText"/>
            </w:pPr>
            <w:r w:rsidRPr="00CA232E">
              <w:t>5</w:t>
            </w:r>
          </w:p>
        </w:tc>
        <w:tc>
          <w:tcPr>
            <w:tcW w:w="2206" w:type="pct"/>
          </w:tcPr>
          <w:p w14:paraId="6128C29D" w14:textId="77777777" w:rsidR="00B757A0" w:rsidRPr="00CA232E" w:rsidRDefault="00B757A0" w:rsidP="00123651">
            <w:pPr>
              <w:pStyle w:val="TableText"/>
            </w:pPr>
            <w:r w:rsidRPr="00CA232E">
              <w:t xml:space="preserve">Select PACKAGE NAME: </w:t>
            </w:r>
            <w:r w:rsidRPr="00CA232E">
              <w:rPr>
                <w:b/>
              </w:rPr>
              <w:t>DSS</w:t>
            </w:r>
          </w:p>
        </w:tc>
        <w:tc>
          <w:tcPr>
            <w:tcW w:w="2422" w:type="pct"/>
          </w:tcPr>
          <w:p w14:paraId="73BEDDA5" w14:textId="77777777" w:rsidR="00B757A0" w:rsidRPr="00CA232E" w:rsidRDefault="00B757A0" w:rsidP="00123651">
            <w:pPr>
              <w:pStyle w:val="TableText"/>
            </w:pPr>
            <w:r w:rsidRPr="00CA232E">
              <w:rPr>
                <w:caps/>
              </w:rPr>
              <w:t>Start with subscribing package</w:t>
            </w:r>
            <w:r w:rsidRPr="00CA232E">
              <w:t>: A//</w:t>
            </w:r>
            <w:r w:rsidRPr="00CA232E">
              <w:rPr>
                <w:b/>
              </w:rPr>
              <w:t>DSS</w:t>
            </w:r>
          </w:p>
        </w:tc>
      </w:tr>
      <w:tr w:rsidR="00B757A0" w:rsidRPr="00CA232E" w14:paraId="3A637C03" w14:textId="77777777" w:rsidTr="00123651">
        <w:trPr>
          <w:trHeight w:val="170"/>
        </w:trPr>
        <w:tc>
          <w:tcPr>
            <w:tcW w:w="371" w:type="pct"/>
          </w:tcPr>
          <w:p w14:paraId="3B9314C7" w14:textId="77777777" w:rsidR="00B757A0" w:rsidRPr="00CA232E" w:rsidRDefault="00B757A0" w:rsidP="00123651">
            <w:pPr>
              <w:pStyle w:val="TableText"/>
            </w:pPr>
            <w:r w:rsidRPr="00CA232E">
              <w:t>6</w:t>
            </w:r>
          </w:p>
        </w:tc>
        <w:tc>
          <w:tcPr>
            <w:tcW w:w="2206" w:type="pct"/>
          </w:tcPr>
          <w:p w14:paraId="1490F96D" w14:textId="77777777" w:rsidR="00B757A0" w:rsidRPr="00CA232E" w:rsidRDefault="00B757A0" w:rsidP="00123651">
            <w:pPr>
              <w:pStyle w:val="TableText"/>
            </w:pPr>
            <w:r w:rsidRPr="00CA232E">
              <w:t>DEVICE: HOME//&lt;</w:t>
            </w:r>
            <w:r w:rsidRPr="00CA232E">
              <w:rPr>
                <w:b/>
              </w:rPr>
              <w:t>Enter</w:t>
            </w:r>
            <w:r w:rsidRPr="00CA232E">
              <w:t>&gt;   SSH VIRTUAL TERMINAL&lt;</w:t>
            </w:r>
            <w:r w:rsidRPr="00CA232E">
              <w:rPr>
                <w:b/>
              </w:rPr>
              <w:t>Enter</w:t>
            </w:r>
            <w:r w:rsidRPr="00CA232E">
              <w:t>&gt;</w:t>
            </w:r>
          </w:p>
        </w:tc>
        <w:tc>
          <w:tcPr>
            <w:tcW w:w="2422" w:type="pct"/>
          </w:tcPr>
          <w:p w14:paraId="18BD89FD" w14:textId="77777777" w:rsidR="00B757A0" w:rsidRPr="00CA232E" w:rsidRDefault="00B757A0" w:rsidP="00123651">
            <w:pPr>
              <w:pStyle w:val="TableText"/>
            </w:pPr>
            <w:r w:rsidRPr="00CA232E">
              <w:rPr>
                <w:caps/>
              </w:rPr>
              <w:t>Go to Subscribing package</w:t>
            </w:r>
            <w:r w:rsidRPr="00CA232E">
              <w:t>: ZZZ//</w:t>
            </w:r>
            <w:r w:rsidRPr="00CA232E">
              <w:rPr>
                <w:b/>
              </w:rPr>
              <w:t>DSS</w:t>
            </w:r>
          </w:p>
        </w:tc>
      </w:tr>
      <w:tr w:rsidR="00B757A0" w:rsidRPr="00CA232E" w14:paraId="68CD2EB7" w14:textId="77777777" w:rsidTr="00123651">
        <w:trPr>
          <w:trHeight w:val="170"/>
        </w:trPr>
        <w:tc>
          <w:tcPr>
            <w:tcW w:w="371" w:type="pct"/>
          </w:tcPr>
          <w:p w14:paraId="15995569" w14:textId="77777777" w:rsidR="00B757A0" w:rsidRPr="00CA232E" w:rsidRDefault="00B757A0" w:rsidP="00123651">
            <w:pPr>
              <w:pStyle w:val="TableText"/>
            </w:pPr>
            <w:r w:rsidRPr="00CA232E">
              <w:t>7</w:t>
            </w:r>
          </w:p>
        </w:tc>
        <w:tc>
          <w:tcPr>
            <w:tcW w:w="2206" w:type="pct"/>
          </w:tcPr>
          <w:p w14:paraId="366E5A36" w14:textId="22F73F03" w:rsidR="00B757A0" w:rsidRPr="00CA232E" w:rsidRDefault="005E1881" w:rsidP="00123651">
            <w:pPr>
              <w:pStyle w:val="TableText"/>
            </w:pPr>
            <w:r>
              <w:t>N/A</w:t>
            </w:r>
          </w:p>
        </w:tc>
        <w:tc>
          <w:tcPr>
            <w:tcW w:w="2422" w:type="pct"/>
          </w:tcPr>
          <w:p w14:paraId="4287A4E1" w14:textId="77777777" w:rsidR="00B757A0" w:rsidRPr="00CA232E" w:rsidRDefault="00B757A0" w:rsidP="00123651">
            <w:pPr>
              <w:pStyle w:val="TableText"/>
            </w:pPr>
            <w:r w:rsidRPr="00CA232E">
              <w:t>DEVICE:   &lt;</w:t>
            </w:r>
            <w:r w:rsidRPr="00CA232E">
              <w:rPr>
                <w:b/>
              </w:rPr>
              <w:t>Enter</w:t>
            </w:r>
            <w:r w:rsidRPr="00CA232E">
              <w:t>&gt; SSH VIRTUAL TERMINAL</w:t>
            </w:r>
          </w:p>
        </w:tc>
      </w:tr>
    </w:tbl>
    <w:p w14:paraId="0E9FC8BE" w14:textId="77777777" w:rsidR="00151807" w:rsidRPr="00CA232E" w:rsidRDefault="00151807" w:rsidP="00784169">
      <w:pPr>
        <w:pStyle w:val="DSSECSBodyText"/>
      </w:pPr>
    </w:p>
    <w:p w14:paraId="22E4D03B" w14:textId="77777777" w:rsidR="00330943" w:rsidRPr="00CA232E" w:rsidRDefault="00330943" w:rsidP="00784169">
      <w:pPr>
        <w:pStyle w:val="DSSECSBodyText"/>
        <w:sectPr w:rsidR="00330943" w:rsidRPr="00CA232E" w:rsidSect="00713F84">
          <w:pgSz w:w="12240" w:h="15840" w:code="1"/>
          <w:pgMar w:top="1440" w:right="1440" w:bottom="1440" w:left="1440" w:header="720" w:footer="504" w:gutter="0"/>
          <w:cols w:space="720"/>
          <w:docGrid w:linePitch="360"/>
        </w:sectPr>
      </w:pPr>
    </w:p>
    <w:p w14:paraId="3F152B8B" w14:textId="77777777" w:rsidR="00151807" w:rsidRPr="00784169" w:rsidRDefault="00151807" w:rsidP="00784169">
      <w:pPr>
        <w:pStyle w:val="Heading1"/>
      </w:pPr>
      <w:bookmarkStart w:id="145" w:name="_Toc462990810"/>
      <w:r w:rsidRPr="00784169">
        <w:lastRenderedPageBreak/>
        <w:t>Internal Relations</w:t>
      </w:r>
      <w:bookmarkEnd w:id="145"/>
      <w:r w:rsidRPr="00784169">
        <w:fldChar w:fldCharType="begin"/>
      </w:r>
      <w:r w:rsidRPr="00784169">
        <w:instrText xml:space="preserve"> XE "Internal Relations" </w:instrText>
      </w:r>
      <w:r w:rsidRPr="00784169">
        <w:fldChar w:fldCharType="end"/>
      </w:r>
    </w:p>
    <w:p w14:paraId="2A34519C" w14:textId="77777777" w:rsidR="00151807" w:rsidRPr="00784169" w:rsidRDefault="00151807" w:rsidP="00784169">
      <w:pPr>
        <w:pStyle w:val="DSSECSBodyText"/>
      </w:pPr>
      <w:r w:rsidRPr="00784169">
        <w:t>All of the DSS Extracts options have been designed to stand-alone. Each option may be independently invoked.</w:t>
      </w:r>
    </w:p>
    <w:p w14:paraId="077DC9D7" w14:textId="77777777" w:rsidR="00151807" w:rsidRPr="00784169" w:rsidRDefault="00151807" w:rsidP="00784169">
      <w:pPr>
        <w:pStyle w:val="DSSECSBodyText"/>
      </w:pPr>
    </w:p>
    <w:p w14:paraId="7FB4FFF0" w14:textId="77777777" w:rsidR="00330943" w:rsidRPr="00784169" w:rsidRDefault="00330943" w:rsidP="00784169">
      <w:pPr>
        <w:pStyle w:val="DSSECSBodyText"/>
        <w:sectPr w:rsidR="00330943" w:rsidRPr="00784169" w:rsidSect="00713F84">
          <w:pgSz w:w="12240" w:h="15840" w:code="1"/>
          <w:pgMar w:top="1440" w:right="1440" w:bottom="1440" w:left="1440" w:header="720" w:footer="504" w:gutter="0"/>
          <w:cols w:space="720"/>
          <w:docGrid w:linePitch="360"/>
        </w:sectPr>
      </w:pPr>
    </w:p>
    <w:p w14:paraId="5DCB9B4A" w14:textId="77777777" w:rsidR="00151807" w:rsidRPr="00784169" w:rsidRDefault="00151807" w:rsidP="00123651">
      <w:pPr>
        <w:pStyle w:val="Heading1"/>
      </w:pPr>
      <w:bookmarkStart w:id="146" w:name="_Toc462990811"/>
      <w:r w:rsidRPr="00784169">
        <w:lastRenderedPageBreak/>
        <w:t>Package-Wide Variables</w:t>
      </w:r>
      <w:bookmarkEnd w:id="146"/>
      <w:r w:rsidRPr="00123651">
        <w:fldChar w:fldCharType="begin"/>
      </w:r>
      <w:r w:rsidRPr="00123651">
        <w:instrText xml:space="preserve"> XE "Package-Wide Variables" </w:instrText>
      </w:r>
      <w:r w:rsidRPr="00123651">
        <w:fldChar w:fldCharType="end"/>
      </w:r>
    </w:p>
    <w:p w14:paraId="67113E85" w14:textId="77777777" w:rsidR="00151807" w:rsidRPr="00784169" w:rsidRDefault="00151807" w:rsidP="00784169">
      <w:pPr>
        <w:pStyle w:val="DSSECSBodyText"/>
      </w:pPr>
      <w:r w:rsidRPr="00784169">
        <w:t xml:space="preserve">The DSS Extracts software does not contain any package-wide variables that must be defined or </w:t>
      </w:r>
      <w:r w:rsidR="008C73F5" w:rsidRPr="00784169">
        <w:t xml:space="preserve">are </w:t>
      </w:r>
      <w:r w:rsidRPr="00784169">
        <w:t>required for the package to run.</w:t>
      </w:r>
    </w:p>
    <w:p w14:paraId="420B8BE1" w14:textId="77777777" w:rsidR="00AE08EA" w:rsidRPr="00784169" w:rsidRDefault="00AE08EA" w:rsidP="00784169">
      <w:pPr>
        <w:pStyle w:val="DSSECSBodyText"/>
      </w:pPr>
    </w:p>
    <w:p w14:paraId="5001FEF8" w14:textId="77777777" w:rsidR="00713F84" w:rsidRPr="00784169" w:rsidRDefault="00713F84" w:rsidP="00784169">
      <w:pPr>
        <w:pStyle w:val="DSSECSBodyText"/>
        <w:sectPr w:rsidR="00713F84" w:rsidRPr="00784169" w:rsidSect="00713F84">
          <w:pgSz w:w="12240" w:h="15840" w:code="1"/>
          <w:pgMar w:top="1440" w:right="1440" w:bottom="1440" w:left="1440" w:header="720" w:footer="504" w:gutter="0"/>
          <w:cols w:space="720"/>
          <w:docGrid w:linePitch="360"/>
        </w:sectPr>
      </w:pPr>
    </w:p>
    <w:p w14:paraId="779F4DD3" w14:textId="77777777" w:rsidR="0085562C" w:rsidRPr="00784169" w:rsidRDefault="00AE08EA" w:rsidP="00784169">
      <w:pPr>
        <w:pStyle w:val="Heading1"/>
      </w:pPr>
      <w:bookmarkStart w:id="147" w:name="_Toc462990812"/>
      <w:r w:rsidRPr="00784169">
        <w:lastRenderedPageBreak/>
        <w:t>How to Generate Online Documentation</w:t>
      </w:r>
      <w:bookmarkEnd w:id="147"/>
      <w:r w:rsidR="0077331E" w:rsidRPr="00784169">
        <w:fldChar w:fldCharType="begin"/>
      </w:r>
      <w:r w:rsidR="0077331E" w:rsidRPr="00784169">
        <w:instrText xml:space="preserve"> XE "How to Generate Online Documentation" </w:instrText>
      </w:r>
      <w:r w:rsidR="0077331E" w:rsidRPr="00784169">
        <w:fldChar w:fldCharType="end"/>
      </w:r>
    </w:p>
    <w:p w14:paraId="3579A0C6" w14:textId="71CD287B" w:rsidR="00AE08EA" w:rsidRPr="00784169" w:rsidRDefault="00AE08EA" w:rsidP="00784169">
      <w:pPr>
        <w:pStyle w:val="DSSECSBodyText"/>
      </w:pPr>
      <w:r w:rsidRPr="00784169">
        <w:t xml:space="preserve">This section describes some of the various methods </w:t>
      </w:r>
      <w:r w:rsidR="00B7119F" w:rsidRPr="00784169">
        <w:t xml:space="preserve">for </w:t>
      </w:r>
      <w:r w:rsidR="00782F32" w:rsidRPr="00784169">
        <w:t>user</w:t>
      </w:r>
      <w:r w:rsidR="002E1E90" w:rsidRPr="00784169">
        <w:t xml:space="preserve">s </w:t>
      </w:r>
      <w:r w:rsidR="00B7119F" w:rsidRPr="00784169">
        <w:t xml:space="preserve">to </w:t>
      </w:r>
      <w:r w:rsidR="00AD43C1" w:rsidRPr="00784169">
        <w:t>access</w:t>
      </w:r>
      <w:r w:rsidRPr="00784169">
        <w:t xml:space="preserve"> DSS Technical documentation. On-line </w:t>
      </w:r>
      <w:r w:rsidR="00AD43C1" w:rsidRPr="00784169">
        <w:t xml:space="preserve">DSS </w:t>
      </w:r>
      <w:r w:rsidRPr="00784169">
        <w:t>technical documentation</w:t>
      </w:r>
      <w:r w:rsidR="007A6166" w:rsidRPr="00784169">
        <w:t xml:space="preserve"> pertaining to the DSS software, in addition to that which is located in the</w:t>
      </w:r>
      <w:r w:rsidRPr="00784169">
        <w:t xml:space="preserve"> </w:t>
      </w:r>
      <w:r w:rsidR="00AD43C1" w:rsidRPr="00784169">
        <w:t xml:space="preserve">Help </w:t>
      </w:r>
      <w:r w:rsidRPr="00784169">
        <w:t xml:space="preserve">prompts and </w:t>
      </w:r>
      <w:r w:rsidR="00AD43C1" w:rsidRPr="00784169">
        <w:t xml:space="preserve">Online Help Screens are imbedded </w:t>
      </w:r>
      <w:r w:rsidRPr="00784169">
        <w:t>throughout the DSS package</w:t>
      </w:r>
      <w:r w:rsidR="00AD43C1" w:rsidRPr="00784169">
        <w:t xml:space="preserve"> and can be a</w:t>
      </w:r>
      <w:r w:rsidR="00B7119F" w:rsidRPr="00784169">
        <w:t>cc</w:t>
      </w:r>
      <w:r w:rsidR="00AD43C1" w:rsidRPr="00784169">
        <w:t xml:space="preserve">essed </w:t>
      </w:r>
      <w:r w:rsidRPr="00784169">
        <w:t xml:space="preserve">through utilization of several KERNEL options. These include, but are not limited to, </w:t>
      </w:r>
      <w:r w:rsidRPr="00784169">
        <w:rPr>
          <w:i/>
        </w:rPr>
        <w:t xml:space="preserve">XINDEX, Menu Management Inquire Option File, Print Option File and </w:t>
      </w:r>
      <w:proofErr w:type="spellStart"/>
      <w:r w:rsidRPr="00784169">
        <w:rPr>
          <w:i/>
        </w:rPr>
        <w:t>FileMan</w:t>
      </w:r>
      <w:proofErr w:type="spellEnd"/>
      <w:r w:rsidRPr="00784169">
        <w:rPr>
          <w:i/>
        </w:rPr>
        <w:t xml:space="preserve"> List File Attributes</w:t>
      </w:r>
      <w:r w:rsidRPr="00784169">
        <w:t xml:space="preserve">. </w:t>
      </w:r>
    </w:p>
    <w:p w14:paraId="6D8F6F8D" w14:textId="473CC337" w:rsidR="00CB121C" w:rsidRPr="00784169" w:rsidRDefault="00AE08EA" w:rsidP="00784169">
      <w:pPr>
        <w:pStyle w:val="DSSECSBodyText"/>
      </w:pPr>
      <w:r w:rsidRPr="00784169">
        <w:t>Entering question marks at the "Select ... Option:" prompt provide</w:t>
      </w:r>
      <w:r w:rsidR="00B7119F" w:rsidRPr="00784169">
        <w:t>s</w:t>
      </w:r>
      <w:r w:rsidRPr="00784169">
        <w:t xml:space="preserve"> </w:t>
      </w:r>
      <w:r w:rsidR="00782F32" w:rsidRPr="00784169">
        <w:t>user</w:t>
      </w:r>
      <w:r w:rsidR="00CB121C" w:rsidRPr="00784169">
        <w:t xml:space="preserve">s </w:t>
      </w:r>
      <w:r w:rsidRPr="00784169">
        <w:t>with valuable technical information. For example</w:t>
      </w:r>
      <w:r w:rsidR="00CB121C" w:rsidRPr="00784169">
        <w:t>:</w:t>
      </w:r>
    </w:p>
    <w:p w14:paraId="32B766CA" w14:textId="0119E0AA" w:rsidR="00CB121C" w:rsidRPr="00CA232E" w:rsidRDefault="00CB121C" w:rsidP="00123651">
      <w:pPr>
        <w:pStyle w:val="BulletListMultiple"/>
      </w:pPr>
      <w:r w:rsidRPr="00CA232E">
        <w:t>A</w:t>
      </w:r>
      <w:r w:rsidR="00AE08EA" w:rsidRPr="00CA232E">
        <w:t xml:space="preserve"> single question mark (?) lists all options access</w:t>
      </w:r>
      <w:r w:rsidRPr="00CA232E">
        <w:t>ible from the current option.</w:t>
      </w:r>
    </w:p>
    <w:p w14:paraId="40EF22E2" w14:textId="58CC7867" w:rsidR="00CB121C" w:rsidRPr="00CA232E" w:rsidRDefault="00AE08EA" w:rsidP="00123651">
      <w:pPr>
        <w:pStyle w:val="BulletListMultiple"/>
      </w:pPr>
      <w:r w:rsidRPr="00CA232E">
        <w:t xml:space="preserve">Entering two question marks (??) lists all options accessible from the current </w:t>
      </w:r>
      <w:r w:rsidR="00AD43C1" w:rsidRPr="00CA232E">
        <w:t>option</w:t>
      </w:r>
      <w:r w:rsidRPr="00CA232E">
        <w:t xml:space="preserve"> </w:t>
      </w:r>
      <w:r w:rsidR="00CB121C" w:rsidRPr="00CA232E">
        <w:t>displaying</w:t>
      </w:r>
      <w:r w:rsidRPr="00CA232E">
        <w:t xml:space="preserve"> the formal name and lock for each. </w:t>
      </w:r>
    </w:p>
    <w:p w14:paraId="311A073A" w14:textId="05CF919F" w:rsidR="00AE08EA" w:rsidRPr="00CA232E" w:rsidRDefault="00AE08EA" w:rsidP="00123651">
      <w:pPr>
        <w:pStyle w:val="BulletListMultipleLast"/>
      </w:pPr>
      <w:r w:rsidRPr="00CA232E">
        <w:t xml:space="preserve">Three question marks (???) displays a brief description for each option in a menu while an option name </w:t>
      </w:r>
      <w:proofErr w:type="gramStart"/>
      <w:r w:rsidR="00F716DF" w:rsidRPr="00CA232E">
        <w:t>preceded</w:t>
      </w:r>
      <w:proofErr w:type="gramEnd"/>
      <w:r w:rsidRPr="00CA232E">
        <w:t xml:space="preserve"> by a question mark (?) </w:t>
      </w:r>
      <w:r w:rsidR="00AD43C1" w:rsidRPr="00CA232E">
        <w:t>displays</w:t>
      </w:r>
      <w:r w:rsidRPr="00CA232E">
        <w:t xml:space="preserve"> extended </w:t>
      </w:r>
      <w:r w:rsidR="00AD43C1" w:rsidRPr="00CA232E">
        <w:t>Help</w:t>
      </w:r>
      <w:r w:rsidRPr="00CA232E">
        <w:t>, if available, for that option.</w:t>
      </w:r>
    </w:p>
    <w:p w14:paraId="210569BC" w14:textId="77777777" w:rsidR="00AE08EA" w:rsidRPr="00CA232E" w:rsidRDefault="00AE08EA" w:rsidP="00AE08EA">
      <w:pPr>
        <w:pStyle w:val="DSSECSBodyText"/>
      </w:pPr>
      <w:r w:rsidRPr="00CA232E">
        <w:t xml:space="preserve">To obtain a listing of the </w:t>
      </w:r>
      <w:r w:rsidR="00AD43C1" w:rsidRPr="00CA232E">
        <w:t xml:space="preserve">available </w:t>
      </w:r>
      <w:r w:rsidRPr="00CA232E">
        <w:t xml:space="preserve">options and </w:t>
      </w:r>
      <w:r w:rsidR="00CB121C" w:rsidRPr="00CA232E">
        <w:t>additional</w:t>
      </w:r>
      <w:r w:rsidRPr="00CA232E">
        <w:t xml:space="preserve"> information about other utilities </w:t>
      </w:r>
      <w:r w:rsidR="00AD43C1" w:rsidRPr="00CA232E">
        <w:t>for On</w:t>
      </w:r>
      <w:r w:rsidRPr="00CA232E">
        <w:t xml:space="preserve">-line technical information, </w:t>
      </w:r>
      <w:r w:rsidR="00AD43C1" w:rsidRPr="00CA232E">
        <w:t>refer to</w:t>
      </w:r>
      <w:r w:rsidR="00AE0D6D" w:rsidRPr="00CA232E">
        <w:t xml:space="preserve"> the </w:t>
      </w:r>
      <w:hyperlink r:id="rId21" w:tooltip="Hyperlink to the VistA Kernel Technical Manual" w:history="1">
        <w:proofErr w:type="spellStart"/>
        <w:r w:rsidR="00AE0D6D" w:rsidRPr="00CA232E">
          <w:rPr>
            <w:rStyle w:val="Hyperlink"/>
          </w:rPr>
          <w:t>VistA</w:t>
        </w:r>
        <w:proofErr w:type="spellEnd"/>
        <w:r w:rsidR="00AE0D6D" w:rsidRPr="00CA232E">
          <w:rPr>
            <w:rStyle w:val="Hyperlink"/>
          </w:rPr>
          <w:t xml:space="preserve"> Kernel Technical Manual</w:t>
        </w:r>
      </w:hyperlink>
      <w:r w:rsidRPr="00CA232E">
        <w:t>.</w:t>
      </w:r>
    </w:p>
    <w:p w14:paraId="4E9C9DAF" w14:textId="77777777" w:rsidR="0085562C" w:rsidRPr="00D73DAA" w:rsidRDefault="00496765" w:rsidP="00D73DAA">
      <w:pPr>
        <w:pStyle w:val="Heading2"/>
      </w:pPr>
      <w:bookmarkStart w:id="148" w:name="_Toc460849107"/>
      <w:bookmarkStart w:id="149" w:name="_Toc462990813"/>
      <w:bookmarkEnd w:id="148"/>
      <w:r w:rsidRPr="00D73DAA">
        <w:t>XINDEX</w:t>
      </w:r>
      <w:bookmarkEnd w:id="149"/>
      <w:r w:rsidR="0077331E" w:rsidRPr="00D73DAA">
        <w:fldChar w:fldCharType="begin"/>
      </w:r>
      <w:r w:rsidR="0077331E" w:rsidRPr="00D73DAA">
        <w:instrText xml:space="preserve"> XE "XINDEX" </w:instrText>
      </w:r>
      <w:r w:rsidR="0077331E" w:rsidRPr="00D73DAA">
        <w:fldChar w:fldCharType="end"/>
      </w:r>
    </w:p>
    <w:p w14:paraId="695A2D7F" w14:textId="77777777" w:rsidR="00B641E4" w:rsidRPr="00D73DAA" w:rsidRDefault="00496765" w:rsidP="00D73DAA">
      <w:pPr>
        <w:pStyle w:val="DSSECSBodyText"/>
      </w:pPr>
      <w:r w:rsidRPr="00D73DAA">
        <w:t>This option analyzes the structure of a routine(s) to determine if the routine(s) adhere</w:t>
      </w:r>
      <w:r w:rsidR="00B7119F" w:rsidRPr="00D73DAA">
        <w:t>(</w:t>
      </w:r>
      <w:r w:rsidRPr="00D73DAA">
        <w:t>s</w:t>
      </w:r>
      <w:r w:rsidR="00B7119F" w:rsidRPr="00D73DAA">
        <w:t>)</w:t>
      </w:r>
      <w:r w:rsidRPr="00D73DAA">
        <w:t xml:space="preserve"> to </w:t>
      </w:r>
      <w:proofErr w:type="spellStart"/>
      <w:r w:rsidRPr="00123651">
        <w:t>VistA</w:t>
      </w:r>
      <w:proofErr w:type="spellEnd"/>
      <w:r w:rsidRPr="00D73DAA">
        <w:t xml:space="preserve"> Programming Standards. The XINDEX output include</w:t>
      </w:r>
      <w:r w:rsidR="00354EDE" w:rsidRPr="00D73DAA">
        <w:t>s</w:t>
      </w:r>
      <w:r w:rsidRPr="00D73DAA">
        <w:t xml:space="preserve"> the following components: </w:t>
      </w:r>
    </w:p>
    <w:p w14:paraId="439042B2" w14:textId="77777777" w:rsidR="00B641E4" w:rsidRPr="00CA232E" w:rsidRDefault="00B641E4" w:rsidP="00123651">
      <w:pPr>
        <w:pStyle w:val="BulletListMultiple"/>
      </w:pPr>
      <w:r w:rsidRPr="00CA232E">
        <w:t>C</w:t>
      </w:r>
      <w:r w:rsidR="00496765" w:rsidRPr="00CA232E">
        <w:t>ompiled list of errors and warnings</w:t>
      </w:r>
      <w:r w:rsidRPr="00CA232E">
        <w:t>.</w:t>
      </w:r>
    </w:p>
    <w:p w14:paraId="105B6D2D" w14:textId="77777777" w:rsidR="00B641E4" w:rsidRPr="00CA232E" w:rsidRDefault="00B641E4" w:rsidP="00123651">
      <w:pPr>
        <w:pStyle w:val="BulletListMultiple"/>
      </w:pPr>
      <w:r w:rsidRPr="00CA232E">
        <w:t>R</w:t>
      </w:r>
      <w:r w:rsidR="00496765" w:rsidRPr="00CA232E">
        <w:t>outine listing</w:t>
      </w:r>
    </w:p>
    <w:p w14:paraId="1E7807E7" w14:textId="77777777" w:rsidR="00B641E4" w:rsidRPr="00CA232E" w:rsidRDefault="00B641E4" w:rsidP="00123651">
      <w:pPr>
        <w:pStyle w:val="BulletListMultiple"/>
      </w:pPr>
      <w:r w:rsidRPr="00CA232E">
        <w:t>L</w:t>
      </w:r>
      <w:r w:rsidR="00496765" w:rsidRPr="00CA232E">
        <w:t>ocal variables</w:t>
      </w:r>
    </w:p>
    <w:p w14:paraId="7DD3F75D" w14:textId="77777777" w:rsidR="00B641E4" w:rsidRPr="00CA232E" w:rsidRDefault="00B641E4" w:rsidP="00123651">
      <w:pPr>
        <w:pStyle w:val="BulletListMultiple"/>
      </w:pPr>
      <w:r w:rsidRPr="00CA232E">
        <w:t>G</w:t>
      </w:r>
      <w:r w:rsidR="00496765" w:rsidRPr="00CA232E">
        <w:t>lobal variables</w:t>
      </w:r>
    </w:p>
    <w:p w14:paraId="47C5B1CE" w14:textId="77777777" w:rsidR="00B641E4" w:rsidRPr="00CA232E" w:rsidRDefault="00B641E4" w:rsidP="00123651">
      <w:pPr>
        <w:pStyle w:val="BulletListMultiple"/>
      </w:pPr>
      <w:r w:rsidRPr="00CA232E">
        <w:t>N</w:t>
      </w:r>
      <w:r w:rsidR="00496765" w:rsidRPr="00CA232E">
        <w:t xml:space="preserve">aked </w:t>
      </w:r>
      <w:proofErr w:type="spellStart"/>
      <w:r w:rsidR="00496765" w:rsidRPr="00CA232E">
        <w:t>globals</w:t>
      </w:r>
      <w:proofErr w:type="spellEnd"/>
    </w:p>
    <w:p w14:paraId="064311F8" w14:textId="77777777" w:rsidR="00B641E4" w:rsidRPr="00CA232E" w:rsidRDefault="00B641E4" w:rsidP="00123651">
      <w:pPr>
        <w:pStyle w:val="BulletListMultiple"/>
      </w:pPr>
      <w:r w:rsidRPr="00CA232E">
        <w:t>L</w:t>
      </w:r>
      <w:r w:rsidR="00496765" w:rsidRPr="00CA232E">
        <w:t>abel references</w:t>
      </w:r>
    </w:p>
    <w:p w14:paraId="5614FA4F" w14:textId="77777777" w:rsidR="00B641E4" w:rsidRPr="00CA232E" w:rsidRDefault="00B641E4" w:rsidP="00123651">
      <w:pPr>
        <w:pStyle w:val="BulletListMultipleLast"/>
      </w:pPr>
      <w:r w:rsidRPr="00CA232E">
        <w:t>External references</w:t>
      </w:r>
    </w:p>
    <w:p w14:paraId="3865E13C" w14:textId="08519FA0" w:rsidR="00496765" w:rsidRPr="00D73DAA" w:rsidRDefault="00B641E4" w:rsidP="00D73DAA">
      <w:pPr>
        <w:pStyle w:val="DSSECSBodyText"/>
      </w:pPr>
      <w:r w:rsidRPr="00D73DAA">
        <w:t xml:space="preserve">When the </w:t>
      </w:r>
      <w:r w:rsidR="00782F32" w:rsidRPr="00D73DAA">
        <w:t>user</w:t>
      </w:r>
      <w:r w:rsidRPr="00D73DAA">
        <w:t xml:space="preserve"> executes </w:t>
      </w:r>
      <w:r w:rsidR="00496765" w:rsidRPr="00D73DAA">
        <w:t xml:space="preserve">XINDEX for a specified set of routines, deviations from </w:t>
      </w:r>
      <w:proofErr w:type="spellStart"/>
      <w:r w:rsidR="00496765" w:rsidRPr="00123651">
        <w:t>VistA</w:t>
      </w:r>
      <w:proofErr w:type="spellEnd"/>
      <w:r w:rsidR="00496765" w:rsidRPr="00D73DAA">
        <w:t xml:space="preserve"> Programming Standards in the selected routine(s) and routines interact</w:t>
      </w:r>
      <w:r w:rsidRPr="00D73DAA">
        <w:t>ions</w:t>
      </w:r>
      <w:r w:rsidR="00496765" w:rsidRPr="00D73DAA">
        <w:t xml:space="preserve"> </w:t>
      </w:r>
      <w:r w:rsidRPr="00D73DAA">
        <w:t xml:space="preserve">including </w:t>
      </w:r>
      <w:r w:rsidR="00496765" w:rsidRPr="00D73DAA">
        <w:t>routines call</w:t>
      </w:r>
      <w:r w:rsidRPr="00D73DAA">
        <w:t>ed</w:t>
      </w:r>
      <w:r w:rsidR="00496765" w:rsidRPr="00D73DAA">
        <w:t xml:space="preserve"> or called by other routines</w:t>
      </w:r>
      <w:r w:rsidRPr="00D73DAA">
        <w:t>, are displayed</w:t>
      </w:r>
      <w:r w:rsidR="00496765" w:rsidRPr="00D73DAA">
        <w:t>.</w:t>
      </w:r>
    </w:p>
    <w:p w14:paraId="0BAC1ED3" w14:textId="77777777" w:rsidR="00496765" w:rsidRPr="00D73DAA" w:rsidRDefault="00496765" w:rsidP="00123651">
      <w:pPr>
        <w:pStyle w:val="DSSECSBodyText"/>
      </w:pPr>
      <w:r w:rsidRPr="00D73DAA">
        <w:t xml:space="preserve">To run XINDEX for the DSS software, specify the following namespaces at the "routine(s)? </w:t>
      </w:r>
      <w:proofErr w:type="gramStart"/>
      <w:r w:rsidRPr="00D73DAA">
        <w:t xml:space="preserve">&gt;" prompt:  </w:t>
      </w:r>
      <w:r w:rsidRPr="00D73DAA">
        <w:rPr>
          <w:b/>
        </w:rPr>
        <w:t>ECX*</w:t>
      </w:r>
      <w:r w:rsidRPr="00D73DAA">
        <w:t>.</w:t>
      </w:r>
      <w:proofErr w:type="gramEnd"/>
    </w:p>
    <w:p w14:paraId="2DBACEFD" w14:textId="441D380B" w:rsidR="0085562C" w:rsidRPr="00D73DAA" w:rsidRDefault="007F43ED" w:rsidP="00D73DAA">
      <w:pPr>
        <w:pStyle w:val="DSSECSBodyText"/>
      </w:pPr>
      <w:r w:rsidRPr="00D73DAA">
        <w:t xml:space="preserve">When XINDEX runs the </w:t>
      </w:r>
      <w:r w:rsidR="00496765" w:rsidRPr="00D73DAA">
        <w:t>DSS initialization routines</w:t>
      </w:r>
      <w:r w:rsidR="00B641E4" w:rsidRPr="00D73DAA">
        <w:t xml:space="preserve"> residing</w:t>
      </w:r>
      <w:r w:rsidR="00496765" w:rsidRPr="00D73DAA">
        <w:t xml:space="preserve"> in the </w:t>
      </w:r>
      <w:r w:rsidR="00330943" w:rsidRPr="00D73DAA">
        <w:t>User Class Identifier (</w:t>
      </w:r>
      <w:r w:rsidR="00496765" w:rsidRPr="00D73DAA">
        <w:t>UCI</w:t>
      </w:r>
      <w:r w:rsidR="00330943" w:rsidRPr="00D73DAA">
        <w:t>)</w:t>
      </w:r>
      <w:r w:rsidR="00B641E4" w:rsidRPr="00D73DAA">
        <w:t xml:space="preserve">, </w:t>
      </w:r>
      <w:r w:rsidR="00496765" w:rsidRPr="00D73DAA">
        <w:t>compiled template routines and local routines found within the ECX namespace should be omitted at the "routine(s) ?&gt;" prompt. To omit routines from selection, prefacing the namespace wit</w:t>
      </w:r>
      <w:r w:rsidR="00AE0D6D" w:rsidRPr="00D73DAA">
        <w:t>h a minus sign (-) is required.</w:t>
      </w:r>
    </w:p>
    <w:p w14:paraId="0634D01F" w14:textId="77777777" w:rsidR="0085562C" w:rsidRPr="00D73DAA" w:rsidRDefault="00496765" w:rsidP="00D73DAA">
      <w:pPr>
        <w:pStyle w:val="Heading2"/>
      </w:pPr>
      <w:bookmarkStart w:id="150" w:name="_Toc462990814"/>
      <w:r w:rsidRPr="00D73DAA">
        <w:t>Inquire To Option File</w:t>
      </w:r>
      <w:bookmarkEnd w:id="150"/>
      <w:r w:rsidR="0077331E" w:rsidRPr="00D73DAA">
        <w:fldChar w:fldCharType="begin"/>
      </w:r>
      <w:r w:rsidR="0077331E" w:rsidRPr="00D73DAA">
        <w:instrText xml:space="preserve"> XE "Inquire To Option File" </w:instrText>
      </w:r>
      <w:r w:rsidR="0077331E" w:rsidRPr="00D73DAA">
        <w:fldChar w:fldCharType="end"/>
      </w:r>
    </w:p>
    <w:p w14:paraId="3320DAF4" w14:textId="643B4D75" w:rsidR="00496765" w:rsidRPr="00D73DAA" w:rsidRDefault="00496765" w:rsidP="00D73DAA">
      <w:pPr>
        <w:pStyle w:val="DSSECSBodyText"/>
      </w:pPr>
      <w:r w:rsidRPr="00D73DAA">
        <w:t xml:space="preserve">To </w:t>
      </w:r>
      <w:r w:rsidR="00C23D35" w:rsidRPr="00D73DAA">
        <w:t xml:space="preserve">access </w:t>
      </w:r>
      <w:r w:rsidRPr="00D73DAA">
        <w:t xml:space="preserve">information about DSS options, </w:t>
      </w:r>
      <w:r w:rsidR="00C23D35" w:rsidRPr="00D73DAA">
        <w:t xml:space="preserve">the </w:t>
      </w:r>
      <w:r w:rsidR="00782F32" w:rsidRPr="00D73DAA">
        <w:t>user</w:t>
      </w:r>
      <w:r w:rsidR="00C23D35" w:rsidRPr="00D73DAA">
        <w:t xml:space="preserve"> </w:t>
      </w:r>
      <w:r w:rsidRPr="00D73DAA">
        <w:t xml:space="preserve">must specify the name or namespace of the </w:t>
      </w:r>
      <w:r w:rsidR="00C23D35" w:rsidRPr="00D73DAA">
        <w:t xml:space="preserve">desired </w:t>
      </w:r>
      <w:r w:rsidRPr="00D73DAA">
        <w:t>option(s). Th</w:t>
      </w:r>
      <w:r w:rsidR="00C23D35" w:rsidRPr="00D73DAA">
        <w:t>e</w:t>
      </w:r>
      <w:r w:rsidRPr="00D73DAA">
        <w:t xml:space="preserve"> Menu Manager option provides the following information about user-specified option(s):</w:t>
      </w:r>
    </w:p>
    <w:p w14:paraId="59E5B663" w14:textId="77777777" w:rsidR="00496765" w:rsidRPr="00D73DAA" w:rsidRDefault="00496765" w:rsidP="00123651">
      <w:pPr>
        <w:pStyle w:val="BulletListMultiple"/>
      </w:pPr>
      <w:r w:rsidRPr="00D73DAA">
        <w:t>Option name</w:t>
      </w:r>
    </w:p>
    <w:p w14:paraId="5C92C9FB" w14:textId="77777777" w:rsidR="00496765" w:rsidRPr="00D73DAA" w:rsidRDefault="00496765" w:rsidP="00123651">
      <w:pPr>
        <w:pStyle w:val="BulletListMultiple"/>
      </w:pPr>
      <w:r w:rsidRPr="00D73DAA">
        <w:t>Menu text</w:t>
      </w:r>
    </w:p>
    <w:p w14:paraId="065B901B" w14:textId="77777777" w:rsidR="00496765" w:rsidRPr="00D73DAA" w:rsidRDefault="00496765" w:rsidP="00123651">
      <w:pPr>
        <w:pStyle w:val="BulletListMultiple"/>
      </w:pPr>
      <w:r w:rsidRPr="00D73DAA">
        <w:lastRenderedPageBreak/>
        <w:t>Option description</w:t>
      </w:r>
    </w:p>
    <w:p w14:paraId="01B42132" w14:textId="77777777" w:rsidR="00496765" w:rsidRPr="00D73DAA" w:rsidRDefault="00496765" w:rsidP="00123651">
      <w:pPr>
        <w:pStyle w:val="BulletListMultiple"/>
      </w:pPr>
      <w:r w:rsidRPr="00D73DAA">
        <w:t>Type of option</w:t>
      </w:r>
    </w:p>
    <w:p w14:paraId="63B14E0F" w14:textId="20550022" w:rsidR="00AE0D6D" w:rsidRPr="00123651" w:rsidRDefault="00496765" w:rsidP="00123651">
      <w:pPr>
        <w:pStyle w:val="BulletListMultipleLast"/>
      </w:pPr>
      <w:r w:rsidRPr="00D73DAA">
        <w:t>Lock (if any)</w:t>
      </w:r>
    </w:p>
    <w:p w14:paraId="240C8791" w14:textId="77777777" w:rsidR="0085562C" w:rsidRPr="00D73DAA" w:rsidRDefault="00C906D3" w:rsidP="00D73DAA">
      <w:pPr>
        <w:pStyle w:val="Heading2"/>
      </w:pPr>
      <w:bookmarkStart w:id="151" w:name="_Toc462990815"/>
      <w:r w:rsidRPr="00D73DAA">
        <w:t>Print Options File</w:t>
      </w:r>
      <w:bookmarkEnd w:id="151"/>
      <w:r w:rsidR="00D15FCB" w:rsidRPr="00D73DAA">
        <w:fldChar w:fldCharType="begin"/>
      </w:r>
      <w:r w:rsidR="00D15FCB" w:rsidRPr="00D73DAA">
        <w:instrText xml:space="preserve"> XE "Print Options File" </w:instrText>
      </w:r>
      <w:r w:rsidR="00D15FCB" w:rsidRPr="00D73DAA">
        <w:fldChar w:fldCharType="end"/>
      </w:r>
    </w:p>
    <w:p w14:paraId="5D15948C" w14:textId="1C82468C" w:rsidR="00496765" w:rsidRPr="00CA232E" w:rsidRDefault="00C906D3" w:rsidP="00DD3520">
      <w:pPr>
        <w:pStyle w:val="DSSECSBodyText"/>
      </w:pPr>
      <w:r w:rsidRPr="00CA232E">
        <w:t xml:space="preserve">Use this utility to generate a listing of options from the OPTION file. </w:t>
      </w:r>
      <w:r w:rsidR="005A1B33" w:rsidRPr="00CA232E">
        <w:t xml:space="preserve">Users </w:t>
      </w:r>
      <w:r w:rsidRPr="00CA232E">
        <w:t>can choose to print all of the entries in this file</w:t>
      </w:r>
      <w:r w:rsidR="005A1B33" w:rsidRPr="00CA232E">
        <w:t xml:space="preserve"> </w:t>
      </w:r>
      <w:r w:rsidRPr="00CA232E">
        <w:t>specify</w:t>
      </w:r>
      <w:r w:rsidR="00CF3376" w:rsidRPr="00CA232E">
        <w:t>ing</w:t>
      </w:r>
      <w:r w:rsidRPr="00CA232E">
        <w:t xml:space="preserve"> a single option or </w:t>
      </w:r>
      <w:r w:rsidR="005A1B33" w:rsidRPr="00CA232E">
        <w:t xml:space="preserve">a </w:t>
      </w:r>
      <w:r w:rsidRPr="00CA232E">
        <w:t xml:space="preserve">range of options. To obtain a list of DSS options </w:t>
      </w:r>
      <w:r w:rsidR="005A1B33" w:rsidRPr="00CA232E">
        <w:t xml:space="preserve">select the </w:t>
      </w:r>
      <w:r w:rsidRPr="00CA232E">
        <w:rPr>
          <w:b/>
        </w:rPr>
        <w:t>ECX</w:t>
      </w:r>
      <w:r w:rsidRPr="00CA232E">
        <w:t xml:space="preserve"> option </w:t>
      </w:r>
      <w:r w:rsidR="005A1B33" w:rsidRPr="00CA232E">
        <w:t xml:space="preserve">for </w:t>
      </w:r>
      <w:r w:rsidRPr="00CA232E">
        <w:t>namespace.</w:t>
      </w:r>
    </w:p>
    <w:p w14:paraId="1FF0B9BE" w14:textId="77777777" w:rsidR="00C906D3" w:rsidRPr="00D73DAA" w:rsidRDefault="00C906D3" w:rsidP="00D73DAA">
      <w:pPr>
        <w:pStyle w:val="Heading2"/>
      </w:pPr>
      <w:bookmarkStart w:id="152" w:name="_Toc462990816"/>
      <w:r w:rsidRPr="00D73DAA">
        <w:t>List File Attributes</w:t>
      </w:r>
      <w:bookmarkEnd w:id="152"/>
      <w:r w:rsidR="00D15FCB" w:rsidRPr="00D73DAA">
        <w:fldChar w:fldCharType="begin"/>
      </w:r>
      <w:r w:rsidR="00D15FCB" w:rsidRPr="00D73DAA">
        <w:instrText xml:space="preserve"> XE "List File Attributes" </w:instrText>
      </w:r>
      <w:r w:rsidR="00D15FCB" w:rsidRPr="00D73DAA">
        <w:fldChar w:fldCharType="end"/>
      </w:r>
    </w:p>
    <w:p w14:paraId="711283AA" w14:textId="77777777" w:rsidR="00C906D3" w:rsidRPr="00CA232E" w:rsidRDefault="00C906D3" w:rsidP="00D73DAA">
      <w:pPr>
        <w:pStyle w:val="DSSECSBodyText"/>
      </w:pPr>
      <w:r w:rsidRPr="00CA232E">
        <w:t xml:space="preserve">Use </w:t>
      </w:r>
      <w:proofErr w:type="spellStart"/>
      <w:r w:rsidRPr="00CA232E">
        <w:t>FileMan</w:t>
      </w:r>
      <w:proofErr w:type="spellEnd"/>
      <w:r w:rsidRPr="00CA232E">
        <w:t xml:space="preserve"> option </w:t>
      </w:r>
      <w:r w:rsidR="005A1B33" w:rsidRPr="00CA232E">
        <w:t xml:space="preserve">List Attributes </w:t>
      </w:r>
      <w:r w:rsidRPr="00CA232E">
        <w:t>to generate documentation pertaining to files and file structure</w:t>
      </w:r>
      <w:r w:rsidR="005A1B33" w:rsidRPr="00CA232E">
        <w:t>s</w:t>
      </w:r>
      <w:r w:rsidRPr="00CA232E">
        <w:t xml:space="preserve">. Use the Standard format </w:t>
      </w:r>
      <w:r w:rsidR="005A1B33" w:rsidRPr="00CA232E">
        <w:t xml:space="preserve">option </w:t>
      </w:r>
      <w:r w:rsidRPr="00CA232E">
        <w:t xml:space="preserve">to obtain the following data dictionary information for a specified file(s): </w:t>
      </w:r>
    </w:p>
    <w:p w14:paraId="6E520232" w14:textId="77777777" w:rsidR="00C906D3" w:rsidRPr="00CA232E" w:rsidRDefault="00C906D3" w:rsidP="00123651">
      <w:pPr>
        <w:pStyle w:val="BulletListMultiple"/>
      </w:pPr>
      <w:r w:rsidRPr="00CA232E">
        <w:t xml:space="preserve">File name and description </w:t>
      </w:r>
    </w:p>
    <w:p w14:paraId="5B2B38AA" w14:textId="77777777" w:rsidR="00C906D3" w:rsidRPr="00CA232E" w:rsidRDefault="00C906D3" w:rsidP="00123651">
      <w:pPr>
        <w:pStyle w:val="BulletListMultiple"/>
      </w:pPr>
      <w:r w:rsidRPr="00CA232E">
        <w:t>Identifiers</w:t>
      </w:r>
    </w:p>
    <w:p w14:paraId="2429BF61" w14:textId="77777777" w:rsidR="00C906D3" w:rsidRPr="00CA232E" w:rsidRDefault="00C906D3" w:rsidP="00123651">
      <w:pPr>
        <w:pStyle w:val="BulletListMultiple"/>
      </w:pPr>
      <w:r w:rsidRPr="00CA232E">
        <w:t>Cross-references</w:t>
      </w:r>
    </w:p>
    <w:p w14:paraId="709FBC1C" w14:textId="77777777" w:rsidR="00C906D3" w:rsidRPr="00CA232E" w:rsidRDefault="00C906D3" w:rsidP="00123651">
      <w:pPr>
        <w:pStyle w:val="BulletListMultiple"/>
      </w:pPr>
      <w:r w:rsidRPr="00CA232E">
        <w:t>Files pointed to by the file specified</w:t>
      </w:r>
    </w:p>
    <w:p w14:paraId="3B007023" w14:textId="77777777" w:rsidR="00C906D3" w:rsidRPr="00CA232E" w:rsidRDefault="00C906D3" w:rsidP="00123651">
      <w:pPr>
        <w:pStyle w:val="BulletListMultiple"/>
      </w:pPr>
      <w:r w:rsidRPr="00CA232E">
        <w:t>Files which point to the file specified</w:t>
      </w:r>
    </w:p>
    <w:p w14:paraId="1ADAD332" w14:textId="77777777" w:rsidR="00C906D3" w:rsidRPr="00CA232E" w:rsidRDefault="00C906D3" w:rsidP="00123651">
      <w:pPr>
        <w:pStyle w:val="BulletListMultipleLast"/>
      </w:pPr>
      <w:r w:rsidRPr="00CA232E">
        <w:t>Input, print and sort templates</w:t>
      </w:r>
    </w:p>
    <w:p w14:paraId="04AD96D8" w14:textId="77777777" w:rsidR="00C906D3" w:rsidRPr="00CA232E" w:rsidRDefault="005A1B33" w:rsidP="00D73DAA">
      <w:pPr>
        <w:pStyle w:val="DSSECSBodyText"/>
      </w:pPr>
      <w:r w:rsidRPr="00CA232E">
        <w:t>In a</w:t>
      </w:r>
      <w:r w:rsidR="00C906D3" w:rsidRPr="00CA232E">
        <w:t xml:space="preserve">ddition, the following information is supplied for each field in the </w:t>
      </w:r>
      <w:r w:rsidRPr="00CA232E">
        <w:t>selected file:</w:t>
      </w:r>
    </w:p>
    <w:p w14:paraId="1280932B" w14:textId="77777777" w:rsidR="00C906D3" w:rsidRPr="00CA232E" w:rsidRDefault="00C906D3" w:rsidP="00123651">
      <w:pPr>
        <w:pStyle w:val="BulletListMultiple"/>
      </w:pPr>
      <w:r w:rsidRPr="00CA232E">
        <w:t>Field name and number</w:t>
      </w:r>
    </w:p>
    <w:p w14:paraId="699AA306" w14:textId="77777777" w:rsidR="00C906D3" w:rsidRPr="00CA232E" w:rsidRDefault="00C906D3" w:rsidP="00123651">
      <w:pPr>
        <w:pStyle w:val="BulletListMultiple"/>
      </w:pPr>
      <w:r w:rsidRPr="00CA232E">
        <w:t>Global location</w:t>
      </w:r>
    </w:p>
    <w:p w14:paraId="6C6D052E" w14:textId="77777777" w:rsidR="00C906D3" w:rsidRPr="00CA232E" w:rsidRDefault="00C906D3" w:rsidP="00123651">
      <w:pPr>
        <w:pStyle w:val="BulletListMultiple"/>
      </w:pPr>
      <w:r w:rsidRPr="00CA232E">
        <w:t>Description</w:t>
      </w:r>
    </w:p>
    <w:p w14:paraId="2D6C940C" w14:textId="77777777" w:rsidR="00C906D3" w:rsidRPr="00CA232E" w:rsidRDefault="00C906D3" w:rsidP="00123651">
      <w:pPr>
        <w:pStyle w:val="BulletListMultiple"/>
      </w:pPr>
      <w:r w:rsidRPr="00CA232E">
        <w:t>Help prompt</w:t>
      </w:r>
    </w:p>
    <w:p w14:paraId="39785E36" w14:textId="77777777" w:rsidR="00C906D3" w:rsidRPr="00CA232E" w:rsidRDefault="00C906D3" w:rsidP="00123651">
      <w:pPr>
        <w:pStyle w:val="BulletListMultiple"/>
      </w:pPr>
      <w:r w:rsidRPr="00CA232E">
        <w:t>Cross-reference(s)</w:t>
      </w:r>
    </w:p>
    <w:p w14:paraId="59C30CE4" w14:textId="77777777" w:rsidR="00C906D3" w:rsidRPr="00CA232E" w:rsidRDefault="00C906D3" w:rsidP="00123651">
      <w:pPr>
        <w:pStyle w:val="BulletListMultiple"/>
      </w:pPr>
      <w:r w:rsidRPr="00CA232E">
        <w:t>Input transform</w:t>
      </w:r>
    </w:p>
    <w:p w14:paraId="2AD2676A" w14:textId="77777777" w:rsidR="00C906D3" w:rsidRPr="00CA232E" w:rsidRDefault="00C906D3" w:rsidP="00123651">
      <w:pPr>
        <w:pStyle w:val="BulletListMultiple"/>
      </w:pPr>
      <w:r w:rsidRPr="00CA232E">
        <w:t>Date last edited</w:t>
      </w:r>
    </w:p>
    <w:p w14:paraId="64D60627" w14:textId="77777777" w:rsidR="00C906D3" w:rsidRPr="00CA232E" w:rsidRDefault="00C906D3" w:rsidP="00123651">
      <w:pPr>
        <w:pStyle w:val="BulletListMultipleLast"/>
      </w:pPr>
      <w:r w:rsidRPr="00CA232E">
        <w:t>Notes</w:t>
      </w:r>
    </w:p>
    <w:p w14:paraId="6193E930" w14:textId="77777777" w:rsidR="00C906D3" w:rsidRPr="00CA232E" w:rsidRDefault="00C906D3" w:rsidP="00D73DAA">
      <w:pPr>
        <w:pStyle w:val="DSSECSBodyText"/>
      </w:pPr>
      <w:r w:rsidRPr="00CA232E">
        <w:t>Use the Global Map format option to generate an output list</w:t>
      </w:r>
      <w:r w:rsidR="005A1B33" w:rsidRPr="00CA232E">
        <w:t>ing of the following</w:t>
      </w:r>
      <w:r w:rsidRPr="00CA232E">
        <w:t>:</w:t>
      </w:r>
    </w:p>
    <w:p w14:paraId="0265BE85" w14:textId="77777777" w:rsidR="00C906D3" w:rsidRPr="00CA232E" w:rsidRDefault="00C906D3" w:rsidP="00123651">
      <w:pPr>
        <w:pStyle w:val="BulletListMultiple"/>
      </w:pPr>
      <w:r w:rsidRPr="00CA232E">
        <w:t>All cross-references for the selected file</w:t>
      </w:r>
      <w:r w:rsidR="00B6183A" w:rsidRPr="00CA232E">
        <w:t>.</w:t>
      </w:r>
    </w:p>
    <w:p w14:paraId="144AA3E6" w14:textId="77777777" w:rsidR="00C906D3" w:rsidRPr="00CA232E" w:rsidRDefault="00C906D3" w:rsidP="00123651">
      <w:pPr>
        <w:pStyle w:val="BulletListMultiple"/>
      </w:pPr>
      <w:r w:rsidRPr="00CA232E">
        <w:t>Global location of each field in the file</w:t>
      </w:r>
      <w:r w:rsidR="00B6183A" w:rsidRPr="00CA232E">
        <w:t>.</w:t>
      </w:r>
    </w:p>
    <w:p w14:paraId="0E7E6F26" w14:textId="77777777" w:rsidR="00C906D3" w:rsidRPr="00CA232E" w:rsidRDefault="00C906D3" w:rsidP="00123651">
      <w:pPr>
        <w:pStyle w:val="BulletListMultipleLast"/>
      </w:pPr>
      <w:r w:rsidRPr="00CA232E">
        <w:t>Input, print and sort templates</w:t>
      </w:r>
      <w:r w:rsidR="00B6183A" w:rsidRPr="00CA232E">
        <w:t>.</w:t>
      </w:r>
    </w:p>
    <w:p w14:paraId="1D289380" w14:textId="77777777" w:rsidR="00F2017D" w:rsidRPr="00D73DAA" w:rsidRDefault="00F2017D" w:rsidP="00D73DAA">
      <w:pPr>
        <w:pStyle w:val="DSSECSBodyText"/>
        <w:sectPr w:rsidR="00F2017D" w:rsidRPr="00D73DAA" w:rsidSect="00713F84">
          <w:pgSz w:w="12240" w:h="15840" w:code="1"/>
          <w:pgMar w:top="1440" w:right="1440" w:bottom="1440" w:left="1440" w:header="720" w:footer="504" w:gutter="0"/>
          <w:cols w:space="720"/>
          <w:docGrid w:linePitch="360"/>
        </w:sectPr>
      </w:pPr>
    </w:p>
    <w:p w14:paraId="4CE5900F" w14:textId="77777777" w:rsidR="00F2017D" w:rsidRDefault="00F2017D" w:rsidP="0047625A">
      <w:pPr>
        <w:pStyle w:val="DSSECSBodyText"/>
        <w:sectPr w:rsidR="00F2017D" w:rsidSect="00123651">
          <w:type w:val="continuous"/>
          <w:pgSz w:w="12240" w:h="15840" w:code="1"/>
          <w:pgMar w:top="1440" w:right="1440" w:bottom="1440" w:left="1440" w:header="720" w:footer="504" w:gutter="0"/>
          <w:pgNumType w:start="1" w:chapStyle="6"/>
          <w:cols w:space="720"/>
          <w:docGrid w:linePitch="360"/>
        </w:sectPr>
      </w:pPr>
    </w:p>
    <w:p w14:paraId="506AF70D" w14:textId="77777777" w:rsidR="005321FD" w:rsidRDefault="005321FD" w:rsidP="00123651">
      <w:pPr>
        <w:pStyle w:val="Heading6"/>
      </w:pPr>
      <w:bookmarkStart w:id="153" w:name="_Toc462990817"/>
      <w:r w:rsidRPr="00CA232E">
        <w:lastRenderedPageBreak/>
        <w:t>Index</w:t>
      </w:r>
      <w:bookmarkEnd w:id="153"/>
    </w:p>
    <w:p w14:paraId="014B6EF0" w14:textId="77777777" w:rsidR="00F2017D" w:rsidRDefault="005D7890" w:rsidP="00123651">
      <w:pPr>
        <w:pStyle w:val="DSSECSBodyText"/>
        <w:rPr>
          <w:noProof/>
        </w:rPr>
        <w:sectPr w:rsidR="00F2017D" w:rsidSect="00F2017D">
          <w:pgSz w:w="12240" w:h="15840" w:code="1"/>
          <w:pgMar w:top="1440" w:right="1440" w:bottom="1440" w:left="1440" w:header="720" w:footer="504" w:gutter="0"/>
          <w:pgNumType w:start="1" w:chapStyle="6"/>
          <w:cols w:space="720"/>
          <w:docGrid w:linePitch="360"/>
        </w:sectPr>
      </w:pPr>
      <w:r>
        <w:fldChar w:fldCharType="begin"/>
      </w:r>
      <w:r>
        <w:instrText xml:space="preserve"> INDEX \e "</w:instrText>
      </w:r>
      <w:r>
        <w:tab/>
        <w:instrText xml:space="preserve">" \c "1" \z "1033" </w:instrText>
      </w:r>
      <w:r>
        <w:fldChar w:fldCharType="separate"/>
      </w:r>
    </w:p>
    <w:p w14:paraId="45EB8FF4" w14:textId="77777777" w:rsidR="00F2017D" w:rsidRDefault="00F2017D">
      <w:pPr>
        <w:pStyle w:val="Index1"/>
        <w:rPr>
          <w:noProof/>
        </w:rPr>
      </w:pPr>
      <w:r>
        <w:rPr>
          <w:noProof/>
        </w:rPr>
        <w:lastRenderedPageBreak/>
        <w:t>Archiving</w:t>
      </w:r>
      <w:r>
        <w:rPr>
          <w:noProof/>
        </w:rPr>
        <w:tab/>
        <w:t>18</w:t>
      </w:r>
    </w:p>
    <w:p w14:paraId="78FE6844" w14:textId="77777777" w:rsidR="00F2017D" w:rsidRDefault="00F2017D">
      <w:pPr>
        <w:pStyle w:val="Index1"/>
        <w:rPr>
          <w:noProof/>
        </w:rPr>
      </w:pPr>
      <w:r>
        <w:rPr>
          <w:noProof/>
        </w:rPr>
        <w:t>Archiving, Deleting or Purging</w:t>
      </w:r>
      <w:r>
        <w:rPr>
          <w:noProof/>
        </w:rPr>
        <w:tab/>
        <w:t>18</w:t>
      </w:r>
    </w:p>
    <w:p w14:paraId="52F30232" w14:textId="77777777" w:rsidR="00F2017D" w:rsidRDefault="00F2017D">
      <w:pPr>
        <w:pStyle w:val="Index1"/>
        <w:rPr>
          <w:noProof/>
        </w:rPr>
      </w:pPr>
      <w:r>
        <w:rPr>
          <w:noProof/>
        </w:rPr>
        <w:t>Background Job Options</w:t>
      </w:r>
      <w:r>
        <w:rPr>
          <w:noProof/>
        </w:rPr>
        <w:tab/>
        <w:t>4</w:t>
      </w:r>
    </w:p>
    <w:p w14:paraId="4FA81DFE" w14:textId="77777777" w:rsidR="00F2017D" w:rsidRDefault="00F2017D">
      <w:pPr>
        <w:pStyle w:val="Index1"/>
        <w:rPr>
          <w:noProof/>
        </w:rPr>
      </w:pPr>
      <w:r>
        <w:rPr>
          <w:noProof/>
        </w:rPr>
        <w:t>Callable Routines/Entry Points/Application Programmer Interfaces</w:t>
      </w:r>
      <w:r>
        <w:rPr>
          <w:noProof/>
        </w:rPr>
        <w:tab/>
        <w:t>9</w:t>
      </w:r>
    </w:p>
    <w:p w14:paraId="7F936D57" w14:textId="77777777" w:rsidR="00F2017D" w:rsidRDefault="00F2017D">
      <w:pPr>
        <w:pStyle w:val="Index1"/>
        <w:rPr>
          <w:noProof/>
        </w:rPr>
      </w:pPr>
      <w:r>
        <w:rPr>
          <w:noProof/>
        </w:rPr>
        <w:t>Contingency Planning</w:t>
      </w:r>
      <w:r>
        <w:rPr>
          <w:noProof/>
        </w:rPr>
        <w:tab/>
        <w:t>17</w:t>
      </w:r>
    </w:p>
    <w:p w14:paraId="55D69B2A" w14:textId="77777777" w:rsidR="00F2017D" w:rsidRDefault="00F2017D">
      <w:pPr>
        <w:pStyle w:val="Index1"/>
        <w:rPr>
          <w:noProof/>
        </w:rPr>
      </w:pPr>
      <w:r>
        <w:rPr>
          <w:noProof/>
        </w:rPr>
        <w:t>Data Transmission</w:t>
      </w:r>
      <w:r>
        <w:rPr>
          <w:noProof/>
        </w:rPr>
        <w:tab/>
        <w:t>6</w:t>
      </w:r>
    </w:p>
    <w:p w14:paraId="250B7E24" w14:textId="77777777" w:rsidR="00F2017D" w:rsidRDefault="00F2017D">
      <w:pPr>
        <w:pStyle w:val="Index1"/>
        <w:rPr>
          <w:noProof/>
        </w:rPr>
      </w:pPr>
      <w:r>
        <w:rPr>
          <w:noProof/>
        </w:rPr>
        <w:t>Database Integration Agreements (DBIAs)</w:t>
      </w:r>
      <w:r>
        <w:rPr>
          <w:noProof/>
        </w:rPr>
        <w:tab/>
        <w:t>21</w:t>
      </w:r>
    </w:p>
    <w:p w14:paraId="44F2E36D" w14:textId="77777777" w:rsidR="00F2017D" w:rsidRDefault="00F2017D">
      <w:pPr>
        <w:pStyle w:val="Index1"/>
        <w:rPr>
          <w:noProof/>
        </w:rPr>
      </w:pPr>
      <w:r>
        <w:rPr>
          <w:noProof/>
        </w:rPr>
        <w:t>Deleting or Purging</w:t>
      </w:r>
      <w:r>
        <w:rPr>
          <w:noProof/>
        </w:rPr>
        <w:tab/>
        <w:t>18</w:t>
      </w:r>
    </w:p>
    <w:p w14:paraId="350B96DA" w14:textId="77777777" w:rsidR="00F2017D" w:rsidRDefault="00F2017D">
      <w:pPr>
        <w:pStyle w:val="Index1"/>
        <w:rPr>
          <w:noProof/>
        </w:rPr>
      </w:pPr>
      <w:r>
        <w:rPr>
          <w:noProof/>
        </w:rPr>
        <w:t>Electronic Signatures</w:t>
      </w:r>
      <w:r>
        <w:rPr>
          <w:noProof/>
        </w:rPr>
        <w:tab/>
        <w:t>17</w:t>
      </w:r>
    </w:p>
    <w:p w14:paraId="18A70343" w14:textId="77777777" w:rsidR="00F2017D" w:rsidRDefault="00F2017D">
      <w:pPr>
        <w:pStyle w:val="Index1"/>
        <w:rPr>
          <w:noProof/>
        </w:rPr>
      </w:pPr>
      <w:r>
        <w:rPr>
          <w:noProof/>
        </w:rPr>
        <w:t>Exported Options</w:t>
      </w:r>
      <w:r>
        <w:rPr>
          <w:noProof/>
        </w:rPr>
        <w:tab/>
        <w:t>14</w:t>
      </w:r>
    </w:p>
    <w:p w14:paraId="5A34E18D" w14:textId="77777777" w:rsidR="00F2017D" w:rsidRDefault="00F2017D">
      <w:pPr>
        <w:pStyle w:val="Index1"/>
        <w:rPr>
          <w:noProof/>
        </w:rPr>
      </w:pPr>
      <w:r>
        <w:rPr>
          <w:noProof/>
        </w:rPr>
        <w:t>External Interfaces</w:t>
      </w:r>
      <w:r>
        <w:rPr>
          <w:noProof/>
        </w:rPr>
        <w:tab/>
        <w:t>9</w:t>
      </w:r>
    </w:p>
    <w:p w14:paraId="39BDD19D" w14:textId="77777777" w:rsidR="00F2017D" w:rsidRDefault="00F2017D">
      <w:pPr>
        <w:pStyle w:val="Index1"/>
        <w:rPr>
          <w:noProof/>
        </w:rPr>
      </w:pPr>
      <w:r>
        <w:rPr>
          <w:noProof/>
        </w:rPr>
        <w:t>External Relations</w:t>
      </w:r>
      <w:r>
        <w:rPr>
          <w:noProof/>
        </w:rPr>
        <w:tab/>
        <w:t>20</w:t>
      </w:r>
    </w:p>
    <w:p w14:paraId="421F4362" w14:textId="77777777" w:rsidR="00F2017D" w:rsidRDefault="00F2017D">
      <w:pPr>
        <w:pStyle w:val="Index1"/>
        <w:rPr>
          <w:noProof/>
        </w:rPr>
      </w:pPr>
      <w:r>
        <w:rPr>
          <w:noProof/>
        </w:rPr>
        <w:t>Field List</w:t>
      </w:r>
      <w:r>
        <w:rPr>
          <w:noProof/>
        </w:rPr>
        <w:tab/>
        <w:t>11</w:t>
      </w:r>
    </w:p>
    <w:p w14:paraId="4468EE27" w14:textId="77777777" w:rsidR="00F2017D" w:rsidRDefault="00F2017D">
      <w:pPr>
        <w:pStyle w:val="Index1"/>
        <w:rPr>
          <w:noProof/>
        </w:rPr>
      </w:pPr>
      <w:r>
        <w:rPr>
          <w:noProof/>
        </w:rPr>
        <w:t>File List</w:t>
      </w:r>
      <w:r>
        <w:rPr>
          <w:noProof/>
        </w:rPr>
        <w:tab/>
        <w:t>10</w:t>
      </w:r>
    </w:p>
    <w:p w14:paraId="0885290F" w14:textId="77777777" w:rsidR="00F2017D" w:rsidRDefault="00F2017D">
      <w:pPr>
        <w:pStyle w:val="Index1"/>
        <w:rPr>
          <w:noProof/>
        </w:rPr>
      </w:pPr>
      <w:r>
        <w:rPr>
          <w:noProof/>
        </w:rPr>
        <w:t>Files</w:t>
      </w:r>
      <w:r>
        <w:rPr>
          <w:noProof/>
        </w:rPr>
        <w:tab/>
        <w:t>10</w:t>
      </w:r>
    </w:p>
    <w:p w14:paraId="7784E496" w14:textId="77777777" w:rsidR="00F2017D" w:rsidRDefault="00F2017D">
      <w:pPr>
        <w:pStyle w:val="Index1"/>
        <w:rPr>
          <w:noProof/>
        </w:rPr>
      </w:pPr>
      <w:r>
        <w:rPr>
          <w:noProof/>
        </w:rPr>
        <w:t>Functions of the Software</w:t>
      </w:r>
      <w:r>
        <w:rPr>
          <w:noProof/>
        </w:rPr>
        <w:tab/>
        <w:t>1</w:t>
      </w:r>
    </w:p>
    <w:p w14:paraId="40423AEA" w14:textId="77777777" w:rsidR="00F2017D" w:rsidRDefault="00F2017D">
      <w:pPr>
        <w:pStyle w:val="Index1"/>
        <w:rPr>
          <w:noProof/>
        </w:rPr>
      </w:pPr>
      <w:r>
        <w:rPr>
          <w:noProof/>
        </w:rPr>
        <w:t>General Information</w:t>
      </w:r>
      <w:r>
        <w:rPr>
          <w:noProof/>
        </w:rPr>
        <w:tab/>
        <w:t>4</w:t>
      </w:r>
    </w:p>
    <w:p w14:paraId="47DAF68D" w14:textId="77777777" w:rsidR="00F2017D" w:rsidRDefault="00F2017D">
      <w:pPr>
        <w:pStyle w:val="Index1"/>
        <w:rPr>
          <w:noProof/>
        </w:rPr>
      </w:pPr>
      <w:r>
        <w:rPr>
          <w:noProof/>
        </w:rPr>
        <w:t>Global Placement</w:t>
      </w:r>
      <w:r>
        <w:rPr>
          <w:noProof/>
        </w:rPr>
        <w:tab/>
        <w:t>10</w:t>
      </w:r>
    </w:p>
    <w:p w14:paraId="36316D5E" w14:textId="77777777" w:rsidR="00F2017D" w:rsidRDefault="00F2017D">
      <w:pPr>
        <w:pStyle w:val="Index1"/>
        <w:rPr>
          <w:noProof/>
        </w:rPr>
      </w:pPr>
      <w:r>
        <w:rPr>
          <w:noProof/>
        </w:rPr>
        <w:t>How to Generate Online Documentation</w:t>
      </w:r>
      <w:r>
        <w:rPr>
          <w:noProof/>
        </w:rPr>
        <w:tab/>
        <w:t>24</w:t>
      </w:r>
    </w:p>
    <w:p w14:paraId="213D8970" w14:textId="77777777" w:rsidR="00F2017D" w:rsidRDefault="00F2017D">
      <w:pPr>
        <w:pStyle w:val="Index1"/>
        <w:rPr>
          <w:noProof/>
        </w:rPr>
      </w:pPr>
      <w:r>
        <w:rPr>
          <w:noProof/>
        </w:rPr>
        <w:t>Implementation and Maintenance</w:t>
      </w:r>
      <w:r>
        <w:rPr>
          <w:noProof/>
        </w:rPr>
        <w:tab/>
        <w:t>7</w:t>
      </w:r>
    </w:p>
    <w:p w14:paraId="50CE62CE" w14:textId="77777777" w:rsidR="00F2017D" w:rsidRDefault="00F2017D">
      <w:pPr>
        <w:pStyle w:val="Index1"/>
        <w:rPr>
          <w:noProof/>
        </w:rPr>
      </w:pPr>
      <w:r>
        <w:rPr>
          <w:noProof/>
        </w:rPr>
        <w:t>Inquire To Option File</w:t>
      </w:r>
      <w:r>
        <w:rPr>
          <w:noProof/>
        </w:rPr>
        <w:tab/>
        <w:t>24</w:t>
      </w:r>
    </w:p>
    <w:p w14:paraId="18B15FDD" w14:textId="77777777" w:rsidR="00F2017D" w:rsidRDefault="00F2017D">
      <w:pPr>
        <w:pStyle w:val="Index1"/>
        <w:rPr>
          <w:noProof/>
        </w:rPr>
      </w:pPr>
      <w:r>
        <w:rPr>
          <w:noProof/>
        </w:rPr>
        <w:t>Interfacing</w:t>
      </w:r>
      <w:r>
        <w:rPr>
          <w:noProof/>
        </w:rPr>
        <w:tab/>
        <w:t>17</w:t>
      </w:r>
    </w:p>
    <w:p w14:paraId="67B771C2" w14:textId="77777777" w:rsidR="00F2017D" w:rsidRDefault="00F2017D">
      <w:pPr>
        <w:pStyle w:val="Index1"/>
        <w:rPr>
          <w:noProof/>
        </w:rPr>
      </w:pPr>
      <w:r>
        <w:rPr>
          <w:noProof/>
        </w:rPr>
        <w:t>Internal Relations</w:t>
      </w:r>
      <w:r>
        <w:rPr>
          <w:noProof/>
        </w:rPr>
        <w:tab/>
        <w:t>22</w:t>
      </w:r>
    </w:p>
    <w:p w14:paraId="0393FC77" w14:textId="77777777" w:rsidR="00F2017D" w:rsidRDefault="00F2017D">
      <w:pPr>
        <w:pStyle w:val="Index1"/>
        <w:rPr>
          <w:noProof/>
        </w:rPr>
      </w:pPr>
      <w:r>
        <w:rPr>
          <w:noProof/>
        </w:rPr>
        <w:t>Introduction</w:t>
      </w:r>
      <w:r>
        <w:rPr>
          <w:noProof/>
        </w:rPr>
        <w:tab/>
        <w:t>1</w:t>
      </w:r>
    </w:p>
    <w:p w14:paraId="5F4924AA" w14:textId="77777777" w:rsidR="00F2017D" w:rsidRDefault="00F2017D">
      <w:pPr>
        <w:pStyle w:val="Index1"/>
        <w:rPr>
          <w:noProof/>
        </w:rPr>
      </w:pPr>
      <w:r>
        <w:rPr>
          <w:noProof/>
        </w:rPr>
        <w:t>List File Attributes</w:t>
      </w:r>
      <w:r>
        <w:rPr>
          <w:noProof/>
        </w:rPr>
        <w:tab/>
        <w:t>25</w:t>
      </w:r>
    </w:p>
    <w:p w14:paraId="141079E2" w14:textId="77777777" w:rsidR="00F2017D" w:rsidRDefault="00F2017D">
      <w:pPr>
        <w:pStyle w:val="Index1"/>
        <w:rPr>
          <w:noProof/>
        </w:rPr>
      </w:pPr>
      <w:r>
        <w:rPr>
          <w:noProof/>
        </w:rPr>
        <w:t>Mail Groups and Alerts</w:t>
      </w:r>
      <w:r>
        <w:rPr>
          <w:noProof/>
        </w:rPr>
        <w:tab/>
        <w:t>16</w:t>
      </w:r>
    </w:p>
    <w:p w14:paraId="57208AB3" w14:textId="77777777" w:rsidR="00F2017D" w:rsidRDefault="00F2017D">
      <w:pPr>
        <w:pStyle w:val="Index1"/>
        <w:rPr>
          <w:noProof/>
        </w:rPr>
      </w:pPr>
      <w:r>
        <w:rPr>
          <w:noProof/>
        </w:rPr>
        <w:t>Menu Diagrams</w:t>
      </w:r>
      <w:r>
        <w:rPr>
          <w:noProof/>
        </w:rPr>
        <w:tab/>
        <w:t>14</w:t>
      </w:r>
    </w:p>
    <w:p w14:paraId="1675C654" w14:textId="77777777" w:rsidR="00F2017D" w:rsidRDefault="00F2017D">
      <w:pPr>
        <w:pStyle w:val="Index1"/>
        <w:rPr>
          <w:noProof/>
        </w:rPr>
      </w:pPr>
      <w:r>
        <w:rPr>
          <w:noProof/>
        </w:rPr>
        <w:t>Menu Online</w:t>
      </w:r>
      <w:r>
        <w:rPr>
          <w:noProof/>
        </w:rPr>
        <w:tab/>
        <w:t>14</w:t>
      </w:r>
    </w:p>
    <w:p w14:paraId="3F463B10" w14:textId="77777777" w:rsidR="00F2017D" w:rsidRDefault="00F2017D">
      <w:pPr>
        <w:pStyle w:val="Index1"/>
        <w:rPr>
          <w:noProof/>
        </w:rPr>
      </w:pPr>
      <w:r>
        <w:rPr>
          <w:noProof/>
        </w:rPr>
        <w:t>Minimum Software Versions Required</w:t>
      </w:r>
      <w:r>
        <w:rPr>
          <w:noProof/>
        </w:rPr>
        <w:tab/>
        <w:t>20</w:t>
      </w:r>
    </w:p>
    <w:p w14:paraId="0454B7A6" w14:textId="77777777" w:rsidR="00F2017D" w:rsidRDefault="00F2017D">
      <w:pPr>
        <w:pStyle w:val="Index1"/>
        <w:rPr>
          <w:noProof/>
        </w:rPr>
      </w:pPr>
      <w:r>
        <w:rPr>
          <w:noProof/>
        </w:rPr>
        <w:t>Namespace Information</w:t>
      </w:r>
      <w:r>
        <w:rPr>
          <w:noProof/>
        </w:rPr>
        <w:tab/>
        <w:t>4</w:t>
      </w:r>
    </w:p>
    <w:p w14:paraId="4115FED2" w14:textId="77777777" w:rsidR="00F2017D" w:rsidRDefault="00F2017D">
      <w:pPr>
        <w:pStyle w:val="Index1"/>
        <w:rPr>
          <w:noProof/>
        </w:rPr>
      </w:pPr>
      <w:r>
        <w:rPr>
          <w:noProof/>
        </w:rPr>
        <w:t>Orientation</w:t>
      </w:r>
      <w:r>
        <w:rPr>
          <w:noProof/>
        </w:rPr>
        <w:tab/>
        <w:t>3</w:t>
      </w:r>
    </w:p>
    <w:p w14:paraId="03DD9BE1" w14:textId="77777777" w:rsidR="00F2017D" w:rsidRDefault="00F2017D">
      <w:pPr>
        <w:pStyle w:val="Index1"/>
        <w:rPr>
          <w:noProof/>
        </w:rPr>
      </w:pPr>
      <w:r>
        <w:rPr>
          <w:noProof/>
        </w:rPr>
        <w:t>Overview</w:t>
      </w:r>
      <w:r>
        <w:rPr>
          <w:noProof/>
        </w:rPr>
        <w:tab/>
        <w:t>1</w:t>
      </w:r>
    </w:p>
    <w:p w14:paraId="67B1B531" w14:textId="77777777" w:rsidR="00F2017D" w:rsidRDefault="00F2017D">
      <w:pPr>
        <w:pStyle w:val="Index1"/>
        <w:rPr>
          <w:noProof/>
        </w:rPr>
      </w:pPr>
      <w:r>
        <w:rPr>
          <w:noProof/>
        </w:rPr>
        <w:t>Package-Wide Variables</w:t>
      </w:r>
      <w:r>
        <w:rPr>
          <w:noProof/>
        </w:rPr>
        <w:tab/>
        <w:t>23</w:t>
      </w:r>
    </w:p>
    <w:p w14:paraId="27810A52" w14:textId="77777777" w:rsidR="00F2017D" w:rsidRDefault="00F2017D">
      <w:pPr>
        <w:pStyle w:val="Index1"/>
        <w:rPr>
          <w:noProof/>
        </w:rPr>
      </w:pPr>
      <w:r>
        <w:rPr>
          <w:noProof/>
        </w:rPr>
        <w:t>Print Options File</w:t>
      </w:r>
      <w:r>
        <w:rPr>
          <w:noProof/>
        </w:rPr>
        <w:tab/>
        <w:t>25</w:t>
      </w:r>
    </w:p>
    <w:p w14:paraId="1C75A663" w14:textId="77777777" w:rsidR="00F2017D" w:rsidRDefault="00F2017D">
      <w:pPr>
        <w:pStyle w:val="Index1"/>
        <w:rPr>
          <w:noProof/>
        </w:rPr>
      </w:pPr>
      <w:r>
        <w:rPr>
          <w:noProof/>
        </w:rPr>
        <w:t>Purpose</w:t>
      </w:r>
      <w:r>
        <w:rPr>
          <w:noProof/>
        </w:rPr>
        <w:tab/>
        <w:t>1</w:t>
      </w:r>
    </w:p>
    <w:p w14:paraId="687CD916" w14:textId="77777777" w:rsidR="00F2017D" w:rsidRDefault="00F2017D">
      <w:pPr>
        <w:pStyle w:val="Index1"/>
        <w:rPr>
          <w:noProof/>
        </w:rPr>
      </w:pPr>
      <w:r>
        <w:rPr>
          <w:noProof/>
        </w:rPr>
        <w:t>Remote Systems</w:t>
      </w:r>
      <w:r>
        <w:rPr>
          <w:noProof/>
        </w:rPr>
        <w:tab/>
        <w:t>17</w:t>
      </w:r>
    </w:p>
    <w:p w14:paraId="18A118E1" w14:textId="77777777" w:rsidR="00F2017D" w:rsidRDefault="00F2017D">
      <w:pPr>
        <w:pStyle w:val="Index1"/>
        <w:rPr>
          <w:noProof/>
        </w:rPr>
      </w:pPr>
      <w:r>
        <w:rPr>
          <w:noProof/>
        </w:rPr>
        <w:t>Resource Requirements</w:t>
      </w:r>
      <w:r>
        <w:rPr>
          <w:noProof/>
        </w:rPr>
        <w:tab/>
        <w:t>4</w:t>
      </w:r>
    </w:p>
    <w:p w14:paraId="77443B30" w14:textId="77777777" w:rsidR="00F2017D" w:rsidRDefault="00F2017D">
      <w:pPr>
        <w:pStyle w:val="Index1"/>
        <w:rPr>
          <w:noProof/>
        </w:rPr>
      </w:pPr>
      <w:r>
        <w:rPr>
          <w:noProof/>
        </w:rPr>
        <w:t>Routine List</w:t>
      </w:r>
      <w:r>
        <w:rPr>
          <w:noProof/>
        </w:rPr>
        <w:tab/>
        <w:t>9</w:t>
      </w:r>
    </w:p>
    <w:p w14:paraId="0F9F9D45" w14:textId="77777777" w:rsidR="00F2017D" w:rsidRDefault="00F2017D">
      <w:pPr>
        <w:pStyle w:val="Index1"/>
        <w:rPr>
          <w:noProof/>
        </w:rPr>
      </w:pPr>
      <w:r>
        <w:rPr>
          <w:noProof/>
        </w:rPr>
        <w:t>Routines</w:t>
      </w:r>
      <w:r>
        <w:rPr>
          <w:noProof/>
        </w:rPr>
        <w:tab/>
        <w:t>9</w:t>
      </w:r>
    </w:p>
    <w:p w14:paraId="79612B11" w14:textId="77777777" w:rsidR="00F2017D" w:rsidRDefault="00F2017D">
      <w:pPr>
        <w:pStyle w:val="Index1"/>
        <w:rPr>
          <w:noProof/>
        </w:rPr>
      </w:pPr>
      <w:r>
        <w:rPr>
          <w:noProof/>
        </w:rPr>
        <w:t>Routines to Map</w:t>
      </w:r>
      <w:r>
        <w:rPr>
          <w:noProof/>
        </w:rPr>
        <w:tab/>
        <w:t>9</w:t>
      </w:r>
    </w:p>
    <w:p w14:paraId="1FBE2490" w14:textId="77777777" w:rsidR="00F2017D" w:rsidRDefault="00F2017D">
      <w:pPr>
        <w:pStyle w:val="Index1"/>
        <w:rPr>
          <w:noProof/>
        </w:rPr>
      </w:pPr>
      <w:r>
        <w:rPr>
          <w:noProof/>
        </w:rPr>
        <w:t>Security Keys</w:t>
      </w:r>
      <w:r>
        <w:rPr>
          <w:noProof/>
        </w:rPr>
        <w:tab/>
        <w:t>16</w:t>
      </w:r>
    </w:p>
    <w:p w14:paraId="5C8D65AD" w14:textId="77777777" w:rsidR="00F2017D" w:rsidRDefault="00F2017D">
      <w:pPr>
        <w:pStyle w:val="Index1"/>
        <w:rPr>
          <w:noProof/>
        </w:rPr>
      </w:pPr>
      <w:r>
        <w:rPr>
          <w:noProof/>
        </w:rPr>
        <w:t>Security Management</w:t>
      </w:r>
      <w:r>
        <w:rPr>
          <w:noProof/>
        </w:rPr>
        <w:tab/>
        <w:t>16</w:t>
      </w:r>
    </w:p>
    <w:p w14:paraId="378294FC" w14:textId="77777777" w:rsidR="00F2017D" w:rsidRDefault="00F2017D">
      <w:pPr>
        <w:pStyle w:val="Index1"/>
        <w:rPr>
          <w:noProof/>
        </w:rPr>
      </w:pPr>
      <w:r>
        <w:rPr>
          <w:noProof/>
        </w:rPr>
        <w:t>Standalone Options</w:t>
      </w:r>
      <w:r>
        <w:rPr>
          <w:noProof/>
        </w:rPr>
        <w:tab/>
        <w:t>14</w:t>
      </w:r>
    </w:p>
    <w:p w14:paraId="279A5A0B" w14:textId="77777777" w:rsidR="00F2017D" w:rsidRDefault="00F2017D">
      <w:pPr>
        <w:pStyle w:val="Index1"/>
        <w:rPr>
          <w:noProof/>
        </w:rPr>
      </w:pPr>
      <w:r>
        <w:rPr>
          <w:noProof/>
        </w:rPr>
        <w:t>User Responses</w:t>
      </w:r>
      <w:r>
        <w:rPr>
          <w:noProof/>
        </w:rPr>
        <w:tab/>
        <w:t>3</w:t>
      </w:r>
    </w:p>
    <w:p w14:paraId="677D314F" w14:textId="77777777" w:rsidR="00F2017D" w:rsidRDefault="00F2017D">
      <w:pPr>
        <w:pStyle w:val="Index1"/>
        <w:rPr>
          <w:noProof/>
        </w:rPr>
      </w:pPr>
      <w:r>
        <w:rPr>
          <w:noProof/>
        </w:rPr>
        <w:t>VA FileMan Access Codes</w:t>
      </w:r>
      <w:r>
        <w:rPr>
          <w:noProof/>
        </w:rPr>
        <w:tab/>
        <w:t>14</w:t>
      </w:r>
    </w:p>
    <w:p w14:paraId="48D99152" w14:textId="77777777" w:rsidR="00F2017D" w:rsidRDefault="00F2017D">
      <w:pPr>
        <w:pStyle w:val="Index1"/>
        <w:rPr>
          <w:noProof/>
        </w:rPr>
      </w:pPr>
      <w:r>
        <w:rPr>
          <w:noProof/>
        </w:rPr>
        <w:t>XINDEX</w:t>
      </w:r>
      <w:r>
        <w:rPr>
          <w:noProof/>
        </w:rPr>
        <w:tab/>
        <w:t>24</w:t>
      </w:r>
    </w:p>
    <w:p w14:paraId="0A051D8D" w14:textId="77777777" w:rsidR="00F2017D" w:rsidRDefault="00F2017D" w:rsidP="00123651">
      <w:pPr>
        <w:pStyle w:val="DSSECSBodyText"/>
        <w:rPr>
          <w:noProof/>
        </w:rPr>
        <w:sectPr w:rsidR="00F2017D" w:rsidSect="00924B49">
          <w:type w:val="continuous"/>
          <w:pgSz w:w="12240" w:h="15840" w:code="1"/>
          <w:pgMar w:top="1440" w:right="1440" w:bottom="1440" w:left="1440" w:header="720" w:footer="504" w:gutter="0"/>
          <w:pgNumType w:chapStyle="6"/>
          <w:cols w:space="720"/>
          <w:docGrid w:linePitch="360"/>
        </w:sectPr>
      </w:pPr>
    </w:p>
    <w:p w14:paraId="59340F7F" w14:textId="0B96855A" w:rsidR="005D7890" w:rsidRDefault="005D7890" w:rsidP="00123651">
      <w:pPr>
        <w:pStyle w:val="DSSECSBodyText"/>
      </w:pPr>
      <w:r>
        <w:lastRenderedPageBreak/>
        <w:fldChar w:fldCharType="end"/>
      </w:r>
    </w:p>
    <w:p w14:paraId="7127CAC6" w14:textId="77777777" w:rsidR="005D7890" w:rsidRDefault="005D7890" w:rsidP="008A2C9B">
      <w:pPr>
        <w:pStyle w:val="DSSECSBodyText"/>
        <w:sectPr w:rsidR="005D7890" w:rsidSect="00123651">
          <w:type w:val="continuous"/>
          <w:pgSz w:w="12240" w:h="15840" w:code="1"/>
          <w:pgMar w:top="1440" w:right="1440" w:bottom="1440" w:left="1440" w:header="720" w:footer="504" w:gutter="0"/>
          <w:pgNumType w:start="1" w:chapStyle="6"/>
          <w:cols w:space="720"/>
          <w:docGrid w:linePitch="360"/>
        </w:sectPr>
      </w:pPr>
    </w:p>
    <w:p w14:paraId="0CF197A5" w14:textId="559269BD" w:rsidR="00B90AB2" w:rsidRPr="00CA232E" w:rsidRDefault="00583BF9" w:rsidP="005D7890">
      <w:pPr>
        <w:pStyle w:val="Heading6"/>
      </w:pPr>
      <w:bookmarkStart w:id="154" w:name="_Toc460849113"/>
      <w:bookmarkStart w:id="155" w:name="_Toc460849114"/>
      <w:bookmarkStart w:id="156" w:name="_Toc460849115"/>
      <w:bookmarkStart w:id="157" w:name="_Toc462990818"/>
      <w:bookmarkStart w:id="158" w:name="_Toc409688300"/>
      <w:bookmarkStart w:id="159" w:name="_Toc409689207"/>
      <w:bookmarkStart w:id="160" w:name="_Toc409695794"/>
      <w:bookmarkStart w:id="161" w:name="_Toc409695866"/>
      <w:bookmarkStart w:id="162" w:name="_Toc410298474"/>
      <w:bookmarkStart w:id="163" w:name="_Toc427223254"/>
      <w:bookmarkEnd w:id="154"/>
      <w:bookmarkEnd w:id="155"/>
      <w:bookmarkEnd w:id="156"/>
      <w:r w:rsidRPr="00CA232E">
        <w:lastRenderedPageBreak/>
        <w:t>Acronyms &amp; Abbreviations</w:t>
      </w:r>
      <w:bookmarkEnd w:id="157"/>
    </w:p>
    <w:p w14:paraId="2B5347AB" w14:textId="370417A6" w:rsidR="00583BF9" w:rsidRPr="005D7890" w:rsidRDefault="00583BF9" w:rsidP="00123651">
      <w:pPr>
        <w:pStyle w:val="DSSECSBodyText"/>
      </w:pPr>
      <w:r w:rsidRPr="005D7890">
        <w:t xml:space="preserve">Abbreviations and acronyms used throughout the </w:t>
      </w:r>
      <w:r w:rsidR="00C906D3" w:rsidRPr="005D7890">
        <w:t>DSS Technical Manual</w:t>
      </w:r>
      <w:r w:rsidR="004773B4">
        <w:t xml:space="preserve"> appear in Table 18</w:t>
      </w:r>
      <w:r w:rsidRPr="005D7890">
        <w:t>.</w:t>
      </w:r>
    </w:p>
    <w:p w14:paraId="34F143D6" w14:textId="4A017BC4" w:rsidR="00583BF9" w:rsidRPr="005D7890" w:rsidRDefault="00583BF9" w:rsidP="008A2C9B">
      <w:pPr>
        <w:pStyle w:val="TableCaption"/>
      </w:pPr>
      <w:bookmarkStart w:id="164" w:name="_Toc457461591"/>
      <w:bookmarkStart w:id="165" w:name="_Toc459733743"/>
      <w:bookmarkStart w:id="166" w:name="_Toc462990764"/>
      <w:r w:rsidRPr="005D7890">
        <w:t>Acronyms</w:t>
      </w:r>
      <w:bookmarkEnd w:id="164"/>
      <w:r w:rsidR="00B6183A" w:rsidRPr="005D7890">
        <w:t xml:space="preserve"> &amp; Abbreviations Table</w:t>
      </w:r>
      <w:bookmarkEnd w:id="165"/>
      <w:bookmarkEnd w:id="16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Acronyms &amp; Abbreviations"/>
      </w:tblPr>
      <w:tblGrid>
        <w:gridCol w:w="2381"/>
        <w:gridCol w:w="7195"/>
      </w:tblGrid>
      <w:tr w:rsidR="00121CD4" w:rsidRPr="00CA232E" w14:paraId="0A0D115E" w14:textId="77777777" w:rsidTr="00123651">
        <w:trPr>
          <w:tblHeader/>
        </w:trPr>
        <w:tc>
          <w:tcPr>
            <w:tcW w:w="1243" w:type="pct"/>
            <w:shd w:val="clear" w:color="auto" w:fill="BFBFBF" w:themeFill="background1" w:themeFillShade="BF"/>
          </w:tcPr>
          <w:p w14:paraId="26C444FB" w14:textId="77777777" w:rsidR="00121CD4" w:rsidRPr="00CA232E" w:rsidRDefault="00121CD4" w:rsidP="00123651">
            <w:pPr>
              <w:pStyle w:val="TableColumnHeading"/>
              <w:rPr>
                <w:rFonts w:eastAsia="Batang"/>
              </w:rPr>
            </w:pPr>
            <w:r w:rsidRPr="00CA232E">
              <w:rPr>
                <w:rFonts w:eastAsia="Batang"/>
              </w:rPr>
              <w:t>Term</w:t>
            </w:r>
          </w:p>
        </w:tc>
        <w:tc>
          <w:tcPr>
            <w:tcW w:w="3757" w:type="pct"/>
            <w:shd w:val="clear" w:color="auto" w:fill="BFBFBF" w:themeFill="background1" w:themeFillShade="BF"/>
          </w:tcPr>
          <w:p w14:paraId="52971BA9" w14:textId="77777777" w:rsidR="00121CD4" w:rsidRPr="00CA232E" w:rsidRDefault="00121CD4" w:rsidP="00123651">
            <w:pPr>
              <w:pStyle w:val="TableColumnHeading"/>
              <w:rPr>
                <w:rFonts w:eastAsia="Batang"/>
              </w:rPr>
            </w:pPr>
            <w:r w:rsidRPr="00CA232E">
              <w:rPr>
                <w:rFonts w:eastAsia="Batang"/>
              </w:rPr>
              <w:t>Definition</w:t>
            </w:r>
          </w:p>
        </w:tc>
      </w:tr>
      <w:tr w:rsidR="00121CD4" w:rsidRPr="005D7890" w14:paraId="050161F5" w14:textId="77777777" w:rsidTr="00123651">
        <w:tc>
          <w:tcPr>
            <w:tcW w:w="1243" w:type="pct"/>
          </w:tcPr>
          <w:p w14:paraId="325FF700" w14:textId="77777777" w:rsidR="00121CD4" w:rsidRPr="005D7890" w:rsidRDefault="00121CD4" w:rsidP="005D7890">
            <w:pPr>
              <w:pStyle w:val="TableText"/>
              <w:rPr>
                <w:rFonts w:eastAsia="Batang"/>
              </w:rPr>
            </w:pPr>
            <w:r w:rsidRPr="005D7890">
              <w:rPr>
                <w:rFonts w:eastAsia="Batang"/>
              </w:rPr>
              <w:t>ADM</w:t>
            </w:r>
          </w:p>
        </w:tc>
        <w:tc>
          <w:tcPr>
            <w:tcW w:w="3757" w:type="pct"/>
          </w:tcPr>
          <w:p w14:paraId="26938927" w14:textId="77777777" w:rsidR="00121CD4" w:rsidRPr="005D7890" w:rsidRDefault="00121CD4" w:rsidP="005D7890">
            <w:pPr>
              <w:pStyle w:val="TableText"/>
              <w:rPr>
                <w:rFonts w:eastAsia="Batang"/>
              </w:rPr>
            </w:pPr>
            <w:r w:rsidRPr="005D7890">
              <w:rPr>
                <w:rFonts w:eastAsia="Batang"/>
              </w:rPr>
              <w:t>Admission Extract</w:t>
            </w:r>
          </w:p>
        </w:tc>
      </w:tr>
      <w:tr w:rsidR="00121CD4" w:rsidRPr="005D7890" w14:paraId="241015AA" w14:textId="77777777" w:rsidTr="00123651">
        <w:tc>
          <w:tcPr>
            <w:tcW w:w="1243" w:type="pct"/>
          </w:tcPr>
          <w:p w14:paraId="21179DBE" w14:textId="77777777" w:rsidR="00121CD4" w:rsidRPr="005D7890" w:rsidRDefault="00121CD4" w:rsidP="005D7890">
            <w:pPr>
              <w:pStyle w:val="TableText"/>
              <w:rPr>
                <w:rFonts w:eastAsia="Batang"/>
              </w:rPr>
            </w:pPr>
            <w:r w:rsidRPr="005D7890">
              <w:rPr>
                <w:rFonts w:eastAsia="Batang"/>
              </w:rPr>
              <w:t>ADPAC</w:t>
            </w:r>
          </w:p>
        </w:tc>
        <w:tc>
          <w:tcPr>
            <w:tcW w:w="3757" w:type="pct"/>
          </w:tcPr>
          <w:p w14:paraId="220B3C2C" w14:textId="77777777" w:rsidR="00121CD4" w:rsidRPr="005D7890" w:rsidRDefault="00121CD4" w:rsidP="005D7890">
            <w:pPr>
              <w:pStyle w:val="TableText"/>
              <w:rPr>
                <w:rFonts w:eastAsia="Batang"/>
              </w:rPr>
            </w:pPr>
            <w:r w:rsidRPr="005D7890">
              <w:rPr>
                <w:rFonts w:eastAsia="Batang"/>
              </w:rPr>
              <w:t>Automated Data Processing Application Coordinator</w:t>
            </w:r>
          </w:p>
        </w:tc>
      </w:tr>
      <w:tr w:rsidR="00121CD4" w:rsidRPr="005D7890" w14:paraId="2BEC5C0A" w14:textId="77777777" w:rsidTr="00123651">
        <w:tc>
          <w:tcPr>
            <w:tcW w:w="1243" w:type="pct"/>
          </w:tcPr>
          <w:p w14:paraId="181BDEA5" w14:textId="77777777" w:rsidR="00121CD4" w:rsidRPr="005D7890" w:rsidRDefault="00121CD4" w:rsidP="005D7890">
            <w:pPr>
              <w:pStyle w:val="TableText"/>
              <w:rPr>
                <w:rFonts w:eastAsia="Batang"/>
              </w:rPr>
            </w:pPr>
            <w:r w:rsidRPr="005D7890">
              <w:rPr>
                <w:rFonts w:eastAsia="Batang"/>
              </w:rPr>
              <w:t>ADT</w:t>
            </w:r>
          </w:p>
        </w:tc>
        <w:tc>
          <w:tcPr>
            <w:tcW w:w="3757" w:type="pct"/>
          </w:tcPr>
          <w:p w14:paraId="00392927" w14:textId="77777777" w:rsidR="00121CD4" w:rsidRPr="005D7890" w:rsidRDefault="00121CD4" w:rsidP="005D7890">
            <w:pPr>
              <w:pStyle w:val="TableText"/>
              <w:rPr>
                <w:rFonts w:eastAsia="Batang"/>
              </w:rPr>
            </w:pPr>
            <w:r w:rsidRPr="005D7890">
              <w:rPr>
                <w:rFonts w:eastAsia="Batang"/>
              </w:rPr>
              <w:t>Admission Discharge Transfer</w:t>
            </w:r>
          </w:p>
        </w:tc>
      </w:tr>
      <w:tr w:rsidR="00121CD4" w:rsidRPr="005D7890" w14:paraId="12D6B8F1" w14:textId="77777777" w:rsidTr="00123651">
        <w:tc>
          <w:tcPr>
            <w:tcW w:w="1243" w:type="pct"/>
          </w:tcPr>
          <w:p w14:paraId="2593BF2E" w14:textId="77777777" w:rsidR="00121CD4" w:rsidRPr="005D7890" w:rsidRDefault="00121CD4" w:rsidP="005D7890">
            <w:pPr>
              <w:pStyle w:val="TableText"/>
              <w:rPr>
                <w:rFonts w:eastAsia="Batang"/>
              </w:rPr>
            </w:pPr>
            <w:r w:rsidRPr="005D7890">
              <w:rPr>
                <w:rFonts w:eastAsia="Batang"/>
              </w:rPr>
              <w:t>AITC</w:t>
            </w:r>
          </w:p>
        </w:tc>
        <w:tc>
          <w:tcPr>
            <w:tcW w:w="3757" w:type="pct"/>
          </w:tcPr>
          <w:p w14:paraId="74F9163B" w14:textId="32E5BAE2" w:rsidR="00121CD4" w:rsidRPr="005D7890" w:rsidRDefault="00121CD4" w:rsidP="005D7890">
            <w:pPr>
              <w:pStyle w:val="TableText"/>
              <w:rPr>
                <w:rFonts w:eastAsia="Batang"/>
              </w:rPr>
            </w:pPr>
            <w:r w:rsidRPr="005D7890">
              <w:rPr>
                <w:rFonts w:eastAsia="Batang"/>
              </w:rPr>
              <w:t>Austin Information Technology Center</w:t>
            </w:r>
          </w:p>
        </w:tc>
      </w:tr>
      <w:tr w:rsidR="00121CD4" w:rsidRPr="005D7890" w14:paraId="5573C220" w14:textId="77777777" w:rsidTr="00123651">
        <w:tc>
          <w:tcPr>
            <w:tcW w:w="1243" w:type="pct"/>
          </w:tcPr>
          <w:p w14:paraId="5281B16B" w14:textId="77777777" w:rsidR="00121CD4" w:rsidRPr="005D7890" w:rsidRDefault="00121CD4" w:rsidP="005D7890">
            <w:pPr>
              <w:pStyle w:val="TableText"/>
              <w:rPr>
                <w:rFonts w:eastAsia="Batang"/>
              </w:rPr>
            </w:pPr>
            <w:r w:rsidRPr="005D7890">
              <w:rPr>
                <w:rFonts w:eastAsia="Batang"/>
              </w:rPr>
              <w:t>API</w:t>
            </w:r>
          </w:p>
        </w:tc>
        <w:tc>
          <w:tcPr>
            <w:tcW w:w="3757" w:type="pct"/>
          </w:tcPr>
          <w:p w14:paraId="548034BB" w14:textId="77777777" w:rsidR="00121CD4" w:rsidRPr="005D7890" w:rsidRDefault="00121CD4" w:rsidP="005D7890">
            <w:pPr>
              <w:pStyle w:val="TableText"/>
              <w:rPr>
                <w:rFonts w:eastAsia="Batang"/>
              </w:rPr>
            </w:pPr>
            <w:r w:rsidRPr="005D7890">
              <w:rPr>
                <w:rFonts w:eastAsia="Batang"/>
              </w:rPr>
              <w:t>Application Programmer Interfaces</w:t>
            </w:r>
          </w:p>
        </w:tc>
      </w:tr>
      <w:tr w:rsidR="00AE4EA3" w:rsidRPr="005D7890" w14:paraId="4E05DA02" w14:textId="77777777" w:rsidTr="00123651">
        <w:tc>
          <w:tcPr>
            <w:tcW w:w="1243" w:type="pct"/>
          </w:tcPr>
          <w:p w14:paraId="54EB1772" w14:textId="77777777" w:rsidR="00AE4EA3" w:rsidRPr="005D7890" w:rsidRDefault="00AE4EA3" w:rsidP="005D7890">
            <w:pPr>
              <w:pStyle w:val="TableText"/>
              <w:rPr>
                <w:rFonts w:eastAsia="Batang"/>
              </w:rPr>
            </w:pPr>
            <w:r w:rsidRPr="005D7890">
              <w:rPr>
                <w:rFonts w:eastAsia="Batang"/>
              </w:rPr>
              <w:t>AS</w:t>
            </w:r>
          </w:p>
        </w:tc>
        <w:tc>
          <w:tcPr>
            <w:tcW w:w="3757" w:type="pct"/>
          </w:tcPr>
          <w:p w14:paraId="59EF57BD" w14:textId="77777777" w:rsidR="00AE4EA3" w:rsidRPr="005D7890" w:rsidRDefault="00AE4EA3" w:rsidP="005D7890">
            <w:pPr>
              <w:pStyle w:val="TableText"/>
              <w:rPr>
                <w:rFonts w:eastAsia="Batang"/>
              </w:rPr>
            </w:pPr>
            <w:r w:rsidRPr="005D7890">
              <w:rPr>
                <w:rFonts w:eastAsia="Batang"/>
              </w:rPr>
              <w:t>Annual Sustainment</w:t>
            </w:r>
          </w:p>
        </w:tc>
      </w:tr>
      <w:tr w:rsidR="00121CD4" w:rsidRPr="005D7890" w14:paraId="7D47832E" w14:textId="77777777" w:rsidTr="00123651">
        <w:tc>
          <w:tcPr>
            <w:tcW w:w="1243" w:type="pct"/>
          </w:tcPr>
          <w:p w14:paraId="51894B3A" w14:textId="77777777" w:rsidR="00121CD4" w:rsidRPr="005D7890" w:rsidRDefault="00121CD4" w:rsidP="005D7890">
            <w:pPr>
              <w:pStyle w:val="TableText"/>
              <w:rPr>
                <w:rFonts w:eastAsia="Batang"/>
              </w:rPr>
            </w:pPr>
            <w:r w:rsidRPr="005D7890">
              <w:rPr>
                <w:rFonts w:eastAsia="Batang"/>
              </w:rPr>
              <w:t>BCM</w:t>
            </w:r>
          </w:p>
        </w:tc>
        <w:tc>
          <w:tcPr>
            <w:tcW w:w="3757" w:type="pct"/>
          </w:tcPr>
          <w:p w14:paraId="1B17DB5F" w14:textId="77777777" w:rsidR="00121CD4" w:rsidRPr="005D7890" w:rsidRDefault="00121CD4" w:rsidP="005D7890">
            <w:pPr>
              <w:pStyle w:val="TableText"/>
              <w:rPr>
                <w:rFonts w:eastAsia="Batang"/>
              </w:rPr>
            </w:pPr>
            <w:r w:rsidRPr="005D7890">
              <w:rPr>
                <w:rFonts w:eastAsia="Batang"/>
              </w:rPr>
              <w:t>BCMA Extract</w:t>
            </w:r>
          </w:p>
        </w:tc>
      </w:tr>
      <w:tr w:rsidR="00121CD4" w:rsidRPr="005D7890" w14:paraId="6306A9A3" w14:textId="77777777" w:rsidTr="00123651">
        <w:tc>
          <w:tcPr>
            <w:tcW w:w="1243" w:type="pct"/>
          </w:tcPr>
          <w:p w14:paraId="3B807A57" w14:textId="36D2AFA2" w:rsidR="00121CD4" w:rsidRPr="005D7890" w:rsidRDefault="00121CD4" w:rsidP="005D7890">
            <w:pPr>
              <w:pStyle w:val="TableText"/>
              <w:rPr>
                <w:rFonts w:eastAsia="Batang"/>
              </w:rPr>
            </w:pPr>
            <w:r w:rsidRPr="005D7890">
              <w:rPr>
                <w:rFonts w:eastAsia="Batang"/>
              </w:rPr>
              <w:t>BCMA</w:t>
            </w:r>
          </w:p>
        </w:tc>
        <w:tc>
          <w:tcPr>
            <w:tcW w:w="3757" w:type="pct"/>
          </w:tcPr>
          <w:p w14:paraId="4AE2348C" w14:textId="77777777" w:rsidR="00121CD4" w:rsidRPr="005D7890" w:rsidRDefault="00121CD4" w:rsidP="005D7890">
            <w:pPr>
              <w:pStyle w:val="TableText"/>
              <w:rPr>
                <w:rFonts w:eastAsia="Batang"/>
              </w:rPr>
            </w:pPr>
            <w:r w:rsidRPr="005D7890">
              <w:rPr>
                <w:rFonts w:eastAsia="Batang"/>
              </w:rPr>
              <w:t>Bar Code Medication Administration</w:t>
            </w:r>
          </w:p>
        </w:tc>
      </w:tr>
      <w:tr w:rsidR="00121CD4" w:rsidRPr="005D7890" w14:paraId="0E38B658" w14:textId="77777777" w:rsidTr="00123651">
        <w:tc>
          <w:tcPr>
            <w:tcW w:w="1243" w:type="pct"/>
          </w:tcPr>
          <w:p w14:paraId="11A6B6B2" w14:textId="77777777" w:rsidR="00121CD4" w:rsidRPr="005D7890" w:rsidRDefault="00121CD4" w:rsidP="005D7890">
            <w:pPr>
              <w:pStyle w:val="TableText"/>
              <w:rPr>
                <w:rFonts w:eastAsia="Batang"/>
              </w:rPr>
            </w:pPr>
            <w:r w:rsidRPr="005D7890">
              <w:rPr>
                <w:rFonts w:eastAsia="Batang"/>
              </w:rPr>
              <w:t>CBOC</w:t>
            </w:r>
          </w:p>
        </w:tc>
        <w:tc>
          <w:tcPr>
            <w:tcW w:w="3757" w:type="pct"/>
          </w:tcPr>
          <w:p w14:paraId="43BB9465" w14:textId="77777777" w:rsidR="00121CD4" w:rsidRPr="005D7890" w:rsidRDefault="00121CD4" w:rsidP="005D7890">
            <w:pPr>
              <w:pStyle w:val="TableText"/>
              <w:rPr>
                <w:rFonts w:eastAsia="Batang"/>
              </w:rPr>
            </w:pPr>
            <w:r w:rsidRPr="005D7890">
              <w:rPr>
                <w:rFonts w:eastAsia="Batang"/>
              </w:rPr>
              <w:t>Community Based Outpatient Clinic</w:t>
            </w:r>
          </w:p>
        </w:tc>
      </w:tr>
      <w:tr w:rsidR="00121CD4" w:rsidRPr="005D7890" w14:paraId="4340A2AE" w14:textId="77777777" w:rsidTr="00123651">
        <w:tc>
          <w:tcPr>
            <w:tcW w:w="1243" w:type="pct"/>
          </w:tcPr>
          <w:p w14:paraId="30B804AB" w14:textId="77777777" w:rsidR="00121CD4" w:rsidRPr="005D7890" w:rsidRDefault="00121CD4" w:rsidP="005D7890">
            <w:pPr>
              <w:pStyle w:val="TableText"/>
              <w:rPr>
                <w:rFonts w:eastAsia="Batang"/>
              </w:rPr>
            </w:pPr>
            <w:r w:rsidRPr="005D7890">
              <w:rPr>
                <w:rFonts w:eastAsia="Batang"/>
              </w:rPr>
              <w:t>CLI</w:t>
            </w:r>
          </w:p>
        </w:tc>
        <w:tc>
          <w:tcPr>
            <w:tcW w:w="3757" w:type="pct"/>
          </w:tcPr>
          <w:p w14:paraId="1E97DE87" w14:textId="77777777" w:rsidR="00121CD4" w:rsidRPr="005D7890" w:rsidRDefault="00121CD4" w:rsidP="005D7890">
            <w:pPr>
              <w:pStyle w:val="TableText"/>
              <w:rPr>
                <w:rFonts w:eastAsia="Batang"/>
              </w:rPr>
            </w:pPr>
            <w:r w:rsidRPr="005D7890">
              <w:rPr>
                <w:rFonts w:eastAsia="Batang"/>
              </w:rPr>
              <w:t>Clinic Extract</w:t>
            </w:r>
          </w:p>
        </w:tc>
      </w:tr>
      <w:tr w:rsidR="00121CD4" w:rsidRPr="005D7890" w14:paraId="2F6E4086" w14:textId="77777777" w:rsidTr="00123651">
        <w:tc>
          <w:tcPr>
            <w:tcW w:w="1243" w:type="pct"/>
          </w:tcPr>
          <w:p w14:paraId="21ADCB8C" w14:textId="77777777" w:rsidR="00121CD4" w:rsidRPr="005D7890" w:rsidRDefault="00121CD4" w:rsidP="005D7890">
            <w:pPr>
              <w:pStyle w:val="TableText"/>
              <w:rPr>
                <w:rFonts w:eastAsia="Batang"/>
              </w:rPr>
            </w:pPr>
            <w:r w:rsidRPr="005D7890">
              <w:rPr>
                <w:rFonts w:eastAsia="Batang"/>
              </w:rPr>
              <w:t>CPT</w:t>
            </w:r>
          </w:p>
        </w:tc>
        <w:tc>
          <w:tcPr>
            <w:tcW w:w="3757" w:type="pct"/>
          </w:tcPr>
          <w:p w14:paraId="236687A3" w14:textId="77777777" w:rsidR="00121CD4" w:rsidRPr="005D7890" w:rsidRDefault="00121CD4" w:rsidP="005D7890">
            <w:pPr>
              <w:pStyle w:val="TableText"/>
              <w:rPr>
                <w:rFonts w:eastAsia="Batang"/>
              </w:rPr>
            </w:pPr>
            <w:r w:rsidRPr="005D7890">
              <w:rPr>
                <w:rFonts w:eastAsia="Batang"/>
              </w:rPr>
              <w:t>Current Procedural Terminology</w:t>
            </w:r>
          </w:p>
        </w:tc>
      </w:tr>
      <w:tr w:rsidR="00D13D72" w:rsidRPr="005D7890" w14:paraId="3938766D" w14:textId="77777777" w:rsidTr="00123651">
        <w:tc>
          <w:tcPr>
            <w:tcW w:w="1243" w:type="pct"/>
          </w:tcPr>
          <w:p w14:paraId="33AE1305" w14:textId="77777777" w:rsidR="00D13D72" w:rsidRPr="005D7890" w:rsidRDefault="00D13D72" w:rsidP="005D7890">
            <w:pPr>
              <w:pStyle w:val="TableText"/>
              <w:rPr>
                <w:rFonts w:eastAsia="Batang"/>
              </w:rPr>
            </w:pPr>
            <w:r w:rsidRPr="005D7890">
              <w:rPr>
                <w:rFonts w:eastAsia="Batang"/>
              </w:rPr>
              <w:t>CRT</w:t>
            </w:r>
          </w:p>
        </w:tc>
        <w:tc>
          <w:tcPr>
            <w:tcW w:w="3757" w:type="pct"/>
          </w:tcPr>
          <w:p w14:paraId="381C8574" w14:textId="5916EED8" w:rsidR="00D13D72" w:rsidRPr="005D7890" w:rsidRDefault="00086D85" w:rsidP="005D7890">
            <w:pPr>
              <w:pStyle w:val="TableText"/>
              <w:rPr>
                <w:rFonts w:eastAsia="Batang"/>
              </w:rPr>
            </w:pPr>
            <w:r w:rsidRPr="005D7890">
              <w:rPr>
                <w:rFonts w:eastAsia="Batang"/>
              </w:rPr>
              <w:t>Carriage Return</w:t>
            </w:r>
          </w:p>
        </w:tc>
      </w:tr>
      <w:tr w:rsidR="00014CFA" w:rsidRPr="005D7890" w14:paraId="3892C778" w14:textId="77777777" w:rsidTr="00123651">
        <w:tc>
          <w:tcPr>
            <w:tcW w:w="1243" w:type="pct"/>
          </w:tcPr>
          <w:p w14:paraId="462411C8" w14:textId="77777777" w:rsidR="00014CFA" w:rsidRPr="005D7890" w:rsidRDefault="00014CFA" w:rsidP="005D7890">
            <w:pPr>
              <w:pStyle w:val="TableText"/>
              <w:rPr>
                <w:rFonts w:eastAsia="Batang"/>
              </w:rPr>
            </w:pPr>
            <w:r w:rsidRPr="005D7890">
              <w:rPr>
                <w:rFonts w:eastAsia="Batang"/>
              </w:rPr>
              <w:t>DBA</w:t>
            </w:r>
          </w:p>
        </w:tc>
        <w:tc>
          <w:tcPr>
            <w:tcW w:w="3757" w:type="pct"/>
          </w:tcPr>
          <w:p w14:paraId="70CB0BDB" w14:textId="77777777" w:rsidR="00014CFA" w:rsidRPr="005D7890" w:rsidRDefault="00014CFA" w:rsidP="005D7890">
            <w:pPr>
              <w:pStyle w:val="TableText"/>
              <w:rPr>
                <w:rFonts w:eastAsia="Batang"/>
              </w:rPr>
            </w:pPr>
            <w:r w:rsidRPr="005D7890">
              <w:rPr>
                <w:rFonts w:eastAsia="Batang"/>
              </w:rPr>
              <w:t>Database Administrator</w:t>
            </w:r>
          </w:p>
        </w:tc>
      </w:tr>
      <w:tr w:rsidR="00121CD4" w:rsidRPr="005D7890" w14:paraId="2E2C384F" w14:textId="77777777" w:rsidTr="00123651">
        <w:tc>
          <w:tcPr>
            <w:tcW w:w="1243" w:type="pct"/>
          </w:tcPr>
          <w:p w14:paraId="71FB2A9F" w14:textId="77777777" w:rsidR="00121CD4" w:rsidRPr="005D7890" w:rsidRDefault="00121CD4" w:rsidP="005D7890">
            <w:pPr>
              <w:pStyle w:val="TableText"/>
              <w:rPr>
                <w:rFonts w:eastAsia="Batang"/>
              </w:rPr>
            </w:pPr>
            <w:r w:rsidRPr="005D7890">
              <w:rPr>
                <w:rFonts w:eastAsia="Batang"/>
              </w:rPr>
              <w:t>DBIA</w:t>
            </w:r>
          </w:p>
        </w:tc>
        <w:tc>
          <w:tcPr>
            <w:tcW w:w="3757" w:type="pct"/>
          </w:tcPr>
          <w:p w14:paraId="4B9F0268" w14:textId="77777777" w:rsidR="00121CD4" w:rsidRPr="005D7890" w:rsidRDefault="00121CD4" w:rsidP="005D7890">
            <w:pPr>
              <w:pStyle w:val="TableText"/>
              <w:rPr>
                <w:rFonts w:eastAsia="Batang"/>
              </w:rPr>
            </w:pPr>
            <w:r w:rsidRPr="005D7890">
              <w:rPr>
                <w:rFonts w:eastAsia="Batang"/>
              </w:rPr>
              <w:t>Database Integration Agreement</w:t>
            </w:r>
          </w:p>
        </w:tc>
      </w:tr>
      <w:tr w:rsidR="00121CD4" w:rsidRPr="005D7890" w14:paraId="0608AB87" w14:textId="77777777" w:rsidTr="00123651">
        <w:tc>
          <w:tcPr>
            <w:tcW w:w="1243" w:type="pct"/>
          </w:tcPr>
          <w:p w14:paraId="7178F115" w14:textId="77777777" w:rsidR="00121CD4" w:rsidRPr="005D7890" w:rsidRDefault="00121CD4" w:rsidP="005D7890">
            <w:pPr>
              <w:pStyle w:val="TableText"/>
              <w:rPr>
                <w:rFonts w:eastAsia="Batang"/>
              </w:rPr>
            </w:pPr>
            <w:r w:rsidRPr="005D7890">
              <w:rPr>
                <w:rFonts w:eastAsia="Batang"/>
              </w:rPr>
              <w:t>DD</w:t>
            </w:r>
          </w:p>
        </w:tc>
        <w:tc>
          <w:tcPr>
            <w:tcW w:w="3757" w:type="pct"/>
          </w:tcPr>
          <w:p w14:paraId="47C5B049" w14:textId="77777777" w:rsidR="00121CD4" w:rsidRPr="005D7890" w:rsidRDefault="00121CD4" w:rsidP="005D7890">
            <w:pPr>
              <w:pStyle w:val="TableText"/>
              <w:rPr>
                <w:rFonts w:eastAsia="Batang"/>
              </w:rPr>
            </w:pPr>
            <w:r w:rsidRPr="005D7890">
              <w:rPr>
                <w:rFonts w:eastAsia="Batang"/>
              </w:rPr>
              <w:t>Data Definitions</w:t>
            </w:r>
          </w:p>
        </w:tc>
      </w:tr>
      <w:tr w:rsidR="00F716DF" w:rsidRPr="005D7890" w14:paraId="22BEB740" w14:textId="77777777" w:rsidTr="00123651">
        <w:tc>
          <w:tcPr>
            <w:tcW w:w="1243" w:type="pct"/>
          </w:tcPr>
          <w:p w14:paraId="15A906B4" w14:textId="77777777" w:rsidR="00F716DF" w:rsidRPr="005D7890" w:rsidRDefault="00F716DF" w:rsidP="005D7890">
            <w:pPr>
              <w:pStyle w:val="TableText"/>
              <w:rPr>
                <w:rFonts w:eastAsia="Batang"/>
              </w:rPr>
            </w:pPr>
            <w:r w:rsidRPr="005D7890">
              <w:rPr>
                <w:rFonts w:eastAsia="Batang"/>
              </w:rPr>
              <w:t>DEC</w:t>
            </w:r>
          </w:p>
        </w:tc>
        <w:tc>
          <w:tcPr>
            <w:tcW w:w="3757" w:type="pct"/>
          </w:tcPr>
          <w:p w14:paraId="1072E4C3" w14:textId="77777777" w:rsidR="00F716DF" w:rsidRPr="005D7890" w:rsidRDefault="00F716DF" w:rsidP="005D7890">
            <w:pPr>
              <w:pStyle w:val="TableText"/>
              <w:rPr>
                <w:rFonts w:eastAsia="Batang"/>
              </w:rPr>
            </w:pPr>
            <w:r w:rsidRPr="005D7890">
              <w:rPr>
                <w:rFonts w:eastAsia="Batang"/>
              </w:rPr>
              <w:t>Digital Equipment Corporation</w:t>
            </w:r>
          </w:p>
        </w:tc>
      </w:tr>
      <w:tr w:rsidR="00121CD4" w:rsidRPr="005D7890" w14:paraId="49D75CA6" w14:textId="77777777" w:rsidTr="00123651">
        <w:tc>
          <w:tcPr>
            <w:tcW w:w="1243" w:type="pct"/>
          </w:tcPr>
          <w:p w14:paraId="0988E4C0" w14:textId="77777777" w:rsidR="00121CD4" w:rsidRPr="005D7890" w:rsidRDefault="00121CD4" w:rsidP="005D7890">
            <w:pPr>
              <w:pStyle w:val="TableText"/>
              <w:rPr>
                <w:rFonts w:eastAsia="Batang"/>
              </w:rPr>
            </w:pPr>
            <w:r w:rsidRPr="005D7890">
              <w:rPr>
                <w:rFonts w:eastAsia="Batang"/>
              </w:rPr>
              <w:t>DEL Access</w:t>
            </w:r>
          </w:p>
        </w:tc>
        <w:tc>
          <w:tcPr>
            <w:tcW w:w="3757" w:type="pct"/>
          </w:tcPr>
          <w:p w14:paraId="63BC4CB3" w14:textId="77777777" w:rsidR="00121CD4" w:rsidRPr="005D7890" w:rsidRDefault="00121CD4" w:rsidP="005D7890">
            <w:pPr>
              <w:pStyle w:val="TableText"/>
              <w:rPr>
                <w:rFonts w:eastAsia="Batang"/>
              </w:rPr>
            </w:pPr>
            <w:r w:rsidRPr="005D7890">
              <w:rPr>
                <w:rFonts w:eastAsia="Batang"/>
              </w:rPr>
              <w:t>Delete Access</w:t>
            </w:r>
          </w:p>
        </w:tc>
      </w:tr>
      <w:tr w:rsidR="00121CD4" w:rsidRPr="005D7890" w14:paraId="55FBCD77" w14:textId="77777777" w:rsidTr="00123651">
        <w:tc>
          <w:tcPr>
            <w:tcW w:w="1243" w:type="pct"/>
          </w:tcPr>
          <w:p w14:paraId="660A1C2D" w14:textId="77777777" w:rsidR="00121CD4" w:rsidRPr="005D7890" w:rsidRDefault="00121CD4" w:rsidP="005D7890">
            <w:pPr>
              <w:pStyle w:val="TableText"/>
              <w:rPr>
                <w:rFonts w:eastAsia="Batang"/>
              </w:rPr>
            </w:pPr>
            <w:r w:rsidRPr="005D7890">
              <w:rPr>
                <w:rFonts w:eastAsia="Batang"/>
              </w:rPr>
              <w:t>DSS</w:t>
            </w:r>
          </w:p>
        </w:tc>
        <w:tc>
          <w:tcPr>
            <w:tcW w:w="3757" w:type="pct"/>
          </w:tcPr>
          <w:p w14:paraId="2CE7DC51" w14:textId="77777777" w:rsidR="00121CD4" w:rsidRPr="005D7890" w:rsidRDefault="00121CD4" w:rsidP="005D7890">
            <w:pPr>
              <w:pStyle w:val="TableText"/>
              <w:rPr>
                <w:rFonts w:eastAsia="Batang"/>
              </w:rPr>
            </w:pPr>
            <w:r w:rsidRPr="005D7890">
              <w:rPr>
                <w:rFonts w:eastAsia="Batang"/>
              </w:rPr>
              <w:t>Decision Support System</w:t>
            </w:r>
          </w:p>
        </w:tc>
      </w:tr>
      <w:tr w:rsidR="00121CD4" w:rsidRPr="005D7890" w14:paraId="7DC9AEB3" w14:textId="77777777" w:rsidTr="00123651">
        <w:tc>
          <w:tcPr>
            <w:tcW w:w="1243" w:type="pct"/>
          </w:tcPr>
          <w:p w14:paraId="3806375B" w14:textId="77777777" w:rsidR="00121CD4" w:rsidRPr="005D7890" w:rsidRDefault="00121CD4" w:rsidP="005D7890">
            <w:pPr>
              <w:pStyle w:val="TableText"/>
              <w:rPr>
                <w:rFonts w:eastAsia="Batang"/>
              </w:rPr>
            </w:pPr>
            <w:r w:rsidRPr="005D7890">
              <w:rPr>
                <w:rFonts w:eastAsia="Batang"/>
              </w:rPr>
              <w:t>ECS</w:t>
            </w:r>
          </w:p>
        </w:tc>
        <w:tc>
          <w:tcPr>
            <w:tcW w:w="3757" w:type="pct"/>
          </w:tcPr>
          <w:p w14:paraId="618671D4" w14:textId="77777777" w:rsidR="00121CD4" w:rsidRPr="005D7890" w:rsidRDefault="00121CD4" w:rsidP="005D7890">
            <w:pPr>
              <w:pStyle w:val="TableText"/>
              <w:rPr>
                <w:rFonts w:eastAsia="Batang"/>
              </w:rPr>
            </w:pPr>
            <w:r w:rsidRPr="005D7890">
              <w:rPr>
                <w:rFonts w:eastAsia="Batang"/>
              </w:rPr>
              <w:t>Event Capture Extract</w:t>
            </w:r>
          </w:p>
        </w:tc>
      </w:tr>
      <w:tr w:rsidR="00121CD4" w:rsidRPr="005D7890" w14:paraId="40359695" w14:textId="77777777" w:rsidTr="00123651">
        <w:tc>
          <w:tcPr>
            <w:tcW w:w="1243" w:type="pct"/>
          </w:tcPr>
          <w:p w14:paraId="3D3FFD51" w14:textId="77777777" w:rsidR="00121CD4" w:rsidRPr="005D7890" w:rsidRDefault="00121CD4" w:rsidP="005D7890">
            <w:pPr>
              <w:pStyle w:val="TableText"/>
              <w:rPr>
                <w:rFonts w:eastAsia="Batang"/>
              </w:rPr>
            </w:pPr>
            <w:r w:rsidRPr="005D7890">
              <w:rPr>
                <w:rFonts w:eastAsia="Batang"/>
              </w:rPr>
              <w:t>ECQ</w:t>
            </w:r>
          </w:p>
        </w:tc>
        <w:tc>
          <w:tcPr>
            <w:tcW w:w="3757" w:type="pct"/>
          </w:tcPr>
          <w:p w14:paraId="5AE5E2AB" w14:textId="77777777" w:rsidR="00121CD4" w:rsidRPr="005D7890" w:rsidRDefault="00121CD4" w:rsidP="005D7890">
            <w:pPr>
              <w:pStyle w:val="TableText"/>
              <w:rPr>
                <w:rFonts w:eastAsia="Batang"/>
              </w:rPr>
            </w:pPr>
            <w:r w:rsidRPr="005D7890">
              <w:rPr>
                <w:rFonts w:eastAsia="Batang"/>
              </w:rPr>
              <w:t>QUASAR Extract</w:t>
            </w:r>
          </w:p>
        </w:tc>
      </w:tr>
      <w:tr w:rsidR="00121CD4" w:rsidRPr="005D7890" w14:paraId="62024680" w14:textId="77777777" w:rsidTr="00123651">
        <w:tc>
          <w:tcPr>
            <w:tcW w:w="1243" w:type="pct"/>
          </w:tcPr>
          <w:p w14:paraId="62DEB183" w14:textId="77777777" w:rsidR="00121CD4" w:rsidRPr="005D7890" w:rsidRDefault="00121CD4" w:rsidP="005D7890">
            <w:pPr>
              <w:pStyle w:val="TableText"/>
              <w:rPr>
                <w:rFonts w:eastAsia="Batang"/>
              </w:rPr>
            </w:pPr>
            <w:r w:rsidRPr="005D7890">
              <w:rPr>
                <w:rFonts w:eastAsia="Batang"/>
              </w:rPr>
              <w:t>HL7</w:t>
            </w:r>
          </w:p>
        </w:tc>
        <w:tc>
          <w:tcPr>
            <w:tcW w:w="3757" w:type="pct"/>
          </w:tcPr>
          <w:p w14:paraId="144CD133" w14:textId="77777777" w:rsidR="00121CD4" w:rsidRPr="005D7890" w:rsidRDefault="00121CD4" w:rsidP="005D7890">
            <w:pPr>
              <w:pStyle w:val="TableText"/>
              <w:rPr>
                <w:rFonts w:eastAsia="Batang"/>
              </w:rPr>
            </w:pPr>
            <w:r w:rsidRPr="005D7890">
              <w:rPr>
                <w:rFonts w:eastAsia="Batang"/>
              </w:rPr>
              <w:t>Health Level 7</w:t>
            </w:r>
          </w:p>
        </w:tc>
      </w:tr>
      <w:tr w:rsidR="00014CFA" w:rsidRPr="005D7890" w14:paraId="33EAA0AD" w14:textId="77777777" w:rsidTr="00123651">
        <w:tc>
          <w:tcPr>
            <w:tcW w:w="1243" w:type="pct"/>
          </w:tcPr>
          <w:p w14:paraId="0C578674" w14:textId="77777777" w:rsidR="00014CFA" w:rsidRPr="005D7890" w:rsidRDefault="00014CFA" w:rsidP="005D7890">
            <w:pPr>
              <w:pStyle w:val="TableText"/>
              <w:rPr>
                <w:rFonts w:eastAsia="Batang"/>
              </w:rPr>
            </w:pPr>
            <w:r w:rsidRPr="005D7890">
              <w:rPr>
                <w:rFonts w:eastAsia="Batang"/>
              </w:rPr>
              <w:t>ICR</w:t>
            </w:r>
          </w:p>
        </w:tc>
        <w:tc>
          <w:tcPr>
            <w:tcW w:w="3757" w:type="pct"/>
          </w:tcPr>
          <w:p w14:paraId="14CDBD7A" w14:textId="77777777" w:rsidR="00014CFA" w:rsidRPr="005D7890" w:rsidRDefault="00014CFA" w:rsidP="005D7890">
            <w:pPr>
              <w:pStyle w:val="TableText"/>
              <w:rPr>
                <w:rFonts w:eastAsia="Batang"/>
              </w:rPr>
            </w:pPr>
            <w:r w:rsidRPr="005D7890">
              <w:rPr>
                <w:rFonts w:eastAsia="Batang"/>
              </w:rPr>
              <w:t>Integration Control Registration</w:t>
            </w:r>
          </w:p>
        </w:tc>
      </w:tr>
      <w:tr w:rsidR="00121CD4" w:rsidRPr="005D7890" w14:paraId="5940986E" w14:textId="77777777" w:rsidTr="00123651">
        <w:tc>
          <w:tcPr>
            <w:tcW w:w="1243" w:type="pct"/>
          </w:tcPr>
          <w:p w14:paraId="4B22DEE5" w14:textId="77777777" w:rsidR="00121CD4" w:rsidRPr="005D7890" w:rsidRDefault="00121CD4" w:rsidP="005D7890">
            <w:pPr>
              <w:pStyle w:val="TableText"/>
              <w:rPr>
                <w:rFonts w:eastAsia="Batang"/>
              </w:rPr>
            </w:pPr>
            <w:r w:rsidRPr="005D7890">
              <w:rPr>
                <w:rFonts w:eastAsia="Batang"/>
              </w:rPr>
              <w:t>IEN</w:t>
            </w:r>
          </w:p>
        </w:tc>
        <w:tc>
          <w:tcPr>
            <w:tcW w:w="3757" w:type="pct"/>
          </w:tcPr>
          <w:p w14:paraId="13CDCD10" w14:textId="77777777" w:rsidR="00121CD4" w:rsidRPr="005D7890" w:rsidRDefault="00121CD4" w:rsidP="005D7890">
            <w:pPr>
              <w:pStyle w:val="TableText"/>
              <w:rPr>
                <w:rFonts w:eastAsia="Batang"/>
              </w:rPr>
            </w:pPr>
            <w:r w:rsidRPr="005D7890">
              <w:rPr>
                <w:rFonts w:eastAsia="Batang"/>
              </w:rPr>
              <w:t>Internal Entry Number</w:t>
            </w:r>
          </w:p>
        </w:tc>
      </w:tr>
      <w:tr w:rsidR="00121CD4" w:rsidRPr="005D7890" w14:paraId="202997AD" w14:textId="77777777" w:rsidTr="00123651">
        <w:tc>
          <w:tcPr>
            <w:tcW w:w="1243" w:type="pct"/>
          </w:tcPr>
          <w:p w14:paraId="1E24A7F4" w14:textId="77777777" w:rsidR="00121CD4" w:rsidRPr="005D7890" w:rsidRDefault="00121CD4" w:rsidP="005D7890">
            <w:pPr>
              <w:pStyle w:val="TableText"/>
              <w:rPr>
                <w:rFonts w:eastAsia="Batang"/>
              </w:rPr>
            </w:pPr>
            <w:r w:rsidRPr="005D7890">
              <w:rPr>
                <w:rFonts w:eastAsia="Batang"/>
              </w:rPr>
              <w:t>IRM</w:t>
            </w:r>
          </w:p>
        </w:tc>
        <w:tc>
          <w:tcPr>
            <w:tcW w:w="3757" w:type="pct"/>
          </w:tcPr>
          <w:p w14:paraId="7F4BF602" w14:textId="77777777" w:rsidR="00121CD4" w:rsidRPr="005D7890" w:rsidRDefault="00121CD4" w:rsidP="005D7890">
            <w:pPr>
              <w:pStyle w:val="TableText"/>
              <w:rPr>
                <w:rFonts w:eastAsia="Batang"/>
              </w:rPr>
            </w:pPr>
            <w:r w:rsidRPr="005D7890">
              <w:rPr>
                <w:rFonts w:eastAsia="Batang"/>
              </w:rPr>
              <w:t>Information Resource Management</w:t>
            </w:r>
          </w:p>
        </w:tc>
      </w:tr>
      <w:tr w:rsidR="00121CD4" w:rsidRPr="005D7890" w14:paraId="1BA1D212" w14:textId="77777777" w:rsidTr="00123651">
        <w:tc>
          <w:tcPr>
            <w:tcW w:w="1243" w:type="pct"/>
          </w:tcPr>
          <w:p w14:paraId="76AC7F84" w14:textId="77777777" w:rsidR="00121CD4" w:rsidRPr="005D7890" w:rsidRDefault="00121CD4" w:rsidP="005D7890">
            <w:pPr>
              <w:pStyle w:val="TableText"/>
              <w:rPr>
                <w:rFonts w:eastAsia="Batang"/>
              </w:rPr>
            </w:pPr>
            <w:r w:rsidRPr="005D7890">
              <w:rPr>
                <w:rFonts w:eastAsia="Batang"/>
              </w:rPr>
              <w:t>ISO</w:t>
            </w:r>
          </w:p>
        </w:tc>
        <w:tc>
          <w:tcPr>
            <w:tcW w:w="3757" w:type="pct"/>
          </w:tcPr>
          <w:p w14:paraId="52A4E995" w14:textId="77777777" w:rsidR="00121CD4" w:rsidRPr="005D7890" w:rsidRDefault="00121CD4" w:rsidP="005D7890">
            <w:pPr>
              <w:pStyle w:val="TableText"/>
              <w:rPr>
                <w:rFonts w:eastAsia="Batang"/>
              </w:rPr>
            </w:pPr>
            <w:r w:rsidRPr="005D7890">
              <w:rPr>
                <w:rFonts w:eastAsia="Batang"/>
              </w:rPr>
              <w:t>Information Security Officer</w:t>
            </w:r>
          </w:p>
        </w:tc>
      </w:tr>
      <w:tr w:rsidR="00121CD4" w:rsidRPr="005D7890" w14:paraId="27FC5803" w14:textId="77777777" w:rsidTr="00123651">
        <w:tc>
          <w:tcPr>
            <w:tcW w:w="1243" w:type="pct"/>
          </w:tcPr>
          <w:p w14:paraId="2A04C752" w14:textId="77777777" w:rsidR="00121CD4" w:rsidRPr="005D7890" w:rsidRDefault="00121CD4" w:rsidP="005D7890">
            <w:pPr>
              <w:pStyle w:val="TableText"/>
              <w:rPr>
                <w:rFonts w:eastAsia="Batang"/>
              </w:rPr>
            </w:pPr>
            <w:r w:rsidRPr="005D7890">
              <w:rPr>
                <w:rFonts w:eastAsia="Batang"/>
              </w:rPr>
              <w:t>IVP</w:t>
            </w:r>
          </w:p>
        </w:tc>
        <w:tc>
          <w:tcPr>
            <w:tcW w:w="3757" w:type="pct"/>
          </w:tcPr>
          <w:p w14:paraId="145F52E8" w14:textId="77777777" w:rsidR="00121CD4" w:rsidRPr="005D7890" w:rsidRDefault="00121CD4" w:rsidP="005D7890">
            <w:pPr>
              <w:pStyle w:val="TableText"/>
              <w:rPr>
                <w:rFonts w:eastAsia="Batang"/>
              </w:rPr>
            </w:pPr>
            <w:r w:rsidRPr="005D7890">
              <w:rPr>
                <w:rFonts w:eastAsia="Batang"/>
              </w:rPr>
              <w:t>IV Detail Extract</w:t>
            </w:r>
          </w:p>
        </w:tc>
      </w:tr>
      <w:tr w:rsidR="00121CD4" w:rsidRPr="005D7890" w14:paraId="4FE9209C" w14:textId="77777777" w:rsidTr="00123651">
        <w:tc>
          <w:tcPr>
            <w:tcW w:w="1243" w:type="pct"/>
          </w:tcPr>
          <w:p w14:paraId="16C93ABE" w14:textId="77777777" w:rsidR="00121CD4" w:rsidRPr="005D7890" w:rsidRDefault="00121CD4" w:rsidP="005D7890">
            <w:pPr>
              <w:pStyle w:val="TableText"/>
              <w:rPr>
                <w:rFonts w:eastAsia="Batang"/>
              </w:rPr>
            </w:pPr>
            <w:r w:rsidRPr="005D7890">
              <w:rPr>
                <w:rFonts w:eastAsia="Batang"/>
              </w:rPr>
              <w:t>LAB</w:t>
            </w:r>
          </w:p>
        </w:tc>
        <w:tc>
          <w:tcPr>
            <w:tcW w:w="3757" w:type="pct"/>
          </w:tcPr>
          <w:p w14:paraId="40DF41B9" w14:textId="77777777" w:rsidR="00121CD4" w:rsidRPr="005D7890" w:rsidRDefault="00121CD4" w:rsidP="005D7890">
            <w:pPr>
              <w:pStyle w:val="TableText"/>
              <w:rPr>
                <w:rFonts w:eastAsia="Batang"/>
              </w:rPr>
            </w:pPr>
            <w:r w:rsidRPr="005D7890">
              <w:rPr>
                <w:rFonts w:eastAsia="Batang"/>
              </w:rPr>
              <w:t>Laboratory Extract</w:t>
            </w:r>
          </w:p>
        </w:tc>
      </w:tr>
      <w:tr w:rsidR="00121CD4" w:rsidRPr="005D7890" w14:paraId="15C00211" w14:textId="77777777" w:rsidTr="00123651">
        <w:tc>
          <w:tcPr>
            <w:tcW w:w="1243" w:type="pct"/>
          </w:tcPr>
          <w:p w14:paraId="3D94E8AC" w14:textId="77777777" w:rsidR="00121CD4" w:rsidRPr="005D7890" w:rsidRDefault="00121CD4" w:rsidP="005D7890">
            <w:pPr>
              <w:pStyle w:val="TableText"/>
              <w:rPr>
                <w:rFonts w:eastAsia="Batang"/>
              </w:rPr>
            </w:pPr>
            <w:r w:rsidRPr="005D7890">
              <w:rPr>
                <w:rFonts w:eastAsia="Batang"/>
              </w:rPr>
              <w:t>LAR</w:t>
            </w:r>
          </w:p>
        </w:tc>
        <w:tc>
          <w:tcPr>
            <w:tcW w:w="3757" w:type="pct"/>
          </w:tcPr>
          <w:p w14:paraId="14AEECD2" w14:textId="77777777" w:rsidR="00121CD4" w:rsidRPr="005D7890" w:rsidRDefault="00121CD4" w:rsidP="005D7890">
            <w:pPr>
              <w:pStyle w:val="TableText"/>
              <w:rPr>
                <w:rFonts w:eastAsia="Batang"/>
              </w:rPr>
            </w:pPr>
            <w:r w:rsidRPr="005D7890">
              <w:rPr>
                <w:rFonts w:eastAsia="Batang"/>
              </w:rPr>
              <w:t>Lab Results Extract</w:t>
            </w:r>
          </w:p>
        </w:tc>
      </w:tr>
      <w:tr w:rsidR="00121CD4" w:rsidRPr="005D7890" w14:paraId="6C2BD999" w14:textId="77777777" w:rsidTr="00123651">
        <w:tc>
          <w:tcPr>
            <w:tcW w:w="1243" w:type="pct"/>
          </w:tcPr>
          <w:p w14:paraId="021C0E7C" w14:textId="77777777" w:rsidR="00121CD4" w:rsidRPr="005D7890" w:rsidRDefault="00610A3F" w:rsidP="005D7890">
            <w:pPr>
              <w:pStyle w:val="TableText"/>
              <w:rPr>
                <w:rFonts w:eastAsia="Batang"/>
              </w:rPr>
            </w:pPr>
            <w:r w:rsidRPr="005D7890">
              <w:rPr>
                <w:rFonts w:eastAsia="Batang"/>
              </w:rPr>
              <w:t>LAYGO</w:t>
            </w:r>
          </w:p>
        </w:tc>
        <w:tc>
          <w:tcPr>
            <w:tcW w:w="3757" w:type="pct"/>
          </w:tcPr>
          <w:p w14:paraId="09646964" w14:textId="77777777" w:rsidR="00610A3F" w:rsidRPr="005D7890" w:rsidRDefault="00610A3F" w:rsidP="005D7890">
            <w:pPr>
              <w:pStyle w:val="TableText"/>
              <w:rPr>
                <w:rFonts w:eastAsia="Batang"/>
              </w:rPr>
            </w:pPr>
            <w:r w:rsidRPr="005D7890">
              <w:rPr>
                <w:rFonts w:eastAsia="Batang"/>
              </w:rPr>
              <w:t>Learn-As-You-Go</w:t>
            </w:r>
          </w:p>
        </w:tc>
      </w:tr>
      <w:tr w:rsidR="00121CD4" w:rsidRPr="005D7890" w14:paraId="42D15BB8" w14:textId="77777777" w:rsidTr="00123651">
        <w:tc>
          <w:tcPr>
            <w:tcW w:w="1243" w:type="pct"/>
          </w:tcPr>
          <w:p w14:paraId="6947C339" w14:textId="77777777" w:rsidR="00121CD4" w:rsidRPr="005D7890" w:rsidRDefault="00121CD4" w:rsidP="005D7890">
            <w:pPr>
              <w:pStyle w:val="TableText"/>
              <w:rPr>
                <w:rFonts w:eastAsia="Batang"/>
              </w:rPr>
            </w:pPr>
            <w:r w:rsidRPr="005D7890">
              <w:rPr>
                <w:rFonts w:eastAsia="Batang"/>
              </w:rPr>
              <w:t>LBB</w:t>
            </w:r>
          </w:p>
        </w:tc>
        <w:tc>
          <w:tcPr>
            <w:tcW w:w="3757" w:type="pct"/>
          </w:tcPr>
          <w:p w14:paraId="01194DFC" w14:textId="77777777" w:rsidR="00121CD4" w:rsidRPr="005D7890" w:rsidRDefault="00121CD4" w:rsidP="005D7890">
            <w:pPr>
              <w:pStyle w:val="TableText"/>
              <w:rPr>
                <w:rFonts w:eastAsia="Batang"/>
              </w:rPr>
            </w:pPr>
            <w:r w:rsidRPr="005D7890">
              <w:rPr>
                <w:rFonts w:eastAsia="Batang"/>
              </w:rPr>
              <w:t>Blood Bank Extract</w:t>
            </w:r>
          </w:p>
        </w:tc>
      </w:tr>
      <w:tr w:rsidR="002F3118" w:rsidRPr="005D7890" w14:paraId="259EB498" w14:textId="77777777" w:rsidTr="00123651">
        <w:tc>
          <w:tcPr>
            <w:tcW w:w="1243" w:type="pct"/>
          </w:tcPr>
          <w:p w14:paraId="245A3611" w14:textId="5482FE2A" w:rsidR="002F3118" w:rsidRPr="005D7890" w:rsidRDefault="002F3118" w:rsidP="005D7890">
            <w:pPr>
              <w:pStyle w:val="TableText"/>
              <w:rPr>
                <w:rFonts w:eastAsia="Batang"/>
              </w:rPr>
            </w:pPr>
            <w:r w:rsidRPr="005D7890">
              <w:rPr>
                <w:rFonts w:eastAsia="Batang"/>
              </w:rPr>
              <w:t>MCAO</w:t>
            </w:r>
          </w:p>
        </w:tc>
        <w:tc>
          <w:tcPr>
            <w:tcW w:w="3757" w:type="pct"/>
          </w:tcPr>
          <w:p w14:paraId="33D8F794" w14:textId="405D6E05" w:rsidR="002F3118" w:rsidRPr="005D7890" w:rsidRDefault="002F3118" w:rsidP="005D7890">
            <w:pPr>
              <w:pStyle w:val="TableText"/>
              <w:rPr>
                <w:rFonts w:eastAsia="Batang"/>
              </w:rPr>
            </w:pPr>
            <w:r w:rsidRPr="005D7890">
              <w:rPr>
                <w:rFonts w:eastAsia="Batang"/>
              </w:rPr>
              <w:t>Managerial Cost Accounting Office</w:t>
            </w:r>
          </w:p>
        </w:tc>
      </w:tr>
      <w:tr w:rsidR="00121CD4" w:rsidRPr="005D7890" w14:paraId="64AA010E" w14:textId="77777777" w:rsidTr="00123651">
        <w:tc>
          <w:tcPr>
            <w:tcW w:w="1243" w:type="pct"/>
          </w:tcPr>
          <w:p w14:paraId="74B86AE6" w14:textId="77777777" w:rsidR="00121CD4" w:rsidRPr="005D7890" w:rsidRDefault="00121CD4" w:rsidP="005D7890">
            <w:pPr>
              <w:pStyle w:val="TableText"/>
              <w:rPr>
                <w:rFonts w:eastAsia="Batang"/>
              </w:rPr>
            </w:pPr>
            <w:r w:rsidRPr="005D7890">
              <w:rPr>
                <w:rFonts w:eastAsia="Batang"/>
              </w:rPr>
              <w:t>MOV</w:t>
            </w:r>
          </w:p>
        </w:tc>
        <w:tc>
          <w:tcPr>
            <w:tcW w:w="3757" w:type="pct"/>
          </w:tcPr>
          <w:p w14:paraId="61E9E2AD" w14:textId="77777777" w:rsidR="00121CD4" w:rsidRPr="005D7890" w:rsidRDefault="00121CD4" w:rsidP="005D7890">
            <w:pPr>
              <w:pStyle w:val="TableText"/>
              <w:rPr>
                <w:rFonts w:eastAsia="Batang"/>
              </w:rPr>
            </w:pPr>
            <w:r w:rsidRPr="005D7890">
              <w:rPr>
                <w:rFonts w:eastAsia="Batang"/>
              </w:rPr>
              <w:t>Physical Movement Extract</w:t>
            </w:r>
          </w:p>
        </w:tc>
      </w:tr>
      <w:tr w:rsidR="00121CD4" w:rsidRPr="005D7890" w14:paraId="06DF76A3" w14:textId="77777777" w:rsidTr="00123651">
        <w:tc>
          <w:tcPr>
            <w:tcW w:w="1243" w:type="pct"/>
          </w:tcPr>
          <w:p w14:paraId="68F759BD" w14:textId="77777777" w:rsidR="00121CD4" w:rsidRPr="005D7890" w:rsidRDefault="00121CD4" w:rsidP="005D7890">
            <w:pPr>
              <w:pStyle w:val="TableText"/>
              <w:rPr>
                <w:rFonts w:eastAsia="Batang"/>
              </w:rPr>
            </w:pPr>
            <w:r w:rsidRPr="005D7890">
              <w:rPr>
                <w:rFonts w:eastAsia="Batang"/>
              </w:rPr>
              <w:t>NDF</w:t>
            </w:r>
          </w:p>
        </w:tc>
        <w:tc>
          <w:tcPr>
            <w:tcW w:w="3757" w:type="pct"/>
          </w:tcPr>
          <w:p w14:paraId="743A97D3" w14:textId="77777777" w:rsidR="00121CD4" w:rsidRPr="005D7890" w:rsidRDefault="00121CD4" w:rsidP="005D7890">
            <w:pPr>
              <w:pStyle w:val="TableText"/>
              <w:rPr>
                <w:rFonts w:eastAsia="Batang"/>
              </w:rPr>
            </w:pPr>
            <w:r w:rsidRPr="005D7890">
              <w:rPr>
                <w:rFonts w:eastAsia="Batang"/>
              </w:rPr>
              <w:t>National Drug File</w:t>
            </w:r>
          </w:p>
        </w:tc>
      </w:tr>
      <w:tr w:rsidR="00121CD4" w:rsidRPr="005D7890" w14:paraId="356D3C29" w14:textId="77777777" w:rsidTr="00123651">
        <w:tc>
          <w:tcPr>
            <w:tcW w:w="1243" w:type="pct"/>
          </w:tcPr>
          <w:p w14:paraId="45D6FDCB" w14:textId="77777777" w:rsidR="00121CD4" w:rsidRPr="005D7890" w:rsidRDefault="00121CD4" w:rsidP="005D7890">
            <w:pPr>
              <w:pStyle w:val="TableText"/>
              <w:rPr>
                <w:rFonts w:eastAsia="Batang"/>
              </w:rPr>
            </w:pPr>
            <w:r w:rsidRPr="005D7890">
              <w:rPr>
                <w:rFonts w:eastAsia="Batang"/>
              </w:rPr>
              <w:t>OE/RR</w:t>
            </w:r>
          </w:p>
        </w:tc>
        <w:tc>
          <w:tcPr>
            <w:tcW w:w="3757" w:type="pct"/>
          </w:tcPr>
          <w:p w14:paraId="63D31F86" w14:textId="77777777" w:rsidR="00121CD4" w:rsidRPr="005D7890" w:rsidRDefault="00121CD4" w:rsidP="005D7890">
            <w:pPr>
              <w:pStyle w:val="TableText"/>
              <w:rPr>
                <w:rFonts w:eastAsia="Batang"/>
              </w:rPr>
            </w:pPr>
            <w:r w:rsidRPr="005D7890">
              <w:rPr>
                <w:rFonts w:eastAsia="Batang"/>
              </w:rPr>
              <w:t>Order Entry/Results Reporting</w:t>
            </w:r>
          </w:p>
        </w:tc>
      </w:tr>
      <w:tr w:rsidR="00121CD4" w:rsidRPr="005D7890" w14:paraId="10F297FE" w14:textId="77777777" w:rsidTr="00123651">
        <w:tc>
          <w:tcPr>
            <w:tcW w:w="1243" w:type="pct"/>
          </w:tcPr>
          <w:p w14:paraId="3AA9BAA0" w14:textId="77777777" w:rsidR="00121CD4" w:rsidRPr="005D7890" w:rsidRDefault="00121CD4" w:rsidP="005D7890">
            <w:pPr>
              <w:pStyle w:val="TableText"/>
              <w:rPr>
                <w:rFonts w:eastAsia="Batang"/>
              </w:rPr>
            </w:pPr>
            <w:r w:rsidRPr="005D7890">
              <w:rPr>
                <w:rFonts w:eastAsia="Batang"/>
              </w:rPr>
              <w:t>PCE</w:t>
            </w:r>
          </w:p>
        </w:tc>
        <w:tc>
          <w:tcPr>
            <w:tcW w:w="3757" w:type="pct"/>
          </w:tcPr>
          <w:p w14:paraId="1C695BC7" w14:textId="77777777" w:rsidR="00121CD4" w:rsidRPr="005D7890" w:rsidRDefault="00121CD4" w:rsidP="005D7890">
            <w:pPr>
              <w:pStyle w:val="TableText"/>
              <w:rPr>
                <w:rFonts w:eastAsia="Batang"/>
              </w:rPr>
            </w:pPr>
            <w:r w:rsidRPr="005D7890">
              <w:rPr>
                <w:rFonts w:eastAsia="Batang"/>
              </w:rPr>
              <w:t>Patient Care Encounter</w:t>
            </w:r>
          </w:p>
        </w:tc>
      </w:tr>
      <w:tr w:rsidR="00121CD4" w:rsidRPr="005D7890" w14:paraId="1754842B" w14:textId="77777777" w:rsidTr="00123651">
        <w:tc>
          <w:tcPr>
            <w:tcW w:w="1243" w:type="pct"/>
          </w:tcPr>
          <w:p w14:paraId="45BDB5AD" w14:textId="77777777" w:rsidR="00121CD4" w:rsidRPr="005D7890" w:rsidRDefault="00121CD4" w:rsidP="005D7890">
            <w:pPr>
              <w:pStyle w:val="TableText"/>
              <w:rPr>
                <w:rFonts w:eastAsia="Batang"/>
              </w:rPr>
            </w:pPr>
            <w:r w:rsidRPr="005D7890">
              <w:rPr>
                <w:rFonts w:eastAsia="Batang"/>
              </w:rPr>
              <w:lastRenderedPageBreak/>
              <w:t>PDM</w:t>
            </w:r>
          </w:p>
        </w:tc>
        <w:tc>
          <w:tcPr>
            <w:tcW w:w="3757" w:type="pct"/>
          </w:tcPr>
          <w:p w14:paraId="19EF95DA" w14:textId="77777777" w:rsidR="00121CD4" w:rsidRPr="005D7890" w:rsidRDefault="00121CD4" w:rsidP="005D7890">
            <w:pPr>
              <w:pStyle w:val="TableText"/>
              <w:rPr>
                <w:rFonts w:eastAsia="Batang"/>
              </w:rPr>
            </w:pPr>
            <w:r w:rsidRPr="005D7890">
              <w:rPr>
                <w:rFonts w:eastAsia="Batang"/>
              </w:rPr>
              <w:t>Pharmacy Data Management</w:t>
            </w:r>
          </w:p>
        </w:tc>
      </w:tr>
      <w:tr w:rsidR="00121CD4" w:rsidRPr="005D7890" w14:paraId="5F38E620" w14:textId="77777777" w:rsidTr="00123651">
        <w:tc>
          <w:tcPr>
            <w:tcW w:w="1243" w:type="pct"/>
          </w:tcPr>
          <w:p w14:paraId="205F3366" w14:textId="77777777" w:rsidR="00121CD4" w:rsidRPr="005D7890" w:rsidRDefault="00121CD4" w:rsidP="005D7890">
            <w:pPr>
              <w:pStyle w:val="TableText"/>
              <w:rPr>
                <w:rFonts w:eastAsia="Batang"/>
              </w:rPr>
            </w:pPr>
            <w:r w:rsidRPr="005D7890">
              <w:rPr>
                <w:rFonts w:eastAsia="Batang"/>
              </w:rPr>
              <w:t>PRE</w:t>
            </w:r>
          </w:p>
        </w:tc>
        <w:tc>
          <w:tcPr>
            <w:tcW w:w="3757" w:type="pct"/>
          </w:tcPr>
          <w:p w14:paraId="7F43985B" w14:textId="77777777" w:rsidR="00121CD4" w:rsidRPr="005D7890" w:rsidRDefault="00121CD4" w:rsidP="005D7890">
            <w:pPr>
              <w:pStyle w:val="TableText"/>
              <w:rPr>
                <w:rFonts w:eastAsia="Batang"/>
              </w:rPr>
            </w:pPr>
            <w:r w:rsidRPr="005D7890">
              <w:rPr>
                <w:rFonts w:eastAsia="Batang"/>
              </w:rPr>
              <w:t>Prescription Extract</w:t>
            </w:r>
          </w:p>
        </w:tc>
      </w:tr>
      <w:tr w:rsidR="00121CD4" w:rsidRPr="005D7890" w14:paraId="5808494F" w14:textId="77777777" w:rsidTr="00123651">
        <w:tc>
          <w:tcPr>
            <w:tcW w:w="1243" w:type="pct"/>
          </w:tcPr>
          <w:p w14:paraId="24E13843" w14:textId="77777777" w:rsidR="00121CD4" w:rsidRPr="005D7890" w:rsidRDefault="00121CD4" w:rsidP="005D7890">
            <w:pPr>
              <w:pStyle w:val="TableText"/>
              <w:rPr>
                <w:rFonts w:eastAsia="Batang"/>
              </w:rPr>
            </w:pPr>
            <w:r w:rsidRPr="005D7890">
              <w:rPr>
                <w:rFonts w:eastAsia="Batang"/>
              </w:rPr>
              <w:t>PRO</w:t>
            </w:r>
          </w:p>
        </w:tc>
        <w:tc>
          <w:tcPr>
            <w:tcW w:w="3757" w:type="pct"/>
          </w:tcPr>
          <w:p w14:paraId="6F38259F" w14:textId="77777777" w:rsidR="00121CD4" w:rsidRPr="005D7890" w:rsidRDefault="00121CD4" w:rsidP="005D7890">
            <w:pPr>
              <w:pStyle w:val="TableText"/>
              <w:rPr>
                <w:rFonts w:eastAsia="Batang"/>
              </w:rPr>
            </w:pPr>
            <w:r w:rsidRPr="005D7890">
              <w:rPr>
                <w:rFonts w:eastAsia="Batang"/>
              </w:rPr>
              <w:t>Prosthetics Extract</w:t>
            </w:r>
          </w:p>
        </w:tc>
      </w:tr>
      <w:tr w:rsidR="00121CD4" w:rsidRPr="005D7890" w14:paraId="1D5D2214" w14:textId="77777777" w:rsidTr="00123651">
        <w:tc>
          <w:tcPr>
            <w:tcW w:w="1243" w:type="pct"/>
          </w:tcPr>
          <w:p w14:paraId="50F141FA" w14:textId="77777777" w:rsidR="00121CD4" w:rsidRPr="005D7890" w:rsidRDefault="00121CD4" w:rsidP="005D7890">
            <w:pPr>
              <w:pStyle w:val="TableText"/>
              <w:rPr>
                <w:rFonts w:eastAsia="Batang"/>
              </w:rPr>
            </w:pPr>
            <w:r w:rsidRPr="005D7890">
              <w:rPr>
                <w:rFonts w:eastAsia="Batang"/>
              </w:rPr>
              <w:t>QUASAR</w:t>
            </w:r>
          </w:p>
        </w:tc>
        <w:tc>
          <w:tcPr>
            <w:tcW w:w="3757" w:type="pct"/>
          </w:tcPr>
          <w:p w14:paraId="527CEB56" w14:textId="77777777" w:rsidR="00121CD4" w:rsidRPr="005D7890" w:rsidRDefault="00121CD4" w:rsidP="005D7890">
            <w:pPr>
              <w:pStyle w:val="TableText"/>
              <w:rPr>
                <w:rFonts w:eastAsia="Batang"/>
              </w:rPr>
            </w:pPr>
            <w:r w:rsidRPr="005D7890">
              <w:rPr>
                <w:rFonts w:eastAsia="Batang"/>
              </w:rPr>
              <w:t>Quality: Audiology and Speech Pathology Audit &amp; Review</w:t>
            </w:r>
          </w:p>
        </w:tc>
      </w:tr>
      <w:tr w:rsidR="00121CD4" w:rsidRPr="005D7890" w14:paraId="5017403B" w14:textId="77777777" w:rsidTr="00123651">
        <w:tc>
          <w:tcPr>
            <w:tcW w:w="1243" w:type="pct"/>
          </w:tcPr>
          <w:p w14:paraId="18F118F5" w14:textId="77777777" w:rsidR="00121CD4" w:rsidRPr="005D7890" w:rsidRDefault="00121CD4" w:rsidP="005D7890">
            <w:pPr>
              <w:pStyle w:val="TableText"/>
              <w:rPr>
                <w:rFonts w:eastAsia="Batang"/>
              </w:rPr>
            </w:pPr>
            <w:r w:rsidRPr="005D7890">
              <w:rPr>
                <w:rFonts w:eastAsia="Batang"/>
              </w:rPr>
              <w:t>RAD</w:t>
            </w:r>
          </w:p>
        </w:tc>
        <w:tc>
          <w:tcPr>
            <w:tcW w:w="3757" w:type="pct"/>
          </w:tcPr>
          <w:p w14:paraId="7457319D" w14:textId="77777777" w:rsidR="00121CD4" w:rsidRPr="005D7890" w:rsidRDefault="00121CD4" w:rsidP="005D7890">
            <w:pPr>
              <w:pStyle w:val="TableText"/>
              <w:rPr>
                <w:rFonts w:eastAsia="Batang"/>
              </w:rPr>
            </w:pPr>
            <w:r w:rsidRPr="005D7890">
              <w:rPr>
                <w:rFonts w:eastAsia="Batang"/>
              </w:rPr>
              <w:t>Radiology Extract</w:t>
            </w:r>
          </w:p>
        </w:tc>
      </w:tr>
      <w:tr w:rsidR="00121CD4" w:rsidRPr="005D7890" w14:paraId="7A20E2A6" w14:textId="77777777" w:rsidTr="00123651">
        <w:tc>
          <w:tcPr>
            <w:tcW w:w="1243" w:type="pct"/>
          </w:tcPr>
          <w:p w14:paraId="2707FC5D" w14:textId="77777777" w:rsidR="00121CD4" w:rsidRPr="005D7890" w:rsidRDefault="00121CD4" w:rsidP="005D7890">
            <w:pPr>
              <w:pStyle w:val="TableText"/>
              <w:rPr>
                <w:rFonts w:eastAsia="Batang"/>
              </w:rPr>
            </w:pPr>
            <w:r w:rsidRPr="005D7890">
              <w:rPr>
                <w:rFonts w:eastAsia="Batang"/>
              </w:rPr>
              <w:t>RD</w:t>
            </w:r>
          </w:p>
        </w:tc>
        <w:tc>
          <w:tcPr>
            <w:tcW w:w="3757" w:type="pct"/>
          </w:tcPr>
          <w:p w14:paraId="786948F5" w14:textId="77777777" w:rsidR="00121CD4" w:rsidRPr="005D7890" w:rsidRDefault="00121CD4" w:rsidP="005D7890">
            <w:pPr>
              <w:pStyle w:val="TableText"/>
              <w:rPr>
                <w:rFonts w:eastAsia="Batang"/>
              </w:rPr>
            </w:pPr>
            <w:r w:rsidRPr="005D7890">
              <w:rPr>
                <w:rFonts w:eastAsia="Batang"/>
              </w:rPr>
              <w:t>Read Access</w:t>
            </w:r>
          </w:p>
        </w:tc>
      </w:tr>
      <w:tr w:rsidR="00F716DF" w:rsidRPr="005D7890" w14:paraId="61E1B2B9" w14:textId="77777777" w:rsidTr="00123651">
        <w:tc>
          <w:tcPr>
            <w:tcW w:w="1243" w:type="pct"/>
          </w:tcPr>
          <w:p w14:paraId="5AA4000D" w14:textId="77777777" w:rsidR="00F716DF" w:rsidRPr="005D7890" w:rsidRDefault="00F716DF" w:rsidP="005D7890">
            <w:pPr>
              <w:pStyle w:val="TableText"/>
              <w:rPr>
                <w:rFonts w:eastAsia="Batang"/>
              </w:rPr>
            </w:pPr>
            <w:r w:rsidRPr="005D7890">
              <w:rPr>
                <w:rFonts w:eastAsia="Batang"/>
              </w:rPr>
              <w:t>RISC</w:t>
            </w:r>
          </w:p>
        </w:tc>
        <w:tc>
          <w:tcPr>
            <w:tcW w:w="3757" w:type="pct"/>
          </w:tcPr>
          <w:p w14:paraId="60A2D567" w14:textId="4DA3D6CA" w:rsidR="00F716DF" w:rsidRPr="005D7890" w:rsidRDefault="00F716DF" w:rsidP="005D7890">
            <w:pPr>
              <w:pStyle w:val="TableText"/>
              <w:rPr>
                <w:rFonts w:eastAsia="Batang"/>
              </w:rPr>
            </w:pPr>
            <w:r w:rsidRPr="005D7890">
              <w:rPr>
                <w:rFonts w:eastAsia="Batang"/>
              </w:rPr>
              <w:t xml:space="preserve">Reduced Instruction </w:t>
            </w:r>
            <w:r w:rsidR="00086D85" w:rsidRPr="005D7890">
              <w:rPr>
                <w:rFonts w:eastAsia="Batang"/>
              </w:rPr>
              <w:t>Set Computer/</w:t>
            </w:r>
            <w:r w:rsidRPr="005D7890">
              <w:rPr>
                <w:rFonts w:eastAsia="Batang"/>
              </w:rPr>
              <w:t>Computing</w:t>
            </w:r>
          </w:p>
        </w:tc>
      </w:tr>
      <w:tr w:rsidR="00121CD4" w:rsidRPr="005D7890" w14:paraId="6DAE85CD" w14:textId="77777777" w:rsidTr="00123651">
        <w:tc>
          <w:tcPr>
            <w:tcW w:w="1243" w:type="pct"/>
          </w:tcPr>
          <w:p w14:paraId="2A924909" w14:textId="77777777" w:rsidR="00121CD4" w:rsidRPr="005D7890" w:rsidRDefault="00121CD4" w:rsidP="005D7890">
            <w:pPr>
              <w:pStyle w:val="TableText"/>
              <w:rPr>
                <w:rFonts w:eastAsia="Batang"/>
              </w:rPr>
            </w:pPr>
            <w:r w:rsidRPr="005D7890">
              <w:rPr>
                <w:rFonts w:eastAsia="Batang"/>
              </w:rPr>
              <w:t>RISO</w:t>
            </w:r>
          </w:p>
        </w:tc>
        <w:tc>
          <w:tcPr>
            <w:tcW w:w="3757" w:type="pct"/>
          </w:tcPr>
          <w:p w14:paraId="4908B257" w14:textId="77777777" w:rsidR="00121CD4" w:rsidRPr="005D7890" w:rsidRDefault="00121CD4" w:rsidP="005D7890">
            <w:pPr>
              <w:pStyle w:val="TableText"/>
              <w:rPr>
                <w:rFonts w:eastAsia="Batang"/>
              </w:rPr>
            </w:pPr>
            <w:r w:rsidRPr="005D7890">
              <w:rPr>
                <w:rFonts w:eastAsia="Batang"/>
              </w:rPr>
              <w:t>Regional Information Security Officer</w:t>
            </w:r>
          </w:p>
        </w:tc>
      </w:tr>
      <w:tr w:rsidR="00121CD4" w:rsidRPr="005D7890" w14:paraId="75A51A24" w14:textId="77777777" w:rsidTr="00123651">
        <w:tc>
          <w:tcPr>
            <w:tcW w:w="1243" w:type="pct"/>
          </w:tcPr>
          <w:p w14:paraId="5B4FED47" w14:textId="77777777" w:rsidR="00121CD4" w:rsidRPr="005D7890" w:rsidRDefault="00121CD4" w:rsidP="005D7890">
            <w:pPr>
              <w:pStyle w:val="TableText"/>
              <w:rPr>
                <w:rFonts w:eastAsia="Batang"/>
              </w:rPr>
            </w:pPr>
            <w:r w:rsidRPr="005D7890">
              <w:rPr>
                <w:rFonts w:eastAsia="Batang"/>
              </w:rPr>
              <w:t>SAS</w:t>
            </w:r>
          </w:p>
        </w:tc>
        <w:tc>
          <w:tcPr>
            <w:tcW w:w="3757" w:type="pct"/>
          </w:tcPr>
          <w:p w14:paraId="244E9489" w14:textId="77777777" w:rsidR="00121CD4" w:rsidRPr="005D7890" w:rsidRDefault="00121CD4" w:rsidP="005D7890">
            <w:pPr>
              <w:pStyle w:val="TableText"/>
              <w:rPr>
                <w:rFonts w:eastAsia="Batang"/>
              </w:rPr>
            </w:pPr>
            <w:r w:rsidRPr="005D7890">
              <w:rPr>
                <w:rFonts w:eastAsia="Batang"/>
              </w:rPr>
              <w:t>Statistical Analysis System</w:t>
            </w:r>
          </w:p>
        </w:tc>
      </w:tr>
      <w:tr w:rsidR="0011655E" w:rsidRPr="005D7890" w14:paraId="7EC3C87E" w14:textId="77777777" w:rsidTr="00123651">
        <w:tc>
          <w:tcPr>
            <w:tcW w:w="1243" w:type="pct"/>
          </w:tcPr>
          <w:p w14:paraId="59E8D721" w14:textId="77777777" w:rsidR="0011655E" w:rsidRPr="005D7890" w:rsidRDefault="0011655E" w:rsidP="005D7890">
            <w:pPr>
              <w:pStyle w:val="TableText"/>
              <w:rPr>
                <w:rFonts w:eastAsia="Batang"/>
              </w:rPr>
            </w:pPr>
            <w:r w:rsidRPr="005D7890">
              <w:rPr>
                <w:rFonts w:eastAsia="Batang"/>
              </w:rPr>
              <w:t>SSH</w:t>
            </w:r>
          </w:p>
        </w:tc>
        <w:tc>
          <w:tcPr>
            <w:tcW w:w="3757" w:type="pct"/>
          </w:tcPr>
          <w:p w14:paraId="5491F729" w14:textId="77777777" w:rsidR="0011655E" w:rsidRPr="005D7890" w:rsidRDefault="0011655E" w:rsidP="005D7890">
            <w:pPr>
              <w:pStyle w:val="TableText"/>
              <w:rPr>
                <w:rFonts w:eastAsia="Batang"/>
              </w:rPr>
            </w:pPr>
            <w:r w:rsidRPr="005D7890">
              <w:rPr>
                <w:rFonts w:eastAsia="Batang"/>
              </w:rPr>
              <w:t>Secure Shell</w:t>
            </w:r>
          </w:p>
        </w:tc>
      </w:tr>
      <w:tr w:rsidR="00121CD4" w:rsidRPr="005D7890" w14:paraId="28CB5417" w14:textId="77777777" w:rsidTr="00123651">
        <w:tc>
          <w:tcPr>
            <w:tcW w:w="1243" w:type="pct"/>
          </w:tcPr>
          <w:p w14:paraId="37EF797E" w14:textId="77777777" w:rsidR="00121CD4" w:rsidRPr="005D7890" w:rsidRDefault="00121CD4" w:rsidP="005D7890">
            <w:pPr>
              <w:pStyle w:val="TableText"/>
              <w:rPr>
                <w:rFonts w:eastAsia="Batang"/>
              </w:rPr>
            </w:pPr>
            <w:r w:rsidRPr="005D7890">
              <w:rPr>
                <w:rFonts w:eastAsia="Batang"/>
              </w:rPr>
              <w:t>SUR</w:t>
            </w:r>
          </w:p>
        </w:tc>
        <w:tc>
          <w:tcPr>
            <w:tcW w:w="3757" w:type="pct"/>
          </w:tcPr>
          <w:p w14:paraId="7914AA04" w14:textId="77777777" w:rsidR="00121CD4" w:rsidRPr="005D7890" w:rsidRDefault="00121CD4" w:rsidP="005D7890">
            <w:pPr>
              <w:pStyle w:val="TableText"/>
              <w:rPr>
                <w:rFonts w:eastAsia="Batang"/>
              </w:rPr>
            </w:pPr>
            <w:r w:rsidRPr="005D7890">
              <w:rPr>
                <w:rFonts w:eastAsia="Batang"/>
              </w:rPr>
              <w:t>Surgery Extract</w:t>
            </w:r>
          </w:p>
        </w:tc>
      </w:tr>
      <w:tr w:rsidR="00121CD4" w:rsidRPr="005D7890" w14:paraId="7CAA752E" w14:textId="77777777" w:rsidTr="00123651">
        <w:tc>
          <w:tcPr>
            <w:tcW w:w="1243" w:type="pct"/>
          </w:tcPr>
          <w:p w14:paraId="1B65BAEB" w14:textId="77777777" w:rsidR="00121CD4" w:rsidRPr="005D7890" w:rsidRDefault="00121CD4" w:rsidP="005D7890">
            <w:pPr>
              <w:pStyle w:val="TableText"/>
              <w:rPr>
                <w:rFonts w:eastAsia="Batang"/>
              </w:rPr>
            </w:pPr>
            <w:r w:rsidRPr="005D7890">
              <w:rPr>
                <w:rFonts w:eastAsia="Batang"/>
              </w:rPr>
              <w:t>TRT</w:t>
            </w:r>
          </w:p>
        </w:tc>
        <w:tc>
          <w:tcPr>
            <w:tcW w:w="3757" w:type="pct"/>
          </w:tcPr>
          <w:p w14:paraId="28C08491" w14:textId="77777777" w:rsidR="00121CD4" w:rsidRPr="005D7890" w:rsidRDefault="00121CD4" w:rsidP="005D7890">
            <w:pPr>
              <w:pStyle w:val="TableText"/>
              <w:rPr>
                <w:rFonts w:eastAsia="Batang"/>
              </w:rPr>
            </w:pPr>
            <w:r w:rsidRPr="005D7890">
              <w:rPr>
                <w:rFonts w:eastAsia="Batang"/>
              </w:rPr>
              <w:t>Treating Specialty Change Extract</w:t>
            </w:r>
          </w:p>
        </w:tc>
      </w:tr>
      <w:tr w:rsidR="00855969" w:rsidRPr="005D7890" w14:paraId="620C31DD" w14:textId="77777777" w:rsidTr="00123651">
        <w:tc>
          <w:tcPr>
            <w:tcW w:w="1243" w:type="pct"/>
          </w:tcPr>
          <w:p w14:paraId="325E62FE" w14:textId="77777777" w:rsidR="00855969" w:rsidRPr="005D7890" w:rsidRDefault="00855969" w:rsidP="005D7890">
            <w:pPr>
              <w:pStyle w:val="TableText"/>
              <w:rPr>
                <w:rFonts w:eastAsia="Batang"/>
              </w:rPr>
            </w:pPr>
            <w:r w:rsidRPr="005D7890">
              <w:rPr>
                <w:rFonts w:eastAsia="Batang"/>
              </w:rPr>
              <w:t>UCI</w:t>
            </w:r>
          </w:p>
        </w:tc>
        <w:tc>
          <w:tcPr>
            <w:tcW w:w="3757" w:type="pct"/>
          </w:tcPr>
          <w:p w14:paraId="6A0878B9" w14:textId="77777777" w:rsidR="00855969" w:rsidRPr="005D7890" w:rsidRDefault="00825B28" w:rsidP="005D7890">
            <w:pPr>
              <w:pStyle w:val="TableText"/>
              <w:rPr>
                <w:rFonts w:eastAsia="Batang"/>
              </w:rPr>
            </w:pPr>
            <w:r w:rsidRPr="005D7890">
              <w:rPr>
                <w:rFonts w:eastAsia="Batang"/>
              </w:rPr>
              <w:t>User Class Identifiers</w:t>
            </w:r>
          </w:p>
        </w:tc>
      </w:tr>
      <w:tr w:rsidR="00121CD4" w:rsidRPr="005D7890" w14:paraId="790FF548" w14:textId="77777777" w:rsidTr="00123651">
        <w:tc>
          <w:tcPr>
            <w:tcW w:w="1243" w:type="pct"/>
          </w:tcPr>
          <w:p w14:paraId="08E1D144" w14:textId="77777777" w:rsidR="00121CD4" w:rsidRPr="005D7890" w:rsidRDefault="00121CD4" w:rsidP="005D7890">
            <w:pPr>
              <w:pStyle w:val="TableText"/>
              <w:rPr>
                <w:rFonts w:eastAsia="Batang"/>
              </w:rPr>
            </w:pPr>
            <w:r w:rsidRPr="005D7890">
              <w:rPr>
                <w:rFonts w:eastAsia="Batang"/>
              </w:rPr>
              <w:t>UDP</w:t>
            </w:r>
          </w:p>
        </w:tc>
        <w:tc>
          <w:tcPr>
            <w:tcW w:w="3757" w:type="pct"/>
          </w:tcPr>
          <w:p w14:paraId="5A25D958" w14:textId="77777777" w:rsidR="00121CD4" w:rsidRPr="005D7890" w:rsidRDefault="00121CD4" w:rsidP="005D7890">
            <w:pPr>
              <w:pStyle w:val="TableText"/>
              <w:rPr>
                <w:rFonts w:eastAsia="Batang"/>
              </w:rPr>
            </w:pPr>
            <w:r w:rsidRPr="005D7890">
              <w:rPr>
                <w:rFonts w:eastAsia="Batang"/>
              </w:rPr>
              <w:t>Unit Dose Local Extract</w:t>
            </w:r>
          </w:p>
        </w:tc>
      </w:tr>
      <w:tr w:rsidR="00121CD4" w:rsidRPr="005D7890" w14:paraId="4F9F0A4A" w14:textId="77777777" w:rsidTr="00123651">
        <w:tc>
          <w:tcPr>
            <w:tcW w:w="1243" w:type="pct"/>
          </w:tcPr>
          <w:p w14:paraId="7441D612" w14:textId="77777777" w:rsidR="00121CD4" w:rsidRPr="00123651" w:rsidRDefault="00121CD4" w:rsidP="005D7890">
            <w:pPr>
              <w:pStyle w:val="TableText"/>
              <w:rPr>
                <w:rFonts w:eastAsia="Batang"/>
              </w:rPr>
            </w:pPr>
            <w:r w:rsidRPr="00123651">
              <w:rPr>
                <w:rFonts w:eastAsia="Batang"/>
              </w:rPr>
              <w:t>VA</w:t>
            </w:r>
          </w:p>
        </w:tc>
        <w:tc>
          <w:tcPr>
            <w:tcW w:w="3757" w:type="pct"/>
          </w:tcPr>
          <w:p w14:paraId="1CBE67C1" w14:textId="77777777" w:rsidR="00121CD4" w:rsidRPr="005D7890" w:rsidRDefault="00121CD4" w:rsidP="005D7890">
            <w:pPr>
              <w:pStyle w:val="TableText"/>
              <w:rPr>
                <w:rFonts w:eastAsia="Batang"/>
              </w:rPr>
            </w:pPr>
            <w:r w:rsidRPr="005D7890">
              <w:rPr>
                <w:rFonts w:eastAsia="Batang"/>
              </w:rPr>
              <w:t>Department of Veterans Affairs</w:t>
            </w:r>
          </w:p>
        </w:tc>
      </w:tr>
      <w:tr w:rsidR="00121CD4" w:rsidRPr="005D7890" w14:paraId="65D227BC" w14:textId="77777777" w:rsidTr="00123651">
        <w:tc>
          <w:tcPr>
            <w:tcW w:w="1243" w:type="pct"/>
          </w:tcPr>
          <w:p w14:paraId="235A950C" w14:textId="77777777" w:rsidR="00121CD4" w:rsidRPr="00123651" w:rsidRDefault="00121CD4" w:rsidP="005D7890">
            <w:pPr>
              <w:pStyle w:val="TableText"/>
              <w:rPr>
                <w:rFonts w:eastAsia="Batang"/>
              </w:rPr>
            </w:pPr>
            <w:r w:rsidRPr="00123651">
              <w:rPr>
                <w:rFonts w:eastAsia="Batang"/>
              </w:rPr>
              <w:t>VBECS</w:t>
            </w:r>
          </w:p>
        </w:tc>
        <w:tc>
          <w:tcPr>
            <w:tcW w:w="3757" w:type="pct"/>
          </w:tcPr>
          <w:p w14:paraId="6514B0DE" w14:textId="77777777" w:rsidR="00121CD4" w:rsidRPr="005D7890" w:rsidRDefault="00121CD4" w:rsidP="005D7890">
            <w:pPr>
              <w:pStyle w:val="TableText"/>
              <w:rPr>
                <w:rFonts w:eastAsia="Batang"/>
              </w:rPr>
            </w:pPr>
            <w:proofErr w:type="spellStart"/>
            <w:r w:rsidRPr="005D7890">
              <w:rPr>
                <w:rFonts w:eastAsia="Batang"/>
              </w:rPr>
              <w:t>VistA</w:t>
            </w:r>
            <w:proofErr w:type="spellEnd"/>
            <w:r w:rsidRPr="005D7890">
              <w:rPr>
                <w:rFonts w:eastAsia="Batang"/>
              </w:rPr>
              <w:t xml:space="preserve"> Blood Establishment Computer Software</w:t>
            </w:r>
          </w:p>
        </w:tc>
      </w:tr>
      <w:tr w:rsidR="002F3118" w:rsidRPr="005D7890" w14:paraId="427B5DDB" w14:textId="77777777" w:rsidTr="00123651">
        <w:tc>
          <w:tcPr>
            <w:tcW w:w="1243" w:type="pct"/>
          </w:tcPr>
          <w:p w14:paraId="1261B81A" w14:textId="11CC68DD" w:rsidR="002F3118" w:rsidRPr="00123651" w:rsidRDefault="002F3118" w:rsidP="005D7890">
            <w:pPr>
              <w:pStyle w:val="TableText"/>
              <w:rPr>
                <w:rFonts w:eastAsia="Batang"/>
              </w:rPr>
            </w:pPr>
            <w:r w:rsidRPr="00123651">
              <w:rPr>
                <w:rFonts w:eastAsia="Batang"/>
              </w:rPr>
              <w:t>VDL</w:t>
            </w:r>
          </w:p>
        </w:tc>
        <w:tc>
          <w:tcPr>
            <w:tcW w:w="3757" w:type="pct"/>
          </w:tcPr>
          <w:p w14:paraId="49E071D2" w14:textId="69DF92A4" w:rsidR="002F3118" w:rsidRPr="005D7890" w:rsidRDefault="002F3118" w:rsidP="005D7890">
            <w:pPr>
              <w:pStyle w:val="TableText"/>
              <w:rPr>
                <w:rFonts w:eastAsia="Batang"/>
              </w:rPr>
            </w:pPr>
            <w:r w:rsidRPr="005D7890">
              <w:rPr>
                <w:rFonts w:eastAsia="Batang"/>
              </w:rPr>
              <w:t>Vista Documentation Library</w:t>
            </w:r>
          </w:p>
        </w:tc>
      </w:tr>
      <w:tr w:rsidR="00121CD4" w:rsidRPr="005D7890" w14:paraId="1315C060" w14:textId="77777777" w:rsidTr="00123651">
        <w:tc>
          <w:tcPr>
            <w:tcW w:w="1243" w:type="pct"/>
          </w:tcPr>
          <w:p w14:paraId="4A4B5780" w14:textId="77777777" w:rsidR="00121CD4" w:rsidRPr="00123651" w:rsidRDefault="00121CD4" w:rsidP="005D7890">
            <w:pPr>
              <w:pStyle w:val="TableText"/>
              <w:rPr>
                <w:rFonts w:eastAsia="Batang"/>
              </w:rPr>
            </w:pPr>
            <w:r w:rsidRPr="00123651">
              <w:rPr>
                <w:rFonts w:eastAsia="Batang"/>
              </w:rPr>
              <w:t>VHA</w:t>
            </w:r>
          </w:p>
        </w:tc>
        <w:tc>
          <w:tcPr>
            <w:tcW w:w="3757" w:type="pct"/>
          </w:tcPr>
          <w:p w14:paraId="47689B2C" w14:textId="77777777" w:rsidR="00121CD4" w:rsidRPr="005D7890" w:rsidRDefault="00121CD4" w:rsidP="005D7890">
            <w:pPr>
              <w:pStyle w:val="TableText"/>
              <w:rPr>
                <w:rFonts w:eastAsia="Batang"/>
              </w:rPr>
            </w:pPr>
            <w:r w:rsidRPr="005D7890">
              <w:rPr>
                <w:rFonts w:eastAsia="Batang"/>
              </w:rPr>
              <w:t>Veterans Health Administration</w:t>
            </w:r>
          </w:p>
        </w:tc>
      </w:tr>
      <w:tr w:rsidR="00121CD4" w:rsidRPr="005D7890" w14:paraId="725DF680" w14:textId="77777777" w:rsidTr="00123651">
        <w:tc>
          <w:tcPr>
            <w:tcW w:w="1243" w:type="pct"/>
          </w:tcPr>
          <w:p w14:paraId="4481F11A" w14:textId="77777777" w:rsidR="00121CD4" w:rsidRPr="005D7890" w:rsidRDefault="00121CD4" w:rsidP="005D7890">
            <w:pPr>
              <w:pStyle w:val="TableText"/>
              <w:rPr>
                <w:rFonts w:eastAsia="Batang"/>
              </w:rPr>
            </w:pPr>
            <w:proofErr w:type="spellStart"/>
            <w:r w:rsidRPr="00123651">
              <w:rPr>
                <w:rFonts w:eastAsia="Batang"/>
              </w:rPr>
              <w:t>VistA</w:t>
            </w:r>
            <w:proofErr w:type="spellEnd"/>
          </w:p>
        </w:tc>
        <w:tc>
          <w:tcPr>
            <w:tcW w:w="3757" w:type="pct"/>
          </w:tcPr>
          <w:p w14:paraId="480B3E33" w14:textId="77777777" w:rsidR="00121CD4" w:rsidRPr="005D7890" w:rsidRDefault="00121CD4" w:rsidP="005D7890">
            <w:pPr>
              <w:pStyle w:val="TableText"/>
              <w:rPr>
                <w:rFonts w:eastAsia="Batang"/>
              </w:rPr>
            </w:pPr>
            <w:r w:rsidRPr="005D7890">
              <w:rPr>
                <w:rFonts w:eastAsia="Batang"/>
              </w:rPr>
              <w:t>Veterans Health Information Systems and Technology Architecture</w:t>
            </w:r>
          </w:p>
        </w:tc>
      </w:tr>
      <w:tr w:rsidR="00121CD4" w:rsidRPr="005D7890" w14:paraId="24C3ABCC" w14:textId="77777777" w:rsidTr="00123651">
        <w:tc>
          <w:tcPr>
            <w:tcW w:w="1243" w:type="pct"/>
          </w:tcPr>
          <w:p w14:paraId="19C693C0" w14:textId="77777777" w:rsidR="00121CD4" w:rsidRPr="00123651" w:rsidRDefault="00121CD4" w:rsidP="005D7890">
            <w:pPr>
              <w:pStyle w:val="TableText"/>
              <w:rPr>
                <w:rFonts w:eastAsia="Batang"/>
              </w:rPr>
            </w:pPr>
            <w:r w:rsidRPr="00123651">
              <w:rPr>
                <w:rFonts w:eastAsia="Batang"/>
              </w:rPr>
              <w:t>WR Access</w:t>
            </w:r>
          </w:p>
        </w:tc>
        <w:tc>
          <w:tcPr>
            <w:tcW w:w="3757" w:type="pct"/>
          </w:tcPr>
          <w:p w14:paraId="721EDAFA" w14:textId="77777777" w:rsidR="00121CD4" w:rsidRPr="005D7890" w:rsidRDefault="00121CD4" w:rsidP="005D7890">
            <w:pPr>
              <w:pStyle w:val="TableText"/>
              <w:rPr>
                <w:rFonts w:eastAsia="Batang"/>
              </w:rPr>
            </w:pPr>
            <w:r w:rsidRPr="005D7890">
              <w:rPr>
                <w:rFonts w:eastAsia="Batang"/>
              </w:rPr>
              <w:t>Write Access</w:t>
            </w:r>
          </w:p>
        </w:tc>
      </w:tr>
      <w:tr w:rsidR="00121CD4" w:rsidRPr="005D7890" w14:paraId="7C05D038" w14:textId="77777777" w:rsidTr="00123651">
        <w:tc>
          <w:tcPr>
            <w:tcW w:w="1243" w:type="pct"/>
          </w:tcPr>
          <w:p w14:paraId="01A27812" w14:textId="77777777" w:rsidR="00121CD4" w:rsidRPr="00123651" w:rsidRDefault="00121CD4" w:rsidP="005D7890">
            <w:pPr>
              <w:pStyle w:val="TableText"/>
              <w:rPr>
                <w:rFonts w:eastAsia="Batang"/>
              </w:rPr>
            </w:pPr>
            <w:r w:rsidRPr="00123651">
              <w:rPr>
                <w:rFonts w:eastAsia="Batang"/>
              </w:rPr>
              <w:t>YTD</w:t>
            </w:r>
          </w:p>
        </w:tc>
        <w:tc>
          <w:tcPr>
            <w:tcW w:w="3757" w:type="pct"/>
          </w:tcPr>
          <w:p w14:paraId="50E4FE8A" w14:textId="77777777" w:rsidR="00121CD4" w:rsidRPr="005D7890" w:rsidRDefault="00121CD4" w:rsidP="005D7890">
            <w:pPr>
              <w:pStyle w:val="TableText"/>
              <w:rPr>
                <w:rFonts w:eastAsia="Batang"/>
              </w:rPr>
            </w:pPr>
            <w:r w:rsidRPr="005D7890">
              <w:rPr>
                <w:rFonts w:eastAsia="Batang"/>
              </w:rPr>
              <w:t>Year-to-Date</w:t>
            </w:r>
          </w:p>
        </w:tc>
      </w:tr>
    </w:tbl>
    <w:p w14:paraId="067958B1" w14:textId="77777777" w:rsidR="00121CD4" w:rsidRPr="005D7890" w:rsidRDefault="00121CD4" w:rsidP="005D7890">
      <w:pPr>
        <w:pStyle w:val="DSSECSBodyText"/>
      </w:pPr>
    </w:p>
    <w:p w14:paraId="784C3BF7" w14:textId="77777777" w:rsidR="00583BF9" w:rsidRPr="005D7890" w:rsidRDefault="00583BF9" w:rsidP="005D7890">
      <w:pPr>
        <w:pStyle w:val="DSSECSBodyText"/>
        <w:sectPr w:rsidR="00583BF9" w:rsidRPr="005D7890" w:rsidSect="00865FC9">
          <w:headerReference w:type="even" r:id="rId22"/>
          <w:headerReference w:type="first" r:id="rId23"/>
          <w:pgSz w:w="12240" w:h="15840" w:code="1"/>
          <w:pgMar w:top="1440" w:right="1440" w:bottom="1440" w:left="1440" w:header="720" w:footer="504" w:gutter="0"/>
          <w:pgNumType w:start="1" w:chapStyle="6"/>
          <w:cols w:space="720"/>
          <w:docGrid w:linePitch="360"/>
        </w:sectPr>
      </w:pPr>
    </w:p>
    <w:p w14:paraId="1FA55F61" w14:textId="77777777" w:rsidR="00583BF9" w:rsidRPr="005D7890" w:rsidRDefault="005245E1" w:rsidP="005D7890">
      <w:pPr>
        <w:pStyle w:val="Heading6"/>
      </w:pPr>
      <w:bookmarkStart w:id="167" w:name="_Toc462990819"/>
      <w:r w:rsidRPr="005D7890">
        <w:lastRenderedPageBreak/>
        <w:t>Reference &amp; Related Manuals</w:t>
      </w:r>
      <w:bookmarkEnd w:id="167"/>
    </w:p>
    <w:p w14:paraId="2648CE67" w14:textId="0F720BFA" w:rsidR="00777683" w:rsidRPr="00CA232E" w:rsidRDefault="004773B4" w:rsidP="00777683">
      <w:pPr>
        <w:pStyle w:val="DSSECSBodyText"/>
      </w:pPr>
      <w:r>
        <w:t>Table 19 l</w:t>
      </w:r>
      <w:r w:rsidR="00777683" w:rsidRPr="00CA232E">
        <w:t>ist</w:t>
      </w:r>
      <w:r>
        <w:t>s the</w:t>
      </w:r>
      <w:r w:rsidR="00777683" w:rsidRPr="00CA232E">
        <w:t xml:space="preserve"> manuals related to DSS that are available to view on the </w:t>
      </w:r>
      <w:hyperlink r:id="rId24" w:history="1">
        <w:r w:rsidR="00297B81">
          <w:rPr>
            <w:rStyle w:val="Hyperlink"/>
          </w:rPr>
          <w:t>VA Software Documents Library (VDL) for DSS</w:t>
        </w:r>
      </w:hyperlink>
      <w:r w:rsidR="00297B81">
        <w:rPr>
          <w:color w:val="1F497D"/>
        </w:rPr>
        <w:t xml:space="preserve"> </w:t>
      </w:r>
      <w:r w:rsidR="00777683" w:rsidRPr="00CA232E">
        <w:t xml:space="preserve">and the </w:t>
      </w:r>
      <w:hyperlink r:id="rId25" w:tooltip="Hyperlink to the VDL for the Kernel Infrastructure" w:history="1">
        <w:r w:rsidR="00777683" w:rsidRPr="00CA232E">
          <w:rPr>
            <w:rStyle w:val="Hyperlink"/>
          </w:rPr>
          <w:t>VDL for the Kernel Infrastructure</w:t>
        </w:r>
      </w:hyperlink>
      <w:r w:rsidR="00777683" w:rsidRPr="00CA232E">
        <w:t>.</w:t>
      </w:r>
    </w:p>
    <w:p w14:paraId="09A259EC" w14:textId="7C27EE19" w:rsidR="005245E1" w:rsidRPr="00123651" w:rsidRDefault="005245E1" w:rsidP="005D7890">
      <w:pPr>
        <w:pStyle w:val="TableCaption"/>
      </w:pPr>
      <w:bookmarkStart w:id="168" w:name="_Toc460849211"/>
      <w:bookmarkStart w:id="169" w:name="_Toc459733744"/>
      <w:bookmarkStart w:id="170" w:name="_Toc462990765"/>
      <w:bookmarkEnd w:id="168"/>
      <w:r w:rsidRPr="00123651">
        <w:t>Reference &amp; Related Manuals</w:t>
      </w:r>
      <w:r w:rsidR="008B42D8" w:rsidRPr="00123651">
        <w:t xml:space="preserve"> on the VDL</w:t>
      </w:r>
      <w:bookmarkEnd w:id="169"/>
      <w:bookmarkEnd w:id="170"/>
      <w:r w:rsidRPr="00123651">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Description w:val="Reference &amp; Related Manuals on the VDL"/>
      </w:tblPr>
      <w:tblGrid>
        <w:gridCol w:w="2300"/>
        <w:gridCol w:w="4426"/>
        <w:gridCol w:w="2850"/>
      </w:tblGrid>
      <w:tr w:rsidR="005245E1" w:rsidRPr="00CA232E" w14:paraId="1391C56C" w14:textId="77777777" w:rsidTr="00123651">
        <w:trPr>
          <w:trHeight w:val="386"/>
          <w:tblHeader/>
        </w:trPr>
        <w:tc>
          <w:tcPr>
            <w:tcW w:w="1201" w:type="pct"/>
            <w:shd w:val="clear" w:color="auto" w:fill="BFBFBF" w:themeFill="background1" w:themeFillShade="BF"/>
            <w:vAlign w:val="center"/>
          </w:tcPr>
          <w:p w14:paraId="3460586D" w14:textId="77777777" w:rsidR="005245E1" w:rsidRPr="00CA232E" w:rsidRDefault="005245E1" w:rsidP="00123651">
            <w:pPr>
              <w:pStyle w:val="TableColumnHeading"/>
              <w:rPr>
                <w:rFonts w:eastAsia="Batang"/>
              </w:rPr>
            </w:pPr>
            <w:r w:rsidRPr="00CA232E">
              <w:rPr>
                <w:rFonts w:eastAsia="Batang"/>
              </w:rPr>
              <w:t>File Name</w:t>
            </w:r>
          </w:p>
        </w:tc>
        <w:tc>
          <w:tcPr>
            <w:tcW w:w="2311" w:type="pct"/>
            <w:shd w:val="clear" w:color="auto" w:fill="BFBFBF" w:themeFill="background1" w:themeFillShade="BF"/>
            <w:vAlign w:val="center"/>
          </w:tcPr>
          <w:p w14:paraId="6F2D0F15" w14:textId="77777777" w:rsidR="005245E1" w:rsidRPr="00CA232E" w:rsidRDefault="005245E1" w:rsidP="00123651">
            <w:pPr>
              <w:pStyle w:val="TableColumnHeading"/>
              <w:rPr>
                <w:rFonts w:eastAsia="Batang"/>
              </w:rPr>
            </w:pPr>
            <w:r w:rsidRPr="00CA232E">
              <w:rPr>
                <w:rFonts w:eastAsia="Batang"/>
              </w:rPr>
              <w:t>Manual Name</w:t>
            </w:r>
          </w:p>
        </w:tc>
        <w:tc>
          <w:tcPr>
            <w:tcW w:w="1488" w:type="pct"/>
            <w:shd w:val="clear" w:color="auto" w:fill="BFBFBF" w:themeFill="background1" w:themeFillShade="BF"/>
            <w:vAlign w:val="center"/>
          </w:tcPr>
          <w:p w14:paraId="2EA88F64" w14:textId="77777777" w:rsidR="005245E1" w:rsidRPr="00CA232E" w:rsidRDefault="005245E1" w:rsidP="00123651">
            <w:pPr>
              <w:pStyle w:val="TableColumnHeading"/>
              <w:rPr>
                <w:rFonts w:eastAsia="Batang"/>
              </w:rPr>
            </w:pPr>
            <w:r w:rsidRPr="00CA232E">
              <w:rPr>
                <w:rFonts w:eastAsia="Batang"/>
              </w:rPr>
              <w:t>Description</w:t>
            </w:r>
          </w:p>
        </w:tc>
      </w:tr>
      <w:tr w:rsidR="005245E1" w:rsidRPr="005D7890" w14:paraId="39BFC75B" w14:textId="77777777" w:rsidTr="00123651">
        <w:tc>
          <w:tcPr>
            <w:tcW w:w="1201" w:type="pct"/>
          </w:tcPr>
          <w:p w14:paraId="5A4F8EC2" w14:textId="77777777" w:rsidR="005245E1" w:rsidRPr="005D7890" w:rsidRDefault="005245E1" w:rsidP="005D7890">
            <w:pPr>
              <w:pStyle w:val="TableText"/>
              <w:rPr>
                <w:rFonts w:eastAsia="Batang"/>
              </w:rPr>
            </w:pPr>
            <w:r w:rsidRPr="005D7890">
              <w:rPr>
                <w:rFonts w:eastAsia="Batang"/>
              </w:rPr>
              <w:t>DSS Extracts Installation Guide</w:t>
            </w:r>
          </w:p>
        </w:tc>
        <w:tc>
          <w:tcPr>
            <w:tcW w:w="2311" w:type="pct"/>
          </w:tcPr>
          <w:p w14:paraId="3924901A" w14:textId="77777777" w:rsidR="005245E1" w:rsidRPr="005D7890" w:rsidRDefault="005245E1" w:rsidP="005D7890">
            <w:pPr>
              <w:pStyle w:val="TableText"/>
              <w:rPr>
                <w:rFonts w:eastAsia="Batang"/>
              </w:rPr>
            </w:pPr>
            <w:r w:rsidRPr="005D7890">
              <w:rPr>
                <w:rFonts w:eastAsia="Batang"/>
              </w:rPr>
              <w:t>DSS Extracts V3.0 Installation Guide</w:t>
            </w:r>
          </w:p>
        </w:tc>
        <w:tc>
          <w:tcPr>
            <w:tcW w:w="1488" w:type="pct"/>
          </w:tcPr>
          <w:p w14:paraId="4AB9174D" w14:textId="47114748" w:rsidR="005245E1" w:rsidRPr="005D7890" w:rsidRDefault="005245E1" w:rsidP="005D7890">
            <w:pPr>
              <w:pStyle w:val="TableText"/>
              <w:rPr>
                <w:rFonts w:eastAsia="Batang"/>
              </w:rPr>
            </w:pPr>
            <w:r w:rsidRPr="005D7890">
              <w:rPr>
                <w:rFonts w:eastAsia="Batang"/>
              </w:rPr>
              <w:t>Provides instructions on the installation of DSS Extracts application software</w:t>
            </w:r>
            <w:r w:rsidR="003E338E" w:rsidRPr="005D7890">
              <w:rPr>
                <w:rFonts w:eastAsia="Batang"/>
              </w:rPr>
              <w:t>.</w:t>
            </w:r>
          </w:p>
        </w:tc>
      </w:tr>
      <w:tr w:rsidR="005245E1" w:rsidRPr="005D7890" w14:paraId="2144AE94" w14:textId="77777777" w:rsidTr="00123651">
        <w:tc>
          <w:tcPr>
            <w:tcW w:w="1201" w:type="pct"/>
          </w:tcPr>
          <w:p w14:paraId="0D4FB47F" w14:textId="77777777" w:rsidR="005245E1" w:rsidRPr="005D7890" w:rsidRDefault="005245E1" w:rsidP="005D7890">
            <w:pPr>
              <w:pStyle w:val="TableText"/>
              <w:rPr>
                <w:rFonts w:eastAsia="Batang"/>
              </w:rPr>
            </w:pPr>
            <w:r w:rsidRPr="005D7890">
              <w:rPr>
                <w:rFonts w:eastAsia="Batang"/>
              </w:rPr>
              <w:t>DSS_3_FY2017_DD</w:t>
            </w:r>
          </w:p>
        </w:tc>
        <w:tc>
          <w:tcPr>
            <w:tcW w:w="2311" w:type="pct"/>
          </w:tcPr>
          <w:p w14:paraId="45CC15B9" w14:textId="77777777" w:rsidR="005245E1" w:rsidRPr="005D7890" w:rsidRDefault="005245E1" w:rsidP="005D7890">
            <w:pPr>
              <w:pStyle w:val="TableText"/>
              <w:rPr>
                <w:rFonts w:eastAsia="Batang"/>
              </w:rPr>
            </w:pPr>
            <w:r w:rsidRPr="005D7890">
              <w:rPr>
                <w:rFonts w:eastAsia="Batang"/>
              </w:rPr>
              <w:t>DSS Extracts V3.0 Data Definitions Guide</w:t>
            </w:r>
          </w:p>
        </w:tc>
        <w:tc>
          <w:tcPr>
            <w:tcW w:w="1488" w:type="pct"/>
          </w:tcPr>
          <w:p w14:paraId="416A2CC7" w14:textId="4F4F14E2" w:rsidR="005245E1" w:rsidRPr="005D7890" w:rsidRDefault="005245E1" w:rsidP="005D7890">
            <w:pPr>
              <w:pStyle w:val="TableText"/>
              <w:rPr>
                <w:rFonts w:eastAsia="Batang"/>
              </w:rPr>
            </w:pPr>
            <w:r w:rsidRPr="005D7890">
              <w:rPr>
                <w:rFonts w:eastAsia="Batang"/>
              </w:rPr>
              <w:t>Provides detailed information that defines the data terminology</w:t>
            </w:r>
            <w:r w:rsidR="003E338E" w:rsidRPr="005D7890">
              <w:rPr>
                <w:rFonts w:eastAsia="Batang"/>
              </w:rPr>
              <w:t>.</w:t>
            </w:r>
          </w:p>
        </w:tc>
      </w:tr>
      <w:tr w:rsidR="005245E1" w:rsidRPr="005D7890" w14:paraId="684F9A30" w14:textId="77777777" w:rsidTr="00123651">
        <w:tc>
          <w:tcPr>
            <w:tcW w:w="1201" w:type="pct"/>
          </w:tcPr>
          <w:p w14:paraId="62EA26E6" w14:textId="77777777" w:rsidR="005245E1" w:rsidRPr="005D7890" w:rsidRDefault="005245E1" w:rsidP="005D7890">
            <w:pPr>
              <w:pStyle w:val="TableText"/>
              <w:rPr>
                <w:rFonts w:eastAsia="Batang"/>
              </w:rPr>
            </w:pPr>
            <w:r w:rsidRPr="005D7890">
              <w:rPr>
                <w:rFonts w:eastAsia="Batang"/>
              </w:rPr>
              <w:t>DSS_3_FY2017_UM</w:t>
            </w:r>
          </w:p>
        </w:tc>
        <w:tc>
          <w:tcPr>
            <w:tcW w:w="2311" w:type="pct"/>
          </w:tcPr>
          <w:p w14:paraId="4BE33C2A" w14:textId="77777777" w:rsidR="005245E1" w:rsidRPr="005D7890" w:rsidRDefault="005245E1" w:rsidP="005D7890">
            <w:pPr>
              <w:pStyle w:val="TableText"/>
              <w:rPr>
                <w:rFonts w:eastAsia="Batang"/>
              </w:rPr>
            </w:pPr>
            <w:r w:rsidRPr="005D7890">
              <w:rPr>
                <w:rFonts w:eastAsia="Batang"/>
              </w:rPr>
              <w:t>DSS Extracts V3.0 Extracts User Manual</w:t>
            </w:r>
          </w:p>
        </w:tc>
        <w:tc>
          <w:tcPr>
            <w:tcW w:w="1488" w:type="pct"/>
          </w:tcPr>
          <w:p w14:paraId="678805B3" w14:textId="63D7618D" w:rsidR="005245E1" w:rsidRPr="005D7890" w:rsidRDefault="005245E1" w:rsidP="005D7890">
            <w:pPr>
              <w:pStyle w:val="TableText"/>
              <w:rPr>
                <w:rFonts w:eastAsia="Batang"/>
              </w:rPr>
            </w:pPr>
            <w:r w:rsidRPr="005D7890">
              <w:rPr>
                <w:rFonts w:eastAsia="Batang"/>
              </w:rPr>
              <w:t>Provides guidance for users of the DSS application software</w:t>
            </w:r>
            <w:r w:rsidR="003E338E" w:rsidRPr="005D7890">
              <w:rPr>
                <w:rFonts w:eastAsia="Batang"/>
              </w:rPr>
              <w:t>.</w:t>
            </w:r>
          </w:p>
        </w:tc>
      </w:tr>
      <w:tr w:rsidR="005245E1" w:rsidRPr="005D7890" w14:paraId="091C6493" w14:textId="77777777" w:rsidTr="00123651">
        <w:tc>
          <w:tcPr>
            <w:tcW w:w="1201" w:type="pct"/>
          </w:tcPr>
          <w:p w14:paraId="50DB0E6F" w14:textId="77777777" w:rsidR="005245E1" w:rsidRPr="005D7890" w:rsidRDefault="005245E1" w:rsidP="005D7890">
            <w:pPr>
              <w:pStyle w:val="TableText"/>
              <w:rPr>
                <w:rFonts w:eastAsia="Batang"/>
              </w:rPr>
            </w:pPr>
            <w:r w:rsidRPr="005D7890">
              <w:rPr>
                <w:rFonts w:eastAsia="Batang"/>
              </w:rPr>
              <w:t>DSS_3_FY2017_RN</w:t>
            </w:r>
          </w:p>
        </w:tc>
        <w:tc>
          <w:tcPr>
            <w:tcW w:w="2311" w:type="pct"/>
          </w:tcPr>
          <w:p w14:paraId="7EC5A0D8" w14:textId="77777777" w:rsidR="005245E1" w:rsidRPr="005D7890" w:rsidRDefault="005245E1" w:rsidP="005D7890">
            <w:pPr>
              <w:pStyle w:val="TableText"/>
              <w:rPr>
                <w:rFonts w:eastAsia="Batang"/>
              </w:rPr>
            </w:pPr>
            <w:r w:rsidRPr="005D7890">
              <w:rPr>
                <w:rFonts w:eastAsia="Batang"/>
              </w:rPr>
              <w:t>DSS Extracts V3.0 Extracts Release Notes</w:t>
            </w:r>
          </w:p>
        </w:tc>
        <w:tc>
          <w:tcPr>
            <w:tcW w:w="1488" w:type="pct"/>
          </w:tcPr>
          <w:p w14:paraId="7EB88D94" w14:textId="06922866" w:rsidR="005245E1" w:rsidRPr="005D7890" w:rsidRDefault="005245E1" w:rsidP="005D7890">
            <w:pPr>
              <w:pStyle w:val="TableText"/>
              <w:rPr>
                <w:rFonts w:eastAsia="Batang"/>
              </w:rPr>
            </w:pPr>
            <w:r w:rsidRPr="005D7890">
              <w:rPr>
                <w:rFonts w:eastAsia="Batang"/>
              </w:rPr>
              <w:t>Provides an overview of the new functionality and enhancements on the current release of the DSS application software</w:t>
            </w:r>
            <w:r w:rsidR="003E338E" w:rsidRPr="005D7890">
              <w:rPr>
                <w:rFonts w:eastAsia="Batang"/>
              </w:rPr>
              <w:t>.</w:t>
            </w:r>
          </w:p>
        </w:tc>
      </w:tr>
      <w:tr w:rsidR="005245E1" w:rsidRPr="005D7890" w14:paraId="48238B90" w14:textId="77777777" w:rsidTr="00123651">
        <w:tc>
          <w:tcPr>
            <w:tcW w:w="1201" w:type="pct"/>
          </w:tcPr>
          <w:p w14:paraId="214B0DFB" w14:textId="77777777" w:rsidR="005245E1" w:rsidRPr="005D7890" w:rsidRDefault="005245E1" w:rsidP="005D7890">
            <w:pPr>
              <w:pStyle w:val="TableText"/>
              <w:rPr>
                <w:rFonts w:eastAsia="Batang"/>
              </w:rPr>
            </w:pPr>
            <w:r w:rsidRPr="005D7890">
              <w:rPr>
                <w:rFonts w:eastAsia="Batang"/>
              </w:rPr>
              <w:t>Kernel Technical Manual</w:t>
            </w:r>
          </w:p>
        </w:tc>
        <w:tc>
          <w:tcPr>
            <w:tcW w:w="2311" w:type="pct"/>
          </w:tcPr>
          <w:p w14:paraId="576420F6" w14:textId="77777777" w:rsidR="005245E1" w:rsidRPr="005D7890" w:rsidRDefault="005245E1" w:rsidP="005D7890">
            <w:pPr>
              <w:pStyle w:val="TableText"/>
              <w:rPr>
                <w:rFonts w:eastAsia="Batang"/>
              </w:rPr>
            </w:pPr>
            <w:proofErr w:type="spellStart"/>
            <w:r w:rsidRPr="005D7890">
              <w:rPr>
                <w:rFonts w:eastAsia="Batang"/>
              </w:rPr>
              <w:t>VistA</w:t>
            </w:r>
            <w:proofErr w:type="spellEnd"/>
            <w:r w:rsidRPr="005D7890">
              <w:rPr>
                <w:rFonts w:eastAsia="Batang"/>
              </w:rPr>
              <w:t xml:space="preserve"> Kernel Technical Manual Version 8.0</w:t>
            </w:r>
          </w:p>
        </w:tc>
        <w:tc>
          <w:tcPr>
            <w:tcW w:w="1488" w:type="pct"/>
          </w:tcPr>
          <w:p w14:paraId="375161D9" w14:textId="30247865" w:rsidR="005245E1" w:rsidRPr="005D7890" w:rsidRDefault="005245E1" w:rsidP="005D7890">
            <w:pPr>
              <w:pStyle w:val="TableText"/>
              <w:rPr>
                <w:rFonts w:eastAsia="Batang"/>
              </w:rPr>
            </w:pPr>
            <w:r w:rsidRPr="005D7890">
              <w:t>Provide users with technical information for Kernel operations</w:t>
            </w:r>
            <w:r w:rsidR="003E338E" w:rsidRPr="005D7890">
              <w:t>.</w:t>
            </w:r>
          </w:p>
        </w:tc>
      </w:tr>
      <w:bookmarkEnd w:id="158"/>
      <w:bookmarkEnd w:id="159"/>
      <w:bookmarkEnd w:id="160"/>
      <w:bookmarkEnd w:id="161"/>
      <w:bookmarkEnd w:id="162"/>
      <w:bookmarkEnd w:id="163"/>
    </w:tbl>
    <w:p w14:paraId="06E6CF5B" w14:textId="77777777" w:rsidR="009B53F7" w:rsidRPr="00CA232E" w:rsidRDefault="009B53F7" w:rsidP="00C3543A">
      <w:pPr>
        <w:pStyle w:val="DSSECSBodyText"/>
      </w:pPr>
    </w:p>
    <w:sectPr w:rsidR="009B53F7" w:rsidRPr="00CA232E" w:rsidSect="00C57EA1">
      <w:pgSz w:w="12240" w:h="15840" w:code="1"/>
      <w:pgMar w:top="1440" w:right="1440" w:bottom="1440" w:left="1440" w:header="720" w:footer="504" w:gutter="0"/>
      <w:pgNumType w:start="1" w:chapStyle="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86D366" w14:textId="77777777" w:rsidR="00F2017D" w:rsidRDefault="00F2017D">
      <w:r>
        <w:separator/>
      </w:r>
    </w:p>
    <w:p w14:paraId="0768A329" w14:textId="77777777" w:rsidR="00F2017D" w:rsidRDefault="00F2017D"/>
    <w:p w14:paraId="54480AB9" w14:textId="77777777" w:rsidR="00F2017D" w:rsidRDefault="00F2017D"/>
  </w:endnote>
  <w:endnote w:type="continuationSeparator" w:id="0">
    <w:p w14:paraId="53951C3E" w14:textId="77777777" w:rsidR="00F2017D" w:rsidRDefault="00F2017D">
      <w:r>
        <w:continuationSeparator/>
      </w:r>
    </w:p>
    <w:p w14:paraId="1A6953F6" w14:textId="77777777" w:rsidR="00F2017D" w:rsidRDefault="00F2017D"/>
    <w:p w14:paraId="55C6CB40" w14:textId="77777777" w:rsidR="00F2017D" w:rsidRDefault="00F201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F70494" w14:textId="77777777" w:rsidR="00F2017D" w:rsidRDefault="00F2017D" w:rsidP="00615C8F">
    <w:pPr>
      <w:pStyle w:val="Footer"/>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E93CC" w14:textId="77777777" w:rsidR="00F2017D" w:rsidRDefault="00F2017D" w:rsidP="00123651">
    <w:pPr>
      <w:pStyle w:val="Footer"/>
      <w:rPr>
        <w:noProof/>
      </w:rPr>
    </w:pPr>
    <w:r>
      <w:t>September 2016</w:t>
    </w:r>
    <w:r w:rsidRPr="00D60CCB">
      <w:tab/>
    </w:r>
    <w:r>
      <w:t>DSS v3.0 Technical Manual</w:t>
    </w:r>
    <w:r w:rsidRPr="00D60CCB">
      <w:tab/>
    </w:r>
    <w:r>
      <w:fldChar w:fldCharType="begin"/>
    </w:r>
    <w:r>
      <w:instrText xml:space="preserve"> PAGE   \* MERGEFORMAT </w:instrText>
    </w:r>
    <w:r>
      <w:fldChar w:fldCharType="separate"/>
    </w:r>
    <w:r w:rsidR="002C3111">
      <w:rPr>
        <w:noProof/>
      </w:rPr>
      <w:t>C-1</w:t>
    </w:r>
    <w:r>
      <w:rPr>
        <w:noProof/>
      </w:rPr>
      <w:fldChar w:fldCharType="end"/>
    </w:r>
  </w:p>
  <w:p w14:paraId="05F95BA6" w14:textId="73169A38" w:rsidR="00F2017D" w:rsidRPr="004332CA" w:rsidRDefault="00F2017D" w:rsidP="00123651">
    <w:pPr>
      <w:pStyle w:val="Footer"/>
    </w:pPr>
    <w:r>
      <w:rPr>
        <w:noProof/>
      </w:rPr>
      <w:tab/>
      <w:t>Patch ECX*3.0*161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7955B4" w14:textId="77777777" w:rsidR="00F2017D" w:rsidRDefault="00F2017D">
      <w:r>
        <w:separator/>
      </w:r>
    </w:p>
    <w:p w14:paraId="29D9B14F" w14:textId="77777777" w:rsidR="00F2017D" w:rsidRDefault="00F2017D"/>
    <w:p w14:paraId="1F73F227" w14:textId="77777777" w:rsidR="00F2017D" w:rsidRDefault="00F2017D"/>
  </w:footnote>
  <w:footnote w:type="continuationSeparator" w:id="0">
    <w:p w14:paraId="0C3CA0D9" w14:textId="77777777" w:rsidR="00F2017D" w:rsidRDefault="00F2017D">
      <w:r>
        <w:continuationSeparator/>
      </w:r>
    </w:p>
    <w:p w14:paraId="0CF3607A" w14:textId="77777777" w:rsidR="00F2017D" w:rsidRDefault="00F2017D"/>
    <w:p w14:paraId="6FC8F246" w14:textId="77777777" w:rsidR="00F2017D" w:rsidRDefault="00F2017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D0D78" w14:textId="77777777" w:rsidR="00F2017D" w:rsidRDefault="00F2017D" w:rsidP="00615C8F">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C81E41" w14:textId="77777777" w:rsidR="00F2017D" w:rsidRPr="004332CA" w:rsidRDefault="00F2017D" w:rsidP="004332CA">
    <w:pPr>
      <w:pStyle w:val="Header"/>
    </w:pPr>
    <w:r w:rsidRPr="0015571A">
      <w:tab/>
    </w:r>
    <w:r>
      <w:t>DSS Technical Manual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9B90DB" w14:textId="77777777" w:rsidR="00F2017D" w:rsidRDefault="00F2017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3117EA" w14:textId="77777777" w:rsidR="00F2017D" w:rsidRDefault="00F201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54003"/>
    <w:multiLevelType w:val="hybridMultilevel"/>
    <w:tmpl w:val="F71A5084"/>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
    <w:nsid w:val="16C53E3F"/>
    <w:multiLevelType w:val="hybridMultilevel"/>
    <w:tmpl w:val="8C16892E"/>
    <w:lvl w:ilvl="0" w:tplc="39DAE0F2">
      <w:start w:val="1"/>
      <w:numFmt w:val="bullet"/>
      <w:pStyle w:val="TableBulletIndent"/>
      <w:lvlText w:val="–"/>
      <w:lvlJc w:val="left"/>
      <w:pPr>
        <w:ind w:left="720" w:hanging="360"/>
      </w:pPr>
      <w:rPr>
        <w:rFonts w:ascii="Times New Roman" w:hAnsi="Times New Roman" w:cs="Times New Roman"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875B7A"/>
    <w:multiLevelType w:val="hybridMultilevel"/>
    <w:tmpl w:val="EC16984A"/>
    <w:lvl w:ilvl="0" w:tplc="0888CD7E">
      <w:start w:val="1"/>
      <w:numFmt w:val="decimal"/>
      <w:pStyle w:val="NumberedParagraph"/>
      <w:lvlText w:val="%1."/>
      <w:lvlJc w:val="left"/>
      <w:pPr>
        <w:ind w:left="720" w:hanging="360"/>
      </w:pPr>
      <w:rPr>
        <w:rFonts w:ascii="Arial" w:hAnsi="Arial" w:hint="default"/>
        <w:b w:val="0"/>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5136D0"/>
    <w:multiLevelType w:val="hybridMultilevel"/>
    <w:tmpl w:val="1966A530"/>
    <w:lvl w:ilvl="0" w:tplc="942CE4F6">
      <w:start w:val="1"/>
      <w:numFmt w:val="decimal"/>
      <w:pStyle w:val="FigureCaption"/>
      <w:lvlText w:val="Figure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2C5482"/>
    <w:multiLevelType w:val="hybridMultilevel"/>
    <w:tmpl w:val="98BE58BA"/>
    <w:lvl w:ilvl="0" w:tplc="399EB934">
      <w:start w:val="1"/>
      <w:numFmt w:val="bullet"/>
      <w:pStyle w:val="BulletListMultiple"/>
      <w:lvlText w:val=""/>
      <w:lvlJc w:val="left"/>
      <w:pPr>
        <w:ind w:left="450" w:hanging="360"/>
      </w:pPr>
      <w:rPr>
        <w:rFonts w:ascii="Symbol" w:hAnsi="Symbol" w:hint="default"/>
        <w:b w:val="0"/>
        <w:i w:val="0"/>
        <w:sz w:val="20"/>
        <w:szCs w:val="20"/>
      </w:rPr>
    </w:lvl>
    <w:lvl w:ilvl="1" w:tplc="A2DC5F84">
      <w:start w:val="1"/>
      <w:numFmt w:val="bullet"/>
      <w:pStyle w:val="Bullet2"/>
      <w:lvlText w:val="o"/>
      <w:lvlJc w:val="left"/>
      <w:pPr>
        <w:tabs>
          <w:tab w:val="num" w:pos="1170"/>
        </w:tabs>
        <w:ind w:left="1170" w:hanging="360"/>
      </w:pPr>
      <w:rPr>
        <w:rFonts w:ascii="Courier New" w:hAnsi="Courier New" w:cs="Courier New" w:hint="default"/>
      </w:rPr>
    </w:lvl>
    <w:lvl w:ilvl="2" w:tplc="F69C6EC4">
      <w:start w:val="1"/>
      <w:numFmt w:val="bullet"/>
      <w:pStyle w:val="Bullet3"/>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5">
    <w:nsid w:val="3AAB69CA"/>
    <w:multiLevelType w:val="hybridMultilevel"/>
    <w:tmpl w:val="2DC8CEA6"/>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6">
    <w:nsid w:val="3B0C6E63"/>
    <w:multiLevelType w:val="multilevel"/>
    <w:tmpl w:val="16D8A1D2"/>
    <w:lvl w:ilvl="0">
      <w:start w:val="1"/>
      <w:numFmt w:val="bullet"/>
      <w:pStyle w:val="BulletListMultipleLast"/>
      <w:lvlText w:val=""/>
      <w:lvlJc w:val="left"/>
      <w:pPr>
        <w:tabs>
          <w:tab w:val="num" w:pos="720"/>
        </w:tabs>
        <w:ind w:left="720" w:hanging="360"/>
      </w:pPr>
      <w:rPr>
        <w:rFonts w:ascii="Symbol" w:hAnsi="Symbol" w:hint="default"/>
        <w:b w:val="0"/>
        <w:i w:val="0"/>
        <w:sz w:val="20"/>
        <w:szCs w:val="20"/>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7">
    <w:nsid w:val="408F6651"/>
    <w:multiLevelType w:val="multilevel"/>
    <w:tmpl w:val="ED5C81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431E0766"/>
    <w:multiLevelType w:val="hybridMultilevel"/>
    <w:tmpl w:val="ED64B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D70CBC"/>
    <w:multiLevelType w:val="hybridMultilevel"/>
    <w:tmpl w:val="6E86A608"/>
    <w:lvl w:ilvl="0" w:tplc="4D2E4A7E">
      <w:start w:val="1"/>
      <w:numFmt w:val="bullet"/>
      <w:lvlText w:val=""/>
      <w:lvlJc w:val="left"/>
      <w:pPr>
        <w:ind w:left="718" w:hanging="360"/>
      </w:pPr>
      <w:rPr>
        <w:rFonts w:ascii="Symbol" w:hAnsi="Symbol" w:hint="default"/>
      </w:rPr>
    </w:lvl>
    <w:lvl w:ilvl="1" w:tplc="1310B714" w:tentative="1">
      <w:start w:val="1"/>
      <w:numFmt w:val="bullet"/>
      <w:lvlText w:val="o"/>
      <w:lvlJc w:val="left"/>
      <w:pPr>
        <w:ind w:left="1438" w:hanging="360"/>
      </w:pPr>
      <w:rPr>
        <w:rFonts w:ascii="Courier New" w:hAnsi="Courier New" w:cs="Courier New" w:hint="default"/>
      </w:rPr>
    </w:lvl>
    <w:lvl w:ilvl="2" w:tplc="F0127EFA" w:tentative="1">
      <w:start w:val="1"/>
      <w:numFmt w:val="bullet"/>
      <w:lvlText w:val=""/>
      <w:lvlJc w:val="left"/>
      <w:pPr>
        <w:ind w:left="2158" w:hanging="360"/>
      </w:pPr>
      <w:rPr>
        <w:rFonts w:ascii="Wingdings" w:hAnsi="Wingdings" w:hint="default"/>
      </w:rPr>
    </w:lvl>
    <w:lvl w:ilvl="3" w:tplc="D642203C" w:tentative="1">
      <w:start w:val="1"/>
      <w:numFmt w:val="bullet"/>
      <w:lvlText w:val=""/>
      <w:lvlJc w:val="left"/>
      <w:pPr>
        <w:ind w:left="2878" w:hanging="360"/>
      </w:pPr>
      <w:rPr>
        <w:rFonts w:ascii="Symbol" w:hAnsi="Symbol" w:hint="default"/>
      </w:rPr>
    </w:lvl>
    <w:lvl w:ilvl="4" w:tplc="F71EEED6" w:tentative="1">
      <w:start w:val="1"/>
      <w:numFmt w:val="bullet"/>
      <w:lvlText w:val="o"/>
      <w:lvlJc w:val="left"/>
      <w:pPr>
        <w:ind w:left="3598" w:hanging="360"/>
      </w:pPr>
      <w:rPr>
        <w:rFonts w:ascii="Courier New" w:hAnsi="Courier New" w:cs="Courier New" w:hint="default"/>
      </w:rPr>
    </w:lvl>
    <w:lvl w:ilvl="5" w:tplc="08761BAC" w:tentative="1">
      <w:start w:val="1"/>
      <w:numFmt w:val="bullet"/>
      <w:lvlText w:val=""/>
      <w:lvlJc w:val="left"/>
      <w:pPr>
        <w:ind w:left="4318" w:hanging="360"/>
      </w:pPr>
      <w:rPr>
        <w:rFonts w:ascii="Wingdings" w:hAnsi="Wingdings" w:hint="default"/>
      </w:rPr>
    </w:lvl>
    <w:lvl w:ilvl="6" w:tplc="E74E361E" w:tentative="1">
      <w:start w:val="1"/>
      <w:numFmt w:val="bullet"/>
      <w:lvlText w:val=""/>
      <w:lvlJc w:val="left"/>
      <w:pPr>
        <w:ind w:left="5038" w:hanging="360"/>
      </w:pPr>
      <w:rPr>
        <w:rFonts w:ascii="Symbol" w:hAnsi="Symbol" w:hint="default"/>
      </w:rPr>
    </w:lvl>
    <w:lvl w:ilvl="7" w:tplc="AA924B90" w:tentative="1">
      <w:start w:val="1"/>
      <w:numFmt w:val="bullet"/>
      <w:lvlText w:val="o"/>
      <w:lvlJc w:val="left"/>
      <w:pPr>
        <w:ind w:left="5758" w:hanging="360"/>
      </w:pPr>
      <w:rPr>
        <w:rFonts w:ascii="Courier New" w:hAnsi="Courier New" w:cs="Courier New" w:hint="default"/>
      </w:rPr>
    </w:lvl>
    <w:lvl w:ilvl="8" w:tplc="38020220" w:tentative="1">
      <w:start w:val="1"/>
      <w:numFmt w:val="bullet"/>
      <w:lvlText w:val=""/>
      <w:lvlJc w:val="left"/>
      <w:pPr>
        <w:ind w:left="6478" w:hanging="360"/>
      </w:pPr>
      <w:rPr>
        <w:rFonts w:ascii="Wingdings" w:hAnsi="Wingdings" w:hint="default"/>
      </w:rPr>
    </w:lvl>
  </w:abstractNum>
  <w:abstractNum w:abstractNumId="10">
    <w:nsid w:val="52E30C3F"/>
    <w:multiLevelType w:val="hybridMultilevel"/>
    <w:tmpl w:val="023E5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3451D5"/>
    <w:multiLevelType w:val="hybridMultilevel"/>
    <w:tmpl w:val="610EF55C"/>
    <w:lvl w:ilvl="0" w:tplc="04090001">
      <w:start w:val="1"/>
      <w:numFmt w:val="bullet"/>
      <w:lvlText w:val=""/>
      <w:lvlJc w:val="left"/>
      <w:pPr>
        <w:ind w:left="715" w:hanging="360"/>
      </w:pPr>
      <w:rPr>
        <w:rFonts w:ascii="Symbol" w:hAnsi="Symbol" w:hint="default"/>
      </w:rPr>
    </w:lvl>
    <w:lvl w:ilvl="1" w:tplc="04090003">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2">
    <w:nsid w:val="5D7D5B87"/>
    <w:multiLevelType w:val="hybridMultilevel"/>
    <w:tmpl w:val="5A001A24"/>
    <w:lvl w:ilvl="0" w:tplc="21C25AAA">
      <w:start w:val="1"/>
      <w:numFmt w:val="bullet"/>
      <w:pStyle w:val="TableBullet"/>
      <w:lvlText w:val=""/>
      <w:lvlJc w:val="left"/>
      <w:pPr>
        <w:ind w:left="1800" w:hanging="360"/>
      </w:pPr>
      <w:rPr>
        <w:rFonts w:ascii="Symbol" w:hAnsi="Symbol" w:hint="default"/>
        <w:b w:val="0"/>
        <w:i w:val="0"/>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F2D564E"/>
    <w:multiLevelType w:val="multilevel"/>
    <w:tmpl w:val="538A364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ppendix %6"/>
      <w:lvlJc w:val="left"/>
      <w:pPr>
        <w:ind w:left="1152" w:hanging="115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6.%7"/>
      <w:lvlJc w:val="left"/>
      <w:pPr>
        <w:ind w:left="1296" w:hanging="1296"/>
      </w:pPr>
      <w:rPr>
        <w:rFonts w:hint="default"/>
      </w:rPr>
    </w:lvl>
    <w:lvl w:ilvl="7">
      <w:start w:val="1"/>
      <w:numFmt w:val="decimal"/>
      <w:pStyle w:val="Heading8"/>
      <w:lvlText w:val="%6.%7.%8"/>
      <w:lvlJc w:val="left"/>
      <w:pPr>
        <w:ind w:left="1440" w:hanging="1440"/>
      </w:pPr>
      <w:rPr>
        <w:rFonts w:hint="default"/>
      </w:rPr>
    </w:lvl>
    <w:lvl w:ilvl="8">
      <w:start w:val="1"/>
      <w:numFmt w:val="decimal"/>
      <w:pStyle w:val="Heading9"/>
      <w:lvlText w:val="%6.%7.%8.%9"/>
      <w:lvlJc w:val="left"/>
      <w:pPr>
        <w:ind w:left="1584" w:hanging="1584"/>
      </w:pPr>
      <w:rPr>
        <w:rFonts w:hint="default"/>
      </w:rPr>
    </w:lvl>
  </w:abstractNum>
  <w:abstractNum w:abstractNumId="14">
    <w:nsid w:val="725F7BB5"/>
    <w:multiLevelType w:val="hybridMultilevel"/>
    <w:tmpl w:val="4E6E43E4"/>
    <w:lvl w:ilvl="0" w:tplc="146E4198">
      <w:start w:val="1"/>
      <w:numFmt w:val="decimal"/>
      <w:pStyle w:val="TableCaption"/>
      <w:lvlText w:val="Table %1: "/>
      <w:lvlJc w:val="left"/>
      <w:pPr>
        <w:ind w:left="36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421CDB"/>
    <w:multiLevelType w:val="hybridMultilevel"/>
    <w:tmpl w:val="589E3B52"/>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num w:numId="1">
    <w:abstractNumId w:val="2"/>
  </w:num>
  <w:num w:numId="2">
    <w:abstractNumId w:val="13"/>
  </w:num>
  <w:num w:numId="3">
    <w:abstractNumId w:val="12"/>
  </w:num>
  <w:num w:numId="4">
    <w:abstractNumId w:val="4"/>
  </w:num>
  <w:num w:numId="5">
    <w:abstractNumId w:val="6"/>
  </w:num>
  <w:num w:numId="6">
    <w:abstractNumId w:val="1"/>
  </w:num>
  <w:num w:numId="7">
    <w:abstractNumId w:val="3"/>
  </w:num>
  <w:num w:numId="8">
    <w:abstractNumId w:val="10"/>
  </w:num>
  <w:num w:numId="9">
    <w:abstractNumId w:val="9"/>
  </w:num>
  <w:num w:numId="10">
    <w:abstractNumId w:val="14"/>
  </w:num>
  <w:num w:numId="11">
    <w:abstractNumId w:val="5"/>
  </w:num>
  <w:num w:numId="12">
    <w:abstractNumId w:val="15"/>
  </w:num>
  <w:num w:numId="13">
    <w:abstractNumId w:val="11"/>
  </w:num>
  <w:num w:numId="14">
    <w:abstractNumId w:val="8"/>
  </w:num>
  <w:num w:numId="15">
    <w:abstractNumId w:val="0"/>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revisionView w:markup="0"/>
  <w:documentProtection w:edit="comments" w:enforcement="0"/>
  <w:defaultTabStop w:val="0"/>
  <w:drawingGridHorizontalSpacing w:val="10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9DA"/>
    <w:rsid w:val="0000007C"/>
    <w:rsid w:val="00000C2D"/>
    <w:rsid w:val="00000F66"/>
    <w:rsid w:val="00001869"/>
    <w:rsid w:val="0000221A"/>
    <w:rsid w:val="000027D8"/>
    <w:rsid w:val="00002890"/>
    <w:rsid w:val="00002CC7"/>
    <w:rsid w:val="00002CDE"/>
    <w:rsid w:val="000030A5"/>
    <w:rsid w:val="00003270"/>
    <w:rsid w:val="000041A6"/>
    <w:rsid w:val="00004432"/>
    <w:rsid w:val="00004C6E"/>
    <w:rsid w:val="000053A5"/>
    <w:rsid w:val="00005510"/>
    <w:rsid w:val="000055FF"/>
    <w:rsid w:val="000057C7"/>
    <w:rsid w:val="000059E1"/>
    <w:rsid w:val="00005D47"/>
    <w:rsid w:val="00006E7A"/>
    <w:rsid w:val="00006F8B"/>
    <w:rsid w:val="0000725A"/>
    <w:rsid w:val="000100F5"/>
    <w:rsid w:val="00010924"/>
    <w:rsid w:val="000110DE"/>
    <w:rsid w:val="000119A6"/>
    <w:rsid w:val="00011CB2"/>
    <w:rsid w:val="00012072"/>
    <w:rsid w:val="000120A9"/>
    <w:rsid w:val="0001238E"/>
    <w:rsid w:val="00012DEB"/>
    <w:rsid w:val="0001462C"/>
    <w:rsid w:val="00014CFA"/>
    <w:rsid w:val="00014DEF"/>
    <w:rsid w:val="000156FC"/>
    <w:rsid w:val="00015BFE"/>
    <w:rsid w:val="00016046"/>
    <w:rsid w:val="000163C3"/>
    <w:rsid w:val="000167CC"/>
    <w:rsid w:val="00016DCA"/>
    <w:rsid w:val="00017AEA"/>
    <w:rsid w:val="00017C15"/>
    <w:rsid w:val="00020121"/>
    <w:rsid w:val="000202A1"/>
    <w:rsid w:val="00020D31"/>
    <w:rsid w:val="00020FA2"/>
    <w:rsid w:val="00021492"/>
    <w:rsid w:val="00021858"/>
    <w:rsid w:val="00021A30"/>
    <w:rsid w:val="00022411"/>
    <w:rsid w:val="000228A1"/>
    <w:rsid w:val="00022A2F"/>
    <w:rsid w:val="00022D0A"/>
    <w:rsid w:val="00022F97"/>
    <w:rsid w:val="00023554"/>
    <w:rsid w:val="00023D4C"/>
    <w:rsid w:val="000249CF"/>
    <w:rsid w:val="00024B71"/>
    <w:rsid w:val="00025049"/>
    <w:rsid w:val="000250F7"/>
    <w:rsid w:val="00025311"/>
    <w:rsid w:val="00025DD4"/>
    <w:rsid w:val="000262A8"/>
    <w:rsid w:val="00026D58"/>
    <w:rsid w:val="00026D66"/>
    <w:rsid w:val="00027535"/>
    <w:rsid w:val="00027680"/>
    <w:rsid w:val="00027C6E"/>
    <w:rsid w:val="00027E35"/>
    <w:rsid w:val="0003014F"/>
    <w:rsid w:val="0003082D"/>
    <w:rsid w:val="00030EBD"/>
    <w:rsid w:val="0003109E"/>
    <w:rsid w:val="00031183"/>
    <w:rsid w:val="00031E26"/>
    <w:rsid w:val="0003216B"/>
    <w:rsid w:val="0003242E"/>
    <w:rsid w:val="0003264D"/>
    <w:rsid w:val="0003280E"/>
    <w:rsid w:val="00032B1C"/>
    <w:rsid w:val="00032F30"/>
    <w:rsid w:val="00033046"/>
    <w:rsid w:val="000330F4"/>
    <w:rsid w:val="0003341D"/>
    <w:rsid w:val="0003361E"/>
    <w:rsid w:val="000339CC"/>
    <w:rsid w:val="000340A8"/>
    <w:rsid w:val="000342E8"/>
    <w:rsid w:val="000348E0"/>
    <w:rsid w:val="000349B7"/>
    <w:rsid w:val="000349EA"/>
    <w:rsid w:val="00035820"/>
    <w:rsid w:val="00035A5A"/>
    <w:rsid w:val="00035AA0"/>
    <w:rsid w:val="00036002"/>
    <w:rsid w:val="00036A5D"/>
    <w:rsid w:val="00036CEE"/>
    <w:rsid w:val="0003705B"/>
    <w:rsid w:val="00037430"/>
    <w:rsid w:val="0003761D"/>
    <w:rsid w:val="00037C3E"/>
    <w:rsid w:val="00037C5D"/>
    <w:rsid w:val="0004013B"/>
    <w:rsid w:val="00040778"/>
    <w:rsid w:val="00040C82"/>
    <w:rsid w:val="00041037"/>
    <w:rsid w:val="0004134C"/>
    <w:rsid w:val="0004149D"/>
    <w:rsid w:val="00042429"/>
    <w:rsid w:val="00042E46"/>
    <w:rsid w:val="00043473"/>
    <w:rsid w:val="000434AA"/>
    <w:rsid w:val="000441B8"/>
    <w:rsid w:val="000446EB"/>
    <w:rsid w:val="0004488A"/>
    <w:rsid w:val="00044C93"/>
    <w:rsid w:val="00044E30"/>
    <w:rsid w:val="0004529E"/>
    <w:rsid w:val="00045702"/>
    <w:rsid w:val="00045935"/>
    <w:rsid w:val="000459F0"/>
    <w:rsid w:val="00045CB5"/>
    <w:rsid w:val="00045D19"/>
    <w:rsid w:val="00045ECA"/>
    <w:rsid w:val="0004616A"/>
    <w:rsid w:val="0004647D"/>
    <w:rsid w:val="0004679B"/>
    <w:rsid w:val="00046853"/>
    <w:rsid w:val="00046FBD"/>
    <w:rsid w:val="000470D5"/>
    <w:rsid w:val="000472B9"/>
    <w:rsid w:val="00047579"/>
    <w:rsid w:val="0004770E"/>
    <w:rsid w:val="0004789F"/>
    <w:rsid w:val="00047DD4"/>
    <w:rsid w:val="00050C49"/>
    <w:rsid w:val="00050EB4"/>
    <w:rsid w:val="000514AB"/>
    <w:rsid w:val="000514CD"/>
    <w:rsid w:val="000519F4"/>
    <w:rsid w:val="00052441"/>
    <w:rsid w:val="000528E2"/>
    <w:rsid w:val="0005294D"/>
    <w:rsid w:val="00052BB9"/>
    <w:rsid w:val="0005307D"/>
    <w:rsid w:val="00053320"/>
    <w:rsid w:val="00053755"/>
    <w:rsid w:val="00053819"/>
    <w:rsid w:val="00053C63"/>
    <w:rsid w:val="00054498"/>
    <w:rsid w:val="00054919"/>
    <w:rsid w:val="00054BDF"/>
    <w:rsid w:val="00055918"/>
    <w:rsid w:val="00055DB5"/>
    <w:rsid w:val="00055F44"/>
    <w:rsid w:val="00056161"/>
    <w:rsid w:val="000561F5"/>
    <w:rsid w:val="00056C87"/>
    <w:rsid w:val="00056F36"/>
    <w:rsid w:val="00056FA5"/>
    <w:rsid w:val="00056FAB"/>
    <w:rsid w:val="00057AB3"/>
    <w:rsid w:val="00057D9A"/>
    <w:rsid w:val="0006037C"/>
    <w:rsid w:val="0006078F"/>
    <w:rsid w:val="00060A2F"/>
    <w:rsid w:val="00060BBC"/>
    <w:rsid w:val="00060C30"/>
    <w:rsid w:val="00060F05"/>
    <w:rsid w:val="000611A2"/>
    <w:rsid w:val="00061BEC"/>
    <w:rsid w:val="0006276A"/>
    <w:rsid w:val="00062CC4"/>
    <w:rsid w:val="00063251"/>
    <w:rsid w:val="0006341B"/>
    <w:rsid w:val="0006366A"/>
    <w:rsid w:val="00063737"/>
    <w:rsid w:val="0006423B"/>
    <w:rsid w:val="00064834"/>
    <w:rsid w:val="00064A7C"/>
    <w:rsid w:val="000656CC"/>
    <w:rsid w:val="00065A59"/>
    <w:rsid w:val="00065E36"/>
    <w:rsid w:val="00066007"/>
    <w:rsid w:val="0006639A"/>
    <w:rsid w:val="00066CA2"/>
    <w:rsid w:val="00066E46"/>
    <w:rsid w:val="000670FF"/>
    <w:rsid w:val="000671FC"/>
    <w:rsid w:val="00067942"/>
    <w:rsid w:val="00067C08"/>
    <w:rsid w:val="00070798"/>
    <w:rsid w:val="0007082B"/>
    <w:rsid w:val="00070831"/>
    <w:rsid w:val="00070977"/>
    <w:rsid w:val="00070C37"/>
    <w:rsid w:val="00070E09"/>
    <w:rsid w:val="000717B8"/>
    <w:rsid w:val="00071924"/>
    <w:rsid w:val="00072778"/>
    <w:rsid w:val="00072B4F"/>
    <w:rsid w:val="00072BD2"/>
    <w:rsid w:val="00072CDE"/>
    <w:rsid w:val="0007345A"/>
    <w:rsid w:val="0007382B"/>
    <w:rsid w:val="0007389C"/>
    <w:rsid w:val="00073F87"/>
    <w:rsid w:val="00074320"/>
    <w:rsid w:val="0007443A"/>
    <w:rsid w:val="0007449A"/>
    <w:rsid w:val="000746A9"/>
    <w:rsid w:val="00074AB9"/>
    <w:rsid w:val="00074FF4"/>
    <w:rsid w:val="000752A8"/>
    <w:rsid w:val="000752C5"/>
    <w:rsid w:val="000753B7"/>
    <w:rsid w:val="00075CCA"/>
    <w:rsid w:val="00075CE5"/>
    <w:rsid w:val="000777A4"/>
    <w:rsid w:val="00077951"/>
    <w:rsid w:val="00077FC0"/>
    <w:rsid w:val="0008023A"/>
    <w:rsid w:val="00080259"/>
    <w:rsid w:val="00081016"/>
    <w:rsid w:val="000818DF"/>
    <w:rsid w:val="00081EE4"/>
    <w:rsid w:val="00081F31"/>
    <w:rsid w:val="000825E1"/>
    <w:rsid w:val="0008286B"/>
    <w:rsid w:val="000829F3"/>
    <w:rsid w:val="00082C1E"/>
    <w:rsid w:val="0008396B"/>
    <w:rsid w:val="00083D99"/>
    <w:rsid w:val="0008433B"/>
    <w:rsid w:val="000843D2"/>
    <w:rsid w:val="00084607"/>
    <w:rsid w:val="00085664"/>
    <w:rsid w:val="000856EF"/>
    <w:rsid w:val="00085D13"/>
    <w:rsid w:val="00085ED5"/>
    <w:rsid w:val="000868B9"/>
    <w:rsid w:val="000868D6"/>
    <w:rsid w:val="00086AAC"/>
    <w:rsid w:val="00086D85"/>
    <w:rsid w:val="00087088"/>
    <w:rsid w:val="000870C6"/>
    <w:rsid w:val="0008765E"/>
    <w:rsid w:val="0008794A"/>
    <w:rsid w:val="00087ADE"/>
    <w:rsid w:val="00087D12"/>
    <w:rsid w:val="0009007E"/>
    <w:rsid w:val="000902AB"/>
    <w:rsid w:val="000904FA"/>
    <w:rsid w:val="00090732"/>
    <w:rsid w:val="000907F2"/>
    <w:rsid w:val="000917B7"/>
    <w:rsid w:val="00092112"/>
    <w:rsid w:val="0009283C"/>
    <w:rsid w:val="00092C3C"/>
    <w:rsid w:val="00092E53"/>
    <w:rsid w:val="00092F33"/>
    <w:rsid w:val="00092F45"/>
    <w:rsid w:val="00093001"/>
    <w:rsid w:val="00093633"/>
    <w:rsid w:val="00094925"/>
    <w:rsid w:val="00095228"/>
    <w:rsid w:val="000952A5"/>
    <w:rsid w:val="00095A76"/>
    <w:rsid w:val="00095B1B"/>
    <w:rsid w:val="00095E0C"/>
    <w:rsid w:val="00095E25"/>
    <w:rsid w:val="00095F62"/>
    <w:rsid w:val="00096070"/>
    <w:rsid w:val="000966C7"/>
    <w:rsid w:val="00096BF1"/>
    <w:rsid w:val="000973AF"/>
    <w:rsid w:val="0009748A"/>
    <w:rsid w:val="000979FE"/>
    <w:rsid w:val="00097DBE"/>
    <w:rsid w:val="000A044F"/>
    <w:rsid w:val="000A079D"/>
    <w:rsid w:val="000A0BB0"/>
    <w:rsid w:val="000A0F6D"/>
    <w:rsid w:val="000A197E"/>
    <w:rsid w:val="000A19F9"/>
    <w:rsid w:val="000A216D"/>
    <w:rsid w:val="000A249A"/>
    <w:rsid w:val="000A2551"/>
    <w:rsid w:val="000A29DB"/>
    <w:rsid w:val="000A2F01"/>
    <w:rsid w:val="000A319C"/>
    <w:rsid w:val="000A3A0C"/>
    <w:rsid w:val="000A3CEF"/>
    <w:rsid w:val="000A4258"/>
    <w:rsid w:val="000A43AC"/>
    <w:rsid w:val="000A43EB"/>
    <w:rsid w:val="000A456F"/>
    <w:rsid w:val="000A554D"/>
    <w:rsid w:val="000A5766"/>
    <w:rsid w:val="000A5B9A"/>
    <w:rsid w:val="000A5C32"/>
    <w:rsid w:val="000A6B21"/>
    <w:rsid w:val="000A6C49"/>
    <w:rsid w:val="000A6F1D"/>
    <w:rsid w:val="000A6F8A"/>
    <w:rsid w:val="000A7A63"/>
    <w:rsid w:val="000B0258"/>
    <w:rsid w:val="000B0651"/>
    <w:rsid w:val="000B0735"/>
    <w:rsid w:val="000B0C1A"/>
    <w:rsid w:val="000B0C3A"/>
    <w:rsid w:val="000B0C3C"/>
    <w:rsid w:val="000B12D7"/>
    <w:rsid w:val="000B14AC"/>
    <w:rsid w:val="000B1600"/>
    <w:rsid w:val="000B18AA"/>
    <w:rsid w:val="000B1EA9"/>
    <w:rsid w:val="000B21B3"/>
    <w:rsid w:val="000B23FE"/>
    <w:rsid w:val="000B26C1"/>
    <w:rsid w:val="000B28C9"/>
    <w:rsid w:val="000B2C2C"/>
    <w:rsid w:val="000B2DA8"/>
    <w:rsid w:val="000B2EE7"/>
    <w:rsid w:val="000B3434"/>
    <w:rsid w:val="000B34E0"/>
    <w:rsid w:val="000B3806"/>
    <w:rsid w:val="000B3C27"/>
    <w:rsid w:val="000B4982"/>
    <w:rsid w:val="000B62CC"/>
    <w:rsid w:val="000B62F6"/>
    <w:rsid w:val="000B64A9"/>
    <w:rsid w:val="000B67D5"/>
    <w:rsid w:val="000B6B52"/>
    <w:rsid w:val="000B7431"/>
    <w:rsid w:val="000B757B"/>
    <w:rsid w:val="000C0366"/>
    <w:rsid w:val="000C081C"/>
    <w:rsid w:val="000C18E8"/>
    <w:rsid w:val="000C20E1"/>
    <w:rsid w:val="000C22E4"/>
    <w:rsid w:val="000C259B"/>
    <w:rsid w:val="000C2F7B"/>
    <w:rsid w:val="000C30F6"/>
    <w:rsid w:val="000C3796"/>
    <w:rsid w:val="000C3FCC"/>
    <w:rsid w:val="000C458A"/>
    <w:rsid w:val="000C5943"/>
    <w:rsid w:val="000C61CC"/>
    <w:rsid w:val="000C62E6"/>
    <w:rsid w:val="000C661E"/>
    <w:rsid w:val="000C6978"/>
    <w:rsid w:val="000C6BBE"/>
    <w:rsid w:val="000C6BD0"/>
    <w:rsid w:val="000C6C99"/>
    <w:rsid w:val="000C73F1"/>
    <w:rsid w:val="000C7698"/>
    <w:rsid w:val="000C77B4"/>
    <w:rsid w:val="000C7F58"/>
    <w:rsid w:val="000C7F62"/>
    <w:rsid w:val="000D045D"/>
    <w:rsid w:val="000D0867"/>
    <w:rsid w:val="000D09D1"/>
    <w:rsid w:val="000D0A42"/>
    <w:rsid w:val="000D0FCC"/>
    <w:rsid w:val="000D1D82"/>
    <w:rsid w:val="000D26A2"/>
    <w:rsid w:val="000D2720"/>
    <w:rsid w:val="000D2E3D"/>
    <w:rsid w:val="000D2FBF"/>
    <w:rsid w:val="000D3231"/>
    <w:rsid w:val="000D3BC7"/>
    <w:rsid w:val="000D4788"/>
    <w:rsid w:val="000D4BC8"/>
    <w:rsid w:val="000D4BD9"/>
    <w:rsid w:val="000D547E"/>
    <w:rsid w:val="000D55E6"/>
    <w:rsid w:val="000D5DE8"/>
    <w:rsid w:val="000D662C"/>
    <w:rsid w:val="000D6BC0"/>
    <w:rsid w:val="000D7A2E"/>
    <w:rsid w:val="000E06C4"/>
    <w:rsid w:val="000E095A"/>
    <w:rsid w:val="000E0A22"/>
    <w:rsid w:val="000E0A39"/>
    <w:rsid w:val="000E0AC6"/>
    <w:rsid w:val="000E17A8"/>
    <w:rsid w:val="000E182C"/>
    <w:rsid w:val="000E1D02"/>
    <w:rsid w:val="000E1E7D"/>
    <w:rsid w:val="000E1F1F"/>
    <w:rsid w:val="000E24BD"/>
    <w:rsid w:val="000E29BA"/>
    <w:rsid w:val="000E2BBF"/>
    <w:rsid w:val="000E2C29"/>
    <w:rsid w:val="000E2F4C"/>
    <w:rsid w:val="000E31EF"/>
    <w:rsid w:val="000E32FB"/>
    <w:rsid w:val="000E3AB5"/>
    <w:rsid w:val="000E3C9C"/>
    <w:rsid w:val="000E420B"/>
    <w:rsid w:val="000E4439"/>
    <w:rsid w:val="000E50A0"/>
    <w:rsid w:val="000E51EB"/>
    <w:rsid w:val="000E5271"/>
    <w:rsid w:val="000E541C"/>
    <w:rsid w:val="000E5578"/>
    <w:rsid w:val="000E5C35"/>
    <w:rsid w:val="000E5E63"/>
    <w:rsid w:val="000E645C"/>
    <w:rsid w:val="000E6CCD"/>
    <w:rsid w:val="000E7306"/>
    <w:rsid w:val="000E7D6F"/>
    <w:rsid w:val="000F039B"/>
    <w:rsid w:val="000F0985"/>
    <w:rsid w:val="000F0DAF"/>
    <w:rsid w:val="000F144F"/>
    <w:rsid w:val="000F198C"/>
    <w:rsid w:val="000F2582"/>
    <w:rsid w:val="000F25D9"/>
    <w:rsid w:val="000F276C"/>
    <w:rsid w:val="000F2C10"/>
    <w:rsid w:val="000F2F00"/>
    <w:rsid w:val="000F31FF"/>
    <w:rsid w:val="000F3322"/>
    <w:rsid w:val="000F4013"/>
    <w:rsid w:val="000F482B"/>
    <w:rsid w:val="000F49CE"/>
    <w:rsid w:val="000F4ECD"/>
    <w:rsid w:val="000F545F"/>
    <w:rsid w:val="000F5797"/>
    <w:rsid w:val="000F5F2E"/>
    <w:rsid w:val="000F6625"/>
    <w:rsid w:val="000F6991"/>
    <w:rsid w:val="000F6B7B"/>
    <w:rsid w:val="000F739D"/>
    <w:rsid w:val="000F73F4"/>
    <w:rsid w:val="000F749B"/>
    <w:rsid w:val="000F74E5"/>
    <w:rsid w:val="000F76C6"/>
    <w:rsid w:val="000F79D2"/>
    <w:rsid w:val="000F7AB0"/>
    <w:rsid w:val="000F7AD2"/>
    <w:rsid w:val="000F7B36"/>
    <w:rsid w:val="000F7BCF"/>
    <w:rsid w:val="000F7DF7"/>
    <w:rsid w:val="00100571"/>
    <w:rsid w:val="00100C04"/>
    <w:rsid w:val="00100E24"/>
    <w:rsid w:val="00101A42"/>
    <w:rsid w:val="00102AD8"/>
    <w:rsid w:val="00102B75"/>
    <w:rsid w:val="00102F2C"/>
    <w:rsid w:val="00102FDE"/>
    <w:rsid w:val="00103951"/>
    <w:rsid w:val="00103F30"/>
    <w:rsid w:val="00104668"/>
    <w:rsid w:val="00104DAC"/>
    <w:rsid w:val="00104EE1"/>
    <w:rsid w:val="00106679"/>
    <w:rsid w:val="00106C02"/>
    <w:rsid w:val="00107347"/>
    <w:rsid w:val="0010782F"/>
    <w:rsid w:val="00107CA0"/>
    <w:rsid w:val="001104D4"/>
    <w:rsid w:val="00110C18"/>
    <w:rsid w:val="00111198"/>
    <w:rsid w:val="0011180F"/>
    <w:rsid w:val="00111858"/>
    <w:rsid w:val="0011195A"/>
    <w:rsid w:val="00111BD6"/>
    <w:rsid w:val="00111F11"/>
    <w:rsid w:val="00112505"/>
    <w:rsid w:val="00112CBF"/>
    <w:rsid w:val="00114217"/>
    <w:rsid w:val="0011468F"/>
    <w:rsid w:val="00114806"/>
    <w:rsid w:val="001148F6"/>
    <w:rsid w:val="00114C90"/>
    <w:rsid w:val="001159FF"/>
    <w:rsid w:val="0011605C"/>
    <w:rsid w:val="00116412"/>
    <w:rsid w:val="0011655E"/>
    <w:rsid w:val="0011659F"/>
    <w:rsid w:val="0011665F"/>
    <w:rsid w:val="001169FA"/>
    <w:rsid w:val="00116BBE"/>
    <w:rsid w:val="001170C5"/>
    <w:rsid w:val="00117704"/>
    <w:rsid w:val="0011795D"/>
    <w:rsid w:val="0012018A"/>
    <w:rsid w:val="001206B9"/>
    <w:rsid w:val="00120BBF"/>
    <w:rsid w:val="00120C4A"/>
    <w:rsid w:val="001214A2"/>
    <w:rsid w:val="0012186E"/>
    <w:rsid w:val="00121C13"/>
    <w:rsid w:val="00121CD4"/>
    <w:rsid w:val="00121EC6"/>
    <w:rsid w:val="00122AC6"/>
    <w:rsid w:val="00122CC6"/>
    <w:rsid w:val="00123295"/>
    <w:rsid w:val="00123540"/>
    <w:rsid w:val="00123651"/>
    <w:rsid w:val="001239AC"/>
    <w:rsid w:val="0012529D"/>
    <w:rsid w:val="001252AB"/>
    <w:rsid w:val="001256ED"/>
    <w:rsid w:val="001259CA"/>
    <w:rsid w:val="00125BE5"/>
    <w:rsid w:val="001260F7"/>
    <w:rsid w:val="001261BE"/>
    <w:rsid w:val="00126BFE"/>
    <w:rsid w:val="00127445"/>
    <w:rsid w:val="00127D77"/>
    <w:rsid w:val="001318D4"/>
    <w:rsid w:val="00131D39"/>
    <w:rsid w:val="0013249E"/>
    <w:rsid w:val="00132599"/>
    <w:rsid w:val="00132734"/>
    <w:rsid w:val="001329CA"/>
    <w:rsid w:val="00132AEC"/>
    <w:rsid w:val="00132EED"/>
    <w:rsid w:val="00133287"/>
    <w:rsid w:val="001333D7"/>
    <w:rsid w:val="00133942"/>
    <w:rsid w:val="00133D1E"/>
    <w:rsid w:val="00133EE4"/>
    <w:rsid w:val="00134789"/>
    <w:rsid w:val="00134B8F"/>
    <w:rsid w:val="0013579F"/>
    <w:rsid w:val="00135DB7"/>
    <w:rsid w:val="00136232"/>
    <w:rsid w:val="00136508"/>
    <w:rsid w:val="001369BC"/>
    <w:rsid w:val="0013730A"/>
    <w:rsid w:val="00137482"/>
    <w:rsid w:val="0013772D"/>
    <w:rsid w:val="00137887"/>
    <w:rsid w:val="00137929"/>
    <w:rsid w:val="00140826"/>
    <w:rsid w:val="00140B44"/>
    <w:rsid w:val="00140DDE"/>
    <w:rsid w:val="00141AB1"/>
    <w:rsid w:val="00142001"/>
    <w:rsid w:val="00142508"/>
    <w:rsid w:val="00142959"/>
    <w:rsid w:val="00143121"/>
    <w:rsid w:val="00143611"/>
    <w:rsid w:val="00143ACF"/>
    <w:rsid w:val="00144024"/>
    <w:rsid w:val="001457AA"/>
    <w:rsid w:val="0014593B"/>
    <w:rsid w:val="001459AA"/>
    <w:rsid w:val="00145E62"/>
    <w:rsid w:val="001461BC"/>
    <w:rsid w:val="00146409"/>
    <w:rsid w:val="00146551"/>
    <w:rsid w:val="001469B3"/>
    <w:rsid w:val="0014776A"/>
    <w:rsid w:val="001478FB"/>
    <w:rsid w:val="00147E6F"/>
    <w:rsid w:val="00150260"/>
    <w:rsid w:val="00150295"/>
    <w:rsid w:val="001513FF"/>
    <w:rsid w:val="001515F7"/>
    <w:rsid w:val="001516E1"/>
    <w:rsid w:val="00151807"/>
    <w:rsid w:val="00151D9C"/>
    <w:rsid w:val="00153BE7"/>
    <w:rsid w:val="00153EC3"/>
    <w:rsid w:val="0015413E"/>
    <w:rsid w:val="001543BA"/>
    <w:rsid w:val="00154550"/>
    <w:rsid w:val="00154CD7"/>
    <w:rsid w:val="00154DFA"/>
    <w:rsid w:val="00155574"/>
    <w:rsid w:val="001556F7"/>
    <w:rsid w:val="0015571A"/>
    <w:rsid w:val="0015619C"/>
    <w:rsid w:val="001562DB"/>
    <w:rsid w:val="001566A8"/>
    <w:rsid w:val="00156712"/>
    <w:rsid w:val="0015697F"/>
    <w:rsid w:val="00156E9A"/>
    <w:rsid w:val="0015774E"/>
    <w:rsid w:val="00157C53"/>
    <w:rsid w:val="00157F8E"/>
    <w:rsid w:val="001600FF"/>
    <w:rsid w:val="00160243"/>
    <w:rsid w:val="0016058D"/>
    <w:rsid w:val="00161A54"/>
    <w:rsid w:val="0016290E"/>
    <w:rsid w:val="00162C21"/>
    <w:rsid w:val="001630AC"/>
    <w:rsid w:val="00163AB4"/>
    <w:rsid w:val="00163DFC"/>
    <w:rsid w:val="00164027"/>
    <w:rsid w:val="001647A8"/>
    <w:rsid w:val="0016491C"/>
    <w:rsid w:val="00164A52"/>
    <w:rsid w:val="00164CD8"/>
    <w:rsid w:val="00164E19"/>
    <w:rsid w:val="00164EB5"/>
    <w:rsid w:val="00164F4C"/>
    <w:rsid w:val="00164FBB"/>
    <w:rsid w:val="00165512"/>
    <w:rsid w:val="00165BCF"/>
    <w:rsid w:val="00165DC9"/>
    <w:rsid w:val="001663A4"/>
    <w:rsid w:val="001667B0"/>
    <w:rsid w:val="00166B1C"/>
    <w:rsid w:val="00166DF4"/>
    <w:rsid w:val="001672B9"/>
    <w:rsid w:val="001676E8"/>
    <w:rsid w:val="0017030C"/>
    <w:rsid w:val="00170351"/>
    <w:rsid w:val="00170E06"/>
    <w:rsid w:val="00170EDC"/>
    <w:rsid w:val="00170F34"/>
    <w:rsid w:val="00171442"/>
    <w:rsid w:val="00171B0D"/>
    <w:rsid w:val="00172198"/>
    <w:rsid w:val="00172D9B"/>
    <w:rsid w:val="00172F41"/>
    <w:rsid w:val="00173D2B"/>
    <w:rsid w:val="00173F92"/>
    <w:rsid w:val="00174278"/>
    <w:rsid w:val="0017457A"/>
    <w:rsid w:val="001746D8"/>
    <w:rsid w:val="00174734"/>
    <w:rsid w:val="00174F0E"/>
    <w:rsid w:val="00174F1A"/>
    <w:rsid w:val="00174FC9"/>
    <w:rsid w:val="0017552E"/>
    <w:rsid w:val="00175749"/>
    <w:rsid w:val="00175864"/>
    <w:rsid w:val="00175BCC"/>
    <w:rsid w:val="00175F07"/>
    <w:rsid w:val="0017616E"/>
    <w:rsid w:val="0017652A"/>
    <w:rsid w:val="00177271"/>
    <w:rsid w:val="001776E6"/>
    <w:rsid w:val="001777B7"/>
    <w:rsid w:val="001777C7"/>
    <w:rsid w:val="00180034"/>
    <w:rsid w:val="001803F2"/>
    <w:rsid w:val="0018050A"/>
    <w:rsid w:val="001805DE"/>
    <w:rsid w:val="00180706"/>
    <w:rsid w:val="001809CA"/>
    <w:rsid w:val="00180A0D"/>
    <w:rsid w:val="00180D79"/>
    <w:rsid w:val="00181059"/>
    <w:rsid w:val="00181214"/>
    <w:rsid w:val="0018156F"/>
    <w:rsid w:val="00181781"/>
    <w:rsid w:val="00181987"/>
    <w:rsid w:val="001823D8"/>
    <w:rsid w:val="001824B2"/>
    <w:rsid w:val="001826FB"/>
    <w:rsid w:val="00182840"/>
    <w:rsid w:val="001828AC"/>
    <w:rsid w:val="00183232"/>
    <w:rsid w:val="0018378D"/>
    <w:rsid w:val="00183939"/>
    <w:rsid w:val="00183AC8"/>
    <w:rsid w:val="00183BFE"/>
    <w:rsid w:val="00183C42"/>
    <w:rsid w:val="00183F1D"/>
    <w:rsid w:val="00184450"/>
    <w:rsid w:val="001844F5"/>
    <w:rsid w:val="00184555"/>
    <w:rsid w:val="001847C9"/>
    <w:rsid w:val="001849AD"/>
    <w:rsid w:val="00184AC4"/>
    <w:rsid w:val="00184B86"/>
    <w:rsid w:val="00184EC7"/>
    <w:rsid w:val="00185A0C"/>
    <w:rsid w:val="00185C6D"/>
    <w:rsid w:val="001863B4"/>
    <w:rsid w:val="001864D0"/>
    <w:rsid w:val="00186A8C"/>
    <w:rsid w:val="00187434"/>
    <w:rsid w:val="00187679"/>
    <w:rsid w:val="00187CEF"/>
    <w:rsid w:val="00190BD8"/>
    <w:rsid w:val="00191E04"/>
    <w:rsid w:val="00191F2A"/>
    <w:rsid w:val="00191F87"/>
    <w:rsid w:val="001922D1"/>
    <w:rsid w:val="00192507"/>
    <w:rsid w:val="001930D4"/>
    <w:rsid w:val="00193742"/>
    <w:rsid w:val="001938D7"/>
    <w:rsid w:val="00193A3F"/>
    <w:rsid w:val="001940C2"/>
    <w:rsid w:val="001942CC"/>
    <w:rsid w:val="00194BE4"/>
    <w:rsid w:val="00195053"/>
    <w:rsid w:val="001951D7"/>
    <w:rsid w:val="00195775"/>
    <w:rsid w:val="00195B0A"/>
    <w:rsid w:val="00195D22"/>
    <w:rsid w:val="001963D8"/>
    <w:rsid w:val="001970F4"/>
    <w:rsid w:val="001A0BC7"/>
    <w:rsid w:val="001A1308"/>
    <w:rsid w:val="001A16A8"/>
    <w:rsid w:val="001A19B5"/>
    <w:rsid w:val="001A1CB7"/>
    <w:rsid w:val="001A3269"/>
    <w:rsid w:val="001A38DC"/>
    <w:rsid w:val="001A3E61"/>
    <w:rsid w:val="001A4168"/>
    <w:rsid w:val="001A4344"/>
    <w:rsid w:val="001A49D3"/>
    <w:rsid w:val="001A4A15"/>
    <w:rsid w:val="001A5920"/>
    <w:rsid w:val="001A5BE7"/>
    <w:rsid w:val="001A5C19"/>
    <w:rsid w:val="001A6FCE"/>
    <w:rsid w:val="001A6FE9"/>
    <w:rsid w:val="001A72B6"/>
    <w:rsid w:val="001A7C7B"/>
    <w:rsid w:val="001A7E46"/>
    <w:rsid w:val="001A7FD5"/>
    <w:rsid w:val="001B00F9"/>
    <w:rsid w:val="001B0246"/>
    <w:rsid w:val="001B028E"/>
    <w:rsid w:val="001B0412"/>
    <w:rsid w:val="001B0A35"/>
    <w:rsid w:val="001B0B9A"/>
    <w:rsid w:val="001B134A"/>
    <w:rsid w:val="001B1B5E"/>
    <w:rsid w:val="001B21B4"/>
    <w:rsid w:val="001B2C1C"/>
    <w:rsid w:val="001B33A9"/>
    <w:rsid w:val="001B38BF"/>
    <w:rsid w:val="001B3936"/>
    <w:rsid w:val="001B398E"/>
    <w:rsid w:val="001B3C09"/>
    <w:rsid w:val="001B3D72"/>
    <w:rsid w:val="001B3E37"/>
    <w:rsid w:val="001B4569"/>
    <w:rsid w:val="001B4D74"/>
    <w:rsid w:val="001B4FB6"/>
    <w:rsid w:val="001B584D"/>
    <w:rsid w:val="001B58F7"/>
    <w:rsid w:val="001B5A4F"/>
    <w:rsid w:val="001B5CDC"/>
    <w:rsid w:val="001B5EDE"/>
    <w:rsid w:val="001B5FF2"/>
    <w:rsid w:val="001B64E3"/>
    <w:rsid w:val="001B64FA"/>
    <w:rsid w:val="001B6CA6"/>
    <w:rsid w:val="001B6CFC"/>
    <w:rsid w:val="001B7003"/>
    <w:rsid w:val="001B7140"/>
    <w:rsid w:val="001C1380"/>
    <w:rsid w:val="001C16BB"/>
    <w:rsid w:val="001C173D"/>
    <w:rsid w:val="001C1D11"/>
    <w:rsid w:val="001C25F0"/>
    <w:rsid w:val="001C29B7"/>
    <w:rsid w:val="001C2B79"/>
    <w:rsid w:val="001C352A"/>
    <w:rsid w:val="001C3C5F"/>
    <w:rsid w:val="001C3C67"/>
    <w:rsid w:val="001C58A8"/>
    <w:rsid w:val="001C5A7C"/>
    <w:rsid w:val="001C684B"/>
    <w:rsid w:val="001C6E41"/>
    <w:rsid w:val="001C7B7F"/>
    <w:rsid w:val="001C7C7C"/>
    <w:rsid w:val="001C7F80"/>
    <w:rsid w:val="001D0240"/>
    <w:rsid w:val="001D0559"/>
    <w:rsid w:val="001D07FD"/>
    <w:rsid w:val="001D0C03"/>
    <w:rsid w:val="001D0C92"/>
    <w:rsid w:val="001D0E8C"/>
    <w:rsid w:val="001D1171"/>
    <w:rsid w:val="001D11B0"/>
    <w:rsid w:val="001D16E4"/>
    <w:rsid w:val="001D1E70"/>
    <w:rsid w:val="001D3C2E"/>
    <w:rsid w:val="001D40CD"/>
    <w:rsid w:val="001D45C0"/>
    <w:rsid w:val="001D471D"/>
    <w:rsid w:val="001D4E6D"/>
    <w:rsid w:val="001D5061"/>
    <w:rsid w:val="001D60A7"/>
    <w:rsid w:val="001D63DE"/>
    <w:rsid w:val="001D6553"/>
    <w:rsid w:val="001D6882"/>
    <w:rsid w:val="001D69F2"/>
    <w:rsid w:val="001D6DE8"/>
    <w:rsid w:val="001D6FB0"/>
    <w:rsid w:val="001D78C5"/>
    <w:rsid w:val="001E001D"/>
    <w:rsid w:val="001E097A"/>
    <w:rsid w:val="001E09DC"/>
    <w:rsid w:val="001E0C8D"/>
    <w:rsid w:val="001E217A"/>
    <w:rsid w:val="001E276D"/>
    <w:rsid w:val="001E2FDF"/>
    <w:rsid w:val="001E2FFC"/>
    <w:rsid w:val="001E301E"/>
    <w:rsid w:val="001E3A2F"/>
    <w:rsid w:val="001E40E7"/>
    <w:rsid w:val="001E422D"/>
    <w:rsid w:val="001E430F"/>
    <w:rsid w:val="001E50B1"/>
    <w:rsid w:val="001E52FB"/>
    <w:rsid w:val="001E55FE"/>
    <w:rsid w:val="001E5C53"/>
    <w:rsid w:val="001E5EA1"/>
    <w:rsid w:val="001E5FA0"/>
    <w:rsid w:val="001E6162"/>
    <w:rsid w:val="001E623D"/>
    <w:rsid w:val="001E6D59"/>
    <w:rsid w:val="001E7072"/>
    <w:rsid w:val="001E78A2"/>
    <w:rsid w:val="001E7D2F"/>
    <w:rsid w:val="001E7EC0"/>
    <w:rsid w:val="001F026B"/>
    <w:rsid w:val="001F0280"/>
    <w:rsid w:val="001F02DA"/>
    <w:rsid w:val="001F060E"/>
    <w:rsid w:val="001F076E"/>
    <w:rsid w:val="001F0ACA"/>
    <w:rsid w:val="001F0ADB"/>
    <w:rsid w:val="001F0D4D"/>
    <w:rsid w:val="001F1A7A"/>
    <w:rsid w:val="001F21ED"/>
    <w:rsid w:val="001F2B97"/>
    <w:rsid w:val="001F32A9"/>
    <w:rsid w:val="001F3514"/>
    <w:rsid w:val="001F370B"/>
    <w:rsid w:val="001F372B"/>
    <w:rsid w:val="001F3A7F"/>
    <w:rsid w:val="001F4495"/>
    <w:rsid w:val="001F48B9"/>
    <w:rsid w:val="001F50B3"/>
    <w:rsid w:val="001F587A"/>
    <w:rsid w:val="001F6348"/>
    <w:rsid w:val="001F64DB"/>
    <w:rsid w:val="001F6700"/>
    <w:rsid w:val="001F6C25"/>
    <w:rsid w:val="001F6FAC"/>
    <w:rsid w:val="001F6FE4"/>
    <w:rsid w:val="001F742D"/>
    <w:rsid w:val="001F7604"/>
    <w:rsid w:val="001F7CD9"/>
    <w:rsid w:val="00200239"/>
    <w:rsid w:val="00200D8E"/>
    <w:rsid w:val="002010A9"/>
    <w:rsid w:val="002016F6"/>
    <w:rsid w:val="002018A6"/>
    <w:rsid w:val="00201B7C"/>
    <w:rsid w:val="00201F83"/>
    <w:rsid w:val="00202F39"/>
    <w:rsid w:val="00203833"/>
    <w:rsid w:val="00203932"/>
    <w:rsid w:val="00203D72"/>
    <w:rsid w:val="00204149"/>
    <w:rsid w:val="0020444E"/>
    <w:rsid w:val="002052D7"/>
    <w:rsid w:val="00206398"/>
    <w:rsid w:val="002066CA"/>
    <w:rsid w:val="00206D57"/>
    <w:rsid w:val="00206E3D"/>
    <w:rsid w:val="00206ECE"/>
    <w:rsid w:val="00207620"/>
    <w:rsid w:val="00207CBC"/>
    <w:rsid w:val="002100B7"/>
    <w:rsid w:val="0021013F"/>
    <w:rsid w:val="002103CB"/>
    <w:rsid w:val="0021082A"/>
    <w:rsid w:val="00210A09"/>
    <w:rsid w:val="002112F1"/>
    <w:rsid w:val="0021175F"/>
    <w:rsid w:val="002126CF"/>
    <w:rsid w:val="0021353C"/>
    <w:rsid w:val="00213BBA"/>
    <w:rsid w:val="002141CF"/>
    <w:rsid w:val="002144AB"/>
    <w:rsid w:val="0021454E"/>
    <w:rsid w:val="002146A9"/>
    <w:rsid w:val="0021499B"/>
    <w:rsid w:val="00214F5B"/>
    <w:rsid w:val="00215497"/>
    <w:rsid w:val="00215E3F"/>
    <w:rsid w:val="002163FC"/>
    <w:rsid w:val="0021681F"/>
    <w:rsid w:val="002169EE"/>
    <w:rsid w:val="00216D47"/>
    <w:rsid w:val="0021701D"/>
    <w:rsid w:val="0021716F"/>
    <w:rsid w:val="002171FB"/>
    <w:rsid w:val="00217254"/>
    <w:rsid w:val="002173CC"/>
    <w:rsid w:val="002178B1"/>
    <w:rsid w:val="00217AD9"/>
    <w:rsid w:val="00217B9C"/>
    <w:rsid w:val="002200BF"/>
    <w:rsid w:val="00220AE6"/>
    <w:rsid w:val="00220CFE"/>
    <w:rsid w:val="002217D4"/>
    <w:rsid w:val="00221E03"/>
    <w:rsid w:val="00221E18"/>
    <w:rsid w:val="0022209F"/>
    <w:rsid w:val="00223749"/>
    <w:rsid w:val="00223972"/>
    <w:rsid w:val="00223B39"/>
    <w:rsid w:val="00224DB7"/>
    <w:rsid w:val="00225473"/>
    <w:rsid w:val="00225706"/>
    <w:rsid w:val="00225BB6"/>
    <w:rsid w:val="002267FE"/>
    <w:rsid w:val="00226B61"/>
    <w:rsid w:val="00226E69"/>
    <w:rsid w:val="002271C7"/>
    <w:rsid w:val="002272D3"/>
    <w:rsid w:val="002274AF"/>
    <w:rsid w:val="00227B45"/>
    <w:rsid w:val="00227C8D"/>
    <w:rsid w:val="002306D1"/>
    <w:rsid w:val="00230D62"/>
    <w:rsid w:val="00230F4F"/>
    <w:rsid w:val="002314DD"/>
    <w:rsid w:val="002318F6"/>
    <w:rsid w:val="00231BE7"/>
    <w:rsid w:val="00231D88"/>
    <w:rsid w:val="00231DAD"/>
    <w:rsid w:val="00231FF9"/>
    <w:rsid w:val="002320A4"/>
    <w:rsid w:val="00232101"/>
    <w:rsid w:val="0023309B"/>
    <w:rsid w:val="00233C35"/>
    <w:rsid w:val="00233E15"/>
    <w:rsid w:val="002345F9"/>
    <w:rsid w:val="00234655"/>
    <w:rsid w:val="00234764"/>
    <w:rsid w:val="00234AB4"/>
    <w:rsid w:val="00234BCA"/>
    <w:rsid w:val="00234E38"/>
    <w:rsid w:val="00234F92"/>
    <w:rsid w:val="00235615"/>
    <w:rsid w:val="00235A7A"/>
    <w:rsid w:val="00236A74"/>
    <w:rsid w:val="00236ABC"/>
    <w:rsid w:val="0023725C"/>
    <w:rsid w:val="00237332"/>
    <w:rsid w:val="0023787C"/>
    <w:rsid w:val="00237B63"/>
    <w:rsid w:val="00237BAE"/>
    <w:rsid w:val="00237E36"/>
    <w:rsid w:val="002403FA"/>
    <w:rsid w:val="002409F9"/>
    <w:rsid w:val="00240B40"/>
    <w:rsid w:val="00241651"/>
    <w:rsid w:val="00241881"/>
    <w:rsid w:val="0024272C"/>
    <w:rsid w:val="00242748"/>
    <w:rsid w:val="00243044"/>
    <w:rsid w:val="00243091"/>
    <w:rsid w:val="0024415F"/>
    <w:rsid w:val="00244848"/>
    <w:rsid w:val="0024486C"/>
    <w:rsid w:val="0024492D"/>
    <w:rsid w:val="0024575E"/>
    <w:rsid w:val="002460FA"/>
    <w:rsid w:val="00246770"/>
    <w:rsid w:val="00246D2B"/>
    <w:rsid w:val="00246FDE"/>
    <w:rsid w:val="00247A0A"/>
    <w:rsid w:val="00247C1E"/>
    <w:rsid w:val="00247C38"/>
    <w:rsid w:val="00247D7F"/>
    <w:rsid w:val="0025042B"/>
    <w:rsid w:val="00250F34"/>
    <w:rsid w:val="0025125B"/>
    <w:rsid w:val="00251513"/>
    <w:rsid w:val="00251AA4"/>
    <w:rsid w:val="00251C6E"/>
    <w:rsid w:val="002522EE"/>
    <w:rsid w:val="0025245C"/>
    <w:rsid w:val="002526AB"/>
    <w:rsid w:val="002529E7"/>
    <w:rsid w:val="00252F15"/>
    <w:rsid w:val="00253A89"/>
    <w:rsid w:val="00253D15"/>
    <w:rsid w:val="002541E5"/>
    <w:rsid w:val="0025476F"/>
    <w:rsid w:val="00254865"/>
    <w:rsid w:val="002550D9"/>
    <w:rsid w:val="002553DB"/>
    <w:rsid w:val="0025577F"/>
    <w:rsid w:val="00255F34"/>
    <w:rsid w:val="0025616D"/>
    <w:rsid w:val="002561FC"/>
    <w:rsid w:val="00256268"/>
    <w:rsid w:val="00256CDD"/>
    <w:rsid w:val="00256F8E"/>
    <w:rsid w:val="00257069"/>
    <w:rsid w:val="002570E6"/>
    <w:rsid w:val="0025786C"/>
    <w:rsid w:val="00257E78"/>
    <w:rsid w:val="002602A2"/>
    <w:rsid w:val="00260571"/>
    <w:rsid w:val="00261AF6"/>
    <w:rsid w:val="00262003"/>
    <w:rsid w:val="00262253"/>
    <w:rsid w:val="00262404"/>
    <w:rsid w:val="00263844"/>
    <w:rsid w:val="002638C0"/>
    <w:rsid w:val="002638CF"/>
    <w:rsid w:val="002644A9"/>
    <w:rsid w:val="002644B5"/>
    <w:rsid w:val="002647CE"/>
    <w:rsid w:val="00264A10"/>
    <w:rsid w:val="00264AAD"/>
    <w:rsid w:val="00264CC3"/>
    <w:rsid w:val="00264EA2"/>
    <w:rsid w:val="0026533C"/>
    <w:rsid w:val="00265BA9"/>
    <w:rsid w:val="00265D28"/>
    <w:rsid w:val="00265DA2"/>
    <w:rsid w:val="0026629C"/>
    <w:rsid w:val="00266405"/>
    <w:rsid w:val="0026666D"/>
    <w:rsid w:val="0026681B"/>
    <w:rsid w:val="00266F90"/>
    <w:rsid w:val="00267313"/>
    <w:rsid w:val="00270279"/>
    <w:rsid w:val="00270992"/>
    <w:rsid w:val="00270AF7"/>
    <w:rsid w:val="00270D44"/>
    <w:rsid w:val="00270FEB"/>
    <w:rsid w:val="00271061"/>
    <w:rsid w:val="0027113A"/>
    <w:rsid w:val="002713ED"/>
    <w:rsid w:val="002715B2"/>
    <w:rsid w:val="0027176A"/>
    <w:rsid w:val="00271772"/>
    <w:rsid w:val="00271E68"/>
    <w:rsid w:val="00271FCC"/>
    <w:rsid w:val="002723D9"/>
    <w:rsid w:val="0027288E"/>
    <w:rsid w:val="00273C64"/>
    <w:rsid w:val="00273F92"/>
    <w:rsid w:val="00274731"/>
    <w:rsid w:val="00274A3A"/>
    <w:rsid w:val="00274EB8"/>
    <w:rsid w:val="002750E6"/>
    <w:rsid w:val="002757D3"/>
    <w:rsid w:val="00275C50"/>
    <w:rsid w:val="00275FFC"/>
    <w:rsid w:val="00276243"/>
    <w:rsid w:val="00276464"/>
    <w:rsid w:val="00276C20"/>
    <w:rsid w:val="00276CE2"/>
    <w:rsid w:val="002774E4"/>
    <w:rsid w:val="00277BCB"/>
    <w:rsid w:val="00277E47"/>
    <w:rsid w:val="002802A1"/>
    <w:rsid w:val="00280CE7"/>
    <w:rsid w:val="002810E0"/>
    <w:rsid w:val="00281307"/>
    <w:rsid w:val="0028160A"/>
    <w:rsid w:val="00281953"/>
    <w:rsid w:val="00281BE4"/>
    <w:rsid w:val="00281C2E"/>
    <w:rsid w:val="00281D24"/>
    <w:rsid w:val="00282BBF"/>
    <w:rsid w:val="0028310E"/>
    <w:rsid w:val="00283E83"/>
    <w:rsid w:val="00283F75"/>
    <w:rsid w:val="00283F95"/>
    <w:rsid w:val="002844CC"/>
    <w:rsid w:val="0028474A"/>
    <w:rsid w:val="00284DF4"/>
    <w:rsid w:val="00284E84"/>
    <w:rsid w:val="00285007"/>
    <w:rsid w:val="00285354"/>
    <w:rsid w:val="00286228"/>
    <w:rsid w:val="00286897"/>
    <w:rsid w:val="00286979"/>
    <w:rsid w:val="002869DE"/>
    <w:rsid w:val="0028764D"/>
    <w:rsid w:val="0028765F"/>
    <w:rsid w:val="00287769"/>
    <w:rsid w:val="002878C7"/>
    <w:rsid w:val="00287EF1"/>
    <w:rsid w:val="00290704"/>
    <w:rsid w:val="00291C43"/>
    <w:rsid w:val="00291EAF"/>
    <w:rsid w:val="00292335"/>
    <w:rsid w:val="0029289E"/>
    <w:rsid w:val="00292EF5"/>
    <w:rsid w:val="00292F94"/>
    <w:rsid w:val="00292FA1"/>
    <w:rsid w:val="002934BA"/>
    <w:rsid w:val="00293617"/>
    <w:rsid w:val="0029361D"/>
    <w:rsid w:val="002945DE"/>
    <w:rsid w:val="0029494E"/>
    <w:rsid w:val="00294BB6"/>
    <w:rsid w:val="00295361"/>
    <w:rsid w:val="002954AC"/>
    <w:rsid w:val="00295B5E"/>
    <w:rsid w:val="00295F18"/>
    <w:rsid w:val="0029627B"/>
    <w:rsid w:val="00296F1A"/>
    <w:rsid w:val="00297404"/>
    <w:rsid w:val="00297562"/>
    <w:rsid w:val="00297B81"/>
    <w:rsid w:val="002A0670"/>
    <w:rsid w:val="002A0B56"/>
    <w:rsid w:val="002A0E46"/>
    <w:rsid w:val="002A12BF"/>
    <w:rsid w:val="002A17B3"/>
    <w:rsid w:val="002A1E5C"/>
    <w:rsid w:val="002A28D5"/>
    <w:rsid w:val="002A2A44"/>
    <w:rsid w:val="002A2B2D"/>
    <w:rsid w:val="002A2B33"/>
    <w:rsid w:val="002A346F"/>
    <w:rsid w:val="002A3BFB"/>
    <w:rsid w:val="002A408E"/>
    <w:rsid w:val="002A46C6"/>
    <w:rsid w:val="002A4DEA"/>
    <w:rsid w:val="002A576E"/>
    <w:rsid w:val="002A58EB"/>
    <w:rsid w:val="002A6061"/>
    <w:rsid w:val="002A6702"/>
    <w:rsid w:val="002A6CA6"/>
    <w:rsid w:val="002A6D76"/>
    <w:rsid w:val="002A7F1B"/>
    <w:rsid w:val="002B0888"/>
    <w:rsid w:val="002B0C4A"/>
    <w:rsid w:val="002B11BB"/>
    <w:rsid w:val="002B16B0"/>
    <w:rsid w:val="002B187F"/>
    <w:rsid w:val="002B189F"/>
    <w:rsid w:val="002B192D"/>
    <w:rsid w:val="002B1B91"/>
    <w:rsid w:val="002B2009"/>
    <w:rsid w:val="002B20DF"/>
    <w:rsid w:val="002B21B2"/>
    <w:rsid w:val="002B21C6"/>
    <w:rsid w:val="002B25B8"/>
    <w:rsid w:val="002B2923"/>
    <w:rsid w:val="002B2F5A"/>
    <w:rsid w:val="002B3D8F"/>
    <w:rsid w:val="002B42B9"/>
    <w:rsid w:val="002B463F"/>
    <w:rsid w:val="002B51C5"/>
    <w:rsid w:val="002B5449"/>
    <w:rsid w:val="002B55EA"/>
    <w:rsid w:val="002B5A70"/>
    <w:rsid w:val="002B5A99"/>
    <w:rsid w:val="002B5D5E"/>
    <w:rsid w:val="002B64BD"/>
    <w:rsid w:val="002B66FD"/>
    <w:rsid w:val="002B6714"/>
    <w:rsid w:val="002B6845"/>
    <w:rsid w:val="002B6A03"/>
    <w:rsid w:val="002B6BE8"/>
    <w:rsid w:val="002B78CD"/>
    <w:rsid w:val="002B7AFC"/>
    <w:rsid w:val="002C010B"/>
    <w:rsid w:val="002C0712"/>
    <w:rsid w:val="002C0A48"/>
    <w:rsid w:val="002C0B0A"/>
    <w:rsid w:val="002C0E91"/>
    <w:rsid w:val="002C1204"/>
    <w:rsid w:val="002C16E4"/>
    <w:rsid w:val="002C1C89"/>
    <w:rsid w:val="002C2A6D"/>
    <w:rsid w:val="002C2CF3"/>
    <w:rsid w:val="002C2D15"/>
    <w:rsid w:val="002C308D"/>
    <w:rsid w:val="002C3111"/>
    <w:rsid w:val="002C323C"/>
    <w:rsid w:val="002C37AF"/>
    <w:rsid w:val="002C44AF"/>
    <w:rsid w:val="002C46B5"/>
    <w:rsid w:val="002C46EE"/>
    <w:rsid w:val="002C4F04"/>
    <w:rsid w:val="002C56EC"/>
    <w:rsid w:val="002C5CF5"/>
    <w:rsid w:val="002C6067"/>
    <w:rsid w:val="002C6990"/>
    <w:rsid w:val="002C6B39"/>
    <w:rsid w:val="002C73F7"/>
    <w:rsid w:val="002C7808"/>
    <w:rsid w:val="002C793F"/>
    <w:rsid w:val="002C7D94"/>
    <w:rsid w:val="002D0212"/>
    <w:rsid w:val="002D02C3"/>
    <w:rsid w:val="002D03F3"/>
    <w:rsid w:val="002D0582"/>
    <w:rsid w:val="002D07DB"/>
    <w:rsid w:val="002D07E5"/>
    <w:rsid w:val="002D0A0C"/>
    <w:rsid w:val="002D160F"/>
    <w:rsid w:val="002D167E"/>
    <w:rsid w:val="002D1699"/>
    <w:rsid w:val="002D1D4A"/>
    <w:rsid w:val="002D1E2B"/>
    <w:rsid w:val="002D20B3"/>
    <w:rsid w:val="002D3761"/>
    <w:rsid w:val="002D38A0"/>
    <w:rsid w:val="002D3BF0"/>
    <w:rsid w:val="002D3DD9"/>
    <w:rsid w:val="002D3FBA"/>
    <w:rsid w:val="002D4251"/>
    <w:rsid w:val="002D429B"/>
    <w:rsid w:val="002D42AA"/>
    <w:rsid w:val="002D45D2"/>
    <w:rsid w:val="002D49F4"/>
    <w:rsid w:val="002D4A1A"/>
    <w:rsid w:val="002D5B10"/>
    <w:rsid w:val="002D62EA"/>
    <w:rsid w:val="002D73C4"/>
    <w:rsid w:val="002E0249"/>
    <w:rsid w:val="002E05E8"/>
    <w:rsid w:val="002E0BCC"/>
    <w:rsid w:val="002E0F0D"/>
    <w:rsid w:val="002E128B"/>
    <w:rsid w:val="002E1535"/>
    <w:rsid w:val="002E1739"/>
    <w:rsid w:val="002E18F0"/>
    <w:rsid w:val="002E1CAE"/>
    <w:rsid w:val="002E1E45"/>
    <w:rsid w:val="002E1E90"/>
    <w:rsid w:val="002E225A"/>
    <w:rsid w:val="002E291C"/>
    <w:rsid w:val="002E2A58"/>
    <w:rsid w:val="002E2B6C"/>
    <w:rsid w:val="002E2C7F"/>
    <w:rsid w:val="002E2ED8"/>
    <w:rsid w:val="002E307A"/>
    <w:rsid w:val="002E4146"/>
    <w:rsid w:val="002E4C17"/>
    <w:rsid w:val="002E6418"/>
    <w:rsid w:val="002E64EF"/>
    <w:rsid w:val="002E65D7"/>
    <w:rsid w:val="002E734F"/>
    <w:rsid w:val="002E7505"/>
    <w:rsid w:val="002E7966"/>
    <w:rsid w:val="002F0100"/>
    <w:rsid w:val="002F022D"/>
    <w:rsid w:val="002F04C8"/>
    <w:rsid w:val="002F06A9"/>
    <w:rsid w:val="002F18E0"/>
    <w:rsid w:val="002F2CAB"/>
    <w:rsid w:val="002F3118"/>
    <w:rsid w:val="002F33EB"/>
    <w:rsid w:val="002F355C"/>
    <w:rsid w:val="002F3778"/>
    <w:rsid w:val="002F4042"/>
    <w:rsid w:val="002F45F0"/>
    <w:rsid w:val="002F4609"/>
    <w:rsid w:val="002F4676"/>
    <w:rsid w:val="002F46B5"/>
    <w:rsid w:val="002F47A7"/>
    <w:rsid w:val="002F47DC"/>
    <w:rsid w:val="002F522C"/>
    <w:rsid w:val="002F5324"/>
    <w:rsid w:val="002F654C"/>
    <w:rsid w:val="002F6669"/>
    <w:rsid w:val="002F6ECC"/>
    <w:rsid w:val="002F6FFE"/>
    <w:rsid w:val="002F70B8"/>
    <w:rsid w:val="002F7627"/>
    <w:rsid w:val="002F76B2"/>
    <w:rsid w:val="002F78D3"/>
    <w:rsid w:val="003005A7"/>
    <w:rsid w:val="0030094D"/>
    <w:rsid w:val="00301838"/>
    <w:rsid w:val="003018FD"/>
    <w:rsid w:val="00302013"/>
    <w:rsid w:val="00302135"/>
    <w:rsid w:val="0030217C"/>
    <w:rsid w:val="00302322"/>
    <w:rsid w:val="00302921"/>
    <w:rsid w:val="00302D1D"/>
    <w:rsid w:val="00302DC7"/>
    <w:rsid w:val="00303A52"/>
    <w:rsid w:val="00303A7D"/>
    <w:rsid w:val="00303AB2"/>
    <w:rsid w:val="00303AB7"/>
    <w:rsid w:val="00303CA8"/>
    <w:rsid w:val="00303DE5"/>
    <w:rsid w:val="00303EAE"/>
    <w:rsid w:val="00304998"/>
    <w:rsid w:val="00305344"/>
    <w:rsid w:val="00305D43"/>
    <w:rsid w:val="00306119"/>
    <w:rsid w:val="0030615A"/>
    <w:rsid w:val="003061AE"/>
    <w:rsid w:val="00306559"/>
    <w:rsid w:val="00306642"/>
    <w:rsid w:val="00306CDC"/>
    <w:rsid w:val="00306DB4"/>
    <w:rsid w:val="00306E6F"/>
    <w:rsid w:val="00307172"/>
    <w:rsid w:val="003076C3"/>
    <w:rsid w:val="003078B7"/>
    <w:rsid w:val="00307998"/>
    <w:rsid w:val="003102B7"/>
    <w:rsid w:val="00310759"/>
    <w:rsid w:val="003108E5"/>
    <w:rsid w:val="00310A9E"/>
    <w:rsid w:val="0031256F"/>
    <w:rsid w:val="00312EBE"/>
    <w:rsid w:val="00313106"/>
    <w:rsid w:val="0031344E"/>
    <w:rsid w:val="00313739"/>
    <w:rsid w:val="003155C3"/>
    <w:rsid w:val="003155CC"/>
    <w:rsid w:val="00315BAF"/>
    <w:rsid w:val="00316C31"/>
    <w:rsid w:val="00316C54"/>
    <w:rsid w:val="00317307"/>
    <w:rsid w:val="0031759F"/>
    <w:rsid w:val="00317873"/>
    <w:rsid w:val="003201B3"/>
    <w:rsid w:val="00320566"/>
    <w:rsid w:val="003206E4"/>
    <w:rsid w:val="00320CC8"/>
    <w:rsid w:val="00321096"/>
    <w:rsid w:val="00321150"/>
    <w:rsid w:val="00321321"/>
    <w:rsid w:val="00321CB4"/>
    <w:rsid w:val="00321ED5"/>
    <w:rsid w:val="00322611"/>
    <w:rsid w:val="003232E9"/>
    <w:rsid w:val="00323BB2"/>
    <w:rsid w:val="00323C43"/>
    <w:rsid w:val="00323E9B"/>
    <w:rsid w:val="00323FA0"/>
    <w:rsid w:val="00323FA5"/>
    <w:rsid w:val="0032450B"/>
    <w:rsid w:val="003245E6"/>
    <w:rsid w:val="00324B44"/>
    <w:rsid w:val="003250BB"/>
    <w:rsid w:val="003256AE"/>
    <w:rsid w:val="0032593C"/>
    <w:rsid w:val="00326024"/>
    <w:rsid w:val="0032605E"/>
    <w:rsid w:val="003263E2"/>
    <w:rsid w:val="00326D72"/>
    <w:rsid w:val="00326E55"/>
    <w:rsid w:val="003271A9"/>
    <w:rsid w:val="00327512"/>
    <w:rsid w:val="00327988"/>
    <w:rsid w:val="00327C26"/>
    <w:rsid w:val="0033050C"/>
    <w:rsid w:val="003307E2"/>
    <w:rsid w:val="00330943"/>
    <w:rsid w:val="00330CB2"/>
    <w:rsid w:val="00331359"/>
    <w:rsid w:val="00331539"/>
    <w:rsid w:val="00331A44"/>
    <w:rsid w:val="00331BCA"/>
    <w:rsid w:val="00331EB1"/>
    <w:rsid w:val="0033223E"/>
    <w:rsid w:val="00333FEC"/>
    <w:rsid w:val="003342DE"/>
    <w:rsid w:val="003348E1"/>
    <w:rsid w:val="00334C05"/>
    <w:rsid w:val="00334E08"/>
    <w:rsid w:val="00334F5A"/>
    <w:rsid w:val="00335067"/>
    <w:rsid w:val="00335FF4"/>
    <w:rsid w:val="0033650E"/>
    <w:rsid w:val="00336978"/>
    <w:rsid w:val="003369DF"/>
    <w:rsid w:val="00336A1C"/>
    <w:rsid w:val="003371B9"/>
    <w:rsid w:val="00337874"/>
    <w:rsid w:val="00340CD3"/>
    <w:rsid w:val="00340E05"/>
    <w:rsid w:val="00341C7C"/>
    <w:rsid w:val="00341E85"/>
    <w:rsid w:val="00341E9D"/>
    <w:rsid w:val="00341FB1"/>
    <w:rsid w:val="003420F8"/>
    <w:rsid w:val="00342365"/>
    <w:rsid w:val="003423A5"/>
    <w:rsid w:val="00342795"/>
    <w:rsid w:val="003427ED"/>
    <w:rsid w:val="00342937"/>
    <w:rsid w:val="003430D0"/>
    <w:rsid w:val="00343365"/>
    <w:rsid w:val="00343A1A"/>
    <w:rsid w:val="00343B31"/>
    <w:rsid w:val="00343E82"/>
    <w:rsid w:val="0034401D"/>
    <w:rsid w:val="003444EB"/>
    <w:rsid w:val="00345396"/>
    <w:rsid w:val="00345F1F"/>
    <w:rsid w:val="003463CE"/>
    <w:rsid w:val="00346637"/>
    <w:rsid w:val="0034663F"/>
    <w:rsid w:val="003467FD"/>
    <w:rsid w:val="003469AF"/>
    <w:rsid w:val="00346AF5"/>
    <w:rsid w:val="00346FE6"/>
    <w:rsid w:val="00347624"/>
    <w:rsid w:val="003476C7"/>
    <w:rsid w:val="00347C01"/>
    <w:rsid w:val="00347C12"/>
    <w:rsid w:val="003502F3"/>
    <w:rsid w:val="003504EC"/>
    <w:rsid w:val="00350C0D"/>
    <w:rsid w:val="00351233"/>
    <w:rsid w:val="00351326"/>
    <w:rsid w:val="003516C6"/>
    <w:rsid w:val="00351EC8"/>
    <w:rsid w:val="003529F4"/>
    <w:rsid w:val="00352E61"/>
    <w:rsid w:val="0035305C"/>
    <w:rsid w:val="00353397"/>
    <w:rsid w:val="00353591"/>
    <w:rsid w:val="00353F84"/>
    <w:rsid w:val="003541B8"/>
    <w:rsid w:val="00354555"/>
    <w:rsid w:val="003548D8"/>
    <w:rsid w:val="00354AF5"/>
    <w:rsid w:val="00354BA4"/>
    <w:rsid w:val="00354C8C"/>
    <w:rsid w:val="00354EDE"/>
    <w:rsid w:val="00355B06"/>
    <w:rsid w:val="003569B9"/>
    <w:rsid w:val="00356BC5"/>
    <w:rsid w:val="00356F30"/>
    <w:rsid w:val="00356F3B"/>
    <w:rsid w:val="00357D23"/>
    <w:rsid w:val="00360670"/>
    <w:rsid w:val="003608D2"/>
    <w:rsid w:val="00360F6D"/>
    <w:rsid w:val="003615DA"/>
    <w:rsid w:val="00361A2A"/>
    <w:rsid w:val="00361C8C"/>
    <w:rsid w:val="00361E5E"/>
    <w:rsid w:val="0036219D"/>
    <w:rsid w:val="0036246F"/>
    <w:rsid w:val="00362A58"/>
    <w:rsid w:val="00363C41"/>
    <w:rsid w:val="00364610"/>
    <w:rsid w:val="003648B3"/>
    <w:rsid w:val="00364A9D"/>
    <w:rsid w:val="00364EA7"/>
    <w:rsid w:val="00364EC4"/>
    <w:rsid w:val="00364EE9"/>
    <w:rsid w:val="0036622F"/>
    <w:rsid w:val="00366961"/>
    <w:rsid w:val="00366AFE"/>
    <w:rsid w:val="00367007"/>
    <w:rsid w:val="003675E2"/>
    <w:rsid w:val="0036761D"/>
    <w:rsid w:val="00367EDD"/>
    <w:rsid w:val="0037012C"/>
    <w:rsid w:val="003703D9"/>
    <w:rsid w:val="0037110A"/>
    <w:rsid w:val="00371136"/>
    <w:rsid w:val="003712DF"/>
    <w:rsid w:val="003716BE"/>
    <w:rsid w:val="0037183F"/>
    <w:rsid w:val="00371AE0"/>
    <w:rsid w:val="00372264"/>
    <w:rsid w:val="0037228E"/>
    <w:rsid w:val="003723D6"/>
    <w:rsid w:val="0037258A"/>
    <w:rsid w:val="00373DE9"/>
    <w:rsid w:val="003747C9"/>
    <w:rsid w:val="00374860"/>
    <w:rsid w:val="00374C12"/>
    <w:rsid w:val="00374D89"/>
    <w:rsid w:val="00374DB7"/>
    <w:rsid w:val="003757EB"/>
    <w:rsid w:val="00375852"/>
    <w:rsid w:val="00375B8F"/>
    <w:rsid w:val="00375BB3"/>
    <w:rsid w:val="00376B1D"/>
    <w:rsid w:val="00376C86"/>
    <w:rsid w:val="0037729D"/>
    <w:rsid w:val="0037732D"/>
    <w:rsid w:val="00377433"/>
    <w:rsid w:val="0037760D"/>
    <w:rsid w:val="00377A54"/>
    <w:rsid w:val="00377ED0"/>
    <w:rsid w:val="0038048C"/>
    <w:rsid w:val="00380668"/>
    <w:rsid w:val="003807F1"/>
    <w:rsid w:val="0038094D"/>
    <w:rsid w:val="003809CE"/>
    <w:rsid w:val="00380ACA"/>
    <w:rsid w:val="00380BDD"/>
    <w:rsid w:val="00381195"/>
    <w:rsid w:val="00381216"/>
    <w:rsid w:val="00381323"/>
    <w:rsid w:val="0038153C"/>
    <w:rsid w:val="00381B34"/>
    <w:rsid w:val="00381CFF"/>
    <w:rsid w:val="00381FE2"/>
    <w:rsid w:val="00382304"/>
    <w:rsid w:val="00382317"/>
    <w:rsid w:val="00382335"/>
    <w:rsid w:val="0038255A"/>
    <w:rsid w:val="003825D9"/>
    <w:rsid w:val="0038280A"/>
    <w:rsid w:val="0038289C"/>
    <w:rsid w:val="00382EC1"/>
    <w:rsid w:val="0038307B"/>
    <w:rsid w:val="003838A7"/>
    <w:rsid w:val="00383BA7"/>
    <w:rsid w:val="00384085"/>
    <w:rsid w:val="003844A2"/>
    <w:rsid w:val="00384CB4"/>
    <w:rsid w:val="00384E5F"/>
    <w:rsid w:val="00385913"/>
    <w:rsid w:val="003859BB"/>
    <w:rsid w:val="00385C45"/>
    <w:rsid w:val="00385E1C"/>
    <w:rsid w:val="003864EA"/>
    <w:rsid w:val="00386676"/>
    <w:rsid w:val="00386695"/>
    <w:rsid w:val="0038717D"/>
    <w:rsid w:val="00387360"/>
    <w:rsid w:val="00387883"/>
    <w:rsid w:val="00387904"/>
    <w:rsid w:val="00387EEA"/>
    <w:rsid w:val="003903B1"/>
    <w:rsid w:val="00390E9F"/>
    <w:rsid w:val="0039148B"/>
    <w:rsid w:val="0039177B"/>
    <w:rsid w:val="003917E8"/>
    <w:rsid w:val="00391973"/>
    <w:rsid w:val="00391DAB"/>
    <w:rsid w:val="00391FAA"/>
    <w:rsid w:val="00392075"/>
    <w:rsid w:val="00392C34"/>
    <w:rsid w:val="0039309C"/>
    <w:rsid w:val="003931BC"/>
    <w:rsid w:val="003932EB"/>
    <w:rsid w:val="00393441"/>
    <w:rsid w:val="00393B0F"/>
    <w:rsid w:val="00394459"/>
    <w:rsid w:val="00394507"/>
    <w:rsid w:val="003949FE"/>
    <w:rsid w:val="00394E04"/>
    <w:rsid w:val="00394E16"/>
    <w:rsid w:val="0039583D"/>
    <w:rsid w:val="003961C6"/>
    <w:rsid w:val="00396D80"/>
    <w:rsid w:val="00396F28"/>
    <w:rsid w:val="00397570"/>
    <w:rsid w:val="00397AFD"/>
    <w:rsid w:val="003A00FC"/>
    <w:rsid w:val="003A01E2"/>
    <w:rsid w:val="003A1AD1"/>
    <w:rsid w:val="003A1CD3"/>
    <w:rsid w:val="003A21E5"/>
    <w:rsid w:val="003A2264"/>
    <w:rsid w:val="003A2445"/>
    <w:rsid w:val="003A28ED"/>
    <w:rsid w:val="003A2B9D"/>
    <w:rsid w:val="003A2BC3"/>
    <w:rsid w:val="003A33C5"/>
    <w:rsid w:val="003A3767"/>
    <w:rsid w:val="003A398E"/>
    <w:rsid w:val="003A3EA9"/>
    <w:rsid w:val="003A3EC0"/>
    <w:rsid w:val="003A3F87"/>
    <w:rsid w:val="003A40EC"/>
    <w:rsid w:val="003A4339"/>
    <w:rsid w:val="003A4907"/>
    <w:rsid w:val="003A4CE9"/>
    <w:rsid w:val="003A4DA6"/>
    <w:rsid w:val="003A5901"/>
    <w:rsid w:val="003A5AD5"/>
    <w:rsid w:val="003A5B1E"/>
    <w:rsid w:val="003A5E81"/>
    <w:rsid w:val="003A628A"/>
    <w:rsid w:val="003A6C37"/>
    <w:rsid w:val="003A6E59"/>
    <w:rsid w:val="003A702A"/>
    <w:rsid w:val="003A7314"/>
    <w:rsid w:val="003A75DF"/>
    <w:rsid w:val="003A76A6"/>
    <w:rsid w:val="003A7DDD"/>
    <w:rsid w:val="003B00F9"/>
    <w:rsid w:val="003B0D70"/>
    <w:rsid w:val="003B1197"/>
    <w:rsid w:val="003B1BEC"/>
    <w:rsid w:val="003B1F2D"/>
    <w:rsid w:val="003B2310"/>
    <w:rsid w:val="003B259D"/>
    <w:rsid w:val="003B3054"/>
    <w:rsid w:val="003B33DB"/>
    <w:rsid w:val="003B3688"/>
    <w:rsid w:val="003B39D3"/>
    <w:rsid w:val="003B3FD4"/>
    <w:rsid w:val="003B4A72"/>
    <w:rsid w:val="003B4E4D"/>
    <w:rsid w:val="003B5447"/>
    <w:rsid w:val="003B562F"/>
    <w:rsid w:val="003B65EC"/>
    <w:rsid w:val="003B6ED2"/>
    <w:rsid w:val="003B7752"/>
    <w:rsid w:val="003B7CCA"/>
    <w:rsid w:val="003C10E4"/>
    <w:rsid w:val="003C14B6"/>
    <w:rsid w:val="003C17EC"/>
    <w:rsid w:val="003C18E5"/>
    <w:rsid w:val="003C23E8"/>
    <w:rsid w:val="003C2404"/>
    <w:rsid w:val="003C261F"/>
    <w:rsid w:val="003C2A34"/>
    <w:rsid w:val="003C2A8E"/>
    <w:rsid w:val="003C2ED8"/>
    <w:rsid w:val="003C3175"/>
    <w:rsid w:val="003C33D4"/>
    <w:rsid w:val="003C3769"/>
    <w:rsid w:val="003C3ADB"/>
    <w:rsid w:val="003C418B"/>
    <w:rsid w:val="003C47EC"/>
    <w:rsid w:val="003C4CE6"/>
    <w:rsid w:val="003C5999"/>
    <w:rsid w:val="003C5C1F"/>
    <w:rsid w:val="003C6684"/>
    <w:rsid w:val="003C66EB"/>
    <w:rsid w:val="003C672A"/>
    <w:rsid w:val="003C679C"/>
    <w:rsid w:val="003C70C9"/>
    <w:rsid w:val="003C71FF"/>
    <w:rsid w:val="003C723E"/>
    <w:rsid w:val="003C72C6"/>
    <w:rsid w:val="003C7559"/>
    <w:rsid w:val="003C77A2"/>
    <w:rsid w:val="003D0C14"/>
    <w:rsid w:val="003D0CDD"/>
    <w:rsid w:val="003D1133"/>
    <w:rsid w:val="003D1475"/>
    <w:rsid w:val="003D1AFD"/>
    <w:rsid w:val="003D1BE7"/>
    <w:rsid w:val="003D209E"/>
    <w:rsid w:val="003D2211"/>
    <w:rsid w:val="003D22ED"/>
    <w:rsid w:val="003D2346"/>
    <w:rsid w:val="003D2B5D"/>
    <w:rsid w:val="003D385D"/>
    <w:rsid w:val="003D3EFE"/>
    <w:rsid w:val="003D40E7"/>
    <w:rsid w:val="003D4539"/>
    <w:rsid w:val="003D4D3F"/>
    <w:rsid w:val="003D52E8"/>
    <w:rsid w:val="003D546B"/>
    <w:rsid w:val="003D54C9"/>
    <w:rsid w:val="003D59BD"/>
    <w:rsid w:val="003D5D7B"/>
    <w:rsid w:val="003D62A3"/>
    <w:rsid w:val="003D6411"/>
    <w:rsid w:val="003D69C1"/>
    <w:rsid w:val="003D6BE7"/>
    <w:rsid w:val="003D6F03"/>
    <w:rsid w:val="003D79B7"/>
    <w:rsid w:val="003D79ED"/>
    <w:rsid w:val="003D7DB1"/>
    <w:rsid w:val="003E00D3"/>
    <w:rsid w:val="003E0132"/>
    <w:rsid w:val="003E0256"/>
    <w:rsid w:val="003E04E3"/>
    <w:rsid w:val="003E078C"/>
    <w:rsid w:val="003E0D9F"/>
    <w:rsid w:val="003E0ECB"/>
    <w:rsid w:val="003E0EF4"/>
    <w:rsid w:val="003E120E"/>
    <w:rsid w:val="003E1802"/>
    <w:rsid w:val="003E24F1"/>
    <w:rsid w:val="003E31FD"/>
    <w:rsid w:val="003E338E"/>
    <w:rsid w:val="003E36EC"/>
    <w:rsid w:val="003E3CBE"/>
    <w:rsid w:val="003E3FB7"/>
    <w:rsid w:val="003E457F"/>
    <w:rsid w:val="003E460B"/>
    <w:rsid w:val="003E4632"/>
    <w:rsid w:val="003E4661"/>
    <w:rsid w:val="003E49B4"/>
    <w:rsid w:val="003E4E61"/>
    <w:rsid w:val="003E503B"/>
    <w:rsid w:val="003E539A"/>
    <w:rsid w:val="003E576E"/>
    <w:rsid w:val="003E57DD"/>
    <w:rsid w:val="003E5847"/>
    <w:rsid w:val="003E5D0A"/>
    <w:rsid w:val="003E62B5"/>
    <w:rsid w:val="003E6A09"/>
    <w:rsid w:val="003E6E8A"/>
    <w:rsid w:val="003E6F1D"/>
    <w:rsid w:val="003E6FF9"/>
    <w:rsid w:val="003E70B2"/>
    <w:rsid w:val="003E723C"/>
    <w:rsid w:val="003E7526"/>
    <w:rsid w:val="003E7829"/>
    <w:rsid w:val="003E7C1F"/>
    <w:rsid w:val="003E7E5D"/>
    <w:rsid w:val="003F0161"/>
    <w:rsid w:val="003F18B5"/>
    <w:rsid w:val="003F1C4B"/>
    <w:rsid w:val="003F1D03"/>
    <w:rsid w:val="003F2304"/>
    <w:rsid w:val="003F242E"/>
    <w:rsid w:val="003F2606"/>
    <w:rsid w:val="003F2D2E"/>
    <w:rsid w:val="003F30AC"/>
    <w:rsid w:val="003F36CF"/>
    <w:rsid w:val="003F3827"/>
    <w:rsid w:val="003F3D66"/>
    <w:rsid w:val="003F41D1"/>
    <w:rsid w:val="003F48C7"/>
    <w:rsid w:val="003F4CDC"/>
    <w:rsid w:val="003F4F23"/>
    <w:rsid w:val="003F5208"/>
    <w:rsid w:val="003F62C0"/>
    <w:rsid w:val="003F73C0"/>
    <w:rsid w:val="003F7474"/>
    <w:rsid w:val="003F7639"/>
    <w:rsid w:val="003F7DDF"/>
    <w:rsid w:val="00400186"/>
    <w:rsid w:val="0040092C"/>
    <w:rsid w:val="00401196"/>
    <w:rsid w:val="00402441"/>
    <w:rsid w:val="004027FE"/>
    <w:rsid w:val="00402C20"/>
    <w:rsid w:val="00403C3C"/>
    <w:rsid w:val="00404445"/>
    <w:rsid w:val="00404F13"/>
    <w:rsid w:val="00404FD5"/>
    <w:rsid w:val="004051AB"/>
    <w:rsid w:val="00405F72"/>
    <w:rsid w:val="00405FE2"/>
    <w:rsid w:val="00406F02"/>
    <w:rsid w:val="004071ED"/>
    <w:rsid w:val="004073A0"/>
    <w:rsid w:val="004073AA"/>
    <w:rsid w:val="00407458"/>
    <w:rsid w:val="004078FE"/>
    <w:rsid w:val="00410675"/>
    <w:rsid w:val="0041069E"/>
    <w:rsid w:val="00410BDD"/>
    <w:rsid w:val="00411113"/>
    <w:rsid w:val="0041176A"/>
    <w:rsid w:val="004122FC"/>
    <w:rsid w:val="00412643"/>
    <w:rsid w:val="00412673"/>
    <w:rsid w:val="00413437"/>
    <w:rsid w:val="0041395A"/>
    <w:rsid w:val="00414029"/>
    <w:rsid w:val="0041419A"/>
    <w:rsid w:val="004146F9"/>
    <w:rsid w:val="00414F1C"/>
    <w:rsid w:val="00415451"/>
    <w:rsid w:val="00416060"/>
    <w:rsid w:val="00416167"/>
    <w:rsid w:val="0041660F"/>
    <w:rsid w:val="00416CDE"/>
    <w:rsid w:val="00416D63"/>
    <w:rsid w:val="0041754E"/>
    <w:rsid w:val="00420A49"/>
    <w:rsid w:val="00420DD8"/>
    <w:rsid w:val="004218F3"/>
    <w:rsid w:val="00422084"/>
    <w:rsid w:val="0042208B"/>
    <w:rsid w:val="004221C3"/>
    <w:rsid w:val="00422835"/>
    <w:rsid w:val="00422E76"/>
    <w:rsid w:val="00423396"/>
    <w:rsid w:val="004235F1"/>
    <w:rsid w:val="004242C9"/>
    <w:rsid w:val="0042495D"/>
    <w:rsid w:val="00424E6D"/>
    <w:rsid w:val="00424FF8"/>
    <w:rsid w:val="00425922"/>
    <w:rsid w:val="00425BA9"/>
    <w:rsid w:val="00426921"/>
    <w:rsid w:val="004271A3"/>
    <w:rsid w:val="00427246"/>
    <w:rsid w:val="00427AD9"/>
    <w:rsid w:val="00427C46"/>
    <w:rsid w:val="00427E65"/>
    <w:rsid w:val="0043078C"/>
    <w:rsid w:val="00430C33"/>
    <w:rsid w:val="0043166B"/>
    <w:rsid w:val="00431717"/>
    <w:rsid w:val="004317BD"/>
    <w:rsid w:val="00431A4F"/>
    <w:rsid w:val="00431C60"/>
    <w:rsid w:val="00431D36"/>
    <w:rsid w:val="004328C3"/>
    <w:rsid w:val="00432D2E"/>
    <w:rsid w:val="004332CA"/>
    <w:rsid w:val="00433CE0"/>
    <w:rsid w:val="00433F9F"/>
    <w:rsid w:val="00434545"/>
    <w:rsid w:val="00434B33"/>
    <w:rsid w:val="00434E5F"/>
    <w:rsid w:val="00434ECF"/>
    <w:rsid w:val="0043516D"/>
    <w:rsid w:val="004352C3"/>
    <w:rsid w:val="00435319"/>
    <w:rsid w:val="00435438"/>
    <w:rsid w:val="0043588F"/>
    <w:rsid w:val="00436B58"/>
    <w:rsid w:val="00436CB4"/>
    <w:rsid w:val="0043748A"/>
    <w:rsid w:val="004375C7"/>
    <w:rsid w:val="004402DE"/>
    <w:rsid w:val="0044046A"/>
    <w:rsid w:val="00440A06"/>
    <w:rsid w:val="00440AF5"/>
    <w:rsid w:val="00440EBC"/>
    <w:rsid w:val="00440FCD"/>
    <w:rsid w:val="004413E3"/>
    <w:rsid w:val="00441434"/>
    <w:rsid w:val="0044148B"/>
    <w:rsid w:val="0044148F"/>
    <w:rsid w:val="00441E20"/>
    <w:rsid w:val="004421A9"/>
    <w:rsid w:val="0044226C"/>
    <w:rsid w:val="004427F3"/>
    <w:rsid w:val="00442944"/>
    <w:rsid w:val="00443419"/>
    <w:rsid w:val="004434B6"/>
    <w:rsid w:val="00443D5D"/>
    <w:rsid w:val="00443F28"/>
    <w:rsid w:val="00444591"/>
    <w:rsid w:val="00445506"/>
    <w:rsid w:val="0044564F"/>
    <w:rsid w:val="00445857"/>
    <w:rsid w:val="00445C0E"/>
    <w:rsid w:val="00445D73"/>
    <w:rsid w:val="00445F01"/>
    <w:rsid w:val="00445F7E"/>
    <w:rsid w:val="00446734"/>
    <w:rsid w:val="00446C54"/>
    <w:rsid w:val="00446CD8"/>
    <w:rsid w:val="00446EF2"/>
    <w:rsid w:val="0044704E"/>
    <w:rsid w:val="004471E9"/>
    <w:rsid w:val="00447839"/>
    <w:rsid w:val="00447ABE"/>
    <w:rsid w:val="00447E8D"/>
    <w:rsid w:val="004500F1"/>
    <w:rsid w:val="00450179"/>
    <w:rsid w:val="004509FA"/>
    <w:rsid w:val="00450BE6"/>
    <w:rsid w:val="00450E74"/>
    <w:rsid w:val="00452100"/>
    <w:rsid w:val="004527A2"/>
    <w:rsid w:val="004527B0"/>
    <w:rsid w:val="004527EF"/>
    <w:rsid w:val="00453A3D"/>
    <w:rsid w:val="00453A56"/>
    <w:rsid w:val="00453BBD"/>
    <w:rsid w:val="00453F87"/>
    <w:rsid w:val="004545FD"/>
    <w:rsid w:val="00454851"/>
    <w:rsid w:val="0045576C"/>
    <w:rsid w:val="00455A59"/>
    <w:rsid w:val="00455F57"/>
    <w:rsid w:val="00456449"/>
    <w:rsid w:val="0045665A"/>
    <w:rsid w:val="00456C69"/>
    <w:rsid w:val="00456F8E"/>
    <w:rsid w:val="0045700C"/>
    <w:rsid w:val="004570CF"/>
    <w:rsid w:val="004571D2"/>
    <w:rsid w:val="004576E7"/>
    <w:rsid w:val="0045783A"/>
    <w:rsid w:val="004578FA"/>
    <w:rsid w:val="00460F1E"/>
    <w:rsid w:val="00461142"/>
    <w:rsid w:val="0046153A"/>
    <w:rsid w:val="004616C0"/>
    <w:rsid w:val="00461B32"/>
    <w:rsid w:val="004623FA"/>
    <w:rsid w:val="004632DB"/>
    <w:rsid w:val="00463550"/>
    <w:rsid w:val="0046391C"/>
    <w:rsid w:val="00463F48"/>
    <w:rsid w:val="004641B5"/>
    <w:rsid w:val="0046498E"/>
    <w:rsid w:val="00464AD6"/>
    <w:rsid w:val="004658EE"/>
    <w:rsid w:val="00465A1A"/>
    <w:rsid w:val="00465FED"/>
    <w:rsid w:val="00466760"/>
    <w:rsid w:val="00467E9C"/>
    <w:rsid w:val="004703BF"/>
    <w:rsid w:val="004704BC"/>
    <w:rsid w:val="00470717"/>
    <w:rsid w:val="00470840"/>
    <w:rsid w:val="00471176"/>
    <w:rsid w:val="0047130B"/>
    <w:rsid w:val="00472048"/>
    <w:rsid w:val="004720A5"/>
    <w:rsid w:val="00472EE0"/>
    <w:rsid w:val="004731F3"/>
    <w:rsid w:val="004732F1"/>
    <w:rsid w:val="00473665"/>
    <w:rsid w:val="00473E88"/>
    <w:rsid w:val="00473F79"/>
    <w:rsid w:val="004740A0"/>
    <w:rsid w:val="004743DC"/>
    <w:rsid w:val="00474562"/>
    <w:rsid w:val="00474B15"/>
    <w:rsid w:val="00474F38"/>
    <w:rsid w:val="004754AC"/>
    <w:rsid w:val="0047625A"/>
    <w:rsid w:val="00476456"/>
    <w:rsid w:val="00476966"/>
    <w:rsid w:val="004773A8"/>
    <w:rsid w:val="004773B4"/>
    <w:rsid w:val="00477A24"/>
    <w:rsid w:val="004806F7"/>
    <w:rsid w:val="00480858"/>
    <w:rsid w:val="00480AE5"/>
    <w:rsid w:val="00480E7A"/>
    <w:rsid w:val="00480E8F"/>
    <w:rsid w:val="00481021"/>
    <w:rsid w:val="004814BA"/>
    <w:rsid w:val="00481DE0"/>
    <w:rsid w:val="0048215C"/>
    <w:rsid w:val="00482BCC"/>
    <w:rsid w:val="0048323C"/>
    <w:rsid w:val="00483942"/>
    <w:rsid w:val="00483B68"/>
    <w:rsid w:val="00483EE7"/>
    <w:rsid w:val="00484997"/>
    <w:rsid w:val="004850B4"/>
    <w:rsid w:val="00485280"/>
    <w:rsid w:val="004856B9"/>
    <w:rsid w:val="0048638C"/>
    <w:rsid w:val="00486804"/>
    <w:rsid w:val="00486C2E"/>
    <w:rsid w:val="00486D97"/>
    <w:rsid w:val="004871DF"/>
    <w:rsid w:val="004875BA"/>
    <w:rsid w:val="0048793B"/>
    <w:rsid w:val="00487BB2"/>
    <w:rsid w:val="0049026D"/>
    <w:rsid w:val="00490588"/>
    <w:rsid w:val="0049118D"/>
    <w:rsid w:val="00491864"/>
    <w:rsid w:val="00491EFA"/>
    <w:rsid w:val="0049264A"/>
    <w:rsid w:val="00492850"/>
    <w:rsid w:val="00492ABC"/>
    <w:rsid w:val="00492B2A"/>
    <w:rsid w:val="00492D2A"/>
    <w:rsid w:val="004930C0"/>
    <w:rsid w:val="0049392A"/>
    <w:rsid w:val="00493C0C"/>
    <w:rsid w:val="00493CBA"/>
    <w:rsid w:val="004941A6"/>
    <w:rsid w:val="004941DD"/>
    <w:rsid w:val="0049446B"/>
    <w:rsid w:val="00494868"/>
    <w:rsid w:val="0049540A"/>
    <w:rsid w:val="0049570C"/>
    <w:rsid w:val="00495A7E"/>
    <w:rsid w:val="00496230"/>
    <w:rsid w:val="004966C8"/>
    <w:rsid w:val="00496765"/>
    <w:rsid w:val="00496D46"/>
    <w:rsid w:val="00496EAF"/>
    <w:rsid w:val="004A00CD"/>
    <w:rsid w:val="004A061C"/>
    <w:rsid w:val="004A07E6"/>
    <w:rsid w:val="004A07F8"/>
    <w:rsid w:val="004A0CFA"/>
    <w:rsid w:val="004A15B1"/>
    <w:rsid w:val="004A26D5"/>
    <w:rsid w:val="004A26F2"/>
    <w:rsid w:val="004A2A25"/>
    <w:rsid w:val="004A2DA4"/>
    <w:rsid w:val="004A3551"/>
    <w:rsid w:val="004A397B"/>
    <w:rsid w:val="004A3E15"/>
    <w:rsid w:val="004A403F"/>
    <w:rsid w:val="004A42DA"/>
    <w:rsid w:val="004A4552"/>
    <w:rsid w:val="004A4AE7"/>
    <w:rsid w:val="004A4AF2"/>
    <w:rsid w:val="004A4C32"/>
    <w:rsid w:val="004A5141"/>
    <w:rsid w:val="004A5381"/>
    <w:rsid w:val="004A5690"/>
    <w:rsid w:val="004A56A8"/>
    <w:rsid w:val="004A5B19"/>
    <w:rsid w:val="004A6034"/>
    <w:rsid w:val="004A67A0"/>
    <w:rsid w:val="004A6F88"/>
    <w:rsid w:val="004A7339"/>
    <w:rsid w:val="004A77FC"/>
    <w:rsid w:val="004A7F4D"/>
    <w:rsid w:val="004B018F"/>
    <w:rsid w:val="004B1474"/>
    <w:rsid w:val="004B19E5"/>
    <w:rsid w:val="004B2ED0"/>
    <w:rsid w:val="004B36A8"/>
    <w:rsid w:val="004B37C3"/>
    <w:rsid w:val="004B3F9D"/>
    <w:rsid w:val="004B4695"/>
    <w:rsid w:val="004B4889"/>
    <w:rsid w:val="004B4A5E"/>
    <w:rsid w:val="004B4C39"/>
    <w:rsid w:val="004B4E97"/>
    <w:rsid w:val="004B52C7"/>
    <w:rsid w:val="004B550B"/>
    <w:rsid w:val="004B56B9"/>
    <w:rsid w:val="004B5A5E"/>
    <w:rsid w:val="004B62E4"/>
    <w:rsid w:val="004B6302"/>
    <w:rsid w:val="004B64B6"/>
    <w:rsid w:val="004B68F8"/>
    <w:rsid w:val="004B6AE7"/>
    <w:rsid w:val="004B6C0C"/>
    <w:rsid w:val="004B6D2B"/>
    <w:rsid w:val="004B7175"/>
    <w:rsid w:val="004B72F4"/>
    <w:rsid w:val="004B7413"/>
    <w:rsid w:val="004B774D"/>
    <w:rsid w:val="004B7F2D"/>
    <w:rsid w:val="004C0306"/>
    <w:rsid w:val="004C039E"/>
    <w:rsid w:val="004C0595"/>
    <w:rsid w:val="004C14DD"/>
    <w:rsid w:val="004C16B1"/>
    <w:rsid w:val="004C1861"/>
    <w:rsid w:val="004C1D5B"/>
    <w:rsid w:val="004C2282"/>
    <w:rsid w:val="004C277E"/>
    <w:rsid w:val="004C286E"/>
    <w:rsid w:val="004C2F26"/>
    <w:rsid w:val="004C3096"/>
    <w:rsid w:val="004C3D9B"/>
    <w:rsid w:val="004C40CD"/>
    <w:rsid w:val="004C4210"/>
    <w:rsid w:val="004C455F"/>
    <w:rsid w:val="004C471B"/>
    <w:rsid w:val="004C4971"/>
    <w:rsid w:val="004C4FE1"/>
    <w:rsid w:val="004C51A9"/>
    <w:rsid w:val="004C5A3C"/>
    <w:rsid w:val="004C5CB5"/>
    <w:rsid w:val="004C5E1A"/>
    <w:rsid w:val="004C5E35"/>
    <w:rsid w:val="004C5F1E"/>
    <w:rsid w:val="004C6648"/>
    <w:rsid w:val="004C6F35"/>
    <w:rsid w:val="004C74C1"/>
    <w:rsid w:val="004D1115"/>
    <w:rsid w:val="004D1245"/>
    <w:rsid w:val="004D13AD"/>
    <w:rsid w:val="004D15A2"/>
    <w:rsid w:val="004D16EA"/>
    <w:rsid w:val="004D223A"/>
    <w:rsid w:val="004D27A8"/>
    <w:rsid w:val="004D294A"/>
    <w:rsid w:val="004D37AE"/>
    <w:rsid w:val="004D3E0F"/>
    <w:rsid w:val="004D3F38"/>
    <w:rsid w:val="004D403B"/>
    <w:rsid w:val="004D4207"/>
    <w:rsid w:val="004D43D1"/>
    <w:rsid w:val="004D491C"/>
    <w:rsid w:val="004D50C5"/>
    <w:rsid w:val="004D52E4"/>
    <w:rsid w:val="004D58DD"/>
    <w:rsid w:val="004D5B9C"/>
    <w:rsid w:val="004D62F3"/>
    <w:rsid w:val="004D6359"/>
    <w:rsid w:val="004D6798"/>
    <w:rsid w:val="004D75D6"/>
    <w:rsid w:val="004D771E"/>
    <w:rsid w:val="004D7B7C"/>
    <w:rsid w:val="004D7F91"/>
    <w:rsid w:val="004E043F"/>
    <w:rsid w:val="004E0BFB"/>
    <w:rsid w:val="004E1285"/>
    <w:rsid w:val="004E1435"/>
    <w:rsid w:val="004E178D"/>
    <w:rsid w:val="004E25CD"/>
    <w:rsid w:val="004E2AA4"/>
    <w:rsid w:val="004E2B7D"/>
    <w:rsid w:val="004E2DA9"/>
    <w:rsid w:val="004E4074"/>
    <w:rsid w:val="004E543A"/>
    <w:rsid w:val="004E55B6"/>
    <w:rsid w:val="004E635B"/>
    <w:rsid w:val="004E6843"/>
    <w:rsid w:val="004E6CAB"/>
    <w:rsid w:val="004E7640"/>
    <w:rsid w:val="004E765F"/>
    <w:rsid w:val="004E76CC"/>
    <w:rsid w:val="004E7758"/>
    <w:rsid w:val="004E7824"/>
    <w:rsid w:val="004E7B8B"/>
    <w:rsid w:val="004E7D1E"/>
    <w:rsid w:val="004F083F"/>
    <w:rsid w:val="004F0896"/>
    <w:rsid w:val="004F1172"/>
    <w:rsid w:val="004F22BA"/>
    <w:rsid w:val="004F2398"/>
    <w:rsid w:val="004F241E"/>
    <w:rsid w:val="004F2464"/>
    <w:rsid w:val="004F2A47"/>
    <w:rsid w:val="004F3956"/>
    <w:rsid w:val="004F398D"/>
    <w:rsid w:val="004F4350"/>
    <w:rsid w:val="004F4E64"/>
    <w:rsid w:val="004F5296"/>
    <w:rsid w:val="004F5745"/>
    <w:rsid w:val="004F65A4"/>
    <w:rsid w:val="004F6828"/>
    <w:rsid w:val="004F7098"/>
    <w:rsid w:val="004F7741"/>
    <w:rsid w:val="004F7971"/>
    <w:rsid w:val="004F79AD"/>
    <w:rsid w:val="0050070F"/>
    <w:rsid w:val="00500A79"/>
    <w:rsid w:val="0050139C"/>
    <w:rsid w:val="005013CB"/>
    <w:rsid w:val="00501CDC"/>
    <w:rsid w:val="00501FA3"/>
    <w:rsid w:val="00502062"/>
    <w:rsid w:val="005028CA"/>
    <w:rsid w:val="00502D4F"/>
    <w:rsid w:val="0050305B"/>
    <w:rsid w:val="0050372E"/>
    <w:rsid w:val="00503B98"/>
    <w:rsid w:val="005047F5"/>
    <w:rsid w:val="0050488F"/>
    <w:rsid w:val="005058F4"/>
    <w:rsid w:val="00505AA5"/>
    <w:rsid w:val="00505D34"/>
    <w:rsid w:val="00505E17"/>
    <w:rsid w:val="00506F1B"/>
    <w:rsid w:val="00507B3A"/>
    <w:rsid w:val="00507C96"/>
    <w:rsid w:val="0051000F"/>
    <w:rsid w:val="00510020"/>
    <w:rsid w:val="00510C48"/>
    <w:rsid w:val="00511C52"/>
    <w:rsid w:val="0051242B"/>
    <w:rsid w:val="00512670"/>
    <w:rsid w:val="00512BA2"/>
    <w:rsid w:val="00512BB7"/>
    <w:rsid w:val="00513435"/>
    <w:rsid w:val="00513ECD"/>
    <w:rsid w:val="005142F4"/>
    <w:rsid w:val="0051491B"/>
    <w:rsid w:val="00514C0F"/>
    <w:rsid w:val="00514CF3"/>
    <w:rsid w:val="0051501E"/>
    <w:rsid w:val="00515316"/>
    <w:rsid w:val="00515454"/>
    <w:rsid w:val="00515645"/>
    <w:rsid w:val="00515E24"/>
    <w:rsid w:val="005160A1"/>
    <w:rsid w:val="005160FA"/>
    <w:rsid w:val="00516E72"/>
    <w:rsid w:val="00516F72"/>
    <w:rsid w:val="005171D9"/>
    <w:rsid w:val="00517494"/>
    <w:rsid w:val="00517549"/>
    <w:rsid w:val="00517947"/>
    <w:rsid w:val="005202A0"/>
    <w:rsid w:val="0052045F"/>
    <w:rsid w:val="0052051B"/>
    <w:rsid w:val="00520D28"/>
    <w:rsid w:val="00521150"/>
    <w:rsid w:val="005221B9"/>
    <w:rsid w:val="00522632"/>
    <w:rsid w:val="0052279C"/>
    <w:rsid w:val="0052302A"/>
    <w:rsid w:val="00523889"/>
    <w:rsid w:val="005239EF"/>
    <w:rsid w:val="005245E1"/>
    <w:rsid w:val="0052468B"/>
    <w:rsid w:val="005248BD"/>
    <w:rsid w:val="00524BD6"/>
    <w:rsid w:val="005250B0"/>
    <w:rsid w:val="005254B6"/>
    <w:rsid w:val="00525648"/>
    <w:rsid w:val="00525C46"/>
    <w:rsid w:val="00525DB0"/>
    <w:rsid w:val="00525DCC"/>
    <w:rsid w:val="00526687"/>
    <w:rsid w:val="00526E1C"/>
    <w:rsid w:val="00526FEE"/>
    <w:rsid w:val="005274D5"/>
    <w:rsid w:val="005276FD"/>
    <w:rsid w:val="00527A51"/>
    <w:rsid w:val="005309AD"/>
    <w:rsid w:val="00530DD2"/>
    <w:rsid w:val="00530F74"/>
    <w:rsid w:val="00531440"/>
    <w:rsid w:val="00531631"/>
    <w:rsid w:val="005321B4"/>
    <w:rsid w:val="005321FD"/>
    <w:rsid w:val="00532292"/>
    <w:rsid w:val="0053247D"/>
    <w:rsid w:val="00532AA6"/>
    <w:rsid w:val="00533699"/>
    <w:rsid w:val="00533E04"/>
    <w:rsid w:val="00533E5B"/>
    <w:rsid w:val="00535395"/>
    <w:rsid w:val="00535F98"/>
    <w:rsid w:val="00536841"/>
    <w:rsid w:val="00536B2E"/>
    <w:rsid w:val="00536E3B"/>
    <w:rsid w:val="00536FFA"/>
    <w:rsid w:val="00537A59"/>
    <w:rsid w:val="00537AFC"/>
    <w:rsid w:val="00540D5A"/>
    <w:rsid w:val="0054108C"/>
    <w:rsid w:val="005412AF"/>
    <w:rsid w:val="005418B9"/>
    <w:rsid w:val="005421FB"/>
    <w:rsid w:val="005421FF"/>
    <w:rsid w:val="005423BB"/>
    <w:rsid w:val="00542621"/>
    <w:rsid w:val="005429BA"/>
    <w:rsid w:val="00543431"/>
    <w:rsid w:val="00543DF7"/>
    <w:rsid w:val="005444C8"/>
    <w:rsid w:val="00544D81"/>
    <w:rsid w:val="00544EBE"/>
    <w:rsid w:val="0054572C"/>
    <w:rsid w:val="00545BA4"/>
    <w:rsid w:val="005464F0"/>
    <w:rsid w:val="0054669A"/>
    <w:rsid w:val="0054694F"/>
    <w:rsid w:val="00546B99"/>
    <w:rsid w:val="0054753C"/>
    <w:rsid w:val="00547DCB"/>
    <w:rsid w:val="00547DD6"/>
    <w:rsid w:val="00547F46"/>
    <w:rsid w:val="00550005"/>
    <w:rsid w:val="00550D42"/>
    <w:rsid w:val="00550DFF"/>
    <w:rsid w:val="00550F21"/>
    <w:rsid w:val="00551267"/>
    <w:rsid w:val="005518F7"/>
    <w:rsid w:val="00551D65"/>
    <w:rsid w:val="00551F92"/>
    <w:rsid w:val="0055253E"/>
    <w:rsid w:val="005525DA"/>
    <w:rsid w:val="00552637"/>
    <w:rsid w:val="00552824"/>
    <w:rsid w:val="00552BA6"/>
    <w:rsid w:val="0055366C"/>
    <w:rsid w:val="0055375C"/>
    <w:rsid w:val="005539DE"/>
    <w:rsid w:val="00553FA1"/>
    <w:rsid w:val="00554FDB"/>
    <w:rsid w:val="00555082"/>
    <w:rsid w:val="00555092"/>
    <w:rsid w:val="00555BBB"/>
    <w:rsid w:val="00556601"/>
    <w:rsid w:val="0055693C"/>
    <w:rsid w:val="00556CCD"/>
    <w:rsid w:val="00556E66"/>
    <w:rsid w:val="005570A3"/>
    <w:rsid w:val="005572DD"/>
    <w:rsid w:val="00557446"/>
    <w:rsid w:val="00557706"/>
    <w:rsid w:val="005577BB"/>
    <w:rsid w:val="00557D51"/>
    <w:rsid w:val="00557DC2"/>
    <w:rsid w:val="0056010F"/>
    <w:rsid w:val="00560643"/>
    <w:rsid w:val="0056088C"/>
    <w:rsid w:val="00560CEF"/>
    <w:rsid w:val="00560CF6"/>
    <w:rsid w:val="00561435"/>
    <w:rsid w:val="0056207F"/>
    <w:rsid w:val="0056231A"/>
    <w:rsid w:val="00562774"/>
    <w:rsid w:val="005628F4"/>
    <w:rsid w:val="00562FE3"/>
    <w:rsid w:val="0056358E"/>
    <w:rsid w:val="00563708"/>
    <w:rsid w:val="00563C0C"/>
    <w:rsid w:val="00563ED8"/>
    <w:rsid w:val="005651E0"/>
    <w:rsid w:val="00565920"/>
    <w:rsid w:val="00566331"/>
    <w:rsid w:val="00566461"/>
    <w:rsid w:val="00566657"/>
    <w:rsid w:val="00567761"/>
    <w:rsid w:val="0057005B"/>
    <w:rsid w:val="00570538"/>
    <w:rsid w:val="005708B1"/>
    <w:rsid w:val="005709E0"/>
    <w:rsid w:val="00570F15"/>
    <w:rsid w:val="0057133F"/>
    <w:rsid w:val="0057136B"/>
    <w:rsid w:val="00571944"/>
    <w:rsid w:val="005721F9"/>
    <w:rsid w:val="005722C0"/>
    <w:rsid w:val="00572C2B"/>
    <w:rsid w:val="00572C3E"/>
    <w:rsid w:val="005731F6"/>
    <w:rsid w:val="0057399F"/>
    <w:rsid w:val="00573BCD"/>
    <w:rsid w:val="005741EB"/>
    <w:rsid w:val="005742D5"/>
    <w:rsid w:val="005745A9"/>
    <w:rsid w:val="00574611"/>
    <w:rsid w:val="00574BBA"/>
    <w:rsid w:val="0057537F"/>
    <w:rsid w:val="00576184"/>
    <w:rsid w:val="00576864"/>
    <w:rsid w:val="005779CA"/>
    <w:rsid w:val="005800ED"/>
    <w:rsid w:val="00580267"/>
    <w:rsid w:val="00580ACB"/>
    <w:rsid w:val="00580DD1"/>
    <w:rsid w:val="005810C9"/>
    <w:rsid w:val="005810CF"/>
    <w:rsid w:val="00581279"/>
    <w:rsid w:val="00581281"/>
    <w:rsid w:val="005814C4"/>
    <w:rsid w:val="0058174E"/>
    <w:rsid w:val="00581D0C"/>
    <w:rsid w:val="00581F35"/>
    <w:rsid w:val="00582C76"/>
    <w:rsid w:val="00582DB4"/>
    <w:rsid w:val="00582F64"/>
    <w:rsid w:val="0058311E"/>
    <w:rsid w:val="005838F8"/>
    <w:rsid w:val="00583BF9"/>
    <w:rsid w:val="00585B42"/>
    <w:rsid w:val="00585D5B"/>
    <w:rsid w:val="00586577"/>
    <w:rsid w:val="0058706D"/>
    <w:rsid w:val="0058742A"/>
    <w:rsid w:val="00587871"/>
    <w:rsid w:val="00587C58"/>
    <w:rsid w:val="005906A7"/>
    <w:rsid w:val="00590843"/>
    <w:rsid w:val="00590BF4"/>
    <w:rsid w:val="00590C71"/>
    <w:rsid w:val="00591453"/>
    <w:rsid w:val="005917D5"/>
    <w:rsid w:val="005921CB"/>
    <w:rsid w:val="005927A3"/>
    <w:rsid w:val="00592CC5"/>
    <w:rsid w:val="00593B0E"/>
    <w:rsid w:val="00593B65"/>
    <w:rsid w:val="00593EB8"/>
    <w:rsid w:val="005941BE"/>
    <w:rsid w:val="0059499F"/>
    <w:rsid w:val="00594FAF"/>
    <w:rsid w:val="00595D9B"/>
    <w:rsid w:val="00596228"/>
    <w:rsid w:val="00596555"/>
    <w:rsid w:val="00596C80"/>
    <w:rsid w:val="00596DAC"/>
    <w:rsid w:val="00597602"/>
    <w:rsid w:val="00597645"/>
    <w:rsid w:val="00597748"/>
    <w:rsid w:val="00597C3D"/>
    <w:rsid w:val="005A028E"/>
    <w:rsid w:val="005A08BB"/>
    <w:rsid w:val="005A0F4A"/>
    <w:rsid w:val="005A106E"/>
    <w:rsid w:val="005A15F1"/>
    <w:rsid w:val="005A1787"/>
    <w:rsid w:val="005A1B33"/>
    <w:rsid w:val="005A1DD6"/>
    <w:rsid w:val="005A237B"/>
    <w:rsid w:val="005A2624"/>
    <w:rsid w:val="005A2D41"/>
    <w:rsid w:val="005A2F34"/>
    <w:rsid w:val="005A2FBC"/>
    <w:rsid w:val="005A34E4"/>
    <w:rsid w:val="005A4675"/>
    <w:rsid w:val="005A47B4"/>
    <w:rsid w:val="005A48A4"/>
    <w:rsid w:val="005A4E11"/>
    <w:rsid w:val="005A4F31"/>
    <w:rsid w:val="005A5191"/>
    <w:rsid w:val="005A541F"/>
    <w:rsid w:val="005A5666"/>
    <w:rsid w:val="005A6488"/>
    <w:rsid w:val="005A6719"/>
    <w:rsid w:val="005A687D"/>
    <w:rsid w:val="005A7780"/>
    <w:rsid w:val="005A7880"/>
    <w:rsid w:val="005A7942"/>
    <w:rsid w:val="005B03E4"/>
    <w:rsid w:val="005B04F0"/>
    <w:rsid w:val="005B0768"/>
    <w:rsid w:val="005B0E1F"/>
    <w:rsid w:val="005B1033"/>
    <w:rsid w:val="005B1DD6"/>
    <w:rsid w:val="005B236A"/>
    <w:rsid w:val="005B2C79"/>
    <w:rsid w:val="005B2E6E"/>
    <w:rsid w:val="005B327F"/>
    <w:rsid w:val="005B35A0"/>
    <w:rsid w:val="005B362B"/>
    <w:rsid w:val="005B3906"/>
    <w:rsid w:val="005B3AEC"/>
    <w:rsid w:val="005B45BD"/>
    <w:rsid w:val="005B4A07"/>
    <w:rsid w:val="005B4D48"/>
    <w:rsid w:val="005B52F0"/>
    <w:rsid w:val="005B5333"/>
    <w:rsid w:val="005B6AEF"/>
    <w:rsid w:val="005B6F48"/>
    <w:rsid w:val="005B7005"/>
    <w:rsid w:val="005B70AB"/>
    <w:rsid w:val="005B7152"/>
    <w:rsid w:val="005B738E"/>
    <w:rsid w:val="005B7679"/>
    <w:rsid w:val="005B77C2"/>
    <w:rsid w:val="005B79DF"/>
    <w:rsid w:val="005B7D9A"/>
    <w:rsid w:val="005B7DFB"/>
    <w:rsid w:val="005C0264"/>
    <w:rsid w:val="005C0274"/>
    <w:rsid w:val="005C02E7"/>
    <w:rsid w:val="005C05F6"/>
    <w:rsid w:val="005C11F8"/>
    <w:rsid w:val="005C13E4"/>
    <w:rsid w:val="005C1557"/>
    <w:rsid w:val="005C1C4A"/>
    <w:rsid w:val="005C1D43"/>
    <w:rsid w:val="005C2381"/>
    <w:rsid w:val="005C29A9"/>
    <w:rsid w:val="005C2F10"/>
    <w:rsid w:val="005C2F88"/>
    <w:rsid w:val="005C2FF9"/>
    <w:rsid w:val="005C3515"/>
    <w:rsid w:val="005C3BD4"/>
    <w:rsid w:val="005C45CF"/>
    <w:rsid w:val="005C4610"/>
    <w:rsid w:val="005C476F"/>
    <w:rsid w:val="005C4774"/>
    <w:rsid w:val="005C48C4"/>
    <w:rsid w:val="005C49CE"/>
    <w:rsid w:val="005C4ECE"/>
    <w:rsid w:val="005C4EEA"/>
    <w:rsid w:val="005C4EEF"/>
    <w:rsid w:val="005C51BC"/>
    <w:rsid w:val="005C526E"/>
    <w:rsid w:val="005C5427"/>
    <w:rsid w:val="005C5516"/>
    <w:rsid w:val="005C5956"/>
    <w:rsid w:val="005C5958"/>
    <w:rsid w:val="005C67A1"/>
    <w:rsid w:val="005C6EFC"/>
    <w:rsid w:val="005C78EF"/>
    <w:rsid w:val="005C7DF4"/>
    <w:rsid w:val="005C7FCB"/>
    <w:rsid w:val="005D0788"/>
    <w:rsid w:val="005D0CD9"/>
    <w:rsid w:val="005D1A92"/>
    <w:rsid w:val="005D1AC0"/>
    <w:rsid w:val="005D257C"/>
    <w:rsid w:val="005D29D4"/>
    <w:rsid w:val="005D2AD9"/>
    <w:rsid w:val="005D2D24"/>
    <w:rsid w:val="005D2DC0"/>
    <w:rsid w:val="005D2F24"/>
    <w:rsid w:val="005D3727"/>
    <w:rsid w:val="005D373A"/>
    <w:rsid w:val="005D4969"/>
    <w:rsid w:val="005D51BA"/>
    <w:rsid w:val="005D54AE"/>
    <w:rsid w:val="005D5541"/>
    <w:rsid w:val="005D5622"/>
    <w:rsid w:val="005D56AD"/>
    <w:rsid w:val="005D5B45"/>
    <w:rsid w:val="005D5CA5"/>
    <w:rsid w:val="005D5FB5"/>
    <w:rsid w:val="005D628B"/>
    <w:rsid w:val="005D65B9"/>
    <w:rsid w:val="005D7890"/>
    <w:rsid w:val="005D7DAF"/>
    <w:rsid w:val="005D7E54"/>
    <w:rsid w:val="005E0155"/>
    <w:rsid w:val="005E0740"/>
    <w:rsid w:val="005E0809"/>
    <w:rsid w:val="005E11C4"/>
    <w:rsid w:val="005E17DB"/>
    <w:rsid w:val="005E1881"/>
    <w:rsid w:val="005E1CC3"/>
    <w:rsid w:val="005E2C4B"/>
    <w:rsid w:val="005E3235"/>
    <w:rsid w:val="005E33B4"/>
    <w:rsid w:val="005E3B5E"/>
    <w:rsid w:val="005E535B"/>
    <w:rsid w:val="005E56E6"/>
    <w:rsid w:val="005E5EE2"/>
    <w:rsid w:val="005E5F3F"/>
    <w:rsid w:val="005E662B"/>
    <w:rsid w:val="005E6A51"/>
    <w:rsid w:val="005E6AAE"/>
    <w:rsid w:val="005E6C70"/>
    <w:rsid w:val="005E6D71"/>
    <w:rsid w:val="005E721A"/>
    <w:rsid w:val="005E7282"/>
    <w:rsid w:val="005E7753"/>
    <w:rsid w:val="005E7B09"/>
    <w:rsid w:val="005E7EF9"/>
    <w:rsid w:val="005F01B7"/>
    <w:rsid w:val="005F03BE"/>
    <w:rsid w:val="005F08FA"/>
    <w:rsid w:val="005F1100"/>
    <w:rsid w:val="005F136C"/>
    <w:rsid w:val="005F1E5C"/>
    <w:rsid w:val="005F257F"/>
    <w:rsid w:val="005F27FB"/>
    <w:rsid w:val="005F2A15"/>
    <w:rsid w:val="005F2B7C"/>
    <w:rsid w:val="005F357B"/>
    <w:rsid w:val="005F4129"/>
    <w:rsid w:val="005F48AF"/>
    <w:rsid w:val="005F4921"/>
    <w:rsid w:val="005F49EF"/>
    <w:rsid w:val="005F4ACD"/>
    <w:rsid w:val="005F4C4C"/>
    <w:rsid w:val="005F587F"/>
    <w:rsid w:val="005F6476"/>
    <w:rsid w:val="005F64E9"/>
    <w:rsid w:val="005F6A2B"/>
    <w:rsid w:val="005F6A40"/>
    <w:rsid w:val="005F6C70"/>
    <w:rsid w:val="005F7EDB"/>
    <w:rsid w:val="0060008B"/>
    <w:rsid w:val="006004F3"/>
    <w:rsid w:val="0060055E"/>
    <w:rsid w:val="0060058F"/>
    <w:rsid w:val="006005CF"/>
    <w:rsid w:val="00600889"/>
    <w:rsid w:val="006009D0"/>
    <w:rsid w:val="00600AA2"/>
    <w:rsid w:val="00600E52"/>
    <w:rsid w:val="00601949"/>
    <w:rsid w:val="006021AB"/>
    <w:rsid w:val="006033D8"/>
    <w:rsid w:val="00603B01"/>
    <w:rsid w:val="00604286"/>
    <w:rsid w:val="0060459E"/>
    <w:rsid w:val="006047AF"/>
    <w:rsid w:val="00604936"/>
    <w:rsid w:val="00605234"/>
    <w:rsid w:val="00605609"/>
    <w:rsid w:val="00605853"/>
    <w:rsid w:val="006058EB"/>
    <w:rsid w:val="00605A8E"/>
    <w:rsid w:val="00606161"/>
    <w:rsid w:val="00606535"/>
    <w:rsid w:val="006066B0"/>
    <w:rsid w:val="006066B2"/>
    <w:rsid w:val="006077A0"/>
    <w:rsid w:val="0060798E"/>
    <w:rsid w:val="0060798F"/>
    <w:rsid w:val="00607FEF"/>
    <w:rsid w:val="0061052F"/>
    <w:rsid w:val="0061053E"/>
    <w:rsid w:val="00610A0B"/>
    <w:rsid w:val="00610A3F"/>
    <w:rsid w:val="00610D29"/>
    <w:rsid w:val="006113CC"/>
    <w:rsid w:val="0061169E"/>
    <w:rsid w:val="00611757"/>
    <w:rsid w:val="0061187B"/>
    <w:rsid w:val="00611CB4"/>
    <w:rsid w:val="00611DE1"/>
    <w:rsid w:val="006122AC"/>
    <w:rsid w:val="00612407"/>
    <w:rsid w:val="006125A1"/>
    <w:rsid w:val="0061277A"/>
    <w:rsid w:val="006127D5"/>
    <w:rsid w:val="00612DFB"/>
    <w:rsid w:val="0061383D"/>
    <w:rsid w:val="00613B1F"/>
    <w:rsid w:val="00614271"/>
    <w:rsid w:val="00614494"/>
    <w:rsid w:val="006144A8"/>
    <w:rsid w:val="00614CB0"/>
    <w:rsid w:val="0061514F"/>
    <w:rsid w:val="00615306"/>
    <w:rsid w:val="006157FF"/>
    <w:rsid w:val="0061590B"/>
    <w:rsid w:val="00615C8F"/>
    <w:rsid w:val="0061639B"/>
    <w:rsid w:val="0061665A"/>
    <w:rsid w:val="00616D40"/>
    <w:rsid w:val="006172CF"/>
    <w:rsid w:val="00617B92"/>
    <w:rsid w:val="00620186"/>
    <w:rsid w:val="0062027D"/>
    <w:rsid w:val="0062037F"/>
    <w:rsid w:val="0062063D"/>
    <w:rsid w:val="0062068D"/>
    <w:rsid w:val="00620C14"/>
    <w:rsid w:val="00621050"/>
    <w:rsid w:val="00621A60"/>
    <w:rsid w:val="00621E1A"/>
    <w:rsid w:val="0062253F"/>
    <w:rsid w:val="00622F2A"/>
    <w:rsid w:val="00622FD5"/>
    <w:rsid w:val="00623045"/>
    <w:rsid w:val="006230C2"/>
    <w:rsid w:val="0062317C"/>
    <w:rsid w:val="0062359E"/>
    <w:rsid w:val="00623A6A"/>
    <w:rsid w:val="006245EF"/>
    <w:rsid w:val="0062496D"/>
    <w:rsid w:val="00624A7D"/>
    <w:rsid w:val="00624D15"/>
    <w:rsid w:val="006256FE"/>
    <w:rsid w:val="00625C11"/>
    <w:rsid w:val="00625DB9"/>
    <w:rsid w:val="00625DED"/>
    <w:rsid w:val="00626398"/>
    <w:rsid w:val="0062687F"/>
    <w:rsid w:val="00626CF8"/>
    <w:rsid w:val="00626EC4"/>
    <w:rsid w:val="006274D0"/>
    <w:rsid w:val="0062755A"/>
    <w:rsid w:val="00627BC4"/>
    <w:rsid w:val="00627CD7"/>
    <w:rsid w:val="00627FA9"/>
    <w:rsid w:val="00627FBA"/>
    <w:rsid w:val="00630099"/>
    <w:rsid w:val="0063027A"/>
    <w:rsid w:val="006302E6"/>
    <w:rsid w:val="006303DF"/>
    <w:rsid w:val="0063053A"/>
    <w:rsid w:val="00630577"/>
    <w:rsid w:val="006305DB"/>
    <w:rsid w:val="00630BF1"/>
    <w:rsid w:val="00630E31"/>
    <w:rsid w:val="0063134C"/>
    <w:rsid w:val="006314A1"/>
    <w:rsid w:val="006315F8"/>
    <w:rsid w:val="00631CEB"/>
    <w:rsid w:val="00631D68"/>
    <w:rsid w:val="00632852"/>
    <w:rsid w:val="00632879"/>
    <w:rsid w:val="00632C4D"/>
    <w:rsid w:val="0063304C"/>
    <w:rsid w:val="0063309E"/>
    <w:rsid w:val="0063346A"/>
    <w:rsid w:val="00633655"/>
    <w:rsid w:val="00633675"/>
    <w:rsid w:val="00633DEE"/>
    <w:rsid w:val="0063421B"/>
    <w:rsid w:val="00634320"/>
    <w:rsid w:val="00634559"/>
    <w:rsid w:val="0063535A"/>
    <w:rsid w:val="006358EC"/>
    <w:rsid w:val="00635DA2"/>
    <w:rsid w:val="00636093"/>
    <w:rsid w:val="00636514"/>
    <w:rsid w:val="006365EE"/>
    <w:rsid w:val="00637020"/>
    <w:rsid w:val="0063754C"/>
    <w:rsid w:val="006378B7"/>
    <w:rsid w:val="00637A14"/>
    <w:rsid w:val="00637D9A"/>
    <w:rsid w:val="006400A6"/>
    <w:rsid w:val="00640407"/>
    <w:rsid w:val="00640564"/>
    <w:rsid w:val="00640EF5"/>
    <w:rsid w:val="0064179E"/>
    <w:rsid w:val="00641AC5"/>
    <w:rsid w:val="00641F45"/>
    <w:rsid w:val="006420D5"/>
    <w:rsid w:val="006422C4"/>
    <w:rsid w:val="0064249F"/>
    <w:rsid w:val="00642558"/>
    <w:rsid w:val="00642AE4"/>
    <w:rsid w:val="0064356F"/>
    <w:rsid w:val="006436BB"/>
    <w:rsid w:val="00643754"/>
    <w:rsid w:val="006437C0"/>
    <w:rsid w:val="00643CE3"/>
    <w:rsid w:val="00643FBA"/>
    <w:rsid w:val="0064526E"/>
    <w:rsid w:val="0064563C"/>
    <w:rsid w:val="0064567A"/>
    <w:rsid w:val="006457C4"/>
    <w:rsid w:val="006458FB"/>
    <w:rsid w:val="00645902"/>
    <w:rsid w:val="00645AB2"/>
    <w:rsid w:val="00646364"/>
    <w:rsid w:val="00646A5F"/>
    <w:rsid w:val="00646C98"/>
    <w:rsid w:val="00646FFA"/>
    <w:rsid w:val="0064781C"/>
    <w:rsid w:val="00647B02"/>
    <w:rsid w:val="006502CF"/>
    <w:rsid w:val="006503A2"/>
    <w:rsid w:val="00650BA6"/>
    <w:rsid w:val="00651044"/>
    <w:rsid w:val="00651C3C"/>
    <w:rsid w:val="00651E91"/>
    <w:rsid w:val="006522C1"/>
    <w:rsid w:val="00652A1A"/>
    <w:rsid w:val="00652ACC"/>
    <w:rsid w:val="00652FD2"/>
    <w:rsid w:val="00652FF3"/>
    <w:rsid w:val="00653B80"/>
    <w:rsid w:val="006543E1"/>
    <w:rsid w:val="00654864"/>
    <w:rsid w:val="00654A67"/>
    <w:rsid w:val="0065510D"/>
    <w:rsid w:val="00655F8C"/>
    <w:rsid w:val="0065616F"/>
    <w:rsid w:val="0065630D"/>
    <w:rsid w:val="006565AD"/>
    <w:rsid w:val="00656817"/>
    <w:rsid w:val="00656E0C"/>
    <w:rsid w:val="00656F8B"/>
    <w:rsid w:val="0066003E"/>
    <w:rsid w:val="00660612"/>
    <w:rsid w:val="00662327"/>
    <w:rsid w:val="00662357"/>
    <w:rsid w:val="0066258C"/>
    <w:rsid w:val="0066260F"/>
    <w:rsid w:val="00662815"/>
    <w:rsid w:val="00662AA6"/>
    <w:rsid w:val="00662D96"/>
    <w:rsid w:val="00662FA5"/>
    <w:rsid w:val="0066317E"/>
    <w:rsid w:val="0066369E"/>
    <w:rsid w:val="00663AA3"/>
    <w:rsid w:val="00663CDA"/>
    <w:rsid w:val="006640A0"/>
    <w:rsid w:val="00664160"/>
    <w:rsid w:val="00665036"/>
    <w:rsid w:val="00665058"/>
    <w:rsid w:val="006654EA"/>
    <w:rsid w:val="0066578E"/>
    <w:rsid w:val="00666024"/>
    <w:rsid w:val="006664AC"/>
    <w:rsid w:val="006665E0"/>
    <w:rsid w:val="00666A36"/>
    <w:rsid w:val="00666C7E"/>
    <w:rsid w:val="00666D07"/>
    <w:rsid w:val="00667080"/>
    <w:rsid w:val="006672AB"/>
    <w:rsid w:val="006679D2"/>
    <w:rsid w:val="006701E1"/>
    <w:rsid w:val="006706B1"/>
    <w:rsid w:val="00670BFB"/>
    <w:rsid w:val="00670C91"/>
    <w:rsid w:val="00670D8A"/>
    <w:rsid w:val="00670E04"/>
    <w:rsid w:val="00670FC6"/>
    <w:rsid w:val="00671E3B"/>
    <w:rsid w:val="0067272E"/>
    <w:rsid w:val="00672A96"/>
    <w:rsid w:val="006741E7"/>
    <w:rsid w:val="00674EA2"/>
    <w:rsid w:val="00675A04"/>
    <w:rsid w:val="00675AB1"/>
    <w:rsid w:val="00675C1D"/>
    <w:rsid w:val="00675CDF"/>
    <w:rsid w:val="006761DF"/>
    <w:rsid w:val="006768AC"/>
    <w:rsid w:val="00676E70"/>
    <w:rsid w:val="00676F4B"/>
    <w:rsid w:val="00680E0E"/>
    <w:rsid w:val="00680EBC"/>
    <w:rsid w:val="00680F2B"/>
    <w:rsid w:val="0068149D"/>
    <w:rsid w:val="00681999"/>
    <w:rsid w:val="00681EFB"/>
    <w:rsid w:val="006825B3"/>
    <w:rsid w:val="00682F1E"/>
    <w:rsid w:val="00683347"/>
    <w:rsid w:val="00683349"/>
    <w:rsid w:val="006834D6"/>
    <w:rsid w:val="00683BB7"/>
    <w:rsid w:val="00684F62"/>
    <w:rsid w:val="00685473"/>
    <w:rsid w:val="00685C53"/>
    <w:rsid w:val="00685DD5"/>
    <w:rsid w:val="00685E92"/>
    <w:rsid w:val="00686FF2"/>
    <w:rsid w:val="0068712D"/>
    <w:rsid w:val="006878ED"/>
    <w:rsid w:val="00687B21"/>
    <w:rsid w:val="00687C19"/>
    <w:rsid w:val="00687F09"/>
    <w:rsid w:val="00687FEC"/>
    <w:rsid w:val="006901AE"/>
    <w:rsid w:val="0069026D"/>
    <w:rsid w:val="00690516"/>
    <w:rsid w:val="00690968"/>
    <w:rsid w:val="0069122A"/>
    <w:rsid w:val="0069148F"/>
    <w:rsid w:val="00691823"/>
    <w:rsid w:val="0069282B"/>
    <w:rsid w:val="0069391E"/>
    <w:rsid w:val="0069425E"/>
    <w:rsid w:val="0069446B"/>
    <w:rsid w:val="0069522C"/>
    <w:rsid w:val="006958F0"/>
    <w:rsid w:val="00695C56"/>
    <w:rsid w:val="006966FF"/>
    <w:rsid w:val="00696E6A"/>
    <w:rsid w:val="00696FC6"/>
    <w:rsid w:val="00697192"/>
    <w:rsid w:val="00697340"/>
    <w:rsid w:val="0069736E"/>
    <w:rsid w:val="006979D5"/>
    <w:rsid w:val="00697F05"/>
    <w:rsid w:val="00697FCD"/>
    <w:rsid w:val="006A0638"/>
    <w:rsid w:val="006A1715"/>
    <w:rsid w:val="006A1843"/>
    <w:rsid w:val="006A1E16"/>
    <w:rsid w:val="006A2062"/>
    <w:rsid w:val="006A211D"/>
    <w:rsid w:val="006A3CB8"/>
    <w:rsid w:val="006A3CCB"/>
    <w:rsid w:val="006A3D05"/>
    <w:rsid w:val="006A4239"/>
    <w:rsid w:val="006A4A14"/>
    <w:rsid w:val="006A4E21"/>
    <w:rsid w:val="006A51C2"/>
    <w:rsid w:val="006A595F"/>
    <w:rsid w:val="006A59B8"/>
    <w:rsid w:val="006A6302"/>
    <w:rsid w:val="006A6602"/>
    <w:rsid w:val="006A6A93"/>
    <w:rsid w:val="006A6BA9"/>
    <w:rsid w:val="006A700F"/>
    <w:rsid w:val="006A7ACC"/>
    <w:rsid w:val="006A7D98"/>
    <w:rsid w:val="006A7EB2"/>
    <w:rsid w:val="006B0015"/>
    <w:rsid w:val="006B0103"/>
    <w:rsid w:val="006B098A"/>
    <w:rsid w:val="006B0D86"/>
    <w:rsid w:val="006B1890"/>
    <w:rsid w:val="006B1904"/>
    <w:rsid w:val="006B23E5"/>
    <w:rsid w:val="006B3166"/>
    <w:rsid w:val="006B31C0"/>
    <w:rsid w:val="006B347C"/>
    <w:rsid w:val="006B3D3E"/>
    <w:rsid w:val="006B3E87"/>
    <w:rsid w:val="006B4141"/>
    <w:rsid w:val="006B4ABD"/>
    <w:rsid w:val="006B4CCB"/>
    <w:rsid w:val="006B4F1F"/>
    <w:rsid w:val="006B5118"/>
    <w:rsid w:val="006B5D52"/>
    <w:rsid w:val="006B5FA3"/>
    <w:rsid w:val="006B669A"/>
    <w:rsid w:val="006B7B7E"/>
    <w:rsid w:val="006C00FA"/>
    <w:rsid w:val="006C0263"/>
    <w:rsid w:val="006C046A"/>
    <w:rsid w:val="006C0B04"/>
    <w:rsid w:val="006C12C0"/>
    <w:rsid w:val="006C13AB"/>
    <w:rsid w:val="006C13DE"/>
    <w:rsid w:val="006C1D0C"/>
    <w:rsid w:val="006C1ED5"/>
    <w:rsid w:val="006C1FCC"/>
    <w:rsid w:val="006C2361"/>
    <w:rsid w:val="006C243D"/>
    <w:rsid w:val="006C26D2"/>
    <w:rsid w:val="006C29FE"/>
    <w:rsid w:val="006C2B6C"/>
    <w:rsid w:val="006C2C7D"/>
    <w:rsid w:val="006C2DC9"/>
    <w:rsid w:val="006C386C"/>
    <w:rsid w:val="006C3986"/>
    <w:rsid w:val="006C40FA"/>
    <w:rsid w:val="006C570F"/>
    <w:rsid w:val="006C5A2A"/>
    <w:rsid w:val="006C5B4E"/>
    <w:rsid w:val="006C6005"/>
    <w:rsid w:val="006C678C"/>
    <w:rsid w:val="006C6B9D"/>
    <w:rsid w:val="006C73E6"/>
    <w:rsid w:val="006C76EB"/>
    <w:rsid w:val="006C7719"/>
    <w:rsid w:val="006C7C35"/>
    <w:rsid w:val="006C7F4E"/>
    <w:rsid w:val="006D01D4"/>
    <w:rsid w:val="006D1147"/>
    <w:rsid w:val="006D11BA"/>
    <w:rsid w:val="006D1E5C"/>
    <w:rsid w:val="006D2F45"/>
    <w:rsid w:val="006D31E7"/>
    <w:rsid w:val="006D32E7"/>
    <w:rsid w:val="006D4884"/>
    <w:rsid w:val="006D4950"/>
    <w:rsid w:val="006D57C3"/>
    <w:rsid w:val="006D57FF"/>
    <w:rsid w:val="006D5820"/>
    <w:rsid w:val="006D591F"/>
    <w:rsid w:val="006D5FE0"/>
    <w:rsid w:val="006D62A9"/>
    <w:rsid w:val="006D690C"/>
    <w:rsid w:val="006D6D07"/>
    <w:rsid w:val="006D7039"/>
    <w:rsid w:val="006D7606"/>
    <w:rsid w:val="006D7667"/>
    <w:rsid w:val="006D78B0"/>
    <w:rsid w:val="006E037B"/>
    <w:rsid w:val="006E0CDA"/>
    <w:rsid w:val="006E109B"/>
    <w:rsid w:val="006E1127"/>
    <w:rsid w:val="006E1A2D"/>
    <w:rsid w:val="006E1BAE"/>
    <w:rsid w:val="006E1EA0"/>
    <w:rsid w:val="006E26A0"/>
    <w:rsid w:val="006E2955"/>
    <w:rsid w:val="006E29E7"/>
    <w:rsid w:val="006E2C1D"/>
    <w:rsid w:val="006E2C91"/>
    <w:rsid w:val="006E2FEE"/>
    <w:rsid w:val="006E36FF"/>
    <w:rsid w:val="006E3FF5"/>
    <w:rsid w:val="006E48D8"/>
    <w:rsid w:val="006E4E10"/>
    <w:rsid w:val="006E518A"/>
    <w:rsid w:val="006E5C34"/>
    <w:rsid w:val="006E5DA4"/>
    <w:rsid w:val="006E6A47"/>
    <w:rsid w:val="006E7775"/>
    <w:rsid w:val="006F0217"/>
    <w:rsid w:val="006F07DB"/>
    <w:rsid w:val="006F0F6D"/>
    <w:rsid w:val="006F121D"/>
    <w:rsid w:val="006F1660"/>
    <w:rsid w:val="006F1665"/>
    <w:rsid w:val="006F1812"/>
    <w:rsid w:val="006F1A21"/>
    <w:rsid w:val="006F1E5A"/>
    <w:rsid w:val="006F1F52"/>
    <w:rsid w:val="006F294D"/>
    <w:rsid w:val="006F383F"/>
    <w:rsid w:val="006F39D1"/>
    <w:rsid w:val="006F3AED"/>
    <w:rsid w:val="006F3C3E"/>
    <w:rsid w:val="006F3F95"/>
    <w:rsid w:val="006F4C6B"/>
    <w:rsid w:val="006F52E7"/>
    <w:rsid w:val="006F543C"/>
    <w:rsid w:val="006F6B05"/>
    <w:rsid w:val="007005DC"/>
    <w:rsid w:val="0070076A"/>
    <w:rsid w:val="00700CDF"/>
    <w:rsid w:val="007012A0"/>
    <w:rsid w:val="0070152A"/>
    <w:rsid w:val="007021A6"/>
    <w:rsid w:val="00702A2B"/>
    <w:rsid w:val="00702E12"/>
    <w:rsid w:val="00703016"/>
    <w:rsid w:val="00703366"/>
    <w:rsid w:val="00703D7B"/>
    <w:rsid w:val="00703F3B"/>
    <w:rsid w:val="00704175"/>
    <w:rsid w:val="007044B2"/>
    <w:rsid w:val="007050CB"/>
    <w:rsid w:val="00705622"/>
    <w:rsid w:val="00705751"/>
    <w:rsid w:val="0070590E"/>
    <w:rsid w:val="00705EB0"/>
    <w:rsid w:val="007061BF"/>
    <w:rsid w:val="007063B7"/>
    <w:rsid w:val="007063F9"/>
    <w:rsid w:val="007065C6"/>
    <w:rsid w:val="00706BD2"/>
    <w:rsid w:val="00706EF8"/>
    <w:rsid w:val="00707907"/>
    <w:rsid w:val="00707B62"/>
    <w:rsid w:val="00710208"/>
    <w:rsid w:val="007107F8"/>
    <w:rsid w:val="0071082B"/>
    <w:rsid w:val="0071194A"/>
    <w:rsid w:val="007125BB"/>
    <w:rsid w:val="00712B69"/>
    <w:rsid w:val="00712D32"/>
    <w:rsid w:val="00712F5B"/>
    <w:rsid w:val="007139A9"/>
    <w:rsid w:val="00713B5D"/>
    <w:rsid w:val="00713D1B"/>
    <w:rsid w:val="00713DDC"/>
    <w:rsid w:val="00713F84"/>
    <w:rsid w:val="00714512"/>
    <w:rsid w:val="007145E3"/>
    <w:rsid w:val="00714BC5"/>
    <w:rsid w:val="00714CDF"/>
    <w:rsid w:val="00714F60"/>
    <w:rsid w:val="00714FC3"/>
    <w:rsid w:val="007155F0"/>
    <w:rsid w:val="00715650"/>
    <w:rsid w:val="00716AF9"/>
    <w:rsid w:val="00716B4B"/>
    <w:rsid w:val="0071723E"/>
    <w:rsid w:val="007172A2"/>
    <w:rsid w:val="00717AD4"/>
    <w:rsid w:val="00717B89"/>
    <w:rsid w:val="00717C08"/>
    <w:rsid w:val="00720416"/>
    <w:rsid w:val="007204B2"/>
    <w:rsid w:val="00721079"/>
    <w:rsid w:val="0072131C"/>
    <w:rsid w:val="007222B2"/>
    <w:rsid w:val="00722C7C"/>
    <w:rsid w:val="00724410"/>
    <w:rsid w:val="0072442F"/>
    <w:rsid w:val="007247C0"/>
    <w:rsid w:val="00724B0F"/>
    <w:rsid w:val="00724D0E"/>
    <w:rsid w:val="00724E60"/>
    <w:rsid w:val="00725561"/>
    <w:rsid w:val="00725831"/>
    <w:rsid w:val="00725CE6"/>
    <w:rsid w:val="007265D3"/>
    <w:rsid w:val="007266A4"/>
    <w:rsid w:val="007273E0"/>
    <w:rsid w:val="007304C1"/>
    <w:rsid w:val="007305AF"/>
    <w:rsid w:val="00730F25"/>
    <w:rsid w:val="00731229"/>
    <w:rsid w:val="0073177A"/>
    <w:rsid w:val="00731A27"/>
    <w:rsid w:val="00731B07"/>
    <w:rsid w:val="0073222A"/>
    <w:rsid w:val="00732904"/>
    <w:rsid w:val="007330D7"/>
    <w:rsid w:val="00733141"/>
    <w:rsid w:val="00733214"/>
    <w:rsid w:val="007332F0"/>
    <w:rsid w:val="00733A35"/>
    <w:rsid w:val="0073409F"/>
    <w:rsid w:val="0073431E"/>
    <w:rsid w:val="00734B35"/>
    <w:rsid w:val="0073547A"/>
    <w:rsid w:val="00735FE1"/>
    <w:rsid w:val="007361E3"/>
    <w:rsid w:val="007361ED"/>
    <w:rsid w:val="007362D9"/>
    <w:rsid w:val="00736D76"/>
    <w:rsid w:val="0073746A"/>
    <w:rsid w:val="00737BEF"/>
    <w:rsid w:val="007405C9"/>
    <w:rsid w:val="00740888"/>
    <w:rsid w:val="00740BF5"/>
    <w:rsid w:val="007410A7"/>
    <w:rsid w:val="007415A4"/>
    <w:rsid w:val="007417BF"/>
    <w:rsid w:val="00741C7F"/>
    <w:rsid w:val="00741E42"/>
    <w:rsid w:val="007420D3"/>
    <w:rsid w:val="00742500"/>
    <w:rsid w:val="00742A85"/>
    <w:rsid w:val="00742BEB"/>
    <w:rsid w:val="007435B1"/>
    <w:rsid w:val="00743A43"/>
    <w:rsid w:val="0074443D"/>
    <w:rsid w:val="0074495E"/>
    <w:rsid w:val="007451D0"/>
    <w:rsid w:val="00745205"/>
    <w:rsid w:val="00745529"/>
    <w:rsid w:val="00745B1F"/>
    <w:rsid w:val="00745EBA"/>
    <w:rsid w:val="007461E6"/>
    <w:rsid w:val="00746384"/>
    <w:rsid w:val="007463F0"/>
    <w:rsid w:val="00746AFD"/>
    <w:rsid w:val="007470F1"/>
    <w:rsid w:val="00747458"/>
    <w:rsid w:val="00747A6D"/>
    <w:rsid w:val="00747BE2"/>
    <w:rsid w:val="00747C26"/>
    <w:rsid w:val="00747D17"/>
    <w:rsid w:val="00747F58"/>
    <w:rsid w:val="0075070D"/>
    <w:rsid w:val="00751B7C"/>
    <w:rsid w:val="00751EF3"/>
    <w:rsid w:val="00752709"/>
    <w:rsid w:val="00752BED"/>
    <w:rsid w:val="00752F17"/>
    <w:rsid w:val="00753329"/>
    <w:rsid w:val="00753618"/>
    <w:rsid w:val="007536CE"/>
    <w:rsid w:val="0075377F"/>
    <w:rsid w:val="00753D5D"/>
    <w:rsid w:val="0075419B"/>
    <w:rsid w:val="00754804"/>
    <w:rsid w:val="0075483F"/>
    <w:rsid w:val="00754AC8"/>
    <w:rsid w:val="00754F19"/>
    <w:rsid w:val="0075519C"/>
    <w:rsid w:val="007556E7"/>
    <w:rsid w:val="007558CC"/>
    <w:rsid w:val="00756B3E"/>
    <w:rsid w:val="00756C32"/>
    <w:rsid w:val="00760163"/>
    <w:rsid w:val="007610E1"/>
    <w:rsid w:val="00761123"/>
    <w:rsid w:val="00761B17"/>
    <w:rsid w:val="00761C9A"/>
    <w:rsid w:val="0076208A"/>
    <w:rsid w:val="007629F2"/>
    <w:rsid w:val="007637AB"/>
    <w:rsid w:val="007637BF"/>
    <w:rsid w:val="00763A2B"/>
    <w:rsid w:val="00763B98"/>
    <w:rsid w:val="0076418D"/>
    <w:rsid w:val="007646E8"/>
    <w:rsid w:val="007647E4"/>
    <w:rsid w:val="007653DF"/>
    <w:rsid w:val="00765457"/>
    <w:rsid w:val="00765636"/>
    <w:rsid w:val="00765736"/>
    <w:rsid w:val="00765A84"/>
    <w:rsid w:val="00765BE2"/>
    <w:rsid w:val="00765D84"/>
    <w:rsid w:val="00766A0D"/>
    <w:rsid w:val="00766BFD"/>
    <w:rsid w:val="00766F11"/>
    <w:rsid w:val="00767C8B"/>
    <w:rsid w:val="00767EEC"/>
    <w:rsid w:val="00770092"/>
    <w:rsid w:val="007702E9"/>
    <w:rsid w:val="007710B8"/>
    <w:rsid w:val="007718A4"/>
    <w:rsid w:val="00772797"/>
    <w:rsid w:val="007728CE"/>
    <w:rsid w:val="00772BF8"/>
    <w:rsid w:val="0077306F"/>
    <w:rsid w:val="007731FB"/>
    <w:rsid w:val="0077331E"/>
    <w:rsid w:val="007738C7"/>
    <w:rsid w:val="007739BD"/>
    <w:rsid w:val="00773B58"/>
    <w:rsid w:val="00773E74"/>
    <w:rsid w:val="0077436F"/>
    <w:rsid w:val="00774489"/>
    <w:rsid w:val="00774E99"/>
    <w:rsid w:val="007751C3"/>
    <w:rsid w:val="00775C92"/>
    <w:rsid w:val="00776230"/>
    <w:rsid w:val="00776566"/>
    <w:rsid w:val="00776BDF"/>
    <w:rsid w:val="0077763C"/>
    <w:rsid w:val="00777683"/>
    <w:rsid w:val="00777937"/>
    <w:rsid w:val="00777A6C"/>
    <w:rsid w:val="00777E92"/>
    <w:rsid w:val="00777FB9"/>
    <w:rsid w:val="00780125"/>
    <w:rsid w:val="00780278"/>
    <w:rsid w:val="00780B0A"/>
    <w:rsid w:val="00780BD7"/>
    <w:rsid w:val="00780DCA"/>
    <w:rsid w:val="00781F3D"/>
    <w:rsid w:val="0078247A"/>
    <w:rsid w:val="0078290C"/>
    <w:rsid w:val="00782B5D"/>
    <w:rsid w:val="00782F32"/>
    <w:rsid w:val="007834D0"/>
    <w:rsid w:val="00783A55"/>
    <w:rsid w:val="00783B14"/>
    <w:rsid w:val="00783B6D"/>
    <w:rsid w:val="00783C0D"/>
    <w:rsid w:val="00783DD5"/>
    <w:rsid w:val="00784169"/>
    <w:rsid w:val="007845F9"/>
    <w:rsid w:val="00784A0B"/>
    <w:rsid w:val="00784F16"/>
    <w:rsid w:val="00784F71"/>
    <w:rsid w:val="00785402"/>
    <w:rsid w:val="00785760"/>
    <w:rsid w:val="007862AE"/>
    <w:rsid w:val="00786415"/>
    <w:rsid w:val="00786442"/>
    <w:rsid w:val="0078669A"/>
    <w:rsid w:val="00786C58"/>
    <w:rsid w:val="007870F4"/>
    <w:rsid w:val="0078736E"/>
    <w:rsid w:val="0078747C"/>
    <w:rsid w:val="00787B72"/>
    <w:rsid w:val="00787FD1"/>
    <w:rsid w:val="00790055"/>
    <w:rsid w:val="0079011D"/>
    <w:rsid w:val="00790773"/>
    <w:rsid w:val="00790BB7"/>
    <w:rsid w:val="00790D66"/>
    <w:rsid w:val="00790DCE"/>
    <w:rsid w:val="00790EAB"/>
    <w:rsid w:val="007912BC"/>
    <w:rsid w:val="00791C5A"/>
    <w:rsid w:val="007921B9"/>
    <w:rsid w:val="007926EF"/>
    <w:rsid w:val="00792F85"/>
    <w:rsid w:val="00793C9A"/>
    <w:rsid w:val="0079473F"/>
    <w:rsid w:val="00794BF2"/>
    <w:rsid w:val="007956A7"/>
    <w:rsid w:val="00795F63"/>
    <w:rsid w:val="00796391"/>
    <w:rsid w:val="00796550"/>
    <w:rsid w:val="00796C30"/>
    <w:rsid w:val="00796CBB"/>
    <w:rsid w:val="00796E97"/>
    <w:rsid w:val="0079700C"/>
    <w:rsid w:val="0079705D"/>
    <w:rsid w:val="007973EC"/>
    <w:rsid w:val="0079750D"/>
    <w:rsid w:val="00797989"/>
    <w:rsid w:val="007979E3"/>
    <w:rsid w:val="00797E74"/>
    <w:rsid w:val="007A04A8"/>
    <w:rsid w:val="007A0998"/>
    <w:rsid w:val="007A0A46"/>
    <w:rsid w:val="007A14D3"/>
    <w:rsid w:val="007A14E0"/>
    <w:rsid w:val="007A15B4"/>
    <w:rsid w:val="007A176D"/>
    <w:rsid w:val="007A1A2F"/>
    <w:rsid w:val="007A2266"/>
    <w:rsid w:val="007A25D5"/>
    <w:rsid w:val="007A2C26"/>
    <w:rsid w:val="007A2C3F"/>
    <w:rsid w:val="007A2D1E"/>
    <w:rsid w:val="007A2DE7"/>
    <w:rsid w:val="007A2DEA"/>
    <w:rsid w:val="007A2E0F"/>
    <w:rsid w:val="007A35EA"/>
    <w:rsid w:val="007A366A"/>
    <w:rsid w:val="007A3D8F"/>
    <w:rsid w:val="007A401A"/>
    <w:rsid w:val="007A4062"/>
    <w:rsid w:val="007A44B6"/>
    <w:rsid w:val="007A46A5"/>
    <w:rsid w:val="007A4C7E"/>
    <w:rsid w:val="007A4FFD"/>
    <w:rsid w:val="007A511F"/>
    <w:rsid w:val="007A523F"/>
    <w:rsid w:val="007A5AD5"/>
    <w:rsid w:val="007A5F27"/>
    <w:rsid w:val="007A60F3"/>
    <w:rsid w:val="007A6166"/>
    <w:rsid w:val="007A63E6"/>
    <w:rsid w:val="007A6561"/>
    <w:rsid w:val="007A748A"/>
    <w:rsid w:val="007A7596"/>
    <w:rsid w:val="007A75F1"/>
    <w:rsid w:val="007B00E1"/>
    <w:rsid w:val="007B01F0"/>
    <w:rsid w:val="007B07F6"/>
    <w:rsid w:val="007B0C2E"/>
    <w:rsid w:val="007B1014"/>
    <w:rsid w:val="007B109A"/>
    <w:rsid w:val="007B24EE"/>
    <w:rsid w:val="007B280D"/>
    <w:rsid w:val="007B2B9F"/>
    <w:rsid w:val="007B2DD8"/>
    <w:rsid w:val="007B2FF7"/>
    <w:rsid w:val="007B349C"/>
    <w:rsid w:val="007B3512"/>
    <w:rsid w:val="007B3666"/>
    <w:rsid w:val="007B3F46"/>
    <w:rsid w:val="007B4249"/>
    <w:rsid w:val="007B4A72"/>
    <w:rsid w:val="007B4C4E"/>
    <w:rsid w:val="007B4DF4"/>
    <w:rsid w:val="007B4E70"/>
    <w:rsid w:val="007B503F"/>
    <w:rsid w:val="007B5203"/>
    <w:rsid w:val="007B58E0"/>
    <w:rsid w:val="007B62DA"/>
    <w:rsid w:val="007B67D1"/>
    <w:rsid w:val="007B746E"/>
    <w:rsid w:val="007B797C"/>
    <w:rsid w:val="007C0074"/>
    <w:rsid w:val="007C040C"/>
    <w:rsid w:val="007C0543"/>
    <w:rsid w:val="007C0CE9"/>
    <w:rsid w:val="007C0DE9"/>
    <w:rsid w:val="007C0EBF"/>
    <w:rsid w:val="007C14A1"/>
    <w:rsid w:val="007C186A"/>
    <w:rsid w:val="007C18DF"/>
    <w:rsid w:val="007C265E"/>
    <w:rsid w:val="007C2BFE"/>
    <w:rsid w:val="007C35D1"/>
    <w:rsid w:val="007C3B7B"/>
    <w:rsid w:val="007C3FB6"/>
    <w:rsid w:val="007C416D"/>
    <w:rsid w:val="007C616B"/>
    <w:rsid w:val="007C6884"/>
    <w:rsid w:val="007C6C50"/>
    <w:rsid w:val="007C6FA4"/>
    <w:rsid w:val="007C7137"/>
    <w:rsid w:val="007C7286"/>
    <w:rsid w:val="007C7387"/>
    <w:rsid w:val="007C7710"/>
    <w:rsid w:val="007C78D5"/>
    <w:rsid w:val="007C7A91"/>
    <w:rsid w:val="007C7CB4"/>
    <w:rsid w:val="007D02E7"/>
    <w:rsid w:val="007D0BD8"/>
    <w:rsid w:val="007D13D8"/>
    <w:rsid w:val="007D1D23"/>
    <w:rsid w:val="007D2627"/>
    <w:rsid w:val="007D2FF3"/>
    <w:rsid w:val="007D33A2"/>
    <w:rsid w:val="007D36E4"/>
    <w:rsid w:val="007D37F6"/>
    <w:rsid w:val="007D4375"/>
    <w:rsid w:val="007D4D24"/>
    <w:rsid w:val="007D5B95"/>
    <w:rsid w:val="007D5D4A"/>
    <w:rsid w:val="007D5D86"/>
    <w:rsid w:val="007D61D5"/>
    <w:rsid w:val="007D6A2D"/>
    <w:rsid w:val="007D6DC1"/>
    <w:rsid w:val="007D720D"/>
    <w:rsid w:val="007D7636"/>
    <w:rsid w:val="007D78E3"/>
    <w:rsid w:val="007D7FB2"/>
    <w:rsid w:val="007E0973"/>
    <w:rsid w:val="007E110A"/>
    <w:rsid w:val="007E118E"/>
    <w:rsid w:val="007E16E7"/>
    <w:rsid w:val="007E1753"/>
    <w:rsid w:val="007E184B"/>
    <w:rsid w:val="007E1B9E"/>
    <w:rsid w:val="007E20B5"/>
    <w:rsid w:val="007E2396"/>
    <w:rsid w:val="007E2851"/>
    <w:rsid w:val="007E354A"/>
    <w:rsid w:val="007E3E11"/>
    <w:rsid w:val="007E3E1B"/>
    <w:rsid w:val="007E4054"/>
    <w:rsid w:val="007E45F0"/>
    <w:rsid w:val="007E47BF"/>
    <w:rsid w:val="007E4EAA"/>
    <w:rsid w:val="007E569D"/>
    <w:rsid w:val="007E580B"/>
    <w:rsid w:val="007E5849"/>
    <w:rsid w:val="007E5F08"/>
    <w:rsid w:val="007E5FD2"/>
    <w:rsid w:val="007E64DB"/>
    <w:rsid w:val="007E691B"/>
    <w:rsid w:val="007E6A5F"/>
    <w:rsid w:val="007E78A4"/>
    <w:rsid w:val="007E78DB"/>
    <w:rsid w:val="007E7CD6"/>
    <w:rsid w:val="007E7E34"/>
    <w:rsid w:val="007F01E3"/>
    <w:rsid w:val="007F0A7D"/>
    <w:rsid w:val="007F0CAE"/>
    <w:rsid w:val="007F104B"/>
    <w:rsid w:val="007F12A3"/>
    <w:rsid w:val="007F14AD"/>
    <w:rsid w:val="007F1A25"/>
    <w:rsid w:val="007F28E7"/>
    <w:rsid w:val="007F2FDD"/>
    <w:rsid w:val="007F302C"/>
    <w:rsid w:val="007F3357"/>
    <w:rsid w:val="007F376B"/>
    <w:rsid w:val="007F393D"/>
    <w:rsid w:val="007F3D4B"/>
    <w:rsid w:val="007F3EBB"/>
    <w:rsid w:val="007F421F"/>
    <w:rsid w:val="007F43ED"/>
    <w:rsid w:val="007F45F4"/>
    <w:rsid w:val="007F47C8"/>
    <w:rsid w:val="007F5659"/>
    <w:rsid w:val="007F5BF9"/>
    <w:rsid w:val="007F5ED3"/>
    <w:rsid w:val="007F5FC8"/>
    <w:rsid w:val="007F6A20"/>
    <w:rsid w:val="007F6C16"/>
    <w:rsid w:val="007F7199"/>
    <w:rsid w:val="007F71A7"/>
    <w:rsid w:val="007F7717"/>
    <w:rsid w:val="007F7721"/>
    <w:rsid w:val="007F7806"/>
    <w:rsid w:val="007F7FEB"/>
    <w:rsid w:val="00800783"/>
    <w:rsid w:val="00801145"/>
    <w:rsid w:val="008012EB"/>
    <w:rsid w:val="008015B5"/>
    <w:rsid w:val="008016EB"/>
    <w:rsid w:val="00801879"/>
    <w:rsid w:val="00801AEF"/>
    <w:rsid w:val="00802116"/>
    <w:rsid w:val="0080219A"/>
    <w:rsid w:val="0080242A"/>
    <w:rsid w:val="0080275A"/>
    <w:rsid w:val="00803A09"/>
    <w:rsid w:val="00804B7A"/>
    <w:rsid w:val="00804C93"/>
    <w:rsid w:val="00804D7F"/>
    <w:rsid w:val="00804E63"/>
    <w:rsid w:val="00805894"/>
    <w:rsid w:val="008058B6"/>
    <w:rsid w:val="00805B1E"/>
    <w:rsid w:val="00805BBB"/>
    <w:rsid w:val="008062A6"/>
    <w:rsid w:val="00806471"/>
    <w:rsid w:val="008066CE"/>
    <w:rsid w:val="00806B17"/>
    <w:rsid w:val="00806BA2"/>
    <w:rsid w:val="008070B9"/>
    <w:rsid w:val="00807552"/>
    <w:rsid w:val="00807689"/>
    <w:rsid w:val="008076EA"/>
    <w:rsid w:val="00807DEB"/>
    <w:rsid w:val="00807E08"/>
    <w:rsid w:val="00807F8D"/>
    <w:rsid w:val="0081013A"/>
    <w:rsid w:val="00810432"/>
    <w:rsid w:val="0081076B"/>
    <w:rsid w:val="008107F1"/>
    <w:rsid w:val="008109DD"/>
    <w:rsid w:val="00811720"/>
    <w:rsid w:val="00811878"/>
    <w:rsid w:val="00811A3D"/>
    <w:rsid w:val="00811ACD"/>
    <w:rsid w:val="00811D8B"/>
    <w:rsid w:val="00812271"/>
    <w:rsid w:val="00812B30"/>
    <w:rsid w:val="00812BD4"/>
    <w:rsid w:val="00813404"/>
    <w:rsid w:val="00813782"/>
    <w:rsid w:val="00813BE1"/>
    <w:rsid w:val="00813E9F"/>
    <w:rsid w:val="0081413A"/>
    <w:rsid w:val="0081559F"/>
    <w:rsid w:val="00815715"/>
    <w:rsid w:val="00815FF3"/>
    <w:rsid w:val="00816073"/>
    <w:rsid w:val="008160E5"/>
    <w:rsid w:val="00816E74"/>
    <w:rsid w:val="00817269"/>
    <w:rsid w:val="00817BF7"/>
    <w:rsid w:val="00817DCA"/>
    <w:rsid w:val="00817FDD"/>
    <w:rsid w:val="008202E4"/>
    <w:rsid w:val="00820CE9"/>
    <w:rsid w:val="00820DE2"/>
    <w:rsid w:val="00821119"/>
    <w:rsid w:val="008212DE"/>
    <w:rsid w:val="00821F54"/>
    <w:rsid w:val="00822571"/>
    <w:rsid w:val="00822B92"/>
    <w:rsid w:val="0082310D"/>
    <w:rsid w:val="008231E4"/>
    <w:rsid w:val="0082320D"/>
    <w:rsid w:val="00823788"/>
    <w:rsid w:val="00824146"/>
    <w:rsid w:val="008242D3"/>
    <w:rsid w:val="00824E02"/>
    <w:rsid w:val="00824FF1"/>
    <w:rsid w:val="00825579"/>
    <w:rsid w:val="008256B3"/>
    <w:rsid w:val="00825B28"/>
    <w:rsid w:val="00825F4F"/>
    <w:rsid w:val="008266E7"/>
    <w:rsid w:val="0082685B"/>
    <w:rsid w:val="00826BB0"/>
    <w:rsid w:val="00826DD5"/>
    <w:rsid w:val="008270A9"/>
    <w:rsid w:val="00827603"/>
    <w:rsid w:val="00827A4D"/>
    <w:rsid w:val="0083041D"/>
    <w:rsid w:val="008308DD"/>
    <w:rsid w:val="00830A38"/>
    <w:rsid w:val="00830A8A"/>
    <w:rsid w:val="00831322"/>
    <w:rsid w:val="00831367"/>
    <w:rsid w:val="008316BD"/>
    <w:rsid w:val="00831F53"/>
    <w:rsid w:val="00832C5B"/>
    <w:rsid w:val="00832DF4"/>
    <w:rsid w:val="00833174"/>
    <w:rsid w:val="00833303"/>
    <w:rsid w:val="008333D7"/>
    <w:rsid w:val="00833BF3"/>
    <w:rsid w:val="00834164"/>
    <w:rsid w:val="00834A18"/>
    <w:rsid w:val="008356B3"/>
    <w:rsid w:val="0083599F"/>
    <w:rsid w:val="00835E8C"/>
    <w:rsid w:val="00836220"/>
    <w:rsid w:val="00836561"/>
    <w:rsid w:val="008368F4"/>
    <w:rsid w:val="008371CC"/>
    <w:rsid w:val="0084059A"/>
    <w:rsid w:val="00840B0E"/>
    <w:rsid w:val="00840FF3"/>
    <w:rsid w:val="008410DB"/>
    <w:rsid w:val="008414BA"/>
    <w:rsid w:val="00841CFA"/>
    <w:rsid w:val="00842A3C"/>
    <w:rsid w:val="0084310F"/>
    <w:rsid w:val="00843872"/>
    <w:rsid w:val="00843B02"/>
    <w:rsid w:val="00843C18"/>
    <w:rsid w:val="00843D2F"/>
    <w:rsid w:val="00844120"/>
    <w:rsid w:val="008449C0"/>
    <w:rsid w:val="0084573D"/>
    <w:rsid w:val="00845B91"/>
    <w:rsid w:val="00845CC6"/>
    <w:rsid w:val="00845E86"/>
    <w:rsid w:val="00846645"/>
    <w:rsid w:val="00846E4F"/>
    <w:rsid w:val="0084796E"/>
    <w:rsid w:val="008501CE"/>
    <w:rsid w:val="00850288"/>
    <w:rsid w:val="0085045C"/>
    <w:rsid w:val="00850A45"/>
    <w:rsid w:val="00850B25"/>
    <w:rsid w:val="008514DC"/>
    <w:rsid w:val="00851AA4"/>
    <w:rsid w:val="00851E99"/>
    <w:rsid w:val="008531D1"/>
    <w:rsid w:val="0085344B"/>
    <w:rsid w:val="00853649"/>
    <w:rsid w:val="008536FC"/>
    <w:rsid w:val="008537B8"/>
    <w:rsid w:val="00853AC2"/>
    <w:rsid w:val="00853D59"/>
    <w:rsid w:val="008548BD"/>
    <w:rsid w:val="008549E0"/>
    <w:rsid w:val="00855134"/>
    <w:rsid w:val="00855236"/>
    <w:rsid w:val="0085526C"/>
    <w:rsid w:val="00855526"/>
    <w:rsid w:val="0085562C"/>
    <w:rsid w:val="00855969"/>
    <w:rsid w:val="00855977"/>
    <w:rsid w:val="008559A6"/>
    <w:rsid w:val="00855B0B"/>
    <w:rsid w:val="00855B2F"/>
    <w:rsid w:val="00855D7A"/>
    <w:rsid w:val="00856016"/>
    <w:rsid w:val="00856099"/>
    <w:rsid w:val="008562FF"/>
    <w:rsid w:val="00856351"/>
    <w:rsid w:val="00856812"/>
    <w:rsid w:val="008568E5"/>
    <w:rsid w:val="00856A09"/>
    <w:rsid w:val="00856E15"/>
    <w:rsid w:val="0085772D"/>
    <w:rsid w:val="00857CFA"/>
    <w:rsid w:val="0086004F"/>
    <w:rsid w:val="00860641"/>
    <w:rsid w:val="00860716"/>
    <w:rsid w:val="00861081"/>
    <w:rsid w:val="0086122F"/>
    <w:rsid w:val="00861285"/>
    <w:rsid w:val="008612EF"/>
    <w:rsid w:val="008613AA"/>
    <w:rsid w:val="00861AB3"/>
    <w:rsid w:val="00861AD0"/>
    <w:rsid w:val="00861F00"/>
    <w:rsid w:val="00862454"/>
    <w:rsid w:val="00862D4B"/>
    <w:rsid w:val="00863103"/>
    <w:rsid w:val="00863D34"/>
    <w:rsid w:val="008647DC"/>
    <w:rsid w:val="0086492E"/>
    <w:rsid w:val="00864E53"/>
    <w:rsid w:val="008650E3"/>
    <w:rsid w:val="00865340"/>
    <w:rsid w:val="0086582B"/>
    <w:rsid w:val="00865BE4"/>
    <w:rsid w:val="00865C25"/>
    <w:rsid w:val="00865FC9"/>
    <w:rsid w:val="008661D6"/>
    <w:rsid w:val="0086625A"/>
    <w:rsid w:val="00866ABD"/>
    <w:rsid w:val="00867158"/>
    <w:rsid w:val="008671C9"/>
    <w:rsid w:val="0086778E"/>
    <w:rsid w:val="00870020"/>
    <w:rsid w:val="00870067"/>
    <w:rsid w:val="0087006D"/>
    <w:rsid w:val="0087045C"/>
    <w:rsid w:val="008704ED"/>
    <w:rsid w:val="00870BCB"/>
    <w:rsid w:val="00870DF7"/>
    <w:rsid w:val="00870E53"/>
    <w:rsid w:val="00871591"/>
    <w:rsid w:val="008718F3"/>
    <w:rsid w:val="008720C8"/>
    <w:rsid w:val="0087224C"/>
    <w:rsid w:val="00873349"/>
    <w:rsid w:val="008737AC"/>
    <w:rsid w:val="0087456D"/>
    <w:rsid w:val="008746E1"/>
    <w:rsid w:val="00874A15"/>
    <w:rsid w:val="0087563B"/>
    <w:rsid w:val="00875825"/>
    <w:rsid w:val="00875883"/>
    <w:rsid w:val="00875B87"/>
    <w:rsid w:val="00875B8C"/>
    <w:rsid w:val="0087627F"/>
    <w:rsid w:val="00876C83"/>
    <w:rsid w:val="00876F91"/>
    <w:rsid w:val="00876FE7"/>
    <w:rsid w:val="0087770A"/>
    <w:rsid w:val="00877A26"/>
    <w:rsid w:val="00880978"/>
    <w:rsid w:val="00880D9A"/>
    <w:rsid w:val="00881190"/>
    <w:rsid w:val="00881403"/>
    <w:rsid w:val="0088165B"/>
    <w:rsid w:val="008819DB"/>
    <w:rsid w:val="00883AC7"/>
    <w:rsid w:val="00883AE4"/>
    <w:rsid w:val="0088408E"/>
    <w:rsid w:val="00884A50"/>
    <w:rsid w:val="00884F5A"/>
    <w:rsid w:val="008851E7"/>
    <w:rsid w:val="00885E51"/>
    <w:rsid w:val="008863FF"/>
    <w:rsid w:val="00886BEF"/>
    <w:rsid w:val="00887683"/>
    <w:rsid w:val="00887795"/>
    <w:rsid w:val="00887818"/>
    <w:rsid w:val="00887D9B"/>
    <w:rsid w:val="0089013A"/>
    <w:rsid w:val="008901FE"/>
    <w:rsid w:val="008913CB"/>
    <w:rsid w:val="00891A6A"/>
    <w:rsid w:val="00891AD3"/>
    <w:rsid w:val="00891B89"/>
    <w:rsid w:val="008927A4"/>
    <w:rsid w:val="008930D1"/>
    <w:rsid w:val="008932B0"/>
    <w:rsid w:val="0089388B"/>
    <w:rsid w:val="00893F23"/>
    <w:rsid w:val="008945D7"/>
    <w:rsid w:val="0089480C"/>
    <w:rsid w:val="00894849"/>
    <w:rsid w:val="00894C6F"/>
    <w:rsid w:val="00895A59"/>
    <w:rsid w:val="00895C00"/>
    <w:rsid w:val="0089606D"/>
    <w:rsid w:val="0089685D"/>
    <w:rsid w:val="0089696E"/>
    <w:rsid w:val="00896D5D"/>
    <w:rsid w:val="00896F2A"/>
    <w:rsid w:val="00897AC7"/>
    <w:rsid w:val="00897C4B"/>
    <w:rsid w:val="008A0123"/>
    <w:rsid w:val="008A0693"/>
    <w:rsid w:val="008A0A5E"/>
    <w:rsid w:val="008A0E2A"/>
    <w:rsid w:val="008A0E35"/>
    <w:rsid w:val="008A1049"/>
    <w:rsid w:val="008A110A"/>
    <w:rsid w:val="008A152A"/>
    <w:rsid w:val="008A157B"/>
    <w:rsid w:val="008A1D63"/>
    <w:rsid w:val="008A2C9B"/>
    <w:rsid w:val="008A2E02"/>
    <w:rsid w:val="008A3068"/>
    <w:rsid w:val="008A313E"/>
    <w:rsid w:val="008A3C17"/>
    <w:rsid w:val="008A3D1D"/>
    <w:rsid w:val="008A3DDF"/>
    <w:rsid w:val="008A4065"/>
    <w:rsid w:val="008A43D4"/>
    <w:rsid w:val="008A454C"/>
    <w:rsid w:val="008A4A13"/>
    <w:rsid w:val="008A4A93"/>
    <w:rsid w:val="008A4BDC"/>
    <w:rsid w:val="008A52E9"/>
    <w:rsid w:val="008A5557"/>
    <w:rsid w:val="008A56D0"/>
    <w:rsid w:val="008A5D77"/>
    <w:rsid w:val="008A601C"/>
    <w:rsid w:val="008A6234"/>
    <w:rsid w:val="008A726F"/>
    <w:rsid w:val="008B0315"/>
    <w:rsid w:val="008B1497"/>
    <w:rsid w:val="008B1929"/>
    <w:rsid w:val="008B1CBF"/>
    <w:rsid w:val="008B2BCD"/>
    <w:rsid w:val="008B2E0D"/>
    <w:rsid w:val="008B3137"/>
    <w:rsid w:val="008B34BA"/>
    <w:rsid w:val="008B36FF"/>
    <w:rsid w:val="008B374F"/>
    <w:rsid w:val="008B3986"/>
    <w:rsid w:val="008B3B4B"/>
    <w:rsid w:val="008B3BBD"/>
    <w:rsid w:val="008B429C"/>
    <w:rsid w:val="008B42D8"/>
    <w:rsid w:val="008B4395"/>
    <w:rsid w:val="008B46E2"/>
    <w:rsid w:val="008B4BE4"/>
    <w:rsid w:val="008B4E81"/>
    <w:rsid w:val="008B5C1C"/>
    <w:rsid w:val="008B65A1"/>
    <w:rsid w:val="008B6C1C"/>
    <w:rsid w:val="008B733E"/>
    <w:rsid w:val="008B74FB"/>
    <w:rsid w:val="008B7620"/>
    <w:rsid w:val="008B7904"/>
    <w:rsid w:val="008C001D"/>
    <w:rsid w:val="008C0EA0"/>
    <w:rsid w:val="008C0F20"/>
    <w:rsid w:val="008C10C1"/>
    <w:rsid w:val="008C10D5"/>
    <w:rsid w:val="008C1302"/>
    <w:rsid w:val="008C151E"/>
    <w:rsid w:val="008C1A9F"/>
    <w:rsid w:val="008C1E2A"/>
    <w:rsid w:val="008C2471"/>
    <w:rsid w:val="008C3C53"/>
    <w:rsid w:val="008C409D"/>
    <w:rsid w:val="008C4256"/>
    <w:rsid w:val="008C4441"/>
    <w:rsid w:val="008C45E7"/>
    <w:rsid w:val="008C4861"/>
    <w:rsid w:val="008C4AB8"/>
    <w:rsid w:val="008C5362"/>
    <w:rsid w:val="008C5CC0"/>
    <w:rsid w:val="008C5DEA"/>
    <w:rsid w:val="008C612E"/>
    <w:rsid w:val="008C6495"/>
    <w:rsid w:val="008C65B2"/>
    <w:rsid w:val="008C67E5"/>
    <w:rsid w:val="008C6DDE"/>
    <w:rsid w:val="008C73F5"/>
    <w:rsid w:val="008D04CE"/>
    <w:rsid w:val="008D111F"/>
    <w:rsid w:val="008D1E4D"/>
    <w:rsid w:val="008D282C"/>
    <w:rsid w:val="008D28A3"/>
    <w:rsid w:val="008D354C"/>
    <w:rsid w:val="008D3B27"/>
    <w:rsid w:val="008D3D4C"/>
    <w:rsid w:val="008D3E93"/>
    <w:rsid w:val="008D417D"/>
    <w:rsid w:val="008D4CD5"/>
    <w:rsid w:val="008D4F05"/>
    <w:rsid w:val="008D5630"/>
    <w:rsid w:val="008D589F"/>
    <w:rsid w:val="008D5A0A"/>
    <w:rsid w:val="008D5DF4"/>
    <w:rsid w:val="008D5E4A"/>
    <w:rsid w:val="008D5F06"/>
    <w:rsid w:val="008D620B"/>
    <w:rsid w:val="008D703B"/>
    <w:rsid w:val="008D7198"/>
    <w:rsid w:val="008D7AB8"/>
    <w:rsid w:val="008E0607"/>
    <w:rsid w:val="008E0AF2"/>
    <w:rsid w:val="008E0CC4"/>
    <w:rsid w:val="008E19FC"/>
    <w:rsid w:val="008E1BE0"/>
    <w:rsid w:val="008E1E85"/>
    <w:rsid w:val="008E22D3"/>
    <w:rsid w:val="008E311D"/>
    <w:rsid w:val="008E3DCE"/>
    <w:rsid w:val="008E4034"/>
    <w:rsid w:val="008E424B"/>
    <w:rsid w:val="008E44DD"/>
    <w:rsid w:val="008E45B6"/>
    <w:rsid w:val="008E4BD7"/>
    <w:rsid w:val="008E4F45"/>
    <w:rsid w:val="008E50BA"/>
    <w:rsid w:val="008E571E"/>
    <w:rsid w:val="008E595A"/>
    <w:rsid w:val="008E6A61"/>
    <w:rsid w:val="008E6B86"/>
    <w:rsid w:val="008E6CB0"/>
    <w:rsid w:val="008E714F"/>
    <w:rsid w:val="008E731B"/>
    <w:rsid w:val="008E73FF"/>
    <w:rsid w:val="008E7819"/>
    <w:rsid w:val="008E79FE"/>
    <w:rsid w:val="008E7D86"/>
    <w:rsid w:val="008F021E"/>
    <w:rsid w:val="008F045C"/>
    <w:rsid w:val="008F069B"/>
    <w:rsid w:val="008F10ED"/>
    <w:rsid w:val="008F1401"/>
    <w:rsid w:val="008F169A"/>
    <w:rsid w:val="008F1B44"/>
    <w:rsid w:val="008F1CEC"/>
    <w:rsid w:val="008F1DB4"/>
    <w:rsid w:val="008F211D"/>
    <w:rsid w:val="008F26DC"/>
    <w:rsid w:val="008F290F"/>
    <w:rsid w:val="008F2A33"/>
    <w:rsid w:val="008F2B80"/>
    <w:rsid w:val="008F2CCC"/>
    <w:rsid w:val="008F362B"/>
    <w:rsid w:val="008F3C47"/>
    <w:rsid w:val="008F3E85"/>
    <w:rsid w:val="008F3F54"/>
    <w:rsid w:val="008F46E5"/>
    <w:rsid w:val="008F56A7"/>
    <w:rsid w:val="008F5D1A"/>
    <w:rsid w:val="008F5DAC"/>
    <w:rsid w:val="008F60DE"/>
    <w:rsid w:val="008F64B2"/>
    <w:rsid w:val="008F663E"/>
    <w:rsid w:val="008F6751"/>
    <w:rsid w:val="008F7824"/>
    <w:rsid w:val="008F7895"/>
    <w:rsid w:val="008F7AE3"/>
    <w:rsid w:val="008F7BB8"/>
    <w:rsid w:val="008F7E9F"/>
    <w:rsid w:val="008F7FAA"/>
    <w:rsid w:val="0090006F"/>
    <w:rsid w:val="00900966"/>
    <w:rsid w:val="00900AF2"/>
    <w:rsid w:val="00900E77"/>
    <w:rsid w:val="00901520"/>
    <w:rsid w:val="00901A1A"/>
    <w:rsid w:val="00902B8E"/>
    <w:rsid w:val="00902C45"/>
    <w:rsid w:val="00903752"/>
    <w:rsid w:val="0090428E"/>
    <w:rsid w:val="00904D8C"/>
    <w:rsid w:val="00905EC9"/>
    <w:rsid w:val="00906351"/>
    <w:rsid w:val="00906699"/>
    <w:rsid w:val="009075DB"/>
    <w:rsid w:val="009078A9"/>
    <w:rsid w:val="009078AB"/>
    <w:rsid w:val="00907EB2"/>
    <w:rsid w:val="00910001"/>
    <w:rsid w:val="00910A13"/>
    <w:rsid w:val="00910AB0"/>
    <w:rsid w:val="009112D7"/>
    <w:rsid w:val="009114C6"/>
    <w:rsid w:val="009116AA"/>
    <w:rsid w:val="00911C0C"/>
    <w:rsid w:val="00911CDD"/>
    <w:rsid w:val="00911E80"/>
    <w:rsid w:val="00911E9C"/>
    <w:rsid w:val="00911E9F"/>
    <w:rsid w:val="009120D1"/>
    <w:rsid w:val="0091235D"/>
    <w:rsid w:val="009128AC"/>
    <w:rsid w:val="00912A39"/>
    <w:rsid w:val="00913544"/>
    <w:rsid w:val="0091366E"/>
    <w:rsid w:val="0091373E"/>
    <w:rsid w:val="0091444C"/>
    <w:rsid w:val="009151C1"/>
    <w:rsid w:val="009151F8"/>
    <w:rsid w:val="00915412"/>
    <w:rsid w:val="009156BD"/>
    <w:rsid w:val="0091580D"/>
    <w:rsid w:val="00915C73"/>
    <w:rsid w:val="00915EC9"/>
    <w:rsid w:val="0091604C"/>
    <w:rsid w:val="0091656C"/>
    <w:rsid w:val="009165B0"/>
    <w:rsid w:val="009168A8"/>
    <w:rsid w:val="00917273"/>
    <w:rsid w:val="00917FF2"/>
    <w:rsid w:val="0092018F"/>
    <w:rsid w:val="009202AA"/>
    <w:rsid w:val="009210DA"/>
    <w:rsid w:val="00921629"/>
    <w:rsid w:val="00921C20"/>
    <w:rsid w:val="00921D78"/>
    <w:rsid w:val="0092215C"/>
    <w:rsid w:val="0092260E"/>
    <w:rsid w:val="009227C9"/>
    <w:rsid w:val="009228F4"/>
    <w:rsid w:val="00922999"/>
    <w:rsid w:val="00922C24"/>
    <w:rsid w:val="00922CC2"/>
    <w:rsid w:val="0092349A"/>
    <w:rsid w:val="00923618"/>
    <w:rsid w:val="00923AD3"/>
    <w:rsid w:val="00923B20"/>
    <w:rsid w:val="00923CD3"/>
    <w:rsid w:val="009240FE"/>
    <w:rsid w:val="00924117"/>
    <w:rsid w:val="00924955"/>
    <w:rsid w:val="00924B49"/>
    <w:rsid w:val="00924E72"/>
    <w:rsid w:val="00925537"/>
    <w:rsid w:val="00925959"/>
    <w:rsid w:val="00925AA1"/>
    <w:rsid w:val="00925D2D"/>
    <w:rsid w:val="00926110"/>
    <w:rsid w:val="009267E4"/>
    <w:rsid w:val="00926A44"/>
    <w:rsid w:val="00926CA3"/>
    <w:rsid w:val="00926FBA"/>
    <w:rsid w:val="00927502"/>
    <w:rsid w:val="00927D0E"/>
    <w:rsid w:val="00927E3A"/>
    <w:rsid w:val="00930AD3"/>
    <w:rsid w:val="00930CC7"/>
    <w:rsid w:val="009310E2"/>
    <w:rsid w:val="00931594"/>
    <w:rsid w:val="009316DC"/>
    <w:rsid w:val="0093176F"/>
    <w:rsid w:val="00932020"/>
    <w:rsid w:val="00932253"/>
    <w:rsid w:val="00932484"/>
    <w:rsid w:val="00932DF6"/>
    <w:rsid w:val="00932E06"/>
    <w:rsid w:val="00932ED0"/>
    <w:rsid w:val="00932F4D"/>
    <w:rsid w:val="00933188"/>
    <w:rsid w:val="009339DB"/>
    <w:rsid w:val="00933DDC"/>
    <w:rsid w:val="0093433A"/>
    <w:rsid w:val="00934757"/>
    <w:rsid w:val="00934D5C"/>
    <w:rsid w:val="009354E7"/>
    <w:rsid w:val="00935843"/>
    <w:rsid w:val="00935920"/>
    <w:rsid w:val="00935AEB"/>
    <w:rsid w:val="009362CF"/>
    <w:rsid w:val="0093653A"/>
    <w:rsid w:val="00936B65"/>
    <w:rsid w:val="009374B8"/>
    <w:rsid w:val="00937556"/>
    <w:rsid w:val="00937697"/>
    <w:rsid w:val="00937926"/>
    <w:rsid w:val="009379E4"/>
    <w:rsid w:val="00937C5E"/>
    <w:rsid w:val="00937DAB"/>
    <w:rsid w:val="00937EE7"/>
    <w:rsid w:val="009408DA"/>
    <w:rsid w:val="00940ACE"/>
    <w:rsid w:val="00940DCC"/>
    <w:rsid w:val="00940F83"/>
    <w:rsid w:val="00941865"/>
    <w:rsid w:val="00941E1B"/>
    <w:rsid w:val="009420FA"/>
    <w:rsid w:val="009428B9"/>
    <w:rsid w:val="009429D2"/>
    <w:rsid w:val="00942E53"/>
    <w:rsid w:val="00942F4A"/>
    <w:rsid w:val="00943081"/>
    <w:rsid w:val="00943220"/>
    <w:rsid w:val="00943256"/>
    <w:rsid w:val="00943467"/>
    <w:rsid w:val="0094350A"/>
    <w:rsid w:val="00943A8B"/>
    <w:rsid w:val="00943FA1"/>
    <w:rsid w:val="0094431E"/>
    <w:rsid w:val="00944360"/>
    <w:rsid w:val="009449C9"/>
    <w:rsid w:val="0094518A"/>
    <w:rsid w:val="0094575A"/>
    <w:rsid w:val="00945A00"/>
    <w:rsid w:val="00945B3C"/>
    <w:rsid w:val="00946543"/>
    <w:rsid w:val="009465E9"/>
    <w:rsid w:val="009467B2"/>
    <w:rsid w:val="00946CEE"/>
    <w:rsid w:val="00946F24"/>
    <w:rsid w:val="00947417"/>
    <w:rsid w:val="00947A7F"/>
    <w:rsid w:val="009509E1"/>
    <w:rsid w:val="00950AC5"/>
    <w:rsid w:val="00950B2C"/>
    <w:rsid w:val="00950B2E"/>
    <w:rsid w:val="00950B51"/>
    <w:rsid w:val="00951A72"/>
    <w:rsid w:val="00951B7B"/>
    <w:rsid w:val="00951C16"/>
    <w:rsid w:val="0095236C"/>
    <w:rsid w:val="00952665"/>
    <w:rsid w:val="00952A27"/>
    <w:rsid w:val="00952E17"/>
    <w:rsid w:val="00953055"/>
    <w:rsid w:val="00953D8B"/>
    <w:rsid w:val="009545EC"/>
    <w:rsid w:val="0095489D"/>
    <w:rsid w:val="00954C43"/>
    <w:rsid w:val="00954F47"/>
    <w:rsid w:val="0095559C"/>
    <w:rsid w:val="009562A4"/>
    <w:rsid w:val="00956EDE"/>
    <w:rsid w:val="009570AA"/>
    <w:rsid w:val="0095736D"/>
    <w:rsid w:val="009573B8"/>
    <w:rsid w:val="009575A7"/>
    <w:rsid w:val="00957678"/>
    <w:rsid w:val="00957C82"/>
    <w:rsid w:val="00960374"/>
    <w:rsid w:val="009603B6"/>
    <w:rsid w:val="0096106E"/>
    <w:rsid w:val="009614D9"/>
    <w:rsid w:val="00961624"/>
    <w:rsid w:val="00961B12"/>
    <w:rsid w:val="0096206B"/>
    <w:rsid w:val="0096220B"/>
    <w:rsid w:val="009624DC"/>
    <w:rsid w:val="0096292A"/>
    <w:rsid w:val="009629E2"/>
    <w:rsid w:val="00962CCB"/>
    <w:rsid w:val="00962FF1"/>
    <w:rsid w:val="00963310"/>
    <w:rsid w:val="0096407F"/>
    <w:rsid w:val="0096439F"/>
    <w:rsid w:val="0096462D"/>
    <w:rsid w:val="00964DCB"/>
    <w:rsid w:val="009656EA"/>
    <w:rsid w:val="009657CE"/>
    <w:rsid w:val="009663D9"/>
    <w:rsid w:val="00966A27"/>
    <w:rsid w:val="00966E22"/>
    <w:rsid w:val="00966FF7"/>
    <w:rsid w:val="00967CEC"/>
    <w:rsid w:val="00970367"/>
    <w:rsid w:val="00970461"/>
    <w:rsid w:val="00971126"/>
    <w:rsid w:val="009712A0"/>
    <w:rsid w:val="00971476"/>
    <w:rsid w:val="00971535"/>
    <w:rsid w:val="009716F3"/>
    <w:rsid w:val="00971896"/>
    <w:rsid w:val="0097233D"/>
    <w:rsid w:val="009728E6"/>
    <w:rsid w:val="00972D46"/>
    <w:rsid w:val="009735ED"/>
    <w:rsid w:val="0097361D"/>
    <w:rsid w:val="00973939"/>
    <w:rsid w:val="00973D5E"/>
    <w:rsid w:val="0097421D"/>
    <w:rsid w:val="00974420"/>
    <w:rsid w:val="00974E33"/>
    <w:rsid w:val="0097563A"/>
    <w:rsid w:val="0097610E"/>
    <w:rsid w:val="0097679A"/>
    <w:rsid w:val="00976F42"/>
    <w:rsid w:val="009776E5"/>
    <w:rsid w:val="0097799F"/>
    <w:rsid w:val="00977ADD"/>
    <w:rsid w:val="0098049B"/>
    <w:rsid w:val="00980F68"/>
    <w:rsid w:val="009814CA"/>
    <w:rsid w:val="00981DD3"/>
    <w:rsid w:val="009820B9"/>
    <w:rsid w:val="00982819"/>
    <w:rsid w:val="00982A2F"/>
    <w:rsid w:val="00983040"/>
    <w:rsid w:val="009831AB"/>
    <w:rsid w:val="00983278"/>
    <w:rsid w:val="0098338C"/>
    <w:rsid w:val="00983B72"/>
    <w:rsid w:val="00983D93"/>
    <w:rsid w:val="00983FEC"/>
    <w:rsid w:val="0098445D"/>
    <w:rsid w:val="00985195"/>
    <w:rsid w:val="009862A8"/>
    <w:rsid w:val="00986373"/>
    <w:rsid w:val="0098661A"/>
    <w:rsid w:val="009868B1"/>
    <w:rsid w:val="00986E20"/>
    <w:rsid w:val="00986E8A"/>
    <w:rsid w:val="009870A9"/>
    <w:rsid w:val="00987341"/>
    <w:rsid w:val="00987A9D"/>
    <w:rsid w:val="00987CF3"/>
    <w:rsid w:val="00990B58"/>
    <w:rsid w:val="00990BC4"/>
    <w:rsid w:val="00991335"/>
    <w:rsid w:val="0099147A"/>
    <w:rsid w:val="00991B18"/>
    <w:rsid w:val="00991B94"/>
    <w:rsid w:val="00991C14"/>
    <w:rsid w:val="009920B8"/>
    <w:rsid w:val="009921C3"/>
    <w:rsid w:val="00992A45"/>
    <w:rsid w:val="00992E1A"/>
    <w:rsid w:val="009935FD"/>
    <w:rsid w:val="00993794"/>
    <w:rsid w:val="0099386B"/>
    <w:rsid w:val="0099399D"/>
    <w:rsid w:val="00993B03"/>
    <w:rsid w:val="00993E87"/>
    <w:rsid w:val="00995823"/>
    <w:rsid w:val="00995A0B"/>
    <w:rsid w:val="00995A38"/>
    <w:rsid w:val="00995D2C"/>
    <w:rsid w:val="009977E4"/>
    <w:rsid w:val="00997870"/>
    <w:rsid w:val="0099797F"/>
    <w:rsid w:val="00997A4E"/>
    <w:rsid w:val="009A0372"/>
    <w:rsid w:val="009A09CB"/>
    <w:rsid w:val="009A0A10"/>
    <w:rsid w:val="009A0BB8"/>
    <w:rsid w:val="009A0EA7"/>
    <w:rsid w:val="009A0F50"/>
    <w:rsid w:val="009A110D"/>
    <w:rsid w:val="009A2E61"/>
    <w:rsid w:val="009A2E70"/>
    <w:rsid w:val="009A32F7"/>
    <w:rsid w:val="009A37F8"/>
    <w:rsid w:val="009A39C0"/>
    <w:rsid w:val="009A3EDC"/>
    <w:rsid w:val="009A3F3D"/>
    <w:rsid w:val="009A3F65"/>
    <w:rsid w:val="009A40EC"/>
    <w:rsid w:val="009A4493"/>
    <w:rsid w:val="009A473E"/>
    <w:rsid w:val="009A4B9D"/>
    <w:rsid w:val="009A539E"/>
    <w:rsid w:val="009A569C"/>
    <w:rsid w:val="009A5A1D"/>
    <w:rsid w:val="009A6080"/>
    <w:rsid w:val="009A6092"/>
    <w:rsid w:val="009A6263"/>
    <w:rsid w:val="009A62B9"/>
    <w:rsid w:val="009A631A"/>
    <w:rsid w:val="009A67AE"/>
    <w:rsid w:val="009A71B7"/>
    <w:rsid w:val="009A75CF"/>
    <w:rsid w:val="009A7791"/>
    <w:rsid w:val="009A7E7A"/>
    <w:rsid w:val="009B0292"/>
    <w:rsid w:val="009B0438"/>
    <w:rsid w:val="009B06B9"/>
    <w:rsid w:val="009B0EAD"/>
    <w:rsid w:val="009B1425"/>
    <w:rsid w:val="009B1CC7"/>
    <w:rsid w:val="009B1E91"/>
    <w:rsid w:val="009B1FB9"/>
    <w:rsid w:val="009B22AA"/>
    <w:rsid w:val="009B22E8"/>
    <w:rsid w:val="009B2C76"/>
    <w:rsid w:val="009B2F6D"/>
    <w:rsid w:val="009B3D79"/>
    <w:rsid w:val="009B4358"/>
    <w:rsid w:val="009B46C5"/>
    <w:rsid w:val="009B4939"/>
    <w:rsid w:val="009B5255"/>
    <w:rsid w:val="009B526A"/>
    <w:rsid w:val="009B53CE"/>
    <w:rsid w:val="009B53D5"/>
    <w:rsid w:val="009B53F7"/>
    <w:rsid w:val="009B5452"/>
    <w:rsid w:val="009B5BA5"/>
    <w:rsid w:val="009B61F3"/>
    <w:rsid w:val="009B6514"/>
    <w:rsid w:val="009B66A3"/>
    <w:rsid w:val="009B66FF"/>
    <w:rsid w:val="009B7449"/>
    <w:rsid w:val="009B747E"/>
    <w:rsid w:val="009B7536"/>
    <w:rsid w:val="009B7633"/>
    <w:rsid w:val="009B7C5B"/>
    <w:rsid w:val="009C0750"/>
    <w:rsid w:val="009C0860"/>
    <w:rsid w:val="009C0BA6"/>
    <w:rsid w:val="009C0D96"/>
    <w:rsid w:val="009C119F"/>
    <w:rsid w:val="009C11B1"/>
    <w:rsid w:val="009C1646"/>
    <w:rsid w:val="009C1BAE"/>
    <w:rsid w:val="009C1E61"/>
    <w:rsid w:val="009C256B"/>
    <w:rsid w:val="009C2924"/>
    <w:rsid w:val="009C34FE"/>
    <w:rsid w:val="009C3A59"/>
    <w:rsid w:val="009C3B01"/>
    <w:rsid w:val="009C3EDB"/>
    <w:rsid w:val="009C4253"/>
    <w:rsid w:val="009C4262"/>
    <w:rsid w:val="009C4606"/>
    <w:rsid w:val="009C4BD0"/>
    <w:rsid w:val="009C5EBE"/>
    <w:rsid w:val="009C63E0"/>
    <w:rsid w:val="009C68CA"/>
    <w:rsid w:val="009C6922"/>
    <w:rsid w:val="009C7466"/>
    <w:rsid w:val="009C7512"/>
    <w:rsid w:val="009C7A11"/>
    <w:rsid w:val="009C7DB3"/>
    <w:rsid w:val="009D0054"/>
    <w:rsid w:val="009D0164"/>
    <w:rsid w:val="009D0275"/>
    <w:rsid w:val="009D05A9"/>
    <w:rsid w:val="009D06FD"/>
    <w:rsid w:val="009D0C51"/>
    <w:rsid w:val="009D12B1"/>
    <w:rsid w:val="009D16B7"/>
    <w:rsid w:val="009D1D12"/>
    <w:rsid w:val="009D1F9D"/>
    <w:rsid w:val="009D2715"/>
    <w:rsid w:val="009D2906"/>
    <w:rsid w:val="009D29E5"/>
    <w:rsid w:val="009D2C3F"/>
    <w:rsid w:val="009D31E2"/>
    <w:rsid w:val="009D3FB8"/>
    <w:rsid w:val="009D4427"/>
    <w:rsid w:val="009D4910"/>
    <w:rsid w:val="009D4E3B"/>
    <w:rsid w:val="009D4F99"/>
    <w:rsid w:val="009D52FB"/>
    <w:rsid w:val="009D5327"/>
    <w:rsid w:val="009D62D8"/>
    <w:rsid w:val="009D674B"/>
    <w:rsid w:val="009D7CD7"/>
    <w:rsid w:val="009E0496"/>
    <w:rsid w:val="009E0610"/>
    <w:rsid w:val="009E1347"/>
    <w:rsid w:val="009E145F"/>
    <w:rsid w:val="009E1536"/>
    <w:rsid w:val="009E1756"/>
    <w:rsid w:val="009E239F"/>
    <w:rsid w:val="009E25F5"/>
    <w:rsid w:val="009E2788"/>
    <w:rsid w:val="009E3315"/>
    <w:rsid w:val="009E3336"/>
    <w:rsid w:val="009E363B"/>
    <w:rsid w:val="009E3987"/>
    <w:rsid w:val="009E39CB"/>
    <w:rsid w:val="009E39E9"/>
    <w:rsid w:val="009E3C4D"/>
    <w:rsid w:val="009E43FC"/>
    <w:rsid w:val="009E4BBC"/>
    <w:rsid w:val="009E57DC"/>
    <w:rsid w:val="009E5965"/>
    <w:rsid w:val="009E59B3"/>
    <w:rsid w:val="009E5C44"/>
    <w:rsid w:val="009E609D"/>
    <w:rsid w:val="009E6CFC"/>
    <w:rsid w:val="009E73B7"/>
    <w:rsid w:val="009E74BB"/>
    <w:rsid w:val="009F0095"/>
    <w:rsid w:val="009F04BA"/>
    <w:rsid w:val="009F09AE"/>
    <w:rsid w:val="009F0F77"/>
    <w:rsid w:val="009F13FF"/>
    <w:rsid w:val="009F15AC"/>
    <w:rsid w:val="009F1C1A"/>
    <w:rsid w:val="009F248B"/>
    <w:rsid w:val="009F27CF"/>
    <w:rsid w:val="009F3302"/>
    <w:rsid w:val="009F3A99"/>
    <w:rsid w:val="009F452D"/>
    <w:rsid w:val="009F4555"/>
    <w:rsid w:val="009F52A3"/>
    <w:rsid w:val="009F5A8B"/>
    <w:rsid w:val="009F61E2"/>
    <w:rsid w:val="009F675C"/>
    <w:rsid w:val="009F6F44"/>
    <w:rsid w:val="009F702F"/>
    <w:rsid w:val="009F708F"/>
    <w:rsid w:val="009F725C"/>
    <w:rsid w:val="009F74FC"/>
    <w:rsid w:val="009F7520"/>
    <w:rsid w:val="009F7957"/>
    <w:rsid w:val="009F7999"/>
    <w:rsid w:val="00A00441"/>
    <w:rsid w:val="00A00F29"/>
    <w:rsid w:val="00A018D6"/>
    <w:rsid w:val="00A01F98"/>
    <w:rsid w:val="00A022AC"/>
    <w:rsid w:val="00A0273E"/>
    <w:rsid w:val="00A02784"/>
    <w:rsid w:val="00A02937"/>
    <w:rsid w:val="00A02B1E"/>
    <w:rsid w:val="00A02C37"/>
    <w:rsid w:val="00A02E1E"/>
    <w:rsid w:val="00A0342F"/>
    <w:rsid w:val="00A034D4"/>
    <w:rsid w:val="00A035DD"/>
    <w:rsid w:val="00A03D0A"/>
    <w:rsid w:val="00A03EBA"/>
    <w:rsid w:val="00A0407B"/>
    <w:rsid w:val="00A0439A"/>
    <w:rsid w:val="00A044D9"/>
    <w:rsid w:val="00A04552"/>
    <w:rsid w:val="00A04A71"/>
    <w:rsid w:val="00A05D79"/>
    <w:rsid w:val="00A0629C"/>
    <w:rsid w:val="00A06691"/>
    <w:rsid w:val="00A067DB"/>
    <w:rsid w:val="00A067EB"/>
    <w:rsid w:val="00A0685A"/>
    <w:rsid w:val="00A0711F"/>
    <w:rsid w:val="00A07930"/>
    <w:rsid w:val="00A1052B"/>
    <w:rsid w:val="00A10AD9"/>
    <w:rsid w:val="00A10CCA"/>
    <w:rsid w:val="00A111A7"/>
    <w:rsid w:val="00A113F9"/>
    <w:rsid w:val="00A114C6"/>
    <w:rsid w:val="00A118D7"/>
    <w:rsid w:val="00A11C65"/>
    <w:rsid w:val="00A11D30"/>
    <w:rsid w:val="00A11F95"/>
    <w:rsid w:val="00A12B86"/>
    <w:rsid w:val="00A12F51"/>
    <w:rsid w:val="00A133B2"/>
    <w:rsid w:val="00A13E6C"/>
    <w:rsid w:val="00A13F8D"/>
    <w:rsid w:val="00A14282"/>
    <w:rsid w:val="00A1489A"/>
    <w:rsid w:val="00A14C3B"/>
    <w:rsid w:val="00A14DCF"/>
    <w:rsid w:val="00A15073"/>
    <w:rsid w:val="00A15298"/>
    <w:rsid w:val="00A15EE0"/>
    <w:rsid w:val="00A16144"/>
    <w:rsid w:val="00A161A5"/>
    <w:rsid w:val="00A164AE"/>
    <w:rsid w:val="00A1688F"/>
    <w:rsid w:val="00A169C6"/>
    <w:rsid w:val="00A16BA5"/>
    <w:rsid w:val="00A174AC"/>
    <w:rsid w:val="00A175FF"/>
    <w:rsid w:val="00A17959"/>
    <w:rsid w:val="00A17965"/>
    <w:rsid w:val="00A17D24"/>
    <w:rsid w:val="00A17DF0"/>
    <w:rsid w:val="00A17F63"/>
    <w:rsid w:val="00A17FD5"/>
    <w:rsid w:val="00A20248"/>
    <w:rsid w:val="00A20417"/>
    <w:rsid w:val="00A2052C"/>
    <w:rsid w:val="00A21093"/>
    <w:rsid w:val="00A2135C"/>
    <w:rsid w:val="00A21AA2"/>
    <w:rsid w:val="00A21BFC"/>
    <w:rsid w:val="00A21D86"/>
    <w:rsid w:val="00A21E15"/>
    <w:rsid w:val="00A222A1"/>
    <w:rsid w:val="00A22331"/>
    <w:rsid w:val="00A2272B"/>
    <w:rsid w:val="00A227AB"/>
    <w:rsid w:val="00A22A15"/>
    <w:rsid w:val="00A22B45"/>
    <w:rsid w:val="00A232B1"/>
    <w:rsid w:val="00A237C9"/>
    <w:rsid w:val="00A238C0"/>
    <w:rsid w:val="00A23B92"/>
    <w:rsid w:val="00A23CE1"/>
    <w:rsid w:val="00A2415F"/>
    <w:rsid w:val="00A24418"/>
    <w:rsid w:val="00A24602"/>
    <w:rsid w:val="00A24610"/>
    <w:rsid w:val="00A24A90"/>
    <w:rsid w:val="00A24ED9"/>
    <w:rsid w:val="00A250DB"/>
    <w:rsid w:val="00A257AD"/>
    <w:rsid w:val="00A25950"/>
    <w:rsid w:val="00A26152"/>
    <w:rsid w:val="00A26158"/>
    <w:rsid w:val="00A26287"/>
    <w:rsid w:val="00A266F3"/>
    <w:rsid w:val="00A2675F"/>
    <w:rsid w:val="00A26881"/>
    <w:rsid w:val="00A269F7"/>
    <w:rsid w:val="00A2747F"/>
    <w:rsid w:val="00A2769F"/>
    <w:rsid w:val="00A301F1"/>
    <w:rsid w:val="00A30DD5"/>
    <w:rsid w:val="00A31189"/>
    <w:rsid w:val="00A31337"/>
    <w:rsid w:val="00A318EB"/>
    <w:rsid w:val="00A32B5D"/>
    <w:rsid w:val="00A3303F"/>
    <w:rsid w:val="00A3337F"/>
    <w:rsid w:val="00A33496"/>
    <w:rsid w:val="00A33EAF"/>
    <w:rsid w:val="00A34934"/>
    <w:rsid w:val="00A351AE"/>
    <w:rsid w:val="00A35C5F"/>
    <w:rsid w:val="00A36089"/>
    <w:rsid w:val="00A36795"/>
    <w:rsid w:val="00A37A2D"/>
    <w:rsid w:val="00A40276"/>
    <w:rsid w:val="00A40490"/>
    <w:rsid w:val="00A40AB8"/>
    <w:rsid w:val="00A4136A"/>
    <w:rsid w:val="00A414AE"/>
    <w:rsid w:val="00A416EF"/>
    <w:rsid w:val="00A41735"/>
    <w:rsid w:val="00A42470"/>
    <w:rsid w:val="00A42795"/>
    <w:rsid w:val="00A42B5A"/>
    <w:rsid w:val="00A433EC"/>
    <w:rsid w:val="00A43437"/>
    <w:rsid w:val="00A434A2"/>
    <w:rsid w:val="00A44354"/>
    <w:rsid w:val="00A4494D"/>
    <w:rsid w:val="00A44F67"/>
    <w:rsid w:val="00A45DB9"/>
    <w:rsid w:val="00A46413"/>
    <w:rsid w:val="00A472F4"/>
    <w:rsid w:val="00A4738D"/>
    <w:rsid w:val="00A47CF0"/>
    <w:rsid w:val="00A47E17"/>
    <w:rsid w:val="00A47E18"/>
    <w:rsid w:val="00A47ECE"/>
    <w:rsid w:val="00A50046"/>
    <w:rsid w:val="00A5050F"/>
    <w:rsid w:val="00A50FD8"/>
    <w:rsid w:val="00A514AC"/>
    <w:rsid w:val="00A51590"/>
    <w:rsid w:val="00A51AAD"/>
    <w:rsid w:val="00A51C77"/>
    <w:rsid w:val="00A5240A"/>
    <w:rsid w:val="00A524A3"/>
    <w:rsid w:val="00A52807"/>
    <w:rsid w:val="00A52EC2"/>
    <w:rsid w:val="00A532E9"/>
    <w:rsid w:val="00A53AF8"/>
    <w:rsid w:val="00A53F0D"/>
    <w:rsid w:val="00A5444E"/>
    <w:rsid w:val="00A54557"/>
    <w:rsid w:val="00A5471B"/>
    <w:rsid w:val="00A54A00"/>
    <w:rsid w:val="00A54BCD"/>
    <w:rsid w:val="00A559AC"/>
    <w:rsid w:val="00A560BF"/>
    <w:rsid w:val="00A56187"/>
    <w:rsid w:val="00A5637C"/>
    <w:rsid w:val="00A56748"/>
    <w:rsid w:val="00A567E2"/>
    <w:rsid w:val="00A56AC4"/>
    <w:rsid w:val="00A57168"/>
    <w:rsid w:val="00A5725B"/>
    <w:rsid w:val="00A574D5"/>
    <w:rsid w:val="00A57830"/>
    <w:rsid w:val="00A61441"/>
    <w:rsid w:val="00A61666"/>
    <w:rsid w:val="00A617DD"/>
    <w:rsid w:val="00A61834"/>
    <w:rsid w:val="00A61A0F"/>
    <w:rsid w:val="00A61DAE"/>
    <w:rsid w:val="00A620D2"/>
    <w:rsid w:val="00A6239D"/>
    <w:rsid w:val="00A627FD"/>
    <w:rsid w:val="00A62B06"/>
    <w:rsid w:val="00A62C7A"/>
    <w:rsid w:val="00A63253"/>
    <w:rsid w:val="00A63929"/>
    <w:rsid w:val="00A63984"/>
    <w:rsid w:val="00A640BC"/>
    <w:rsid w:val="00A64552"/>
    <w:rsid w:val="00A64669"/>
    <w:rsid w:val="00A64E8E"/>
    <w:rsid w:val="00A65768"/>
    <w:rsid w:val="00A659A5"/>
    <w:rsid w:val="00A661CA"/>
    <w:rsid w:val="00A66579"/>
    <w:rsid w:val="00A6756E"/>
    <w:rsid w:val="00A67D01"/>
    <w:rsid w:val="00A67E70"/>
    <w:rsid w:val="00A7051E"/>
    <w:rsid w:val="00A70535"/>
    <w:rsid w:val="00A70942"/>
    <w:rsid w:val="00A710AF"/>
    <w:rsid w:val="00A71A30"/>
    <w:rsid w:val="00A71A39"/>
    <w:rsid w:val="00A71C1F"/>
    <w:rsid w:val="00A7215E"/>
    <w:rsid w:val="00A729D9"/>
    <w:rsid w:val="00A72A99"/>
    <w:rsid w:val="00A72D29"/>
    <w:rsid w:val="00A738E2"/>
    <w:rsid w:val="00A74CB3"/>
    <w:rsid w:val="00A74CE7"/>
    <w:rsid w:val="00A750EB"/>
    <w:rsid w:val="00A750F2"/>
    <w:rsid w:val="00A751B9"/>
    <w:rsid w:val="00A75567"/>
    <w:rsid w:val="00A75924"/>
    <w:rsid w:val="00A759EA"/>
    <w:rsid w:val="00A75AD5"/>
    <w:rsid w:val="00A75D57"/>
    <w:rsid w:val="00A7657F"/>
    <w:rsid w:val="00A76800"/>
    <w:rsid w:val="00A768C9"/>
    <w:rsid w:val="00A76C4F"/>
    <w:rsid w:val="00A76DB2"/>
    <w:rsid w:val="00A76F1A"/>
    <w:rsid w:val="00A76F96"/>
    <w:rsid w:val="00A76FB1"/>
    <w:rsid w:val="00A77383"/>
    <w:rsid w:val="00A778F2"/>
    <w:rsid w:val="00A779EB"/>
    <w:rsid w:val="00A77AEB"/>
    <w:rsid w:val="00A77D21"/>
    <w:rsid w:val="00A77F69"/>
    <w:rsid w:val="00A77F77"/>
    <w:rsid w:val="00A807B4"/>
    <w:rsid w:val="00A80C39"/>
    <w:rsid w:val="00A80FE7"/>
    <w:rsid w:val="00A81410"/>
    <w:rsid w:val="00A815D6"/>
    <w:rsid w:val="00A822B3"/>
    <w:rsid w:val="00A82420"/>
    <w:rsid w:val="00A8249C"/>
    <w:rsid w:val="00A825E5"/>
    <w:rsid w:val="00A83085"/>
    <w:rsid w:val="00A83685"/>
    <w:rsid w:val="00A83948"/>
    <w:rsid w:val="00A8460B"/>
    <w:rsid w:val="00A85192"/>
    <w:rsid w:val="00A8538D"/>
    <w:rsid w:val="00A8544D"/>
    <w:rsid w:val="00A8580B"/>
    <w:rsid w:val="00A85854"/>
    <w:rsid w:val="00A85C53"/>
    <w:rsid w:val="00A85F49"/>
    <w:rsid w:val="00A86340"/>
    <w:rsid w:val="00A868C8"/>
    <w:rsid w:val="00A86B93"/>
    <w:rsid w:val="00A86C45"/>
    <w:rsid w:val="00A8733C"/>
    <w:rsid w:val="00A8744C"/>
    <w:rsid w:val="00A874E6"/>
    <w:rsid w:val="00A878CE"/>
    <w:rsid w:val="00A8796B"/>
    <w:rsid w:val="00A87E96"/>
    <w:rsid w:val="00A901F5"/>
    <w:rsid w:val="00A90448"/>
    <w:rsid w:val="00A9045F"/>
    <w:rsid w:val="00A9090D"/>
    <w:rsid w:val="00A90997"/>
    <w:rsid w:val="00A909F2"/>
    <w:rsid w:val="00A90B0A"/>
    <w:rsid w:val="00A90DB3"/>
    <w:rsid w:val="00A91011"/>
    <w:rsid w:val="00A91778"/>
    <w:rsid w:val="00A91D8D"/>
    <w:rsid w:val="00A92028"/>
    <w:rsid w:val="00A92054"/>
    <w:rsid w:val="00A9231B"/>
    <w:rsid w:val="00A92579"/>
    <w:rsid w:val="00A9275E"/>
    <w:rsid w:val="00A927E5"/>
    <w:rsid w:val="00A92A47"/>
    <w:rsid w:val="00A92CA2"/>
    <w:rsid w:val="00A92EF0"/>
    <w:rsid w:val="00A92FEB"/>
    <w:rsid w:val="00A935C0"/>
    <w:rsid w:val="00A936D3"/>
    <w:rsid w:val="00A93AB8"/>
    <w:rsid w:val="00A940B1"/>
    <w:rsid w:val="00A94115"/>
    <w:rsid w:val="00A943A1"/>
    <w:rsid w:val="00A9469F"/>
    <w:rsid w:val="00A9520A"/>
    <w:rsid w:val="00A9576D"/>
    <w:rsid w:val="00A95F9E"/>
    <w:rsid w:val="00A9629B"/>
    <w:rsid w:val="00A96639"/>
    <w:rsid w:val="00A96654"/>
    <w:rsid w:val="00A96766"/>
    <w:rsid w:val="00A9683C"/>
    <w:rsid w:val="00A9690F"/>
    <w:rsid w:val="00A96BF9"/>
    <w:rsid w:val="00A96F22"/>
    <w:rsid w:val="00A96F36"/>
    <w:rsid w:val="00A971FE"/>
    <w:rsid w:val="00A973BA"/>
    <w:rsid w:val="00A976CB"/>
    <w:rsid w:val="00A97A0D"/>
    <w:rsid w:val="00AA0601"/>
    <w:rsid w:val="00AA0779"/>
    <w:rsid w:val="00AA08EE"/>
    <w:rsid w:val="00AA0D10"/>
    <w:rsid w:val="00AA0D5B"/>
    <w:rsid w:val="00AA0FD3"/>
    <w:rsid w:val="00AA1AA8"/>
    <w:rsid w:val="00AA1B2A"/>
    <w:rsid w:val="00AA23FB"/>
    <w:rsid w:val="00AA2A3A"/>
    <w:rsid w:val="00AA2AD5"/>
    <w:rsid w:val="00AA2D00"/>
    <w:rsid w:val="00AA2F68"/>
    <w:rsid w:val="00AA3974"/>
    <w:rsid w:val="00AA4774"/>
    <w:rsid w:val="00AA4C37"/>
    <w:rsid w:val="00AA4CF6"/>
    <w:rsid w:val="00AA4E10"/>
    <w:rsid w:val="00AA56AB"/>
    <w:rsid w:val="00AA60B2"/>
    <w:rsid w:val="00AA6BB9"/>
    <w:rsid w:val="00AA6E48"/>
    <w:rsid w:val="00AA6E50"/>
    <w:rsid w:val="00AA6E96"/>
    <w:rsid w:val="00AA71BC"/>
    <w:rsid w:val="00AA742C"/>
    <w:rsid w:val="00AB053C"/>
    <w:rsid w:val="00AB0C79"/>
    <w:rsid w:val="00AB0D15"/>
    <w:rsid w:val="00AB1325"/>
    <w:rsid w:val="00AB14F0"/>
    <w:rsid w:val="00AB157B"/>
    <w:rsid w:val="00AB17CD"/>
    <w:rsid w:val="00AB19A3"/>
    <w:rsid w:val="00AB2706"/>
    <w:rsid w:val="00AB2DAB"/>
    <w:rsid w:val="00AB2DBE"/>
    <w:rsid w:val="00AB318F"/>
    <w:rsid w:val="00AB3389"/>
    <w:rsid w:val="00AB3617"/>
    <w:rsid w:val="00AB3B39"/>
    <w:rsid w:val="00AB3CB2"/>
    <w:rsid w:val="00AB4169"/>
    <w:rsid w:val="00AB53B9"/>
    <w:rsid w:val="00AB5B06"/>
    <w:rsid w:val="00AB7659"/>
    <w:rsid w:val="00AB76CB"/>
    <w:rsid w:val="00AB7A80"/>
    <w:rsid w:val="00AC0289"/>
    <w:rsid w:val="00AC165F"/>
    <w:rsid w:val="00AC1A79"/>
    <w:rsid w:val="00AC2122"/>
    <w:rsid w:val="00AC2292"/>
    <w:rsid w:val="00AC2E2E"/>
    <w:rsid w:val="00AC30EB"/>
    <w:rsid w:val="00AC35A2"/>
    <w:rsid w:val="00AC38E5"/>
    <w:rsid w:val="00AC4A11"/>
    <w:rsid w:val="00AC4D7E"/>
    <w:rsid w:val="00AC4FAC"/>
    <w:rsid w:val="00AC506D"/>
    <w:rsid w:val="00AC5BC9"/>
    <w:rsid w:val="00AC6111"/>
    <w:rsid w:val="00AC621C"/>
    <w:rsid w:val="00AC68C6"/>
    <w:rsid w:val="00AC7E93"/>
    <w:rsid w:val="00AD027C"/>
    <w:rsid w:val="00AD03B2"/>
    <w:rsid w:val="00AD03B8"/>
    <w:rsid w:val="00AD082C"/>
    <w:rsid w:val="00AD0BDF"/>
    <w:rsid w:val="00AD0FF3"/>
    <w:rsid w:val="00AD143A"/>
    <w:rsid w:val="00AD1B94"/>
    <w:rsid w:val="00AD1BB7"/>
    <w:rsid w:val="00AD2ED7"/>
    <w:rsid w:val="00AD32B3"/>
    <w:rsid w:val="00AD37A5"/>
    <w:rsid w:val="00AD37C3"/>
    <w:rsid w:val="00AD3C5B"/>
    <w:rsid w:val="00AD3E33"/>
    <w:rsid w:val="00AD43C1"/>
    <w:rsid w:val="00AD47F8"/>
    <w:rsid w:val="00AD50EC"/>
    <w:rsid w:val="00AD55F4"/>
    <w:rsid w:val="00AD5792"/>
    <w:rsid w:val="00AD60FA"/>
    <w:rsid w:val="00AD691F"/>
    <w:rsid w:val="00AD6B07"/>
    <w:rsid w:val="00AD6CFA"/>
    <w:rsid w:val="00AD7D2E"/>
    <w:rsid w:val="00AD7D3A"/>
    <w:rsid w:val="00AE033F"/>
    <w:rsid w:val="00AE08EA"/>
    <w:rsid w:val="00AE08F2"/>
    <w:rsid w:val="00AE09F9"/>
    <w:rsid w:val="00AE0C2B"/>
    <w:rsid w:val="00AE0D6D"/>
    <w:rsid w:val="00AE0EAB"/>
    <w:rsid w:val="00AE1439"/>
    <w:rsid w:val="00AE14D0"/>
    <w:rsid w:val="00AE1738"/>
    <w:rsid w:val="00AE2F4A"/>
    <w:rsid w:val="00AE32D2"/>
    <w:rsid w:val="00AE346D"/>
    <w:rsid w:val="00AE3900"/>
    <w:rsid w:val="00AE3AAA"/>
    <w:rsid w:val="00AE3C0B"/>
    <w:rsid w:val="00AE44AF"/>
    <w:rsid w:val="00AE46AC"/>
    <w:rsid w:val="00AE4EA3"/>
    <w:rsid w:val="00AE5423"/>
    <w:rsid w:val="00AE5AE4"/>
    <w:rsid w:val="00AE5E46"/>
    <w:rsid w:val="00AE602D"/>
    <w:rsid w:val="00AE6653"/>
    <w:rsid w:val="00AE6DF5"/>
    <w:rsid w:val="00AE734C"/>
    <w:rsid w:val="00AE7B95"/>
    <w:rsid w:val="00AE7EC4"/>
    <w:rsid w:val="00AF003F"/>
    <w:rsid w:val="00AF0092"/>
    <w:rsid w:val="00AF0188"/>
    <w:rsid w:val="00AF01A2"/>
    <w:rsid w:val="00AF0235"/>
    <w:rsid w:val="00AF024F"/>
    <w:rsid w:val="00AF0330"/>
    <w:rsid w:val="00AF0996"/>
    <w:rsid w:val="00AF217E"/>
    <w:rsid w:val="00AF2430"/>
    <w:rsid w:val="00AF302A"/>
    <w:rsid w:val="00AF323E"/>
    <w:rsid w:val="00AF3268"/>
    <w:rsid w:val="00AF35A6"/>
    <w:rsid w:val="00AF4B82"/>
    <w:rsid w:val="00AF4EDB"/>
    <w:rsid w:val="00AF4F52"/>
    <w:rsid w:val="00AF4FA7"/>
    <w:rsid w:val="00AF56A5"/>
    <w:rsid w:val="00AF60D8"/>
    <w:rsid w:val="00AF691A"/>
    <w:rsid w:val="00AF6E4A"/>
    <w:rsid w:val="00AF7054"/>
    <w:rsid w:val="00AF7392"/>
    <w:rsid w:val="00AF7DF3"/>
    <w:rsid w:val="00B000FD"/>
    <w:rsid w:val="00B0018F"/>
    <w:rsid w:val="00B00FE3"/>
    <w:rsid w:val="00B0132C"/>
    <w:rsid w:val="00B01F52"/>
    <w:rsid w:val="00B02558"/>
    <w:rsid w:val="00B02A31"/>
    <w:rsid w:val="00B02A95"/>
    <w:rsid w:val="00B02C50"/>
    <w:rsid w:val="00B03AC1"/>
    <w:rsid w:val="00B0446C"/>
    <w:rsid w:val="00B044B3"/>
    <w:rsid w:val="00B04892"/>
    <w:rsid w:val="00B04B88"/>
    <w:rsid w:val="00B04E76"/>
    <w:rsid w:val="00B0698C"/>
    <w:rsid w:val="00B073B4"/>
    <w:rsid w:val="00B07BE0"/>
    <w:rsid w:val="00B10461"/>
    <w:rsid w:val="00B10844"/>
    <w:rsid w:val="00B10960"/>
    <w:rsid w:val="00B10F15"/>
    <w:rsid w:val="00B110E9"/>
    <w:rsid w:val="00B1180A"/>
    <w:rsid w:val="00B11D24"/>
    <w:rsid w:val="00B11E46"/>
    <w:rsid w:val="00B126E1"/>
    <w:rsid w:val="00B128CC"/>
    <w:rsid w:val="00B133E1"/>
    <w:rsid w:val="00B133FA"/>
    <w:rsid w:val="00B13826"/>
    <w:rsid w:val="00B13B22"/>
    <w:rsid w:val="00B13D91"/>
    <w:rsid w:val="00B1433F"/>
    <w:rsid w:val="00B1478B"/>
    <w:rsid w:val="00B14889"/>
    <w:rsid w:val="00B14E2F"/>
    <w:rsid w:val="00B15E19"/>
    <w:rsid w:val="00B16635"/>
    <w:rsid w:val="00B169F6"/>
    <w:rsid w:val="00B16B91"/>
    <w:rsid w:val="00B203FB"/>
    <w:rsid w:val="00B2086D"/>
    <w:rsid w:val="00B208F7"/>
    <w:rsid w:val="00B20E24"/>
    <w:rsid w:val="00B2184D"/>
    <w:rsid w:val="00B21B16"/>
    <w:rsid w:val="00B2314A"/>
    <w:rsid w:val="00B232C6"/>
    <w:rsid w:val="00B23EEF"/>
    <w:rsid w:val="00B24594"/>
    <w:rsid w:val="00B2492D"/>
    <w:rsid w:val="00B24A47"/>
    <w:rsid w:val="00B24BEB"/>
    <w:rsid w:val="00B2503F"/>
    <w:rsid w:val="00B25800"/>
    <w:rsid w:val="00B258E5"/>
    <w:rsid w:val="00B25BAA"/>
    <w:rsid w:val="00B264B9"/>
    <w:rsid w:val="00B2683C"/>
    <w:rsid w:val="00B26890"/>
    <w:rsid w:val="00B2690C"/>
    <w:rsid w:val="00B269F2"/>
    <w:rsid w:val="00B26A95"/>
    <w:rsid w:val="00B26C3D"/>
    <w:rsid w:val="00B26EED"/>
    <w:rsid w:val="00B274C5"/>
    <w:rsid w:val="00B275E2"/>
    <w:rsid w:val="00B2768F"/>
    <w:rsid w:val="00B279E9"/>
    <w:rsid w:val="00B27B29"/>
    <w:rsid w:val="00B27B68"/>
    <w:rsid w:val="00B27BBA"/>
    <w:rsid w:val="00B30386"/>
    <w:rsid w:val="00B309CD"/>
    <w:rsid w:val="00B30A69"/>
    <w:rsid w:val="00B30B80"/>
    <w:rsid w:val="00B30EBA"/>
    <w:rsid w:val="00B30FBC"/>
    <w:rsid w:val="00B311F4"/>
    <w:rsid w:val="00B31654"/>
    <w:rsid w:val="00B3278C"/>
    <w:rsid w:val="00B3279E"/>
    <w:rsid w:val="00B328A5"/>
    <w:rsid w:val="00B32A10"/>
    <w:rsid w:val="00B32CB3"/>
    <w:rsid w:val="00B33C72"/>
    <w:rsid w:val="00B33FD5"/>
    <w:rsid w:val="00B34824"/>
    <w:rsid w:val="00B34DC5"/>
    <w:rsid w:val="00B35130"/>
    <w:rsid w:val="00B355DB"/>
    <w:rsid w:val="00B35A65"/>
    <w:rsid w:val="00B361D2"/>
    <w:rsid w:val="00B363A7"/>
    <w:rsid w:val="00B3731A"/>
    <w:rsid w:val="00B37605"/>
    <w:rsid w:val="00B37BB6"/>
    <w:rsid w:val="00B4011F"/>
    <w:rsid w:val="00B41294"/>
    <w:rsid w:val="00B41973"/>
    <w:rsid w:val="00B419DA"/>
    <w:rsid w:val="00B41F8F"/>
    <w:rsid w:val="00B4203A"/>
    <w:rsid w:val="00B42305"/>
    <w:rsid w:val="00B4247F"/>
    <w:rsid w:val="00B427A8"/>
    <w:rsid w:val="00B42987"/>
    <w:rsid w:val="00B42C81"/>
    <w:rsid w:val="00B43C22"/>
    <w:rsid w:val="00B43F54"/>
    <w:rsid w:val="00B44604"/>
    <w:rsid w:val="00B44880"/>
    <w:rsid w:val="00B44F62"/>
    <w:rsid w:val="00B45466"/>
    <w:rsid w:val="00B45773"/>
    <w:rsid w:val="00B4590B"/>
    <w:rsid w:val="00B459D4"/>
    <w:rsid w:val="00B45CB0"/>
    <w:rsid w:val="00B45E39"/>
    <w:rsid w:val="00B465F5"/>
    <w:rsid w:val="00B467D3"/>
    <w:rsid w:val="00B46CC1"/>
    <w:rsid w:val="00B46D23"/>
    <w:rsid w:val="00B46E54"/>
    <w:rsid w:val="00B4781F"/>
    <w:rsid w:val="00B47FD7"/>
    <w:rsid w:val="00B502C4"/>
    <w:rsid w:val="00B50E22"/>
    <w:rsid w:val="00B50FDF"/>
    <w:rsid w:val="00B513B8"/>
    <w:rsid w:val="00B5157F"/>
    <w:rsid w:val="00B51CA3"/>
    <w:rsid w:val="00B51DFC"/>
    <w:rsid w:val="00B51E84"/>
    <w:rsid w:val="00B51F0B"/>
    <w:rsid w:val="00B523AF"/>
    <w:rsid w:val="00B52774"/>
    <w:rsid w:val="00B5279D"/>
    <w:rsid w:val="00B52E28"/>
    <w:rsid w:val="00B53834"/>
    <w:rsid w:val="00B53FB9"/>
    <w:rsid w:val="00B54040"/>
    <w:rsid w:val="00B543FB"/>
    <w:rsid w:val="00B55A3B"/>
    <w:rsid w:val="00B55BFD"/>
    <w:rsid w:val="00B55F5A"/>
    <w:rsid w:val="00B56E40"/>
    <w:rsid w:val="00B57038"/>
    <w:rsid w:val="00B571DB"/>
    <w:rsid w:val="00B57791"/>
    <w:rsid w:val="00B5781F"/>
    <w:rsid w:val="00B57886"/>
    <w:rsid w:val="00B57EC6"/>
    <w:rsid w:val="00B57F73"/>
    <w:rsid w:val="00B600DE"/>
    <w:rsid w:val="00B60372"/>
    <w:rsid w:val="00B6075F"/>
    <w:rsid w:val="00B60DB0"/>
    <w:rsid w:val="00B60E6C"/>
    <w:rsid w:val="00B60EB2"/>
    <w:rsid w:val="00B6183A"/>
    <w:rsid w:val="00B61C7F"/>
    <w:rsid w:val="00B61CF8"/>
    <w:rsid w:val="00B6220D"/>
    <w:rsid w:val="00B62EDF"/>
    <w:rsid w:val="00B63014"/>
    <w:rsid w:val="00B64080"/>
    <w:rsid w:val="00B640D9"/>
    <w:rsid w:val="00B641C8"/>
    <w:rsid w:val="00B641E4"/>
    <w:rsid w:val="00B642D0"/>
    <w:rsid w:val="00B643DC"/>
    <w:rsid w:val="00B647B4"/>
    <w:rsid w:val="00B6491E"/>
    <w:rsid w:val="00B64EC2"/>
    <w:rsid w:val="00B65023"/>
    <w:rsid w:val="00B65169"/>
    <w:rsid w:val="00B65364"/>
    <w:rsid w:val="00B6541F"/>
    <w:rsid w:val="00B654E5"/>
    <w:rsid w:val="00B65BDE"/>
    <w:rsid w:val="00B66319"/>
    <w:rsid w:val="00B66B02"/>
    <w:rsid w:val="00B66B26"/>
    <w:rsid w:val="00B67080"/>
    <w:rsid w:val="00B678D1"/>
    <w:rsid w:val="00B67C71"/>
    <w:rsid w:val="00B7020B"/>
    <w:rsid w:val="00B70A31"/>
    <w:rsid w:val="00B7119F"/>
    <w:rsid w:val="00B711D9"/>
    <w:rsid w:val="00B71A90"/>
    <w:rsid w:val="00B71BB8"/>
    <w:rsid w:val="00B72CC6"/>
    <w:rsid w:val="00B72D4E"/>
    <w:rsid w:val="00B72D6D"/>
    <w:rsid w:val="00B72E0F"/>
    <w:rsid w:val="00B72FC4"/>
    <w:rsid w:val="00B73242"/>
    <w:rsid w:val="00B73681"/>
    <w:rsid w:val="00B73C54"/>
    <w:rsid w:val="00B73C72"/>
    <w:rsid w:val="00B7476D"/>
    <w:rsid w:val="00B74F49"/>
    <w:rsid w:val="00B753F6"/>
    <w:rsid w:val="00B757A0"/>
    <w:rsid w:val="00B75B79"/>
    <w:rsid w:val="00B75DCC"/>
    <w:rsid w:val="00B7603E"/>
    <w:rsid w:val="00B76146"/>
    <w:rsid w:val="00B76326"/>
    <w:rsid w:val="00B765FA"/>
    <w:rsid w:val="00B7674D"/>
    <w:rsid w:val="00B76A93"/>
    <w:rsid w:val="00B7766B"/>
    <w:rsid w:val="00B77A18"/>
    <w:rsid w:val="00B77D09"/>
    <w:rsid w:val="00B77E66"/>
    <w:rsid w:val="00B8008E"/>
    <w:rsid w:val="00B80516"/>
    <w:rsid w:val="00B81892"/>
    <w:rsid w:val="00B81B16"/>
    <w:rsid w:val="00B82493"/>
    <w:rsid w:val="00B828B6"/>
    <w:rsid w:val="00B83B7D"/>
    <w:rsid w:val="00B83E91"/>
    <w:rsid w:val="00B84BAB"/>
    <w:rsid w:val="00B84F8F"/>
    <w:rsid w:val="00B85028"/>
    <w:rsid w:val="00B85469"/>
    <w:rsid w:val="00B85FF4"/>
    <w:rsid w:val="00B860F9"/>
    <w:rsid w:val="00B866E5"/>
    <w:rsid w:val="00B866EC"/>
    <w:rsid w:val="00B868A6"/>
    <w:rsid w:val="00B86980"/>
    <w:rsid w:val="00B86C7E"/>
    <w:rsid w:val="00B8717B"/>
    <w:rsid w:val="00B87DA4"/>
    <w:rsid w:val="00B90069"/>
    <w:rsid w:val="00B9007B"/>
    <w:rsid w:val="00B90AB2"/>
    <w:rsid w:val="00B90B29"/>
    <w:rsid w:val="00B91303"/>
    <w:rsid w:val="00B922E0"/>
    <w:rsid w:val="00B9238B"/>
    <w:rsid w:val="00B92767"/>
    <w:rsid w:val="00B92C14"/>
    <w:rsid w:val="00B92DC7"/>
    <w:rsid w:val="00B92FC1"/>
    <w:rsid w:val="00B9308F"/>
    <w:rsid w:val="00B95259"/>
    <w:rsid w:val="00B95581"/>
    <w:rsid w:val="00B956E8"/>
    <w:rsid w:val="00B96DD1"/>
    <w:rsid w:val="00B96E32"/>
    <w:rsid w:val="00B97509"/>
    <w:rsid w:val="00BA0C9E"/>
    <w:rsid w:val="00BA136B"/>
    <w:rsid w:val="00BA158C"/>
    <w:rsid w:val="00BA17F1"/>
    <w:rsid w:val="00BA19BB"/>
    <w:rsid w:val="00BA1A2C"/>
    <w:rsid w:val="00BA1ACF"/>
    <w:rsid w:val="00BA227A"/>
    <w:rsid w:val="00BA291B"/>
    <w:rsid w:val="00BA2C2E"/>
    <w:rsid w:val="00BA33AE"/>
    <w:rsid w:val="00BA375E"/>
    <w:rsid w:val="00BA3A5E"/>
    <w:rsid w:val="00BA3BC5"/>
    <w:rsid w:val="00BA432C"/>
    <w:rsid w:val="00BA4591"/>
    <w:rsid w:val="00BA4831"/>
    <w:rsid w:val="00BA511E"/>
    <w:rsid w:val="00BA5168"/>
    <w:rsid w:val="00BA5834"/>
    <w:rsid w:val="00BA5C23"/>
    <w:rsid w:val="00BA62BB"/>
    <w:rsid w:val="00BA6ADE"/>
    <w:rsid w:val="00BA6E21"/>
    <w:rsid w:val="00BA727D"/>
    <w:rsid w:val="00BA7F8A"/>
    <w:rsid w:val="00BB038B"/>
    <w:rsid w:val="00BB039E"/>
    <w:rsid w:val="00BB0B4D"/>
    <w:rsid w:val="00BB1954"/>
    <w:rsid w:val="00BB2200"/>
    <w:rsid w:val="00BB236B"/>
    <w:rsid w:val="00BB27A7"/>
    <w:rsid w:val="00BB28DE"/>
    <w:rsid w:val="00BB2A77"/>
    <w:rsid w:val="00BB2B4C"/>
    <w:rsid w:val="00BB2C6D"/>
    <w:rsid w:val="00BB3032"/>
    <w:rsid w:val="00BB3453"/>
    <w:rsid w:val="00BB3565"/>
    <w:rsid w:val="00BB35C2"/>
    <w:rsid w:val="00BB4146"/>
    <w:rsid w:val="00BB4157"/>
    <w:rsid w:val="00BB44C7"/>
    <w:rsid w:val="00BB4724"/>
    <w:rsid w:val="00BB4E5D"/>
    <w:rsid w:val="00BB51C3"/>
    <w:rsid w:val="00BB53F4"/>
    <w:rsid w:val="00BB5E16"/>
    <w:rsid w:val="00BB6382"/>
    <w:rsid w:val="00BB6B0B"/>
    <w:rsid w:val="00BB7216"/>
    <w:rsid w:val="00BB7AF6"/>
    <w:rsid w:val="00BC008A"/>
    <w:rsid w:val="00BC0125"/>
    <w:rsid w:val="00BC0EA2"/>
    <w:rsid w:val="00BC10C5"/>
    <w:rsid w:val="00BC1949"/>
    <w:rsid w:val="00BC19C8"/>
    <w:rsid w:val="00BC21F7"/>
    <w:rsid w:val="00BC28A8"/>
    <w:rsid w:val="00BC30B8"/>
    <w:rsid w:val="00BC3ABE"/>
    <w:rsid w:val="00BC42AA"/>
    <w:rsid w:val="00BC48BD"/>
    <w:rsid w:val="00BC519A"/>
    <w:rsid w:val="00BC52FF"/>
    <w:rsid w:val="00BC59F1"/>
    <w:rsid w:val="00BC5DD2"/>
    <w:rsid w:val="00BC62C9"/>
    <w:rsid w:val="00BC6467"/>
    <w:rsid w:val="00BC68CB"/>
    <w:rsid w:val="00BC6C3A"/>
    <w:rsid w:val="00BC6D6F"/>
    <w:rsid w:val="00BC6D9D"/>
    <w:rsid w:val="00BC776E"/>
    <w:rsid w:val="00BC7785"/>
    <w:rsid w:val="00BD007D"/>
    <w:rsid w:val="00BD08CA"/>
    <w:rsid w:val="00BD0EDC"/>
    <w:rsid w:val="00BD1371"/>
    <w:rsid w:val="00BD150B"/>
    <w:rsid w:val="00BD1A51"/>
    <w:rsid w:val="00BD1B06"/>
    <w:rsid w:val="00BD2745"/>
    <w:rsid w:val="00BD2FA2"/>
    <w:rsid w:val="00BD32DE"/>
    <w:rsid w:val="00BD3303"/>
    <w:rsid w:val="00BD426D"/>
    <w:rsid w:val="00BD4539"/>
    <w:rsid w:val="00BD4AE7"/>
    <w:rsid w:val="00BD4BAE"/>
    <w:rsid w:val="00BD4CDB"/>
    <w:rsid w:val="00BD53AD"/>
    <w:rsid w:val="00BD53F0"/>
    <w:rsid w:val="00BD6A38"/>
    <w:rsid w:val="00BD6C88"/>
    <w:rsid w:val="00BD7140"/>
    <w:rsid w:val="00BD732E"/>
    <w:rsid w:val="00BD7431"/>
    <w:rsid w:val="00BD7A95"/>
    <w:rsid w:val="00BE0738"/>
    <w:rsid w:val="00BE0B66"/>
    <w:rsid w:val="00BE0C67"/>
    <w:rsid w:val="00BE0FF3"/>
    <w:rsid w:val="00BE1087"/>
    <w:rsid w:val="00BE1365"/>
    <w:rsid w:val="00BE14DA"/>
    <w:rsid w:val="00BE18FF"/>
    <w:rsid w:val="00BE19C1"/>
    <w:rsid w:val="00BE1A0D"/>
    <w:rsid w:val="00BE2B4D"/>
    <w:rsid w:val="00BE2D46"/>
    <w:rsid w:val="00BE3821"/>
    <w:rsid w:val="00BE38AA"/>
    <w:rsid w:val="00BE3F3B"/>
    <w:rsid w:val="00BE4157"/>
    <w:rsid w:val="00BE4299"/>
    <w:rsid w:val="00BE4621"/>
    <w:rsid w:val="00BE56AE"/>
    <w:rsid w:val="00BE56E6"/>
    <w:rsid w:val="00BE5A0A"/>
    <w:rsid w:val="00BE5D4D"/>
    <w:rsid w:val="00BE5ECD"/>
    <w:rsid w:val="00BE604F"/>
    <w:rsid w:val="00BE6516"/>
    <w:rsid w:val="00BF05C9"/>
    <w:rsid w:val="00BF1429"/>
    <w:rsid w:val="00BF1575"/>
    <w:rsid w:val="00BF190B"/>
    <w:rsid w:val="00BF1A03"/>
    <w:rsid w:val="00BF1D8F"/>
    <w:rsid w:val="00BF2058"/>
    <w:rsid w:val="00BF219E"/>
    <w:rsid w:val="00BF2420"/>
    <w:rsid w:val="00BF251E"/>
    <w:rsid w:val="00BF27BF"/>
    <w:rsid w:val="00BF3559"/>
    <w:rsid w:val="00BF3AD0"/>
    <w:rsid w:val="00BF3B23"/>
    <w:rsid w:val="00BF3C01"/>
    <w:rsid w:val="00BF3C45"/>
    <w:rsid w:val="00BF49BB"/>
    <w:rsid w:val="00BF49CC"/>
    <w:rsid w:val="00BF4ABF"/>
    <w:rsid w:val="00BF4C49"/>
    <w:rsid w:val="00BF4E9B"/>
    <w:rsid w:val="00BF597E"/>
    <w:rsid w:val="00BF5F65"/>
    <w:rsid w:val="00BF68E5"/>
    <w:rsid w:val="00BF69DF"/>
    <w:rsid w:val="00BF725A"/>
    <w:rsid w:val="00BF78AE"/>
    <w:rsid w:val="00BF7B05"/>
    <w:rsid w:val="00BF7D18"/>
    <w:rsid w:val="00BF7F3B"/>
    <w:rsid w:val="00C00385"/>
    <w:rsid w:val="00C00812"/>
    <w:rsid w:val="00C01B42"/>
    <w:rsid w:val="00C027DA"/>
    <w:rsid w:val="00C02B77"/>
    <w:rsid w:val="00C03C69"/>
    <w:rsid w:val="00C03DD8"/>
    <w:rsid w:val="00C041A7"/>
    <w:rsid w:val="00C04357"/>
    <w:rsid w:val="00C04673"/>
    <w:rsid w:val="00C046EA"/>
    <w:rsid w:val="00C04D8F"/>
    <w:rsid w:val="00C051AE"/>
    <w:rsid w:val="00C05278"/>
    <w:rsid w:val="00C05311"/>
    <w:rsid w:val="00C05606"/>
    <w:rsid w:val="00C05C78"/>
    <w:rsid w:val="00C06966"/>
    <w:rsid w:val="00C06ACA"/>
    <w:rsid w:val="00C06B60"/>
    <w:rsid w:val="00C06B91"/>
    <w:rsid w:val="00C06D35"/>
    <w:rsid w:val="00C06D7D"/>
    <w:rsid w:val="00C0760F"/>
    <w:rsid w:val="00C078B9"/>
    <w:rsid w:val="00C07A55"/>
    <w:rsid w:val="00C10368"/>
    <w:rsid w:val="00C10461"/>
    <w:rsid w:val="00C1080A"/>
    <w:rsid w:val="00C108AB"/>
    <w:rsid w:val="00C10A3D"/>
    <w:rsid w:val="00C10DBB"/>
    <w:rsid w:val="00C11763"/>
    <w:rsid w:val="00C121EF"/>
    <w:rsid w:val="00C129E2"/>
    <w:rsid w:val="00C130EA"/>
    <w:rsid w:val="00C1379F"/>
    <w:rsid w:val="00C1409C"/>
    <w:rsid w:val="00C1411A"/>
    <w:rsid w:val="00C14146"/>
    <w:rsid w:val="00C15416"/>
    <w:rsid w:val="00C15536"/>
    <w:rsid w:val="00C160BD"/>
    <w:rsid w:val="00C16344"/>
    <w:rsid w:val="00C16CF1"/>
    <w:rsid w:val="00C16D78"/>
    <w:rsid w:val="00C1717B"/>
    <w:rsid w:val="00C1743C"/>
    <w:rsid w:val="00C17D67"/>
    <w:rsid w:val="00C2004F"/>
    <w:rsid w:val="00C2046D"/>
    <w:rsid w:val="00C207FE"/>
    <w:rsid w:val="00C21304"/>
    <w:rsid w:val="00C21502"/>
    <w:rsid w:val="00C22C58"/>
    <w:rsid w:val="00C2301A"/>
    <w:rsid w:val="00C2304D"/>
    <w:rsid w:val="00C230E7"/>
    <w:rsid w:val="00C23328"/>
    <w:rsid w:val="00C235A1"/>
    <w:rsid w:val="00C23B8E"/>
    <w:rsid w:val="00C23D35"/>
    <w:rsid w:val="00C23D5E"/>
    <w:rsid w:val="00C258CD"/>
    <w:rsid w:val="00C25D6A"/>
    <w:rsid w:val="00C260A3"/>
    <w:rsid w:val="00C266B5"/>
    <w:rsid w:val="00C26A12"/>
    <w:rsid w:val="00C26A22"/>
    <w:rsid w:val="00C2743C"/>
    <w:rsid w:val="00C27B0C"/>
    <w:rsid w:val="00C30C5E"/>
    <w:rsid w:val="00C310B8"/>
    <w:rsid w:val="00C31704"/>
    <w:rsid w:val="00C31CBE"/>
    <w:rsid w:val="00C32543"/>
    <w:rsid w:val="00C32859"/>
    <w:rsid w:val="00C32F07"/>
    <w:rsid w:val="00C32F8D"/>
    <w:rsid w:val="00C33BED"/>
    <w:rsid w:val="00C34445"/>
    <w:rsid w:val="00C349DA"/>
    <w:rsid w:val="00C34B89"/>
    <w:rsid w:val="00C3543A"/>
    <w:rsid w:val="00C3544C"/>
    <w:rsid w:val="00C35554"/>
    <w:rsid w:val="00C35D4E"/>
    <w:rsid w:val="00C36605"/>
    <w:rsid w:val="00C36658"/>
    <w:rsid w:val="00C3766E"/>
    <w:rsid w:val="00C376F8"/>
    <w:rsid w:val="00C4092A"/>
    <w:rsid w:val="00C40A29"/>
    <w:rsid w:val="00C416D5"/>
    <w:rsid w:val="00C41782"/>
    <w:rsid w:val="00C41F97"/>
    <w:rsid w:val="00C4223B"/>
    <w:rsid w:val="00C4306A"/>
    <w:rsid w:val="00C4332A"/>
    <w:rsid w:val="00C4349D"/>
    <w:rsid w:val="00C43771"/>
    <w:rsid w:val="00C43B3E"/>
    <w:rsid w:val="00C4427D"/>
    <w:rsid w:val="00C447E4"/>
    <w:rsid w:val="00C44A43"/>
    <w:rsid w:val="00C44EC1"/>
    <w:rsid w:val="00C450ED"/>
    <w:rsid w:val="00C46043"/>
    <w:rsid w:val="00C460C3"/>
    <w:rsid w:val="00C4643F"/>
    <w:rsid w:val="00C47034"/>
    <w:rsid w:val="00C5085C"/>
    <w:rsid w:val="00C5157E"/>
    <w:rsid w:val="00C516E0"/>
    <w:rsid w:val="00C51900"/>
    <w:rsid w:val="00C51B53"/>
    <w:rsid w:val="00C51DDE"/>
    <w:rsid w:val="00C52806"/>
    <w:rsid w:val="00C52AD7"/>
    <w:rsid w:val="00C52D2C"/>
    <w:rsid w:val="00C53098"/>
    <w:rsid w:val="00C53651"/>
    <w:rsid w:val="00C53711"/>
    <w:rsid w:val="00C53B9F"/>
    <w:rsid w:val="00C53BD9"/>
    <w:rsid w:val="00C53BE0"/>
    <w:rsid w:val="00C53BFB"/>
    <w:rsid w:val="00C53FB1"/>
    <w:rsid w:val="00C546C8"/>
    <w:rsid w:val="00C54B9D"/>
    <w:rsid w:val="00C5579D"/>
    <w:rsid w:val="00C55892"/>
    <w:rsid w:val="00C55EB9"/>
    <w:rsid w:val="00C55FFD"/>
    <w:rsid w:val="00C569A1"/>
    <w:rsid w:val="00C56A0D"/>
    <w:rsid w:val="00C56B4A"/>
    <w:rsid w:val="00C571CE"/>
    <w:rsid w:val="00C572CB"/>
    <w:rsid w:val="00C57608"/>
    <w:rsid w:val="00C57A77"/>
    <w:rsid w:val="00C57D28"/>
    <w:rsid w:val="00C57EA1"/>
    <w:rsid w:val="00C601AB"/>
    <w:rsid w:val="00C60CA8"/>
    <w:rsid w:val="00C61B83"/>
    <w:rsid w:val="00C62198"/>
    <w:rsid w:val="00C62419"/>
    <w:rsid w:val="00C62558"/>
    <w:rsid w:val="00C6291C"/>
    <w:rsid w:val="00C62BF8"/>
    <w:rsid w:val="00C62EBC"/>
    <w:rsid w:val="00C633B8"/>
    <w:rsid w:val="00C63B92"/>
    <w:rsid w:val="00C64283"/>
    <w:rsid w:val="00C6487B"/>
    <w:rsid w:val="00C64A05"/>
    <w:rsid w:val="00C64A62"/>
    <w:rsid w:val="00C64BDD"/>
    <w:rsid w:val="00C64D81"/>
    <w:rsid w:val="00C64F48"/>
    <w:rsid w:val="00C6521F"/>
    <w:rsid w:val="00C65E7A"/>
    <w:rsid w:val="00C6684E"/>
    <w:rsid w:val="00C66945"/>
    <w:rsid w:val="00C66A06"/>
    <w:rsid w:val="00C66AA2"/>
    <w:rsid w:val="00C67E92"/>
    <w:rsid w:val="00C704FF"/>
    <w:rsid w:val="00C70632"/>
    <w:rsid w:val="00C708A5"/>
    <w:rsid w:val="00C71320"/>
    <w:rsid w:val="00C71915"/>
    <w:rsid w:val="00C71D13"/>
    <w:rsid w:val="00C71F6B"/>
    <w:rsid w:val="00C7372F"/>
    <w:rsid w:val="00C73AD5"/>
    <w:rsid w:val="00C73B85"/>
    <w:rsid w:val="00C73D6A"/>
    <w:rsid w:val="00C73E6B"/>
    <w:rsid w:val="00C73F18"/>
    <w:rsid w:val="00C7444D"/>
    <w:rsid w:val="00C74859"/>
    <w:rsid w:val="00C74959"/>
    <w:rsid w:val="00C74C1A"/>
    <w:rsid w:val="00C753F1"/>
    <w:rsid w:val="00C75E36"/>
    <w:rsid w:val="00C75FF9"/>
    <w:rsid w:val="00C7624E"/>
    <w:rsid w:val="00C7639A"/>
    <w:rsid w:val="00C765BD"/>
    <w:rsid w:val="00C76719"/>
    <w:rsid w:val="00C76AB3"/>
    <w:rsid w:val="00C76C7F"/>
    <w:rsid w:val="00C76E9B"/>
    <w:rsid w:val="00C77908"/>
    <w:rsid w:val="00C77D9D"/>
    <w:rsid w:val="00C80223"/>
    <w:rsid w:val="00C80809"/>
    <w:rsid w:val="00C81075"/>
    <w:rsid w:val="00C81C9E"/>
    <w:rsid w:val="00C820EA"/>
    <w:rsid w:val="00C8236E"/>
    <w:rsid w:val="00C8243C"/>
    <w:rsid w:val="00C82BFF"/>
    <w:rsid w:val="00C82F90"/>
    <w:rsid w:val="00C8362D"/>
    <w:rsid w:val="00C84182"/>
    <w:rsid w:val="00C8479E"/>
    <w:rsid w:val="00C85599"/>
    <w:rsid w:val="00C8576A"/>
    <w:rsid w:val="00C85DF6"/>
    <w:rsid w:val="00C85FDE"/>
    <w:rsid w:val="00C86BFE"/>
    <w:rsid w:val="00C875EA"/>
    <w:rsid w:val="00C87624"/>
    <w:rsid w:val="00C87896"/>
    <w:rsid w:val="00C9001D"/>
    <w:rsid w:val="00C906D3"/>
    <w:rsid w:val="00C90704"/>
    <w:rsid w:val="00C90AC9"/>
    <w:rsid w:val="00C9194A"/>
    <w:rsid w:val="00C91DBF"/>
    <w:rsid w:val="00C91EF0"/>
    <w:rsid w:val="00C922B6"/>
    <w:rsid w:val="00C93462"/>
    <w:rsid w:val="00C937CF"/>
    <w:rsid w:val="00C93AAF"/>
    <w:rsid w:val="00C93D8E"/>
    <w:rsid w:val="00C93DCE"/>
    <w:rsid w:val="00C9417F"/>
    <w:rsid w:val="00C94332"/>
    <w:rsid w:val="00C944C9"/>
    <w:rsid w:val="00C94D0A"/>
    <w:rsid w:val="00C950CC"/>
    <w:rsid w:val="00C957BE"/>
    <w:rsid w:val="00C95D60"/>
    <w:rsid w:val="00C961EE"/>
    <w:rsid w:val="00C96396"/>
    <w:rsid w:val="00C965E9"/>
    <w:rsid w:val="00C96900"/>
    <w:rsid w:val="00C96957"/>
    <w:rsid w:val="00C969AA"/>
    <w:rsid w:val="00C97108"/>
    <w:rsid w:val="00C97427"/>
    <w:rsid w:val="00C97538"/>
    <w:rsid w:val="00C9787C"/>
    <w:rsid w:val="00C9797D"/>
    <w:rsid w:val="00C97C4C"/>
    <w:rsid w:val="00CA067D"/>
    <w:rsid w:val="00CA07F9"/>
    <w:rsid w:val="00CA14F5"/>
    <w:rsid w:val="00CA18A1"/>
    <w:rsid w:val="00CA1C13"/>
    <w:rsid w:val="00CA1F34"/>
    <w:rsid w:val="00CA232E"/>
    <w:rsid w:val="00CA28D3"/>
    <w:rsid w:val="00CA2D92"/>
    <w:rsid w:val="00CA2DB1"/>
    <w:rsid w:val="00CA313D"/>
    <w:rsid w:val="00CA3357"/>
    <w:rsid w:val="00CA39C7"/>
    <w:rsid w:val="00CA3DA5"/>
    <w:rsid w:val="00CA429B"/>
    <w:rsid w:val="00CA456A"/>
    <w:rsid w:val="00CA474F"/>
    <w:rsid w:val="00CA4964"/>
    <w:rsid w:val="00CA497F"/>
    <w:rsid w:val="00CA4983"/>
    <w:rsid w:val="00CA4B26"/>
    <w:rsid w:val="00CA50F0"/>
    <w:rsid w:val="00CA5102"/>
    <w:rsid w:val="00CA512C"/>
    <w:rsid w:val="00CA52DE"/>
    <w:rsid w:val="00CA5A2C"/>
    <w:rsid w:val="00CA5C2A"/>
    <w:rsid w:val="00CA65C9"/>
    <w:rsid w:val="00CA661F"/>
    <w:rsid w:val="00CA66DB"/>
    <w:rsid w:val="00CA6AD1"/>
    <w:rsid w:val="00CA6CB7"/>
    <w:rsid w:val="00CA7241"/>
    <w:rsid w:val="00CA7830"/>
    <w:rsid w:val="00CA7D2C"/>
    <w:rsid w:val="00CA7D31"/>
    <w:rsid w:val="00CA7FEA"/>
    <w:rsid w:val="00CB0355"/>
    <w:rsid w:val="00CB121C"/>
    <w:rsid w:val="00CB1365"/>
    <w:rsid w:val="00CB1554"/>
    <w:rsid w:val="00CB17DE"/>
    <w:rsid w:val="00CB1A5D"/>
    <w:rsid w:val="00CB1D6E"/>
    <w:rsid w:val="00CB219A"/>
    <w:rsid w:val="00CB29A6"/>
    <w:rsid w:val="00CB2BB2"/>
    <w:rsid w:val="00CB322B"/>
    <w:rsid w:val="00CB35F0"/>
    <w:rsid w:val="00CB37DA"/>
    <w:rsid w:val="00CB40A0"/>
    <w:rsid w:val="00CB4232"/>
    <w:rsid w:val="00CB4774"/>
    <w:rsid w:val="00CB4CA7"/>
    <w:rsid w:val="00CB5020"/>
    <w:rsid w:val="00CB50BC"/>
    <w:rsid w:val="00CB53A7"/>
    <w:rsid w:val="00CB5A25"/>
    <w:rsid w:val="00CB5F09"/>
    <w:rsid w:val="00CB750F"/>
    <w:rsid w:val="00CC07E4"/>
    <w:rsid w:val="00CC0C0C"/>
    <w:rsid w:val="00CC2BB4"/>
    <w:rsid w:val="00CC3005"/>
    <w:rsid w:val="00CC35C3"/>
    <w:rsid w:val="00CC36BB"/>
    <w:rsid w:val="00CC3852"/>
    <w:rsid w:val="00CC3C86"/>
    <w:rsid w:val="00CC4F6D"/>
    <w:rsid w:val="00CC509B"/>
    <w:rsid w:val="00CC5AA0"/>
    <w:rsid w:val="00CC729C"/>
    <w:rsid w:val="00CC75CA"/>
    <w:rsid w:val="00CC7D29"/>
    <w:rsid w:val="00CC7FB9"/>
    <w:rsid w:val="00CD0266"/>
    <w:rsid w:val="00CD02CF"/>
    <w:rsid w:val="00CD0A8C"/>
    <w:rsid w:val="00CD154D"/>
    <w:rsid w:val="00CD175D"/>
    <w:rsid w:val="00CD176C"/>
    <w:rsid w:val="00CD18D1"/>
    <w:rsid w:val="00CD1AA6"/>
    <w:rsid w:val="00CD266E"/>
    <w:rsid w:val="00CD28F5"/>
    <w:rsid w:val="00CD2CD7"/>
    <w:rsid w:val="00CD35CA"/>
    <w:rsid w:val="00CD3689"/>
    <w:rsid w:val="00CD39CC"/>
    <w:rsid w:val="00CD3B1C"/>
    <w:rsid w:val="00CD3DF8"/>
    <w:rsid w:val="00CD3F22"/>
    <w:rsid w:val="00CD42D9"/>
    <w:rsid w:val="00CD4F65"/>
    <w:rsid w:val="00CD506F"/>
    <w:rsid w:val="00CD5274"/>
    <w:rsid w:val="00CD57C9"/>
    <w:rsid w:val="00CD602F"/>
    <w:rsid w:val="00CD6078"/>
    <w:rsid w:val="00CD612B"/>
    <w:rsid w:val="00CD627D"/>
    <w:rsid w:val="00CD6D68"/>
    <w:rsid w:val="00CD6F1C"/>
    <w:rsid w:val="00CD7023"/>
    <w:rsid w:val="00CD70B6"/>
    <w:rsid w:val="00CD736B"/>
    <w:rsid w:val="00CD75D8"/>
    <w:rsid w:val="00CD7D44"/>
    <w:rsid w:val="00CE0090"/>
    <w:rsid w:val="00CE0AFF"/>
    <w:rsid w:val="00CE0BBD"/>
    <w:rsid w:val="00CE0E7D"/>
    <w:rsid w:val="00CE1791"/>
    <w:rsid w:val="00CE1885"/>
    <w:rsid w:val="00CE1BDE"/>
    <w:rsid w:val="00CE1C28"/>
    <w:rsid w:val="00CE20B1"/>
    <w:rsid w:val="00CE2309"/>
    <w:rsid w:val="00CE2C40"/>
    <w:rsid w:val="00CE2CF3"/>
    <w:rsid w:val="00CE2F4F"/>
    <w:rsid w:val="00CE31AC"/>
    <w:rsid w:val="00CE3629"/>
    <w:rsid w:val="00CE38D0"/>
    <w:rsid w:val="00CE40A7"/>
    <w:rsid w:val="00CE428B"/>
    <w:rsid w:val="00CE454B"/>
    <w:rsid w:val="00CE4EA2"/>
    <w:rsid w:val="00CE50DD"/>
    <w:rsid w:val="00CE59E5"/>
    <w:rsid w:val="00CE5EC5"/>
    <w:rsid w:val="00CE5F23"/>
    <w:rsid w:val="00CE6606"/>
    <w:rsid w:val="00CE6ED2"/>
    <w:rsid w:val="00CE707C"/>
    <w:rsid w:val="00CE70AC"/>
    <w:rsid w:val="00CE7432"/>
    <w:rsid w:val="00CE7B11"/>
    <w:rsid w:val="00CF099F"/>
    <w:rsid w:val="00CF1013"/>
    <w:rsid w:val="00CF155E"/>
    <w:rsid w:val="00CF1854"/>
    <w:rsid w:val="00CF1C92"/>
    <w:rsid w:val="00CF1E17"/>
    <w:rsid w:val="00CF200A"/>
    <w:rsid w:val="00CF259A"/>
    <w:rsid w:val="00CF27D7"/>
    <w:rsid w:val="00CF29CA"/>
    <w:rsid w:val="00CF321A"/>
    <w:rsid w:val="00CF3376"/>
    <w:rsid w:val="00CF369F"/>
    <w:rsid w:val="00CF3828"/>
    <w:rsid w:val="00CF3CAD"/>
    <w:rsid w:val="00CF3D00"/>
    <w:rsid w:val="00CF3FDB"/>
    <w:rsid w:val="00CF49A1"/>
    <w:rsid w:val="00CF4A1B"/>
    <w:rsid w:val="00CF4C2B"/>
    <w:rsid w:val="00CF5748"/>
    <w:rsid w:val="00CF5B0F"/>
    <w:rsid w:val="00CF5C73"/>
    <w:rsid w:val="00CF64A5"/>
    <w:rsid w:val="00CF67DD"/>
    <w:rsid w:val="00CF6A95"/>
    <w:rsid w:val="00CF745E"/>
    <w:rsid w:val="00CF7A33"/>
    <w:rsid w:val="00CF7E48"/>
    <w:rsid w:val="00D0013C"/>
    <w:rsid w:val="00D01772"/>
    <w:rsid w:val="00D01A80"/>
    <w:rsid w:val="00D02A35"/>
    <w:rsid w:val="00D02EA1"/>
    <w:rsid w:val="00D02FFB"/>
    <w:rsid w:val="00D0364E"/>
    <w:rsid w:val="00D03C72"/>
    <w:rsid w:val="00D04DC6"/>
    <w:rsid w:val="00D04DEE"/>
    <w:rsid w:val="00D0582C"/>
    <w:rsid w:val="00D06A8C"/>
    <w:rsid w:val="00D06E73"/>
    <w:rsid w:val="00D10945"/>
    <w:rsid w:val="00D10CDC"/>
    <w:rsid w:val="00D10CFC"/>
    <w:rsid w:val="00D10E1B"/>
    <w:rsid w:val="00D10F0B"/>
    <w:rsid w:val="00D113A2"/>
    <w:rsid w:val="00D116D0"/>
    <w:rsid w:val="00D11720"/>
    <w:rsid w:val="00D11991"/>
    <w:rsid w:val="00D11FBA"/>
    <w:rsid w:val="00D1263F"/>
    <w:rsid w:val="00D12B8C"/>
    <w:rsid w:val="00D12E67"/>
    <w:rsid w:val="00D134F2"/>
    <w:rsid w:val="00D138FE"/>
    <w:rsid w:val="00D13C87"/>
    <w:rsid w:val="00D13D72"/>
    <w:rsid w:val="00D14192"/>
    <w:rsid w:val="00D14905"/>
    <w:rsid w:val="00D14CE6"/>
    <w:rsid w:val="00D14D97"/>
    <w:rsid w:val="00D1508F"/>
    <w:rsid w:val="00D1521D"/>
    <w:rsid w:val="00D15A49"/>
    <w:rsid w:val="00D15B27"/>
    <w:rsid w:val="00D15C13"/>
    <w:rsid w:val="00D15CEE"/>
    <w:rsid w:val="00D15E59"/>
    <w:rsid w:val="00D15FCB"/>
    <w:rsid w:val="00D16132"/>
    <w:rsid w:val="00D16D36"/>
    <w:rsid w:val="00D16E00"/>
    <w:rsid w:val="00D1719E"/>
    <w:rsid w:val="00D171ED"/>
    <w:rsid w:val="00D177BF"/>
    <w:rsid w:val="00D17DF2"/>
    <w:rsid w:val="00D17E5E"/>
    <w:rsid w:val="00D20515"/>
    <w:rsid w:val="00D20631"/>
    <w:rsid w:val="00D2098F"/>
    <w:rsid w:val="00D20C3E"/>
    <w:rsid w:val="00D21323"/>
    <w:rsid w:val="00D219F6"/>
    <w:rsid w:val="00D21D6D"/>
    <w:rsid w:val="00D21E90"/>
    <w:rsid w:val="00D222F3"/>
    <w:rsid w:val="00D22381"/>
    <w:rsid w:val="00D224F6"/>
    <w:rsid w:val="00D226F4"/>
    <w:rsid w:val="00D229BB"/>
    <w:rsid w:val="00D22AE1"/>
    <w:rsid w:val="00D2333F"/>
    <w:rsid w:val="00D2380A"/>
    <w:rsid w:val="00D2388E"/>
    <w:rsid w:val="00D239E0"/>
    <w:rsid w:val="00D246FC"/>
    <w:rsid w:val="00D25174"/>
    <w:rsid w:val="00D253C8"/>
    <w:rsid w:val="00D255EC"/>
    <w:rsid w:val="00D25CB5"/>
    <w:rsid w:val="00D26003"/>
    <w:rsid w:val="00D26114"/>
    <w:rsid w:val="00D26794"/>
    <w:rsid w:val="00D26EB1"/>
    <w:rsid w:val="00D270B0"/>
    <w:rsid w:val="00D271DD"/>
    <w:rsid w:val="00D273EE"/>
    <w:rsid w:val="00D27988"/>
    <w:rsid w:val="00D27C04"/>
    <w:rsid w:val="00D27CCB"/>
    <w:rsid w:val="00D30436"/>
    <w:rsid w:val="00D3074C"/>
    <w:rsid w:val="00D310D7"/>
    <w:rsid w:val="00D314F3"/>
    <w:rsid w:val="00D315EC"/>
    <w:rsid w:val="00D31654"/>
    <w:rsid w:val="00D323D0"/>
    <w:rsid w:val="00D32D68"/>
    <w:rsid w:val="00D33195"/>
    <w:rsid w:val="00D333FE"/>
    <w:rsid w:val="00D339D6"/>
    <w:rsid w:val="00D342DD"/>
    <w:rsid w:val="00D3456A"/>
    <w:rsid w:val="00D34896"/>
    <w:rsid w:val="00D34E3F"/>
    <w:rsid w:val="00D34EC7"/>
    <w:rsid w:val="00D34FF7"/>
    <w:rsid w:val="00D35339"/>
    <w:rsid w:val="00D354A1"/>
    <w:rsid w:val="00D35529"/>
    <w:rsid w:val="00D3573B"/>
    <w:rsid w:val="00D35B3F"/>
    <w:rsid w:val="00D35F8C"/>
    <w:rsid w:val="00D363FE"/>
    <w:rsid w:val="00D3644E"/>
    <w:rsid w:val="00D36A6A"/>
    <w:rsid w:val="00D36B45"/>
    <w:rsid w:val="00D36B49"/>
    <w:rsid w:val="00D36D5C"/>
    <w:rsid w:val="00D36F36"/>
    <w:rsid w:val="00D371EC"/>
    <w:rsid w:val="00D376DC"/>
    <w:rsid w:val="00D3771B"/>
    <w:rsid w:val="00D37E97"/>
    <w:rsid w:val="00D400CE"/>
    <w:rsid w:val="00D4020D"/>
    <w:rsid w:val="00D403DD"/>
    <w:rsid w:val="00D404FB"/>
    <w:rsid w:val="00D4096B"/>
    <w:rsid w:val="00D40C94"/>
    <w:rsid w:val="00D40E60"/>
    <w:rsid w:val="00D41136"/>
    <w:rsid w:val="00D417AC"/>
    <w:rsid w:val="00D41E03"/>
    <w:rsid w:val="00D42009"/>
    <w:rsid w:val="00D423CD"/>
    <w:rsid w:val="00D427C4"/>
    <w:rsid w:val="00D4307B"/>
    <w:rsid w:val="00D43A97"/>
    <w:rsid w:val="00D44390"/>
    <w:rsid w:val="00D44416"/>
    <w:rsid w:val="00D44780"/>
    <w:rsid w:val="00D4614B"/>
    <w:rsid w:val="00D47344"/>
    <w:rsid w:val="00D474A7"/>
    <w:rsid w:val="00D478DB"/>
    <w:rsid w:val="00D47DDB"/>
    <w:rsid w:val="00D50189"/>
    <w:rsid w:val="00D5049A"/>
    <w:rsid w:val="00D506CF"/>
    <w:rsid w:val="00D508CB"/>
    <w:rsid w:val="00D50EC2"/>
    <w:rsid w:val="00D514F0"/>
    <w:rsid w:val="00D51959"/>
    <w:rsid w:val="00D51ABD"/>
    <w:rsid w:val="00D51D74"/>
    <w:rsid w:val="00D5214C"/>
    <w:rsid w:val="00D52294"/>
    <w:rsid w:val="00D52314"/>
    <w:rsid w:val="00D5284A"/>
    <w:rsid w:val="00D533D3"/>
    <w:rsid w:val="00D5372F"/>
    <w:rsid w:val="00D539F3"/>
    <w:rsid w:val="00D53EEA"/>
    <w:rsid w:val="00D54570"/>
    <w:rsid w:val="00D54683"/>
    <w:rsid w:val="00D5522A"/>
    <w:rsid w:val="00D55388"/>
    <w:rsid w:val="00D55412"/>
    <w:rsid w:val="00D559FE"/>
    <w:rsid w:val="00D55AF3"/>
    <w:rsid w:val="00D55E25"/>
    <w:rsid w:val="00D56362"/>
    <w:rsid w:val="00D563A9"/>
    <w:rsid w:val="00D56B8E"/>
    <w:rsid w:val="00D57BF1"/>
    <w:rsid w:val="00D57D6F"/>
    <w:rsid w:val="00D6017B"/>
    <w:rsid w:val="00D6038A"/>
    <w:rsid w:val="00D607A0"/>
    <w:rsid w:val="00D60A35"/>
    <w:rsid w:val="00D60CCB"/>
    <w:rsid w:val="00D6193B"/>
    <w:rsid w:val="00D61C0A"/>
    <w:rsid w:val="00D61CAF"/>
    <w:rsid w:val="00D61CE6"/>
    <w:rsid w:val="00D61DB4"/>
    <w:rsid w:val="00D621C5"/>
    <w:rsid w:val="00D62513"/>
    <w:rsid w:val="00D62CC7"/>
    <w:rsid w:val="00D633F8"/>
    <w:rsid w:val="00D63B86"/>
    <w:rsid w:val="00D6456B"/>
    <w:rsid w:val="00D65AC3"/>
    <w:rsid w:val="00D65FBE"/>
    <w:rsid w:val="00D66139"/>
    <w:rsid w:val="00D6636B"/>
    <w:rsid w:val="00D6699D"/>
    <w:rsid w:val="00D66CEF"/>
    <w:rsid w:val="00D66D88"/>
    <w:rsid w:val="00D673D4"/>
    <w:rsid w:val="00D678FB"/>
    <w:rsid w:val="00D67C08"/>
    <w:rsid w:val="00D7010D"/>
    <w:rsid w:val="00D7045F"/>
    <w:rsid w:val="00D704D5"/>
    <w:rsid w:val="00D7058B"/>
    <w:rsid w:val="00D70753"/>
    <w:rsid w:val="00D7107D"/>
    <w:rsid w:val="00D71BF5"/>
    <w:rsid w:val="00D71D04"/>
    <w:rsid w:val="00D71F51"/>
    <w:rsid w:val="00D738F3"/>
    <w:rsid w:val="00D73AAC"/>
    <w:rsid w:val="00D73B5B"/>
    <w:rsid w:val="00D73DAA"/>
    <w:rsid w:val="00D73FC6"/>
    <w:rsid w:val="00D7468C"/>
    <w:rsid w:val="00D74717"/>
    <w:rsid w:val="00D7490B"/>
    <w:rsid w:val="00D749D1"/>
    <w:rsid w:val="00D74A92"/>
    <w:rsid w:val="00D74C91"/>
    <w:rsid w:val="00D75156"/>
    <w:rsid w:val="00D7575E"/>
    <w:rsid w:val="00D75C10"/>
    <w:rsid w:val="00D75E7D"/>
    <w:rsid w:val="00D762F2"/>
    <w:rsid w:val="00D76BB3"/>
    <w:rsid w:val="00D76F32"/>
    <w:rsid w:val="00D77AFC"/>
    <w:rsid w:val="00D77E9A"/>
    <w:rsid w:val="00D80172"/>
    <w:rsid w:val="00D8046C"/>
    <w:rsid w:val="00D80473"/>
    <w:rsid w:val="00D806F6"/>
    <w:rsid w:val="00D80CDC"/>
    <w:rsid w:val="00D8140B"/>
    <w:rsid w:val="00D81D10"/>
    <w:rsid w:val="00D81D1C"/>
    <w:rsid w:val="00D821F7"/>
    <w:rsid w:val="00D828E7"/>
    <w:rsid w:val="00D82B62"/>
    <w:rsid w:val="00D82D7A"/>
    <w:rsid w:val="00D82E31"/>
    <w:rsid w:val="00D830DD"/>
    <w:rsid w:val="00D837EB"/>
    <w:rsid w:val="00D84555"/>
    <w:rsid w:val="00D84F99"/>
    <w:rsid w:val="00D85135"/>
    <w:rsid w:val="00D85B99"/>
    <w:rsid w:val="00D85D90"/>
    <w:rsid w:val="00D85EB5"/>
    <w:rsid w:val="00D85EDC"/>
    <w:rsid w:val="00D85F0B"/>
    <w:rsid w:val="00D86126"/>
    <w:rsid w:val="00D87102"/>
    <w:rsid w:val="00D876FA"/>
    <w:rsid w:val="00D87A58"/>
    <w:rsid w:val="00D87C76"/>
    <w:rsid w:val="00D87F1B"/>
    <w:rsid w:val="00D905E6"/>
    <w:rsid w:val="00D9065C"/>
    <w:rsid w:val="00D9082B"/>
    <w:rsid w:val="00D91F2E"/>
    <w:rsid w:val="00D92743"/>
    <w:rsid w:val="00D92C41"/>
    <w:rsid w:val="00D93020"/>
    <w:rsid w:val="00D9334D"/>
    <w:rsid w:val="00D934B5"/>
    <w:rsid w:val="00D937AA"/>
    <w:rsid w:val="00D937AB"/>
    <w:rsid w:val="00D93C1B"/>
    <w:rsid w:val="00D94A81"/>
    <w:rsid w:val="00D950CD"/>
    <w:rsid w:val="00D953AC"/>
    <w:rsid w:val="00D95469"/>
    <w:rsid w:val="00D95496"/>
    <w:rsid w:val="00D9565D"/>
    <w:rsid w:val="00D95858"/>
    <w:rsid w:val="00D959C0"/>
    <w:rsid w:val="00D95B20"/>
    <w:rsid w:val="00D95D97"/>
    <w:rsid w:val="00D96F9E"/>
    <w:rsid w:val="00D978DD"/>
    <w:rsid w:val="00D97BA0"/>
    <w:rsid w:val="00DA0016"/>
    <w:rsid w:val="00DA05A9"/>
    <w:rsid w:val="00DA0C6B"/>
    <w:rsid w:val="00DA0F83"/>
    <w:rsid w:val="00DA116E"/>
    <w:rsid w:val="00DA15C5"/>
    <w:rsid w:val="00DA16F9"/>
    <w:rsid w:val="00DA1765"/>
    <w:rsid w:val="00DA1A42"/>
    <w:rsid w:val="00DA1B5E"/>
    <w:rsid w:val="00DA1BBE"/>
    <w:rsid w:val="00DA3C3C"/>
    <w:rsid w:val="00DA41F0"/>
    <w:rsid w:val="00DA43BD"/>
    <w:rsid w:val="00DA5333"/>
    <w:rsid w:val="00DA5802"/>
    <w:rsid w:val="00DA5CE9"/>
    <w:rsid w:val="00DA67F4"/>
    <w:rsid w:val="00DA775F"/>
    <w:rsid w:val="00DA7ED8"/>
    <w:rsid w:val="00DA7F0B"/>
    <w:rsid w:val="00DB0251"/>
    <w:rsid w:val="00DB042C"/>
    <w:rsid w:val="00DB06BF"/>
    <w:rsid w:val="00DB06CB"/>
    <w:rsid w:val="00DB07B7"/>
    <w:rsid w:val="00DB0CA4"/>
    <w:rsid w:val="00DB140F"/>
    <w:rsid w:val="00DB18AA"/>
    <w:rsid w:val="00DB1988"/>
    <w:rsid w:val="00DB19E2"/>
    <w:rsid w:val="00DB22E3"/>
    <w:rsid w:val="00DB285C"/>
    <w:rsid w:val="00DB28E6"/>
    <w:rsid w:val="00DB29EE"/>
    <w:rsid w:val="00DB2C1F"/>
    <w:rsid w:val="00DB3013"/>
    <w:rsid w:val="00DB3050"/>
    <w:rsid w:val="00DB393B"/>
    <w:rsid w:val="00DB3A8A"/>
    <w:rsid w:val="00DB42C6"/>
    <w:rsid w:val="00DB42E0"/>
    <w:rsid w:val="00DB4E33"/>
    <w:rsid w:val="00DB51F6"/>
    <w:rsid w:val="00DB55AA"/>
    <w:rsid w:val="00DB5666"/>
    <w:rsid w:val="00DB56D0"/>
    <w:rsid w:val="00DB5F1B"/>
    <w:rsid w:val="00DB70DA"/>
    <w:rsid w:val="00DB7319"/>
    <w:rsid w:val="00DB770A"/>
    <w:rsid w:val="00DB772D"/>
    <w:rsid w:val="00DB78E8"/>
    <w:rsid w:val="00DB7909"/>
    <w:rsid w:val="00DB7B56"/>
    <w:rsid w:val="00DB7E00"/>
    <w:rsid w:val="00DB7E93"/>
    <w:rsid w:val="00DC057C"/>
    <w:rsid w:val="00DC06A0"/>
    <w:rsid w:val="00DC0BE7"/>
    <w:rsid w:val="00DC2252"/>
    <w:rsid w:val="00DC22FF"/>
    <w:rsid w:val="00DC254E"/>
    <w:rsid w:val="00DC28B7"/>
    <w:rsid w:val="00DC2BB4"/>
    <w:rsid w:val="00DC2DB7"/>
    <w:rsid w:val="00DC3031"/>
    <w:rsid w:val="00DC30CE"/>
    <w:rsid w:val="00DC4540"/>
    <w:rsid w:val="00DC461E"/>
    <w:rsid w:val="00DC4C05"/>
    <w:rsid w:val="00DC4F64"/>
    <w:rsid w:val="00DC53E8"/>
    <w:rsid w:val="00DC603D"/>
    <w:rsid w:val="00DC6150"/>
    <w:rsid w:val="00DC6394"/>
    <w:rsid w:val="00DC6E8D"/>
    <w:rsid w:val="00DC6FE7"/>
    <w:rsid w:val="00DC76C8"/>
    <w:rsid w:val="00DC7706"/>
    <w:rsid w:val="00DC7E27"/>
    <w:rsid w:val="00DD04C5"/>
    <w:rsid w:val="00DD07BB"/>
    <w:rsid w:val="00DD0990"/>
    <w:rsid w:val="00DD0D76"/>
    <w:rsid w:val="00DD0DFD"/>
    <w:rsid w:val="00DD0EA6"/>
    <w:rsid w:val="00DD156C"/>
    <w:rsid w:val="00DD1830"/>
    <w:rsid w:val="00DD1EA5"/>
    <w:rsid w:val="00DD273D"/>
    <w:rsid w:val="00DD29EE"/>
    <w:rsid w:val="00DD2A46"/>
    <w:rsid w:val="00DD338E"/>
    <w:rsid w:val="00DD3520"/>
    <w:rsid w:val="00DD37EA"/>
    <w:rsid w:val="00DD43B5"/>
    <w:rsid w:val="00DD4536"/>
    <w:rsid w:val="00DD5462"/>
    <w:rsid w:val="00DD5D53"/>
    <w:rsid w:val="00DD5DA1"/>
    <w:rsid w:val="00DD6489"/>
    <w:rsid w:val="00DD6B81"/>
    <w:rsid w:val="00DD6CFF"/>
    <w:rsid w:val="00DD71A2"/>
    <w:rsid w:val="00DD736A"/>
    <w:rsid w:val="00DD7829"/>
    <w:rsid w:val="00DD7F9B"/>
    <w:rsid w:val="00DE0156"/>
    <w:rsid w:val="00DE01E8"/>
    <w:rsid w:val="00DE227B"/>
    <w:rsid w:val="00DE2B24"/>
    <w:rsid w:val="00DE349C"/>
    <w:rsid w:val="00DE3FD7"/>
    <w:rsid w:val="00DE415F"/>
    <w:rsid w:val="00DE4395"/>
    <w:rsid w:val="00DE4441"/>
    <w:rsid w:val="00DE484A"/>
    <w:rsid w:val="00DE4874"/>
    <w:rsid w:val="00DE4FFF"/>
    <w:rsid w:val="00DE50EA"/>
    <w:rsid w:val="00DE5791"/>
    <w:rsid w:val="00DE5F02"/>
    <w:rsid w:val="00DE6531"/>
    <w:rsid w:val="00DE677B"/>
    <w:rsid w:val="00DE6ABE"/>
    <w:rsid w:val="00DE6EF1"/>
    <w:rsid w:val="00DE6F75"/>
    <w:rsid w:val="00DE73E4"/>
    <w:rsid w:val="00DE791A"/>
    <w:rsid w:val="00DE7A5E"/>
    <w:rsid w:val="00DE7AB8"/>
    <w:rsid w:val="00DE7F56"/>
    <w:rsid w:val="00DF0121"/>
    <w:rsid w:val="00DF0207"/>
    <w:rsid w:val="00DF0497"/>
    <w:rsid w:val="00DF04AD"/>
    <w:rsid w:val="00DF0B81"/>
    <w:rsid w:val="00DF1104"/>
    <w:rsid w:val="00DF1A61"/>
    <w:rsid w:val="00DF1A77"/>
    <w:rsid w:val="00DF1E45"/>
    <w:rsid w:val="00DF2120"/>
    <w:rsid w:val="00DF285F"/>
    <w:rsid w:val="00DF2D88"/>
    <w:rsid w:val="00DF3455"/>
    <w:rsid w:val="00DF3581"/>
    <w:rsid w:val="00DF3AEA"/>
    <w:rsid w:val="00DF3C8D"/>
    <w:rsid w:val="00DF3F56"/>
    <w:rsid w:val="00DF48D3"/>
    <w:rsid w:val="00DF49EF"/>
    <w:rsid w:val="00DF4DE2"/>
    <w:rsid w:val="00DF4F93"/>
    <w:rsid w:val="00DF5068"/>
    <w:rsid w:val="00DF507A"/>
    <w:rsid w:val="00DF58B3"/>
    <w:rsid w:val="00DF6524"/>
    <w:rsid w:val="00DF65A8"/>
    <w:rsid w:val="00DF6976"/>
    <w:rsid w:val="00DF6CDD"/>
    <w:rsid w:val="00DF79FE"/>
    <w:rsid w:val="00E00ED1"/>
    <w:rsid w:val="00E01604"/>
    <w:rsid w:val="00E01660"/>
    <w:rsid w:val="00E016CE"/>
    <w:rsid w:val="00E02239"/>
    <w:rsid w:val="00E02EDD"/>
    <w:rsid w:val="00E02F22"/>
    <w:rsid w:val="00E03861"/>
    <w:rsid w:val="00E03DDF"/>
    <w:rsid w:val="00E03F66"/>
    <w:rsid w:val="00E0408F"/>
    <w:rsid w:val="00E04592"/>
    <w:rsid w:val="00E0540D"/>
    <w:rsid w:val="00E0627F"/>
    <w:rsid w:val="00E064BE"/>
    <w:rsid w:val="00E06565"/>
    <w:rsid w:val="00E06CA7"/>
    <w:rsid w:val="00E073FE"/>
    <w:rsid w:val="00E07466"/>
    <w:rsid w:val="00E074AF"/>
    <w:rsid w:val="00E076D6"/>
    <w:rsid w:val="00E077BA"/>
    <w:rsid w:val="00E07905"/>
    <w:rsid w:val="00E07D69"/>
    <w:rsid w:val="00E10378"/>
    <w:rsid w:val="00E10633"/>
    <w:rsid w:val="00E10F19"/>
    <w:rsid w:val="00E112D3"/>
    <w:rsid w:val="00E11AE5"/>
    <w:rsid w:val="00E127A5"/>
    <w:rsid w:val="00E12977"/>
    <w:rsid w:val="00E12B9D"/>
    <w:rsid w:val="00E12C72"/>
    <w:rsid w:val="00E12C77"/>
    <w:rsid w:val="00E13089"/>
    <w:rsid w:val="00E135C4"/>
    <w:rsid w:val="00E135FA"/>
    <w:rsid w:val="00E13968"/>
    <w:rsid w:val="00E13CCB"/>
    <w:rsid w:val="00E13DFB"/>
    <w:rsid w:val="00E13E49"/>
    <w:rsid w:val="00E1429E"/>
    <w:rsid w:val="00E14700"/>
    <w:rsid w:val="00E14B7B"/>
    <w:rsid w:val="00E153A5"/>
    <w:rsid w:val="00E15598"/>
    <w:rsid w:val="00E15660"/>
    <w:rsid w:val="00E159B4"/>
    <w:rsid w:val="00E16214"/>
    <w:rsid w:val="00E16256"/>
    <w:rsid w:val="00E165DD"/>
    <w:rsid w:val="00E16622"/>
    <w:rsid w:val="00E16F3D"/>
    <w:rsid w:val="00E1708B"/>
    <w:rsid w:val="00E17A8F"/>
    <w:rsid w:val="00E17CDC"/>
    <w:rsid w:val="00E204EF"/>
    <w:rsid w:val="00E20A11"/>
    <w:rsid w:val="00E20D20"/>
    <w:rsid w:val="00E20D3F"/>
    <w:rsid w:val="00E20E55"/>
    <w:rsid w:val="00E2108B"/>
    <w:rsid w:val="00E21D68"/>
    <w:rsid w:val="00E21E3B"/>
    <w:rsid w:val="00E2277B"/>
    <w:rsid w:val="00E22895"/>
    <w:rsid w:val="00E22A3F"/>
    <w:rsid w:val="00E232CE"/>
    <w:rsid w:val="00E2341D"/>
    <w:rsid w:val="00E23754"/>
    <w:rsid w:val="00E2380D"/>
    <w:rsid w:val="00E23A0B"/>
    <w:rsid w:val="00E23D23"/>
    <w:rsid w:val="00E23FCD"/>
    <w:rsid w:val="00E2419A"/>
    <w:rsid w:val="00E243A8"/>
    <w:rsid w:val="00E244E3"/>
    <w:rsid w:val="00E24547"/>
    <w:rsid w:val="00E24F77"/>
    <w:rsid w:val="00E24FA4"/>
    <w:rsid w:val="00E252F5"/>
    <w:rsid w:val="00E2561D"/>
    <w:rsid w:val="00E2590C"/>
    <w:rsid w:val="00E25B81"/>
    <w:rsid w:val="00E26A11"/>
    <w:rsid w:val="00E26B63"/>
    <w:rsid w:val="00E26CC0"/>
    <w:rsid w:val="00E26E9A"/>
    <w:rsid w:val="00E275BC"/>
    <w:rsid w:val="00E277B6"/>
    <w:rsid w:val="00E278BE"/>
    <w:rsid w:val="00E27C4B"/>
    <w:rsid w:val="00E300CC"/>
    <w:rsid w:val="00E304A0"/>
    <w:rsid w:val="00E30849"/>
    <w:rsid w:val="00E30881"/>
    <w:rsid w:val="00E3108F"/>
    <w:rsid w:val="00E3129F"/>
    <w:rsid w:val="00E31566"/>
    <w:rsid w:val="00E31662"/>
    <w:rsid w:val="00E32189"/>
    <w:rsid w:val="00E32309"/>
    <w:rsid w:val="00E324CC"/>
    <w:rsid w:val="00E33309"/>
    <w:rsid w:val="00E336B8"/>
    <w:rsid w:val="00E33CB3"/>
    <w:rsid w:val="00E34462"/>
    <w:rsid w:val="00E34F29"/>
    <w:rsid w:val="00E3508B"/>
    <w:rsid w:val="00E352A3"/>
    <w:rsid w:val="00E35726"/>
    <w:rsid w:val="00E359EA"/>
    <w:rsid w:val="00E35A54"/>
    <w:rsid w:val="00E35C1B"/>
    <w:rsid w:val="00E36B61"/>
    <w:rsid w:val="00E40DBB"/>
    <w:rsid w:val="00E40E74"/>
    <w:rsid w:val="00E4122D"/>
    <w:rsid w:val="00E4130A"/>
    <w:rsid w:val="00E4189F"/>
    <w:rsid w:val="00E41E0E"/>
    <w:rsid w:val="00E41F55"/>
    <w:rsid w:val="00E424C2"/>
    <w:rsid w:val="00E42E8D"/>
    <w:rsid w:val="00E42FB3"/>
    <w:rsid w:val="00E4394F"/>
    <w:rsid w:val="00E4398F"/>
    <w:rsid w:val="00E43D83"/>
    <w:rsid w:val="00E43E05"/>
    <w:rsid w:val="00E44DCE"/>
    <w:rsid w:val="00E45B49"/>
    <w:rsid w:val="00E45C08"/>
    <w:rsid w:val="00E45C4F"/>
    <w:rsid w:val="00E45FEA"/>
    <w:rsid w:val="00E46449"/>
    <w:rsid w:val="00E47EF8"/>
    <w:rsid w:val="00E506C7"/>
    <w:rsid w:val="00E5082C"/>
    <w:rsid w:val="00E50F9A"/>
    <w:rsid w:val="00E516B4"/>
    <w:rsid w:val="00E517C8"/>
    <w:rsid w:val="00E5216E"/>
    <w:rsid w:val="00E52697"/>
    <w:rsid w:val="00E52701"/>
    <w:rsid w:val="00E52921"/>
    <w:rsid w:val="00E5295D"/>
    <w:rsid w:val="00E52B50"/>
    <w:rsid w:val="00E52E65"/>
    <w:rsid w:val="00E52F3D"/>
    <w:rsid w:val="00E52FB2"/>
    <w:rsid w:val="00E5313D"/>
    <w:rsid w:val="00E5343D"/>
    <w:rsid w:val="00E53681"/>
    <w:rsid w:val="00E53D8D"/>
    <w:rsid w:val="00E5404F"/>
    <w:rsid w:val="00E5411C"/>
    <w:rsid w:val="00E548C2"/>
    <w:rsid w:val="00E54B92"/>
    <w:rsid w:val="00E55D90"/>
    <w:rsid w:val="00E55F10"/>
    <w:rsid w:val="00E56030"/>
    <w:rsid w:val="00E56066"/>
    <w:rsid w:val="00E568A9"/>
    <w:rsid w:val="00E568D3"/>
    <w:rsid w:val="00E56B3F"/>
    <w:rsid w:val="00E56FC8"/>
    <w:rsid w:val="00E5734F"/>
    <w:rsid w:val="00E57DC4"/>
    <w:rsid w:val="00E57E91"/>
    <w:rsid w:val="00E57FC2"/>
    <w:rsid w:val="00E601BE"/>
    <w:rsid w:val="00E6090E"/>
    <w:rsid w:val="00E61205"/>
    <w:rsid w:val="00E6128E"/>
    <w:rsid w:val="00E614BC"/>
    <w:rsid w:val="00E614F9"/>
    <w:rsid w:val="00E61E31"/>
    <w:rsid w:val="00E62217"/>
    <w:rsid w:val="00E62AE2"/>
    <w:rsid w:val="00E62E40"/>
    <w:rsid w:val="00E62F97"/>
    <w:rsid w:val="00E63004"/>
    <w:rsid w:val="00E6386C"/>
    <w:rsid w:val="00E63BA6"/>
    <w:rsid w:val="00E63DD9"/>
    <w:rsid w:val="00E64695"/>
    <w:rsid w:val="00E64C9D"/>
    <w:rsid w:val="00E651FE"/>
    <w:rsid w:val="00E65256"/>
    <w:rsid w:val="00E65BF8"/>
    <w:rsid w:val="00E65F58"/>
    <w:rsid w:val="00E66592"/>
    <w:rsid w:val="00E66A71"/>
    <w:rsid w:val="00E66C07"/>
    <w:rsid w:val="00E675F9"/>
    <w:rsid w:val="00E700CE"/>
    <w:rsid w:val="00E7014F"/>
    <w:rsid w:val="00E704E7"/>
    <w:rsid w:val="00E70547"/>
    <w:rsid w:val="00E70F2E"/>
    <w:rsid w:val="00E71969"/>
    <w:rsid w:val="00E71E4E"/>
    <w:rsid w:val="00E72A45"/>
    <w:rsid w:val="00E72D99"/>
    <w:rsid w:val="00E732B8"/>
    <w:rsid w:val="00E73631"/>
    <w:rsid w:val="00E73782"/>
    <w:rsid w:val="00E73971"/>
    <w:rsid w:val="00E73988"/>
    <w:rsid w:val="00E73A10"/>
    <w:rsid w:val="00E73C29"/>
    <w:rsid w:val="00E73CEA"/>
    <w:rsid w:val="00E73D52"/>
    <w:rsid w:val="00E73F5F"/>
    <w:rsid w:val="00E7464F"/>
    <w:rsid w:val="00E74C54"/>
    <w:rsid w:val="00E74E7B"/>
    <w:rsid w:val="00E74F62"/>
    <w:rsid w:val="00E75080"/>
    <w:rsid w:val="00E7519A"/>
    <w:rsid w:val="00E75766"/>
    <w:rsid w:val="00E758B7"/>
    <w:rsid w:val="00E765F1"/>
    <w:rsid w:val="00E76800"/>
    <w:rsid w:val="00E76BA0"/>
    <w:rsid w:val="00E770BB"/>
    <w:rsid w:val="00E771E9"/>
    <w:rsid w:val="00E771FF"/>
    <w:rsid w:val="00E77404"/>
    <w:rsid w:val="00E775A0"/>
    <w:rsid w:val="00E7796A"/>
    <w:rsid w:val="00E779AC"/>
    <w:rsid w:val="00E80477"/>
    <w:rsid w:val="00E81574"/>
    <w:rsid w:val="00E81631"/>
    <w:rsid w:val="00E818D8"/>
    <w:rsid w:val="00E82668"/>
    <w:rsid w:val="00E82BD7"/>
    <w:rsid w:val="00E8334D"/>
    <w:rsid w:val="00E83685"/>
    <w:rsid w:val="00E842B0"/>
    <w:rsid w:val="00E84401"/>
    <w:rsid w:val="00E84596"/>
    <w:rsid w:val="00E84BC1"/>
    <w:rsid w:val="00E84DFF"/>
    <w:rsid w:val="00E85B86"/>
    <w:rsid w:val="00E861B6"/>
    <w:rsid w:val="00E87373"/>
    <w:rsid w:val="00E878B3"/>
    <w:rsid w:val="00E87AC5"/>
    <w:rsid w:val="00E87B10"/>
    <w:rsid w:val="00E904EE"/>
    <w:rsid w:val="00E9056F"/>
    <w:rsid w:val="00E908C7"/>
    <w:rsid w:val="00E90B99"/>
    <w:rsid w:val="00E90BC1"/>
    <w:rsid w:val="00E910C8"/>
    <w:rsid w:val="00E9189C"/>
    <w:rsid w:val="00E91C34"/>
    <w:rsid w:val="00E92312"/>
    <w:rsid w:val="00E92483"/>
    <w:rsid w:val="00E925D8"/>
    <w:rsid w:val="00E930B9"/>
    <w:rsid w:val="00E93D1B"/>
    <w:rsid w:val="00E9407A"/>
    <w:rsid w:val="00E95219"/>
    <w:rsid w:val="00E9550D"/>
    <w:rsid w:val="00E95831"/>
    <w:rsid w:val="00E960FB"/>
    <w:rsid w:val="00E96435"/>
    <w:rsid w:val="00E96E96"/>
    <w:rsid w:val="00E971BE"/>
    <w:rsid w:val="00E97439"/>
    <w:rsid w:val="00E974BC"/>
    <w:rsid w:val="00E97578"/>
    <w:rsid w:val="00E975C2"/>
    <w:rsid w:val="00E976DE"/>
    <w:rsid w:val="00E97C92"/>
    <w:rsid w:val="00E97FB0"/>
    <w:rsid w:val="00EA060E"/>
    <w:rsid w:val="00EA099B"/>
    <w:rsid w:val="00EA0EDB"/>
    <w:rsid w:val="00EA1362"/>
    <w:rsid w:val="00EA1558"/>
    <w:rsid w:val="00EA1662"/>
    <w:rsid w:val="00EA1748"/>
    <w:rsid w:val="00EA1F65"/>
    <w:rsid w:val="00EA2594"/>
    <w:rsid w:val="00EA27B9"/>
    <w:rsid w:val="00EA28C0"/>
    <w:rsid w:val="00EA30B2"/>
    <w:rsid w:val="00EA3BDB"/>
    <w:rsid w:val="00EA3F90"/>
    <w:rsid w:val="00EA41C7"/>
    <w:rsid w:val="00EA452E"/>
    <w:rsid w:val="00EA4930"/>
    <w:rsid w:val="00EA4B4C"/>
    <w:rsid w:val="00EA4BF5"/>
    <w:rsid w:val="00EA4D9C"/>
    <w:rsid w:val="00EA52BA"/>
    <w:rsid w:val="00EA6305"/>
    <w:rsid w:val="00EA6921"/>
    <w:rsid w:val="00EA71A6"/>
    <w:rsid w:val="00EB14F1"/>
    <w:rsid w:val="00EB192C"/>
    <w:rsid w:val="00EB2705"/>
    <w:rsid w:val="00EB29AE"/>
    <w:rsid w:val="00EB2CC3"/>
    <w:rsid w:val="00EB3029"/>
    <w:rsid w:val="00EB32D2"/>
    <w:rsid w:val="00EB4365"/>
    <w:rsid w:val="00EB5278"/>
    <w:rsid w:val="00EB53AE"/>
    <w:rsid w:val="00EB5649"/>
    <w:rsid w:val="00EB57FD"/>
    <w:rsid w:val="00EB5848"/>
    <w:rsid w:val="00EB5C1C"/>
    <w:rsid w:val="00EB6092"/>
    <w:rsid w:val="00EB614D"/>
    <w:rsid w:val="00EB6189"/>
    <w:rsid w:val="00EB645B"/>
    <w:rsid w:val="00EB683E"/>
    <w:rsid w:val="00EB6862"/>
    <w:rsid w:val="00EB68B2"/>
    <w:rsid w:val="00EB698C"/>
    <w:rsid w:val="00EB6A2C"/>
    <w:rsid w:val="00EB6B24"/>
    <w:rsid w:val="00EB6BF6"/>
    <w:rsid w:val="00EB72E8"/>
    <w:rsid w:val="00EB7394"/>
    <w:rsid w:val="00EB77EA"/>
    <w:rsid w:val="00EB7AC3"/>
    <w:rsid w:val="00EB7AF3"/>
    <w:rsid w:val="00EB7BF2"/>
    <w:rsid w:val="00EC00B9"/>
    <w:rsid w:val="00EC030A"/>
    <w:rsid w:val="00EC0692"/>
    <w:rsid w:val="00EC0D48"/>
    <w:rsid w:val="00EC1248"/>
    <w:rsid w:val="00EC1763"/>
    <w:rsid w:val="00EC1870"/>
    <w:rsid w:val="00EC188B"/>
    <w:rsid w:val="00EC21DD"/>
    <w:rsid w:val="00EC2AC7"/>
    <w:rsid w:val="00EC32C9"/>
    <w:rsid w:val="00EC33A2"/>
    <w:rsid w:val="00EC37CB"/>
    <w:rsid w:val="00EC3E9D"/>
    <w:rsid w:val="00EC442A"/>
    <w:rsid w:val="00EC4BBC"/>
    <w:rsid w:val="00EC4CEE"/>
    <w:rsid w:val="00EC50D9"/>
    <w:rsid w:val="00EC524C"/>
    <w:rsid w:val="00EC535D"/>
    <w:rsid w:val="00EC5799"/>
    <w:rsid w:val="00EC5886"/>
    <w:rsid w:val="00EC5A80"/>
    <w:rsid w:val="00EC5D17"/>
    <w:rsid w:val="00EC6A7C"/>
    <w:rsid w:val="00EC6F6C"/>
    <w:rsid w:val="00EC75EB"/>
    <w:rsid w:val="00EC769C"/>
    <w:rsid w:val="00EC77C4"/>
    <w:rsid w:val="00EC796C"/>
    <w:rsid w:val="00EC7997"/>
    <w:rsid w:val="00EC79B2"/>
    <w:rsid w:val="00EC7ACC"/>
    <w:rsid w:val="00ED029F"/>
    <w:rsid w:val="00ED0D6D"/>
    <w:rsid w:val="00ED11A1"/>
    <w:rsid w:val="00ED1314"/>
    <w:rsid w:val="00ED13AA"/>
    <w:rsid w:val="00ED17EB"/>
    <w:rsid w:val="00ED1900"/>
    <w:rsid w:val="00ED2776"/>
    <w:rsid w:val="00ED2E18"/>
    <w:rsid w:val="00ED2E59"/>
    <w:rsid w:val="00ED3014"/>
    <w:rsid w:val="00ED3167"/>
    <w:rsid w:val="00ED31CA"/>
    <w:rsid w:val="00ED3646"/>
    <w:rsid w:val="00ED388F"/>
    <w:rsid w:val="00ED3B89"/>
    <w:rsid w:val="00ED4652"/>
    <w:rsid w:val="00ED492C"/>
    <w:rsid w:val="00ED4D93"/>
    <w:rsid w:val="00ED58A2"/>
    <w:rsid w:val="00ED5C1C"/>
    <w:rsid w:val="00ED5C31"/>
    <w:rsid w:val="00ED5CB7"/>
    <w:rsid w:val="00ED6520"/>
    <w:rsid w:val="00ED690A"/>
    <w:rsid w:val="00ED6FFE"/>
    <w:rsid w:val="00ED7CDE"/>
    <w:rsid w:val="00EE0304"/>
    <w:rsid w:val="00EE0604"/>
    <w:rsid w:val="00EE0681"/>
    <w:rsid w:val="00EE0883"/>
    <w:rsid w:val="00EE0D20"/>
    <w:rsid w:val="00EE0FCF"/>
    <w:rsid w:val="00EE1421"/>
    <w:rsid w:val="00EE1711"/>
    <w:rsid w:val="00EE17CD"/>
    <w:rsid w:val="00EE2278"/>
    <w:rsid w:val="00EE230C"/>
    <w:rsid w:val="00EE266B"/>
    <w:rsid w:val="00EE2F7C"/>
    <w:rsid w:val="00EE3225"/>
    <w:rsid w:val="00EE3B6C"/>
    <w:rsid w:val="00EE40B2"/>
    <w:rsid w:val="00EE4BFF"/>
    <w:rsid w:val="00EE4C47"/>
    <w:rsid w:val="00EE4D24"/>
    <w:rsid w:val="00EE5594"/>
    <w:rsid w:val="00EE5BC2"/>
    <w:rsid w:val="00EE5E2F"/>
    <w:rsid w:val="00EE62FD"/>
    <w:rsid w:val="00EE6344"/>
    <w:rsid w:val="00EE6676"/>
    <w:rsid w:val="00EE68B2"/>
    <w:rsid w:val="00EE6B49"/>
    <w:rsid w:val="00EE6D64"/>
    <w:rsid w:val="00EE7009"/>
    <w:rsid w:val="00EE745A"/>
    <w:rsid w:val="00EE7640"/>
    <w:rsid w:val="00EE7E71"/>
    <w:rsid w:val="00EE7F2E"/>
    <w:rsid w:val="00EF02AF"/>
    <w:rsid w:val="00EF0627"/>
    <w:rsid w:val="00EF0AD0"/>
    <w:rsid w:val="00EF0C53"/>
    <w:rsid w:val="00EF16A2"/>
    <w:rsid w:val="00EF16D7"/>
    <w:rsid w:val="00EF17A9"/>
    <w:rsid w:val="00EF2015"/>
    <w:rsid w:val="00EF2CB7"/>
    <w:rsid w:val="00EF2F07"/>
    <w:rsid w:val="00EF2F56"/>
    <w:rsid w:val="00EF31FC"/>
    <w:rsid w:val="00EF3BDC"/>
    <w:rsid w:val="00EF3CE4"/>
    <w:rsid w:val="00EF3FC1"/>
    <w:rsid w:val="00EF4800"/>
    <w:rsid w:val="00EF492F"/>
    <w:rsid w:val="00EF4E66"/>
    <w:rsid w:val="00EF510B"/>
    <w:rsid w:val="00EF53B5"/>
    <w:rsid w:val="00EF569E"/>
    <w:rsid w:val="00EF58FE"/>
    <w:rsid w:val="00EF5A8C"/>
    <w:rsid w:val="00EF5A97"/>
    <w:rsid w:val="00EF5DD2"/>
    <w:rsid w:val="00EF614F"/>
    <w:rsid w:val="00EF7134"/>
    <w:rsid w:val="00EF71CB"/>
    <w:rsid w:val="00EF7928"/>
    <w:rsid w:val="00EF7A19"/>
    <w:rsid w:val="00EF7A3A"/>
    <w:rsid w:val="00EF7B87"/>
    <w:rsid w:val="00EF7FA1"/>
    <w:rsid w:val="00F000F5"/>
    <w:rsid w:val="00F00299"/>
    <w:rsid w:val="00F00608"/>
    <w:rsid w:val="00F00E39"/>
    <w:rsid w:val="00F01BBC"/>
    <w:rsid w:val="00F01EA9"/>
    <w:rsid w:val="00F01EC3"/>
    <w:rsid w:val="00F021AC"/>
    <w:rsid w:val="00F022A0"/>
    <w:rsid w:val="00F023C5"/>
    <w:rsid w:val="00F02807"/>
    <w:rsid w:val="00F02981"/>
    <w:rsid w:val="00F02B89"/>
    <w:rsid w:val="00F032E1"/>
    <w:rsid w:val="00F03849"/>
    <w:rsid w:val="00F0406A"/>
    <w:rsid w:val="00F04203"/>
    <w:rsid w:val="00F044E4"/>
    <w:rsid w:val="00F04966"/>
    <w:rsid w:val="00F05645"/>
    <w:rsid w:val="00F056C4"/>
    <w:rsid w:val="00F05C93"/>
    <w:rsid w:val="00F06624"/>
    <w:rsid w:val="00F06832"/>
    <w:rsid w:val="00F06F73"/>
    <w:rsid w:val="00F0715B"/>
    <w:rsid w:val="00F07368"/>
    <w:rsid w:val="00F0784E"/>
    <w:rsid w:val="00F07A6B"/>
    <w:rsid w:val="00F10133"/>
    <w:rsid w:val="00F1046B"/>
    <w:rsid w:val="00F10749"/>
    <w:rsid w:val="00F10E3C"/>
    <w:rsid w:val="00F10FE3"/>
    <w:rsid w:val="00F11570"/>
    <w:rsid w:val="00F125D2"/>
    <w:rsid w:val="00F12D56"/>
    <w:rsid w:val="00F12E6B"/>
    <w:rsid w:val="00F133B2"/>
    <w:rsid w:val="00F14F4D"/>
    <w:rsid w:val="00F16641"/>
    <w:rsid w:val="00F16810"/>
    <w:rsid w:val="00F1681D"/>
    <w:rsid w:val="00F172A0"/>
    <w:rsid w:val="00F20136"/>
    <w:rsid w:val="00F2017D"/>
    <w:rsid w:val="00F204E0"/>
    <w:rsid w:val="00F20ABD"/>
    <w:rsid w:val="00F214FB"/>
    <w:rsid w:val="00F22893"/>
    <w:rsid w:val="00F23011"/>
    <w:rsid w:val="00F2328A"/>
    <w:rsid w:val="00F23441"/>
    <w:rsid w:val="00F2394C"/>
    <w:rsid w:val="00F23B04"/>
    <w:rsid w:val="00F24395"/>
    <w:rsid w:val="00F24475"/>
    <w:rsid w:val="00F2482F"/>
    <w:rsid w:val="00F25C6C"/>
    <w:rsid w:val="00F25F79"/>
    <w:rsid w:val="00F26745"/>
    <w:rsid w:val="00F26C42"/>
    <w:rsid w:val="00F26D02"/>
    <w:rsid w:val="00F26D09"/>
    <w:rsid w:val="00F27042"/>
    <w:rsid w:val="00F27AB7"/>
    <w:rsid w:val="00F27AD3"/>
    <w:rsid w:val="00F27DBD"/>
    <w:rsid w:val="00F27EC5"/>
    <w:rsid w:val="00F27EEA"/>
    <w:rsid w:val="00F30319"/>
    <w:rsid w:val="00F30572"/>
    <w:rsid w:val="00F30D0C"/>
    <w:rsid w:val="00F3115C"/>
    <w:rsid w:val="00F31F9C"/>
    <w:rsid w:val="00F32585"/>
    <w:rsid w:val="00F325E7"/>
    <w:rsid w:val="00F328FE"/>
    <w:rsid w:val="00F3296C"/>
    <w:rsid w:val="00F32F34"/>
    <w:rsid w:val="00F3402D"/>
    <w:rsid w:val="00F3404B"/>
    <w:rsid w:val="00F34498"/>
    <w:rsid w:val="00F3456A"/>
    <w:rsid w:val="00F34792"/>
    <w:rsid w:val="00F34C47"/>
    <w:rsid w:val="00F34E06"/>
    <w:rsid w:val="00F36540"/>
    <w:rsid w:val="00F368BF"/>
    <w:rsid w:val="00F37021"/>
    <w:rsid w:val="00F3719B"/>
    <w:rsid w:val="00F37F43"/>
    <w:rsid w:val="00F403BC"/>
    <w:rsid w:val="00F405B0"/>
    <w:rsid w:val="00F40A6F"/>
    <w:rsid w:val="00F40ECF"/>
    <w:rsid w:val="00F4179B"/>
    <w:rsid w:val="00F41A13"/>
    <w:rsid w:val="00F41A21"/>
    <w:rsid w:val="00F41B2B"/>
    <w:rsid w:val="00F42300"/>
    <w:rsid w:val="00F428A6"/>
    <w:rsid w:val="00F42942"/>
    <w:rsid w:val="00F42B16"/>
    <w:rsid w:val="00F42BE7"/>
    <w:rsid w:val="00F42DA3"/>
    <w:rsid w:val="00F42F76"/>
    <w:rsid w:val="00F4335A"/>
    <w:rsid w:val="00F43381"/>
    <w:rsid w:val="00F4478E"/>
    <w:rsid w:val="00F44818"/>
    <w:rsid w:val="00F44C4C"/>
    <w:rsid w:val="00F45381"/>
    <w:rsid w:val="00F45E0D"/>
    <w:rsid w:val="00F46798"/>
    <w:rsid w:val="00F469FC"/>
    <w:rsid w:val="00F46FB3"/>
    <w:rsid w:val="00F47679"/>
    <w:rsid w:val="00F479A9"/>
    <w:rsid w:val="00F479F7"/>
    <w:rsid w:val="00F47AD3"/>
    <w:rsid w:val="00F47BBD"/>
    <w:rsid w:val="00F47EB3"/>
    <w:rsid w:val="00F503C7"/>
    <w:rsid w:val="00F51115"/>
    <w:rsid w:val="00F5112A"/>
    <w:rsid w:val="00F515ED"/>
    <w:rsid w:val="00F51737"/>
    <w:rsid w:val="00F5175A"/>
    <w:rsid w:val="00F517C1"/>
    <w:rsid w:val="00F5184B"/>
    <w:rsid w:val="00F51948"/>
    <w:rsid w:val="00F51CCC"/>
    <w:rsid w:val="00F52813"/>
    <w:rsid w:val="00F528DE"/>
    <w:rsid w:val="00F52964"/>
    <w:rsid w:val="00F53281"/>
    <w:rsid w:val="00F53991"/>
    <w:rsid w:val="00F53B4C"/>
    <w:rsid w:val="00F53BFE"/>
    <w:rsid w:val="00F53D8C"/>
    <w:rsid w:val="00F53E04"/>
    <w:rsid w:val="00F54555"/>
    <w:rsid w:val="00F5520C"/>
    <w:rsid w:val="00F55634"/>
    <w:rsid w:val="00F558B0"/>
    <w:rsid w:val="00F55A00"/>
    <w:rsid w:val="00F55D3A"/>
    <w:rsid w:val="00F56B8A"/>
    <w:rsid w:val="00F56DED"/>
    <w:rsid w:val="00F570C6"/>
    <w:rsid w:val="00F5715A"/>
    <w:rsid w:val="00F571F1"/>
    <w:rsid w:val="00F57518"/>
    <w:rsid w:val="00F57A65"/>
    <w:rsid w:val="00F600E2"/>
    <w:rsid w:val="00F60122"/>
    <w:rsid w:val="00F604B2"/>
    <w:rsid w:val="00F60C5B"/>
    <w:rsid w:val="00F60ED3"/>
    <w:rsid w:val="00F615F7"/>
    <w:rsid w:val="00F61723"/>
    <w:rsid w:val="00F61AF5"/>
    <w:rsid w:val="00F61F3B"/>
    <w:rsid w:val="00F6271D"/>
    <w:rsid w:val="00F62937"/>
    <w:rsid w:val="00F62A49"/>
    <w:rsid w:val="00F62A54"/>
    <w:rsid w:val="00F636C2"/>
    <w:rsid w:val="00F638E6"/>
    <w:rsid w:val="00F63AC1"/>
    <w:rsid w:val="00F63B88"/>
    <w:rsid w:val="00F63E12"/>
    <w:rsid w:val="00F64264"/>
    <w:rsid w:val="00F6491D"/>
    <w:rsid w:val="00F64E1C"/>
    <w:rsid w:val="00F65146"/>
    <w:rsid w:val="00F653D1"/>
    <w:rsid w:val="00F65A32"/>
    <w:rsid w:val="00F65DCA"/>
    <w:rsid w:val="00F65F8A"/>
    <w:rsid w:val="00F67184"/>
    <w:rsid w:val="00F67698"/>
    <w:rsid w:val="00F704EB"/>
    <w:rsid w:val="00F70BF0"/>
    <w:rsid w:val="00F70D70"/>
    <w:rsid w:val="00F70F85"/>
    <w:rsid w:val="00F716DF"/>
    <w:rsid w:val="00F717FB"/>
    <w:rsid w:val="00F7191D"/>
    <w:rsid w:val="00F72405"/>
    <w:rsid w:val="00F72539"/>
    <w:rsid w:val="00F72A2A"/>
    <w:rsid w:val="00F73BD1"/>
    <w:rsid w:val="00F73F18"/>
    <w:rsid w:val="00F7565D"/>
    <w:rsid w:val="00F7574E"/>
    <w:rsid w:val="00F75896"/>
    <w:rsid w:val="00F75DA1"/>
    <w:rsid w:val="00F7606E"/>
    <w:rsid w:val="00F762C6"/>
    <w:rsid w:val="00F76347"/>
    <w:rsid w:val="00F763F1"/>
    <w:rsid w:val="00F77C06"/>
    <w:rsid w:val="00F77DAD"/>
    <w:rsid w:val="00F77F50"/>
    <w:rsid w:val="00F8073C"/>
    <w:rsid w:val="00F80B08"/>
    <w:rsid w:val="00F80B34"/>
    <w:rsid w:val="00F80B3D"/>
    <w:rsid w:val="00F80C72"/>
    <w:rsid w:val="00F812A2"/>
    <w:rsid w:val="00F81436"/>
    <w:rsid w:val="00F814F7"/>
    <w:rsid w:val="00F81512"/>
    <w:rsid w:val="00F81568"/>
    <w:rsid w:val="00F81658"/>
    <w:rsid w:val="00F821BB"/>
    <w:rsid w:val="00F82A4B"/>
    <w:rsid w:val="00F831E0"/>
    <w:rsid w:val="00F83508"/>
    <w:rsid w:val="00F83511"/>
    <w:rsid w:val="00F83A06"/>
    <w:rsid w:val="00F83ACC"/>
    <w:rsid w:val="00F83E27"/>
    <w:rsid w:val="00F8402B"/>
    <w:rsid w:val="00F84062"/>
    <w:rsid w:val="00F84DD4"/>
    <w:rsid w:val="00F851FC"/>
    <w:rsid w:val="00F85503"/>
    <w:rsid w:val="00F8589F"/>
    <w:rsid w:val="00F85A24"/>
    <w:rsid w:val="00F85AE0"/>
    <w:rsid w:val="00F85D11"/>
    <w:rsid w:val="00F861C7"/>
    <w:rsid w:val="00F86327"/>
    <w:rsid w:val="00F8667C"/>
    <w:rsid w:val="00F87012"/>
    <w:rsid w:val="00F87C61"/>
    <w:rsid w:val="00F87E73"/>
    <w:rsid w:val="00F87FE6"/>
    <w:rsid w:val="00F90A30"/>
    <w:rsid w:val="00F91483"/>
    <w:rsid w:val="00F9156B"/>
    <w:rsid w:val="00F91C6B"/>
    <w:rsid w:val="00F91DAD"/>
    <w:rsid w:val="00F91EA3"/>
    <w:rsid w:val="00F925AC"/>
    <w:rsid w:val="00F92693"/>
    <w:rsid w:val="00F92A86"/>
    <w:rsid w:val="00F92B89"/>
    <w:rsid w:val="00F92C3E"/>
    <w:rsid w:val="00F92CCA"/>
    <w:rsid w:val="00F941C7"/>
    <w:rsid w:val="00F94483"/>
    <w:rsid w:val="00F9474D"/>
    <w:rsid w:val="00F952EE"/>
    <w:rsid w:val="00F95354"/>
    <w:rsid w:val="00F968D5"/>
    <w:rsid w:val="00F970E7"/>
    <w:rsid w:val="00F9735C"/>
    <w:rsid w:val="00F9771B"/>
    <w:rsid w:val="00F977CF"/>
    <w:rsid w:val="00F97BFC"/>
    <w:rsid w:val="00F97F0F"/>
    <w:rsid w:val="00FA040D"/>
    <w:rsid w:val="00FA08B7"/>
    <w:rsid w:val="00FA1D46"/>
    <w:rsid w:val="00FA2458"/>
    <w:rsid w:val="00FA2701"/>
    <w:rsid w:val="00FA27F6"/>
    <w:rsid w:val="00FA2BE3"/>
    <w:rsid w:val="00FA2E5D"/>
    <w:rsid w:val="00FA3286"/>
    <w:rsid w:val="00FA3740"/>
    <w:rsid w:val="00FA3DE1"/>
    <w:rsid w:val="00FA4BED"/>
    <w:rsid w:val="00FA4C76"/>
    <w:rsid w:val="00FA5EEC"/>
    <w:rsid w:val="00FA64EE"/>
    <w:rsid w:val="00FA6545"/>
    <w:rsid w:val="00FA684A"/>
    <w:rsid w:val="00FA6929"/>
    <w:rsid w:val="00FA69F1"/>
    <w:rsid w:val="00FA6CF7"/>
    <w:rsid w:val="00FA73B7"/>
    <w:rsid w:val="00FA76F2"/>
    <w:rsid w:val="00FA7C0A"/>
    <w:rsid w:val="00FB010E"/>
    <w:rsid w:val="00FB06E2"/>
    <w:rsid w:val="00FB0EF1"/>
    <w:rsid w:val="00FB135A"/>
    <w:rsid w:val="00FB1496"/>
    <w:rsid w:val="00FB1614"/>
    <w:rsid w:val="00FB1945"/>
    <w:rsid w:val="00FB1989"/>
    <w:rsid w:val="00FB2022"/>
    <w:rsid w:val="00FB2338"/>
    <w:rsid w:val="00FB2424"/>
    <w:rsid w:val="00FB26DC"/>
    <w:rsid w:val="00FB28FD"/>
    <w:rsid w:val="00FB2D44"/>
    <w:rsid w:val="00FB2E15"/>
    <w:rsid w:val="00FB3092"/>
    <w:rsid w:val="00FB31D0"/>
    <w:rsid w:val="00FB3388"/>
    <w:rsid w:val="00FB34C9"/>
    <w:rsid w:val="00FB3581"/>
    <w:rsid w:val="00FB39B1"/>
    <w:rsid w:val="00FB3DC3"/>
    <w:rsid w:val="00FB585B"/>
    <w:rsid w:val="00FB5B3A"/>
    <w:rsid w:val="00FB6194"/>
    <w:rsid w:val="00FB688E"/>
    <w:rsid w:val="00FB68A7"/>
    <w:rsid w:val="00FB7336"/>
    <w:rsid w:val="00FB786A"/>
    <w:rsid w:val="00FB7B7D"/>
    <w:rsid w:val="00FB7C6B"/>
    <w:rsid w:val="00FC0053"/>
    <w:rsid w:val="00FC0C13"/>
    <w:rsid w:val="00FC1219"/>
    <w:rsid w:val="00FC1683"/>
    <w:rsid w:val="00FC21AE"/>
    <w:rsid w:val="00FC34DE"/>
    <w:rsid w:val="00FC3841"/>
    <w:rsid w:val="00FC3BDE"/>
    <w:rsid w:val="00FC3F43"/>
    <w:rsid w:val="00FC4471"/>
    <w:rsid w:val="00FC48CA"/>
    <w:rsid w:val="00FC4DC2"/>
    <w:rsid w:val="00FC4FE5"/>
    <w:rsid w:val="00FC502A"/>
    <w:rsid w:val="00FC5604"/>
    <w:rsid w:val="00FC5953"/>
    <w:rsid w:val="00FC5C02"/>
    <w:rsid w:val="00FC5F3C"/>
    <w:rsid w:val="00FC66FF"/>
    <w:rsid w:val="00FC6A22"/>
    <w:rsid w:val="00FC7342"/>
    <w:rsid w:val="00FD02D9"/>
    <w:rsid w:val="00FD05E6"/>
    <w:rsid w:val="00FD0E45"/>
    <w:rsid w:val="00FD17E6"/>
    <w:rsid w:val="00FD18D1"/>
    <w:rsid w:val="00FD1935"/>
    <w:rsid w:val="00FD1A80"/>
    <w:rsid w:val="00FD1B5F"/>
    <w:rsid w:val="00FD1F8E"/>
    <w:rsid w:val="00FD232F"/>
    <w:rsid w:val="00FD2969"/>
    <w:rsid w:val="00FD2C64"/>
    <w:rsid w:val="00FD2F2D"/>
    <w:rsid w:val="00FD38BC"/>
    <w:rsid w:val="00FD3CBA"/>
    <w:rsid w:val="00FD40F2"/>
    <w:rsid w:val="00FD518D"/>
    <w:rsid w:val="00FD51ED"/>
    <w:rsid w:val="00FD5342"/>
    <w:rsid w:val="00FD62DC"/>
    <w:rsid w:val="00FD63AC"/>
    <w:rsid w:val="00FD6532"/>
    <w:rsid w:val="00FD6938"/>
    <w:rsid w:val="00FD70B4"/>
    <w:rsid w:val="00FD7C11"/>
    <w:rsid w:val="00FE039C"/>
    <w:rsid w:val="00FE05E3"/>
    <w:rsid w:val="00FE0B92"/>
    <w:rsid w:val="00FE12CE"/>
    <w:rsid w:val="00FE1DDA"/>
    <w:rsid w:val="00FE25A3"/>
    <w:rsid w:val="00FE3917"/>
    <w:rsid w:val="00FE3963"/>
    <w:rsid w:val="00FE3DF3"/>
    <w:rsid w:val="00FE57C4"/>
    <w:rsid w:val="00FE68D9"/>
    <w:rsid w:val="00FE6BB9"/>
    <w:rsid w:val="00FE6D16"/>
    <w:rsid w:val="00FE7196"/>
    <w:rsid w:val="00FE77CC"/>
    <w:rsid w:val="00FF0D46"/>
    <w:rsid w:val="00FF1024"/>
    <w:rsid w:val="00FF103C"/>
    <w:rsid w:val="00FF1CE2"/>
    <w:rsid w:val="00FF1EF0"/>
    <w:rsid w:val="00FF1F04"/>
    <w:rsid w:val="00FF2382"/>
    <w:rsid w:val="00FF2472"/>
    <w:rsid w:val="00FF269E"/>
    <w:rsid w:val="00FF2A86"/>
    <w:rsid w:val="00FF3303"/>
    <w:rsid w:val="00FF34C9"/>
    <w:rsid w:val="00FF4316"/>
    <w:rsid w:val="00FF43DF"/>
    <w:rsid w:val="00FF4C1E"/>
    <w:rsid w:val="00FF4D36"/>
    <w:rsid w:val="00FF4D9C"/>
    <w:rsid w:val="00FF5856"/>
    <w:rsid w:val="00FF59A7"/>
    <w:rsid w:val="00FF5C45"/>
    <w:rsid w:val="00FF6DC7"/>
    <w:rsid w:val="00FF71FA"/>
    <w:rsid w:val="00FF751E"/>
    <w:rsid w:val="00FF76CE"/>
    <w:rsid w:val="00FF7D37"/>
    <w:rsid w:val="00FF7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69ED6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locked="1" w:uiPriority="99"/>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qFormat="1"/>
    <w:lsdException w:name="toc 2" w:uiPriority="39" w:qFormat="1"/>
    <w:lsdException w:name="toc 3" w:uiPriority="39" w:qFormat="1"/>
    <w:lsdException w:name="toc 6" w:uiPriority="39"/>
    <w:lsdException w:name="Normal Indent" w:locked="1"/>
    <w:lsdException w:name="footnote text" w:locked="1"/>
    <w:lsdException w:name="annotation text" w:locked="1"/>
    <w:lsdException w:name="header" w:locked="1" w:uiPriority="99"/>
    <w:lsdException w:name="footer" w:locked="1" w:uiPriority="99"/>
    <w:lsdException w:name="index heading" w:locked="1"/>
    <w:lsdException w:name="caption" w:qFormat="1"/>
    <w:lsdException w:name="table of figures" w:locked="1" w:uiPriority="99"/>
    <w:lsdException w:name="envelope address" w:locked="1"/>
    <w:lsdException w:name="envelope return" w:locked="1"/>
    <w:lsdException w:name="footnote reference" w:locked="1" w:uiPriority="99"/>
    <w:lsdException w:name="annotation reference" w:locked="1"/>
    <w:lsdException w:name="line number" w:locked="1" w:uiPriority="99"/>
    <w:lsdException w:name="page number" w:locked="1"/>
    <w:lsdException w:name="endnote reference" w:locked="1" w:uiPriority="99"/>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Body Text" w:locked="1" w:qFormat="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uiPriority="99"/>
    <w:lsdException w:name="FollowedHyperlink" w:locked="1"/>
    <w:lsdException w:name="Strong" w:semiHidden="0" w:unhideWhenUsed="0" w:qFormat="1"/>
    <w:lsdException w:name="Emphasis" w:semiHidden="0" w:unhideWhenUsed="0" w:qFormat="1"/>
    <w:lsdException w:name="Document Map" w:locked="1"/>
    <w:lsdException w:name="Plain Text" w:locked="1"/>
    <w:lsdException w:name="E-mail Signature" w:locked="1"/>
    <w:lsdException w:name="HTML Top of Form" w:locked="1" w:uiPriority="99"/>
    <w:lsdException w:name="HTML Bottom of Form" w:locked="1" w:uiPriority="99"/>
    <w:lsdException w:name="Normal (Web)" w:locked="1"/>
    <w:lsdException w:name="HTML Acronym" w:locked="1" w:uiPriority="99"/>
    <w:lsdException w:name="HTML Address" w:locked="1"/>
    <w:lsdException w:name="HTML Cite" w:locked="1" w:uiPriority="99"/>
    <w:lsdException w:name="HTML Code" w:locked="1" w:uiPriority="99"/>
    <w:lsdException w:name="HTML Definition" w:locked="1" w:uiPriority="99"/>
    <w:lsdException w:name="HTML Keyboard" w:locked="1" w:uiPriority="99"/>
    <w:lsdException w:name="HTML Preformatted" w:locked="1"/>
    <w:lsdException w:name="HTML Sample" w:locked="1" w:uiPriority="99"/>
    <w:lsdException w:name="HTML Typewriter" w:locked="1" w:uiPriority="99"/>
    <w:lsdException w:name="HTML Variable" w:locked="1" w:uiPriority="99"/>
    <w:lsdException w:name="Normal Table" w:locked="1" w:uiPriority="99"/>
    <w:lsdException w:name="annotation subject" w:locked="1"/>
    <w:lsdException w:name="No List" w:locked="1" w:uiPriority="99"/>
    <w:lsdException w:name="Outline List 1" w:locked="1" w:uiPriority="99"/>
    <w:lsdException w:name="Outline List 2" w:locked="1" w:uiPriority="99"/>
    <w:lsdException w:name="Outline List 3" w:locked="1" w:uiPriority="99"/>
    <w:lsdException w:name="Table Simple 1" w:locked="1" w:uiPriority="99"/>
    <w:lsdException w:name="Table Simple 2" w:locked="1" w:uiPriority="99"/>
    <w:lsdException w:name="Table Simple 3" w:locked="1" w:uiPriority="99"/>
    <w:lsdException w:name="Table Classic 1" w:locked="1" w:uiPriority="99"/>
    <w:lsdException w:name="Table Classic 2" w:locked="1" w:uiPriority="99"/>
    <w:lsdException w:name="Table Classic 3" w:locked="1" w:uiPriority="99"/>
    <w:lsdException w:name="Table Classic 4" w:locked="1" w:uiPriority="99"/>
    <w:lsdException w:name="Table Colorful 1" w:locked="1" w:uiPriority="99"/>
    <w:lsdException w:name="Table Colorful 2" w:locked="1" w:uiPriority="99"/>
    <w:lsdException w:name="Table Colorful 3" w:locked="1" w:uiPriority="99"/>
    <w:lsdException w:name="Table Columns 1" w:locked="1" w:uiPriority="99"/>
    <w:lsdException w:name="Table Columns 2" w:locked="1" w:uiPriority="99"/>
    <w:lsdException w:name="Table Columns 3" w:locked="1" w:uiPriority="99"/>
    <w:lsdException w:name="Table Columns 4" w:locked="1" w:uiPriority="99"/>
    <w:lsdException w:name="Table Columns 5" w:locked="1" w:uiPriority="99"/>
    <w:lsdException w:name="Table Grid 1" w:locked="1" w:uiPriority="99"/>
    <w:lsdException w:name="Table Grid 2" w:locked="1" w:uiPriority="99"/>
    <w:lsdException w:name="Table Grid 3" w:locked="1" w:uiPriority="99"/>
    <w:lsdException w:name="Table Grid 4" w:locked="1" w:uiPriority="99"/>
    <w:lsdException w:name="Table Grid 5" w:locked="1" w:uiPriority="99"/>
    <w:lsdException w:name="Table Grid 6" w:locked="1" w:uiPriority="99"/>
    <w:lsdException w:name="Table Grid 7" w:locked="1" w:uiPriority="99"/>
    <w:lsdException w:name="Table Grid 8" w:locked="1" w:uiPriority="99"/>
    <w:lsdException w:name="Table List 1" w:locked="1" w:uiPriority="99"/>
    <w:lsdException w:name="Table List 2" w:locked="1" w:uiPriority="99"/>
    <w:lsdException w:name="Table List 3" w:locked="1" w:uiPriority="99"/>
    <w:lsdException w:name="Table List 4" w:locked="1" w:uiPriority="99"/>
    <w:lsdException w:name="Table List 5" w:locked="1" w:uiPriority="99"/>
    <w:lsdException w:name="Table List 6" w:locked="1" w:uiPriority="99"/>
    <w:lsdException w:name="Table List 7" w:locked="1" w:uiPriority="99"/>
    <w:lsdException w:name="Table List 8" w:locked="1" w:uiPriority="99"/>
    <w:lsdException w:name="Table 3D effects 1" w:locked="1" w:uiPriority="99"/>
    <w:lsdException w:name="Table 3D effects 2" w:locked="1" w:uiPriority="99"/>
    <w:lsdException w:name="Table 3D effects 3" w:locked="1" w:uiPriority="99"/>
    <w:lsdException w:name="Table Contemporary" w:locked="1" w:uiPriority="99"/>
    <w:lsdException w:name="Table Elegant" w:locked="1" w:uiPriority="99"/>
    <w:lsdException w:name="Table Professional" w:locked="1" w:uiPriority="99"/>
    <w:lsdException w:name="Table Subtle 1" w:locked="1" w:uiPriority="99"/>
    <w:lsdException w:name="Table Subtle 2" w:locked="1" w:uiPriority="99"/>
    <w:lsdException w:name="Table Web 1" w:locked="1" w:uiPriority="99"/>
    <w:lsdException w:name="Table Web 2" w:locked="1" w:uiPriority="99"/>
    <w:lsdException w:name="Table Web 3" w:locked="1" w:uiPriority="99"/>
    <w:lsdException w:name="Balloon Text" w:locked="1"/>
    <w:lsdException w:name="Table Grid" w:semiHidden="0" w:unhideWhenUsed="0"/>
    <w:lsdException w:name="Table Theme" w:locked="1"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DSSECSBodyText"/>
    <w:qFormat/>
    <w:rsid w:val="00903752"/>
    <w:rPr>
      <w:rFonts w:ascii="Arial" w:hAnsi="Arial"/>
    </w:rPr>
  </w:style>
  <w:style w:type="paragraph" w:styleId="Heading1">
    <w:name w:val="heading 1"/>
    <w:next w:val="DSSECSBodyText"/>
    <w:link w:val="Heading1Char"/>
    <w:qFormat/>
    <w:rsid w:val="00967CEC"/>
    <w:pPr>
      <w:keepNext/>
      <w:numPr>
        <w:numId w:val="2"/>
      </w:numPr>
      <w:spacing w:before="200" w:after="160"/>
      <w:ind w:left="540" w:hanging="540"/>
      <w:outlineLvl w:val="0"/>
    </w:pPr>
    <w:rPr>
      <w:rFonts w:ascii="Arial" w:eastAsiaTheme="majorEastAsia" w:hAnsi="Arial" w:cstheme="majorBidi"/>
      <w:b/>
      <w:bCs/>
      <w:kern w:val="32"/>
      <w:sz w:val="36"/>
      <w:szCs w:val="32"/>
    </w:rPr>
  </w:style>
  <w:style w:type="paragraph" w:styleId="Heading2">
    <w:name w:val="heading 2"/>
    <w:next w:val="DSSECSBodyText"/>
    <w:link w:val="Heading2Char"/>
    <w:qFormat/>
    <w:rsid w:val="00967CEC"/>
    <w:pPr>
      <w:keepNext/>
      <w:keepLines/>
      <w:numPr>
        <w:ilvl w:val="1"/>
        <w:numId w:val="2"/>
      </w:numPr>
      <w:tabs>
        <w:tab w:val="right" w:leader="dot" w:pos="9187"/>
      </w:tabs>
      <w:spacing w:before="240" w:after="80"/>
      <w:ind w:left="720" w:hanging="720"/>
      <w:outlineLvl w:val="1"/>
    </w:pPr>
    <w:rPr>
      <w:rFonts w:ascii="Arial" w:eastAsiaTheme="majorEastAsia" w:hAnsi="Arial" w:cstheme="majorBidi"/>
      <w:b/>
      <w:bCs/>
      <w:sz w:val="32"/>
      <w:szCs w:val="26"/>
    </w:rPr>
  </w:style>
  <w:style w:type="paragraph" w:styleId="Heading3">
    <w:name w:val="heading 3"/>
    <w:next w:val="DSSECSBodyText"/>
    <w:link w:val="Heading3Char"/>
    <w:qFormat/>
    <w:rsid w:val="00967CEC"/>
    <w:pPr>
      <w:keepNext/>
      <w:keepLines/>
      <w:numPr>
        <w:ilvl w:val="2"/>
        <w:numId w:val="2"/>
      </w:numPr>
      <w:spacing w:before="240" w:after="80"/>
      <w:ind w:left="900" w:hanging="900"/>
      <w:outlineLvl w:val="2"/>
    </w:pPr>
    <w:rPr>
      <w:rFonts w:ascii="Arial" w:eastAsiaTheme="majorEastAsia" w:hAnsi="Arial" w:cstheme="majorBidi"/>
      <w:b/>
      <w:bCs/>
      <w:sz w:val="28"/>
      <w:szCs w:val="24"/>
    </w:rPr>
  </w:style>
  <w:style w:type="paragraph" w:styleId="Heading4">
    <w:name w:val="heading 4"/>
    <w:next w:val="DSSECSBodyText"/>
    <w:link w:val="Heading4Char"/>
    <w:qFormat/>
    <w:rsid w:val="00446734"/>
    <w:pPr>
      <w:keepNext/>
      <w:keepLines/>
      <w:numPr>
        <w:ilvl w:val="3"/>
        <w:numId w:val="2"/>
      </w:numPr>
      <w:spacing w:before="200" w:after="80"/>
      <w:ind w:left="1080" w:hanging="1080"/>
      <w:outlineLvl w:val="3"/>
    </w:pPr>
    <w:rPr>
      <w:rFonts w:ascii="Arial" w:hAnsi="Arial"/>
      <w:b/>
      <w:bCs/>
      <w:i/>
      <w:iCs/>
      <w:sz w:val="24"/>
      <w:szCs w:val="24"/>
    </w:rPr>
  </w:style>
  <w:style w:type="paragraph" w:styleId="Heading5">
    <w:name w:val="heading 5"/>
    <w:next w:val="DSSECSBodyText"/>
    <w:link w:val="Heading5Char"/>
    <w:qFormat/>
    <w:rsid w:val="00446734"/>
    <w:pPr>
      <w:keepNext/>
      <w:keepLines/>
      <w:numPr>
        <w:ilvl w:val="4"/>
        <w:numId w:val="2"/>
      </w:numPr>
      <w:spacing w:before="200" w:after="80"/>
      <w:outlineLvl w:val="4"/>
    </w:pPr>
    <w:rPr>
      <w:rFonts w:ascii="Arial" w:eastAsiaTheme="majorEastAsia" w:hAnsi="Arial" w:cstheme="majorBidi"/>
      <w:b/>
      <w:i/>
      <w:szCs w:val="24"/>
    </w:rPr>
  </w:style>
  <w:style w:type="paragraph" w:styleId="Heading6">
    <w:name w:val="heading 6"/>
    <w:next w:val="DSSECSBodyText"/>
    <w:link w:val="Heading6Char"/>
    <w:qFormat/>
    <w:rsid w:val="00967CEC"/>
    <w:pPr>
      <w:numPr>
        <w:ilvl w:val="5"/>
        <w:numId w:val="2"/>
      </w:numPr>
      <w:spacing w:before="120" w:after="200"/>
      <w:ind w:left="2160" w:hanging="2160"/>
      <w:outlineLvl w:val="5"/>
    </w:pPr>
    <w:rPr>
      <w:rFonts w:ascii="Arial" w:eastAsiaTheme="majorEastAsia" w:hAnsi="Arial" w:cstheme="majorBidi"/>
      <w:b/>
      <w:sz w:val="32"/>
      <w:szCs w:val="26"/>
    </w:rPr>
  </w:style>
  <w:style w:type="paragraph" w:styleId="Heading7">
    <w:name w:val="heading 7"/>
    <w:next w:val="DSSECSBodyText"/>
    <w:link w:val="Heading7Char"/>
    <w:qFormat/>
    <w:rsid w:val="00446734"/>
    <w:pPr>
      <w:keepNext/>
      <w:keepLines/>
      <w:numPr>
        <w:ilvl w:val="6"/>
        <w:numId w:val="2"/>
      </w:numPr>
      <w:spacing w:before="240" w:after="80"/>
      <w:outlineLvl w:val="6"/>
    </w:pPr>
    <w:rPr>
      <w:rFonts w:ascii="Arial" w:eastAsiaTheme="majorEastAsia" w:hAnsi="Arial" w:cstheme="majorBidi"/>
      <w:b/>
      <w:iCs/>
      <w:sz w:val="30"/>
      <w:szCs w:val="24"/>
    </w:rPr>
  </w:style>
  <w:style w:type="paragraph" w:styleId="Heading8">
    <w:name w:val="heading 8"/>
    <w:next w:val="DSSECSBodyText"/>
    <w:link w:val="Heading8Char"/>
    <w:qFormat/>
    <w:rsid w:val="00446734"/>
    <w:pPr>
      <w:keepNext/>
      <w:keepLines/>
      <w:numPr>
        <w:ilvl w:val="7"/>
        <w:numId w:val="2"/>
      </w:numPr>
      <w:spacing w:before="240" w:after="80"/>
      <w:ind w:left="907" w:hanging="907"/>
      <w:outlineLvl w:val="7"/>
    </w:pPr>
    <w:rPr>
      <w:rFonts w:ascii="Arial" w:eastAsiaTheme="majorEastAsia" w:hAnsi="Arial" w:cstheme="majorBidi"/>
      <w:b/>
      <w:sz w:val="28"/>
    </w:rPr>
  </w:style>
  <w:style w:type="paragraph" w:styleId="Heading9">
    <w:name w:val="heading 9"/>
    <w:next w:val="DSSECSBodyText"/>
    <w:link w:val="Heading9Char"/>
    <w:qFormat/>
    <w:rsid w:val="00446734"/>
    <w:pPr>
      <w:keepNext/>
      <w:keepLines/>
      <w:numPr>
        <w:ilvl w:val="8"/>
        <w:numId w:val="2"/>
      </w:numPr>
      <w:spacing w:before="200" w:after="80"/>
      <w:outlineLvl w:val="8"/>
    </w:pPr>
    <w:rPr>
      <w:rFonts w:ascii="Arial" w:eastAsiaTheme="majorEastAsia" w:hAnsi="Arial"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SSECSBodyText">
    <w:name w:val="DSS ECS  Body Text"/>
    <w:link w:val="DSSECSBodyTextChar"/>
    <w:qFormat/>
    <w:rsid w:val="00D2098F"/>
    <w:pPr>
      <w:spacing w:after="120" w:line="276" w:lineRule="auto"/>
    </w:pPr>
    <w:rPr>
      <w:rFonts w:ascii="Arial" w:hAnsi="Arial"/>
    </w:rPr>
  </w:style>
  <w:style w:type="character" w:customStyle="1" w:styleId="DSSECSBodyTextChar">
    <w:name w:val="DSS ECS  Body Text Char"/>
    <w:link w:val="DSSECSBodyText"/>
    <w:locked/>
    <w:rsid w:val="00D2098F"/>
    <w:rPr>
      <w:rFonts w:ascii="Arial" w:hAnsi="Arial"/>
    </w:rPr>
  </w:style>
  <w:style w:type="character" w:customStyle="1" w:styleId="Heading1Char">
    <w:name w:val="Heading 1 Char"/>
    <w:basedOn w:val="DefaultParagraphFont"/>
    <w:link w:val="Heading1"/>
    <w:locked/>
    <w:rsid w:val="00967CEC"/>
    <w:rPr>
      <w:rFonts w:ascii="Arial" w:eastAsiaTheme="majorEastAsia" w:hAnsi="Arial" w:cstheme="majorBidi"/>
      <w:b/>
      <w:bCs/>
      <w:kern w:val="32"/>
      <w:sz w:val="36"/>
      <w:szCs w:val="32"/>
    </w:rPr>
  </w:style>
  <w:style w:type="character" w:customStyle="1" w:styleId="Heading2Char">
    <w:name w:val="Heading 2 Char"/>
    <w:basedOn w:val="DefaultParagraphFont"/>
    <w:link w:val="Heading2"/>
    <w:locked/>
    <w:rsid w:val="00967CEC"/>
    <w:rPr>
      <w:rFonts w:ascii="Arial" w:eastAsiaTheme="majorEastAsia" w:hAnsi="Arial" w:cstheme="majorBidi"/>
      <w:b/>
      <w:bCs/>
      <w:sz w:val="32"/>
      <w:szCs w:val="26"/>
    </w:rPr>
  </w:style>
  <w:style w:type="character" w:customStyle="1" w:styleId="Heading3Char">
    <w:name w:val="Heading 3 Char"/>
    <w:basedOn w:val="DefaultParagraphFont"/>
    <w:link w:val="Heading3"/>
    <w:locked/>
    <w:rsid w:val="00967CEC"/>
    <w:rPr>
      <w:rFonts w:ascii="Arial" w:eastAsiaTheme="majorEastAsia" w:hAnsi="Arial" w:cstheme="majorBidi"/>
      <w:b/>
      <w:bCs/>
      <w:sz w:val="28"/>
      <w:szCs w:val="24"/>
    </w:rPr>
  </w:style>
  <w:style w:type="character" w:customStyle="1" w:styleId="Heading4Char">
    <w:name w:val="Heading 4 Char"/>
    <w:basedOn w:val="DefaultParagraphFont"/>
    <w:link w:val="Heading4"/>
    <w:locked/>
    <w:rsid w:val="00446734"/>
    <w:rPr>
      <w:rFonts w:ascii="Arial" w:hAnsi="Arial"/>
      <w:b/>
      <w:bCs/>
      <w:i/>
      <w:iCs/>
      <w:sz w:val="24"/>
      <w:szCs w:val="24"/>
    </w:rPr>
  </w:style>
  <w:style w:type="character" w:customStyle="1" w:styleId="Heading5Char">
    <w:name w:val="Heading 5 Char"/>
    <w:basedOn w:val="DefaultParagraphFont"/>
    <w:link w:val="Heading5"/>
    <w:locked/>
    <w:rsid w:val="00446734"/>
    <w:rPr>
      <w:rFonts w:ascii="Arial" w:eastAsiaTheme="majorEastAsia" w:hAnsi="Arial" w:cstheme="majorBidi"/>
      <w:b/>
      <w:i/>
      <w:szCs w:val="24"/>
    </w:rPr>
  </w:style>
  <w:style w:type="character" w:customStyle="1" w:styleId="Heading6Char">
    <w:name w:val="Heading 6 Char"/>
    <w:basedOn w:val="DefaultParagraphFont"/>
    <w:link w:val="Heading6"/>
    <w:locked/>
    <w:rsid w:val="00967CEC"/>
    <w:rPr>
      <w:rFonts w:ascii="Arial" w:eastAsiaTheme="majorEastAsia" w:hAnsi="Arial" w:cstheme="majorBidi"/>
      <w:b/>
      <w:sz w:val="32"/>
      <w:szCs w:val="26"/>
    </w:rPr>
  </w:style>
  <w:style w:type="character" w:customStyle="1" w:styleId="Heading7Char">
    <w:name w:val="Heading 7 Char"/>
    <w:basedOn w:val="DefaultParagraphFont"/>
    <w:link w:val="Heading7"/>
    <w:locked/>
    <w:rsid w:val="00446734"/>
    <w:rPr>
      <w:rFonts w:ascii="Arial" w:eastAsiaTheme="majorEastAsia" w:hAnsi="Arial" w:cstheme="majorBidi"/>
      <w:b/>
      <w:iCs/>
      <w:sz w:val="30"/>
      <w:szCs w:val="24"/>
    </w:rPr>
  </w:style>
  <w:style w:type="character" w:customStyle="1" w:styleId="Heading8Char">
    <w:name w:val="Heading 8 Char"/>
    <w:basedOn w:val="DefaultParagraphFont"/>
    <w:link w:val="Heading8"/>
    <w:locked/>
    <w:rsid w:val="00446734"/>
    <w:rPr>
      <w:rFonts w:ascii="Arial" w:eastAsiaTheme="majorEastAsia" w:hAnsi="Arial" w:cstheme="majorBidi"/>
      <w:b/>
      <w:sz w:val="28"/>
    </w:rPr>
  </w:style>
  <w:style w:type="character" w:customStyle="1" w:styleId="Heading9Char">
    <w:name w:val="Heading 9 Char"/>
    <w:basedOn w:val="DefaultParagraphFont"/>
    <w:link w:val="Heading9"/>
    <w:locked/>
    <w:rsid w:val="00446734"/>
    <w:rPr>
      <w:rFonts w:ascii="Arial" w:eastAsiaTheme="majorEastAsia" w:hAnsi="Arial" w:cstheme="majorBidi"/>
      <w:b/>
      <w:iCs/>
      <w:sz w:val="26"/>
    </w:rPr>
  </w:style>
  <w:style w:type="paragraph" w:customStyle="1" w:styleId="Disclaimer">
    <w:name w:val="Disclaimer"/>
    <w:qFormat/>
    <w:rsid w:val="00C00812"/>
    <w:pPr>
      <w:spacing w:before="80" w:after="80"/>
    </w:pPr>
    <w:rPr>
      <w:rFonts w:ascii="Calibri" w:hAnsi="Calibri"/>
      <w:bCs/>
      <w:color w:val="1F497D"/>
      <w:kern w:val="32"/>
      <w:szCs w:val="32"/>
    </w:rPr>
  </w:style>
  <w:style w:type="paragraph" w:customStyle="1" w:styleId="CoverTitle">
    <w:name w:val="Cover Title"/>
    <w:basedOn w:val="CoverText"/>
    <w:qFormat/>
    <w:rsid w:val="004332CA"/>
    <w:rPr>
      <w:sz w:val="36"/>
    </w:rPr>
  </w:style>
  <w:style w:type="paragraph" w:customStyle="1" w:styleId="CoverText">
    <w:name w:val="Cover Text"/>
    <w:qFormat/>
    <w:rsid w:val="008C5DEA"/>
    <w:pPr>
      <w:jc w:val="center"/>
    </w:pPr>
    <w:rPr>
      <w:rFonts w:ascii="Arial" w:hAnsi="Arial"/>
      <w:b/>
      <w:sz w:val="32"/>
      <w:szCs w:val="22"/>
    </w:rPr>
  </w:style>
  <w:style w:type="paragraph" w:customStyle="1" w:styleId="TableBullet">
    <w:name w:val="TableBullet"/>
    <w:rsid w:val="00B56E40"/>
    <w:pPr>
      <w:numPr>
        <w:numId w:val="3"/>
      </w:numPr>
      <w:tabs>
        <w:tab w:val="left" w:pos="144"/>
      </w:tabs>
      <w:spacing w:before="40" w:after="40"/>
      <w:ind w:left="144" w:hanging="144"/>
    </w:pPr>
    <w:rPr>
      <w:rFonts w:ascii="Arial" w:hAnsi="Arial"/>
    </w:rPr>
  </w:style>
  <w:style w:type="paragraph" w:customStyle="1" w:styleId="TableCaption">
    <w:name w:val="Table Caption"/>
    <w:next w:val="DSSECSBodyText"/>
    <w:qFormat/>
    <w:rsid w:val="00D51D74"/>
    <w:pPr>
      <w:keepNext/>
      <w:numPr>
        <w:numId w:val="10"/>
      </w:numPr>
      <w:spacing w:before="240" w:after="120"/>
      <w:ind w:left="720"/>
      <w:jc w:val="center"/>
    </w:pPr>
    <w:rPr>
      <w:rFonts w:ascii="Arial" w:hAnsi="Arial"/>
      <w:b/>
      <w:noProof/>
      <w:szCs w:val="24"/>
    </w:rPr>
  </w:style>
  <w:style w:type="paragraph" w:customStyle="1" w:styleId="Footer-Release">
    <w:name w:val="Footer-Release"/>
    <w:basedOn w:val="Footer"/>
    <w:link w:val="Footer-ReleaseChar"/>
    <w:qFormat/>
    <w:rsid w:val="00725CE6"/>
    <w:pPr>
      <w:tabs>
        <w:tab w:val="left" w:pos="0"/>
      </w:tabs>
    </w:pPr>
    <w:rPr>
      <w:b/>
      <w:noProof/>
    </w:rPr>
  </w:style>
  <w:style w:type="paragraph" w:styleId="Footer">
    <w:name w:val="footer"/>
    <w:link w:val="FooterChar"/>
    <w:uiPriority w:val="99"/>
    <w:rsid w:val="00865FC9"/>
    <w:pPr>
      <w:pBdr>
        <w:top w:val="single" w:sz="4" w:space="3" w:color="auto"/>
      </w:pBdr>
      <w:tabs>
        <w:tab w:val="center" w:pos="4680"/>
        <w:tab w:val="right" w:pos="9360"/>
      </w:tabs>
      <w:spacing w:before="40" w:after="40"/>
    </w:pPr>
    <w:rPr>
      <w:rFonts w:ascii="Arial Narrow" w:hAnsi="Arial Narrow"/>
    </w:rPr>
  </w:style>
  <w:style w:type="character" w:customStyle="1" w:styleId="FooterChar">
    <w:name w:val="Footer Char"/>
    <w:basedOn w:val="DefaultParagraphFont"/>
    <w:link w:val="Footer"/>
    <w:uiPriority w:val="99"/>
    <w:locked/>
    <w:rsid w:val="00865FC9"/>
    <w:rPr>
      <w:rFonts w:ascii="Arial Narrow" w:hAnsi="Arial Narrow"/>
    </w:rPr>
  </w:style>
  <w:style w:type="character" w:customStyle="1" w:styleId="Footer-ReleaseChar">
    <w:name w:val="Footer-Release Char"/>
    <w:basedOn w:val="FooterChar"/>
    <w:link w:val="Footer-Release"/>
    <w:rsid w:val="00725CE6"/>
    <w:rPr>
      <w:rFonts w:ascii="Arial Narrow" w:hAnsi="Arial Narrow"/>
      <w:b/>
      <w:noProof/>
    </w:rPr>
  </w:style>
  <w:style w:type="paragraph" w:styleId="Header">
    <w:name w:val="header"/>
    <w:link w:val="HeaderChar"/>
    <w:uiPriority w:val="99"/>
    <w:rsid w:val="00C00812"/>
    <w:pPr>
      <w:pBdr>
        <w:bottom w:val="single" w:sz="4" w:space="2" w:color="auto"/>
      </w:pBdr>
      <w:tabs>
        <w:tab w:val="right" w:pos="9360"/>
      </w:tabs>
    </w:pPr>
    <w:rPr>
      <w:rFonts w:ascii="Arial Narrow" w:hAnsi="Arial Narrow"/>
      <w:i/>
    </w:rPr>
  </w:style>
  <w:style w:type="character" w:customStyle="1" w:styleId="HeaderChar">
    <w:name w:val="Header Char"/>
    <w:basedOn w:val="DefaultParagraphFont"/>
    <w:link w:val="Header"/>
    <w:uiPriority w:val="99"/>
    <w:locked/>
    <w:rsid w:val="00C00812"/>
    <w:rPr>
      <w:rFonts w:ascii="Arial Narrow" w:hAnsi="Arial Narrow"/>
      <w:i/>
    </w:rPr>
  </w:style>
  <w:style w:type="character" w:styleId="Hyperlink">
    <w:name w:val="Hyperlink"/>
    <w:basedOn w:val="DefaultParagraphFont"/>
    <w:uiPriority w:val="99"/>
    <w:unhideWhenUsed/>
    <w:rsid w:val="00FD6938"/>
    <w:rPr>
      <w:color w:val="0000FF" w:themeColor="hyperlink"/>
      <w:u w:val="single"/>
    </w:rPr>
  </w:style>
  <w:style w:type="paragraph" w:styleId="TOC1">
    <w:name w:val="toc 1"/>
    <w:next w:val="DSSECSBodyText"/>
    <w:autoRedefine/>
    <w:uiPriority w:val="39"/>
    <w:qFormat/>
    <w:rsid w:val="00CA232E"/>
    <w:pPr>
      <w:tabs>
        <w:tab w:val="right" w:leader="dot" w:pos="9360"/>
      </w:tabs>
      <w:spacing w:before="100" w:after="60"/>
      <w:ind w:left="547" w:hanging="547"/>
    </w:pPr>
    <w:rPr>
      <w:rFonts w:ascii="Arial" w:hAnsi="Arial" w:cs="Arial"/>
      <w:noProof/>
      <w:sz w:val="28"/>
      <w:szCs w:val="22"/>
    </w:rPr>
  </w:style>
  <w:style w:type="paragraph" w:styleId="TOC2">
    <w:name w:val="toc 2"/>
    <w:next w:val="DSSECSBodyText"/>
    <w:autoRedefine/>
    <w:uiPriority w:val="39"/>
    <w:qFormat/>
    <w:rsid w:val="00CA232E"/>
    <w:pPr>
      <w:tabs>
        <w:tab w:val="left" w:pos="1123"/>
        <w:tab w:val="right" w:leader="dot" w:pos="9360"/>
      </w:tabs>
      <w:spacing w:before="40" w:after="40"/>
      <w:ind w:left="1123" w:hanging="576"/>
    </w:pPr>
    <w:rPr>
      <w:rFonts w:ascii="Arial" w:hAnsi="Arial" w:cs="Arial"/>
      <w:noProof/>
      <w:sz w:val="24"/>
      <w:szCs w:val="22"/>
    </w:rPr>
  </w:style>
  <w:style w:type="paragraph" w:styleId="TOC3">
    <w:name w:val="toc 3"/>
    <w:next w:val="DSSECSBodyText"/>
    <w:autoRedefine/>
    <w:uiPriority w:val="39"/>
    <w:qFormat/>
    <w:rsid w:val="007E6A5F"/>
    <w:pPr>
      <w:tabs>
        <w:tab w:val="right" w:leader="dot" w:pos="9360"/>
      </w:tabs>
      <w:spacing w:before="40" w:after="40"/>
      <w:ind w:left="1440" w:hanging="720"/>
    </w:pPr>
    <w:rPr>
      <w:rFonts w:ascii="Arial" w:hAnsi="Arial"/>
      <w:iCs/>
      <w:noProof/>
      <w:szCs w:val="30"/>
    </w:rPr>
  </w:style>
  <w:style w:type="paragraph" w:styleId="TableofFigures">
    <w:name w:val="table of figures"/>
    <w:basedOn w:val="Normal"/>
    <w:next w:val="DSSECSBodyText"/>
    <w:uiPriority w:val="99"/>
    <w:rsid w:val="00F44818"/>
    <w:pPr>
      <w:tabs>
        <w:tab w:val="right" w:leader="dot" w:pos="9187"/>
      </w:tabs>
      <w:spacing w:line="260" w:lineRule="atLeast"/>
      <w:ind w:left="475" w:hanging="475"/>
    </w:pPr>
    <w:rPr>
      <w:sz w:val="24"/>
      <w:szCs w:val="22"/>
    </w:rPr>
  </w:style>
  <w:style w:type="paragraph" w:customStyle="1" w:styleId="BulletListMultiple">
    <w:name w:val="Bullet List Multiple"/>
    <w:link w:val="BulletListMultipleChar"/>
    <w:rsid w:val="00F7574E"/>
    <w:pPr>
      <w:numPr>
        <w:numId w:val="4"/>
      </w:numPr>
      <w:spacing w:before="80" w:after="80"/>
      <w:ind w:left="360"/>
    </w:pPr>
    <w:rPr>
      <w:rFonts w:ascii="Arial" w:hAnsi="Arial"/>
    </w:rPr>
  </w:style>
  <w:style w:type="character" w:customStyle="1" w:styleId="BulletListMultipleChar">
    <w:name w:val="Bullet List Multiple Char"/>
    <w:link w:val="BulletListMultiple"/>
    <w:locked/>
    <w:rsid w:val="00F7574E"/>
    <w:rPr>
      <w:rFonts w:ascii="Arial" w:hAnsi="Arial"/>
    </w:rPr>
  </w:style>
  <w:style w:type="paragraph" w:customStyle="1" w:styleId="BulletListMultipleLast">
    <w:name w:val="Bullet List Multiple Last"/>
    <w:next w:val="DSSECSBodyText"/>
    <w:link w:val="BulletListMultipleLastChar"/>
    <w:rsid w:val="002561FC"/>
    <w:pPr>
      <w:numPr>
        <w:numId w:val="5"/>
      </w:numPr>
      <w:tabs>
        <w:tab w:val="clear" w:pos="720"/>
      </w:tabs>
      <w:spacing w:before="80" w:after="140"/>
      <w:ind w:left="360"/>
    </w:pPr>
    <w:rPr>
      <w:rFonts w:ascii="Arial" w:hAnsi="Arial"/>
    </w:rPr>
  </w:style>
  <w:style w:type="character" w:customStyle="1" w:styleId="BulletListMultipleLastChar">
    <w:name w:val="Bullet List Multiple Last Char"/>
    <w:link w:val="BulletListMultipleLast"/>
    <w:locked/>
    <w:rsid w:val="002561FC"/>
    <w:rPr>
      <w:rFonts w:ascii="Arial" w:hAnsi="Arial"/>
    </w:rPr>
  </w:style>
  <w:style w:type="paragraph" w:customStyle="1" w:styleId="NumberedParagraph">
    <w:name w:val="Numbered Paragraph"/>
    <w:link w:val="NumberedParagraphChar"/>
    <w:uiPriority w:val="99"/>
    <w:rsid w:val="00B53834"/>
    <w:pPr>
      <w:numPr>
        <w:numId w:val="1"/>
      </w:numPr>
      <w:spacing w:before="80" w:after="80"/>
      <w:ind w:left="360"/>
    </w:pPr>
    <w:rPr>
      <w:rFonts w:ascii="Arial" w:hAnsi="Arial"/>
    </w:rPr>
  </w:style>
  <w:style w:type="character" w:customStyle="1" w:styleId="NumberedParagraphChar">
    <w:name w:val="Numbered Paragraph Char"/>
    <w:basedOn w:val="DefaultParagraphFont"/>
    <w:link w:val="NumberedParagraph"/>
    <w:uiPriority w:val="99"/>
    <w:locked/>
    <w:rsid w:val="00B53834"/>
    <w:rPr>
      <w:rFonts w:ascii="Arial" w:hAnsi="Arial"/>
    </w:rPr>
  </w:style>
  <w:style w:type="paragraph" w:customStyle="1" w:styleId="Footer-Classification">
    <w:name w:val="Footer-Classification"/>
    <w:qFormat/>
    <w:rsid w:val="00865FC9"/>
    <w:pPr>
      <w:spacing w:before="40"/>
      <w:jc w:val="center"/>
    </w:pPr>
    <w:rPr>
      <w:rFonts w:ascii="Arial Narrow" w:hAnsi="Arial Narrow"/>
      <w:b/>
      <w:i/>
      <w:sz w:val="24"/>
      <w:szCs w:val="28"/>
    </w:rPr>
  </w:style>
  <w:style w:type="paragraph" w:styleId="Index1">
    <w:name w:val="index 1"/>
    <w:basedOn w:val="Normal"/>
    <w:next w:val="Normal"/>
    <w:autoRedefine/>
    <w:uiPriority w:val="99"/>
    <w:semiHidden/>
    <w:rsid w:val="005D7890"/>
    <w:pPr>
      <w:tabs>
        <w:tab w:val="right" w:leader="dot" w:pos="9350"/>
      </w:tabs>
      <w:ind w:left="200" w:hanging="200"/>
    </w:pPr>
  </w:style>
  <w:style w:type="paragraph" w:styleId="IndexHeading">
    <w:name w:val="index heading"/>
    <w:basedOn w:val="Normal"/>
    <w:next w:val="Index1"/>
    <w:semiHidden/>
    <w:rsid w:val="00375BB3"/>
    <w:pPr>
      <w:spacing w:before="240" w:line="280" w:lineRule="atLeast"/>
      <w:jc w:val="center"/>
    </w:pPr>
    <w:rPr>
      <w:rFonts w:ascii="Times New Roman" w:hAnsi="Times New Roman"/>
      <w:b/>
      <w:bCs/>
      <w:sz w:val="22"/>
      <w:szCs w:val="31"/>
    </w:rPr>
  </w:style>
  <w:style w:type="table" w:styleId="TableGrid">
    <w:name w:val="Table Grid"/>
    <w:basedOn w:val="TableNormal"/>
    <w:rsid w:val="00BB0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144024"/>
    <w:rPr>
      <w:rFonts w:cs="Times New Roman"/>
      <w:vertAlign w:val="superscript"/>
    </w:rPr>
  </w:style>
  <w:style w:type="paragraph" w:styleId="BalloonText">
    <w:name w:val="Balloon Text"/>
    <w:basedOn w:val="Normal"/>
    <w:link w:val="BalloonTextChar"/>
    <w:semiHidden/>
    <w:rsid w:val="0014402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E0883"/>
    <w:rPr>
      <w:rFonts w:cs="Times New Roman"/>
      <w:sz w:val="2"/>
    </w:rPr>
  </w:style>
  <w:style w:type="paragraph" w:customStyle="1" w:styleId="FigureCaption">
    <w:name w:val="Figure Caption"/>
    <w:next w:val="Figure"/>
    <w:qFormat/>
    <w:rsid w:val="00E10378"/>
    <w:pPr>
      <w:keepNext/>
      <w:numPr>
        <w:numId w:val="7"/>
      </w:numPr>
      <w:spacing w:before="200" w:after="80"/>
      <w:jc w:val="center"/>
    </w:pPr>
    <w:rPr>
      <w:rFonts w:ascii="Arial" w:hAnsi="Arial"/>
      <w:b/>
    </w:rPr>
  </w:style>
  <w:style w:type="paragraph" w:customStyle="1" w:styleId="Figure">
    <w:name w:val="Figure"/>
    <w:next w:val="DSSECSBodyText"/>
    <w:qFormat/>
    <w:rsid w:val="0096106E"/>
    <w:pPr>
      <w:spacing w:before="120" w:after="120"/>
      <w:jc w:val="center"/>
    </w:pPr>
    <w:rPr>
      <w:rFonts w:ascii="Arial" w:hAnsi="Arial"/>
    </w:rPr>
  </w:style>
  <w:style w:type="paragraph" w:styleId="TOC9">
    <w:name w:val="toc 9"/>
    <w:basedOn w:val="Normal"/>
    <w:next w:val="DSSECSBodyText"/>
    <w:autoRedefine/>
    <w:rsid w:val="00F44818"/>
    <w:pPr>
      <w:tabs>
        <w:tab w:val="left" w:pos="1440"/>
        <w:tab w:val="right" w:leader="dot" w:pos="9187"/>
      </w:tabs>
      <w:spacing w:before="20" w:after="20"/>
    </w:pPr>
    <w:rPr>
      <w:rFonts w:cs="Arial"/>
      <w:bCs/>
      <w:sz w:val="24"/>
    </w:rPr>
  </w:style>
  <w:style w:type="character" w:styleId="CommentReference">
    <w:name w:val="annotation reference"/>
    <w:basedOn w:val="DefaultParagraphFont"/>
    <w:semiHidden/>
    <w:rsid w:val="00391973"/>
    <w:rPr>
      <w:rFonts w:cs="Times New Roman"/>
      <w:sz w:val="16"/>
      <w:szCs w:val="16"/>
    </w:rPr>
  </w:style>
  <w:style w:type="paragraph" w:styleId="CommentText">
    <w:name w:val="annotation text"/>
    <w:basedOn w:val="Normal"/>
    <w:link w:val="CommentTextChar"/>
    <w:semiHidden/>
    <w:rsid w:val="00391973"/>
  </w:style>
  <w:style w:type="character" w:customStyle="1" w:styleId="CommentTextChar">
    <w:name w:val="Comment Text Char"/>
    <w:basedOn w:val="DefaultParagraphFont"/>
    <w:link w:val="CommentText"/>
    <w:uiPriority w:val="99"/>
    <w:semiHidden/>
    <w:locked/>
    <w:rsid w:val="00EE0883"/>
    <w:rPr>
      <w:rFonts w:ascii="Arial" w:hAnsi="Arial" w:cs="Times New Roman"/>
      <w:sz w:val="20"/>
      <w:szCs w:val="20"/>
    </w:rPr>
  </w:style>
  <w:style w:type="paragraph" w:styleId="CommentSubject">
    <w:name w:val="annotation subject"/>
    <w:basedOn w:val="CommentText"/>
    <w:next w:val="CommentText"/>
    <w:link w:val="CommentSubjectChar"/>
    <w:semiHidden/>
    <w:rsid w:val="00391973"/>
    <w:rPr>
      <w:b/>
      <w:bCs/>
    </w:rPr>
  </w:style>
  <w:style w:type="character" w:customStyle="1" w:styleId="CommentSubjectChar">
    <w:name w:val="Comment Subject Char"/>
    <w:basedOn w:val="CommentTextChar"/>
    <w:link w:val="CommentSubject"/>
    <w:uiPriority w:val="99"/>
    <w:semiHidden/>
    <w:locked/>
    <w:rsid w:val="00EE0883"/>
    <w:rPr>
      <w:rFonts w:ascii="Arial" w:hAnsi="Arial" w:cs="Times New Roman"/>
      <w:b/>
      <w:bCs/>
      <w:sz w:val="20"/>
      <w:szCs w:val="20"/>
    </w:rPr>
  </w:style>
  <w:style w:type="paragraph" w:styleId="FootnoteText">
    <w:name w:val="footnote text"/>
    <w:basedOn w:val="Normal"/>
    <w:link w:val="FootnoteTextChar"/>
    <w:semiHidden/>
    <w:rsid w:val="00697192"/>
  </w:style>
  <w:style w:type="character" w:customStyle="1" w:styleId="FootnoteTextChar">
    <w:name w:val="Footnote Text Char"/>
    <w:basedOn w:val="DefaultParagraphFont"/>
    <w:link w:val="FootnoteText"/>
    <w:uiPriority w:val="99"/>
    <w:semiHidden/>
    <w:locked/>
    <w:rsid w:val="00445857"/>
    <w:rPr>
      <w:rFonts w:ascii="Arial" w:hAnsi="Arial" w:cs="Times New Roman"/>
      <w:lang w:val="en-US" w:eastAsia="en-US" w:bidi="ar-SA"/>
    </w:rPr>
  </w:style>
  <w:style w:type="paragraph" w:styleId="z-TopofForm">
    <w:name w:val="HTML Top of Form"/>
    <w:basedOn w:val="Normal"/>
    <w:next w:val="Normal"/>
    <w:link w:val="z-TopofFormChar"/>
    <w:hidden/>
    <w:uiPriority w:val="99"/>
    <w:rsid w:val="00E73988"/>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semiHidden/>
    <w:locked/>
    <w:rsid w:val="00EE0883"/>
    <w:rPr>
      <w:rFonts w:ascii="Arial" w:hAnsi="Arial" w:cs="Arial"/>
      <w:vanish/>
      <w:sz w:val="16"/>
      <w:szCs w:val="16"/>
    </w:rPr>
  </w:style>
  <w:style w:type="paragraph" w:styleId="z-BottomofForm">
    <w:name w:val="HTML Bottom of Form"/>
    <w:basedOn w:val="Normal"/>
    <w:next w:val="Normal"/>
    <w:link w:val="z-BottomofFormChar"/>
    <w:hidden/>
    <w:uiPriority w:val="99"/>
    <w:rsid w:val="00E73988"/>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semiHidden/>
    <w:locked/>
    <w:rsid w:val="00EE0883"/>
    <w:rPr>
      <w:rFonts w:ascii="Arial" w:hAnsi="Arial" w:cs="Arial"/>
      <w:vanish/>
      <w:sz w:val="16"/>
      <w:szCs w:val="16"/>
    </w:rPr>
  </w:style>
  <w:style w:type="paragraph" w:customStyle="1" w:styleId="Bullet2">
    <w:name w:val="Bullet 2"/>
    <w:basedOn w:val="BulletListMultiple"/>
    <w:rsid w:val="00F7574E"/>
    <w:pPr>
      <w:numPr>
        <w:ilvl w:val="1"/>
      </w:numPr>
      <w:ind w:left="720"/>
    </w:pPr>
  </w:style>
  <w:style w:type="paragraph" w:customStyle="1" w:styleId="Bullet3">
    <w:name w:val="Bullet 3"/>
    <w:basedOn w:val="Bullet2"/>
    <w:rsid w:val="00F7574E"/>
    <w:pPr>
      <w:numPr>
        <w:ilvl w:val="2"/>
      </w:numPr>
      <w:ind w:left="1440"/>
    </w:pPr>
  </w:style>
  <w:style w:type="paragraph" w:styleId="EndnoteText">
    <w:name w:val="endnote text"/>
    <w:basedOn w:val="Normal"/>
    <w:link w:val="EndnoteTextChar"/>
    <w:semiHidden/>
    <w:rsid w:val="004C2282"/>
    <w:pPr>
      <w:widowControl w:val="0"/>
      <w:tabs>
        <w:tab w:val="left" w:pos="360"/>
      </w:tabs>
      <w:ind w:left="360" w:hanging="360"/>
    </w:pPr>
    <w:rPr>
      <w:rFonts w:ascii="Times New Roman" w:hAnsi="Times New Roman"/>
    </w:rPr>
  </w:style>
  <w:style w:type="character" w:customStyle="1" w:styleId="EndnoteTextChar">
    <w:name w:val="Endnote Text Char"/>
    <w:basedOn w:val="DefaultParagraphFont"/>
    <w:link w:val="EndnoteText"/>
    <w:uiPriority w:val="99"/>
    <w:semiHidden/>
    <w:locked/>
    <w:rsid w:val="00EE0883"/>
    <w:rPr>
      <w:rFonts w:ascii="Arial" w:hAnsi="Arial" w:cs="Times New Roman"/>
      <w:sz w:val="20"/>
      <w:szCs w:val="20"/>
    </w:rPr>
  </w:style>
  <w:style w:type="character" w:customStyle="1" w:styleId="CharChar2">
    <w:name w:val="Char Char2"/>
    <w:basedOn w:val="DefaultParagraphFont"/>
    <w:uiPriority w:val="99"/>
    <w:semiHidden/>
    <w:rsid w:val="004C5E35"/>
    <w:rPr>
      <w:rFonts w:ascii="Arial Narrow" w:hAnsi="Arial Narrow" w:cs="Times New Roman"/>
      <w:i/>
      <w:lang w:val="en-US" w:eastAsia="en-US" w:bidi="ar-SA"/>
    </w:rPr>
  </w:style>
  <w:style w:type="paragraph" w:styleId="DocumentMap">
    <w:name w:val="Document Map"/>
    <w:basedOn w:val="Normal"/>
    <w:link w:val="DocumentMapChar"/>
    <w:semiHidden/>
    <w:locked/>
    <w:rsid w:val="0037729D"/>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37729D"/>
    <w:rPr>
      <w:rFonts w:ascii="Tahoma" w:hAnsi="Tahoma" w:cs="Tahoma"/>
      <w:sz w:val="16"/>
      <w:szCs w:val="16"/>
    </w:rPr>
  </w:style>
  <w:style w:type="paragraph" w:customStyle="1" w:styleId="Heading-FrontMatter">
    <w:name w:val="Heading - Front Matter"/>
    <w:next w:val="DSSECSBodyText"/>
    <w:qFormat/>
    <w:rsid w:val="00D60CCB"/>
    <w:pPr>
      <w:spacing w:before="240" w:after="300"/>
      <w:jc w:val="center"/>
    </w:pPr>
    <w:rPr>
      <w:rFonts w:ascii="Arial" w:eastAsiaTheme="majorEastAsia" w:hAnsi="Arial" w:cstheme="majorBidi"/>
      <w:b/>
      <w:bCs/>
      <w:kern w:val="32"/>
      <w:sz w:val="32"/>
      <w:szCs w:val="32"/>
    </w:rPr>
  </w:style>
  <w:style w:type="paragraph" w:customStyle="1" w:styleId="TableColumnHeading">
    <w:name w:val="Table Column Heading"/>
    <w:qFormat/>
    <w:rsid w:val="003F1C4B"/>
    <w:pPr>
      <w:spacing w:before="40" w:after="40"/>
      <w:jc w:val="center"/>
    </w:pPr>
    <w:rPr>
      <w:rFonts w:ascii="Arial" w:eastAsiaTheme="majorEastAsia" w:hAnsi="Arial" w:cstheme="majorBidi"/>
      <w:b/>
      <w:bCs/>
      <w:szCs w:val="24"/>
    </w:rPr>
  </w:style>
  <w:style w:type="paragraph" w:styleId="Quote">
    <w:name w:val="Quote"/>
    <w:basedOn w:val="Normal"/>
    <w:next w:val="DSSECSBodyText"/>
    <w:link w:val="QuoteChar"/>
    <w:uiPriority w:val="29"/>
    <w:qFormat/>
    <w:rsid w:val="00C00812"/>
    <w:rPr>
      <w:i/>
      <w:iCs/>
      <w:color w:val="000000" w:themeColor="text1"/>
      <w:szCs w:val="24"/>
    </w:rPr>
  </w:style>
  <w:style w:type="character" w:customStyle="1" w:styleId="QuoteChar">
    <w:name w:val="Quote Char"/>
    <w:basedOn w:val="DefaultParagraphFont"/>
    <w:link w:val="Quote"/>
    <w:uiPriority w:val="29"/>
    <w:rsid w:val="00C00812"/>
    <w:rPr>
      <w:rFonts w:ascii="Arial" w:hAnsi="Arial"/>
      <w:i/>
      <w:iCs/>
      <w:color w:val="000000" w:themeColor="text1"/>
      <w:szCs w:val="24"/>
    </w:rPr>
  </w:style>
  <w:style w:type="table" w:styleId="MediumShading2-Accent4">
    <w:name w:val="Medium Shading 2 Accent 4"/>
    <w:basedOn w:val="TableNormal"/>
    <w:uiPriority w:val="64"/>
    <w:rsid w:val="0055693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55693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2">
    <w:name w:val="Medium Grid 2"/>
    <w:basedOn w:val="TableNormal"/>
    <w:uiPriority w:val="68"/>
    <w:rsid w:val="0055693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Accent4">
    <w:name w:val="Medium List 2 Accent 4"/>
    <w:basedOn w:val="TableNormal"/>
    <w:uiPriority w:val="66"/>
    <w:rsid w:val="0055693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4">
    <w:name w:val="Light List Accent 4"/>
    <w:basedOn w:val="TableNormal"/>
    <w:uiPriority w:val="61"/>
    <w:rsid w:val="0055693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4">
    <w:name w:val="Light Grid Accent 4"/>
    <w:basedOn w:val="TableNormal"/>
    <w:uiPriority w:val="62"/>
    <w:rsid w:val="0055693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olorfulGrid-Accent1">
    <w:name w:val="Colorful Grid Accent 1"/>
    <w:basedOn w:val="TableNormal"/>
    <w:uiPriority w:val="73"/>
    <w:rsid w:val="008D4CD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List-Accent1">
    <w:name w:val="Colorful List Accent 1"/>
    <w:basedOn w:val="TableNormal"/>
    <w:uiPriority w:val="72"/>
    <w:rsid w:val="008D4CD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MediumGrid1-Accent1">
    <w:name w:val="Medium Grid 1 Accent 1"/>
    <w:basedOn w:val="TableNormal"/>
    <w:uiPriority w:val="67"/>
    <w:rsid w:val="008D4CD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TableText">
    <w:name w:val="Table Text"/>
    <w:link w:val="TableTextChar"/>
    <w:qFormat/>
    <w:rsid w:val="00B53834"/>
    <w:pPr>
      <w:spacing w:before="40" w:after="40"/>
    </w:pPr>
    <w:rPr>
      <w:rFonts w:ascii="Arial" w:hAnsi="Arial"/>
    </w:rPr>
  </w:style>
  <w:style w:type="character" w:customStyle="1" w:styleId="TableTextChar">
    <w:name w:val="Table Text Char"/>
    <w:basedOn w:val="DefaultParagraphFont"/>
    <w:link w:val="TableText"/>
    <w:locked/>
    <w:rsid w:val="006D57FF"/>
    <w:rPr>
      <w:rFonts w:ascii="Arial" w:hAnsi="Arial"/>
    </w:rPr>
  </w:style>
  <w:style w:type="paragraph" w:customStyle="1" w:styleId="TableBulletIndent">
    <w:name w:val="TableBulletIndent"/>
    <w:qFormat/>
    <w:rsid w:val="00B56E40"/>
    <w:pPr>
      <w:numPr>
        <w:numId w:val="6"/>
      </w:numPr>
      <w:spacing w:before="40" w:after="40"/>
      <w:ind w:left="342" w:hanging="144"/>
    </w:pPr>
    <w:rPr>
      <w:rFonts w:ascii="Arial" w:hAnsi="Arial"/>
    </w:rPr>
  </w:style>
  <w:style w:type="table" w:styleId="LightShading-Accent1">
    <w:name w:val="Light Shading Accent 1"/>
    <w:basedOn w:val="TableNormal"/>
    <w:uiPriority w:val="60"/>
    <w:rsid w:val="005D5B45"/>
    <w:pPr>
      <w:spacing w:after="200" w:line="276" w:lineRule="auto"/>
    </w:pPr>
    <w:rPr>
      <w:rFonts w:asciiTheme="minorHAnsi" w:eastAsiaTheme="minorEastAsia"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DSSECSBodyText"/>
    <w:autoRedefine/>
    <w:unhideWhenUsed/>
    <w:rsid w:val="007E6A5F"/>
    <w:pPr>
      <w:tabs>
        <w:tab w:val="right" w:leader="dot" w:pos="9360"/>
      </w:tabs>
      <w:spacing w:before="40" w:after="40"/>
      <w:ind w:left="1987" w:hanging="907"/>
    </w:pPr>
    <w:rPr>
      <w:rFonts w:eastAsiaTheme="minorEastAsia" w:cstheme="minorBidi"/>
      <w:szCs w:val="22"/>
    </w:rPr>
  </w:style>
  <w:style w:type="paragraph" w:styleId="TOC5">
    <w:name w:val="toc 5"/>
    <w:basedOn w:val="Normal"/>
    <w:next w:val="DSSECSBodyText"/>
    <w:autoRedefine/>
    <w:unhideWhenUsed/>
    <w:rsid w:val="007E6A5F"/>
    <w:pPr>
      <w:tabs>
        <w:tab w:val="right" w:leader="dot" w:pos="9360"/>
      </w:tabs>
      <w:spacing w:before="40" w:after="40"/>
      <w:ind w:left="2520" w:hanging="1080"/>
    </w:pPr>
    <w:rPr>
      <w:rFonts w:eastAsiaTheme="minorEastAsia" w:cstheme="minorBidi"/>
      <w:szCs w:val="22"/>
    </w:rPr>
  </w:style>
  <w:style w:type="paragraph" w:styleId="TOC6">
    <w:name w:val="toc 6"/>
    <w:basedOn w:val="Normal"/>
    <w:next w:val="DSSECSBodyText"/>
    <w:autoRedefine/>
    <w:uiPriority w:val="39"/>
    <w:unhideWhenUsed/>
    <w:rsid w:val="00D85F0B"/>
    <w:pPr>
      <w:tabs>
        <w:tab w:val="left" w:pos="1800"/>
        <w:tab w:val="right" w:leader="dot" w:pos="9350"/>
      </w:tabs>
      <w:spacing w:before="120" w:after="100" w:line="276" w:lineRule="auto"/>
    </w:pPr>
    <w:rPr>
      <w:rFonts w:eastAsiaTheme="minorEastAsia" w:cstheme="minorBidi"/>
      <w:sz w:val="28"/>
      <w:szCs w:val="22"/>
    </w:rPr>
  </w:style>
  <w:style w:type="paragraph" w:styleId="TOC7">
    <w:name w:val="toc 7"/>
    <w:basedOn w:val="Normal"/>
    <w:next w:val="DSSECSBodyText"/>
    <w:autoRedefine/>
    <w:unhideWhenUsed/>
    <w:rsid w:val="00F44818"/>
    <w:pPr>
      <w:spacing w:after="100" w:line="276" w:lineRule="auto"/>
      <w:ind w:left="1320"/>
    </w:pPr>
    <w:rPr>
      <w:rFonts w:eastAsiaTheme="minorEastAsia" w:cstheme="minorBidi"/>
      <w:szCs w:val="22"/>
    </w:rPr>
  </w:style>
  <w:style w:type="paragraph" w:styleId="TOC8">
    <w:name w:val="toc 8"/>
    <w:basedOn w:val="Normal"/>
    <w:next w:val="DSSECSBodyText"/>
    <w:autoRedefine/>
    <w:unhideWhenUsed/>
    <w:rsid w:val="00F44818"/>
    <w:pPr>
      <w:spacing w:after="100" w:line="276" w:lineRule="auto"/>
      <w:ind w:left="1540"/>
    </w:pPr>
    <w:rPr>
      <w:rFonts w:eastAsiaTheme="minorEastAsia" w:cstheme="minorBidi"/>
      <w:szCs w:val="22"/>
    </w:rPr>
  </w:style>
  <w:style w:type="paragraph" w:styleId="ListParagraph">
    <w:name w:val="List Paragraph"/>
    <w:basedOn w:val="Normal"/>
    <w:uiPriority w:val="34"/>
    <w:qFormat/>
    <w:rsid w:val="00B52774"/>
    <w:pPr>
      <w:ind w:left="720"/>
      <w:contextualSpacing/>
    </w:pPr>
  </w:style>
  <w:style w:type="paragraph" w:styleId="Revision">
    <w:name w:val="Revision"/>
    <w:hidden/>
    <w:uiPriority w:val="99"/>
    <w:semiHidden/>
    <w:rsid w:val="00C57D28"/>
    <w:rPr>
      <w:rFonts w:ascii="Arial" w:hAnsi="Arial"/>
    </w:rPr>
  </w:style>
  <w:style w:type="paragraph" w:customStyle="1" w:styleId="Code">
    <w:name w:val="Code"/>
    <w:rsid w:val="0097421D"/>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DB0251"/>
    <w:rPr>
      <w:color w:val="808080"/>
    </w:rPr>
  </w:style>
  <w:style w:type="paragraph" w:customStyle="1" w:styleId="InfoTBD">
    <w:name w:val="InfoTBD"/>
    <w:basedOn w:val="DSSECSBodyText"/>
    <w:next w:val="DSSECSBodyText"/>
    <w:link w:val="InfoTBDChar"/>
    <w:qFormat/>
    <w:rsid w:val="0017652A"/>
    <w:rPr>
      <w:i/>
      <w:color w:val="002060"/>
    </w:rPr>
  </w:style>
  <w:style w:type="character" w:customStyle="1" w:styleId="InfoTBDChar">
    <w:name w:val="InfoTBD Char"/>
    <w:basedOn w:val="DSSECSBodyTextChar"/>
    <w:link w:val="InfoTBD"/>
    <w:rsid w:val="0017652A"/>
    <w:rPr>
      <w:rFonts w:ascii="Arial" w:hAnsi="Arial"/>
      <w:i/>
      <w:color w:val="002060"/>
    </w:rPr>
  </w:style>
  <w:style w:type="paragraph" w:customStyle="1" w:styleId="CoverContract">
    <w:name w:val="Cover Contract"/>
    <w:basedOn w:val="CoverText"/>
    <w:qFormat/>
    <w:rsid w:val="008C5DEA"/>
    <w:rPr>
      <w:sz w:val="24"/>
    </w:rPr>
  </w:style>
  <w:style w:type="paragraph" w:customStyle="1" w:styleId="CoverAddress">
    <w:name w:val="Cover Address"/>
    <w:basedOn w:val="CoverText"/>
    <w:qFormat/>
    <w:rsid w:val="008C5DEA"/>
    <w:rPr>
      <w:i/>
      <w:sz w:val="24"/>
    </w:rPr>
  </w:style>
  <w:style w:type="paragraph" w:customStyle="1" w:styleId="TableHeading">
    <w:name w:val="Table Heading"/>
    <w:rsid w:val="00E70547"/>
    <w:pPr>
      <w:spacing w:before="60" w:after="60"/>
    </w:pPr>
    <w:rPr>
      <w:rFonts w:ascii="Arial" w:hAnsi="Arial" w:cs="Arial"/>
      <w:b/>
      <w:sz w:val="22"/>
      <w:szCs w:val="22"/>
    </w:rPr>
  </w:style>
  <w:style w:type="paragraph" w:customStyle="1" w:styleId="Glossary">
    <w:name w:val="Glossary"/>
    <w:basedOn w:val="Normal"/>
    <w:rsid w:val="00E232CE"/>
    <w:pPr>
      <w:tabs>
        <w:tab w:val="left" w:pos="4320"/>
      </w:tabs>
      <w:ind w:left="4320" w:hanging="4320"/>
    </w:pPr>
    <w:rPr>
      <w:rFonts w:ascii="Times New Roman" w:hAnsi="Times New Roman"/>
      <w:sz w:val="22"/>
    </w:rPr>
  </w:style>
  <w:style w:type="paragraph" w:styleId="Index2">
    <w:name w:val="index 2"/>
    <w:basedOn w:val="Normal"/>
    <w:next w:val="Normal"/>
    <w:autoRedefine/>
    <w:semiHidden/>
    <w:locked/>
    <w:rsid w:val="00E232CE"/>
    <w:pPr>
      <w:tabs>
        <w:tab w:val="right" w:pos="4320"/>
      </w:tabs>
      <w:ind w:left="480" w:hanging="240"/>
    </w:pPr>
    <w:rPr>
      <w:rFonts w:ascii="Times New Roman" w:hAnsi="Times New Roman"/>
      <w:sz w:val="22"/>
    </w:rPr>
  </w:style>
  <w:style w:type="paragraph" w:styleId="Index3">
    <w:name w:val="index 3"/>
    <w:basedOn w:val="Normal"/>
    <w:next w:val="Normal"/>
    <w:autoRedefine/>
    <w:semiHidden/>
    <w:locked/>
    <w:rsid w:val="00E232CE"/>
    <w:pPr>
      <w:tabs>
        <w:tab w:val="right" w:pos="4320"/>
      </w:tabs>
      <w:ind w:left="720" w:hanging="240"/>
    </w:pPr>
    <w:rPr>
      <w:rFonts w:ascii="Times New Roman" w:hAnsi="Times New Roman"/>
      <w:sz w:val="22"/>
    </w:rPr>
  </w:style>
  <w:style w:type="paragraph" w:styleId="Index4">
    <w:name w:val="index 4"/>
    <w:basedOn w:val="Normal"/>
    <w:next w:val="Normal"/>
    <w:autoRedefine/>
    <w:semiHidden/>
    <w:locked/>
    <w:rsid w:val="00E232CE"/>
    <w:pPr>
      <w:tabs>
        <w:tab w:val="right" w:pos="4320"/>
      </w:tabs>
      <w:ind w:left="960" w:hanging="240"/>
    </w:pPr>
    <w:rPr>
      <w:rFonts w:ascii="Times New Roman" w:hAnsi="Times New Roman"/>
      <w:sz w:val="22"/>
    </w:rPr>
  </w:style>
  <w:style w:type="paragraph" w:styleId="Index5">
    <w:name w:val="index 5"/>
    <w:basedOn w:val="Normal"/>
    <w:next w:val="Normal"/>
    <w:autoRedefine/>
    <w:semiHidden/>
    <w:locked/>
    <w:rsid w:val="00E232CE"/>
    <w:pPr>
      <w:ind w:left="1200" w:hanging="240"/>
    </w:pPr>
    <w:rPr>
      <w:rFonts w:ascii="Times New Roman" w:hAnsi="Times New Roman"/>
      <w:sz w:val="22"/>
    </w:rPr>
  </w:style>
  <w:style w:type="paragraph" w:styleId="Index6">
    <w:name w:val="index 6"/>
    <w:basedOn w:val="Normal"/>
    <w:next w:val="Normal"/>
    <w:autoRedefine/>
    <w:semiHidden/>
    <w:locked/>
    <w:rsid w:val="00E232CE"/>
    <w:pPr>
      <w:ind w:left="1440" w:hanging="240"/>
    </w:pPr>
    <w:rPr>
      <w:rFonts w:ascii="Times New Roman" w:hAnsi="Times New Roman"/>
      <w:sz w:val="22"/>
    </w:rPr>
  </w:style>
  <w:style w:type="paragraph" w:styleId="Index7">
    <w:name w:val="index 7"/>
    <w:basedOn w:val="Normal"/>
    <w:next w:val="Normal"/>
    <w:autoRedefine/>
    <w:semiHidden/>
    <w:locked/>
    <w:rsid w:val="00E232CE"/>
    <w:pPr>
      <w:ind w:left="1680" w:hanging="240"/>
    </w:pPr>
    <w:rPr>
      <w:rFonts w:ascii="Times New Roman" w:hAnsi="Times New Roman"/>
      <w:sz w:val="22"/>
    </w:rPr>
  </w:style>
  <w:style w:type="paragraph" w:styleId="Index8">
    <w:name w:val="index 8"/>
    <w:basedOn w:val="Normal"/>
    <w:next w:val="Normal"/>
    <w:autoRedefine/>
    <w:semiHidden/>
    <w:locked/>
    <w:rsid w:val="00E232CE"/>
    <w:pPr>
      <w:ind w:left="1920" w:hanging="240"/>
    </w:pPr>
    <w:rPr>
      <w:rFonts w:ascii="Times New Roman" w:hAnsi="Times New Roman"/>
      <w:sz w:val="22"/>
    </w:rPr>
  </w:style>
  <w:style w:type="paragraph" w:styleId="Index9">
    <w:name w:val="index 9"/>
    <w:basedOn w:val="Normal"/>
    <w:next w:val="Normal"/>
    <w:autoRedefine/>
    <w:semiHidden/>
    <w:locked/>
    <w:rsid w:val="00E232CE"/>
    <w:pPr>
      <w:ind w:left="2160" w:hanging="240"/>
    </w:pPr>
    <w:rPr>
      <w:rFonts w:ascii="Times New Roman" w:hAnsi="Times New Roman"/>
      <w:sz w:val="22"/>
    </w:rPr>
  </w:style>
  <w:style w:type="paragraph" w:styleId="MacroText">
    <w:name w:val="macro"/>
    <w:link w:val="MacroTextChar"/>
    <w:semiHidden/>
    <w:locked/>
    <w:rsid w:val="00E232C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semiHidden/>
    <w:rsid w:val="00E232CE"/>
    <w:rPr>
      <w:rFonts w:ascii="Courier New" w:hAnsi="Courier New" w:cs="Courier New"/>
    </w:rPr>
  </w:style>
  <w:style w:type="paragraph" w:styleId="TableofAuthorities">
    <w:name w:val="table of authorities"/>
    <w:basedOn w:val="Normal"/>
    <w:next w:val="Normal"/>
    <w:semiHidden/>
    <w:locked/>
    <w:rsid w:val="00E232CE"/>
    <w:pPr>
      <w:ind w:left="240" w:hanging="240"/>
    </w:pPr>
    <w:rPr>
      <w:rFonts w:ascii="Times New Roman" w:hAnsi="Times New Roman"/>
      <w:sz w:val="22"/>
    </w:rPr>
  </w:style>
  <w:style w:type="paragraph" w:styleId="TOAHeading">
    <w:name w:val="toa heading"/>
    <w:basedOn w:val="Normal"/>
    <w:next w:val="Normal"/>
    <w:semiHidden/>
    <w:locked/>
    <w:rsid w:val="00E232CE"/>
    <w:rPr>
      <w:rFonts w:cs="Arial"/>
      <w:b/>
      <w:bCs/>
      <w:sz w:val="22"/>
      <w:szCs w:val="24"/>
    </w:rPr>
  </w:style>
  <w:style w:type="character" w:styleId="FollowedHyperlink">
    <w:name w:val="FollowedHyperlink"/>
    <w:basedOn w:val="DefaultParagraphFont"/>
    <w:semiHidden/>
    <w:unhideWhenUsed/>
    <w:locked/>
    <w:rsid w:val="007F772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locked="1" w:uiPriority="99"/>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qFormat="1"/>
    <w:lsdException w:name="toc 2" w:uiPriority="39" w:qFormat="1"/>
    <w:lsdException w:name="toc 3" w:uiPriority="39" w:qFormat="1"/>
    <w:lsdException w:name="toc 6" w:uiPriority="39"/>
    <w:lsdException w:name="Normal Indent" w:locked="1"/>
    <w:lsdException w:name="footnote text" w:locked="1"/>
    <w:lsdException w:name="annotation text" w:locked="1"/>
    <w:lsdException w:name="header" w:locked="1" w:uiPriority="99"/>
    <w:lsdException w:name="footer" w:locked="1" w:uiPriority="99"/>
    <w:lsdException w:name="index heading" w:locked="1"/>
    <w:lsdException w:name="caption" w:qFormat="1"/>
    <w:lsdException w:name="table of figures" w:locked="1" w:uiPriority="99"/>
    <w:lsdException w:name="envelope address" w:locked="1"/>
    <w:lsdException w:name="envelope return" w:locked="1"/>
    <w:lsdException w:name="footnote reference" w:locked="1" w:uiPriority="99"/>
    <w:lsdException w:name="annotation reference" w:locked="1"/>
    <w:lsdException w:name="line number" w:locked="1" w:uiPriority="99"/>
    <w:lsdException w:name="page number" w:locked="1"/>
    <w:lsdException w:name="endnote reference" w:locked="1" w:uiPriority="99"/>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Body Text" w:locked="1" w:qFormat="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uiPriority="99"/>
    <w:lsdException w:name="FollowedHyperlink" w:locked="1"/>
    <w:lsdException w:name="Strong" w:semiHidden="0" w:unhideWhenUsed="0" w:qFormat="1"/>
    <w:lsdException w:name="Emphasis" w:semiHidden="0" w:unhideWhenUsed="0" w:qFormat="1"/>
    <w:lsdException w:name="Document Map" w:locked="1"/>
    <w:lsdException w:name="Plain Text" w:locked="1"/>
    <w:lsdException w:name="E-mail Signature" w:locked="1"/>
    <w:lsdException w:name="HTML Top of Form" w:locked="1" w:uiPriority="99"/>
    <w:lsdException w:name="HTML Bottom of Form" w:locked="1" w:uiPriority="99"/>
    <w:lsdException w:name="Normal (Web)" w:locked="1"/>
    <w:lsdException w:name="HTML Acronym" w:locked="1" w:uiPriority="99"/>
    <w:lsdException w:name="HTML Address" w:locked="1"/>
    <w:lsdException w:name="HTML Cite" w:locked="1" w:uiPriority="99"/>
    <w:lsdException w:name="HTML Code" w:locked="1" w:uiPriority="99"/>
    <w:lsdException w:name="HTML Definition" w:locked="1" w:uiPriority="99"/>
    <w:lsdException w:name="HTML Keyboard" w:locked="1" w:uiPriority="99"/>
    <w:lsdException w:name="HTML Preformatted" w:locked="1"/>
    <w:lsdException w:name="HTML Sample" w:locked="1" w:uiPriority="99"/>
    <w:lsdException w:name="HTML Typewriter" w:locked="1" w:uiPriority="99"/>
    <w:lsdException w:name="HTML Variable" w:locked="1" w:uiPriority="99"/>
    <w:lsdException w:name="Normal Table" w:locked="1" w:uiPriority="99"/>
    <w:lsdException w:name="annotation subject" w:locked="1"/>
    <w:lsdException w:name="No List" w:locked="1" w:uiPriority="99"/>
    <w:lsdException w:name="Outline List 1" w:locked="1" w:uiPriority="99"/>
    <w:lsdException w:name="Outline List 2" w:locked="1" w:uiPriority="99"/>
    <w:lsdException w:name="Outline List 3" w:locked="1" w:uiPriority="99"/>
    <w:lsdException w:name="Table Simple 1" w:locked="1" w:uiPriority="99"/>
    <w:lsdException w:name="Table Simple 2" w:locked="1" w:uiPriority="99"/>
    <w:lsdException w:name="Table Simple 3" w:locked="1" w:uiPriority="99"/>
    <w:lsdException w:name="Table Classic 1" w:locked="1" w:uiPriority="99"/>
    <w:lsdException w:name="Table Classic 2" w:locked="1" w:uiPriority="99"/>
    <w:lsdException w:name="Table Classic 3" w:locked="1" w:uiPriority="99"/>
    <w:lsdException w:name="Table Classic 4" w:locked="1" w:uiPriority="99"/>
    <w:lsdException w:name="Table Colorful 1" w:locked="1" w:uiPriority="99"/>
    <w:lsdException w:name="Table Colorful 2" w:locked="1" w:uiPriority="99"/>
    <w:lsdException w:name="Table Colorful 3" w:locked="1" w:uiPriority="99"/>
    <w:lsdException w:name="Table Columns 1" w:locked="1" w:uiPriority="99"/>
    <w:lsdException w:name="Table Columns 2" w:locked="1" w:uiPriority="99"/>
    <w:lsdException w:name="Table Columns 3" w:locked="1" w:uiPriority="99"/>
    <w:lsdException w:name="Table Columns 4" w:locked="1" w:uiPriority="99"/>
    <w:lsdException w:name="Table Columns 5" w:locked="1" w:uiPriority="99"/>
    <w:lsdException w:name="Table Grid 1" w:locked="1" w:uiPriority="99"/>
    <w:lsdException w:name="Table Grid 2" w:locked="1" w:uiPriority="99"/>
    <w:lsdException w:name="Table Grid 3" w:locked="1" w:uiPriority="99"/>
    <w:lsdException w:name="Table Grid 4" w:locked="1" w:uiPriority="99"/>
    <w:lsdException w:name="Table Grid 5" w:locked="1" w:uiPriority="99"/>
    <w:lsdException w:name="Table Grid 6" w:locked="1" w:uiPriority="99"/>
    <w:lsdException w:name="Table Grid 7" w:locked="1" w:uiPriority="99"/>
    <w:lsdException w:name="Table Grid 8" w:locked="1" w:uiPriority="99"/>
    <w:lsdException w:name="Table List 1" w:locked="1" w:uiPriority="99"/>
    <w:lsdException w:name="Table List 2" w:locked="1" w:uiPriority="99"/>
    <w:lsdException w:name="Table List 3" w:locked="1" w:uiPriority="99"/>
    <w:lsdException w:name="Table List 4" w:locked="1" w:uiPriority="99"/>
    <w:lsdException w:name="Table List 5" w:locked="1" w:uiPriority="99"/>
    <w:lsdException w:name="Table List 6" w:locked="1" w:uiPriority="99"/>
    <w:lsdException w:name="Table List 7" w:locked="1" w:uiPriority="99"/>
    <w:lsdException w:name="Table List 8" w:locked="1" w:uiPriority="99"/>
    <w:lsdException w:name="Table 3D effects 1" w:locked="1" w:uiPriority="99"/>
    <w:lsdException w:name="Table 3D effects 2" w:locked="1" w:uiPriority="99"/>
    <w:lsdException w:name="Table 3D effects 3" w:locked="1" w:uiPriority="99"/>
    <w:lsdException w:name="Table Contemporary" w:locked="1" w:uiPriority="99"/>
    <w:lsdException w:name="Table Elegant" w:locked="1" w:uiPriority="99"/>
    <w:lsdException w:name="Table Professional" w:locked="1" w:uiPriority="99"/>
    <w:lsdException w:name="Table Subtle 1" w:locked="1" w:uiPriority="99"/>
    <w:lsdException w:name="Table Subtle 2" w:locked="1" w:uiPriority="99"/>
    <w:lsdException w:name="Table Web 1" w:locked="1" w:uiPriority="99"/>
    <w:lsdException w:name="Table Web 2" w:locked="1" w:uiPriority="99"/>
    <w:lsdException w:name="Table Web 3" w:locked="1" w:uiPriority="99"/>
    <w:lsdException w:name="Balloon Text" w:locked="1"/>
    <w:lsdException w:name="Table Grid" w:semiHidden="0" w:unhideWhenUsed="0"/>
    <w:lsdException w:name="Table Theme" w:locked="1"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DSSECSBodyText"/>
    <w:qFormat/>
    <w:rsid w:val="00903752"/>
    <w:rPr>
      <w:rFonts w:ascii="Arial" w:hAnsi="Arial"/>
    </w:rPr>
  </w:style>
  <w:style w:type="paragraph" w:styleId="Heading1">
    <w:name w:val="heading 1"/>
    <w:next w:val="DSSECSBodyText"/>
    <w:link w:val="Heading1Char"/>
    <w:qFormat/>
    <w:rsid w:val="00967CEC"/>
    <w:pPr>
      <w:keepNext/>
      <w:numPr>
        <w:numId w:val="2"/>
      </w:numPr>
      <w:spacing w:before="200" w:after="160"/>
      <w:ind w:left="540" w:hanging="540"/>
      <w:outlineLvl w:val="0"/>
    </w:pPr>
    <w:rPr>
      <w:rFonts w:ascii="Arial" w:eastAsiaTheme="majorEastAsia" w:hAnsi="Arial" w:cstheme="majorBidi"/>
      <w:b/>
      <w:bCs/>
      <w:kern w:val="32"/>
      <w:sz w:val="36"/>
      <w:szCs w:val="32"/>
    </w:rPr>
  </w:style>
  <w:style w:type="paragraph" w:styleId="Heading2">
    <w:name w:val="heading 2"/>
    <w:next w:val="DSSECSBodyText"/>
    <w:link w:val="Heading2Char"/>
    <w:qFormat/>
    <w:rsid w:val="00967CEC"/>
    <w:pPr>
      <w:keepNext/>
      <w:keepLines/>
      <w:numPr>
        <w:ilvl w:val="1"/>
        <w:numId w:val="2"/>
      </w:numPr>
      <w:tabs>
        <w:tab w:val="right" w:leader="dot" w:pos="9187"/>
      </w:tabs>
      <w:spacing w:before="240" w:after="80"/>
      <w:ind w:left="720" w:hanging="720"/>
      <w:outlineLvl w:val="1"/>
    </w:pPr>
    <w:rPr>
      <w:rFonts w:ascii="Arial" w:eastAsiaTheme="majorEastAsia" w:hAnsi="Arial" w:cstheme="majorBidi"/>
      <w:b/>
      <w:bCs/>
      <w:sz w:val="32"/>
      <w:szCs w:val="26"/>
    </w:rPr>
  </w:style>
  <w:style w:type="paragraph" w:styleId="Heading3">
    <w:name w:val="heading 3"/>
    <w:next w:val="DSSECSBodyText"/>
    <w:link w:val="Heading3Char"/>
    <w:qFormat/>
    <w:rsid w:val="00967CEC"/>
    <w:pPr>
      <w:keepNext/>
      <w:keepLines/>
      <w:numPr>
        <w:ilvl w:val="2"/>
        <w:numId w:val="2"/>
      </w:numPr>
      <w:spacing w:before="240" w:after="80"/>
      <w:ind w:left="900" w:hanging="900"/>
      <w:outlineLvl w:val="2"/>
    </w:pPr>
    <w:rPr>
      <w:rFonts w:ascii="Arial" w:eastAsiaTheme="majorEastAsia" w:hAnsi="Arial" w:cstheme="majorBidi"/>
      <w:b/>
      <w:bCs/>
      <w:sz w:val="28"/>
      <w:szCs w:val="24"/>
    </w:rPr>
  </w:style>
  <w:style w:type="paragraph" w:styleId="Heading4">
    <w:name w:val="heading 4"/>
    <w:next w:val="DSSECSBodyText"/>
    <w:link w:val="Heading4Char"/>
    <w:qFormat/>
    <w:rsid w:val="00446734"/>
    <w:pPr>
      <w:keepNext/>
      <w:keepLines/>
      <w:numPr>
        <w:ilvl w:val="3"/>
        <w:numId w:val="2"/>
      </w:numPr>
      <w:spacing w:before="200" w:after="80"/>
      <w:ind w:left="1080" w:hanging="1080"/>
      <w:outlineLvl w:val="3"/>
    </w:pPr>
    <w:rPr>
      <w:rFonts w:ascii="Arial" w:hAnsi="Arial"/>
      <w:b/>
      <w:bCs/>
      <w:i/>
      <w:iCs/>
      <w:sz w:val="24"/>
      <w:szCs w:val="24"/>
    </w:rPr>
  </w:style>
  <w:style w:type="paragraph" w:styleId="Heading5">
    <w:name w:val="heading 5"/>
    <w:next w:val="DSSECSBodyText"/>
    <w:link w:val="Heading5Char"/>
    <w:qFormat/>
    <w:rsid w:val="00446734"/>
    <w:pPr>
      <w:keepNext/>
      <w:keepLines/>
      <w:numPr>
        <w:ilvl w:val="4"/>
        <w:numId w:val="2"/>
      </w:numPr>
      <w:spacing w:before="200" w:after="80"/>
      <w:outlineLvl w:val="4"/>
    </w:pPr>
    <w:rPr>
      <w:rFonts w:ascii="Arial" w:eastAsiaTheme="majorEastAsia" w:hAnsi="Arial" w:cstheme="majorBidi"/>
      <w:b/>
      <w:i/>
      <w:szCs w:val="24"/>
    </w:rPr>
  </w:style>
  <w:style w:type="paragraph" w:styleId="Heading6">
    <w:name w:val="heading 6"/>
    <w:next w:val="DSSECSBodyText"/>
    <w:link w:val="Heading6Char"/>
    <w:qFormat/>
    <w:rsid w:val="00967CEC"/>
    <w:pPr>
      <w:numPr>
        <w:ilvl w:val="5"/>
        <w:numId w:val="2"/>
      </w:numPr>
      <w:spacing w:before="120" w:after="200"/>
      <w:ind w:left="2160" w:hanging="2160"/>
      <w:outlineLvl w:val="5"/>
    </w:pPr>
    <w:rPr>
      <w:rFonts w:ascii="Arial" w:eastAsiaTheme="majorEastAsia" w:hAnsi="Arial" w:cstheme="majorBidi"/>
      <w:b/>
      <w:sz w:val="32"/>
      <w:szCs w:val="26"/>
    </w:rPr>
  </w:style>
  <w:style w:type="paragraph" w:styleId="Heading7">
    <w:name w:val="heading 7"/>
    <w:next w:val="DSSECSBodyText"/>
    <w:link w:val="Heading7Char"/>
    <w:qFormat/>
    <w:rsid w:val="00446734"/>
    <w:pPr>
      <w:keepNext/>
      <w:keepLines/>
      <w:numPr>
        <w:ilvl w:val="6"/>
        <w:numId w:val="2"/>
      </w:numPr>
      <w:spacing w:before="240" w:after="80"/>
      <w:outlineLvl w:val="6"/>
    </w:pPr>
    <w:rPr>
      <w:rFonts w:ascii="Arial" w:eastAsiaTheme="majorEastAsia" w:hAnsi="Arial" w:cstheme="majorBidi"/>
      <w:b/>
      <w:iCs/>
      <w:sz w:val="30"/>
      <w:szCs w:val="24"/>
    </w:rPr>
  </w:style>
  <w:style w:type="paragraph" w:styleId="Heading8">
    <w:name w:val="heading 8"/>
    <w:next w:val="DSSECSBodyText"/>
    <w:link w:val="Heading8Char"/>
    <w:qFormat/>
    <w:rsid w:val="00446734"/>
    <w:pPr>
      <w:keepNext/>
      <w:keepLines/>
      <w:numPr>
        <w:ilvl w:val="7"/>
        <w:numId w:val="2"/>
      </w:numPr>
      <w:spacing w:before="240" w:after="80"/>
      <w:ind w:left="907" w:hanging="907"/>
      <w:outlineLvl w:val="7"/>
    </w:pPr>
    <w:rPr>
      <w:rFonts w:ascii="Arial" w:eastAsiaTheme="majorEastAsia" w:hAnsi="Arial" w:cstheme="majorBidi"/>
      <w:b/>
      <w:sz w:val="28"/>
    </w:rPr>
  </w:style>
  <w:style w:type="paragraph" w:styleId="Heading9">
    <w:name w:val="heading 9"/>
    <w:next w:val="DSSECSBodyText"/>
    <w:link w:val="Heading9Char"/>
    <w:qFormat/>
    <w:rsid w:val="00446734"/>
    <w:pPr>
      <w:keepNext/>
      <w:keepLines/>
      <w:numPr>
        <w:ilvl w:val="8"/>
        <w:numId w:val="2"/>
      </w:numPr>
      <w:spacing w:before="200" w:after="80"/>
      <w:outlineLvl w:val="8"/>
    </w:pPr>
    <w:rPr>
      <w:rFonts w:ascii="Arial" w:eastAsiaTheme="majorEastAsia" w:hAnsi="Arial"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SSECSBodyText">
    <w:name w:val="DSS ECS  Body Text"/>
    <w:link w:val="DSSECSBodyTextChar"/>
    <w:qFormat/>
    <w:rsid w:val="00D2098F"/>
    <w:pPr>
      <w:spacing w:after="120" w:line="276" w:lineRule="auto"/>
    </w:pPr>
    <w:rPr>
      <w:rFonts w:ascii="Arial" w:hAnsi="Arial"/>
    </w:rPr>
  </w:style>
  <w:style w:type="character" w:customStyle="1" w:styleId="DSSECSBodyTextChar">
    <w:name w:val="DSS ECS  Body Text Char"/>
    <w:link w:val="DSSECSBodyText"/>
    <w:locked/>
    <w:rsid w:val="00D2098F"/>
    <w:rPr>
      <w:rFonts w:ascii="Arial" w:hAnsi="Arial"/>
    </w:rPr>
  </w:style>
  <w:style w:type="character" w:customStyle="1" w:styleId="Heading1Char">
    <w:name w:val="Heading 1 Char"/>
    <w:basedOn w:val="DefaultParagraphFont"/>
    <w:link w:val="Heading1"/>
    <w:locked/>
    <w:rsid w:val="00967CEC"/>
    <w:rPr>
      <w:rFonts w:ascii="Arial" w:eastAsiaTheme="majorEastAsia" w:hAnsi="Arial" w:cstheme="majorBidi"/>
      <w:b/>
      <w:bCs/>
      <w:kern w:val="32"/>
      <w:sz w:val="36"/>
      <w:szCs w:val="32"/>
    </w:rPr>
  </w:style>
  <w:style w:type="character" w:customStyle="1" w:styleId="Heading2Char">
    <w:name w:val="Heading 2 Char"/>
    <w:basedOn w:val="DefaultParagraphFont"/>
    <w:link w:val="Heading2"/>
    <w:locked/>
    <w:rsid w:val="00967CEC"/>
    <w:rPr>
      <w:rFonts w:ascii="Arial" w:eastAsiaTheme="majorEastAsia" w:hAnsi="Arial" w:cstheme="majorBidi"/>
      <w:b/>
      <w:bCs/>
      <w:sz w:val="32"/>
      <w:szCs w:val="26"/>
    </w:rPr>
  </w:style>
  <w:style w:type="character" w:customStyle="1" w:styleId="Heading3Char">
    <w:name w:val="Heading 3 Char"/>
    <w:basedOn w:val="DefaultParagraphFont"/>
    <w:link w:val="Heading3"/>
    <w:locked/>
    <w:rsid w:val="00967CEC"/>
    <w:rPr>
      <w:rFonts w:ascii="Arial" w:eastAsiaTheme="majorEastAsia" w:hAnsi="Arial" w:cstheme="majorBidi"/>
      <w:b/>
      <w:bCs/>
      <w:sz w:val="28"/>
      <w:szCs w:val="24"/>
    </w:rPr>
  </w:style>
  <w:style w:type="character" w:customStyle="1" w:styleId="Heading4Char">
    <w:name w:val="Heading 4 Char"/>
    <w:basedOn w:val="DefaultParagraphFont"/>
    <w:link w:val="Heading4"/>
    <w:locked/>
    <w:rsid w:val="00446734"/>
    <w:rPr>
      <w:rFonts w:ascii="Arial" w:hAnsi="Arial"/>
      <w:b/>
      <w:bCs/>
      <w:i/>
      <w:iCs/>
      <w:sz w:val="24"/>
      <w:szCs w:val="24"/>
    </w:rPr>
  </w:style>
  <w:style w:type="character" w:customStyle="1" w:styleId="Heading5Char">
    <w:name w:val="Heading 5 Char"/>
    <w:basedOn w:val="DefaultParagraphFont"/>
    <w:link w:val="Heading5"/>
    <w:locked/>
    <w:rsid w:val="00446734"/>
    <w:rPr>
      <w:rFonts w:ascii="Arial" w:eastAsiaTheme="majorEastAsia" w:hAnsi="Arial" w:cstheme="majorBidi"/>
      <w:b/>
      <w:i/>
      <w:szCs w:val="24"/>
    </w:rPr>
  </w:style>
  <w:style w:type="character" w:customStyle="1" w:styleId="Heading6Char">
    <w:name w:val="Heading 6 Char"/>
    <w:basedOn w:val="DefaultParagraphFont"/>
    <w:link w:val="Heading6"/>
    <w:locked/>
    <w:rsid w:val="00967CEC"/>
    <w:rPr>
      <w:rFonts w:ascii="Arial" w:eastAsiaTheme="majorEastAsia" w:hAnsi="Arial" w:cstheme="majorBidi"/>
      <w:b/>
      <w:sz w:val="32"/>
      <w:szCs w:val="26"/>
    </w:rPr>
  </w:style>
  <w:style w:type="character" w:customStyle="1" w:styleId="Heading7Char">
    <w:name w:val="Heading 7 Char"/>
    <w:basedOn w:val="DefaultParagraphFont"/>
    <w:link w:val="Heading7"/>
    <w:locked/>
    <w:rsid w:val="00446734"/>
    <w:rPr>
      <w:rFonts w:ascii="Arial" w:eastAsiaTheme="majorEastAsia" w:hAnsi="Arial" w:cstheme="majorBidi"/>
      <w:b/>
      <w:iCs/>
      <w:sz w:val="30"/>
      <w:szCs w:val="24"/>
    </w:rPr>
  </w:style>
  <w:style w:type="character" w:customStyle="1" w:styleId="Heading8Char">
    <w:name w:val="Heading 8 Char"/>
    <w:basedOn w:val="DefaultParagraphFont"/>
    <w:link w:val="Heading8"/>
    <w:locked/>
    <w:rsid w:val="00446734"/>
    <w:rPr>
      <w:rFonts w:ascii="Arial" w:eastAsiaTheme="majorEastAsia" w:hAnsi="Arial" w:cstheme="majorBidi"/>
      <w:b/>
      <w:sz w:val="28"/>
    </w:rPr>
  </w:style>
  <w:style w:type="character" w:customStyle="1" w:styleId="Heading9Char">
    <w:name w:val="Heading 9 Char"/>
    <w:basedOn w:val="DefaultParagraphFont"/>
    <w:link w:val="Heading9"/>
    <w:locked/>
    <w:rsid w:val="00446734"/>
    <w:rPr>
      <w:rFonts w:ascii="Arial" w:eastAsiaTheme="majorEastAsia" w:hAnsi="Arial" w:cstheme="majorBidi"/>
      <w:b/>
      <w:iCs/>
      <w:sz w:val="26"/>
    </w:rPr>
  </w:style>
  <w:style w:type="paragraph" w:customStyle="1" w:styleId="Disclaimer">
    <w:name w:val="Disclaimer"/>
    <w:qFormat/>
    <w:rsid w:val="00C00812"/>
    <w:pPr>
      <w:spacing w:before="80" w:after="80"/>
    </w:pPr>
    <w:rPr>
      <w:rFonts w:ascii="Calibri" w:hAnsi="Calibri"/>
      <w:bCs/>
      <w:color w:val="1F497D"/>
      <w:kern w:val="32"/>
      <w:szCs w:val="32"/>
    </w:rPr>
  </w:style>
  <w:style w:type="paragraph" w:customStyle="1" w:styleId="CoverTitle">
    <w:name w:val="Cover Title"/>
    <w:basedOn w:val="CoverText"/>
    <w:qFormat/>
    <w:rsid w:val="004332CA"/>
    <w:rPr>
      <w:sz w:val="36"/>
    </w:rPr>
  </w:style>
  <w:style w:type="paragraph" w:customStyle="1" w:styleId="CoverText">
    <w:name w:val="Cover Text"/>
    <w:qFormat/>
    <w:rsid w:val="008C5DEA"/>
    <w:pPr>
      <w:jc w:val="center"/>
    </w:pPr>
    <w:rPr>
      <w:rFonts w:ascii="Arial" w:hAnsi="Arial"/>
      <w:b/>
      <w:sz w:val="32"/>
      <w:szCs w:val="22"/>
    </w:rPr>
  </w:style>
  <w:style w:type="paragraph" w:customStyle="1" w:styleId="TableBullet">
    <w:name w:val="TableBullet"/>
    <w:rsid w:val="00B56E40"/>
    <w:pPr>
      <w:numPr>
        <w:numId w:val="3"/>
      </w:numPr>
      <w:tabs>
        <w:tab w:val="left" w:pos="144"/>
      </w:tabs>
      <w:spacing w:before="40" w:after="40"/>
      <w:ind w:left="144" w:hanging="144"/>
    </w:pPr>
    <w:rPr>
      <w:rFonts w:ascii="Arial" w:hAnsi="Arial"/>
    </w:rPr>
  </w:style>
  <w:style w:type="paragraph" w:customStyle="1" w:styleId="TableCaption">
    <w:name w:val="Table Caption"/>
    <w:next w:val="DSSECSBodyText"/>
    <w:qFormat/>
    <w:rsid w:val="00D51D74"/>
    <w:pPr>
      <w:keepNext/>
      <w:numPr>
        <w:numId w:val="10"/>
      </w:numPr>
      <w:spacing w:before="240" w:after="120"/>
      <w:ind w:left="720"/>
      <w:jc w:val="center"/>
    </w:pPr>
    <w:rPr>
      <w:rFonts w:ascii="Arial" w:hAnsi="Arial"/>
      <w:b/>
      <w:noProof/>
      <w:szCs w:val="24"/>
    </w:rPr>
  </w:style>
  <w:style w:type="paragraph" w:customStyle="1" w:styleId="Footer-Release">
    <w:name w:val="Footer-Release"/>
    <w:basedOn w:val="Footer"/>
    <w:link w:val="Footer-ReleaseChar"/>
    <w:qFormat/>
    <w:rsid w:val="00725CE6"/>
    <w:pPr>
      <w:tabs>
        <w:tab w:val="left" w:pos="0"/>
      </w:tabs>
    </w:pPr>
    <w:rPr>
      <w:b/>
      <w:noProof/>
    </w:rPr>
  </w:style>
  <w:style w:type="paragraph" w:styleId="Footer">
    <w:name w:val="footer"/>
    <w:link w:val="FooterChar"/>
    <w:uiPriority w:val="99"/>
    <w:rsid w:val="00865FC9"/>
    <w:pPr>
      <w:pBdr>
        <w:top w:val="single" w:sz="4" w:space="3" w:color="auto"/>
      </w:pBdr>
      <w:tabs>
        <w:tab w:val="center" w:pos="4680"/>
        <w:tab w:val="right" w:pos="9360"/>
      </w:tabs>
      <w:spacing w:before="40" w:after="40"/>
    </w:pPr>
    <w:rPr>
      <w:rFonts w:ascii="Arial Narrow" w:hAnsi="Arial Narrow"/>
    </w:rPr>
  </w:style>
  <w:style w:type="character" w:customStyle="1" w:styleId="FooterChar">
    <w:name w:val="Footer Char"/>
    <w:basedOn w:val="DefaultParagraphFont"/>
    <w:link w:val="Footer"/>
    <w:uiPriority w:val="99"/>
    <w:locked/>
    <w:rsid w:val="00865FC9"/>
    <w:rPr>
      <w:rFonts w:ascii="Arial Narrow" w:hAnsi="Arial Narrow"/>
    </w:rPr>
  </w:style>
  <w:style w:type="character" w:customStyle="1" w:styleId="Footer-ReleaseChar">
    <w:name w:val="Footer-Release Char"/>
    <w:basedOn w:val="FooterChar"/>
    <w:link w:val="Footer-Release"/>
    <w:rsid w:val="00725CE6"/>
    <w:rPr>
      <w:rFonts w:ascii="Arial Narrow" w:hAnsi="Arial Narrow"/>
      <w:b/>
      <w:noProof/>
    </w:rPr>
  </w:style>
  <w:style w:type="paragraph" w:styleId="Header">
    <w:name w:val="header"/>
    <w:link w:val="HeaderChar"/>
    <w:uiPriority w:val="99"/>
    <w:rsid w:val="00C00812"/>
    <w:pPr>
      <w:pBdr>
        <w:bottom w:val="single" w:sz="4" w:space="2" w:color="auto"/>
      </w:pBdr>
      <w:tabs>
        <w:tab w:val="right" w:pos="9360"/>
      </w:tabs>
    </w:pPr>
    <w:rPr>
      <w:rFonts w:ascii="Arial Narrow" w:hAnsi="Arial Narrow"/>
      <w:i/>
    </w:rPr>
  </w:style>
  <w:style w:type="character" w:customStyle="1" w:styleId="HeaderChar">
    <w:name w:val="Header Char"/>
    <w:basedOn w:val="DefaultParagraphFont"/>
    <w:link w:val="Header"/>
    <w:uiPriority w:val="99"/>
    <w:locked/>
    <w:rsid w:val="00C00812"/>
    <w:rPr>
      <w:rFonts w:ascii="Arial Narrow" w:hAnsi="Arial Narrow"/>
      <w:i/>
    </w:rPr>
  </w:style>
  <w:style w:type="character" w:styleId="Hyperlink">
    <w:name w:val="Hyperlink"/>
    <w:basedOn w:val="DefaultParagraphFont"/>
    <w:uiPriority w:val="99"/>
    <w:unhideWhenUsed/>
    <w:rsid w:val="00FD6938"/>
    <w:rPr>
      <w:color w:val="0000FF" w:themeColor="hyperlink"/>
      <w:u w:val="single"/>
    </w:rPr>
  </w:style>
  <w:style w:type="paragraph" w:styleId="TOC1">
    <w:name w:val="toc 1"/>
    <w:next w:val="DSSECSBodyText"/>
    <w:autoRedefine/>
    <w:uiPriority w:val="39"/>
    <w:qFormat/>
    <w:rsid w:val="00CA232E"/>
    <w:pPr>
      <w:tabs>
        <w:tab w:val="right" w:leader="dot" w:pos="9360"/>
      </w:tabs>
      <w:spacing w:before="100" w:after="60"/>
      <w:ind w:left="547" w:hanging="547"/>
    </w:pPr>
    <w:rPr>
      <w:rFonts w:ascii="Arial" w:hAnsi="Arial" w:cs="Arial"/>
      <w:noProof/>
      <w:sz w:val="28"/>
      <w:szCs w:val="22"/>
    </w:rPr>
  </w:style>
  <w:style w:type="paragraph" w:styleId="TOC2">
    <w:name w:val="toc 2"/>
    <w:next w:val="DSSECSBodyText"/>
    <w:autoRedefine/>
    <w:uiPriority w:val="39"/>
    <w:qFormat/>
    <w:rsid w:val="00CA232E"/>
    <w:pPr>
      <w:tabs>
        <w:tab w:val="left" w:pos="1123"/>
        <w:tab w:val="right" w:leader="dot" w:pos="9360"/>
      </w:tabs>
      <w:spacing w:before="40" w:after="40"/>
      <w:ind w:left="1123" w:hanging="576"/>
    </w:pPr>
    <w:rPr>
      <w:rFonts w:ascii="Arial" w:hAnsi="Arial" w:cs="Arial"/>
      <w:noProof/>
      <w:sz w:val="24"/>
      <w:szCs w:val="22"/>
    </w:rPr>
  </w:style>
  <w:style w:type="paragraph" w:styleId="TOC3">
    <w:name w:val="toc 3"/>
    <w:next w:val="DSSECSBodyText"/>
    <w:autoRedefine/>
    <w:uiPriority w:val="39"/>
    <w:qFormat/>
    <w:rsid w:val="007E6A5F"/>
    <w:pPr>
      <w:tabs>
        <w:tab w:val="right" w:leader="dot" w:pos="9360"/>
      </w:tabs>
      <w:spacing w:before="40" w:after="40"/>
      <w:ind w:left="1440" w:hanging="720"/>
    </w:pPr>
    <w:rPr>
      <w:rFonts w:ascii="Arial" w:hAnsi="Arial"/>
      <w:iCs/>
      <w:noProof/>
      <w:szCs w:val="30"/>
    </w:rPr>
  </w:style>
  <w:style w:type="paragraph" w:styleId="TableofFigures">
    <w:name w:val="table of figures"/>
    <w:basedOn w:val="Normal"/>
    <w:next w:val="DSSECSBodyText"/>
    <w:uiPriority w:val="99"/>
    <w:rsid w:val="00F44818"/>
    <w:pPr>
      <w:tabs>
        <w:tab w:val="right" w:leader="dot" w:pos="9187"/>
      </w:tabs>
      <w:spacing w:line="260" w:lineRule="atLeast"/>
      <w:ind w:left="475" w:hanging="475"/>
    </w:pPr>
    <w:rPr>
      <w:sz w:val="24"/>
      <w:szCs w:val="22"/>
    </w:rPr>
  </w:style>
  <w:style w:type="paragraph" w:customStyle="1" w:styleId="BulletListMultiple">
    <w:name w:val="Bullet List Multiple"/>
    <w:link w:val="BulletListMultipleChar"/>
    <w:rsid w:val="00F7574E"/>
    <w:pPr>
      <w:numPr>
        <w:numId w:val="4"/>
      </w:numPr>
      <w:spacing w:before="80" w:after="80"/>
      <w:ind w:left="360"/>
    </w:pPr>
    <w:rPr>
      <w:rFonts w:ascii="Arial" w:hAnsi="Arial"/>
    </w:rPr>
  </w:style>
  <w:style w:type="character" w:customStyle="1" w:styleId="BulletListMultipleChar">
    <w:name w:val="Bullet List Multiple Char"/>
    <w:link w:val="BulletListMultiple"/>
    <w:locked/>
    <w:rsid w:val="00F7574E"/>
    <w:rPr>
      <w:rFonts w:ascii="Arial" w:hAnsi="Arial"/>
    </w:rPr>
  </w:style>
  <w:style w:type="paragraph" w:customStyle="1" w:styleId="BulletListMultipleLast">
    <w:name w:val="Bullet List Multiple Last"/>
    <w:next w:val="DSSECSBodyText"/>
    <w:link w:val="BulletListMultipleLastChar"/>
    <w:rsid w:val="002561FC"/>
    <w:pPr>
      <w:numPr>
        <w:numId w:val="5"/>
      </w:numPr>
      <w:tabs>
        <w:tab w:val="clear" w:pos="720"/>
      </w:tabs>
      <w:spacing w:before="80" w:after="140"/>
      <w:ind w:left="360"/>
    </w:pPr>
    <w:rPr>
      <w:rFonts w:ascii="Arial" w:hAnsi="Arial"/>
    </w:rPr>
  </w:style>
  <w:style w:type="character" w:customStyle="1" w:styleId="BulletListMultipleLastChar">
    <w:name w:val="Bullet List Multiple Last Char"/>
    <w:link w:val="BulletListMultipleLast"/>
    <w:locked/>
    <w:rsid w:val="002561FC"/>
    <w:rPr>
      <w:rFonts w:ascii="Arial" w:hAnsi="Arial"/>
    </w:rPr>
  </w:style>
  <w:style w:type="paragraph" w:customStyle="1" w:styleId="NumberedParagraph">
    <w:name w:val="Numbered Paragraph"/>
    <w:link w:val="NumberedParagraphChar"/>
    <w:uiPriority w:val="99"/>
    <w:rsid w:val="00B53834"/>
    <w:pPr>
      <w:numPr>
        <w:numId w:val="1"/>
      </w:numPr>
      <w:spacing w:before="80" w:after="80"/>
      <w:ind w:left="360"/>
    </w:pPr>
    <w:rPr>
      <w:rFonts w:ascii="Arial" w:hAnsi="Arial"/>
    </w:rPr>
  </w:style>
  <w:style w:type="character" w:customStyle="1" w:styleId="NumberedParagraphChar">
    <w:name w:val="Numbered Paragraph Char"/>
    <w:basedOn w:val="DefaultParagraphFont"/>
    <w:link w:val="NumberedParagraph"/>
    <w:uiPriority w:val="99"/>
    <w:locked/>
    <w:rsid w:val="00B53834"/>
    <w:rPr>
      <w:rFonts w:ascii="Arial" w:hAnsi="Arial"/>
    </w:rPr>
  </w:style>
  <w:style w:type="paragraph" w:customStyle="1" w:styleId="Footer-Classification">
    <w:name w:val="Footer-Classification"/>
    <w:qFormat/>
    <w:rsid w:val="00865FC9"/>
    <w:pPr>
      <w:spacing w:before="40"/>
      <w:jc w:val="center"/>
    </w:pPr>
    <w:rPr>
      <w:rFonts w:ascii="Arial Narrow" w:hAnsi="Arial Narrow"/>
      <w:b/>
      <w:i/>
      <w:sz w:val="24"/>
      <w:szCs w:val="28"/>
    </w:rPr>
  </w:style>
  <w:style w:type="paragraph" w:styleId="Index1">
    <w:name w:val="index 1"/>
    <w:basedOn w:val="Normal"/>
    <w:next w:val="Normal"/>
    <w:autoRedefine/>
    <w:uiPriority w:val="99"/>
    <w:semiHidden/>
    <w:rsid w:val="005D7890"/>
    <w:pPr>
      <w:tabs>
        <w:tab w:val="right" w:leader="dot" w:pos="9350"/>
      </w:tabs>
      <w:ind w:left="200" w:hanging="200"/>
    </w:pPr>
  </w:style>
  <w:style w:type="paragraph" w:styleId="IndexHeading">
    <w:name w:val="index heading"/>
    <w:basedOn w:val="Normal"/>
    <w:next w:val="Index1"/>
    <w:semiHidden/>
    <w:rsid w:val="00375BB3"/>
    <w:pPr>
      <w:spacing w:before="240" w:line="280" w:lineRule="atLeast"/>
      <w:jc w:val="center"/>
    </w:pPr>
    <w:rPr>
      <w:rFonts w:ascii="Times New Roman" w:hAnsi="Times New Roman"/>
      <w:b/>
      <w:bCs/>
      <w:sz w:val="22"/>
      <w:szCs w:val="31"/>
    </w:rPr>
  </w:style>
  <w:style w:type="table" w:styleId="TableGrid">
    <w:name w:val="Table Grid"/>
    <w:basedOn w:val="TableNormal"/>
    <w:rsid w:val="00BB0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144024"/>
    <w:rPr>
      <w:rFonts w:cs="Times New Roman"/>
      <w:vertAlign w:val="superscript"/>
    </w:rPr>
  </w:style>
  <w:style w:type="paragraph" w:styleId="BalloonText">
    <w:name w:val="Balloon Text"/>
    <w:basedOn w:val="Normal"/>
    <w:link w:val="BalloonTextChar"/>
    <w:semiHidden/>
    <w:rsid w:val="0014402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E0883"/>
    <w:rPr>
      <w:rFonts w:cs="Times New Roman"/>
      <w:sz w:val="2"/>
    </w:rPr>
  </w:style>
  <w:style w:type="paragraph" w:customStyle="1" w:styleId="FigureCaption">
    <w:name w:val="Figure Caption"/>
    <w:next w:val="Figure"/>
    <w:qFormat/>
    <w:rsid w:val="00E10378"/>
    <w:pPr>
      <w:keepNext/>
      <w:numPr>
        <w:numId w:val="7"/>
      </w:numPr>
      <w:spacing w:before="200" w:after="80"/>
      <w:jc w:val="center"/>
    </w:pPr>
    <w:rPr>
      <w:rFonts w:ascii="Arial" w:hAnsi="Arial"/>
      <w:b/>
    </w:rPr>
  </w:style>
  <w:style w:type="paragraph" w:customStyle="1" w:styleId="Figure">
    <w:name w:val="Figure"/>
    <w:next w:val="DSSECSBodyText"/>
    <w:qFormat/>
    <w:rsid w:val="0096106E"/>
    <w:pPr>
      <w:spacing w:before="120" w:after="120"/>
      <w:jc w:val="center"/>
    </w:pPr>
    <w:rPr>
      <w:rFonts w:ascii="Arial" w:hAnsi="Arial"/>
    </w:rPr>
  </w:style>
  <w:style w:type="paragraph" w:styleId="TOC9">
    <w:name w:val="toc 9"/>
    <w:basedOn w:val="Normal"/>
    <w:next w:val="DSSECSBodyText"/>
    <w:autoRedefine/>
    <w:rsid w:val="00F44818"/>
    <w:pPr>
      <w:tabs>
        <w:tab w:val="left" w:pos="1440"/>
        <w:tab w:val="right" w:leader="dot" w:pos="9187"/>
      </w:tabs>
      <w:spacing w:before="20" w:after="20"/>
    </w:pPr>
    <w:rPr>
      <w:rFonts w:cs="Arial"/>
      <w:bCs/>
      <w:sz w:val="24"/>
    </w:rPr>
  </w:style>
  <w:style w:type="character" w:styleId="CommentReference">
    <w:name w:val="annotation reference"/>
    <w:basedOn w:val="DefaultParagraphFont"/>
    <w:semiHidden/>
    <w:rsid w:val="00391973"/>
    <w:rPr>
      <w:rFonts w:cs="Times New Roman"/>
      <w:sz w:val="16"/>
      <w:szCs w:val="16"/>
    </w:rPr>
  </w:style>
  <w:style w:type="paragraph" w:styleId="CommentText">
    <w:name w:val="annotation text"/>
    <w:basedOn w:val="Normal"/>
    <w:link w:val="CommentTextChar"/>
    <w:semiHidden/>
    <w:rsid w:val="00391973"/>
  </w:style>
  <w:style w:type="character" w:customStyle="1" w:styleId="CommentTextChar">
    <w:name w:val="Comment Text Char"/>
    <w:basedOn w:val="DefaultParagraphFont"/>
    <w:link w:val="CommentText"/>
    <w:uiPriority w:val="99"/>
    <w:semiHidden/>
    <w:locked/>
    <w:rsid w:val="00EE0883"/>
    <w:rPr>
      <w:rFonts w:ascii="Arial" w:hAnsi="Arial" w:cs="Times New Roman"/>
      <w:sz w:val="20"/>
      <w:szCs w:val="20"/>
    </w:rPr>
  </w:style>
  <w:style w:type="paragraph" w:styleId="CommentSubject">
    <w:name w:val="annotation subject"/>
    <w:basedOn w:val="CommentText"/>
    <w:next w:val="CommentText"/>
    <w:link w:val="CommentSubjectChar"/>
    <w:semiHidden/>
    <w:rsid w:val="00391973"/>
    <w:rPr>
      <w:b/>
      <w:bCs/>
    </w:rPr>
  </w:style>
  <w:style w:type="character" w:customStyle="1" w:styleId="CommentSubjectChar">
    <w:name w:val="Comment Subject Char"/>
    <w:basedOn w:val="CommentTextChar"/>
    <w:link w:val="CommentSubject"/>
    <w:uiPriority w:val="99"/>
    <w:semiHidden/>
    <w:locked/>
    <w:rsid w:val="00EE0883"/>
    <w:rPr>
      <w:rFonts w:ascii="Arial" w:hAnsi="Arial" w:cs="Times New Roman"/>
      <w:b/>
      <w:bCs/>
      <w:sz w:val="20"/>
      <w:szCs w:val="20"/>
    </w:rPr>
  </w:style>
  <w:style w:type="paragraph" w:styleId="FootnoteText">
    <w:name w:val="footnote text"/>
    <w:basedOn w:val="Normal"/>
    <w:link w:val="FootnoteTextChar"/>
    <w:semiHidden/>
    <w:rsid w:val="00697192"/>
  </w:style>
  <w:style w:type="character" w:customStyle="1" w:styleId="FootnoteTextChar">
    <w:name w:val="Footnote Text Char"/>
    <w:basedOn w:val="DefaultParagraphFont"/>
    <w:link w:val="FootnoteText"/>
    <w:uiPriority w:val="99"/>
    <w:semiHidden/>
    <w:locked/>
    <w:rsid w:val="00445857"/>
    <w:rPr>
      <w:rFonts w:ascii="Arial" w:hAnsi="Arial" w:cs="Times New Roman"/>
      <w:lang w:val="en-US" w:eastAsia="en-US" w:bidi="ar-SA"/>
    </w:rPr>
  </w:style>
  <w:style w:type="paragraph" w:styleId="z-TopofForm">
    <w:name w:val="HTML Top of Form"/>
    <w:basedOn w:val="Normal"/>
    <w:next w:val="Normal"/>
    <w:link w:val="z-TopofFormChar"/>
    <w:hidden/>
    <w:uiPriority w:val="99"/>
    <w:rsid w:val="00E73988"/>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semiHidden/>
    <w:locked/>
    <w:rsid w:val="00EE0883"/>
    <w:rPr>
      <w:rFonts w:ascii="Arial" w:hAnsi="Arial" w:cs="Arial"/>
      <w:vanish/>
      <w:sz w:val="16"/>
      <w:szCs w:val="16"/>
    </w:rPr>
  </w:style>
  <w:style w:type="paragraph" w:styleId="z-BottomofForm">
    <w:name w:val="HTML Bottom of Form"/>
    <w:basedOn w:val="Normal"/>
    <w:next w:val="Normal"/>
    <w:link w:val="z-BottomofFormChar"/>
    <w:hidden/>
    <w:uiPriority w:val="99"/>
    <w:rsid w:val="00E73988"/>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semiHidden/>
    <w:locked/>
    <w:rsid w:val="00EE0883"/>
    <w:rPr>
      <w:rFonts w:ascii="Arial" w:hAnsi="Arial" w:cs="Arial"/>
      <w:vanish/>
      <w:sz w:val="16"/>
      <w:szCs w:val="16"/>
    </w:rPr>
  </w:style>
  <w:style w:type="paragraph" w:customStyle="1" w:styleId="Bullet2">
    <w:name w:val="Bullet 2"/>
    <w:basedOn w:val="BulletListMultiple"/>
    <w:rsid w:val="00F7574E"/>
    <w:pPr>
      <w:numPr>
        <w:ilvl w:val="1"/>
      </w:numPr>
      <w:ind w:left="720"/>
    </w:pPr>
  </w:style>
  <w:style w:type="paragraph" w:customStyle="1" w:styleId="Bullet3">
    <w:name w:val="Bullet 3"/>
    <w:basedOn w:val="Bullet2"/>
    <w:rsid w:val="00F7574E"/>
    <w:pPr>
      <w:numPr>
        <w:ilvl w:val="2"/>
      </w:numPr>
      <w:ind w:left="1440"/>
    </w:pPr>
  </w:style>
  <w:style w:type="paragraph" w:styleId="EndnoteText">
    <w:name w:val="endnote text"/>
    <w:basedOn w:val="Normal"/>
    <w:link w:val="EndnoteTextChar"/>
    <w:semiHidden/>
    <w:rsid w:val="004C2282"/>
    <w:pPr>
      <w:widowControl w:val="0"/>
      <w:tabs>
        <w:tab w:val="left" w:pos="360"/>
      </w:tabs>
      <w:ind w:left="360" w:hanging="360"/>
    </w:pPr>
    <w:rPr>
      <w:rFonts w:ascii="Times New Roman" w:hAnsi="Times New Roman"/>
    </w:rPr>
  </w:style>
  <w:style w:type="character" w:customStyle="1" w:styleId="EndnoteTextChar">
    <w:name w:val="Endnote Text Char"/>
    <w:basedOn w:val="DefaultParagraphFont"/>
    <w:link w:val="EndnoteText"/>
    <w:uiPriority w:val="99"/>
    <w:semiHidden/>
    <w:locked/>
    <w:rsid w:val="00EE0883"/>
    <w:rPr>
      <w:rFonts w:ascii="Arial" w:hAnsi="Arial" w:cs="Times New Roman"/>
      <w:sz w:val="20"/>
      <w:szCs w:val="20"/>
    </w:rPr>
  </w:style>
  <w:style w:type="character" w:customStyle="1" w:styleId="CharChar2">
    <w:name w:val="Char Char2"/>
    <w:basedOn w:val="DefaultParagraphFont"/>
    <w:uiPriority w:val="99"/>
    <w:semiHidden/>
    <w:rsid w:val="004C5E35"/>
    <w:rPr>
      <w:rFonts w:ascii="Arial Narrow" w:hAnsi="Arial Narrow" w:cs="Times New Roman"/>
      <w:i/>
      <w:lang w:val="en-US" w:eastAsia="en-US" w:bidi="ar-SA"/>
    </w:rPr>
  </w:style>
  <w:style w:type="paragraph" w:styleId="DocumentMap">
    <w:name w:val="Document Map"/>
    <w:basedOn w:val="Normal"/>
    <w:link w:val="DocumentMapChar"/>
    <w:semiHidden/>
    <w:locked/>
    <w:rsid w:val="0037729D"/>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37729D"/>
    <w:rPr>
      <w:rFonts w:ascii="Tahoma" w:hAnsi="Tahoma" w:cs="Tahoma"/>
      <w:sz w:val="16"/>
      <w:szCs w:val="16"/>
    </w:rPr>
  </w:style>
  <w:style w:type="paragraph" w:customStyle="1" w:styleId="Heading-FrontMatter">
    <w:name w:val="Heading - Front Matter"/>
    <w:next w:val="DSSECSBodyText"/>
    <w:qFormat/>
    <w:rsid w:val="00D60CCB"/>
    <w:pPr>
      <w:spacing w:before="240" w:after="300"/>
      <w:jc w:val="center"/>
    </w:pPr>
    <w:rPr>
      <w:rFonts w:ascii="Arial" w:eastAsiaTheme="majorEastAsia" w:hAnsi="Arial" w:cstheme="majorBidi"/>
      <w:b/>
      <w:bCs/>
      <w:kern w:val="32"/>
      <w:sz w:val="32"/>
      <w:szCs w:val="32"/>
    </w:rPr>
  </w:style>
  <w:style w:type="paragraph" w:customStyle="1" w:styleId="TableColumnHeading">
    <w:name w:val="Table Column Heading"/>
    <w:qFormat/>
    <w:rsid w:val="003F1C4B"/>
    <w:pPr>
      <w:spacing w:before="40" w:after="40"/>
      <w:jc w:val="center"/>
    </w:pPr>
    <w:rPr>
      <w:rFonts w:ascii="Arial" w:eastAsiaTheme="majorEastAsia" w:hAnsi="Arial" w:cstheme="majorBidi"/>
      <w:b/>
      <w:bCs/>
      <w:szCs w:val="24"/>
    </w:rPr>
  </w:style>
  <w:style w:type="paragraph" w:styleId="Quote">
    <w:name w:val="Quote"/>
    <w:basedOn w:val="Normal"/>
    <w:next w:val="DSSECSBodyText"/>
    <w:link w:val="QuoteChar"/>
    <w:uiPriority w:val="29"/>
    <w:qFormat/>
    <w:rsid w:val="00C00812"/>
    <w:rPr>
      <w:i/>
      <w:iCs/>
      <w:color w:val="000000" w:themeColor="text1"/>
      <w:szCs w:val="24"/>
    </w:rPr>
  </w:style>
  <w:style w:type="character" w:customStyle="1" w:styleId="QuoteChar">
    <w:name w:val="Quote Char"/>
    <w:basedOn w:val="DefaultParagraphFont"/>
    <w:link w:val="Quote"/>
    <w:uiPriority w:val="29"/>
    <w:rsid w:val="00C00812"/>
    <w:rPr>
      <w:rFonts w:ascii="Arial" w:hAnsi="Arial"/>
      <w:i/>
      <w:iCs/>
      <w:color w:val="000000" w:themeColor="text1"/>
      <w:szCs w:val="24"/>
    </w:rPr>
  </w:style>
  <w:style w:type="table" w:styleId="MediumShading2-Accent4">
    <w:name w:val="Medium Shading 2 Accent 4"/>
    <w:basedOn w:val="TableNormal"/>
    <w:uiPriority w:val="64"/>
    <w:rsid w:val="0055693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55693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2">
    <w:name w:val="Medium Grid 2"/>
    <w:basedOn w:val="TableNormal"/>
    <w:uiPriority w:val="68"/>
    <w:rsid w:val="0055693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Accent4">
    <w:name w:val="Medium List 2 Accent 4"/>
    <w:basedOn w:val="TableNormal"/>
    <w:uiPriority w:val="66"/>
    <w:rsid w:val="0055693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4">
    <w:name w:val="Light List Accent 4"/>
    <w:basedOn w:val="TableNormal"/>
    <w:uiPriority w:val="61"/>
    <w:rsid w:val="0055693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4">
    <w:name w:val="Light Grid Accent 4"/>
    <w:basedOn w:val="TableNormal"/>
    <w:uiPriority w:val="62"/>
    <w:rsid w:val="0055693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olorfulGrid-Accent1">
    <w:name w:val="Colorful Grid Accent 1"/>
    <w:basedOn w:val="TableNormal"/>
    <w:uiPriority w:val="73"/>
    <w:rsid w:val="008D4CD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List-Accent1">
    <w:name w:val="Colorful List Accent 1"/>
    <w:basedOn w:val="TableNormal"/>
    <w:uiPriority w:val="72"/>
    <w:rsid w:val="008D4CD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MediumGrid1-Accent1">
    <w:name w:val="Medium Grid 1 Accent 1"/>
    <w:basedOn w:val="TableNormal"/>
    <w:uiPriority w:val="67"/>
    <w:rsid w:val="008D4CD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TableText">
    <w:name w:val="Table Text"/>
    <w:link w:val="TableTextChar"/>
    <w:qFormat/>
    <w:rsid w:val="00B53834"/>
    <w:pPr>
      <w:spacing w:before="40" w:after="40"/>
    </w:pPr>
    <w:rPr>
      <w:rFonts w:ascii="Arial" w:hAnsi="Arial"/>
    </w:rPr>
  </w:style>
  <w:style w:type="character" w:customStyle="1" w:styleId="TableTextChar">
    <w:name w:val="Table Text Char"/>
    <w:basedOn w:val="DefaultParagraphFont"/>
    <w:link w:val="TableText"/>
    <w:locked/>
    <w:rsid w:val="006D57FF"/>
    <w:rPr>
      <w:rFonts w:ascii="Arial" w:hAnsi="Arial"/>
    </w:rPr>
  </w:style>
  <w:style w:type="paragraph" w:customStyle="1" w:styleId="TableBulletIndent">
    <w:name w:val="TableBulletIndent"/>
    <w:qFormat/>
    <w:rsid w:val="00B56E40"/>
    <w:pPr>
      <w:numPr>
        <w:numId w:val="6"/>
      </w:numPr>
      <w:spacing w:before="40" w:after="40"/>
      <w:ind w:left="342" w:hanging="144"/>
    </w:pPr>
    <w:rPr>
      <w:rFonts w:ascii="Arial" w:hAnsi="Arial"/>
    </w:rPr>
  </w:style>
  <w:style w:type="table" w:styleId="LightShading-Accent1">
    <w:name w:val="Light Shading Accent 1"/>
    <w:basedOn w:val="TableNormal"/>
    <w:uiPriority w:val="60"/>
    <w:rsid w:val="005D5B45"/>
    <w:pPr>
      <w:spacing w:after="200" w:line="276" w:lineRule="auto"/>
    </w:pPr>
    <w:rPr>
      <w:rFonts w:asciiTheme="minorHAnsi" w:eastAsiaTheme="minorEastAsia"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DSSECSBodyText"/>
    <w:autoRedefine/>
    <w:unhideWhenUsed/>
    <w:rsid w:val="007E6A5F"/>
    <w:pPr>
      <w:tabs>
        <w:tab w:val="right" w:leader="dot" w:pos="9360"/>
      </w:tabs>
      <w:spacing w:before="40" w:after="40"/>
      <w:ind w:left="1987" w:hanging="907"/>
    </w:pPr>
    <w:rPr>
      <w:rFonts w:eastAsiaTheme="minorEastAsia" w:cstheme="minorBidi"/>
      <w:szCs w:val="22"/>
    </w:rPr>
  </w:style>
  <w:style w:type="paragraph" w:styleId="TOC5">
    <w:name w:val="toc 5"/>
    <w:basedOn w:val="Normal"/>
    <w:next w:val="DSSECSBodyText"/>
    <w:autoRedefine/>
    <w:unhideWhenUsed/>
    <w:rsid w:val="007E6A5F"/>
    <w:pPr>
      <w:tabs>
        <w:tab w:val="right" w:leader="dot" w:pos="9360"/>
      </w:tabs>
      <w:spacing w:before="40" w:after="40"/>
      <w:ind w:left="2520" w:hanging="1080"/>
    </w:pPr>
    <w:rPr>
      <w:rFonts w:eastAsiaTheme="minorEastAsia" w:cstheme="minorBidi"/>
      <w:szCs w:val="22"/>
    </w:rPr>
  </w:style>
  <w:style w:type="paragraph" w:styleId="TOC6">
    <w:name w:val="toc 6"/>
    <w:basedOn w:val="Normal"/>
    <w:next w:val="DSSECSBodyText"/>
    <w:autoRedefine/>
    <w:uiPriority w:val="39"/>
    <w:unhideWhenUsed/>
    <w:rsid w:val="00D85F0B"/>
    <w:pPr>
      <w:tabs>
        <w:tab w:val="left" w:pos="1800"/>
        <w:tab w:val="right" w:leader="dot" w:pos="9350"/>
      </w:tabs>
      <w:spacing w:before="120" w:after="100" w:line="276" w:lineRule="auto"/>
    </w:pPr>
    <w:rPr>
      <w:rFonts w:eastAsiaTheme="minorEastAsia" w:cstheme="minorBidi"/>
      <w:sz w:val="28"/>
      <w:szCs w:val="22"/>
    </w:rPr>
  </w:style>
  <w:style w:type="paragraph" w:styleId="TOC7">
    <w:name w:val="toc 7"/>
    <w:basedOn w:val="Normal"/>
    <w:next w:val="DSSECSBodyText"/>
    <w:autoRedefine/>
    <w:unhideWhenUsed/>
    <w:rsid w:val="00F44818"/>
    <w:pPr>
      <w:spacing w:after="100" w:line="276" w:lineRule="auto"/>
      <w:ind w:left="1320"/>
    </w:pPr>
    <w:rPr>
      <w:rFonts w:eastAsiaTheme="minorEastAsia" w:cstheme="minorBidi"/>
      <w:szCs w:val="22"/>
    </w:rPr>
  </w:style>
  <w:style w:type="paragraph" w:styleId="TOC8">
    <w:name w:val="toc 8"/>
    <w:basedOn w:val="Normal"/>
    <w:next w:val="DSSECSBodyText"/>
    <w:autoRedefine/>
    <w:unhideWhenUsed/>
    <w:rsid w:val="00F44818"/>
    <w:pPr>
      <w:spacing w:after="100" w:line="276" w:lineRule="auto"/>
      <w:ind w:left="1540"/>
    </w:pPr>
    <w:rPr>
      <w:rFonts w:eastAsiaTheme="minorEastAsia" w:cstheme="minorBidi"/>
      <w:szCs w:val="22"/>
    </w:rPr>
  </w:style>
  <w:style w:type="paragraph" w:styleId="ListParagraph">
    <w:name w:val="List Paragraph"/>
    <w:basedOn w:val="Normal"/>
    <w:uiPriority w:val="34"/>
    <w:qFormat/>
    <w:rsid w:val="00B52774"/>
    <w:pPr>
      <w:ind w:left="720"/>
      <w:contextualSpacing/>
    </w:pPr>
  </w:style>
  <w:style w:type="paragraph" w:styleId="Revision">
    <w:name w:val="Revision"/>
    <w:hidden/>
    <w:uiPriority w:val="99"/>
    <w:semiHidden/>
    <w:rsid w:val="00C57D28"/>
    <w:rPr>
      <w:rFonts w:ascii="Arial" w:hAnsi="Arial"/>
    </w:rPr>
  </w:style>
  <w:style w:type="paragraph" w:customStyle="1" w:styleId="Code">
    <w:name w:val="Code"/>
    <w:rsid w:val="0097421D"/>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DB0251"/>
    <w:rPr>
      <w:color w:val="808080"/>
    </w:rPr>
  </w:style>
  <w:style w:type="paragraph" w:customStyle="1" w:styleId="InfoTBD">
    <w:name w:val="InfoTBD"/>
    <w:basedOn w:val="DSSECSBodyText"/>
    <w:next w:val="DSSECSBodyText"/>
    <w:link w:val="InfoTBDChar"/>
    <w:qFormat/>
    <w:rsid w:val="0017652A"/>
    <w:rPr>
      <w:i/>
      <w:color w:val="002060"/>
    </w:rPr>
  </w:style>
  <w:style w:type="character" w:customStyle="1" w:styleId="InfoTBDChar">
    <w:name w:val="InfoTBD Char"/>
    <w:basedOn w:val="DSSECSBodyTextChar"/>
    <w:link w:val="InfoTBD"/>
    <w:rsid w:val="0017652A"/>
    <w:rPr>
      <w:rFonts w:ascii="Arial" w:hAnsi="Arial"/>
      <w:i/>
      <w:color w:val="002060"/>
    </w:rPr>
  </w:style>
  <w:style w:type="paragraph" w:customStyle="1" w:styleId="CoverContract">
    <w:name w:val="Cover Contract"/>
    <w:basedOn w:val="CoverText"/>
    <w:qFormat/>
    <w:rsid w:val="008C5DEA"/>
    <w:rPr>
      <w:sz w:val="24"/>
    </w:rPr>
  </w:style>
  <w:style w:type="paragraph" w:customStyle="1" w:styleId="CoverAddress">
    <w:name w:val="Cover Address"/>
    <w:basedOn w:val="CoverText"/>
    <w:qFormat/>
    <w:rsid w:val="008C5DEA"/>
    <w:rPr>
      <w:i/>
      <w:sz w:val="24"/>
    </w:rPr>
  </w:style>
  <w:style w:type="paragraph" w:customStyle="1" w:styleId="TableHeading">
    <w:name w:val="Table Heading"/>
    <w:rsid w:val="00E70547"/>
    <w:pPr>
      <w:spacing w:before="60" w:after="60"/>
    </w:pPr>
    <w:rPr>
      <w:rFonts w:ascii="Arial" w:hAnsi="Arial" w:cs="Arial"/>
      <w:b/>
      <w:sz w:val="22"/>
      <w:szCs w:val="22"/>
    </w:rPr>
  </w:style>
  <w:style w:type="paragraph" w:customStyle="1" w:styleId="Glossary">
    <w:name w:val="Glossary"/>
    <w:basedOn w:val="Normal"/>
    <w:rsid w:val="00E232CE"/>
    <w:pPr>
      <w:tabs>
        <w:tab w:val="left" w:pos="4320"/>
      </w:tabs>
      <w:ind w:left="4320" w:hanging="4320"/>
    </w:pPr>
    <w:rPr>
      <w:rFonts w:ascii="Times New Roman" w:hAnsi="Times New Roman"/>
      <w:sz w:val="22"/>
    </w:rPr>
  </w:style>
  <w:style w:type="paragraph" w:styleId="Index2">
    <w:name w:val="index 2"/>
    <w:basedOn w:val="Normal"/>
    <w:next w:val="Normal"/>
    <w:autoRedefine/>
    <w:semiHidden/>
    <w:locked/>
    <w:rsid w:val="00E232CE"/>
    <w:pPr>
      <w:tabs>
        <w:tab w:val="right" w:pos="4320"/>
      </w:tabs>
      <w:ind w:left="480" w:hanging="240"/>
    </w:pPr>
    <w:rPr>
      <w:rFonts w:ascii="Times New Roman" w:hAnsi="Times New Roman"/>
      <w:sz w:val="22"/>
    </w:rPr>
  </w:style>
  <w:style w:type="paragraph" w:styleId="Index3">
    <w:name w:val="index 3"/>
    <w:basedOn w:val="Normal"/>
    <w:next w:val="Normal"/>
    <w:autoRedefine/>
    <w:semiHidden/>
    <w:locked/>
    <w:rsid w:val="00E232CE"/>
    <w:pPr>
      <w:tabs>
        <w:tab w:val="right" w:pos="4320"/>
      </w:tabs>
      <w:ind w:left="720" w:hanging="240"/>
    </w:pPr>
    <w:rPr>
      <w:rFonts w:ascii="Times New Roman" w:hAnsi="Times New Roman"/>
      <w:sz w:val="22"/>
    </w:rPr>
  </w:style>
  <w:style w:type="paragraph" w:styleId="Index4">
    <w:name w:val="index 4"/>
    <w:basedOn w:val="Normal"/>
    <w:next w:val="Normal"/>
    <w:autoRedefine/>
    <w:semiHidden/>
    <w:locked/>
    <w:rsid w:val="00E232CE"/>
    <w:pPr>
      <w:tabs>
        <w:tab w:val="right" w:pos="4320"/>
      </w:tabs>
      <w:ind w:left="960" w:hanging="240"/>
    </w:pPr>
    <w:rPr>
      <w:rFonts w:ascii="Times New Roman" w:hAnsi="Times New Roman"/>
      <w:sz w:val="22"/>
    </w:rPr>
  </w:style>
  <w:style w:type="paragraph" w:styleId="Index5">
    <w:name w:val="index 5"/>
    <w:basedOn w:val="Normal"/>
    <w:next w:val="Normal"/>
    <w:autoRedefine/>
    <w:semiHidden/>
    <w:locked/>
    <w:rsid w:val="00E232CE"/>
    <w:pPr>
      <w:ind w:left="1200" w:hanging="240"/>
    </w:pPr>
    <w:rPr>
      <w:rFonts w:ascii="Times New Roman" w:hAnsi="Times New Roman"/>
      <w:sz w:val="22"/>
    </w:rPr>
  </w:style>
  <w:style w:type="paragraph" w:styleId="Index6">
    <w:name w:val="index 6"/>
    <w:basedOn w:val="Normal"/>
    <w:next w:val="Normal"/>
    <w:autoRedefine/>
    <w:semiHidden/>
    <w:locked/>
    <w:rsid w:val="00E232CE"/>
    <w:pPr>
      <w:ind w:left="1440" w:hanging="240"/>
    </w:pPr>
    <w:rPr>
      <w:rFonts w:ascii="Times New Roman" w:hAnsi="Times New Roman"/>
      <w:sz w:val="22"/>
    </w:rPr>
  </w:style>
  <w:style w:type="paragraph" w:styleId="Index7">
    <w:name w:val="index 7"/>
    <w:basedOn w:val="Normal"/>
    <w:next w:val="Normal"/>
    <w:autoRedefine/>
    <w:semiHidden/>
    <w:locked/>
    <w:rsid w:val="00E232CE"/>
    <w:pPr>
      <w:ind w:left="1680" w:hanging="240"/>
    </w:pPr>
    <w:rPr>
      <w:rFonts w:ascii="Times New Roman" w:hAnsi="Times New Roman"/>
      <w:sz w:val="22"/>
    </w:rPr>
  </w:style>
  <w:style w:type="paragraph" w:styleId="Index8">
    <w:name w:val="index 8"/>
    <w:basedOn w:val="Normal"/>
    <w:next w:val="Normal"/>
    <w:autoRedefine/>
    <w:semiHidden/>
    <w:locked/>
    <w:rsid w:val="00E232CE"/>
    <w:pPr>
      <w:ind w:left="1920" w:hanging="240"/>
    </w:pPr>
    <w:rPr>
      <w:rFonts w:ascii="Times New Roman" w:hAnsi="Times New Roman"/>
      <w:sz w:val="22"/>
    </w:rPr>
  </w:style>
  <w:style w:type="paragraph" w:styleId="Index9">
    <w:name w:val="index 9"/>
    <w:basedOn w:val="Normal"/>
    <w:next w:val="Normal"/>
    <w:autoRedefine/>
    <w:semiHidden/>
    <w:locked/>
    <w:rsid w:val="00E232CE"/>
    <w:pPr>
      <w:ind w:left="2160" w:hanging="240"/>
    </w:pPr>
    <w:rPr>
      <w:rFonts w:ascii="Times New Roman" w:hAnsi="Times New Roman"/>
      <w:sz w:val="22"/>
    </w:rPr>
  </w:style>
  <w:style w:type="paragraph" w:styleId="MacroText">
    <w:name w:val="macro"/>
    <w:link w:val="MacroTextChar"/>
    <w:semiHidden/>
    <w:locked/>
    <w:rsid w:val="00E232C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semiHidden/>
    <w:rsid w:val="00E232CE"/>
    <w:rPr>
      <w:rFonts w:ascii="Courier New" w:hAnsi="Courier New" w:cs="Courier New"/>
    </w:rPr>
  </w:style>
  <w:style w:type="paragraph" w:styleId="TableofAuthorities">
    <w:name w:val="table of authorities"/>
    <w:basedOn w:val="Normal"/>
    <w:next w:val="Normal"/>
    <w:semiHidden/>
    <w:locked/>
    <w:rsid w:val="00E232CE"/>
    <w:pPr>
      <w:ind w:left="240" w:hanging="240"/>
    </w:pPr>
    <w:rPr>
      <w:rFonts w:ascii="Times New Roman" w:hAnsi="Times New Roman"/>
      <w:sz w:val="22"/>
    </w:rPr>
  </w:style>
  <w:style w:type="paragraph" w:styleId="TOAHeading">
    <w:name w:val="toa heading"/>
    <w:basedOn w:val="Normal"/>
    <w:next w:val="Normal"/>
    <w:semiHidden/>
    <w:locked/>
    <w:rsid w:val="00E232CE"/>
    <w:rPr>
      <w:rFonts w:cs="Arial"/>
      <w:b/>
      <w:bCs/>
      <w:sz w:val="22"/>
      <w:szCs w:val="24"/>
    </w:rPr>
  </w:style>
  <w:style w:type="character" w:styleId="FollowedHyperlink">
    <w:name w:val="FollowedHyperlink"/>
    <w:basedOn w:val="DefaultParagraphFont"/>
    <w:semiHidden/>
    <w:unhideWhenUsed/>
    <w:locked/>
    <w:rsid w:val="007F77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17769">
      <w:bodyDiv w:val="1"/>
      <w:marLeft w:val="0"/>
      <w:marRight w:val="0"/>
      <w:marTop w:val="0"/>
      <w:marBottom w:val="0"/>
      <w:divBdr>
        <w:top w:val="none" w:sz="0" w:space="0" w:color="auto"/>
        <w:left w:val="none" w:sz="0" w:space="0" w:color="auto"/>
        <w:bottom w:val="none" w:sz="0" w:space="0" w:color="auto"/>
        <w:right w:val="none" w:sz="0" w:space="0" w:color="auto"/>
      </w:divBdr>
      <w:divsChild>
        <w:div w:id="1627665558">
          <w:marLeft w:val="893"/>
          <w:marRight w:val="0"/>
          <w:marTop w:val="0"/>
          <w:marBottom w:val="0"/>
          <w:divBdr>
            <w:top w:val="none" w:sz="0" w:space="0" w:color="auto"/>
            <w:left w:val="none" w:sz="0" w:space="0" w:color="auto"/>
            <w:bottom w:val="none" w:sz="0" w:space="0" w:color="auto"/>
            <w:right w:val="none" w:sz="0" w:space="0" w:color="auto"/>
          </w:divBdr>
        </w:div>
      </w:divsChild>
    </w:div>
    <w:div w:id="35475032">
      <w:bodyDiv w:val="1"/>
      <w:marLeft w:val="0"/>
      <w:marRight w:val="0"/>
      <w:marTop w:val="0"/>
      <w:marBottom w:val="0"/>
      <w:divBdr>
        <w:top w:val="none" w:sz="0" w:space="0" w:color="auto"/>
        <w:left w:val="none" w:sz="0" w:space="0" w:color="auto"/>
        <w:bottom w:val="none" w:sz="0" w:space="0" w:color="auto"/>
        <w:right w:val="none" w:sz="0" w:space="0" w:color="auto"/>
      </w:divBdr>
    </w:div>
    <w:div w:id="81729612">
      <w:bodyDiv w:val="1"/>
      <w:marLeft w:val="0"/>
      <w:marRight w:val="0"/>
      <w:marTop w:val="0"/>
      <w:marBottom w:val="0"/>
      <w:divBdr>
        <w:top w:val="none" w:sz="0" w:space="0" w:color="auto"/>
        <w:left w:val="none" w:sz="0" w:space="0" w:color="auto"/>
        <w:bottom w:val="none" w:sz="0" w:space="0" w:color="auto"/>
        <w:right w:val="none" w:sz="0" w:space="0" w:color="auto"/>
      </w:divBdr>
    </w:div>
    <w:div w:id="87964244">
      <w:bodyDiv w:val="1"/>
      <w:marLeft w:val="0"/>
      <w:marRight w:val="0"/>
      <w:marTop w:val="0"/>
      <w:marBottom w:val="0"/>
      <w:divBdr>
        <w:top w:val="none" w:sz="0" w:space="0" w:color="auto"/>
        <w:left w:val="none" w:sz="0" w:space="0" w:color="auto"/>
        <w:bottom w:val="none" w:sz="0" w:space="0" w:color="auto"/>
        <w:right w:val="none" w:sz="0" w:space="0" w:color="auto"/>
      </w:divBdr>
    </w:div>
    <w:div w:id="125465040">
      <w:bodyDiv w:val="1"/>
      <w:marLeft w:val="0"/>
      <w:marRight w:val="0"/>
      <w:marTop w:val="0"/>
      <w:marBottom w:val="0"/>
      <w:divBdr>
        <w:top w:val="none" w:sz="0" w:space="0" w:color="auto"/>
        <w:left w:val="none" w:sz="0" w:space="0" w:color="auto"/>
        <w:bottom w:val="none" w:sz="0" w:space="0" w:color="auto"/>
        <w:right w:val="none" w:sz="0" w:space="0" w:color="auto"/>
      </w:divBdr>
    </w:div>
    <w:div w:id="151407297">
      <w:bodyDiv w:val="1"/>
      <w:marLeft w:val="0"/>
      <w:marRight w:val="0"/>
      <w:marTop w:val="0"/>
      <w:marBottom w:val="0"/>
      <w:divBdr>
        <w:top w:val="none" w:sz="0" w:space="0" w:color="auto"/>
        <w:left w:val="none" w:sz="0" w:space="0" w:color="auto"/>
        <w:bottom w:val="none" w:sz="0" w:space="0" w:color="auto"/>
        <w:right w:val="none" w:sz="0" w:space="0" w:color="auto"/>
      </w:divBdr>
    </w:div>
    <w:div w:id="182256325">
      <w:bodyDiv w:val="1"/>
      <w:marLeft w:val="0"/>
      <w:marRight w:val="0"/>
      <w:marTop w:val="0"/>
      <w:marBottom w:val="0"/>
      <w:divBdr>
        <w:top w:val="none" w:sz="0" w:space="0" w:color="auto"/>
        <w:left w:val="none" w:sz="0" w:space="0" w:color="auto"/>
        <w:bottom w:val="none" w:sz="0" w:space="0" w:color="auto"/>
        <w:right w:val="none" w:sz="0" w:space="0" w:color="auto"/>
      </w:divBdr>
    </w:div>
    <w:div w:id="208108782">
      <w:bodyDiv w:val="1"/>
      <w:marLeft w:val="0"/>
      <w:marRight w:val="0"/>
      <w:marTop w:val="0"/>
      <w:marBottom w:val="0"/>
      <w:divBdr>
        <w:top w:val="none" w:sz="0" w:space="0" w:color="auto"/>
        <w:left w:val="none" w:sz="0" w:space="0" w:color="auto"/>
        <w:bottom w:val="none" w:sz="0" w:space="0" w:color="auto"/>
        <w:right w:val="none" w:sz="0" w:space="0" w:color="auto"/>
      </w:divBdr>
    </w:div>
    <w:div w:id="227616852">
      <w:marLeft w:val="0"/>
      <w:marRight w:val="0"/>
      <w:marTop w:val="0"/>
      <w:marBottom w:val="0"/>
      <w:divBdr>
        <w:top w:val="none" w:sz="0" w:space="0" w:color="auto"/>
        <w:left w:val="none" w:sz="0" w:space="0" w:color="auto"/>
        <w:bottom w:val="none" w:sz="0" w:space="0" w:color="auto"/>
        <w:right w:val="none" w:sz="0" w:space="0" w:color="auto"/>
      </w:divBdr>
    </w:div>
    <w:div w:id="227616853">
      <w:marLeft w:val="0"/>
      <w:marRight w:val="0"/>
      <w:marTop w:val="0"/>
      <w:marBottom w:val="0"/>
      <w:divBdr>
        <w:top w:val="none" w:sz="0" w:space="0" w:color="auto"/>
        <w:left w:val="none" w:sz="0" w:space="0" w:color="auto"/>
        <w:bottom w:val="none" w:sz="0" w:space="0" w:color="auto"/>
        <w:right w:val="none" w:sz="0" w:space="0" w:color="auto"/>
      </w:divBdr>
    </w:div>
    <w:div w:id="227616855">
      <w:marLeft w:val="0"/>
      <w:marRight w:val="0"/>
      <w:marTop w:val="0"/>
      <w:marBottom w:val="0"/>
      <w:divBdr>
        <w:top w:val="none" w:sz="0" w:space="0" w:color="auto"/>
        <w:left w:val="none" w:sz="0" w:space="0" w:color="auto"/>
        <w:bottom w:val="none" w:sz="0" w:space="0" w:color="auto"/>
        <w:right w:val="none" w:sz="0" w:space="0" w:color="auto"/>
      </w:divBdr>
    </w:div>
    <w:div w:id="227616858">
      <w:marLeft w:val="0"/>
      <w:marRight w:val="0"/>
      <w:marTop w:val="0"/>
      <w:marBottom w:val="0"/>
      <w:divBdr>
        <w:top w:val="none" w:sz="0" w:space="0" w:color="auto"/>
        <w:left w:val="none" w:sz="0" w:space="0" w:color="auto"/>
        <w:bottom w:val="none" w:sz="0" w:space="0" w:color="auto"/>
        <w:right w:val="none" w:sz="0" w:space="0" w:color="auto"/>
      </w:divBdr>
    </w:div>
    <w:div w:id="227616861">
      <w:marLeft w:val="0"/>
      <w:marRight w:val="0"/>
      <w:marTop w:val="0"/>
      <w:marBottom w:val="0"/>
      <w:divBdr>
        <w:top w:val="none" w:sz="0" w:space="0" w:color="auto"/>
        <w:left w:val="none" w:sz="0" w:space="0" w:color="auto"/>
        <w:bottom w:val="none" w:sz="0" w:space="0" w:color="auto"/>
        <w:right w:val="none" w:sz="0" w:space="0" w:color="auto"/>
      </w:divBdr>
    </w:div>
    <w:div w:id="227616862">
      <w:marLeft w:val="0"/>
      <w:marRight w:val="0"/>
      <w:marTop w:val="0"/>
      <w:marBottom w:val="0"/>
      <w:divBdr>
        <w:top w:val="none" w:sz="0" w:space="0" w:color="auto"/>
        <w:left w:val="none" w:sz="0" w:space="0" w:color="auto"/>
        <w:bottom w:val="none" w:sz="0" w:space="0" w:color="auto"/>
        <w:right w:val="none" w:sz="0" w:space="0" w:color="auto"/>
      </w:divBdr>
    </w:div>
    <w:div w:id="227616864">
      <w:marLeft w:val="0"/>
      <w:marRight w:val="0"/>
      <w:marTop w:val="0"/>
      <w:marBottom w:val="0"/>
      <w:divBdr>
        <w:top w:val="none" w:sz="0" w:space="0" w:color="auto"/>
        <w:left w:val="none" w:sz="0" w:space="0" w:color="auto"/>
        <w:bottom w:val="none" w:sz="0" w:space="0" w:color="auto"/>
        <w:right w:val="none" w:sz="0" w:space="0" w:color="auto"/>
      </w:divBdr>
    </w:div>
    <w:div w:id="227616868">
      <w:marLeft w:val="0"/>
      <w:marRight w:val="0"/>
      <w:marTop w:val="0"/>
      <w:marBottom w:val="0"/>
      <w:divBdr>
        <w:top w:val="none" w:sz="0" w:space="0" w:color="auto"/>
        <w:left w:val="none" w:sz="0" w:space="0" w:color="auto"/>
        <w:bottom w:val="none" w:sz="0" w:space="0" w:color="auto"/>
        <w:right w:val="none" w:sz="0" w:space="0" w:color="auto"/>
      </w:divBdr>
    </w:div>
    <w:div w:id="227616869">
      <w:marLeft w:val="0"/>
      <w:marRight w:val="0"/>
      <w:marTop w:val="0"/>
      <w:marBottom w:val="0"/>
      <w:divBdr>
        <w:top w:val="none" w:sz="0" w:space="0" w:color="auto"/>
        <w:left w:val="none" w:sz="0" w:space="0" w:color="auto"/>
        <w:bottom w:val="none" w:sz="0" w:space="0" w:color="auto"/>
        <w:right w:val="none" w:sz="0" w:space="0" w:color="auto"/>
      </w:divBdr>
    </w:div>
    <w:div w:id="227616870">
      <w:marLeft w:val="0"/>
      <w:marRight w:val="0"/>
      <w:marTop w:val="0"/>
      <w:marBottom w:val="0"/>
      <w:divBdr>
        <w:top w:val="none" w:sz="0" w:space="0" w:color="auto"/>
        <w:left w:val="none" w:sz="0" w:space="0" w:color="auto"/>
        <w:bottom w:val="none" w:sz="0" w:space="0" w:color="auto"/>
        <w:right w:val="none" w:sz="0" w:space="0" w:color="auto"/>
      </w:divBdr>
    </w:div>
    <w:div w:id="227616871">
      <w:marLeft w:val="0"/>
      <w:marRight w:val="0"/>
      <w:marTop w:val="0"/>
      <w:marBottom w:val="0"/>
      <w:divBdr>
        <w:top w:val="none" w:sz="0" w:space="0" w:color="auto"/>
        <w:left w:val="none" w:sz="0" w:space="0" w:color="auto"/>
        <w:bottom w:val="none" w:sz="0" w:space="0" w:color="auto"/>
        <w:right w:val="none" w:sz="0" w:space="0" w:color="auto"/>
      </w:divBdr>
    </w:div>
    <w:div w:id="227616878">
      <w:marLeft w:val="0"/>
      <w:marRight w:val="0"/>
      <w:marTop w:val="0"/>
      <w:marBottom w:val="0"/>
      <w:divBdr>
        <w:top w:val="none" w:sz="0" w:space="0" w:color="auto"/>
        <w:left w:val="none" w:sz="0" w:space="0" w:color="auto"/>
        <w:bottom w:val="none" w:sz="0" w:space="0" w:color="auto"/>
        <w:right w:val="none" w:sz="0" w:space="0" w:color="auto"/>
      </w:divBdr>
    </w:div>
    <w:div w:id="227616879">
      <w:marLeft w:val="0"/>
      <w:marRight w:val="0"/>
      <w:marTop w:val="0"/>
      <w:marBottom w:val="0"/>
      <w:divBdr>
        <w:top w:val="none" w:sz="0" w:space="0" w:color="auto"/>
        <w:left w:val="none" w:sz="0" w:space="0" w:color="auto"/>
        <w:bottom w:val="none" w:sz="0" w:space="0" w:color="auto"/>
        <w:right w:val="none" w:sz="0" w:space="0" w:color="auto"/>
      </w:divBdr>
    </w:div>
    <w:div w:id="227616881">
      <w:marLeft w:val="0"/>
      <w:marRight w:val="0"/>
      <w:marTop w:val="0"/>
      <w:marBottom w:val="0"/>
      <w:divBdr>
        <w:top w:val="none" w:sz="0" w:space="0" w:color="auto"/>
        <w:left w:val="none" w:sz="0" w:space="0" w:color="auto"/>
        <w:bottom w:val="none" w:sz="0" w:space="0" w:color="auto"/>
        <w:right w:val="none" w:sz="0" w:space="0" w:color="auto"/>
      </w:divBdr>
      <w:divsChild>
        <w:div w:id="227616859">
          <w:marLeft w:val="0"/>
          <w:marRight w:val="0"/>
          <w:marTop w:val="0"/>
          <w:marBottom w:val="0"/>
          <w:divBdr>
            <w:top w:val="none" w:sz="0" w:space="0" w:color="auto"/>
            <w:left w:val="none" w:sz="0" w:space="0" w:color="auto"/>
            <w:bottom w:val="none" w:sz="0" w:space="0" w:color="auto"/>
            <w:right w:val="none" w:sz="0" w:space="0" w:color="auto"/>
          </w:divBdr>
          <w:divsChild>
            <w:div w:id="227616856">
              <w:marLeft w:val="0"/>
              <w:marRight w:val="0"/>
              <w:marTop w:val="0"/>
              <w:marBottom w:val="0"/>
              <w:divBdr>
                <w:top w:val="none" w:sz="0" w:space="0" w:color="auto"/>
                <w:left w:val="none" w:sz="0" w:space="0" w:color="auto"/>
                <w:bottom w:val="none" w:sz="0" w:space="0" w:color="auto"/>
                <w:right w:val="none" w:sz="0" w:space="0" w:color="auto"/>
              </w:divBdr>
            </w:div>
            <w:div w:id="2276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882">
      <w:marLeft w:val="0"/>
      <w:marRight w:val="0"/>
      <w:marTop w:val="0"/>
      <w:marBottom w:val="0"/>
      <w:divBdr>
        <w:top w:val="none" w:sz="0" w:space="0" w:color="auto"/>
        <w:left w:val="none" w:sz="0" w:space="0" w:color="auto"/>
        <w:bottom w:val="none" w:sz="0" w:space="0" w:color="auto"/>
        <w:right w:val="none" w:sz="0" w:space="0" w:color="auto"/>
      </w:divBdr>
    </w:div>
    <w:div w:id="227616883">
      <w:marLeft w:val="0"/>
      <w:marRight w:val="0"/>
      <w:marTop w:val="0"/>
      <w:marBottom w:val="0"/>
      <w:divBdr>
        <w:top w:val="none" w:sz="0" w:space="0" w:color="auto"/>
        <w:left w:val="none" w:sz="0" w:space="0" w:color="auto"/>
        <w:bottom w:val="none" w:sz="0" w:space="0" w:color="auto"/>
        <w:right w:val="none" w:sz="0" w:space="0" w:color="auto"/>
      </w:divBdr>
    </w:div>
    <w:div w:id="227616884">
      <w:marLeft w:val="0"/>
      <w:marRight w:val="0"/>
      <w:marTop w:val="0"/>
      <w:marBottom w:val="0"/>
      <w:divBdr>
        <w:top w:val="none" w:sz="0" w:space="0" w:color="auto"/>
        <w:left w:val="none" w:sz="0" w:space="0" w:color="auto"/>
        <w:bottom w:val="none" w:sz="0" w:space="0" w:color="auto"/>
        <w:right w:val="none" w:sz="0" w:space="0" w:color="auto"/>
      </w:divBdr>
    </w:div>
    <w:div w:id="227616885">
      <w:marLeft w:val="0"/>
      <w:marRight w:val="0"/>
      <w:marTop w:val="0"/>
      <w:marBottom w:val="0"/>
      <w:divBdr>
        <w:top w:val="none" w:sz="0" w:space="0" w:color="auto"/>
        <w:left w:val="none" w:sz="0" w:space="0" w:color="auto"/>
        <w:bottom w:val="none" w:sz="0" w:space="0" w:color="auto"/>
        <w:right w:val="none" w:sz="0" w:space="0" w:color="auto"/>
      </w:divBdr>
    </w:div>
    <w:div w:id="227616887">
      <w:marLeft w:val="0"/>
      <w:marRight w:val="0"/>
      <w:marTop w:val="0"/>
      <w:marBottom w:val="0"/>
      <w:divBdr>
        <w:top w:val="none" w:sz="0" w:space="0" w:color="auto"/>
        <w:left w:val="none" w:sz="0" w:space="0" w:color="auto"/>
        <w:bottom w:val="none" w:sz="0" w:space="0" w:color="auto"/>
        <w:right w:val="none" w:sz="0" w:space="0" w:color="auto"/>
      </w:divBdr>
      <w:divsChild>
        <w:div w:id="227616874">
          <w:marLeft w:val="0"/>
          <w:marRight w:val="0"/>
          <w:marTop w:val="0"/>
          <w:marBottom w:val="0"/>
          <w:divBdr>
            <w:top w:val="none" w:sz="0" w:space="0" w:color="auto"/>
            <w:left w:val="none" w:sz="0" w:space="0" w:color="auto"/>
            <w:bottom w:val="none" w:sz="0" w:space="0" w:color="auto"/>
            <w:right w:val="none" w:sz="0" w:space="0" w:color="auto"/>
          </w:divBdr>
          <w:divsChild>
            <w:div w:id="227616863">
              <w:marLeft w:val="0"/>
              <w:marRight w:val="0"/>
              <w:marTop w:val="0"/>
              <w:marBottom w:val="0"/>
              <w:divBdr>
                <w:top w:val="none" w:sz="0" w:space="0" w:color="auto"/>
                <w:left w:val="none" w:sz="0" w:space="0" w:color="auto"/>
                <w:bottom w:val="none" w:sz="0" w:space="0" w:color="auto"/>
                <w:right w:val="none" w:sz="0" w:space="0" w:color="auto"/>
              </w:divBdr>
            </w:div>
            <w:div w:id="227616875">
              <w:marLeft w:val="0"/>
              <w:marRight w:val="0"/>
              <w:marTop w:val="0"/>
              <w:marBottom w:val="0"/>
              <w:divBdr>
                <w:top w:val="none" w:sz="0" w:space="0" w:color="auto"/>
                <w:left w:val="none" w:sz="0" w:space="0" w:color="auto"/>
                <w:bottom w:val="none" w:sz="0" w:space="0" w:color="auto"/>
                <w:right w:val="none" w:sz="0" w:space="0" w:color="auto"/>
              </w:divBdr>
            </w:div>
            <w:div w:id="22761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888">
      <w:marLeft w:val="0"/>
      <w:marRight w:val="0"/>
      <w:marTop w:val="0"/>
      <w:marBottom w:val="0"/>
      <w:divBdr>
        <w:top w:val="none" w:sz="0" w:space="0" w:color="auto"/>
        <w:left w:val="none" w:sz="0" w:space="0" w:color="auto"/>
        <w:bottom w:val="none" w:sz="0" w:space="0" w:color="auto"/>
        <w:right w:val="none" w:sz="0" w:space="0" w:color="auto"/>
      </w:divBdr>
      <w:divsChild>
        <w:div w:id="227616915">
          <w:marLeft w:val="0"/>
          <w:marRight w:val="0"/>
          <w:marTop w:val="0"/>
          <w:marBottom w:val="0"/>
          <w:divBdr>
            <w:top w:val="none" w:sz="0" w:space="0" w:color="auto"/>
            <w:left w:val="none" w:sz="0" w:space="0" w:color="auto"/>
            <w:bottom w:val="none" w:sz="0" w:space="0" w:color="auto"/>
            <w:right w:val="none" w:sz="0" w:space="0" w:color="auto"/>
          </w:divBdr>
        </w:div>
      </w:divsChild>
    </w:div>
    <w:div w:id="227616891">
      <w:marLeft w:val="0"/>
      <w:marRight w:val="0"/>
      <w:marTop w:val="0"/>
      <w:marBottom w:val="0"/>
      <w:divBdr>
        <w:top w:val="none" w:sz="0" w:space="0" w:color="auto"/>
        <w:left w:val="none" w:sz="0" w:space="0" w:color="auto"/>
        <w:bottom w:val="none" w:sz="0" w:space="0" w:color="auto"/>
        <w:right w:val="none" w:sz="0" w:space="0" w:color="auto"/>
      </w:divBdr>
    </w:div>
    <w:div w:id="227616892">
      <w:marLeft w:val="0"/>
      <w:marRight w:val="0"/>
      <w:marTop w:val="0"/>
      <w:marBottom w:val="0"/>
      <w:divBdr>
        <w:top w:val="none" w:sz="0" w:space="0" w:color="auto"/>
        <w:left w:val="none" w:sz="0" w:space="0" w:color="auto"/>
        <w:bottom w:val="none" w:sz="0" w:space="0" w:color="auto"/>
        <w:right w:val="none" w:sz="0" w:space="0" w:color="auto"/>
      </w:divBdr>
      <w:divsChild>
        <w:div w:id="227616900">
          <w:marLeft w:val="0"/>
          <w:marRight w:val="0"/>
          <w:marTop w:val="0"/>
          <w:marBottom w:val="0"/>
          <w:divBdr>
            <w:top w:val="none" w:sz="0" w:space="0" w:color="auto"/>
            <w:left w:val="none" w:sz="0" w:space="0" w:color="auto"/>
            <w:bottom w:val="none" w:sz="0" w:space="0" w:color="auto"/>
            <w:right w:val="none" w:sz="0" w:space="0" w:color="auto"/>
          </w:divBdr>
          <w:divsChild>
            <w:div w:id="227616899">
              <w:marLeft w:val="0"/>
              <w:marRight w:val="0"/>
              <w:marTop w:val="0"/>
              <w:marBottom w:val="0"/>
              <w:divBdr>
                <w:top w:val="none" w:sz="0" w:space="0" w:color="auto"/>
                <w:left w:val="none" w:sz="0" w:space="0" w:color="auto"/>
                <w:bottom w:val="none" w:sz="0" w:space="0" w:color="auto"/>
                <w:right w:val="none" w:sz="0" w:space="0" w:color="auto"/>
              </w:divBdr>
            </w:div>
            <w:div w:id="22761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893">
      <w:marLeft w:val="0"/>
      <w:marRight w:val="0"/>
      <w:marTop w:val="0"/>
      <w:marBottom w:val="0"/>
      <w:divBdr>
        <w:top w:val="none" w:sz="0" w:space="0" w:color="auto"/>
        <w:left w:val="none" w:sz="0" w:space="0" w:color="auto"/>
        <w:bottom w:val="none" w:sz="0" w:space="0" w:color="auto"/>
        <w:right w:val="none" w:sz="0" w:space="0" w:color="auto"/>
      </w:divBdr>
      <w:divsChild>
        <w:div w:id="227616866">
          <w:marLeft w:val="0"/>
          <w:marRight w:val="0"/>
          <w:marTop w:val="0"/>
          <w:marBottom w:val="0"/>
          <w:divBdr>
            <w:top w:val="none" w:sz="0" w:space="0" w:color="auto"/>
            <w:left w:val="none" w:sz="0" w:space="0" w:color="auto"/>
            <w:bottom w:val="none" w:sz="0" w:space="0" w:color="auto"/>
            <w:right w:val="none" w:sz="0" w:space="0" w:color="auto"/>
          </w:divBdr>
        </w:div>
        <w:div w:id="227616876">
          <w:marLeft w:val="0"/>
          <w:marRight w:val="0"/>
          <w:marTop w:val="0"/>
          <w:marBottom w:val="0"/>
          <w:divBdr>
            <w:top w:val="none" w:sz="0" w:space="0" w:color="auto"/>
            <w:left w:val="none" w:sz="0" w:space="0" w:color="auto"/>
            <w:bottom w:val="none" w:sz="0" w:space="0" w:color="auto"/>
            <w:right w:val="none" w:sz="0" w:space="0" w:color="auto"/>
          </w:divBdr>
        </w:div>
        <w:div w:id="227616889">
          <w:marLeft w:val="0"/>
          <w:marRight w:val="0"/>
          <w:marTop w:val="0"/>
          <w:marBottom w:val="0"/>
          <w:divBdr>
            <w:top w:val="none" w:sz="0" w:space="0" w:color="auto"/>
            <w:left w:val="none" w:sz="0" w:space="0" w:color="auto"/>
            <w:bottom w:val="none" w:sz="0" w:space="0" w:color="auto"/>
            <w:right w:val="none" w:sz="0" w:space="0" w:color="auto"/>
          </w:divBdr>
        </w:div>
      </w:divsChild>
    </w:div>
    <w:div w:id="227616895">
      <w:marLeft w:val="0"/>
      <w:marRight w:val="0"/>
      <w:marTop w:val="0"/>
      <w:marBottom w:val="0"/>
      <w:divBdr>
        <w:top w:val="none" w:sz="0" w:space="0" w:color="auto"/>
        <w:left w:val="none" w:sz="0" w:space="0" w:color="auto"/>
        <w:bottom w:val="none" w:sz="0" w:space="0" w:color="auto"/>
        <w:right w:val="none" w:sz="0" w:space="0" w:color="auto"/>
      </w:divBdr>
      <w:divsChild>
        <w:div w:id="227616865">
          <w:marLeft w:val="0"/>
          <w:marRight w:val="0"/>
          <w:marTop w:val="0"/>
          <w:marBottom w:val="0"/>
          <w:divBdr>
            <w:top w:val="none" w:sz="0" w:space="0" w:color="auto"/>
            <w:left w:val="none" w:sz="0" w:space="0" w:color="auto"/>
            <w:bottom w:val="none" w:sz="0" w:space="0" w:color="auto"/>
            <w:right w:val="none" w:sz="0" w:space="0" w:color="auto"/>
          </w:divBdr>
          <w:divsChild>
            <w:div w:id="227616857">
              <w:marLeft w:val="0"/>
              <w:marRight w:val="0"/>
              <w:marTop w:val="0"/>
              <w:marBottom w:val="0"/>
              <w:divBdr>
                <w:top w:val="none" w:sz="0" w:space="0" w:color="auto"/>
                <w:left w:val="none" w:sz="0" w:space="0" w:color="auto"/>
                <w:bottom w:val="none" w:sz="0" w:space="0" w:color="auto"/>
                <w:right w:val="none" w:sz="0" w:space="0" w:color="auto"/>
              </w:divBdr>
            </w:div>
            <w:div w:id="227616872">
              <w:marLeft w:val="0"/>
              <w:marRight w:val="0"/>
              <w:marTop w:val="0"/>
              <w:marBottom w:val="0"/>
              <w:divBdr>
                <w:top w:val="none" w:sz="0" w:space="0" w:color="auto"/>
                <w:left w:val="none" w:sz="0" w:space="0" w:color="auto"/>
                <w:bottom w:val="none" w:sz="0" w:space="0" w:color="auto"/>
                <w:right w:val="none" w:sz="0" w:space="0" w:color="auto"/>
              </w:divBdr>
            </w:div>
            <w:div w:id="22761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896">
      <w:marLeft w:val="0"/>
      <w:marRight w:val="0"/>
      <w:marTop w:val="0"/>
      <w:marBottom w:val="0"/>
      <w:divBdr>
        <w:top w:val="none" w:sz="0" w:space="0" w:color="auto"/>
        <w:left w:val="none" w:sz="0" w:space="0" w:color="auto"/>
        <w:bottom w:val="none" w:sz="0" w:space="0" w:color="auto"/>
        <w:right w:val="none" w:sz="0" w:space="0" w:color="auto"/>
      </w:divBdr>
      <w:divsChild>
        <w:div w:id="227616913">
          <w:marLeft w:val="0"/>
          <w:marRight w:val="0"/>
          <w:marTop w:val="0"/>
          <w:marBottom w:val="0"/>
          <w:divBdr>
            <w:top w:val="none" w:sz="0" w:space="0" w:color="auto"/>
            <w:left w:val="none" w:sz="0" w:space="0" w:color="auto"/>
            <w:bottom w:val="none" w:sz="0" w:space="0" w:color="auto"/>
            <w:right w:val="none" w:sz="0" w:space="0" w:color="auto"/>
          </w:divBdr>
          <w:divsChild>
            <w:div w:id="227616860">
              <w:marLeft w:val="0"/>
              <w:marRight w:val="0"/>
              <w:marTop w:val="0"/>
              <w:marBottom w:val="0"/>
              <w:divBdr>
                <w:top w:val="none" w:sz="0" w:space="0" w:color="auto"/>
                <w:left w:val="none" w:sz="0" w:space="0" w:color="auto"/>
                <w:bottom w:val="none" w:sz="0" w:space="0" w:color="auto"/>
                <w:right w:val="none" w:sz="0" w:space="0" w:color="auto"/>
              </w:divBdr>
            </w:div>
            <w:div w:id="227616867">
              <w:marLeft w:val="0"/>
              <w:marRight w:val="0"/>
              <w:marTop w:val="0"/>
              <w:marBottom w:val="0"/>
              <w:divBdr>
                <w:top w:val="none" w:sz="0" w:space="0" w:color="auto"/>
                <w:left w:val="none" w:sz="0" w:space="0" w:color="auto"/>
                <w:bottom w:val="none" w:sz="0" w:space="0" w:color="auto"/>
                <w:right w:val="none" w:sz="0" w:space="0" w:color="auto"/>
              </w:divBdr>
            </w:div>
            <w:div w:id="2276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898">
      <w:marLeft w:val="0"/>
      <w:marRight w:val="0"/>
      <w:marTop w:val="0"/>
      <w:marBottom w:val="0"/>
      <w:divBdr>
        <w:top w:val="none" w:sz="0" w:space="0" w:color="auto"/>
        <w:left w:val="none" w:sz="0" w:space="0" w:color="auto"/>
        <w:bottom w:val="none" w:sz="0" w:space="0" w:color="auto"/>
        <w:right w:val="none" w:sz="0" w:space="0" w:color="auto"/>
      </w:divBdr>
    </w:div>
    <w:div w:id="227616901">
      <w:marLeft w:val="0"/>
      <w:marRight w:val="0"/>
      <w:marTop w:val="0"/>
      <w:marBottom w:val="0"/>
      <w:divBdr>
        <w:top w:val="none" w:sz="0" w:space="0" w:color="auto"/>
        <w:left w:val="none" w:sz="0" w:space="0" w:color="auto"/>
        <w:bottom w:val="none" w:sz="0" w:space="0" w:color="auto"/>
        <w:right w:val="none" w:sz="0" w:space="0" w:color="auto"/>
      </w:divBdr>
    </w:div>
    <w:div w:id="227616902">
      <w:marLeft w:val="0"/>
      <w:marRight w:val="0"/>
      <w:marTop w:val="0"/>
      <w:marBottom w:val="0"/>
      <w:divBdr>
        <w:top w:val="none" w:sz="0" w:space="0" w:color="auto"/>
        <w:left w:val="none" w:sz="0" w:space="0" w:color="auto"/>
        <w:bottom w:val="none" w:sz="0" w:space="0" w:color="auto"/>
        <w:right w:val="none" w:sz="0" w:space="0" w:color="auto"/>
      </w:divBdr>
    </w:div>
    <w:div w:id="227616904">
      <w:marLeft w:val="0"/>
      <w:marRight w:val="0"/>
      <w:marTop w:val="0"/>
      <w:marBottom w:val="0"/>
      <w:divBdr>
        <w:top w:val="none" w:sz="0" w:space="0" w:color="auto"/>
        <w:left w:val="none" w:sz="0" w:space="0" w:color="auto"/>
        <w:bottom w:val="none" w:sz="0" w:space="0" w:color="auto"/>
        <w:right w:val="none" w:sz="0" w:space="0" w:color="auto"/>
      </w:divBdr>
    </w:div>
    <w:div w:id="227616906">
      <w:marLeft w:val="0"/>
      <w:marRight w:val="0"/>
      <w:marTop w:val="0"/>
      <w:marBottom w:val="0"/>
      <w:divBdr>
        <w:top w:val="none" w:sz="0" w:space="0" w:color="auto"/>
        <w:left w:val="none" w:sz="0" w:space="0" w:color="auto"/>
        <w:bottom w:val="none" w:sz="0" w:space="0" w:color="auto"/>
        <w:right w:val="none" w:sz="0" w:space="0" w:color="auto"/>
      </w:divBdr>
      <w:divsChild>
        <w:div w:id="227616894">
          <w:marLeft w:val="0"/>
          <w:marRight w:val="0"/>
          <w:marTop w:val="0"/>
          <w:marBottom w:val="0"/>
          <w:divBdr>
            <w:top w:val="none" w:sz="0" w:space="0" w:color="auto"/>
            <w:left w:val="none" w:sz="0" w:space="0" w:color="auto"/>
            <w:bottom w:val="none" w:sz="0" w:space="0" w:color="auto"/>
            <w:right w:val="none" w:sz="0" w:space="0" w:color="auto"/>
          </w:divBdr>
          <w:divsChild>
            <w:div w:id="227616873">
              <w:marLeft w:val="0"/>
              <w:marRight w:val="0"/>
              <w:marTop w:val="0"/>
              <w:marBottom w:val="0"/>
              <w:divBdr>
                <w:top w:val="none" w:sz="0" w:space="0" w:color="auto"/>
                <w:left w:val="none" w:sz="0" w:space="0" w:color="auto"/>
                <w:bottom w:val="none" w:sz="0" w:space="0" w:color="auto"/>
                <w:right w:val="none" w:sz="0" w:space="0" w:color="auto"/>
              </w:divBdr>
            </w:div>
            <w:div w:id="227616880">
              <w:marLeft w:val="0"/>
              <w:marRight w:val="0"/>
              <w:marTop w:val="0"/>
              <w:marBottom w:val="0"/>
              <w:divBdr>
                <w:top w:val="none" w:sz="0" w:space="0" w:color="auto"/>
                <w:left w:val="none" w:sz="0" w:space="0" w:color="auto"/>
                <w:bottom w:val="none" w:sz="0" w:space="0" w:color="auto"/>
                <w:right w:val="none" w:sz="0" w:space="0" w:color="auto"/>
              </w:divBdr>
            </w:div>
            <w:div w:id="22761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907">
      <w:marLeft w:val="0"/>
      <w:marRight w:val="0"/>
      <w:marTop w:val="0"/>
      <w:marBottom w:val="0"/>
      <w:divBdr>
        <w:top w:val="none" w:sz="0" w:space="0" w:color="auto"/>
        <w:left w:val="none" w:sz="0" w:space="0" w:color="auto"/>
        <w:bottom w:val="none" w:sz="0" w:space="0" w:color="auto"/>
        <w:right w:val="none" w:sz="0" w:space="0" w:color="auto"/>
      </w:divBdr>
    </w:div>
    <w:div w:id="227616908">
      <w:marLeft w:val="0"/>
      <w:marRight w:val="0"/>
      <w:marTop w:val="0"/>
      <w:marBottom w:val="0"/>
      <w:divBdr>
        <w:top w:val="none" w:sz="0" w:space="0" w:color="auto"/>
        <w:left w:val="none" w:sz="0" w:space="0" w:color="auto"/>
        <w:bottom w:val="none" w:sz="0" w:space="0" w:color="auto"/>
        <w:right w:val="none" w:sz="0" w:space="0" w:color="auto"/>
      </w:divBdr>
    </w:div>
    <w:div w:id="227616909">
      <w:marLeft w:val="0"/>
      <w:marRight w:val="0"/>
      <w:marTop w:val="0"/>
      <w:marBottom w:val="0"/>
      <w:divBdr>
        <w:top w:val="none" w:sz="0" w:space="0" w:color="auto"/>
        <w:left w:val="none" w:sz="0" w:space="0" w:color="auto"/>
        <w:bottom w:val="none" w:sz="0" w:space="0" w:color="auto"/>
        <w:right w:val="none" w:sz="0" w:space="0" w:color="auto"/>
      </w:divBdr>
    </w:div>
    <w:div w:id="227616910">
      <w:marLeft w:val="0"/>
      <w:marRight w:val="0"/>
      <w:marTop w:val="0"/>
      <w:marBottom w:val="0"/>
      <w:divBdr>
        <w:top w:val="none" w:sz="0" w:space="0" w:color="auto"/>
        <w:left w:val="none" w:sz="0" w:space="0" w:color="auto"/>
        <w:bottom w:val="none" w:sz="0" w:space="0" w:color="auto"/>
        <w:right w:val="none" w:sz="0" w:space="0" w:color="auto"/>
      </w:divBdr>
    </w:div>
    <w:div w:id="227616911">
      <w:marLeft w:val="0"/>
      <w:marRight w:val="0"/>
      <w:marTop w:val="0"/>
      <w:marBottom w:val="0"/>
      <w:divBdr>
        <w:top w:val="none" w:sz="0" w:space="0" w:color="auto"/>
        <w:left w:val="none" w:sz="0" w:space="0" w:color="auto"/>
        <w:bottom w:val="none" w:sz="0" w:space="0" w:color="auto"/>
        <w:right w:val="none" w:sz="0" w:space="0" w:color="auto"/>
      </w:divBdr>
    </w:div>
    <w:div w:id="227616912">
      <w:marLeft w:val="0"/>
      <w:marRight w:val="0"/>
      <w:marTop w:val="0"/>
      <w:marBottom w:val="0"/>
      <w:divBdr>
        <w:top w:val="none" w:sz="0" w:space="0" w:color="auto"/>
        <w:left w:val="none" w:sz="0" w:space="0" w:color="auto"/>
        <w:bottom w:val="none" w:sz="0" w:space="0" w:color="auto"/>
        <w:right w:val="none" w:sz="0" w:space="0" w:color="auto"/>
      </w:divBdr>
    </w:div>
    <w:div w:id="227616914">
      <w:marLeft w:val="0"/>
      <w:marRight w:val="0"/>
      <w:marTop w:val="0"/>
      <w:marBottom w:val="0"/>
      <w:divBdr>
        <w:top w:val="none" w:sz="0" w:space="0" w:color="auto"/>
        <w:left w:val="none" w:sz="0" w:space="0" w:color="auto"/>
        <w:bottom w:val="none" w:sz="0" w:space="0" w:color="auto"/>
        <w:right w:val="none" w:sz="0" w:space="0" w:color="auto"/>
      </w:divBdr>
    </w:div>
    <w:div w:id="227616916">
      <w:marLeft w:val="0"/>
      <w:marRight w:val="0"/>
      <w:marTop w:val="0"/>
      <w:marBottom w:val="0"/>
      <w:divBdr>
        <w:top w:val="none" w:sz="0" w:space="0" w:color="auto"/>
        <w:left w:val="none" w:sz="0" w:space="0" w:color="auto"/>
        <w:bottom w:val="none" w:sz="0" w:space="0" w:color="auto"/>
        <w:right w:val="none" w:sz="0" w:space="0" w:color="auto"/>
      </w:divBdr>
    </w:div>
    <w:div w:id="227616917">
      <w:marLeft w:val="0"/>
      <w:marRight w:val="0"/>
      <w:marTop w:val="0"/>
      <w:marBottom w:val="0"/>
      <w:divBdr>
        <w:top w:val="none" w:sz="0" w:space="0" w:color="auto"/>
        <w:left w:val="none" w:sz="0" w:space="0" w:color="auto"/>
        <w:bottom w:val="none" w:sz="0" w:space="0" w:color="auto"/>
        <w:right w:val="none" w:sz="0" w:space="0" w:color="auto"/>
      </w:divBdr>
    </w:div>
    <w:div w:id="227616918">
      <w:marLeft w:val="0"/>
      <w:marRight w:val="0"/>
      <w:marTop w:val="0"/>
      <w:marBottom w:val="0"/>
      <w:divBdr>
        <w:top w:val="none" w:sz="0" w:space="0" w:color="auto"/>
        <w:left w:val="none" w:sz="0" w:space="0" w:color="auto"/>
        <w:bottom w:val="none" w:sz="0" w:space="0" w:color="auto"/>
        <w:right w:val="none" w:sz="0" w:space="0" w:color="auto"/>
      </w:divBdr>
    </w:div>
    <w:div w:id="227616919">
      <w:marLeft w:val="0"/>
      <w:marRight w:val="0"/>
      <w:marTop w:val="0"/>
      <w:marBottom w:val="0"/>
      <w:divBdr>
        <w:top w:val="none" w:sz="0" w:space="0" w:color="auto"/>
        <w:left w:val="none" w:sz="0" w:space="0" w:color="auto"/>
        <w:bottom w:val="none" w:sz="0" w:space="0" w:color="auto"/>
        <w:right w:val="none" w:sz="0" w:space="0" w:color="auto"/>
      </w:divBdr>
    </w:div>
    <w:div w:id="227616922">
      <w:marLeft w:val="0"/>
      <w:marRight w:val="0"/>
      <w:marTop w:val="0"/>
      <w:marBottom w:val="0"/>
      <w:divBdr>
        <w:top w:val="none" w:sz="0" w:space="0" w:color="auto"/>
        <w:left w:val="none" w:sz="0" w:space="0" w:color="auto"/>
        <w:bottom w:val="none" w:sz="0" w:space="0" w:color="auto"/>
        <w:right w:val="none" w:sz="0" w:space="0" w:color="auto"/>
      </w:divBdr>
    </w:div>
    <w:div w:id="227616923">
      <w:marLeft w:val="0"/>
      <w:marRight w:val="0"/>
      <w:marTop w:val="0"/>
      <w:marBottom w:val="0"/>
      <w:divBdr>
        <w:top w:val="none" w:sz="0" w:space="0" w:color="auto"/>
        <w:left w:val="none" w:sz="0" w:space="0" w:color="auto"/>
        <w:bottom w:val="none" w:sz="0" w:space="0" w:color="auto"/>
        <w:right w:val="none" w:sz="0" w:space="0" w:color="auto"/>
      </w:divBdr>
    </w:div>
    <w:div w:id="227616924">
      <w:marLeft w:val="0"/>
      <w:marRight w:val="0"/>
      <w:marTop w:val="0"/>
      <w:marBottom w:val="0"/>
      <w:divBdr>
        <w:top w:val="none" w:sz="0" w:space="0" w:color="auto"/>
        <w:left w:val="none" w:sz="0" w:space="0" w:color="auto"/>
        <w:bottom w:val="none" w:sz="0" w:space="0" w:color="auto"/>
        <w:right w:val="none" w:sz="0" w:space="0" w:color="auto"/>
      </w:divBdr>
    </w:div>
    <w:div w:id="227616925">
      <w:marLeft w:val="0"/>
      <w:marRight w:val="0"/>
      <w:marTop w:val="0"/>
      <w:marBottom w:val="0"/>
      <w:divBdr>
        <w:top w:val="none" w:sz="0" w:space="0" w:color="auto"/>
        <w:left w:val="none" w:sz="0" w:space="0" w:color="auto"/>
        <w:bottom w:val="none" w:sz="0" w:space="0" w:color="auto"/>
        <w:right w:val="none" w:sz="0" w:space="0" w:color="auto"/>
      </w:divBdr>
    </w:div>
    <w:div w:id="227616926">
      <w:marLeft w:val="0"/>
      <w:marRight w:val="0"/>
      <w:marTop w:val="0"/>
      <w:marBottom w:val="0"/>
      <w:divBdr>
        <w:top w:val="none" w:sz="0" w:space="0" w:color="auto"/>
        <w:left w:val="none" w:sz="0" w:space="0" w:color="auto"/>
        <w:bottom w:val="none" w:sz="0" w:space="0" w:color="auto"/>
        <w:right w:val="none" w:sz="0" w:space="0" w:color="auto"/>
      </w:divBdr>
    </w:div>
    <w:div w:id="227616927">
      <w:marLeft w:val="0"/>
      <w:marRight w:val="0"/>
      <w:marTop w:val="0"/>
      <w:marBottom w:val="0"/>
      <w:divBdr>
        <w:top w:val="none" w:sz="0" w:space="0" w:color="auto"/>
        <w:left w:val="none" w:sz="0" w:space="0" w:color="auto"/>
        <w:bottom w:val="none" w:sz="0" w:space="0" w:color="auto"/>
        <w:right w:val="none" w:sz="0" w:space="0" w:color="auto"/>
      </w:divBdr>
    </w:div>
    <w:div w:id="227616928">
      <w:marLeft w:val="0"/>
      <w:marRight w:val="0"/>
      <w:marTop w:val="0"/>
      <w:marBottom w:val="0"/>
      <w:divBdr>
        <w:top w:val="none" w:sz="0" w:space="0" w:color="auto"/>
        <w:left w:val="none" w:sz="0" w:space="0" w:color="auto"/>
        <w:bottom w:val="none" w:sz="0" w:space="0" w:color="auto"/>
        <w:right w:val="none" w:sz="0" w:space="0" w:color="auto"/>
      </w:divBdr>
    </w:div>
    <w:div w:id="227616930">
      <w:marLeft w:val="0"/>
      <w:marRight w:val="0"/>
      <w:marTop w:val="0"/>
      <w:marBottom w:val="0"/>
      <w:divBdr>
        <w:top w:val="none" w:sz="0" w:space="0" w:color="auto"/>
        <w:left w:val="none" w:sz="0" w:space="0" w:color="auto"/>
        <w:bottom w:val="none" w:sz="0" w:space="0" w:color="auto"/>
        <w:right w:val="none" w:sz="0" w:space="0" w:color="auto"/>
      </w:divBdr>
    </w:div>
    <w:div w:id="227616931">
      <w:marLeft w:val="0"/>
      <w:marRight w:val="0"/>
      <w:marTop w:val="0"/>
      <w:marBottom w:val="0"/>
      <w:divBdr>
        <w:top w:val="none" w:sz="0" w:space="0" w:color="auto"/>
        <w:left w:val="none" w:sz="0" w:space="0" w:color="auto"/>
        <w:bottom w:val="none" w:sz="0" w:space="0" w:color="auto"/>
        <w:right w:val="none" w:sz="0" w:space="0" w:color="auto"/>
      </w:divBdr>
    </w:div>
    <w:div w:id="227616932">
      <w:marLeft w:val="0"/>
      <w:marRight w:val="0"/>
      <w:marTop w:val="0"/>
      <w:marBottom w:val="0"/>
      <w:divBdr>
        <w:top w:val="none" w:sz="0" w:space="0" w:color="auto"/>
        <w:left w:val="none" w:sz="0" w:space="0" w:color="auto"/>
        <w:bottom w:val="none" w:sz="0" w:space="0" w:color="auto"/>
        <w:right w:val="none" w:sz="0" w:space="0" w:color="auto"/>
      </w:divBdr>
    </w:div>
    <w:div w:id="227616933">
      <w:marLeft w:val="0"/>
      <w:marRight w:val="0"/>
      <w:marTop w:val="0"/>
      <w:marBottom w:val="0"/>
      <w:divBdr>
        <w:top w:val="none" w:sz="0" w:space="0" w:color="auto"/>
        <w:left w:val="none" w:sz="0" w:space="0" w:color="auto"/>
        <w:bottom w:val="none" w:sz="0" w:space="0" w:color="auto"/>
        <w:right w:val="none" w:sz="0" w:space="0" w:color="auto"/>
      </w:divBdr>
    </w:div>
    <w:div w:id="227616934">
      <w:marLeft w:val="0"/>
      <w:marRight w:val="0"/>
      <w:marTop w:val="0"/>
      <w:marBottom w:val="0"/>
      <w:divBdr>
        <w:top w:val="none" w:sz="0" w:space="0" w:color="auto"/>
        <w:left w:val="none" w:sz="0" w:space="0" w:color="auto"/>
        <w:bottom w:val="none" w:sz="0" w:space="0" w:color="auto"/>
        <w:right w:val="none" w:sz="0" w:space="0" w:color="auto"/>
      </w:divBdr>
    </w:div>
    <w:div w:id="227616935">
      <w:marLeft w:val="0"/>
      <w:marRight w:val="0"/>
      <w:marTop w:val="0"/>
      <w:marBottom w:val="0"/>
      <w:divBdr>
        <w:top w:val="none" w:sz="0" w:space="0" w:color="auto"/>
        <w:left w:val="none" w:sz="0" w:space="0" w:color="auto"/>
        <w:bottom w:val="none" w:sz="0" w:space="0" w:color="auto"/>
        <w:right w:val="none" w:sz="0" w:space="0" w:color="auto"/>
      </w:divBdr>
    </w:div>
    <w:div w:id="227616937">
      <w:marLeft w:val="0"/>
      <w:marRight w:val="0"/>
      <w:marTop w:val="0"/>
      <w:marBottom w:val="0"/>
      <w:divBdr>
        <w:top w:val="none" w:sz="0" w:space="0" w:color="auto"/>
        <w:left w:val="none" w:sz="0" w:space="0" w:color="auto"/>
        <w:bottom w:val="none" w:sz="0" w:space="0" w:color="auto"/>
        <w:right w:val="none" w:sz="0" w:space="0" w:color="auto"/>
      </w:divBdr>
    </w:div>
    <w:div w:id="227616938">
      <w:marLeft w:val="0"/>
      <w:marRight w:val="0"/>
      <w:marTop w:val="0"/>
      <w:marBottom w:val="0"/>
      <w:divBdr>
        <w:top w:val="none" w:sz="0" w:space="0" w:color="auto"/>
        <w:left w:val="none" w:sz="0" w:space="0" w:color="auto"/>
        <w:bottom w:val="none" w:sz="0" w:space="0" w:color="auto"/>
        <w:right w:val="none" w:sz="0" w:space="0" w:color="auto"/>
      </w:divBdr>
    </w:div>
    <w:div w:id="227616939">
      <w:marLeft w:val="0"/>
      <w:marRight w:val="0"/>
      <w:marTop w:val="0"/>
      <w:marBottom w:val="0"/>
      <w:divBdr>
        <w:top w:val="none" w:sz="0" w:space="0" w:color="auto"/>
        <w:left w:val="none" w:sz="0" w:space="0" w:color="auto"/>
        <w:bottom w:val="none" w:sz="0" w:space="0" w:color="auto"/>
        <w:right w:val="none" w:sz="0" w:space="0" w:color="auto"/>
      </w:divBdr>
    </w:div>
    <w:div w:id="227616940">
      <w:marLeft w:val="0"/>
      <w:marRight w:val="0"/>
      <w:marTop w:val="0"/>
      <w:marBottom w:val="0"/>
      <w:divBdr>
        <w:top w:val="none" w:sz="0" w:space="0" w:color="auto"/>
        <w:left w:val="none" w:sz="0" w:space="0" w:color="auto"/>
        <w:bottom w:val="none" w:sz="0" w:space="0" w:color="auto"/>
        <w:right w:val="none" w:sz="0" w:space="0" w:color="auto"/>
      </w:divBdr>
    </w:div>
    <w:div w:id="227616941">
      <w:marLeft w:val="0"/>
      <w:marRight w:val="0"/>
      <w:marTop w:val="0"/>
      <w:marBottom w:val="0"/>
      <w:divBdr>
        <w:top w:val="none" w:sz="0" w:space="0" w:color="auto"/>
        <w:left w:val="none" w:sz="0" w:space="0" w:color="auto"/>
        <w:bottom w:val="none" w:sz="0" w:space="0" w:color="auto"/>
        <w:right w:val="none" w:sz="0" w:space="0" w:color="auto"/>
      </w:divBdr>
    </w:div>
    <w:div w:id="227616942">
      <w:marLeft w:val="0"/>
      <w:marRight w:val="0"/>
      <w:marTop w:val="0"/>
      <w:marBottom w:val="0"/>
      <w:divBdr>
        <w:top w:val="none" w:sz="0" w:space="0" w:color="auto"/>
        <w:left w:val="none" w:sz="0" w:space="0" w:color="auto"/>
        <w:bottom w:val="none" w:sz="0" w:space="0" w:color="auto"/>
        <w:right w:val="none" w:sz="0" w:space="0" w:color="auto"/>
      </w:divBdr>
    </w:div>
    <w:div w:id="227616944">
      <w:marLeft w:val="0"/>
      <w:marRight w:val="0"/>
      <w:marTop w:val="0"/>
      <w:marBottom w:val="0"/>
      <w:divBdr>
        <w:top w:val="none" w:sz="0" w:space="0" w:color="auto"/>
        <w:left w:val="none" w:sz="0" w:space="0" w:color="auto"/>
        <w:bottom w:val="none" w:sz="0" w:space="0" w:color="auto"/>
        <w:right w:val="none" w:sz="0" w:space="0" w:color="auto"/>
      </w:divBdr>
    </w:div>
    <w:div w:id="227616945">
      <w:marLeft w:val="0"/>
      <w:marRight w:val="0"/>
      <w:marTop w:val="0"/>
      <w:marBottom w:val="0"/>
      <w:divBdr>
        <w:top w:val="none" w:sz="0" w:space="0" w:color="auto"/>
        <w:left w:val="none" w:sz="0" w:space="0" w:color="auto"/>
        <w:bottom w:val="none" w:sz="0" w:space="0" w:color="auto"/>
        <w:right w:val="none" w:sz="0" w:space="0" w:color="auto"/>
      </w:divBdr>
    </w:div>
    <w:div w:id="227616946">
      <w:marLeft w:val="0"/>
      <w:marRight w:val="0"/>
      <w:marTop w:val="0"/>
      <w:marBottom w:val="0"/>
      <w:divBdr>
        <w:top w:val="none" w:sz="0" w:space="0" w:color="auto"/>
        <w:left w:val="none" w:sz="0" w:space="0" w:color="auto"/>
        <w:bottom w:val="none" w:sz="0" w:space="0" w:color="auto"/>
        <w:right w:val="none" w:sz="0" w:space="0" w:color="auto"/>
      </w:divBdr>
      <w:divsChild>
        <w:div w:id="227616936">
          <w:marLeft w:val="187"/>
          <w:marRight w:val="0"/>
          <w:marTop w:val="86"/>
          <w:marBottom w:val="0"/>
          <w:divBdr>
            <w:top w:val="none" w:sz="0" w:space="0" w:color="auto"/>
            <w:left w:val="none" w:sz="0" w:space="0" w:color="auto"/>
            <w:bottom w:val="none" w:sz="0" w:space="0" w:color="auto"/>
            <w:right w:val="none" w:sz="0" w:space="0" w:color="auto"/>
          </w:divBdr>
        </w:div>
        <w:div w:id="227616943">
          <w:marLeft w:val="187"/>
          <w:marRight w:val="0"/>
          <w:marTop w:val="86"/>
          <w:marBottom w:val="0"/>
          <w:divBdr>
            <w:top w:val="none" w:sz="0" w:space="0" w:color="auto"/>
            <w:left w:val="none" w:sz="0" w:space="0" w:color="auto"/>
            <w:bottom w:val="none" w:sz="0" w:space="0" w:color="auto"/>
            <w:right w:val="none" w:sz="0" w:space="0" w:color="auto"/>
          </w:divBdr>
        </w:div>
        <w:div w:id="227616953">
          <w:marLeft w:val="187"/>
          <w:marRight w:val="0"/>
          <w:marTop w:val="86"/>
          <w:marBottom w:val="0"/>
          <w:divBdr>
            <w:top w:val="none" w:sz="0" w:space="0" w:color="auto"/>
            <w:left w:val="none" w:sz="0" w:space="0" w:color="auto"/>
            <w:bottom w:val="none" w:sz="0" w:space="0" w:color="auto"/>
            <w:right w:val="none" w:sz="0" w:space="0" w:color="auto"/>
          </w:divBdr>
        </w:div>
        <w:div w:id="227616965">
          <w:marLeft w:val="187"/>
          <w:marRight w:val="0"/>
          <w:marTop w:val="86"/>
          <w:marBottom w:val="0"/>
          <w:divBdr>
            <w:top w:val="none" w:sz="0" w:space="0" w:color="auto"/>
            <w:left w:val="none" w:sz="0" w:space="0" w:color="auto"/>
            <w:bottom w:val="none" w:sz="0" w:space="0" w:color="auto"/>
            <w:right w:val="none" w:sz="0" w:space="0" w:color="auto"/>
          </w:divBdr>
        </w:div>
        <w:div w:id="227616969">
          <w:marLeft w:val="187"/>
          <w:marRight w:val="0"/>
          <w:marTop w:val="86"/>
          <w:marBottom w:val="0"/>
          <w:divBdr>
            <w:top w:val="none" w:sz="0" w:space="0" w:color="auto"/>
            <w:left w:val="none" w:sz="0" w:space="0" w:color="auto"/>
            <w:bottom w:val="none" w:sz="0" w:space="0" w:color="auto"/>
            <w:right w:val="none" w:sz="0" w:space="0" w:color="auto"/>
          </w:divBdr>
        </w:div>
      </w:divsChild>
    </w:div>
    <w:div w:id="227616947">
      <w:marLeft w:val="0"/>
      <w:marRight w:val="0"/>
      <w:marTop w:val="0"/>
      <w:marBottom w:val="0"/>
      <w:divBdr>
        <w:top w:val="none" w:sz="0" w:space="0" w:color="auto"/>
        <w:left w:val="none" w:sz="0" w:space="0" w:color="auto"/>
        <w:bottom w:val="none" w:sz="0" w:space="0" w:color="auto"/>
        <w:right w:val="none" w:sz="0" w:space="0" w:color="auto"/>
      </w:divBdr>
      <w:divsChild>
        <w:div w:id="227616854">
          <w:marLeft w:val="187"/>
          <w:marRight w:val="0"/>
          <w:marTop w:val="86"/>
          <w:marBottom w:val="0"/>
          <w:divBdr>
            <w:top w:val="none" w:sz="0" w:space="0" w:color="auto"/>
            <w:left w:val="none" w:sz="0" w:space="0" w:color="auto"/>
            <w:bottom w:val="none" w:sz="0" w:space="0" w:color="auto"/>
            <w:right w:val="none" w:sz="0" w:space="0" w:color="auto"/>
          </w:divBdr>
        </w:div>
        <w:div w:id="227616920">
          <w:marLeft w:val="187"/>
          <w:marRight w:val="0"/>
          <w:marTop w:val="86"/>
          <w:marBottom w:val="0"/>
          <w:divBdr>
            <w:top w:val="none" w:sz="0" w:space="0" w:color="auto"/>
            <w:left w:val="none" w:sz="0" w:space="0" w:color="auto"/>
            <w:bottom w:val="none" w:sz="0" w:space="0" w:color="auto"/>
            <w:right w:val="none" w:sz="0" w:space="0" w:color="auto"/>
          </w:divBdr>
        </w:div>
        <w:div w:id="227616921">
          <w:marLeft w:val="187"/>
          <w:marRight w:val="0"/>
          <w:marTop w:val="86"/>
          <w:marBottom w:val="0"/>
          <w:divBdr>
            <w:top w:val="none" w:sz="0" w:space="0" w:color="auto"/>
            <w:left w:val="none" w:sz="0" w:space="0" w:color="auto"/>
            <w:bottom w:val="none" w:sz="0" w:space="0" w:color="auto"/>
            <w:right w:val="none" w:sz="0" w:space="0" w:color="auto"/>
          </w:divBdr>
        </w:div>
        <w:div w:id="227616929">
          <w:marLeft w:val="187"/>
          <w:marRight w:val="0"/>
          <w:marTop w:val="86"/>
          <w:marBottom w:val="0"/>
          <w:divBdr>
            <w:top w:val="none" w:sz="0" w:space="0" w:color="auto"/>
            <w:left w:val="none" w:sz="0" w:space="0" w:color="auto"/>
            <w:bottom w:val="none" w:sz="0" w:space="0" w:color="auto"/>
            <w:right w:val="none" w:sz="0" w:space="0" w:color="auto"/>
          </w:divBdr>
        </w:div>
        <w:div w:id="227616949">
          <w:marLeft w:val="187"/>
          <w:marRight w:val="0"/>
          <w:marTop w:val="86"/>
          <w:marBottom w:val="0"/>
          <w:divBdr>
            <w:top w:val="none" w:sz="0" w:space="0" w:color="auto"/>
            <w:left w:val="none" w:sz="0" w:space="0" w:color="auto"/>
            <w:bottom w:val="none" w:sz="0" w:space="0" w:color="auto"/>
            <w:right w:val="none" w:sz="0" w:space="0" w:color="auto"/>
          </w:divBdr>
        </w:div>
      </w:divsChild>
    </w:div>
    <w:div w:id="227616948">
      <w:marLeft w:val="0"/>
      <w:marRight w:val="0"/>
      <w:marTop w:val="0"/>
      <w:marBottom w:val="0"/>
      <w:divBdr>
        <w:top w:val="none" w:sz="0" w:space="0" w:color="auto"/>
        <w:left w:val="none" w:sz="0" w:space="0" w:color="auto"/>
        <w:bottom w:val="none" w:sz="0" w:space="0" w:color="auto"/>
        <w:right w:val="none" w:sz="0" w:space="0" w:color="auto"/>
      </w:divBdr>
    </w:div>
    <w:div w:id="227616950">
      <w:marLeft w:val="0"/>
      <w:marRight w:val="0"/>
      <w:marTop w:val="0"/>
      <w:marBottom w:val="0"/>
      <w:divBdr>
        <w:top w:val="none" w:sz="0" w:space="0" w:color="auto"/>
        <w:left w:val="none" w:sz="0" w:space="0" w:color="auto"/>
        <w:bottom w:val="none" w:sz="0" w:space="0" w:color="auto"/>
        <w:right w:val="none" w:sz="0" w:space="0" w:color="auto"/>
      </w:divBdr>
    </w:div>
    <w:div w:id="227616951">
      <w:marLeft w:val="0"/>
      <w:marRight w:val="0"/>
      <w:marTop w:val="0"/>
      <w:marBottom w:val="0"/>
      <w:divBdr>
        <w:top w:val="none" w:sz="0" w:space="0" w:color="auto"/>
        <w:left w:val="none" w:sz="0" w:space="0" w:color="auto"/>
        <w:bottom w:val="none" w:sz="0" w:space="0" w:color="auto"/>
        <w:right w:val="none" w:sz="0" w:space="0" w:color="auto"/>
      </w:divBdr>
    </w:div>
    <w:div w:id="227616952">
      <w:marLeft w:val="0"/>
      <w:marRight w:val="0"/>
      <w:marTop w:val="0"/>
      <w:marBottom w:val="0"/>
      <w:divBdr>
        <w:top w:val="none" w:sz="0" w:space="0" w:color="auto"/>
        <w:left w:val="none" w:sz="0" w:space="0" w:color="auto"/>
        <w:bottom w:val="none" w:sz="0" w:space="0" w:color="auto"/>
        <w:right w:val="none" w:sz="0" w:space="0" w:color="auto"/>
      </w:divBdr>
    </w:div>
    <w:div w:id="227616954">
      <w:marLeft w:val="0"/>
      <w:marRight w:val="0"/>
      <w:marTop w:val="0"/>
      <w:marBottom w:val="0"/>
      <w:divBdr>
        <w:top w:val="none" w:sz="0" w:space="0" w:color="auto"/>
        <w:left w:val="none" w:sz="0" w:space="0" w:color="auto"/>
        <w:bottom w:val="none" w:sz="0" w:space="0" w:color="auto"/>
        <w:right w:val="none" w:sz="0" w:space="0" w:color="auto"/>
      </w:divBdr>
    </w:div>
    <w:div w:id="227616955">
      <w:marLeft w:val="0"/>
      <w:marRight w:val="0"/>
      <w:marTop w:val="0"/>
      <w:marBottom w:val="0"/>
      <w:divBdr>
        <w:top w:val="none" w:sz="0" w:space="0" w:color="auto"/>
        <w:left w:val="none" w:sz="0" w:space="0" w:color="auto"/>
        <w:bottom w:val="none" w:sz="0" w:space="0" w:color="auto"/>
        <w:right w:val="none" w:sz="0" w:space="0" w:color="auto"/>
      </w:divBdr>
    </w:div>
    <w:div w:id="227616956">
      <w:marLeft w:val="0"/>
      <w:marRight w:val="0"/>
      <w:marTop w:val="0"/>
      <w:marBottom w:val="0"/>
      <w:divBdr>
        <w:top w:val="none" w:sz="0" w:space="0" w:color="auto"/>
        <w:left w:val="none" w:sz="0" w:space="0" w:color="auto"/>
        <w:bottom w:val="none" w:sz="0" w:space="0" w:color="auto"/>
        <w:right w:val="none" w:sz="0" w:space="0" w:color="auto"/>
      </w:divBdr>
    </w:div>
    <w:div w:id="227616957">
      <w:marLeft w:val="0"/>
      <w:marRight w:val="0"/>
      <w:marTop w:val="0"/>
      <w:marBottom w:val="0"/>
      <w:divBdr>
        <w:top w:val="none" w:sz="0" w:space="0" w:color="auto"/>
        <w:left w:val="none" w:sz="0" w:space="0" w:color="auto"/>
        <w:bottom w:val="none" w:sz="0" w:space="0" w:color="auto"/>
        <w:right w:val="none" w:sz="0" w:space="0" w:color="auto"/>
      </w:divBdr>
    </w:div>
    <w:div w:id="227616958">
      <w:marLeft w:val="0"/>
      <w:marRight w:val="0"/>
      <w:marTop w:val="0"/>
      <w:marBottom w:val="0"/>
      <w:divBdr>
        <w:top w:val="none" w:sz="0" w:space="0" w:color="auto"/>
        <w:left w:val="none" w:sz="0" w:space="0" w:color="auto"/>
        <w:bottom w:val="none" w:sz="0" w:space="0" w:color="auto"/>
        <w:right w:val="none" w:sz="0" w:space="0" w:color="auto"/>
      </w:divBdr>
    </w:div>
    <w:div w:id="227616959">
      <w:marLeft w:val="0"/>
      <w:marRight w:val="0"/>
      <w:marTop w:val="0"/>
      <w:marBottom w:val="0"/>
      <w:divBdr>
        <w:top w:val="none" w:sz="0" w:space="0" w:color="auto"/>
        <w:left w:val="none" w:sz="0" w:space="0" w:color="auto"/>
        <w:bottom w:val="none" w:sz="0" w:space="0" w:color="auto"/>
        <w:right w:val="none" w:sz="0" w:space="0" w:color="auto"/>
      </w:divBdr>
    </w:div>
    <w:div w:id="227616960">
      <w:marLeft w:val="0"/>
      <w:marRight w:val="0"/>
      <w:marTop w:val="0"/>
      <w:marBottom w:val="0"/>
      <w:divBdr>
        <w:top w:val="none" w:sz="0" w:space="0" w:color="auto"/>
        <w:left w:val="none" w:sz="0" w:space="0" w:color="auto"/>
        <w:bottom w:val="none" w:sz="0" w:space="0" w:color="auto"/>
        <w:right w:val="none" w:sz="0" w:space="0" w:color="auto"/>
      </w:divBdr>
    </w:div>
    <w:div w:id="227616961">
      <w:marLeft w:val="0"/>
      <w:marRight w:val="0"/>
      <w:marTop w:val="0"/>
      <w:marBottom w:val="0"/>
      <w:divBdr>
        <w:top w:val="none" w:sz="0" w:space="0" w:color="auto"/>
        <w:left w:val="none" w:sz="0" w:space="0" w:color="auto"/>
        <w:bottom w:val="none" w:sz="0" w:space="0" w:color="auto"/>
        <w:right w:val="none" w:sz="0" w:space="0" w:color="auto"/>
      </w:divBdr>
    </w:div>
    <w:div w:id="227616962">
      <w:marLeft w:val="0"/>
      <w:marRight w:val="0"/>
      <w:marTop w:val="0"/>
      <w:marBottom w:val="0"/>
      <w:divBdr>
        <w:top w:val="none" w:sz="0" w:space="0" w:color="auto"/>
        <w:left w:val="none" w:sz="0" w:space="0" w:color="auto"/>
        <w:bottom w:val="none" w:sz="0" w:space="0" w:color="auto"/>
        <w:right w:val="none" w:sz="0" w:space="0" w:color="auto"/>
      </w:divBdr>
    </w:div>
    <w:div w:id="227616963">
      <w:marLeft w:val="0"/>
      <w:marRight w:val="0"/>
      <w:marTop w:val="0"/>
      <w:marBottom w:val="0"/>
      <w:divBdr>
        <w:top w:val="none" w:sz="0" w:space="0" w:color="auto"/>
        <w:left w:val="none" w:sz="0" w:space="0" w:color="auto"/>
        <w:bottom w:val="none" w:sz="0" w:space="0" w:color="auto"/>
        <w:right w:val="none" w:sz="0" w:space="0" w:color="auto"/>
      </w:divBdr>
    </w:div>
    <w:div w:id="227616964">
      <w:marLeft w:val="0"/>
      <w:marRight w:val="0"/>
      <w:marTop w:val="0"/>
      <w:marBottom w:val="0"/>
      <w:divBdr>
        <w:top w:val="none" w:sz="0" w:space="0" w:color="auto"/>
        <w:left w:val="none" w:sz="0" w:space="0" w:color="auto"/>
        <w:bottom w:val="none" w:sz="0" w:space="0" w:color="auto"/>
        <w:right w:val="none" w:sz="0" w:space="0" w:color="auto"/>
      </w:divBdr>
    </w:div>
    <w:div w:id="227616966">
      <w:marLeft w:val="0"/>
      <w:marRight w:val="0"/>
      <w:marTop w:val="0"/>
      <w:marBottom w:val="0"/>
      <w:divBdr>
        <w:top w:val="none" w:sz="0" w:space="0" w:color="auto"/>
        <w:left w:val="none" w:sz="0" w:space="0" w:color="auto"/>
        <w:bottom w:val="none" w:sz="0" w:space="0" w:color="auto"/>
        <w:right w:val="none" w:sz="0" w:space="0" w:color="auto"/>
      </w:divBdr>
    </w:div>
    <w:div w:id="227616967">
      <w:marLeft w:val="0"/>
      <w:marRight w:val="0"/>
      <w:marTop w:val="0"/>
      <w:marBottom w:val="0"/>
      <w:divBdr>
        <w:top w:val="none" w:sz="0" w:space="0" w:color="auto"/>
        <w:left w:val="none" w:sz="0" w:space="0" w:color="auto"/>
        <w:bottom w:val="none" w:sz="0" w:space="0" w:color="auto"/>
        <w:right w:val="none" w:sz="0" w:space="0" w:color="auto"/>
      </w:divBdr>
    </w:div>
    <w:div w:id="227616968">
      <w:marLeft w:val="0"/>
      <w:marRight w:val="0"/>
      <w:marTop w:val="0"/>
      <w:marBottom w:val="0"/>
      <w:divBdr>
        <w:top w:val="none" w:sz="0" w:space="0" w:color="auto"/>
        <w:left w:val="none" w:sz="0" w:space="0" w:color="auto"/>
        <w:bottom w:val="none" w:sz="0" w:space="0" w:color="auto"/>
        <w:right w:val="none" w:sz="0" w:space="0" w:color="auto"/>
      </w:divBdr>
    </w:div>
    <w:div w:id="227616970">
      <w:marLeft w:val="0"/>
      <w:marRight w:val="0"/>
      <w:marTop w:val="0"/>
      <w:marBottom w:val="0"/>
      <w:divBdr>
        <w:top w:val="none" w:sz="0" w:space="0" w:color="auto"/>
        <w:left w:val="none" w:sz="0" w:space="0" w:color="auto"/>
        <w:bottom w:val="none" w:sz="0" w:space="0" w:color="auto"/>
        <w:right w:val="none" w:sz="0" w:space="0" w:color="auto"/>
      </w:divBdr>
    </w:div>
    <w:div w:id="227616971">
      <w:marLeft w:val="0"/>
      <w:marRight w:val="0"/>
      <w:marTop w:val="0"/>
      <w:marBottom w:val="0"/>
      <w:divBdr>
        <w:top w:val="none" w:sz="0" w:space="0" w:color="auto"/>
        <w:left w:val="none" w:sz="0" w:space="0" w:color="auto"/>
        <w:bottom w:val="none" w:sz="0" w:space="0" w:color="auto"/>
        <w:right w:val="none" w:sz="0" w:space="0" w:color="auto"/>
      </w:divBdr>
    </w:div>
    <w:div w:id="227616972">
      <w:marLeft w:val="0"/>
      <w:marRight w:val="0"/>
      <w:marTop w:val="0"/>
      <w:marBottom w:val="0"/>
      <w:divBdr>
        <w:top w:val="none" w:sz="0" w:space="0" w:color="auto"/>
        <w:left w:val="none" w:sz="0" w:space="0" w:color="auto"/>
        <w:bottom w:val="none" w:sz="0" w:space="0" w:color="auto"/>
        <w:right w:val="none" w:sz="0" w:space="0" w:color="auto"/>
      </w:divBdr>
    </w:div>
    <w:div w:id="227616973">
      <w:marLeft w:val="0"/>
      <w:marRight w:val="0"/>
      <w:marTop w:val="0"/>
      <w:marBottom w:val="0"/>
      <w:divBdr>
        <w:top w:val="none" w:sz="0" w:space="0" w:color="auto"/>
        <w:left w:val="none" w:sz="0" w:space="0" w:color="auto"/>
        <w:bottom w:val="none" w:sz="0" w:space="0" w:color="auto"/>
        <w:right w:val="none" w:sz="0" w:space="0" w:color="auto"/>
      </w:divBdr>
    </w:div>
    <w:div w:id="227616974">
      <w:marLeft w:val="0"/>
      <w:marRight w:val="0"/>
      <w:marTop w:val="0"/>
      <w:marBottom w:val="0"/>
      <w:divBdr>
        <w:top w:val="none" w:sz="0" w:space="0" w:color="auto"/>
        <w:left w:val="none" w:sz="0" w:space="0" w:color="auto"/>
        <w:bottom w:val="none" w:sz="0" w:space="0" w:color="auto"/>
        <w:right w:val="none" w:sz="0" w:space="0" w:color="auto"/>
      </w:divBdr>
    </w:div>
    <w:div w:id="227616975">
      <w:marLeft w:val="0"/>
      <w:marRight w:val="0"/>
      <w:marTop w:val="0"/>
      <w:marBottom w:val="0"/>
      <w:divBdr>
        <w:top w:val="none" w:sz="0" w:space="0" w:color="auto"/>
        <w:left w:val="none" w:sz="0" w:space="0" w:color="auto"/>
        <w:bottom w:val="none" w:sz="0" w:space="0" w:color="auto"/>
        <w:right w:val="none" w:sz="0" w:space="0" w:color="auto"/>
      </w:divBdr>
    </w:div>
    <w:div w:id="227616976">
      <w:marLeft w:val="0"/>
      <w:marRight w:val="0"/>
      <w:marTop w:val="0"/>
      <w:marBottom w:val="0"/>
      <w:divBdr>
        <w:top w:val="none" w:sz="0" w:space="0" w:color="auto"/>
        <w:left w:val="none" w:sz="0" w:space="0" w:color="auto"/>
        <w:bottom w:val="none" w:sz="0" w:space="0" w:color="auto"/>
        <w:right w:val="none" w:sz="0" w:space="0" w:color="auto"/>
      </w:divBdr>
    </w:div>
    <w:div w:id="227616977">
      <w:marLeft w:val="0"/>
      <w:marRight w:val="0"/>
      <w:marTop w:val="0"/>
      <w:marBottom w:val="0"/>
      <w:divBdr>
        <w:top w:val="none" w:sz="0" w:space="0" w:color="auto"/>
        <w:left w:val="none" w:sz="0" w:space="0" w:color="auto"/>
        <w:bottom w:val="none" w:sz="0" w:space="0" w:color="auto"/>
        <w:right w:val="none" w:sz="0" w:space="0" w:color="auto"/>
      </w:divBdr>
    </w:div>
    <w:div w:id="227616978">
      <w:marLeft w:val="0"/>
      <w:marRight w:val="0"/>
      <w:marTop w:val="0"/>
      <w:marBottom w:val="0"/>
      <w:divBdr>
        <w:top w:val="none" w:sz="0" w:space="0" w:color="auto"/>
        <w:left w:val="none" w:sz="0" w:space="0" w:color="auto"/>
        <w:bottom w:val="none" w:sz="0" w:space="0" w:color="auto"/>
        <w:right w:val="none" w:sz="0" w:space="0" w:color="auto"/>
      </w:divBdr>
    </w:div>
    <w:div w:id="227616979">
      <w:marLeft w:val="0"/>
      <w:marRight w:val="0"/>
      <w:marTop w:val="0"/>
      <w:marBottom w:val="0"/>
      <w:divBdr>
        <w:top w:val="none" w:sz="0" w:space="0" w:color="auto"/>
        <w:left w:val="none" w:sz="0" w:space="0" w:color="auto"/>
        <w:bottom w:val="none" w:sz="0" w:space="0" w:color="auto"/>
        <w:right w:val="none" w:sz="0" w:space="0" w:color="auto"/>
      </w:divBdr>
    </w:div>
    <w:div w:id="227616980">
      <w:marLeft w:val="0"/>
      <w:marRight w:val="0"/>
      <w:marTop w:val="0"/>
      <w:marBottom w:val="0"/>
      <w:divBdr>
        <w:top w:val="none" w:sz="0" w:space="0" w:color="auto"/>
        <w:left w:val="none" w:sz="0" w:space="0" w:color="auto"/>
        <w:bottom w:val="none" w:sz="0" w:space="0" w:color="auto"/>
        <w:right w:val="none" w:sz="0" w:space="0" w:color="auto"/>
      </w:divBdr>
    </w:div>
    <w:div w:id="227616981">
      <w:marLeft w:val="0"/>
      <w:marRight w:val="0"/>
      <w:marTop w:val="0"/>
      <w:marBottom w:val="0"/>
      <w:divBdr>
        <w:top w:val="none" w:sz="0" w:space="0" w:color="auto"/>
        <w:left w:val="none" w:sz="0" w:space="0" w:color="auto"/>
        <w:bottom w:val="none" w:sz="0" w:space="0" w:color="auto"/>
        <w:right w:val="none" w:sz="0" w:space="0" w:color="auto"/>
      </w:divBdr>
    </w:div>
    <w:div w:id="227616982">
      <w:marLeft w:val="0"/>
      <w:marRight w:val="0"/>
      <w:marTop w:val="0"/>
      <w:marBottom w:val="0"/>
      <w:divBdr>
        <w:top w:val="none" w:sz="0" w:space="0" w:color="auto"/>
        <w:left w:val="none" w:sz="0" w:space="0" w:color="auto"/>
        <w:bottom w:val="none" w:sz="0" w:space="0" w:color="auto"/>
        <w:right w:val="none" w:sz="0" w:space="0" w:color="auto"/>
      </w:divBdr>
    </w:div>
    <w:div w:id="227616983">
      <w:marLeft w:val="0"/>
      <w:marRight w:val="0"/>
      <w:marTop w:val="0"/>
      <w:marBottom w:val="0"/>
      <w:divBdr>
        <w:top w:val="none" w:sz="0" w:space="0" w:color="auto"/>
        <w:left w:val="none" w:sz="0" w:space="0" w:color="auto"/>
        <w:bottom w:val="none" w:sz="0" w:space="0" w:color="auto"/>
        <w:right w:val="none" w:sz="0" w:space="0" w:color="auto"/>
      </w:divBdr>
    </w:div>
    <w:div w:id="227616984">
      <w:marLeft w:val="0"/>
      <w:marRight w:val="0"/>
      <w:marTop w:val="0"/>
      <w:marBottom w:val="0"/>
      <w:divBdr>
        <w:top w:val="none" w:sz="0" w:space="0" w:color="auto"/>
        <w:left w:val="none" w:sz="0" w:space="0" w:color="auto"/>
        <w:bottom w:val="none" w:sz="0" w:space="0" w:color="auto"/>
        <w:right w:val="none" w:sz="0" w:space="0" w:color="auto"/>
      </w:divBdr>
    </w:div>
    <w:div w:id="227616985">
      <w:marLeft w:val="0"/>
      <w:marRight w:val="0"/>
      <w:marTop w:val="0"/>
      <w:marBottom w:val="0"/>
      <w:divBdr>
        <w:top w:val="none" w:sz="0" w:space="0" w:color="auto"/>
        <w:left w:val="none" w:sz="0" w:space="0" w:color="auto"/>
        <w:bottom w:val="none" w:sz="0" w:space="0" w:color="auto"/>
        <w:right w:val="none" w:sz="0" w:space="0" w:color="auto"/>
      </w:divBdr>
    </w:div>
    <w:div w:id="227616986">
      <w:marLeft w:val="0"/>
      <w:marRight w:val="0"/>
      <w:marTop w:val="0"/>
      <w:marBottom w:val="0"/>
      <w:divBdr>
        <w:top w:val="none" w:sz="0" w:space="0" w:color="auto"/>
        <w:left w:val="none" w:sz="0" w:space="0" w:color="auto"/>
        <w:bottom w:val="none" w:sz="0" w:space="0" w:color="auto"/>
        <w:right w:val="none" w:sz="0" w:space="0" w:color="auto"/>
      </w:divBdr>
    </w:div>
    <w:div w:id="227616987">
      <w:marLeft w:val="0"/>
      <w:marRight w:val="0"/>
      <w:marTop w:val="0"/>
      <w:marBottom w:val="0"/>
      <w:divBdr>
        <w:top w:val="none" w:sz="0" w:space="0" w:color="auto"/>
        <w:left w:val="none" w:sz="0" w:space="0" w:color="auto"/>
        <w:bottom w:val="none" w:sz="0" w:space="0" w:color="auto"/>
        <w:right w:val="none" w:sz="0" w:space="0" w:color="auto"/>
      </w:divBdr>
    </w:div>
    <w:div w:id="227616988">
      <w:marLeft w:val="0"/>
      <w:marRight w:val="0"/>
      <w:marTop w:val="0"/>
      <w:marBottom w:val="0"/>
      <w:divBdr>
        <w:top w:val="none" w:sz="0" w:space="0" w:color="auto"/>
        <w:left w:val="none" w:sz="0" w:space="0" w:color="auto"/>
        <w:bottom w:val="none" w:sz="0" w:space="0" w:color="auto"/>
        <w:right w:val="none" w:sz="0" w:space="0" w:color="auto"/>
      </w:divBdr>
    </w:div>
    <w:div w:id="227616989">
      <w:marLeft w:val="0"/>
      <w:marRight w:val="0"/>
      <w:marTop w:val="0"/>
      <w:marBottom w:val="0"/>
      <w:divBdr>
        <w:top w:val="none" w:sz="0" w:space="0" w:color="auto"/>
        <w:left w:val="none" w:sz="0" w:space="0" w:color="auto"/>
        <w:bottom w:val="none" w:sz="0" w:space="0" w:color="auto"/>
        <w:right w:val="none" w:sz="0" w:space="0" w:color="auto"/>
      </w:divBdr>
    </w:div>
    <w:div w:id="227616990">
      <w:marLeft w:val="0"/>
      <w:marRight w:val="0"/>
      <w:marTop w:val="0"/>
      <w:marBottom w:val="0"/>
      <w:divBdr>
        <w:top w:val="none" w:sz="0" w:space="0" w:color="auto"/>
        <w:left w:val="none" w:sz="0" w:space="0" w:color="auto"/>
        <w:bottom w:val="none" w:sz="0" w:space="0" w:color="auto"/>
        <w:right w:val="none" w:sz="0" w:space="0" w:color="auto"/>
      </w:divBdr>
    </w:div>
    <w:div w:id="227616991">
      <w:marLeft w:val="0"/>
      <w:marRight w:val="0"/>
      <w:marTop w:val="0"/>
      <w:marBottom w:val="0"/>
      <w:divBdr>
        <w:top w:val="none" w:sz="0" w:space="0" w:color="auto"/>
        <w:left w:val="none" w:sz="0" w:space="0" w:color="auto"/>
        <w:bottom w:val="none" w:sz="0" w:space="0" w:color="auto"/>
        <w:right w:val="none" w:sz="0" w:space="0" w:color="auto"/>
      </w:divBdr>
    </w:div>
    <w:div w:id="227616992">
      <w:marLeft w:val="0"/>
      <w:marRight w:val="0"/>
      <w:marTop w:val="0"/>
      <w:marBottom w:val="0"/>
      <w:divBdr>
        <w:top w:val="none" w:sz="0" w:space="0" w:color="auto"/>
        <w:left w:val="none" w:sz="0" w:space="0" w:color="auto"/>
        <w:bottom w:val="none" w:sz="0" w:space="0" w:color="auto"/>
        <w:right w:val="none" w:sz="0" w:space="0" w:color="auto"/>
      </w:divBdr>
    </w:div>
    <w:div w:id="227616993">
      <w:marLeft w:val="0"/>
      <w:marRight w:val="0"/>
      <w:marTop w:val="0"/>
      <w:marBottom w:val="0"/>
      <w:divBdr>
        <w:top w:val="none" w:sz="0" w:space="0" w:color="auto"/>
        <w:left w:val="none" w:sz="0" w:space="0" w:color="auto"/>
        <w:bottom w:val="none" w:sz="0" w:space="0" w:color="auto"/>
        <w:right w:val="none" w:sz="0" w:space="0" w:color="auto"/>
      </w:divBdr>
    </w:div>
    <w:div w:id="227616994">
      <w:marLeft w:val="0"/>
      <w:marRight w:val="0"/>
      <w:marTop w:val="0"/>
      <w:marBottom w:val="0"/>
      <w:divBdr>
        <w:top w:val="none" w:sz="0" w:space="0" w:color="auto"/>
        <w:left w:val="none" w:sz="0" w:space="0" w:color="auto"/>
        <w:bottom w:val="none" w:sz="0" w:space="0" w:color="auto"/>
        <w:right w:val="none" w:sz="0" w:space="0" w:color="auto"/>
      </w:divBdr>
    </w:div>
    <w:div w:id="227616995">
      <w:marLeft w:val="0"/>
      <w:marRight w:val="0"/>
      <w:marTop w:val="0"/>
      <w:marBottom w:val="0"/>
      <w:divBdr>
        <w:top w:val="none" w:sz="0" w:space="0" w:color="auto"/>
        <w:left w:val="none" w:sz="0" w:space="0" w:color="auto"/>
        <w:bottom w:val="none" w:sz="0" w:space="0" w:color="auto"/>
        <w:right w:val="none" w:sz="0" w:space="0" w:color="auto"/>
      </w:divBdr>
    </w:div>
    <w:div w:id="227616996">
      <w:marLeft w:val="0"/>
      <w:marRight w:val="0"/>
      <w:marTop w:val="0"/>
      <w:marBottom w:val="0"/>
      <w:divBdr>
        <w:top w:val="none" w:sz="0" w:space="0" w:color="auto"/>
        <w:left w:val="none" w:sz="0" w:space="0" w:color="auto"/>
        <w:bottom w:val="none" w:sz="0" w:space="0" w:color="auto"/>
        <w:right w:val="none" w:sz="0" w:space="0" w:color="auto"/>
      </w:divBdr>
    </w:div>
    <w:div w:id="227616997">
      <w:marLeft w:val="0"/>
      <w:marRight w:val="0"/>
      <w:marTop w:val="0"/>
      <w:marBottom w:val="0"/>
      <w:divBdr>
        <w:top w:val="none" w:sz="0" w:space="0" w:color="auto"/>
        <w:left w:val="none" w:sz="0" w:space="0" w:color="auto"/>
        <w:bottom w:val="none" w:sz="0" w:space="0" w:color="auto"/>
        <w:right w:val="none" w:sz="0" w:space="0" w:color="auto"/>
      </w:divBdr>
    </w:div>
    <w:div w:id="227616998">
      <w:marLeft w:val="0"/>
      <w:marRight w:val="0"/>
      <w:marTop w:val="0"/>
      <w:marBottom w:val="0"/>
      <w:divBdr>
        <w:top w:val="none" w:sz="0" w:space="0" w:color="auto"/>
        <w:left w:val="none" w:sz="0" w:space="0" w:color="auto"/>
        <w:bottom w:val="none" w:sz="0" w:space="0" w:color="auto"/>
        <w:right w:val="none" w:sz="0" w:space="0" w:color="auto"/>
      </w:divBdr>
    </w:div>
    <w:div w:id="227616999">
      <w:marLeft w:val="0"/>
      <w:marRight w:val="0"/>
      <w:marTop w:val="0"/>
      <w:marBottom w:val="0"/>
      <w:divBdr>
        <w:top w:val="none" w:sz="0" w:space="0" w:color="auto"/>
        <w:left w:val="none" w:sz="0" w:space="0" w:color="auto"/>
        <w:bottom w:val="none" w:sz="0" w:space="0" w:color="auto"/>
        <w:right w:val="none" w:sz="0" w:space="0" w:color="auto"/>
      </w:divBdr>
    </w:div>
    <w:div w:id="244071725">
      <w:bodyDiv w:val="1"/>
      <w:marLeft w:val="0"/>
      <w:marRight w:val="0"/>
      <w:marTop w:val="0"/>
      <w:marBottom w:val="0"/>
      <w:divBdr>
        <w:top w:val="none" w:sz="0" w:space="0" w:color="auto"/>
        <w:left w:val="none" w:sz="0" w:space="0" w:color="auto"/>
        <w:bottom w:val="none" w:sz="0" w:space="0" w:color="auto"/>
        <w:right w:val="none" w:sz="0" w:space="0" w:color="auto"/>
      </w:divBdr>
    </w:div>
    <w:div w:id="263271916">
      <w:bodyDiv w:val="1"/>
      <w:marLeft w:val="0"/>
      <w:marRight w:val="0"/>
      <w:marTop w:val="0"/>
      <w:marBottom w:val="0"/>
      <w:divBdr>
        <w:top w:val="none" w:sz="0" w:space="0" w:color="auto"/>
        <w:left w:val="none" w:sz="0" w:space="0" w:color="auto"/>
        <w:bottom w:val="none" w:sz="0" w:space="0" w:color="auto"/>
        <w:right w:val="none" w:sz="0" w:space="0" w:color="auto"/>
      </w:divBdr>
    </w:div>
    <w:div w:id="269823604">
      <w:bodyDiv w:val="1"/>
      <w:marLeft w:val="0"/>
      <w:marRight w:val="0"/>
      <w:marTop w:val="0"/>
      <w:marBottom w:val="0"/>
      <w:divBdr>
        <w:top w:val="none" w:sz="0" w:space="0" w:color="auto"/>
        <w:left w:val="none" w:sz="0" w:space="0" w:color="auto"/>
        <w:bottom w:val="none" w:sz="0" w:space="0" w:color="auto"/>
        <w:right w:val="none" w:sz="0" w:space="0" w:color="auto"/>
      </w:divBdr>
      <w:divsChild>
        <w:div w:id="1253516784">
          <w:marLeft w:val="2160"/>
          <w:marRight w:val="0"/>
          <w:marTop w:val="0"/>
          <w:marBottom w:val="180"/>
          <w:divBdr>
            <w:top w:val="none" w:sz="0" w:space="0" w:color="auto"/>
            <w:left w:val="none" w:sz="0" w:space="0" w:color="auto"/>
            <w:bottom w:val="none" w:sz="0" w:space="0" w:color="auto"/>
            <w:right w:val="none" w:sz="0" w:space="0" w:color="auto"/>
          </w:divBdr>
        </w:div>
        <w:div w:id="136380928">
          <w:marLeft w:val="2160"/>
          <w:marRight w:val="0"/>
          <w:marTop w:val="0"/>
          <w:marBottom w:val="180"/>
          <w:divBdr>
            <w:top w:val="none" w:sz="0" w:space="0" w:color="auto"/>
            <w:left w:val="none" w:sz="0" w:space="0" w:color="auto"/>
            <w:bottom w:val="none" w:sz="0" w:space="0" w:color="auto"/>
            <w:right w:val="none" w:sz="0" w:space="0" w:color="auto"/>
          </w:divBdr>
        </w:div>
        <w:div w:id="1843616742">
          <w:marLeft w:val="2160"/>
          <w:marRight w:val="0"/>
          <w:marTop w:val="0"/>
          <w:marBottom w:val="180"/>
          <w:divBdr>
            <w:top w:val="none" w:sz="0" w:space="0" w:color="auto"/>
            <w:left w:val="none" w:sz="0" w:space="0" w:color="auto"/>
            <w:bottom w:val="none" w:sz="0" w:space="0" w:color="auto"/>
            <w:right w:val="none" w:sz="0" w:space="0" w:color="auto"/>
          </w:divBdr>
        </w:div>
        <w:div w:id="1292782090">
          <w:marLeft w:val="2160"/>
          <w:marRight w:val="0"/>
          <w:marTop w:val="0"/>
          <w:marBottom w:val="180"/>
          <w:divBdr>
            <w:top w:val="none" w:sz="0" w:space="0" w:color="auto"/>
            <w:left w:val="none" w:sz="0" w:space="0" w:color="auto"/>
            <w:bottom w:val="none" w:sz="0" w:space="0" w:color="auto"/>
            <w:right w:val="none" w:sz="0" w:space="0" w:color="auto"/>
          </w:divBdr>
        </w:div>
        <w:div w:id="1247812173">
          <w:marLeft w:val="2160"/>
          <w:marRight w:val="0"/>
          <w:marTop w:val="0"/>
          <w:marBottom w:val="180"/>
          <w:divBdr>
            <w:top w:val="none" w:sz="0" w:space="0" w:color="auto"/>
            <w:left w:val="none" w:sz="0" w:space="0" w:color="auto"/>
            <w:bottom w:val="none" w:sz="0" w:space="0" w:color="auto"/>
            <w:right w:val="none" w:sz="0" w:space="0" w:color="auto"/>
          </w:divBdr>
        </w:div>
      </w:divsChild>
    </w:div>
    <w:div w:id="376777829">
      <w:bodyDiv w:val="1"/>
      <w:marLeft w:val="0"/>
      <w:marRight w:val="0"/>
      <w:marTop w:val="0"/>
      <w:marBottom w:val="0"/>
      <w:divBdr>
        <w:top w:val="none" w:sz="0" w:space="0" w:color="auto"/>
        <w:left w:val="none" w:sz="0" w:space="0" w:color="auto"/>
        <w:bottom w:val="none" w:sz="0" w:space="0" w:color="auto"/>
        <w:right w:val="none" w:sz="0" w:space="0" w:color="auto"/>
      </w:divBdr>
      <w:divsChild>
        <w:div w:id="304706215">
          <w:marLeft w:val="893"/>
          <w:marRight w:val="0"/>
          <w:marTop w:val="0"/>
          <w:marBottom w:val="0"/>
          <w:divBdr>
            <w:top w:val="none" w:sz="0" w:space="0" w:color="auto"/>
            <w:left w:val="none" w:sz="0" w:space="0" w:color="auto"/>
            <w:bottom w:val="none" w:sz="0" w:space="0" w:color="auto"/>
            <w:right w:val="none" w:sz="0" w:space="0" w:color="auto"/>
          </w:divBdr>
        </w:div>
      </w:divsChild>
    </w:div>
    <w:div w:id="460198393">
      <w:bodyDiv w:val="1"/>
      <w:marLeft w:val="0"/>
      <w:marRight w:val="0"/>
      <w:marTop w:val="0"/>
      <w:marBottom w:val="0"/>
      <w:divBdr>
        <w:top w:val="none" w:sz="0" w:space="0" w:color="auto"/>
        <w:left w:val="none" w:sz="0" w:space="0" w:color="auto"/>
        <w:bottom w:val="none" w:sz="0" w:space="0" w:color="auto"/>
        <w:right w:val="none" w:sz="0" w:space="0" w:color="auto"/>
      </w:divBdr>
    </w:div>
    <w:div w:id="502281041">
      <w:bodyDiv w:val="1"/>
      <w:marLeft w:val="0"/>
      <w:marRight w:val="0"/>
      <w:marTop w:val="0"/>
      <w:marBottom w:val="0"/>
      <w:divBdr>
        <w:top w:val="none" w:sz="0" w:space="0" w:color="auto"/>
        <w:left w:val="none" w:sz="0" w:space="0" w:color="auto"/>
        <w:bottom w:val="none" w:sz="0" w:space="0" w:color="auto"/>
        <w:right w:val="none" w:sz="0" w:space="0" w:color="auto"/>
      </w:divBdr>
      <w:divsChild>
        <w:div w:id="1499538959">
          <w:marLeft w:val="187"/>
          <w:marRight w:val="0"/>
          <w:marTop w:val="0"/>
          <w:marBottom w:val="0"/>
          <w:divBdr>
            <w:top w:val="none" w:sz="0" w:space="0" w:color="auto"/>
            <w:left w:val="none" w:sz="0" w:space="0" w:color="auto"/>
            <w:bottom w:val="none" w:sz="0" w:space="0" w:color="auto"/>
            <w:right w:val="none" w:sz="0" w:space="0" w:color="auto"/>
          </w:divBdr>
        </w:div>
        <w:div w:id="1282876823">
          <w:marLeft w:val="619"/>
          <w:marRight w:val="0"/>
          <w:marTop w:val="0"/>
          <w:marBottom w:val="0"/>
          <w:divBdr>
            <w:top w:val="none" w:sz="0" w:space="0" w:color="auto"/>
            <w:left w:val="none" w:sz="0" w:space="0" w:color="auto"/>
            <w:bottom w:val="none" w:sz="0" w:space="0" w:color="auto"/>
            <w:right w:val="none" w:sz="0" w:space="0" w:color="auto"/>
          </w:divBdr>
        </w:div>
        <w:div w:id="970288335">
          <w:marLeft w:val="619"/>
          <w:marRight w:val="0"/>
          <w:marTop w:val="0"/>
          <w:marBottom w:val="0"/>
          <w:divBdr>
            <w:top w:val="none" w:sz="0" w:space="0" w:color="auto"/>
            <w:left w:val="none" w:sz="0" w:space="0" w:color="auto"/>
            <w:bottom w:val="none" w:sz="0" w:space="0" w:color="auto"/>
            <w:right w:val="none" w:sz="0" w:space="0" w:color="auto"/>
          </w:divBdr>
        </w:div>
        <w:div w:id="337662843">
          <w:marLeft w:val="619"/>
          <w:marRight w:val="0"/>
          <w:marTop w:val="0"/>
          <w:marBottom w:val="0"/>
          <w:divBdr>
            <w:top w:val="none" w:sz="0" w:space="0" w:color="auto"/>
            <w:left w:val="none" w:sz="0" w:space="0" w:color="auto"/>
            <w:bottom w:val="none" w:sz="0" w:space="0" w:color="auto"/>
            <w:right w:val="none" w:sz="0" w:space="0" w:color="auto"/>
          </w:divBdr>
        </w:div>
        <w:div w:id="498928069">
          <w:marLeft w:val="619"/>
          <w:marRight w:val="0"/>
          <w:marTop w:val="0"/>
          <w:marBottom w:val="0"/>
          <w:divBdr>
            <w:top w:val="none" w:sz="0" w:space="0" w:color="auto"/>
            <w:left w:val="none" w:sz="0" w:space="0" w:color="auto"/>
            <w:bottom w:val="none" w:sz="0" w:space="0" w:color="auto"/>
            <w:right w:val="none" w:sz="0" w:space="0" w:color="auto"/>
          </w:divBdr>
        </w:div>
        <w:div w:id="923419822">
          <w:marLeft w:val="187"/>
          <w:marRight w:val="0"/>
          <w:marTop w:val="0"/>
          <w:marBottom w:val="0"/>
          <w:divBdr>
            <w:top w:val="none" w:sz="0" w:space="0" w:color="auto"/>
            <w:left w:val="none" w:sz="0" w:space="0" w:color="auto"/>
            <w:bottom w:val="none" w:sz="0" w:space="0" w:color="auto"/>
            <w:right w:val="none" w:sz="0" w:space="0" w:color="auto"/>
          </w:divBdr>
        </w:div>
        <w:div w:id="342364455">
          <w:marLeft w:val="619"/>
          <w:marRight w:val="0"/>
          <w:marTop w:val="0"/>
          <w:marBottom w:val="0"/>
          <w:divBdr>
            <w:top w:val="none" w:sz="0" w:space="0" w:color="auto"/>
            <w:left w:val="none" w:sz="0" w:space="0" w:color="auto"/>
            <w:bottom w:val="none" w:sz="0" w:space="0" w:color="auto"/>
            <w:right w:val="none" w:sz="0" w:space="0" w:color="auto"/>
          </w:divBdr>
        </w:div>
        <w:div w:id="1509296921">
          <w:marLeft w:val="619"/>
          <w:marRight w:val="0"/>
          <w:marTop w:val="0"/>
          <w:marBottom w:val="0"/>
          <w:divBdr>
            <w:top w:val="none" w:sz="0" w:space="0" w:color="auto"/>
            <w:left w:val="none" w:sz="0" w:space="0" w:color="auto"/>
            <w:bottom w:val="none" w:sz="0" w:space="0" w:color="auto"/>
            <w:right w:val="none" w:sz="0" w:space="0" w:color="auto"/>
          </w:divBdr>
        </w:div>
        <w:div w:id="1370956561">
          <w:marLeft w:val="187"/>
          <w:marRight w:val="0"/>
          <w:marTop w:val="0"/>
          <w:marBottom w:val="0"/>
          <w:divBdr>
            <w:top w:val="none" w:sz="0" w:space="0" w:color="auto"/>
            <w:left w:val="none" w:sz="0" w:space="0" w:color="auto"/>
            <w:bottom w:val="none" w:sz="0" w:space="0" w:color="auto"/>
            <w:right w:val="none" w:sz="0" w:space="0" w:color="auto"/>
          </w:divBdr>
        </w:div>
        <w:div w:id="1230918528">
          <w:marLeft w:val="187"/>
          <w:marRight w:val="0"/>
          <w:marTop w:val="0"/>
          <w:marBottom w:val="0"/>
          <w:divBdr>
            <w:top w:val="none" w:sz="0" w:space="0" w:color="auto"/>
            <w:left w:val="none" w:sz="0" w:space="0" w:color="auto"/>
            <w:bottom w:val="none" w:sz="0" w:space="0" w:color="auto"/>
            <w:right w:val="none" w:sz="0" w:space="0" w:color="auto"/>
          </w:divBdr>
        </w:div>
        <w:div w:id="281813565">
          <w:marLeft w:val="187"/>
          <w:marRight w:val="0"/>
          <w:marTop w:val="0"/>
          <w:marBottom w:val="0"/>
          <w:divBdr>
            <w:top w:val="none" w:sz="0" w:space="0" w:color="auto"/>
            <w:left w:val="none" w:sz="0" w:space="0" w:color="auto"/>
            <w:bottom w:val="none" w:sz="0" w:space="0" w:color="auto"/>
            <w:right w:val="none" w:sz="0" w:space="0" w:color="auto"/>
          </w:divBdr>
        </w:div>
      </w:divsChild>
    </w:div>
    <w:div w:id="516844410">
      <w:bodyDiv w:val="1"/>
      <w:marLeft w:val="0"/>
      <w:marRight w:val="0"/>
      <w:marTop w:val="0"/>
      <w:marBottom w:val="0"/>
      <w:divBdr>
        <w:top w:val="none" w:sz="0" w:space="0" w:color="auto"/>
        <w:left w:val="none" w:sz="0" w:space="0" w:color="auto"/>
        <w:bottom w:val="none" w:sz="0" w:space="0" w:color="auto"/>
        <w:right w:val="none" w:sz="0" w:space="0" w:color="auto"/>
      </w:divBdr>
      <w:divsChild>
        <w:div w:id="232088537">
          <w:marLeft w:val="893"/>
          <w:marRight w:val="0"/>
          <w:marTop w:val="0"/>
          <w:marBottom w:val="0"/>
          <w:divBdr>
            <w:top w:val="none" w:sz="0" w:space="0" w:color="auto"/>
            <w:left w:val="none" w:sz="0" w:space="0" w:color="auto"/>
            <w:bottom w:val="none" w:sz="0" w:space="0" w:color="auto"/>
            <w:right w:val="none" w:sz="0" w:space="0" w:color="auto"/>
          </w:divBdr>
        </w:div>
      </w:divsChild>
    </w:div>
    <w:div w:id="563880444">
      <w:bodyDiv w:val="1"/>
      <w:marLeft w:val="0"/>
      <w:marRight w:val="0"/>
      <w:marTop w:val="0"/>
      <w:marBottom w:val="0"/>
      <w:divBdr>
        <w:top w:val="none" w:sz="0" w:space="0" w:color="auto"/>
        <w:left w:val="none" w:sz="0" w:space="0" w:color="auto"/>
        <w:bottom w:val="none" w:sz="0" w:space="0" w:color="auto"/>
        <w:right w:val="none" w:sz="0" w:space="0" w:color="auto"/>
      </w:divBdr>
      <w:divsChild>
        <w:div w:id="1892107029">
          <w:marLeft w:val="893"/>
          <w:marRight w:val="0"/>
          <w:marTop w:val="0"/>
          <w:marBottom w:val="120"/>
          <w:divBdr>
            <w:top w:val="none" w:sz="0" w:space="0" w:color="auto"/>
            <w:left w:val="none" w:sz="0" w:space="0" w:color="auto"/>
            <w:bottom w:val="none" w:sz="0" w:space="0" w:color="auto"/>
            <w:right w:val="none" w:sz="0" w:space="0" w:color="auto"/>
          </w:divBdr>
        </w:div>
      </w:divsChild>
    </w:div>
    <w:div w:id="566914312">
      <w:bodyDiv w:val="1"/>
      <w:marLeft w:val="0"/>
      <w:marRight w:val="0"/>
      <w:marTop w:val="0"/>
      <w:marBottom w:val="0"/>
      <w:divBdr>
        <w:top w:val="none" w:sz="0" w:space="0" w:color="auto"/>
        <w:left w:val="none" w:sz="0" w:space="0" w:color="auto"/>
        <w:bottom w:val="none" w:sz="0" w:space="0" w:color="auto"/>
        <w:right w:val="none" w:sz="0" w:space="0" w:color="auto"/>
      </w:divBdr>
      <w:divsChild>
        <w:div w:id="1204829673">
          <w:marLeft w:val="893"/>
          <w:marRight w:val="0"/>
          <w:marTop w:val="0"/>
          <w:marBottom w:val="0"/>
          <w:divBdr>
            <w:top w:val="none" w:sz="0" w:space="0" w:color="auto"/>
            <w:left w:val="none" w:sz="0" w:space="0" w:color="auto"/>
            <w:bottom w:val="none" w:sz="0" w:space="0" w:color="auto"/>
            <w:right w:val="none" w:sz="0" w:space="0" w:color="auto"/>
          </w:divBdr>
        </w:div>
      </w:divsChild>
    </w:div>
    <w:div w:id="567884122">
      <w:bodyDiv w:val="1"/>
      <w:marLeft w:val="0"/>
      <w:marRight w:val="0"/>
      <w:marTop w:val="0"/>
      <w:marBottom w:val="0"/>
      <w:divBdr>
        <w:top w:val="none" w:sz="0" w:space="0" w:color="auto"/>
        <w:left w:val="none" w:sz="0" w:space="0" w:color="auto"/>
        <w:bottom w:val="none" w:sz="0" w:space="0" w:color="auto"/>
        <w:right w:val="none" w:sz="0" w:space="0" w:color="auto"/>
      </w:divBdr>
    </w:div>
    <w:div w:id="631134922">
      <w:bodyDiv w:val="1"/>
      <w:marLeft w:val="0"/>
      <w:marRight w:val="0"/>
      <w:marTop w:val="0"/>
      <w:marBottom w:val="0"/>
      <w:divBdr>
        <w:top w:val="none" w:sz="0" w:space="0" w:color="auto"/>
        <w:left w:val="none" w:sz="0" w:space="0" w:color="auto"/>
        <w:bottom w:val="none" w:sz="0" w:space="0" w:color="auto"/>
        <w:right w:val="none" w:sz="0" w:space="0" w:color="auto"/>
      </w:divBdr>
    </w:div>
    <w:div w:id="680161871">
      <w:bodyDiv w:val="1"/>
      <w:marLeft w:val="0"/>
      <w:marRight w:val="0"/>
      <w:marTop w:val="0"/>
      <w:marBottom w:val="0"/>
      <w:divBdr>
        <w:top w:val="none" w:sz="0" w:space="0" w:color="auto"/>
        <w:left w:val="none" w:sz="0" w:space="0" w:color="auto"/>
        <w:bottom w:val="none" w:sz="0" w:space="0" w:color="auto"/>
        <w:right w:val="none" w:sz="0" w:space="0" w:color="auto"/>
      </w:divBdr>
    </w:div>
    <w:div w:id="691763733">
      <w:bodyDiv w:val="1"/>
      <w:marLeft w:val="0"/>
      <w:marRight w:val="0"/>
      <w:marTop w:val="0"/>
      <w:marBottom w:val="0"/>
      <w:divBdr>
        <w:top w:val="none" w:sz="0" w:space="0" w:color="auto"/>
        <w:left w:val="none" w:sz="0" w:space="0" w:color="auto"/>
        <w:bottom w:val="none" w:sz="0" w:space="0" w:color="auto"/>
        <w:right w:val="none" w:sz="0" w:space="0" w:color="auto"/>
      </w:divBdr>
      <w:divsChild>
        <w:div w:id="776022290">
          <w:marLeft w:val="576"/>
          <w:marRight w:val="0"/>
          <w:marTop w:val="67"/>
          <w:marBottom w:val="0"/>
          <w:divBdr>
            <w:top w:val="none" w:sz="0" w:space="0" w:color="auto"/>
            <w:left w:val="none" w:sz="0" w:space="0" w:color="auto"/>
            <w:bottom w:val="none" w:sz="0" w:space="0" w:color="auto"/>
            <w:right w:val="none" w:sz="0" w:space="0" w:color="auto"/>
          </w:divBdr>
        </w:div>
        <w:div w:id="1057364803">
          <w:marLeft w:val="576"/>
          <w:marRight w:val="0"/>
          <w:marTop w:val="67"/>
          <w:marBottom w:val="0"/>
          <w:divBdr>
            <w:top w:val="none" w:sz="0" w:space="0" w:color="auto"/>
            <w:left w:val="none" w:sz="0" w:space="0" w:color="auto"/>
            <w:bottom w:val="none" w:sz="0" w:space="0" w:color="auto"/>
            <w:right w:val="none" w:sz="0" w:space="0" w:color="auto"/>
          </w:divBdr>
        </w:div>
        <w:div w:id="606809550">
          <w:marLeft w:val="576"/>
          <w:marRight w:val="0"/>
          <w:marTop w:val="67"/>
          <w:marBottom w:val="0"/>
          <w:divBdr>
            <w:top w:val="none" w:sz="0" w:space="0" w:color="auto"/>
            <w:left w:val="none" w:sz="0" w:space="0" w:color="auto"/>
            <w:bottom w:val="none" w:sz="0" w:space="0" w:color="auto"/>
            <w:right w:val="none" w:sz="0" w:space="0" w:color="auto"/>
          </w:divBdr>
        </w:div>
        <w:div w:id="1166937958">
          <w:marLeft w:val="576"/>
          <w:marRight w:val="0"/>
          <w:marTop w:val="67"/>
          <w:marBottom w:val="0"/>
          <w:divBdr>
            <w:top w:val="none" w:sz="0" w:space="0" w:color="auto"/>
            <w:left w:val="none" w:sz="0" w:space="0" w:color="auto"/>
            <w:bottom w:val="none" w:sz="0" w:space="0" w:color="auto"/>
            <w:right w:val="none" w:sz="0" w:space="0" w:color="auto"/>
          </w:divBdr>
        </w:div>
        <w:div w:id="1730836216">
          <w:marLeft w:val="576"/>
          <w:marRight w:val="0"/>
          <w:marTop w:val="67"/>
          <w:marBottom w:val="0"/>
          <w:divBdr>
            <w:top w:val="none" w:sz="0" w:space="0" w:color="auto"/>
            <w:left w:val="none" w:sz="0" w:space="0" w:color="auto"/>
            <w:bottom w:val="none" w:sz="0" w:space="0" w:color="auto"/>
            <w:right w:val="none" w:sz="0" w:space="0" w:color="auto"/>
          </w:divBdr>
        </w:div>
        <w:div w:id="1650212959">
          <w:marLeft w:val="576"/>
          <w:marRight w:val="0"/>
          <w:marTop w:val="67"/>
          <w:marBottom w:val="0"/>
          <w:divBdr>
            <w:top w:val="none" w:sz="0" w:space="0" w:color="auto"/>
            <w:left w:val="none" w:sz="0" w:space="0" w:color="auto"/>
            <w:bottom w:val="none" w:sz="0" w:space="0" w:color="auto"/>
            <w:right w:val="none" w:sz="0" w:space="0" w:color="auto"/>
          </w:divBdr>
        </w:div>
      </w:divsChild>
    </w:div>
    <w:div w:id="704450533">
      <w:bodyDiv w:val="1"/>
      <w:marLeft w:val="0"/>
      <w:marRight w:val="0"/>
      <w:marTop w:val="0"/>
      <w:marBottom w:val="0"/>
      <w:divBdr>
        <w:top w:val="none" w:sz="0" w:space="0" w:color="auto"/>
        <w:left w:val="none" w:sz="0" w:space="0" w:color="auto"/>
        <w:bottom w:val="none" w:sz="0" w:space="0" w:color="auto"/>
        <w:right w:val="none" w:sz="0" w:space="0" w:color="auto"/>
      </w:divBdr>
      <w:divsChild>
        <w:div w:id="1192257287">
          <w:marLeft w:val="547"/>
          <w:marRight w:val="0"/>
          <w:marTop w:val="0"/>
          <w:marBottom w:val="0"/>
          <w:divBdr>
            <w:top w:val="none" w:sz="0" w:space="0" w:color="auto"/>
            <w:left w:val="none" w:sz="0" w:space="0" w:color="auto"/>
            <w:bottom w:val="none" w:sz="0" w:space="0" w:color="auto"/>
            <w:right w:val="none" w:sz="0" w:space="0" w:color="auto"/>
          </w:divBdr>
        </w:div>
      </w:divsChild>
    </w:div>
    <w:div w:id="714550097">
      <w:bodyDiv w:val="1"/>
      <w:marLeft w:val="0"/>
      <w:marRight w:val="0"/>
      <w:marTop w:val="0"/>
      <w:marBottom w:val="0"/>
      <w:divBdr>
        <w:top w:val="none" w:sz="0" w:space="0" w:color="auto"/>
        <w:left w:val="none" w:sz="0" w:space="0" w:color="auto"/>
        <w:bottom w:val="none" w:sz="0" w:space="0" w:color="auto"/>
        <w:right w:val="none" w:sz="0" w:space="0" w:color="auto"/>
      </w:divBdr>
    </w:div>
    <w:div w:id="731543597">
      <w:bodyDiv w:val="1"/>
      <w:marLeft w:val="0"/>
      <w:marRight w:val="0"/>
      <w:marTop w:val="0"/>
      <w:marBottom w:val="0"/>
      <w:divBdr>
        <w:top w:val="none" w:sz="0" w:space="0" w:color="auto"/>
        <w:left w:val="none" w:sz="0" w:space="0" w:color="auto"/>
        <w:bottom w:val="none" w:sz="0" w:space="0" w:color="auto"/>
        <w:right w:val="none" w:sz="0" w:space="0" w:color="auto"/>
      </w:divBdr>
    </w:div>
    <w:div w:id="761339045">
      <w:bodyDiv w:val="1"/>
      <w:marLeft w:val="0"/>
      <w:marRight w:val="0"/>
      <w:marTop w:val="0"/>
      <w:marBottom w:val="0"/>
      <w:divBdr>
        <w:top w:val="none" w:sz="0" w:space="0" w:color="auto"/>
        <w:left w:val="none" w:sz="0" w:space="0" w:color="auto"/>
        <w:bottom w:val="none" w:sz="0" w:space="0" w:color="auto"/>
        <w:right w:val="none" w:sz="0" w:space="0" w:color="auto"/>
      </w:divBdr>
    </w:div>
    <w:div w:id="763645701">
      <w:bodyDiv w:val="1"/>
      <w:marLeft w:val="0"/>
      <w:marRight w:val="0"/>
      <w:marTop w:val="0"/>
      <w:marBottom w:val="0"/>
      <w:divBdr>
        <w:top w:val="none" w:sz="0" w:space="0" w:color="auto"/>
        <w:left w:val="none" w:sz="0" w:space="0" w:color="auto"/>
        <w:bottom w:val="none" w:sz="0" w:space="0" w:color="auto"/>
        <w:right w:val="none" w:sz="0" w:space="0" w:color="auto"/>
      </w:divBdr>
      <w:divsChild>
        <w:div w:id="1887447208">
          <w:marLeft w:val="619"/>
          <w:marRight w:val="0"/>
          <w:marTop w:val="0"/>
          <w:marBottom w:val="0"/>
          <w:divBdr>
            <w:top w:val="none" w:sz="0" w:space="0" w:color="auto"/>
            <w:left w:val="none" w:sz="0" w:space="0" w:color="auto"/>
            <w:bottom w:val="none" w:sz="0" w:space="0" w:color="auto"/>
            <w:right w:val="none" w:sz="0" w:space="0" w:color="auto"/>
          </w:divBdr>
        </w:div>
        <w:div w:id="1624538094">
          <w:marLeft w:val="619"/>
          <w:marRight w:val="0"/>
          <w:marTop w:val="0"/>
          <w:marBottom w:val="0"/>
          <w:divBdr>
            <w:top w:val="none" w:sz="0" w:space="0" w:color="auto"/>
            <w:left w:val="none" w:sz="0" w:space="0" w:color="auto"/>
            <w:bottom w:val="none" w:sz="0" w:space="0" w:color="auto"/>
            <w:right w:val="none" w:sz="0" w:space="0" w:color="auto"/>
          </w:divBdr>
        </w:div>
        <w:div w:id="272127537">
          <w:marLeft w:val="619"/>
          <w:marRight w:val="0"/>
          <w:marTop w:val="0"/>
          <w:marBottom w:val="0"/>
          <w:divBdr>
            <w:top w:val="none" w:sz="0" w:space="0" w:color="auto"/>
            <w:left w:val="none" w:sz="0" w:space="0" w:color="auto"/>
            <w:bottom w:val="none" w:sz="0" w:space="0" w:color="auto"/>
            <w:right w:val="none" w:sz="0" w:space="0" w:color="auto"/>
          </w:divBdr>
        </w:div>
        <w:div w:id="565116991">
          <w:marLeft w:val="619"/>
          <w:marRight w:val="0"/>
          <w:marTop w:val="0"/>
          <w:marBottom w:val="0"/>
          <w:divBdr>
            <w:top w:val="none" w:sz="0" w:space="0" w:color="auto"/>
            <w:left w:val="none" w:sz="0" w:space="0" w:color="auto"/>
            <w:bottom w:val="none" w:sz="0" w:space="0" w:color="auto"/>
            <w:right w:val="none" w:sz="0" w:space="0" w:color="auto"/>
          </w:divBdr>
        </w:div>
        <w:div w:id="606423983">
          <w:marLeft w:val="619"/>
          <w:marRight w:val="0"/>
          <w:marTop w:val="0"/>
          <w:marBottom w:val="0"/>
          <w:divBdr>
            <w:top w:val="none" w:sz="0" w:space="0" w:color="auto"/>
            <w:left w:val="none" w:sz="0" w:space="0" w:color="auto"/>
            <w:bottom w:val="none" w:sz="0" w:space="0" w:color="auto"/>
            <w:right w:val="none" w:sz="0" w:space="0" w:color="auto"/>
          </w:divBdr>
        </w:div>
        <w:div w:id="1966425558">
          <w:marLeft w:val="994"/>
          <w:marRight w:val="0"/>
          <w:marTop w:val="40"/>
          <w:marBottom w:val="0"/>
          <w:divBdr>
            <w:top w:val="none" w:sz="0" w:space="0" w:color="auto"/>
            <w:left w:val="none" w:sz="0" w:space="0" w:color="auto"/>
            <w:bottom w:val="none" w:sz="0" w:space="0" w:color="auto"/>
            <w:right w:val="none" w:sz="0" w:space="0" w:color="auto"/>
          </w:divBdr>
        </w:div>
        <w:div w:id="778715841">
          <w:marLeft w:val="1267"/>
          <w:marRight w:val="0"/>
          <w:marTop w:val="40"/>
          <w:marBottom w:val="0"/>
          <w:divBdr>
            <w:top w:val="none" w:sz="0" w:space="0" w:color="auto"/>
            <w:left w:val="none" w:sz="0" w:space="0" w:color="auto"/>
            <w:bottom w:val="none" w:sz="0" w:space="0" w:color="auto"/>
            <w:right w:val="none" w:sz="0" w:space="0" w:color="auto"/>
          </w:divBdr>
        </w:div>
        <w:div w:id="1805736752">
          <w:marLeft w:val="1267"/>
          <w:marRight w:val="0"/>
          <w:marTop w:val="40"/>
          <w:marBottom w:val="0"/>
          <w:divBdr>
            <w:top w:val="none" w:sz="0" w:space="0" w:color="auto"/>
            <w:left w:val="none" w:sz="0" w:space="0" w:color="auto"/>
            <w:bottom w:val="none" w:sz="0" w:space="0" w:color="auto"/>
            <w:right w:val="none" w:sz="0" w:space="0" w:color="auto"/>
          </w:divBdr>
        </w:div>
        <w:div w:id="1583488026">
          <w:marLeft w:val="1267"/>
          <w:marRight w:val="0"/>
          <w:marTop w:val="40"/>
          <w:marBottom w:val="0"/>
          <w:divBdr>
            <w:top w:val="none" w:sz="0" w:space="0" w:color="auto"/>
            <w:left w:val="none" w:sz="0" w:space="0" w:color="auto"/>
            <w:bottom w:val="none" w:sz="0" w:space="0" w:color="auto"/>
            <w:right w:val="none" w:sz="0" w:space="0" w:color="auto"/>
          </w:divBdr>
        </w:div>
        <w:div w:id="618605102">
          <w:marLeft w:val="1267"/>
          <w:marRight w:val="0"/>
          <w:marTop w:val="40"/>
          <w:marBottom w:val="0"/>
          <w:divBdr>
            <w:top w:val="none" w:sz="0" w:space="0" w:color="auto"/>
            <w:left w:val="none" w:sz="0" w:space="0" w:color="auto"/>
            <w:bottom w:val="none" w:sz="0" w:space="0" w:color="auto"/>
            <w:right w:val="none" w:sz="0" w:space="0" w:color="auto"/>
          </w:divBdr>
        </w:div>
        <w:div w:id="1569925816">
          <w:marLeft w:val="994"/>
          <w:marRight w:val="0"/>
          <w:marTop w:val="40"/>
          <w:marBottom w:val="0"/>
          <w:divBdr>
            <w:top w:val="none" w:sz="0" w:space="0" w:color="auto"/>
            <w:left w:val="none" w:sz="0" w:space="0" w:color="auto"/>
            <w:bottom w:val="none" w:sz="0" w:space="0" w:color="auto"/>
            <w:right w:val="none" w:sz="0" w:space="0" w:color="auto"/>
          </w:divBdr>
        </w:div>
        <w:div w:id="1621688356">
          <w:marLeft w:val="1267"/>
          <w:marRight w:val="0"/>
          <w:marTop w:val="40"/>
          <w:marBottom w:val="0"/>
          <w:divBdr>
            <w:top w:val="none" w:sz="0" w:space="0" w:color="auto"/>
            <w:left w:val="none" w:sz="0" w:space="0" w:color="auto"/>
            <w:bottom w:val="none" w:sz="0" w:space="0" w:color="auto"/>
            <w:right w:val="none" w:sz="0" w:space="0" w:color="auto"/>
          </w:divBdr>
        </w:div>
        <w:div w:id="148644246">
          <w:marLeft w:val="1267"/>
          <w:marRight w:val="0"/>
          <w:marTop w:val="40"/>
          <w:marBottom w:val="0"/>
          <w:divBdr>
            <w:top w:val="none" w:sz="0" w:space="0" w:color="auto"/>
            <w:left w:val="none" w:sz="0" w:space="0" w:color="auto"/>
            <w:bottom w:val="none" w:sz="0" w:space="0" w:color="auto"/>
            <w:right w:val="none" w:sz="0" w:space="0" w:color="auto"/>
          </w:divBdr>
        </w:div>
        <w:div w:id="1627783205">
          <w:marLeft w:val="994"/>
          <w:marRight w:val="0"/>
          <w:marTop w:val="40"/>
          <w:marBottom w:val="0"/>
          <w:divBdr>
            <w:top w:val="none" w:sz="0" w:space="0" w:color="auto"/>
            <w:left w:val="none" w:sz="0" w:space="0" w:color="auto"/>
            <w:bottom w:val="none" w:sz="0" w:space="0" w:color="auto"/>
            <w:right w:val="none" w:sz="0" w:space="0" w:color="auto"/>
          </w:divBdr>
        </w:div>
        <w:div w:id="134488266">
          <w:marLeft w:val="1267"/>
          <w:marRight w:val="0"/>
          <w:marTop w:val="40"/>
          <w:marBottom w:val="0"/>
          <w:divBdr>
            <w:top w:val="none" w:sz="0" w:space="0" w:color="auto"/>
            <w:left w:val="none" w:sz="0" w:space="0" w:color="auto"/>
            <w:bottom w:val="none" w:sz="0" w:space="0" w:color="auto"/>
            <w:right w:val="none" w:sz="0" w:space="0" w:color="auto"/>
          </w:divBdr>
        </w:div>
        <w:div w:id="1038244391">
          <w:marLeft w:val="1267"/>
          <w:marRight w:val="0"/>
          <w:marTop w:val="40"/>
          <w:marBottom w:val="0"/>
          <w:divBdr>
            <w:top w:val="none" w:sz="0" w:space="0" w:color="auto"/>
            <w:left w:val="none" w:sz="0" w:space="0" w:color="auto"/>
            <w:bottom w:val="none" w:sz="0" w:space="0" w:color="auto"/>
            <w:right w:val="none" w:sz="0" w:space="0" w:color="auto"/>
          </w:divBdr>
        </w:div>
      </w:divsChild>
    </w:div>
    <w:div w:id="765465436">
      <w:bodyDiv w:val="1"/>
      <w:marLeft w:val="0"/>
      <w:marRight w:val="0"/>
      <w:marTop w:val="0"/>
      <w:marBottom w:val="0"/>
      <w:divBdr>
        <w:top w:val="none" w:sz="0" w:space="0" w:color="auto"/>
        <w:left w:val="none" w:sz="0" w:space="0" w:color="auto"/>
        <w:bottom w:val="none" w:sz="0" w:space="0" w:color="auto"/>
        <w:right w:val="none" w:sz="0" w:space="0" w:color="auto"/>
      </w:divBdr>
      <w:divsChild>
        <w:div w:id="1007485106">
          <w:marLeft w:val="893"/>
          <w:marRight w:val="0"/>
          <w:marTop w:val="0"/>
          <w:marBottom w:val="0"/>
          <w:divBdr>
            <w:top w:val="none" w:sz="0" w:space="0" w:color="auto"/>
            <w:left w:val="none" w:sz="0" w:space="0" w:color="auto"/>
            <w:bottom w:val="none" w:sz="0" w:space="0" w:color="auto"/>
            <w:right w:val="none" w:sz="0" w:space="0" w:color="auto"/>
          </w:divBdr>
        </w:div>
      </w:divsChild>
    </w:div>
    <w:div w:id="780878359">
      <w:bodyDiv w:val="1"/>
      <w:marLeft w:val="0"/>
      <w:marRight w:val="0"/>
      <w:marTop w:val="0"/>
      <w:marBottom w:val="0"/>
      <w:divBdr>
        <w:top w:val="none" w:sz="0" w:space="0" w:color="auto"/>
        <w:left w:val="none" w:sz="0" w:space="0" w:color="auto"/>
        <w:bottom w:val="none" w:sz="0" w:space="0" w:color="auto"/>
        <w:right w:val="none" w:sz="0" w:space="0" w:color="auto"/>
      </w:divBdr>
    </w:div>
    <w:div w:id="808715656">
      <w:bodyDiv w:val="1"/>
      <w:marLeft w:val="0"/>
      <w:marRight w:val="0"/>
      <w:marTop w:val="0"/>
      <w:marBottom w:val="0"/>
      <w:divBdr>
        <w:top w:val="none" w:sz="0" w:space="0" w:color="auto"/>
        <w:left w:val="none" w:sz="0" w:space="0" w:color="auto"/>
        <w:bottom w:val="none" w:sz="0" w:space="0" w:color="auto"/>
        <w:right w:val="none" w:sz="0" w:space="0" w:color="auto"/>
      </w:divBdr>
      <w:divsChild>
        <w:div w:id="306671975">
          <w:marLeft w:val="893"/>
          <w:marRight w:val="0"/>
          <w:marTop w:val="0"/>
          <w:marBottom w:val="0"/>
          <w:divBdr>
            <w:top w:val="none" w:sz="0" w:space="0" w:color="auto"/>
            <w:left w:val="none" w:sz="0" w:space="0" w:color="auto"/>
            <w:bottom w:val="none" w:sz="0" w:space="0" w:color="auto"/>
            <w:right w:val="none" w:sz="0" w:space="0" w:color="auto"/>
          </w:divBdr>
        </w:div>
      </w:divsChild>
    </w:div>
    <w:div w:id="861473702">
      <w:bodyDiv w:val="1"/>
      <w:marLeft w:val="0"/>
      <w:marRight w:val="0"/>
      <w:marTop w:val="0"/>
      <w:marBottom w:val="0"/>
      <w:divBdr>
        <w:top w:val="none" w:sz="0" w:space="0" w:color="auto"/>
        <w:left w:val="none" w:sz="0" w:space="0" w:color="auto"/>
        <w:bottom w:val="none" w:sz="0" w:space="0" w:color="auto"/>
        <w:right w:val="none" w:sz="0" w:space="0" w:color="auto"/>
      </w:divBdr>
    </w:div>
    <w:div w:id="905335251">
      <w:bodyDiv w:val="1"/>
      <w:marLeft w:val="0"/>
      <w:marRight w:val="0"/>
      <w:marTop w:val="0"/>
      <w:marBottom w:val="0"/>
      <w:divBdr>
        <w:top w:val="none" w:sz="0" w:space="0" w:color="auto"/>
        <w:left w:val="none" w:sz="0" w:space="0" w:color="auto"/>
        <w:bottom w:val="none" w:sz="0" w:space="0" w:color="auto"/>
        <w:right w:val="none" w:sz="0" w:space="0" w:color="auto"/>
      </w:divBdr>
    </w:div>
    <w:div w:id="969632484">
      <w:bodyDiv w:val="1"/>
      <w:marLeft w:val="0"/>
      <w:marRight w:val="0"/>
      <w:marTop w:val="0"/>
      <w:marBottom w:val="0"/>
      <w:divBdr>
        <w:top w:val="none" w:sz="0" w:space="0" w:color="auto"/>
        <w:left w:val="none" w:sz="0" w:space="0" w:color="auto"/>
        <w:bottom w:val="none" w:sz="0" w:space="0" w:color="auto"/>
        <w:right w:val="none" w:sz="0" w:space="0" w:color="auto"/>
      </w:divBdr>
    </w:div>
    <w:div w:id="998072179">
      <w:bodyDiv w:val="1"/>
      <w:marLeft w:val="0"/>
      <w:marRight w:val="0"/>
      <w:marTop w:val="0"/>
      <w:marBottom w:val="0"/>
      <w:divBdr>
        <w:top w:val="none" w:sz="0" w:space="0" w:color="auto"/>
        <w:left w:val="none" w:sz="0" w:space="0" w:color="auto"/>
        <w:bottom w:val="none" w:sz="0" w:space="0" w:color="auto"/>
        <w:right w:val="none" w:sz="0" w:space="0" w:color="auto"/>
      </w:divBdr>
      <w:divsChild>
        <w:div w:id="1735470560">
          <w:marLeft w:val="187"/>
          <w:marRight w:val="0"/>
          <w:marTop w:val="0"/>
          <w:marBottom w:val="0"/>
          <w:divBdr>
            <w:top w:val="none" w:sz="0" w:space="0" w:color="auto"/>
            <w:left w:val="none" w:sz="0" w:space="0" w:color="auto"/>
            <w:bottom w:val="none" w:sz="0" w:space="0" w:color="auto"/>
            <w:right w:val="none" w:sz="0" w:space="0" w:color="auto"/>
          </w:divBdr>
        </w:div>
        <w:div w:id="2060664578">
          <w:marLeft w:val="187"/>
          <w:marRight w:val="0"/>
          <w:marTop w:val="120"/>
          <w:marBottom w:val="0"/>
          <w:divBdr>
            <w:top w:val="none" w:sz="0" w:space="0" w:color="auto"/>
            <w:left w:val="none" w:sz="0" w:space="0" w:color="auto"/>
            <w:bottom w:val="none" w:sz="0" w:space="0" w:color="auto"/>
            <w:right w:val="none" w:sz="0" w:space="0" w:color="auto"/>
          </w:divBdr>
        </w:div>
        <w:div w:id="226112607">
          <w:marLeft w:val="187"/>
          <w:marRight w:val="0"/>
          <w:marTop w:val="120"/>
          <w:marBottom w:val="0"/>
          <w:divBdr>
            <w:top w:val="none" w:sz="0" w:space="0" w:color="auto"/>
            <w:left w:val="none" w:sz="0" w:space="0" w:color="auto"/>
            <w:bottom w:val="none" w:sz="0" w:space="0" w:color="auto"/>
            <w:right w:val="none" w:sz="0" w:space="0" w:color="auto"/>
          </w:divBdr>
        </w:div>
        <w:div w:id="1850019192">
          <w:marLeft w:val="187"/>
          <w:marRight w:val="0"/>
          <w:marTop w:val="120"/>
          <w:marBottom w:val="0"/>
          <w:divBdr>
            <w:top w:val="none" w:sz="0" w:space="0" w:color="auto"/>
            <w:left w:val="none" w:sz="0" w:space="0" w:color="auto"/>
            <w:bottom w:val="none" w:sz="0" w:space="0" w:color="auto"/>
            <w:right w:val="none" w:sz="0" w:space="0" w:color="auto"/>
          </w:divBdr>
        </w:div>
      </w:divsChild>
    </w:div>
    <w:div w:id="1007440022">
      <w:bodyDiv w:val="1"/>
      <w:marLeft w:val="0"/>
      <w:marRight w:val="0"/>
      <w:marTop w:val="0"/>
      <w:marBottom w:val="0"/>
      <w:divBdr>
        <w:top w:val="none" w:sz="0" w:space="0" w:color="auto"/>
        <w:left w:val="none" w:sz="0" w:space="0" w:color="auto"/>
        <w:bottom w:val="none" w:sz="0" w:space="0" w:color="auto"/>
        <w:right w:val="none" w:sz="0" w:space="0" w:color="auto"/>
      </w:divBdr>
    </w:div>
    <w:div w:id="1053653487">
      <w:bodyDiv w:val="1"/>
      <w:marLeft w:val="0"/>
      <w:marRight w:val="0"/>
      <w:marTop w:val="0"/>
      <w:marBottom w:val="0"/>
      <w:divBdr>
        <w:top w:val="none" w:sz="0" w:space="0" w:color="auto"/>
        <w:left w:val="none" w:sz="0" w:space="0" w:color="auto"/>
        <w:bottom w:val="none" w:sz="0" w:space="0" w:color="auto"/>
        <w:right w:val="none" w:sz="0" w:space="0" w:color="auto"/>
      </w:divBdr>
    </w:div>
    <w:div w:id="1080564825">
      <w:bodyDiv w:val="1"/>
      <w:marLeft w:val="0"/>
      <w:marRight w:val="0"/>
      <w:marTop w:val="0"/>
      <w:marBottom w:val="0"/>
      <w:divBdr>
        <w:top w:val="none" w:sz="0" w:space="0" w:color="auto"/>
        <w:left w:val="none" w:sz="0" w:space="0" w:color="auto"/>
        <w:bottom w:val="none" w:sz="0" w:space="0" w:color="auto"/>
        <w:right w:val="none" w:sz="0" w:space="0" w:color="auto"/>
      </w:divBdr>
      <w:divsChild>
        <w:div w:id="626276718">
          <w:marLeft w:val="893"/>
          <w:marRight w:val="0"/>
          <w:marTop w:val="0"/>
          <w:marBottom w:val="0"/>
          <w:divBdr>
            <w:top w:val="none" w:sz="0" w:space="0" w:color="auto"/>
            <w:left w:val="none" w:sz="0" w:space="0" w:color="auto"/>
            <w:bottom w:val="none" w:sz="0" w:space="0" w:color="auto"/>
            <w:right w:val="none" w:sz="0" w:space="0" w:color="auto"/>
          </w:divBdr>
        </w:div>
      </w:divsChild>
    </w:div>
    <w:div w:id="1106123306">
      <w:bodyDiv w:val="1"/>
      <w:marLeft w:val="0"/>
      <w:marRight w:val="0"/>
      <w:marTop w:val="0"/>
      <w:marBottom w:val="0"/>
      <w:divBdr>
        <w:top w:val="none" w:sz="0" w:space="0" w:color="auto"/>
        <w:left w:val="none" w:sz="0" w:space="0" w:color="auto"/>
        <w:bottom w:val="none" w:sz="0" w:space="0" w:color="auto"/>
        <w:right w:val="none" w:sz="0" w:space="0" w:color="auto"/>
      </w:divBdr>
    </w:div>
    <w:div w:id="1109667568">
      <w:bodyDiv w:val="1"/>
      <w:marLeft w:val="0"/>
      <w:marRight w:val="0"/>
      <w:marTop w:val="0"/>
      <w:marBottom w:val="0"/>
      <w:divBdr>
        <w:top w:val="none" w:sz="0" w:space="0" w:color="auto"/>
        <w:left w:val="none" w:sz="0" w:space="0" w:color="auto"/>
        <w:bottom w:val="none" w:sz="0" w:space="0" w:color="auto"/>
        <w:right w:val="none" w:sz="0" w:space="0" w:color="auto"/>
      </w:divBdr>
    </w:div>
    <w:div w:id="1133326825">
      <w:bodyDiv w:val="1"/>
      <w:marLeft w:val="0"/>
      <w:marRight w:val="0"/>
      <w:marTop w:val="0"/>
      <w:marBottom w:val="0"/>
      <w:divBdr>
        <w:top w:val="none" w:sz="0" w:space="0" w:color="auto"/>
        <w:left w:val="none" w:sz="0" w:space="0" w:color="auto"/>
        <w:bottom w:val="none" w:sz="0" w:space="0" w:color="auto"/>
        <w:right w:val="none" w:sz="0" w:space="0" w:color="auto"/>
      </w:divBdr>
      <w:divsChild>
        <w:div w:id="1499612027">
          <w:marLeft w:val="360"/>
          <w:marRight w:val="0"/>
          <w:marTop w:val="0"/>
          <w:marBottom w:val="120"/>
          <w:divBdr>
            <w:top w:val="none" w:sz="0" w:space="0" w:color="auto"/>
            <w:left w:val="none" w:sz="0" w:space="0" w:color="auto"/>
            <w:bottom w:val="none" w:sz="0" w:space="0" w:color="auto"/>
            <w:right w:val="none" w:sz="0" w:space="0" w:color="auto"/>
          </w:divBdr>
        </w:div>
        <w:div w:id="1892039699">
          <w:marLeft w:val="360"/>
          <w:marRight w:val="0"/>
          <w:marTop w:val="0"/>
          <w:marBottom w:val="120"/>
          <w:divBdr>
            <w:top w:val="none" w:sz="0" w:space="0" w:color="auto"/>
            <w:left w:val="none" w:sz="0" w:space="0" w:color="auto"/>
            <w:bottom w:val="none" w:sz="0" w:space="0" w:color="auto"/>
            <w:right w:val="none" w:sz="0" w:space="0" w:color="auto"/>
          </w:divBdr>
        </w:div>
        <w:div w:id="439640167">
          <w:marLeft w:val="360"/>
          <w:marRight w:val="0"/>
          <w:marTop w:val="0"/>
          <w:marBottom w:val="120"/>
          <w:divBdr>
            <w:top w:val="none" w:sz="0" w:space="0" w:color="auto"/>
            <w:left w:val="none" w:sz="0" w:space="0" w:color="auto"/>
            <w:bottom w:val="none" w:sz="0" w:space="0" w:color="auto"/>
            <w:right w:val="none" w:sz="0" w:space="0" w:color="auto"/>
          </w:divBdr>
        </w:div>
        <w:div w:id="1636987621">
          <w:marLeft w:val="893"/>
          <w:marRight w:val="0"/>
          <w:marTop w:val="0"/>
          <w:marBottom w:val="120"/>
          <w:divBdr>
            <w:top w:val="none" w:sz="0" w:space="0" w:color="auto"/>
            <w:left w:val="none" w:sz="0" w:space="0" w:color="auto"/>
            <w:bottom w:val="none" w:sz="0" w:space="0" w:color="auto"/>
            <w:right w:val="none" w:sz="0" w:space="0" w:color="auto"/>
          </w:divBdr>
        </w:div>
        <w:div w:id="1079982482">
          <w:marLeft w:val="893"/>
          <w:marRight w:val="0"/>
          <w:marTop w:val="0"/>
          <w:marBottom w:val="120"/>
          <w:divBdr>
            <w:top w:val="none" w:sz="0" w:space="0" w:color="auto"/>
            <w:left w:val="none" w:sz="0" w:space="0" w:color="auto"/>
            <w:bottom w:val="none" w:sz="0" w:space="0" w:color="auto"/>
            <w:right w:val="none" w:sz="0" w:space="0" w:color="auto"/>
          </w:divBdr>
        </w:div>
        <w:div w:id="2028674055">
          <w:marLeft w:val="893"/>
          <w:marRight w:val="0"/>
          <w:marTop w:val="0"/>
          <w:marBottom w:val="120"/>
          <w:divBdr>
            <w:top w:val="none" w:sz="0" w:space="0" w:color="auto"/>
            <w:left w:val="none" w:sz="0" w:space="0" w:color="auto"/>
            <w:bottom w:val="none" w:sz="0" w:space="0" w:color="auto"/>
            <w:right w:val="none" w:sz="0" w:space="0" w:color="auto"/>
          </w:divBdr>
        </w:div>
        <w:div w:id="1312441144">
          <w:marLeft w:val="893"/>
          <w:marRight w:val="0"/>
          <w:marTop w:val="0"/>
          <w:marBottom w:val="120"/>
          <w:divBdr>
            <w:top w:val="none" w:sz="0" w:space="0" w:color="auto"/>
            <w:left w:val="none" w:sz="0" w:space="0" w:color="auto"/>
            <w:bottom w:val="none" w:sz="0" w:space="0" w:color="auto"/>
            <w:right w:val="none" w:sz="0" w:space="0" w:color="auto"/>
          </w:divBdr>
        </w:div>
        <w:div w:id="1804737371">
          <w:marLeft w:val="893"/>
          <w:marRight w:val="0"/>
          <w:marTop w:val="0"/>
          <w:marBottom w:val="120"/>
          <w:divBdr>
            <w:top w:val="none" w:sz="0" w:space="0" w:color="auto"/>
            <w:left w:val="none" w:sz="0" w:space="0" w:color="auto"/>
            <w:bottom w:val="none" w:sz="0" w:space="0" w:color="auto"/>
            <w:right w:val="none" w:sz="0" w:space="0" w:color="auto"/>
          </w:divBdr>
        </w:div>
        <w:div w:id="1476491720">
          <w:marLeft w:val="893"/>
          <w:marRight w:val="0"/>
          <w:marTop w:val="0"/>
          <w:marBottom w:val="120"/>
          <w:divBdr>
            <w:top w:val="none" w:sz="0" w:space="0" w:color="auto"/>
            <w:left w:val="none" w:sz="0" w:space="0" w:color="auto"/>
            <w:bottom w:val="none" w:sz="0" w:space="0" w:color="auto"/>
            <w:right w:val="none" w:sz="0" w:space="0" w:color="auto"/>
          </w:divBdr>
        </w:div>
        <w:div w:id="1668363696">
          <w:marLeft w:val="893"/>
          <w:marRight w:val="0"/>
          <w:marTop w:val="0"/>
          <w:marBottom w:val="120"/>
          <w:divBdr>
            <w:top w:val="none" w:sz="0" w:space="0" w:color="auto"/>
            <w:left w:val="none" w:sz="0" w:space="0" w:color="auto"/>
            <w:bottom w:val="none" w:sz="0" w:space="0" w:color="auto"/>
            <w:right w:val="none" w:sz="0" w:space="0" w:color="auto"/>
          </w:divBdr>
        </w:div>
      </w:divsChild>
    </w:div>
    <w:div w:id="1141193760">
      <w:bodyDiv w:val="1"/>
      <w:marLeft w:val="0"/>
      <w:marRight w:val="0"/>
      <w:marTop w:val="0"/>
      <w:marBottom w:val="0"/>
      <w:divBdr>
        <w:top w:val="none" w:sz="0" w:space="0" w:color="auto"/>
        <w:left w:val="none" w:sz="0" w:space="0" w:color="auto"/>
        <w:bottom w:val="none" w:sz="0" w:space="0" w:color="auto"/>
        <w:right w:val="none" w:sz="0" w:space="0" w:color="auto"/>
      </w:divBdr>
    </w:div>
    <w:div w:id="1148519696">
      <w:bodyDiv w:val="1"/>
      <w:marLeft w:val="0"/>
      <w:marRight w:val="0"/>
      <w:marTop w:val="0"/>
      <w:marBottom w:val="0"/>
      <w:divBdr>
        <w:top w:val="none" w:sz="0" w:space="0" w:color="auto"/>
        <w:left w:val="none" w:sz="0" w:space="0" w:color="auto"/>
        <w:bottom w:val="none" w:sz="0" w:space="0" w:color="auto"/>
        <w:right w:val="none" w:sz="0" w:space="0" w:color="auto"/>
      </w:divBdr>
    </w:div>
    <w:div w:id="1175192773">
      <w:bodyDiv w:val="1"/>
      <w:marLeft w:val="0"/>
      <w:marRight w:val="0"/>
      <w:marTop w:val="0"/>
      <w:marBottom w:val="0"/>
      <w:divBdr>
        <w:top w:val="none" w:sz="0" w:space="0" w:color="auto"/>
        <w:left w:val="none" w:sz="0" w:space="0" w:color="auto"/>
        <w:bottom w:val="none" w:sz="0" w:space="0" w:color="auto"/>
        <w:right w:val="none" w:sz="0" w:space="0" w:color="auto"/>
      </w:divBdr>
      <w:divsChild>
        <w:div w:id="1750615570">
          <w:marLeft w:val="893"/>
          <w:marRight w:val="0"/>
          <w:marTop w:val="0"/>
          <w:marBottom w:val="0"/>
          <w:divBdr>
            <w:top w:val="none" w:sz="0" w:space="0" w:color="auto"/>
            <w:left w:val="none" w:sz="0" w:space="0" w:color="auto"/>
            <w:bottom w:val="none" w:sz="0" w:space="0" w:color="auto"/>
            <w:right w:val="none" w:sz="0" w:space="0" w:color="auto"/>
          </w:divBdr>
        </w:div>
      </w:divsChild>
    </w:div>
    <w:div w:id="1203060917">
      <w:bodyDiv w:val="1"/>
      <w:marLeft w:val="0"/>
      <w:marRight w:val="0"/>
      <w:marTop w:val="0"/>
      <w:marBottom w:val="0"/>
      <w:divBdr>
        <w:top w:val="none" w:sz="0" w:space="0" w:color="auto"/>
        <w:left w:val="none" w:sz="0" w:space="0" w:color="auto"/>
        <w:bottom w:val="none" w:sz="0" w:space="0" w:color="auto"/>
        <w:right w:val="none" w:sz="0" w:space="0" w:color="auto"/>
      </w:divBdr>
    </w:div>
    <w:div w:id="1207067644">
      <w:bodyDiv w:val="1"/>
      <w:marLeft w:val="0"/>
      <w:marRight w:val="0"/>
      <w:marTop w:val="0"/>
      <w:marBottom w:val="0"/>
      <w:divBdr>
        <w:top w:val="none" w:sz="0" w:space="0" w:color="auto"/>
        <w:left w:val="none" w:sz="0" w:space="0" w:color="auto"/>
        <w:bottom w:val="none" w:sz="0" w:space="0" w:color="auto"/>
        <w:right w:val="none" w:sz="0" w:space="0" w:color="auto"/>
      </w:divBdr>
    </w:div>
    <w:div w:id="1222250959">
      <w:bodyDiv w:val="1"/>
      <w:marLeft w:val="0"/>
      <w:marRight w:val="0"/>
      <w:marTop w:val="0"/>
      <w:marBottom w:val="0"/>
      <w:divBdr>
        <w:top w:val="none" w:sz="0" w:space="0" w:color="auto"/>
        <w:left w:val="none" w:sz="0" w:space="0" w:color="auto"/>
        <w:bottom w:val="none" w:sz="0" w:space="0" w:color="auto"/>
        <w:right w:val="none" w:sz="0" w:space="0" w:color="auto"/>
      </w:divBdr>
      <w:divsChild>
        <w:div w:id="891619655">
          <w:marLeft w:val="2160"/>
          <w:marRight w:val="0"/>
          <w:marTop w:val="0"/>
          <w:marBottom w:val="180"/>
          <w:divBdr>
            <w:top w:val="none" w:sz="0" w:space="0" w:color="auto"/>
            <w:left w:val="none" w:sz="0" w:space="0" w:color="auto"/>
            <w:bottom w:val="none" w:sz="0" w:space="0" w:color="auto"/>
            <w:right w:val="none" w:sz="0" w:space="0" w:color="auto"/>
          </w:divBdr>
        </w:div>
        <w:div w:id="219874018">
          <w:marLeft w:val="2160"/>
          <w:marRight w:val="0"/>
          <w:marTop w:val="0"/>
          <w:marBottom w:val="180"/>
          <w:divBdr>
            <w:top w:val="none" w:sz="0" w:space="0" w:color="auto"/>
            <w:left w:val="none" w:sz="0" w:space="0" w:color="auto"/>
            <w:bottom w:val="none" w:sz="0" w:space="0" w:color="auto"/>
            <w:right w:val="none" w:sz="0" w:space="0" w:color="auto"/>
          </w:divBdr>
        </w:div>
        <w:div w:id="203177450">
          <w:marLeft w:val="2160"/>
          <w:marRight w:val="0"/>
          <w:marTop w:val="0"/>
          <w:marBottom w:val="180"/>
          <w:divBdr>
            <w:top w:val="none" w:sz="0" w:space="0" w:color="auto"/>
            <w:left w:val="none" w:sz="0" w:space="0" w:color="auto"/>
            <w:bottom w:val="none" w:sz="0" w:space="0" w:color="auto"/>
            <w:right w:val="none" w:sz="0" w:space="0" w:color="auto"/>
          </w:divBdr>
        </w:div>
        <w:div w:id="221140182">
          <w:marLeft w:val="2160"/>
          <w:marRight w:val="0"/>
          <w:marTop w:val="0"/>
          <w:marBottom w:val="180"/>
          <w:divBdr>
            <w:top w:val="none" w:sz="0" w:space="0" w:color="auto"/>
            <w:left w:val="none" w:sz="0" w:space="0" w:color="auto"/>
            <w:bottom w:val="none" w:sz="0" w:space="0" w:color="auto"/>
            <w:right w:val="none" w:sz="0" w:space="0" w:color="auto"/>
          </w:divBdr>
        </w:div>
      </w:divsChild>
    </w:div>
    <w:div w:id="1223786341">
      <w:bodyDiv w:val="1"/>
      <w:marLeft w:val="0"/>
      <w:marRight w:val="0"/>
      <w:marTop w:val="0"/>
      <w:marBottom w:val="0"/>
      <w:divBdr>
        <w:top w:val="none" w:sz="0" w:space="0" w:color="auto"/>
        <w:left w:val="none" w:sz="0" w:space="0" w:color="auto"/>
        <w:bottom w:val="none" w:sz="0" w:space="0" w:color="auto"/>
        <w:right w:val="none" w:sz="0" w:space="0" w:color="auto"/>
      </w:divBdr>
      <w:divsChild>
        <w:div w:id="1378818872">
          <w:marLeft w:val="547"/>
          <w:marRight w:val="0"/>
          <w:marTop w:val="96"/>
          <w:marBottom w:val="0"/>
          <w:divBdr>
            <w:top w:val="none" w:sz="0" w:space="0" w:color="auto"/>
            <w:left w:val="none" w:sz="0" w:space="0" w:color="auto"/>
            <w:bottom w:val="none" w:sz="0" w:space="0" w:color="auto"/>
            <w:right w:val="none" w:sz="0" w:space="0" w:color="auto"/>
          </w:divBdr>
        </w:div>
      </w:divsChild>
    </w:div>
    <w:div w:id="1238131568">
      <w:bodyDiv w:val="1"/>
      <w:marLeft w:val="0"/>
      <w:marRight w:val="0"/>
      <w:marTop w:val="0"/>
      <w:marBottom w:val="0"/>
      <w:divBdr>
        <w:top w:val="none" w:sz="0" w:space="0" w:color="auto"/>
        <w:left w:val="none" w:sz="0" w:space="0" w:color="auto"/>
        <w:bottom w:val="none" w:sz="0" w:space="0" w:color="auto"/>
        <w:right w:val="none" w:sz="0" w:space="0" w:color="auto"/>
      </w:divBdr>
      <w:divsChild>
        <w:div w:id="813914827">
          <w:marLeft w:val="187"/>
          <w:marRight w:val="0"/>
          <w:marTop w:val="67"/>
          <w:marBottom w:val="0"/>
          <w:divBdr>
            <w:top w:val="none" w:sz="0" w:space="0" w:color="auto"/>
            <w:left w:val="none" w:sz="0" w:space="0" w:color="auto"/>
            <w:bottom w:val="none" w:sz="0" w:space="0" w:color="auto"/>
            <w:right w:val="none" w:sz="0" w:space="0" w:color="auto"/>
          </w:divBdr>
        </w:div>
        <w:div w:id="1026760857">
          <w:marLeft w:val="446"/>
          <w:marRight w:val="0"/>
          <w:marTop w:val="0"/>
          <w:marBottom w:val="0"/>
          <w:divBdr>
            <w:top w:val="none" w:sz="0" w:space="0" w:color="auto"/>
            <w:left w:val="none" w:sz="0" w:space="0" w:color="auto"/>
            <w:bottom w:val="none" w:sz="0" w:space="0" w:color="auto"/>
            <w:right w:val="none" w:sz="0" w:space="0" w:color="auto"/>
          </w:divBdr>
        </w:div>
        <w:div w:id="14114075">
          <w:marLeft w:val="446"/>
          <w:marRight w:val="0"/>
          <w:marTop w:val="0"/>
          <w:marBottom w:val="0"/>
          <w:divBdr>
            <w:top w:val="none" w:sz="0" w:space="0" w:color="auto"/>
            <w:left w:val="none" w:sz="0" w:space="0" w:color="auto"/>
            <w:bottom w:val="none" w:sz="0" w:space="0" w:color="auto"/>
            <w:right w:val="none" w:sz="0" w:space="0" w:color="auto"/>
          </w:divBdr>
        </w:div>
        <w:div w:id="1451045673">
          <w:marLeft w:val="187"/>
          <w:marRight w:val="0"/>
          <w:marTop w:val="67"/>
          <w:marBottom w:val="0"/>
          <w:divBdr>
            <w:top w:val="none" w:sz="0" w:space="0" w:color="auto"/>
            <w:left w:val="none" w:sz="0" w:space="0" w:color="auto"/>
            <w:bottom w:val="none" w:sz="0" w:space="0" w:color="auto"/>
            <w:right w:val="none" w:sz="0" w:space="0" w:color="auto"/>
          </w:divBdr>
        </w:div>
        <w:div w:id="108859809">
          <w:marLeft w:val="446"/>
          <w:marRight w:val="0"/>
          <w:marTop w:val="0"/>
          <w:marBottom w:val="0"/>
          <w:divBdr>
            <w:top w:val="none" w:sz="0" w:space="0" w:color="auto"/>
            <w:left w:val="none" w:sz="0" w:space="0" w:color="auto"/>
            <w:bottom w:val="none" w:sz="0" w:space="0" w:color="auto"/>
            <w:right w:val="none" w:sz="0" w:space="0" w:color="auto"/>
          </w:divBdr>
        </w:div>
        <w:div w:id="198401333">
          <w:marLeft w:val="446"/>
          <w:marRight w:val="0"/>
          <w:marTop w:val="0"/>
          <w:marBottom w:val="0"/>
          <w:divBdr>
            <w:top w:val="none" w:sz="0" w:space="0" w:color="auto"/>
            <w:left w:val="none" w:sz="0" w:space="0" w:color="auto"/>
            <w:bottom w:val="none" w:sz="0" w:space="0" w:color="auto"/>
            <w:right w:val="none" w:sz="0" w:space="0" w:color="auto"/>
          </w:divBdr>
        </w:div>
        <w:div w:id="1668557373">
          <w:marLeft w:val="446"/>
          <w:marRight w:val="0"/>
          <w:marTop w:val="0"/>
          <w:marBottom w:val="0"/>
          <w:divBdr>
            <w:top w:val="none" w:sz="0" w:space="0" w:color="auto"/>
            <w:left w:val="none" w:sz="0" w:space="0" w:color="auto"/>
            <w:bottom w:val="none" w:sz="0" w:space="0" w:color="auto"/>
            <w:right w:val="none" w:sz="0" w:space="0" w:color="auto"/>
          </w:divBdr>
        </w:div>
        <w:div w:id="1574664073">
          <w:marLeft w:val="187"/>
          <w:marRight w:val="0"/>
          <w:marTop w:val="67"/>
          <w:marBottom w:val="0"/>
          <w:divBdr>
            <w:top w:val="none" w:sz="0" w:space="0" w:color="auto"/>
            <w:left w:val="none" w:sz="0" w:space="0" w:color="auto"/>
            <w:bottom w:val="none" w:sz="0" w:space="0" w:color="auto"/>
            <w:right w:val="none" w:sz="0" w:space="0" w:color="auto"/>
          </w:divBdr>
        </w:div>
        <w:div w:id="926229019">
          <w:marLeft w:val="446"/>
          <w:marRight w:val="0"/>
          <w:marTop w:val="0"/>
          <w:marBottom w:val="0"/>
          <w:divBdr>
            <w:top w:val="none" w:sz="0" w:space="0" w:color="auto"/>
            <w:left w:val="none" w:sz="0" w:space="0" w:color="auto"/>
            <w:bottom w:val="none" w:sz="0" w:space="0" w:color="auto"/>
            <w:right w:val="none" w:sz="0" w:space="0" w:color="auto"/>
          </w:divBdr>
        </w:div>
        <w:div w:id="716244681">
          <w:marLeft w:val="446"/>
          <w:marRight w:val="0"/>
          <w:marTop w:val="0"/>
          <w:marBottom w:val="0"/>
          <w:divBdr>
            <w:top w:val="none" w:sz="0" w:space="0" w:color="auto"/>
            <w:left w:val="none" w:sz="0" w:space="0" w:color="auto"/>
            <w:bottom w:val="none" w:sz="0" w:space="0" w:color="auto"/>
            <w:right w:val="none" w:sz="0" w:space="0" w:color="auto"/>
          </w:divBdr>
        </w:div>
        <w:div w:id="1749573602">
          <w:marLeft w:val="446"/>
          <w:marRight w:val="0"/>
          <w:marTop w:val="0"/>
          <w:marBottom w:val="0"/>
          <w:divBdr>
            <w:top w:val="none" w:sz="0" w:space="0" w:color="auto"/>
            <w:left w:val="none" w:sz="0" w:space="0" w:color="auto"/>
            <w:bottom w:val="none" w:sz="0" w:space="0" w:color="auto"/>
            <w:right w:val="none" w:sz="0" w:space="0" w:color="auto"/>
          </w:divBdr>
        </w:div>
        <w:div w:id="1851136238">
          <w:marLeft w:val="187"/>
          <w:marRight w:val="0"/>
          <w:marTop w:val="67"/>
          <w:marBottom w:val="0"/>
          <w:divBdr>
            <w:top w:val="none" w:sz="0" w:space="0" w:color="auto"/>
            <w:left w:val="none" w:sz="0" w:space="0" w:color="auto"/>
            <w:bottom w:val="none" w:sz="0" w:space="0" w:color="auto"/>
            <w:right w:val="none" w:sz="0" w:space="0" w:color="auto"/>
          </w:divBdr>
        </w:div>
        <w:div w:id="116025805">
          <w:marLeft w:val="187"/>
          <w:marRight w:val="0"/>
          <w:marTop w:val="67"/>
          <w:marBottom w:val="0"/>
          <w:divBdr>
            <w:top w:val="none" w:sz="0" w:space="0" w:color="auto"/>
            <w:left w:val="none" w:sz="0" w:space="0" w:color="auto"/>
            <w:bottom w:val="none" w:sz="0" w:space="0" w:color="auto"/>
            <w:right w:val="none" w:sz="0" w:space="0" w:color="auto"/>
          </w:divBdr>
        </w:div>
        <w:div w:id="900140287">
          <w:marLeft w:val="446"/>
          <w:marRight w:val="0"/>
          <w:marTop w:val="0"/>
          <w:marBottom w:val="0"/>
          <w:divBdr>
            <w:top w:val="none" w:sz="0" w:space="0" w:color="auto"/>
            <w:left w:val="none" w:sz="0" w:space="0" w:color="auto"/>
            <w:bottom w:val="none" w:sz="0" w:space="0" w:color="auto"/>
            <w:right w:val="none" w:sz="0" w:space="0" w:color="auto"/>
          </w:divBdr>
        </w:div>
        <w:div w:id="1390496795">
          <w:marLeft w:val="446"/>
          <w:marRight w:val="0"/>
          <w:marTop w:val="0"/>
          <w:marBottom w:val="0"/>
          <w:divBdr>
            <w:top w:val="none" w:sz="0" w:space="0" w:color="auto"/>
            <w:left w:val="none" w:sz="0" w:space="0" w:color="auto"/>
            <w:bottom w:val="none" w:sz="0" w:space="0" w:color="auto"/>
            <w:right w:val="none" w:sz="0" w:space="0" w:color="auto"/>
          </w:divBdr>
        </w:div>
        <w:div w:id="797378113">
          <w:marLeft w:val="446"/>
          <w:marRight w:val="0"/>
          <w:marTop w:val="0"/>
          <w:marBottom w:val="0"/>
          <w:divBdr>
            <w:top w:val="none" w:sz="0" w:space="0" w:color="auto"/>
            <w:left w:val="none" w:sz="0" w:space="0" w:color="auto"/>
            <w:bottom w:val="none" w:sz="0" w:space="0" w:color="auto"/>
            <w:right w:val="none" w:sz="0" w:space="0" w:color="auto"/>
          </w:divBdr>
        </w:div>
        <w:div w:id="678313320">
          <w:marLeft w:val="446"/>
          <w:marRight w:val="0"/>
          <w:marTop w:val="0"/>
          <w:marBottom w:val="0"/>
          <w:divBdr>
            <w:top w:val="none" w:sz="0" w:space="0" w:color="auto"/>
            <w:left w:val="none" w:sz="0" w:space="0" w:color="auto"/>
            <w:bottom w:val="none" w:sz="0" w:space="0" w:color="auto"/>
            <w:right w:val="none" w:sz="0" w:space="0" w:color="auto"/>
          </w:divBdr>
        </w:div>
      </w:divsChild>
    </w:div>
    <w:div w:id="1257834372">
      <w:bodyDiv w:val="1"/>
      <w:marLeft w:val="0"/>
      <w:marRight w:val="0"/>
      <w:marTop w:val="0"/>
      <w:marBottom w:val="0"/>
      <w:divBdr>
        <w:top w:val="none" w:sz="0" w:space="0" w:color="auto"/>
        <w:left w:val="none" w:sz="0" w:space="0" w:color="auto"/>
        <w:bottom w:val="none" w:sz="0" w:space="0" w:color="auto"/>
        <w:right w:val="none" w:sz="0" w:space="0" w:color="auto"/>
      </w:divBdr>
    </w:div>
    <w:div w:id="1259287705">
      <w:bodyDiv w:val="1"/>
      <w:marLeft w:val="0"/>
      <w:marRight w:val="0"/>
      <w:marTop w:val="0"/>
      <w:marBottom w:val="0"/>
      <w:divBdr>
        <w:top w:val="none" w:sz="0" w:space="0" w:color="auto"/>
        <w:left w:val="none" w:sz="0" w:space="0" w:color="auto"/>
        <w:bottom w:val="none" w:sz="0" w:space="0" w:color="auto"/>
        <w:right w:val="none" w:sz="0" w:space="0" w:color="auto"/>
      </w:divBdr>
    </w:div>
    <w:div w:id="1261135416">
      <w:bodyDiv w:val="1"/>
      <w:marLeft w:val="0"/>
      <w:marRight w:val="0"/>
      <w:marTop w:val="0"/>
      <w:marBottom w:val="0"/>
      <w:divBdr>
        <w:top w:val="none" w:sz="0" w:space="0" w:color="auto"/>
        <w:left w:val="none" w:sz="0" w:space="0" w:color="auto"/>
        <w:bottom w:val="none" w:sz="0" w:space="0" w:color="auto"/>
        <w:right w:val="none" w:sz="0" w:space="0" w:color="auto"/>
      </w:divBdr>
      <w:divsChild>
        <w:div w:id="190804481">
          <w:marLeft w:val="0"/>
          <w:marRight w:val="0"/>
          <w:marTop w:val="0"/>
          <w:marBottom w:val="0"/>
          <w:divBdr>
            <w:top w:val="none" w:sz="0" w:space="0" w:color="auto"/>
            <w:left w:val="none" w:sz="0" w:space="0" w:color="auto"/>
            <w:bottom w:val="none" w:sz="0" w:space="0" w:color="auto"/>
            <w:right w:val="none" w:sz="0" w:space="0" w:color="auto"/>
          </w:divBdr>
          <w:divsChild>
            <w:div w:id="1890722492">
              <w:marLeft w:val="0"/>
              <w:marRight w:val="0"/>
              <w:marTop w:val="0"/>
              <w:marBottom w:val="0"/>
              <w:divBdr>
                <w:top w:val="none" w:sz="0" w:space="0" w:color="auto"/>
                <w:left w:val="none" w:sz="0" w:space="0" w:color="auto"/>
                <w:bottom w:val="none" w:sz="0" w:space="0" w:color="auto"/>
                <w:right w:val="none" w:sz="0" w:space="0" w:color="auto"/>
              </w:divBdr>
              <w:divsChild>
                <w:div w:id="10850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97772">
      <w:bodyDiv w:val="1"/>
      <w:marLeft w:val="0"/>
      <w:marRight w:val="0"/>
      <w:marTop w:val="0"/>
      <w:marBottom w:val="0"/>
      <w:divBdr>
        <w:top w:val="none" w:sz="0" w:space="0" w:color="auto"/>
        <w:left w:val="none" w:sz="0" w:space="0" w:color="auto"/>
        <w:bottom w:val="none" w:sz="0" w:space="0" w:color="auto"/>
        <w:right w:val="none" w:sz="0" w:space="0" w:color="auto"/>
      </w:divBdr>
    </w:div>
    <w:div w:id="1295018872">
      <w:bodyDiv w:val="1"/>
      <w:marLeft w:val="0"/>
      <w:marRight w:val="0"/>
      <w:marTop w:val="0"/>
      <w:marBottom w:val="0"/>
      <w:divBdr>
        <w:top w:val="none" w:sz="0" w:space="0" w:color="auto"/>
        <w:left w:val="none" w:sz="0" w:space="0" w:color="auto"/>
        <w:bottom w:val="none" w:sz="0" w:space="0" w:color="auto"/>
        <w:right w:val="none" w:sz="0" w:space="0" w:color="auto"/>
      </w:divBdr>
    </w:div>
    <w:div w:id="1295672637">
      <w:bodyDiv w:val="1"/>
      <w:marLeft w:val="0"/>
      <w:marRight w:val="0"/>
      <w:marTop w:val="0"/>
      <w:marBottom w:val="0"/>
      <w:divBdr>
        <w:top w:val="none" w:sz="0" w:space="0" w:color="auto"/>
        <w:left w:val="none" w:sz="0" w:space="0" w:color="auto"/>
        <w:bottom w:val="none" w:sz="0" w:space="0" w:color="auto"/>
        <w:right w:val="none" w:sz="0" w:space="0" w:color="auto"/>
      </w:divBdr>
    </w:div>
    <w:div w:id="1313026958">
      <w:bodyDiv w:val="1"/>
      <w:marLeft w:val="0"/>
      <w:marRight w:val="0"/>
      <w:marTop w:val="0"/>
      <w:marBottom w:val="0"/>
      <w:divBdr>
        <w:top w:val="none" w:sz="0" w:space="0" w:color="auto"/>
        <w:left w:val="none" w:sz="0" w:space="0" w:color="auto"/>
        <w:bottom w:val="none" w:sz="0" w:space="0" w:color="auto"/>
        <w:right w:val="none" w:sz="0" w:space="0" w:color="auto"/>
      </w:divBdr>
      <w:divsChild>
        <w:div w:id="506556598">
          <w:marLeft w:val="360"/>
          <w:marRight w:val="0"/>
          <w:marTop w:val="58"/>
          <w:marBottom w:val="0"/>
          <w:divBdr>
            <w:top w:val="none" w:sz="0" w:space="0" w:color="auto"/>
            <w:left w:val="none" w:sz="0" w:space="0" w:color="auto"/>
            <w:bottom w:val="none" w:sz="0" w:space="0" w:color="auto"/>
            <w:right w:val="none" w:sz="0" w:space="0" w:color="auto"/>
          </w:divBdr>
        </w:div>
        <w:div w:id="375590095">
          <w:marLeft w:val="360"/>
          <w:marRight w:val="0"/>
          <w:marTop w:val="58"/>
          <w:marBottom w:val="0"/>
          <w:divBdr>
            <w:top w:val="none" w:sz="0" w:space="0" w:color="auto"/>
            <w:left w:val="none" w:sz="0" w:space="0" w:color="auto"/>
            <w:bottom w:val="none" w:sz="0" w:space="0" w:color="auto"/>
            <w:right w:val="none" w:sz="0" w:space="0" w:color="auto"/>
          </w:divBdr>
        </w:div>
        <w:div w:id="1280142298">
          <w:marLeft w:val="360"/>
          <w:marRight w:val="0"/>
          <w:marTop w:val="58"/>
          <w:marBottom w:val="0"/>
          <w:divBdr>
            <w:top w:val="none" w:sz="0" w:space="0" w:color="auto"/>
            <w:left w:val="none" w:sz="0" w:space="0" w:color="auto"/>
            <w:bottom w:val="none" w:sz="0" w:space="0" w:color="auto"/>
            <w:right w:val="none" w:sz="0" w:space="0" w:color="auto"/>
          </w:divBdr>
        </w:div>
        <w:div w:id="785152608">
          <w:marLeft w:val="360"/>
          <w:marRight w:val="0"/>
          <w:marTop w:val="58"/>
          <w:marBottom w:val="0"/>
          <w:divBdr>
            <w:top w:val="none" w:sz="0" w:space="0" w:color="auto"/>
            <w:left w:val="none" w:sz="0" w:space="0" w:color="auto"/>
            <w:bottom w:val="none" w:sz="0" w:space="0" w:color="auto"/>
            <w:right w:val="none" w:sz="0" w:space="0" w:color="auto"/>
          </w:divBdr>
        </w:div>
        <w:div w:id="416170060">
          <w:marLeft w:val="360"/>
          <w:marRight w:val="0"/>
          <w:marTop w:val="58"/>
          <w:marBottom w:val="0"/>
          <w:divBdr>
            <w:top w:val="none" w:sz="0" w:space="0" w:color="auto"/>
            <w:left w:val="none" w:sz="0" w:space="0" w:color="auto"/>
            <w:bottom w:val="none" w:sz="0" w:space="0" w:color="auto"/>
            <w:right w:val="none" w:sz="0" w:space="0" w:color="auto"/>
          </w:divBdr>
        </w:div>
      </w:divsChild>
    </w:div>
    <w:div w:id="1336491925">
      <w:bodyDiv w:val="1"/>
      <w:marLeft w:val="0"/>
      <w:marRight w:val="0"/>
      <w:marTop w:val="0"/>
      <w:marBottom w:val="0"/>
      <w:divBdr>
        <w:top w:val="none" w:sz="0" w:space="0" w:color="auto"/>
        <w:left w:val="none" w:sz="0" w:space="0" w:color="auto"/>
        <w:bottom w:val="none" w:sz="0" w:space="0" w:color="auto"/>
        <w:right w:val="none" w:sz="0" w:space="0" w:color="auto"/>
      </w:divBdr>
    </w:div>
    <w:div w:id="1346982230">
      <w:bodyDiv w:val="1"/>
      <w:marLeft w:val="0"/>
      <w:marRight w:val="0"/>
      <w:marTop w:val="0"/>
      <w:marBottom w:val="0"/>
      <w:divBdr>
        <w:top w:val="none" w:sz="0" w:space="0" w:color="auto"/>
        <w:left w:val="none" w:sz="0" w:space="0" w:color="auto"/>
        <w:bottom w:val="none" w:sz="0" w:space="0" w:color="auto"/>
        <w:right w:val="none" w:sz="0" w:space="0" w:color="auto"/>
      </w:divBdr>
    </w:div>
    <w:div w:id="1374379775">
      <w:bodyDiv w:val="1"/>
      <w:marLeft w:val="0"/>
      <w:marRight w:val="0"/>
      <w:marTop w:val="0"/>
      <w:marBottom w:val="0"/>
      <w:divBdr>
        <w:top w:val="none" w:sz="0" w:space="0" w:color="auto"/>
        <w:left w:val="none" w:sz="0" w:space="0" w:color="auto"/>
        <w:bottom w:val="none" w:sz="0" w:space="0" w:color="auto"/>
        <w:right w:val="none" w:sz="0" w:space="0" w:color="auto"/>
      </w:divBdr>
      <w:divsChild>
        <w:div w:id="1175147932">
          <w:marLeft w:val="893"/>
          <w:marRight w:val="0"/>
          <w:marTop w:val="0"/>
          <w:marBottom w:val="0"/>
          <w:divBdr>
            <w:top w:val="none" w:sz="0" w:space="0" w:color="auto"/>
            <w:left w:val="none" w:sz="0" w:space="0" w:color="auto"/>
            <w:bottom w:val="none" w:sz="0" w:space="0" w:color="auto"/>
            <w:right w:val="none" w:sz="0" w:space="0" w:color="auto"/>
          </w:divBdr>
        </w:div>
      </w:divsChild>
    </w:div>
    <w:div w:id="1377271258">
      <w:bodyDiv w:val="1"/>
      <w:marLeft w:val="0"/>
      <w:marRight w:val="0"/>
      <w:marTop w:val="0"/>
      <w:marBottom w:val="0"/>
      <w:divBdr>
        <w:top w:val="none" w:sz="0" w:space="0" w:color="auto"/>
        <w:left w:val="none" w:sz="0" w:space="0" w:color="auto"/>
        <w:bottom w:val="none" w:sz="0" w:space="0" w:color="auto"/>
        <w:right w:val="none" w:sz="0" w:space="0" w:color="auto"/>
      </w:divBdr>
      <w:divsChild>
        <w:div w:id="46805635">
          <w:marLeft w:val="893"/>
          <w:marRight w:val="0"/>
          <w:marTop w:val="0"/>
          <w:marBottom w:val="0"/>
          <w:divBdr>
            <w:top w:val="none" w:sz="0" w:space="0" w:color="auto"/>
            <w:left w:val="none" w:sz="0" w:space="0" w:color="auto"/>
            <w:bottom w:val="none" w:sz="0" w:space="0" w:color="auto"/>
            <w:right w:val="none" w:sz="0" w:space="0" w:color="auto"/>
          </w:divBdr>
        </w:div>
      </w:divsChild>
    </w:div>
    <w:div w:id="1391153539">
      <w:bodyDiv w:val="1"/>
      <w:marLeft w:val="0"/>
      <w:marRight w:val="0"/>
      <w:marTop w:val="0"/>
      <w:marBottom w:val="0"/>
      <w:divBdr>
        <w:top w:val="none" w:sz="0" w:space="0" w:color="auto"/>
        <w:left w:val="none" w:sz="0" w:space="0" w:color="auto"/>
        <w:bottom w:val="none" w:sz="0" w:space="0" w:color="auto"/>
        <w:right w:val="none" w:sz="0" w:space="0" w:color="auto"/>
      </w:divBdr>
      <w:divsChild>
        <w:div w:id="1365138090">
          <w:marLeft w:val="576"/>
          <w:marRight w:val="0"/>
          <w:marTop w:val="67"/>
          <w:marBottom w:val="0"/>
          <w:divBdr>
            <w:top w:val="none" w:sz="0" w:space="0" w:color="auto"/>
            <w:left w:val="none" w:sz="0" w:space="0" w:color="auto"/>
            <w:bottom w:val="none" w:sz="0" w:space="0" w:color="auto"/>
            <w:right w:val="none" w:sz="0" w:space="0" w:color="auto"/>
          </w:divBdr>
        </w:div>
        <w:div w:id="1464036792">
          <w:marLeft w:val="576"/>
          <w:marRight w:val="0"/>
          <w:marTop w:val="67"/>
          <w:marBottom w:val="0"/>
          <w:divBdr>
            <w:top w:val="none" w:sz="0" w:space="0" w:color="auto"/>
            <w:left w:val="none" w:sz="0" w:space="0" w:color="auto"/>
            <w:bottom w:val="none" w:sz="0" w:space="0" w:color="auto"/>
            <w:right w:val="none" w:sz="0" w:space="0" w:color="auto"/>
          </w:divBdr>
        </w:div>
        <w:div w:id="441803626">
          <w:marLeft w:val="576"/>
          <w:marRight w:val="0"/>
          <w:marTop w:val="67"/>
          <w:marBottom w:val="0"/>
          <w:divBdr>
            <w:top w:val="none" w:sz="0" w:space="0" w:color="auto"/>
            <w:left w:val="none" w:sz="0" w:space="0" w:color="auto"/>
            <w:bottom w:val="none" w:sz="0" w:space="0" w:color="auto"/>
            <w:right w:val="none" w:sz="0" w:space="0" w:color="auto"/>
          </w:divBdr>
        </w:div>
        <w:div w:id="640573279">
          <w:marLeft w:val="576"/>
          <w:marRight w:val="0"/>
          <w:marTop w:val="67"/>
          <w:marBottom w:val="0"/>
          <w:divBdr>
            <w:top w:val="none" w:sz="0" w:space="0" w:color="auto"/>
            <w:left w:val="none" w:sz="0" w:space="0" w:color="auto"/>
            <w:bottom w:val="none" w:sz="0" w:space="0" w:color="auto"/>
            <w:right w:val="none" w:sz="0" w:space="0" w:color="auto"/>
          </w:divBdr>
        </w:div>
        <w:div w:id="1593394111">
          <w:marLeft w:val="576"/>
          <w:marRight w:val="0"/>
          <w:marTop w:val="67"/>
          <w:marBottom w:val="0"/>
          <w:divBdr>
            <w:top w:val="none" w:sz="0" w:space="0" w:color="auto"/>
            <w:left w:val="none" w:sz="0" w:space="0" w:color="auto"/>
            <w:bottom w:val="none" w:sz="0" w:space="0" w:color="auto"/>
            <w:right w:val="none" w:sz="0" w:space="0" w:color="auto"/>
          </w:divBdr>
        </w:div>
        <w:div w:id="28145684">
          <w:marLeft w:val="576"/>
          <w:marRight w:val="0"/>
          <w:marTop w:val="67"/>
          <w:marBottom w:val="0"/>
          <w:divBdr>
            <w:top w:val="none" w:sz="0" w:space="0" w:color="auto"/>
            <w:left w:val="none" w:sz="0" w:space="0" w:color="auto"/>
            <w:bottom w:val="none" w:sz="0" w:space="0" w:color="auto"/>
            <w:right w:val="none" w:sz="0" w:space="0" w:color="auto"/>
          </w:divBdr>
        </w:div>
      </w:divsChild>
    </w:div>
    <w:div w:id="1410232339">
      <w:bodyDiv w:val="1"/>
      <w:marLeft w:val="0"/>
      <w:marRight w:val="0"/>
      <w:marTop w:val="0"/>
      <w:marBottom w:val="0"/>
      <w:divBdr>
        <w:top w:val="none" w:sz="0" w:space="0" w:color="auto"/>
        <w:left w:val="none" w:sz="0" w:space="0" w:color="auto"/>
        <w:bottom w:val="none" w:sz="0" w:space="0" w:color="auto"/>
        <w:right w:val="none" w:sz="0" w:space="0" w:color="auto"/>
      </w:divBdr>
    </w:div>
    <w:div w:id="1410931687">
      <w:bodyDiv w:val="1"/>
      <w:marLeft w:val="0"/>
      <w:marRight w:val="0"/>
      <w:marTop w:val="0"/>
      <w:marBottom w:val="0"/>
      <w:divBdr>
        <w:top w:val="none" w:sz="0" w:space="0" w:color="auto"/>
        <w:left w:val="none" w:sz="0" w:space="0" w:color="auto"/>
        <w:bottom w:val="none" w:sz="0" w:space="0" w:color="auto"/>
        <w:right w:val="none" w:sz="0" w:space="0" w:color="auto"/>
      </w:divBdr>
    </w:div>
    <w:div w:id="1431242981">
      <w:bodyDiv w:val="1"/>
      <w:marLeft w:val="0"/>
      <w:marRight w:val="0"/>
      <w:marTop w:val="0"/>
      <w:marBottom w:val="0"/>
      <w:divBdr>
        <w:top w:val="none" w:sz="0" w:space="0" w:color="auto"/>
        <w:left w:val="none" w:sz="0" w:space="0" w:color="auto"/>
        <w:bottom w:val="none" w:sz="0" w:space="0" w:color="auto"/>
        <w:right w:val="none" w:sz="0" w:space="0" w:color="auto"/>
      </w:divBdr>
    </w:div>
    <w:div w:id="1436483729">
      <w:bodyDiv w:val="1"/>
      <w:marLeft w:val="0"/>
      <w:marRight w:val="0"/>
      <w:marTop w:val="0"/>
      <w:marBottom w:val="0"/>
      <w:divBdr>
        <w:top w:val="none" w:sz="0" w:space="0" w:color="auto"/>
        <w:left w:val="none" w:sz="0" w:space="0" w:color="auto"/>
        <w:bottom w:val="none" w:sz="0" w:space="0" w:color="auto"/>
        <w:right w:val="none" w:sz="0" w:space="0" w:color="auto"/>
      </w:divBdr>
      <w:divsChild>
        <w:div w:id="617949643">
          <w:marLeft w:val="893"/>
          <w:marRight w:val="0"/>
          <w:marTop w:val="0"/>
          <w:marBottom w:val="0"/>
          <w:divBdr>
            <w:top w:val="none" w:sz="0" w:space="0" w:color="auto"/>
            <w:left w:val="none" w:sz="0" w:space="0" w:color="auto"/>
            <w:bottom w:val="none" w:sz="0" w:space="0" w:color="auto"/>
            <w:right w:val="none" w:sz="0" w:space="0" w:color="auto"/>
          </w:divBdr>
        </w:div>
      </w:divsChild>
    </w:div>
    <w:div w:id="1502814010">
      <w:bodyDiv w:val="1"/>
      <w:marLeft w:val="0"/>
      <w:marRight w:val="0"/>
      <w:marTop w:val="0"/>
      <w:marBottom w:val="0"/>
      <w:divBdr>
        <w:top w:val="none" w:sz="0" w:space="0" w:color="auto"/>
        <w:left w:val="none" w:sz="0" w:space="0" w:color="auto"/>
        <w:bottom w:val="none" w:sz="0" w:space="0" w:color="auto"/>
        <w:right w:val="none" w:sz="0" w:space="0" w:color="auto"/>
      </w:divBdr>
      <w:divsChild>
        <w:div w:id="1699160399">
          <w:marLeft w:val="893"/>
          <w:marRight w:val="0"/>
          <w:marTop w:val="0"/>
          <w:marBottom w:val="0"/>
          <w:divBdr>
            <w:top w:val="none" w:sz="0" w:space="0" w:color="auto"/>
            <w:left w:val="none" w:sz="0" w:space="0" w:color="auto"/>
            <w:bottom w:val="none" w:sz="0" w:space="0" w:color="auto"/>
            <w:right w:val="none" w:sz="0" w:space="0" w:color="auto"/>
          </w:divBdr>
        </w:div>
      </w:divsChild>
    </w:div>
    <w:div w:id="1617643186">
      <w:bodyDiv w:val="1"/>
      <w:marLeft w:val="0"/>
      <w:marRight w:val="0"/>
      <w:marTop w:val="0"/>
      <w:marBottom w:val="0"/>
      <w:divBdr>
        <w:top w:val="none" w:sz="0" w:space="0" w:color="auto"/>
        <w:left w:val="none" w:sz="0" w:space="0" w:color="auto"/>
        <w:bottom w:val="none" w:sz="0" w:space="0" w:color="auto"/>
        <w:right w:val="none" w:sz="0" w:space="0" w:color="auto"/>
      </w:divBdr>
      <w:divsChild>
        <w:div w:id="563108799">
          <w:marLeft w:val="274"/>
          <w:marRight w:val="0"/>
          <w:marTop w:val="0"/>
          <w:marBottom w:val="0"/>
          <w:divBdr>
            <w:top w:val="none" w:sz="0" w:space="0" w:color="auto"/>
            <w:left w:val="none" w:sz="0" w:space="0" w:color="auto"/>
            <w:bottom w:val="none" w:sz="0" w:space="0" w:color="auto"/>
            <w:right w:val="none" w:sz="0" w:space="0" w:color="auto"/>
          </w:divBdr>
        </w:div>
        <w:div w:id="152837805">
          <w:marLeft w:val="274"/>
          <w:marRight w:val="0"/>
          <w:marTop w:val="0"/>
          <w:marBottom w:val="0"/>
          <w:divBdr>
            <w:top w:val="none" w:sz="0" w:space="0" w:color="auto"/>
            <w:left w:val="none" w:sz="0" w:space="0" w:color="auto"/>
            <w:bottom w:val="none" w:sz="0" w:space="0" w:color="auto"/>
            <w:right w:val="none" w:sz="0" w:space="0" w:color="auto"/>
          </w:divBdr>
        </w:div>
        <w:div w:id="1954626140">
          <w:marLeft w:val="274"/>
          <w:marRight w:val="0"/>
          <w:marTop w:val="0"/>
          <w:marBottom w:val="0"/>
          <w:divBdr>
            <w:top w:val="none" w:sz="0" w:space="0" w:color="auto"/>
            <w:left w:val="none" w:sz="0" w:space="0" w:color="auto"/>
            <w:bottom w:val="none" w:sz="0" w:space="0" w:color="auto"/>
            <w:right w:val="none" w:sz="0" w:space="0" w:color="auto"/>
          </w:divBdr>
        </w:div>
        <w:div w:id="1718627353">
          <w:marLeft w:val="274"/>
          <w:marRight w:val="0"/>
          <w:marTop w:val="0"/>
          <w:marBottom w:val="0"/>
          <w:divBdr>
            <w:top w:val="none" w:sz="0" w:space="0" w:color="auto"/>
            <w:left w:val="none" w:sz="0" w:space="0" w:color="auto"/>
            <w:bottom w:val="none" w:sz="0" w:space="0" w:color="auto"/>
            <w:right w:val="none" w:sz="0" w:space="0" w:color="auto"/>
          </w:divBdr>
        </w:div>
        <w:div w:id="271278890">
          <w:marLeft w:val="274"/>
          <w:marRight w:val="0"/>
          <w:marTop w:val="0"/>
          <w:marBottom w:val="0"/>
          <w:divBdr>
            <w:top w:val="none" w:sz="0" w:space="0" w:color="auto"/>
            <w:left w:val="none" w:sz="0" w:space="0" w:color="auto"/>
            <w:bottom w:val="none" w:sz="0" w:space="0" w:color="auto"/>
            <w:right w:val="none" w:sz="0" w:space="0" w:color="auto"/>
          </w:divBdr>
        </w:div>
        <w:div w:id="90664067">
          <w:marLeft w:val="274"/>
          <w:marRight w:val="0"/>
          <w:marTop w:val="0"/>
          <w:marBottom w:val="0"/>
          <w:divBdr>
            <w:top w:val="none" w:sz="0" w:space="0" w:color="auto"/>
            <w:left w:val="none" w:sz="0" w:space="0" w:color="auto"/>
            <w:bottom w:val="none" w:sz="0" w:space="0" w:color="auto"/>
            <w:right w:val="none" w:sz="0" w:space="0" w:color="auto"/>
          </w:divBdr>
        </w:div>
        <w:div w:id="332103043">
          <w:marLeft w:val="274"/>
          <w:marRight w:val="0"/>
          <w:marTop w:val="0"/>
          <w:marBottom w:val="0"/>
          <w:divBdr>
            <w:top w:val="none" w:sz="0" w:space="0" w:color="auto"/>
            <w:left w:val="none" w:sz="0" w:space="0" w:color="auto"/>
            <w:bottom w:val="none" w:sz="0" w:space="0" w:color="auto"/>
            <w:right w:val="none" w:sz="0" w:space="0" w:color="auto"/>
          </w:divBdr>
        </w:div>
        <w:div w:id="2011828807">
          <w:marLeft w:val="274"/>
          <w:marRight w:val="0"/>
          <w:marTop w:val="0"/>
          <w:marBottom w:val="0"/>
          <w:divBdr>
            <w:top w:val="none" w:sz="0" w:space="0" w:color="auto"/>
            <w:left w:val="none" w:sz="0" w:space="0" w:color="auto"/>
            <w:bottom w:val="none" w:sz="0" w:space="0" w:color="auto"/>
            <w:right w:val="none" w:sz="0" w:space="0" w:color="auto"/>
          </w:divBdr>
        </w:div>
        <w:div w:id="1472140572">
          <w:marLeft w:val="274"/>
          <w:marRight w:val="0"/>
          <w:marTop w:val="0"/>
          <w:marBottom w:val="0"/>
          <w:divBdr>
            <w:top w:val="none" w:sz="0" w:space="0" w:color="auto"/>
            <w:left w:val="none" w:sz="0" w:space="0" w:color="auto"/>
            <w:bottom w:val="none" w:sz="0" w:space="0" w:color="auto"/>
            <w:right w:val="none" w:sz="0" w:space="0" w:color="auto"/>
          </w:divBdr>
        </w:div>
        <w:div w:id="1700935623">
          <w:marLeft w:val="274"/>
          <w:marRight w:val="0"/>
          <w:marTop w:val="0"/>
          <w:marBottom w:val="0"/>
          <w:divBdr>
            <w:top w:val="none" w:sz="0" w:space="0" w:color="auto"/>
            <w:left w:val="none" w:sz="0" w:space="0" w:color="auto"/>
            <w:bottom w:val="none" w:sz="0" w:space="0" w:color="auto"/>
            <w:right w:val="none" w:sz="0" w:space="0" w:color="auto"/>
          </w:divBdr>
        </w:div>
        <w:div w:id="1042632601">
          <w:marLeft w:val="274"/>
          <w:marRight w:val="0"/>
          <w:marTop w:val="0"/>
          <w:marBottom w:val="0"/>
          <w:divBdr>
            <w:top w:val="none" w:sz="0" w:space="0" w:color="auto"/>
            <w:left w:val="none" w:sz="0" w:space="0" w:color="auto"/>
            <w:bottom w:val="none" w:sz="0" w:space="0" w:color="auto"/>
            <w:right w:val="none" w:sz="0" w:space="0" w:color="auto"/>
          </w:divBdr>
        </w:div>
        <w:div w:id="1614315350">
          <w:marLeft w:val="274"/>
          <w:marRight w:val="0"/>
          <w:marTop w:val="0"/>
          <w:marBottom w:val="0"/>
          <w:divBdr>
            <w:top w:val="none" w:sz="0" w:space="0" w:color="auto"/>
            <w:left w:val="none" w:sz="0" w:space="0" w:color="auto"/>
            <w:bottom w:val="none" w:sz="0" w:space="0" w:color="auto"/>
            <w:right w:val="none" w:sz="0" w:space="0" w:color="auto"/>
          </w:divBdr>
        </w:div>
        <w:div w:id="1946688572">
          <w:marLeft w:val="274"/>
          <w:marRight w:val="0"/>
          <w:marTop w:val="0"/>
          <w:marBottom w:val="0"/>
          <w:divBdr>
            <w:top w:val="none" w:sz="0" w:space="0" w:color="auto"/>
            <w:left w:val="none" w:sz="0" w:space="0" w:color="auto"/>
            <w:bottom w:val="none" w:sz="0" w:space="0" w:color="auto"/>
            <w:right w:val="none" w:sz="0" w:space="0" w:color="auto"/>
          </w:divBdr>
        </w:div>
        <w:div w:id="1399013121">
          <w:marLeft w:val="274"/>
          <w:marRight w:val="0"/>
          <w:marTop w:val="0"/>
          <w:marBottom w:val="0"/>
          <w:divBdr>
            <w:top w:val="none" w:sz="0" w:space="0" w:color="auto"/>
            <w:left w:val="none" w:sz="0" w:space="0" w:color="auto"/>
            <w:bottom w:val="none" w:sz="0" w:space="0" w:color="auto"/>
            <w:right w:val="none" w:sz="0" w:space="0" w:color="auto"/>
          </w:divBdr>
        </w:div>
        <w:div w:id="1841892931">
          <w:marLeft w:val="274"/>
          <w:marRight w:val="0"/>
          <w:marTop w:val="0"/>
          <w:marBottom w:val="0"/>
          <w:divBdr>
            <w:top w:val="none" w:sz="0" w:space="0" w:color="auto"/>
            <w:left w:val="none" w:sz="0" w:space="0" w:color="auto"/>
            <w:bottom w:val="none" w:sz="0" w:space="0" w:color="auto"/>
            <w:right w:val="none" w:sz="0" w:space="0" w:color="auto"/>
          </w:divBdr>
        </w:div>
        <w:div w:id="1582133336">
          <w:marLeft w:val="274"/>
          <w:marRight w:val="0"/>
          <w:marTop w:val="0"/>
          <w:marBottom w:val="0"/>
          <w:divBdr>
            <w:top w:val="none" w:sz="0" w:space="0" w:color="auto"/>
            <w:left w:val="none" w:sz="0" w:space="0" w:color="auto"/>
            <w:bottom w:val="none" w:sz="0" w:space="0" w:color="auto"/>
            <w:right w:val="none" w:sz="0" w:space="0" w:color="auto"/>
          </w:divBdr>
        </w:div>
        <w:div w:id="111822429">
          <w:marLeft w:val="274"/>
          <w:marRight w:val="0"/>
          <w:marTop w:val="0"/>
          <w:marBottom w:val="0"/>
          <w:divBdr>
            <w:top w:val="none" w:sz="0" w:space="0" w:color="auto"/>
            <w:left w:val="none" w:sz="0" w:space="0" w:color="auto"/>
            <w:bottom w:val="none" w:sz="0" w:space="0" w:color="auto"/>
            <w:right w:val="none" w:sz="0" w:space="0" w:color="auto"/>
          </w:divBdr>
        </w:div>
        <w:div w:id="802506072">
          <w:marLeft w:val="274"/>
          <w:marRight w:val="0"/>
          <w:marTop w:val="0"/>
          <w:marBottom w:val="0"/>
          <w:divBdr>
            <w:top w:val="none" w:sz="0" w:space="0" w:color="auto"/>
            <w:left w:val="none" w:sz="0" w:space="0" w:color="auto"/>
            <w:bottom w:val="none" w:sz="0" w:space="0" w:color="auto"/>
            <w:right w:val="none" w:sz="0" w:space="0" w:color="auto"/>
          </w:divBdr>
        </w:div>
        <w:div w:id="1770268780">
          <w:marLeft w:val="274"/>
          <w:marRight w:val="0"/>
          <w:marTop w:val="0"/>
          <w:marBottom w:val="0"/>
          <w:divBdr>
            <w:top w:val="none" w:sz="0" w:space="0" w:color="auto"/>
            <w:left w:val="none" w:sz="0" w:space="0" w:color="auto"/>
            <w:bottom w:val="none" w:sz="0" w:space="0" w:color="auto"/>
            <w:right w:val="none" w:sz="0" w:space="0" w:color="auto"/>
          </w:divBdr>
        </w:div>
        <w:div w:id="1862359046">
          <w:marLeft w:val="274"/>
          <w:marRight w:val="0"/>
          <w:marTop w:val="0"/>
          <w:marBottom w:val="0"/>
          <w:divBdr>
            <w:top w:val="none" w:sz="0" w:space="0" w:color="auto"/>
            <w:left w:val="none" w:sz="0" w:space="0" w:color="auto"/>
            <w:bottom w:val="none" w:sz="0" w:space="0" w:color="auto"/>
            <w:right w:val="none" w:sz="0" w:space="0" w:color="auto"/>
          </w:divBdr>
        </w:div>
        <w:div w:id="1135443899">
          <w:marLeft w:val="274"/>
          <w:marRight w:val="0"/>
          <w:marTop w:val="0"/>
          <w:marBottom w:val="0"/>
          <w:divBdr>
            <w:top w:val="none" w:sz="0" w:space="0" w:color="auto"/>
            <w:left w:val="none" w:sz="0" w:space="0" w:color="auto"/>
            <w:bottom w:val="none" w:sz="0" w:space="0" w:color="auto"/>
            <w:right w:val="none" w:sz="0" w:space="0" w:color="auto"/>
          </w:divBdr>
        </w:div>
        <w:div w:id="1501238050">
          <w:marLeft w:val="274"/>
          <w:marRight w:val="0"/>
          <w:marTop w:val="0"/>
          <w:marBottom w:val="0"/>
          <w:divBdr>
            <w:top w:val="none" w:sz="0" w:space="0" w:color="auto"/>
            <w:left w:val="none" w:sz="0" w:space="0" w:color="auto"/>
            <w:bottom w:val="none" w:sz="0" w:space="0" w:color="auto"/>
            <w:right w:val="none" w:sz="0" w:space="0" w:color="auto"/>
          </w:divBdr>
        </w:div>
        <w:div w:id="407654381">
          <w:marLeft w:val="274"/>
          <w:marRight w:val="0"/>
          <w:marTop w:val="0"/>
          <w:marBottom w:val="0"/>
          <w:divBdr>
            <w:top w:val="none" w:sz="0" w:space="0" w:color="auto"/>
            <w:left w:val="none" w:sz="0" w:space="0" w:color="auto"/>
            <w:bottom w:val="none" w:sz="0" w:space="0" w:color="auto"/>
            <w:right w:val="none" w:sz="0" w:space="0" w:color="auto"/>
          </w:divBdr>
        </w:div>
        <w:div w:id="881215416">
          <w:marLeft w:val="274"/>
          <w:marRight w:val="0"/>
          <w:marTop w:val="0"/>
          <w:marBottom w:val="0"/>
          <w:divBdr>
            <w:top w:val="none" w:sz="0" w:space="0" w:color="auto"/>
            <w:left w:val="none" w:sz="0" w:space="0" w:color="auto"/>
            <w:bottom w:val="none" w:sz="0" w:space="0" w:color="auto"/>
            <w:right w:val="none" w:sz="0" w:space="0" w:color="auto"/>
          </w:divBdr>
        </w:div>
        <w:div w:id="1627350851">
          <w:marLeft w:val="274"/>
          <w:marRight w:val="0"/>
          <w:marTop w:val="0"/>
          <w:marBottom w:val="0"/>
          <w:divBdr>
            <w:top w:val="none" w:sz="0" w:space="0" w:color="auto"/>
            <w:left w:val="none" w:sz="0" w:space="0" w:color="auto"/>
            <w:bottom w:val="none" w:sz="0" w:space="0" w:color="auto"/>
            <w:right w:val="none" w:sz="0" w:space="0" w:color="auto"/>
          </w:divBdr>
        </w:div>
        <w:div w:id="1844778199">
          <w:marLeft w:val="274"/>
          <w:marRight w:val="0"/>
          <w:marTop w:val="0"/>
          <w:marBottom w:val="0"/>
          <w:divBdr>
            <w:top w:val="none" w:sz="0" w:space="0" w:color="auto"/>
            <w:left w:val="none" w:sz="0" w:space="0" w:color="auto"/>
            <w:bottom w:val="none" w:sz="0" w:space="0" w:color="auto"/>
            <w:right w:val="none" w:sz="0" w:space="0" w:color="auto"/>
          </w:divBdr>
        </w:div>
      </w:divsChild>
    </w:div>
    <w:div w:id="1633247974">
      <w:bodyDiv w:val="1"/>
      <w:marLeft w:val="0"/>
      <w:marRight w:val="0"/>
      <w:marTop w:val="0"/>
      <w:marBottom w:val="0"/>
      <w:divBdr>
        <w:top w:val="none" w:sz="0" w:space="0" w:color="auto"/>
        <w:left w:val="none" w:sz="0" w:space="0" w:color="auto"/>
        <w:bottom w:val="none" w:sz="0" w:space="0" w:color="auto"/>
        <w:right w:val="none" w:sz="0" w:space="0" w:color="auto"/>
      </w:divBdr>
    </w:div>
    <w:div w:id="1654794246">
      <w:bodyDiv w:val="1"/>
      <w:marLeft w:val="0"/>
      <w:marRight w:val="0"/>
      <w:marTop w:val="0"/>
      <w:marBottom w:val="0"/>
      <w:divBdr>
        <w:top w:val="none" w:sz="0" w:space="0" w:color="auto"/>
        <w:left w:val="none" w:sz="0" w:space="0" w:color="auto"/>
        <w:bottom w:val="none" w:sz="0" w:space="0" w:color="auto"/>
        <w:right w:val="none" w:sz="0" w:space="0" w:color="auto"/>
      </w:divBdr>
    </w:div>
    <w:div w:id="1669165793">
      <w:bodyDiv w:val="1"/>
      <w:marLeft w:val="0"/>
      <w:marRight w:val="0"/>
      <w:marTop w:val="0"/>
      <w:marBottom w:val="0"/>
      <w:divBdr>
        <w:top w:val="none" w:sz="0" w:space="0" w:color="auto"/>
        <w:left w:val="none" w:sz="0" w:space="0" w:color="auto"/>
        <w:bottom w:val="none" w:sz="0" w:space="0" w:color="auto"/>
        <w:right w:val="none" w:sz="0" w:space="0" w:color="auto"/>
      </w:divBdr>
      <w:divsChild>
        <w:div w:id="132912963">
          <w:marLeft w:val="0"/>
          <w:marRight w:val="0"/>
          <w:marTop w:val="0"/>
          <w:marBottom w:val="0"/>
          <w:divBdr>
            <w:top w:val="none" w:sz="0" w:space="0" w:color="auto"/>
            <w:left w:val="none" w:sz="0" w:space="0" w:color="auto"/>
            <w:bottom w:val="none" w:sz="0" w:space="0" w:color="auto"/>
            <w:right w:val="none" w:sz="0" w:space="0" w:color="auto"/>
          </w:divBdr>
          <w:divsChild>
            <w:div w:id="1684285526">
              <w:marLeft w:val="0"/>
              <w:marRight w:val="0"/>
              <w:marTop w:val="0"/>
              <w:marBottom w:val="0"/>
              <w:divBdr>
                <w:top w:val="none" w:sz="0" w:space="0" w:color="auto"/>
                <w:left w:val="none" w:sz="0" w:space="0" w:color="auto"/>
                <w:bottom w:val="none" w:sz="0" w:space="0" w:color="auto"/>
                <w:right w:val="none" w:sz="0" w:space="0" w:color="auto"/>
              </w:divBdr>
              <w:divsChild>
                <w:div w:id="8766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06966">
      <w:bodyDiv w:val="1"/>
      <w:marLeft w:val="0"/>
      <w:marRight w:val="0"/>
      <w:marTop w:val="0"/>
      <w:marBottom w:val="0"/>
      <w:divBdr>
        <w:top w:val="none" w:sz="0" w:space="0" w:color="auto"/>
        <w:left w:val="none" w:sz="0" w:space="0" w:color="auto"/>
        <w:bottom w:val="none" w:sz="0" w:space="0" w:color="auto"/>
        <w:right w:val="none" w:sz="0" w:space="0" w:color="auto"/>
      </w:divBdr>
      <w:divsChild>
        <w:div w:id="8988867">
          <w:marLeft w:val="720"/>
          <w:marRight w:val="0"/>
          <w:marTop w:val="0"/>
          <w:marBottom w:val="0"/>
          <w:divBdr>
            <w:top w:val="none" w:sz="0" w:space="0" w:color="auto"/>
            <w:left w:val="none" w:sz="0" w:space="0" w:color="auto"/>
            <w:bottom w:val="none" w:sz="0" w:space="0" w:color="auto"/>
            <w:right w:val="none" w:sz="0" w:space="0" w:color="auto"/>
          </w:divBdr>
        </w:div>
      </w:divsChild>
    </w:div>
    <w:div w:id="1676421639">
      <w:bodyDiv w:val="1"/>
      <w:marLeft w:val="0"/>
      <w:marRight w:val="0"/>
      <w:marTop w:val="0"/>
      <w:marBottom w:val="0"/>
      <w:divBdr>
        <w:top w:val="none" w:sz="0" w:space="0" w:color="auto"/>
        <w:left w:val="none" w:sz="0" w:space="0" w:color="auto"/>
        <w:bottom w:val="none" w:sz="0" w:space="0" w:color="auto"/>
        <w:right w:val="none" w:sz="0" w:space="0" w:color="auto"/>
      </w:divBdr>
      <w:divsChild>
        <w:div w:id="45422543">
          <w:marLeft w:val="720"/>
          <w:marRight w:val="0"/>
          <w:marTop w:val="0"/>
          <w:marBottom w:val="0"/>
          <w:divBdr>
            <w:top w:val="none" w:sz="0" w:space="0" w:color="auto"/>
            <w:left w:val="none" w:sz="0" w:space="0" w:color="auto"/>
            <w:bottom w:val="none" w:sz="0" w:space="0" w:color="auto"/>
            <w:right w:val="none" w:sz="0" w:space="0" w:color="auto"/>
          </w:divBdr>
        </w:div>
      </w:divsChild>
    </w:div>
    <w:div w:id="1688601134">
      <w:bodyDiv w:val="1"/>
      <w:marLeft w:val="0"/>
      <w:marRight w:val="0"/>
      <w:marTop w:val="0"/>
      <w:marBottom w:val="0"/>
      <w:divBdr>
        <w:top w:val="none" w:sz="0" w:space="0" w:color="auto"/>
        <w:left w:val="none" w:sz="0" w:space="0" w:color="auto"/>
        <w:bottom w:val="none" w:sz="0" w:space="0" w:color="auto"/>
        <w:right w:val="none" w:sz="0" w:space="0" w:color="auto"/>
      </w:divBdr>
    </w:div>
    <w:div w:id="1689259062">
      <w:bodyDiv w:val="1"/>
      <w:marLeft w:val="0"/>
      <w:marRight w:val="0"/>
      <w:marTop w:val="0"/>
      <w:marBottom w:val="0"/>
      <w:divBdr>
        <w:top w:val="none" w:sz="0" w:space="0" w:color="auto"/>
        <w:left w:val="none" w:sz="0" w:space="0" w:color="auto"/>
        <w:bottom w:val="none" w:sz="0" w:space="0" w:color="auto"/>
        <w:right w:val="none" w:sz="0" w:space="0" w:color="auto"/>
      </w:divBdr>
      <w:divsChild>
        <w:div w:id="1698892012">
          <w:marLeft w:val="374"/>
          <w:marRight w:val="0"/>
          <w:marTop w:val="432"/>
          <w:marBottom w:val="0"/>
          <w:divBdr>
            <w:top w:val="none" w:sz="0" w:space="0" w:color="auto"/>
            <w:left w:val="none" w:sz="0" w:space="0" w:color="auto"/>
            <w:bottom w:val="none" w:sz="0" w:space="0" w:color="auto"/>
            <w:right w:val="none" w:sz="0" w:space="0" w:color="auto"/>
          </w:divBdr>
        </w:div>
        <w:div w:id="1090548159">
          <w:marLeft w:val="374"/>
          <w:marRight w:val="0"/>
          <w:marTop w:val="432"/>
          <w:marBottom w:val="0"/>
          <w:divBdr>
            <w:top w:val="none" w:sz="0" w:space="0" w:color="auto"/>
            <w:left w:val="none" w:sz="0" w:space="0" w:color="auto"/>
            <w:bottom w:val="none" w:sz="0" w:space="0" w:color="auto"/>
            <w:right w:val="none" w:sz="0" w:space="0" w:color="auto"/>
          </w:divBdr>
        </w:div>
      </w:divsChild>
    </w:div>
    <w:div w:id="1701079524">
      <w:bodyDiv w:val="1"/>
      <w:marLeft w:val="0"/>
      <w:marRight w:val="0"/>
      <w:marTop w:val="0"/>
      <w:marBottom w:val="0"/>
      <w:divBdr>
        <w:top w:val="none" w:sz="0" w:space="0" w:color="auto"/>
        <w:left w:val="none" w:sz="0" w:space="0" w:color="auto"/>
        <w:bottom w:val="none" w:sz="0" w:space="0" w:color="auto"/>
        <w:right w:val="none" w:sz="0" w:space="0" w:color="auto"/>
      </w:divBdr>
      <w:divsChild>
        <w:div w:id="1287739147">
          <w:marLeft w:val="547"/>
          <w:marRight w:val="0"/>
          <w:marTop w:val="0"/>
          <w:marBottom w:val="0"/>
          <w:divBdr>
            <w:top w:val="none" w:sz="0" w:space="0" w:color="auto"/>
            <w:left w:val="none" w:sz="0" w:space="0" w:color="auto"/>
            <w:bottom w:val="none" w:sz="0" w:space="0" w:color="auto"/>
            <w:right w:val="none" w:sz="0" w:space="0" w:color="auto"/>
          </w:divBdr>
        </w:div>
      </w:divsChild>
    </w:div>
    <w:div w:id="1708917901">
      <w:bodyDiv w:val="1"/>
      <w:marLeft w:val="0"/>
      <w:marRight w:val="0"/>
      <w:marTop w:val="0"/>
      <w:marBottom w:val="0"/>
      <w:divBdr>
        <w:top w:val="none" w:sz="0" w:space="0" w:color="auto"/>
        <w:left w:val="none" w:sz="0" w:space="0" w:color="auto"/>
        <w:bottom w:val="none" w:sz="0" w:space="0" w:color="auto"/>
        <w:right w:val="none" w:sz="0" w:space="0" w:color="auto"/>
      </w:divBdr>
    </w:div>
    <w:div w:id="1720205207">
      <w:bodyDiv w:val="1"/>
      <w:marLeft w:val="0"/>
      <w:marRight w:val="0"/>
      <w:marTop w:val="0"/>
      <w:marBottom w:val="0"/>
      <w:divBdr>
        <w:top w:val="none" w:sz="0" w:space="0" w:color="auto"/>
        <w:left w:val="none" w:sz="0" w:space="0" w:color="auto"/>
        <w:bottom w:val="none" w:sz="0" w:space="0" w:color="auto"/>
        <w:right w:val="none" w:sz="0" w:space="0" w:color="auto"/>
      </w:divBdr>
      <w:divsChild>
        <w:div w:id="1446801855">
          <w:marLeft w:val="547"/>
          <w:marRight w:val="0"/>
          <w:marTop w:val="0"/>
          <w:marBottom w:val="0"/>
          <w:divBdr>
            <w:top w:val="none" w:sz="0" w:space="0" w:color="auto"/>
            <w:left w:val="none" w:sz="0" w:space="0" w:color="auto"/>
            <w:bottom w:val="none" w:sz="0" w:space="0" w:color="auto"/>
            <w:right w:val="none" w:sz="0" w:space="0" w:color="auto"/>
          </w:divBdr>
        </w:div>
      </w:divsChild>
    </w:div>
    <w:div w:id="1778135006">
      <w:bodyDiv w:val="1"/>
      <w:marLeft w:val="0"/>
      <w:marRight w:val="0"/>
      <w:marTop w:val="0"/>
      <w:marBottom w:val="0"/>
      <w:divBdr>
        <w:top w:val="none" w:sz="0" w:space="0" w:color="auto"/>
        <w:left w:val="none" w:sz="0" w:space="0" w:color="auto"/>
        <w:bottom w:val="none" w:sz="0" w:space="0" w:color="auto"/>
        <w:right w:val="none" w:sz="0" w:space="0" w:color="auto"/>
      </w:divBdr>
      <w:divsChild>
        <w:div w:id="1276134117">
          <w:marLeft w:val="446"/>
          <w:marRight w:val="0"/>
          <w:marTop w:val="0"/>
          <w:marBottom w:val="0"/>
          <w:divBdr>
            <w:top w:val="none" w:sz="0" w:space="0" w:color="auto"/>
            <w:left w:val="none" w:sz="0" w:space="0" w:color="auto"/>
            <w:bottom w:val="none" w:sz="0" w:space="0" w:color="auto"/>
            <w:right w:val="none" w:sz="0" w:space="0" w:color="auto"/>
          </w:divBdr>
        </w:div>
      </w:divsChild>
    </w:div>
    <w:div w:id="1787456919">
      <w:bodyDiv w:val="1"/>
      <w:marLeft w:val="0"/>
      <w:marRight w:val="0"/>
      <w:marTop w:val="0"/>
      <w:marBottom w:val="0"/>
      <w:divBdr>
        <w:top w:val="none" w:sz="0" w:space="0" w:color="auto"/>
        <w:left w:val="none" w:sz="0" w:space="0" w:color="auto"/>
        <w:bottom w:val="none" w:sz="0" w:space="0" w:color="auto"/>
        <w:right w:val="none" w:sz="0" w:space="0" w:color="auto"/>
      </w:divBdr>
    </w:div>
    <w:div w:id="1822775216">
      <w:bodyDiv w:val="1"/>
      <w:marLeft w:val="0"/>
      <w:marRight w:val="0"/>
      <w:marTop w:val="0"/>
      <w:marBottom w:val="0"/>
      <w:divBdr>
        <w:top w:val="none" w:sz="0" w:space="0" w:color="auto"/>
        <w:left w:val="none" w:sz="0" w:space="0" w:color="auto"/>
        <w:bottom w:val="none" w:sz="0" w:space="0" w:color="auto"/>
        <w:right w:val="none" w:sz="0" w:space="0" w:color="auto"/>
      </w:divBdr>
    </w:div>
    <w:div w:id="1840776661">
      <w:bodyDiv w:val="1"/>
      <w:marLeft w:val="0"/>
      <w:marRight w:val="0"/>
      <w:marTop w:val="0"/>
      <w:marBottom w:val="0"/>
      <w:divBdr>
        <w:top w:val="none" w:sz="0" w:space="0" w:color="auto"/>
        <w:left w:val="none" w:sz="0" w:space="0" w:color="auto"/>
        <w:bottom w:val="none" w:sz="0" w:space="0" w:color="auto"/>
        <w:right w:val="none" w:sz="0" w:space="0" w:color="auto"/>
      </w:divBdr>
    </w:div>
    <w:div w:id="1853949838">
      <w:bodyDiv w:val="1"/>
      <w:marLeft w:val="0"/>
      <w:marRight w:val="0"/>
      <w:marTop w:val="0"/>
      <w:marBottom w:val="0"/>
      <w:divBdr>
        <w:top w:val="none" w:sz="0" w:space="0" w:color="auto"/>
        <w:left w:val="none" w:sz="0" w:space="0" w:color="auto"/>
        <w:bottom w:val="none" w:sz="0" w:space="0" w:color="auto"/>
        <w:right w:val="none" w:sz="0" w:space="0" w:color="auto"/>
      </w:divBdr>
    </w:div>
    <w:div w:id="1894611958">
      <w:bodyDiv w:val="1"/>
      <w:marLeft w:val="0"/>
      <w:marRight w:val="0"/>
      <w:marTop w:val="0"/>
      <w:marBottom w:val="0"/>
      <w:divBdr>
        <w:top w:val="none" w:sz="0" w:space="0" w:color="auto"/>
        <w:left w:val="none" w:sz="0" w:space="0" w:color="auto"/>
        <w:bottom w:val="none" w:sz="0" w:space="0" w:color="auto"/>
        <w:right w:val="none" w:sz="0" w:space="0" w:color="auto"/>
      </w:divBdr>
      <w:divsChild>
        <w:div w:id="1857422970">
          <w:marLeft w:val="547"/>
          <w:marRight w:val="0"/>
          <w:marTop w:val="0"/>
          <w:marBottom w:val="0"/>
          <w:divBdr>
            <w:top w:val="none" w:sz="0" w:space="0" w:color="auto"/>
            <w:left w:val="none" w:sz="0" w:space="0" w:color="auto"/>
            <w:bottom w:val="none" w:sz="0" w:space="0" w:color="auto"/>
            <w:right w:val="none" w:sz="0" w:space="0" w:color="auto"/>
          </w:divBdr>
        </w:div>
      </w:divsChild>
    </w:div>
    <w:div w:id="1920401492">
      <w:bodyDiv w:val="1"/>
      <w:marLeft w:val="0"/>
      <w:marRight w:val="0"/>
      <w:marTop w:val="0"/>
      <w:marBottom w:val="0"/>
      <w:divBdr>
        <w:top w:val="none" w:sz="0" w:space="0" w:color="auto"/>
        <w:left w:val="none" w:sz="0" w:space="0" w:color="auto"/>
        <w:bottom w:val="none" w:sz="0" w:space="0" w:color="auto"/>
        <w:right w:val="none" w:sz="0" w:space="0" w:color="auto"/>
      </w:divBdr>
    </w:div>
    <w:div w:id="1921089090">
      <w:bodyDiv w:val="1"/>
      <w:marLeft w:val="0"/>
      <w:marRight w:val="0"/>
      <w:marTop w:val="0"/>
      <w:marBottom w:val="0"/>
      <w:divBdr>
        <w:top w:val="none" w:sz="0" w:space="0" w:color="auto"/>
        <w:left w:val="none" w:sz="0" w:space="0" w:color="auto"/>
        <w:bottom w:val="none" w:sz="0" w:space="0" w:color="auto"/>
        <w:right w:val="none" w:sz="0" w:space="0" w:color="auto"/>
      </w:divBdr>
      <w:divsChild>
        <w:div w:id="578365610">
          <w:marLeft w:val="360"/>
          <w:marRight w:val="0"/>
          <w:marTop w:val="67"/>
          <w:marBottom w:val="0"/>
          <w:divBdr>
            <w:top w:val="none" w:sz="0" w:space="0" w:color="auto"/>
            <w:left w:val="none" w:sz="0" w:space="0" w:color="auto"/>
            <w:bottom w:val="none" w:sz="0" w:space="0" w:color="auto"/>
            <w:right w:val="none" w:sz="0" w:space="0" w:color="auto"/>
          </w:divBdr>
        </w:div>
        <w:div w:id="164982480">
          <w:marLeft w:val="634"/>
          <w:marRight w:val="0"/>
          <w:marTop w:val="67"/>
          <w:marBottom w:val="0"/>
          <w:divBdr>
            <w:top w:val="none" w:sz="0" w:space="0" w:color="auto"/>
            <w:left w:val="none" w:sz="0" w:space="0" w:color="auto"/>
            <w:bottom w:val="none" w:sz="0" w:space="0" w:color="auto"/>
            <w:right w:val="none" w:sz="0" w:space="0" w:color="auto"/>
          </w:divBdr>
        </w:div>
        <w:div w:id="1982074927">
          <w:marLeft w:val="994"/>
          <w:marRight w:val="0"/>
          <w:marTop w:val="67"/>
          <w:marBottom w:val="0"/>
          <w:divBdr>
            <w:top w:val="none" w:sz="0" w:space="0" w:color="auto"/>
            <w:left w:val="none" w:sz="0" w:space="0" w:color="auto"/>
            <w:bottom w:val="none" w:sz="0" w:space="0" w:color="auto"/>
            <w:right w:val="none" w:sz="0" w:space="0" w:color="auto"/>
          </w:divBdr>
        </w:div>
        <w:div w:id="1904951341">
          <w:marLeft w:val="994"/>
          <w:marRight w:val="0"/>
          <w:marTop w:val="67"/>
          <w:marBottom w:val="0"/>
          <w:divBdr>
            <w:top w:val="none" w:sz="0" w:space="0" w:color="auto"/>
            <w:left w:val="none" w:sz="0" w:space="0" w:color="auto"/>
            <w:bottom w:val="none" w:sz="0" w:space="0" w:color="auto"/>
            <w:right w:val="none" w:sz="0" w:space="0" w:color="auto"/>
          </w:divBdr>
        </w:div>
        <w:div w:id="1080715903">
          <w:marLeft w:val="994"/>
          <w:marRight w:val="0"/>
          <w:marTop w:val="67"/>
          <w:marBottom w:val="0"/>
          <w:divBdr>
            <w:top w:val="none" w:sz="0" w:space="0" w:color="auto"/>
            <w:left w:val="none" w:sz="0" w:space="0" w:color="auto"/>
            <w:bottom w:val="none" w:sz="0" w:space="0" w:color="auto"/>
            <w:right w:val="none" w:sz="0" w:space="0" w:color="auto"/>
          </w:divBdr>
        </w:div>
        <w:div w:id="509609484">
          <w:marLeft w:val="994"/>
          <w:marRight w:val="0"/>
          <w:marTop w:val="67"/>
          <w:marBottom w:val="0"/>
          <w:divBdr>
            <w:top w:val="none" w:sz="0" w:space="0" w:color="auto"/>
            <w:left w:val="none" w:sz="0" w:space="0" w:color="auto"/>
            <w:bottom w:val="none" w:sz="0" w:space="0" w:color="auto"/>
            <w:right w:val="none" w:sz="0" w:space="0" w:color="auto"/>
          </w:divBdr>
        </w:div>
        <w:div w:id="793058883">
          <w:marLeft w:val="634"/>
          <w:marRight w:val="0"/>
          <w:marTop w:val="67"/>
          <w:marBottom w:val="0"/>
          <w:divBdr>
            <w:top w:val="none" w:sz="0" w:space="0" w:color="auto"/>
            <w:left w:val="none" w:sz="0" w:space="0" w:color="auto"/>
            <w:bottom w:val="none" w:sz="0" w:space="0" w:color="auto"/>
            <w:right w:val="none" w:sz="0" w:space="0" w:color="auto"/>
          </w:divBdr>
        </w:div>
        <w:div w:id="1278372685">
          <w:marLeft w:val="994"/>
          <w:marRight w:val="0"/>
          <w:marTop w:val="67"/>
          <w:marBottom w:val="0"/>
          <w:divBdr>
            <w:top w:val="none" w:sz="0" w:space="0" w:color="auto"/>
            <w:left w:val="none" w:sz="0" w:space="0" w:color="auto"/>
            <w:bottom w:val="none" w:sz="0" w:space="0" w:color="auto"/>
            <w:right w:val="none" w:sz="0" w:space="0" w:color="auto"/>
          </w:divBdr>
        </w:div>
        <w:div w:id="2008703515">
          <w:marLeft w:val="994"/>
          <w:marRight w:val="0"/>
          <w:marTop w:val="67"/>
          <w:marBottom w:val="0"/>
          <w:divBdr>
            <w:top w:val="none" w:sz="0" w:space="0" w:color="auto"/>
            <w:left w:val="none" w:sz="0" w:space="0" w:color="auto"/>
            <w:bottom w:val="none" w:sz="0" w:space="0" w:color="auto"/>
            <w:right w:val="none" w:sz="0" w:space="0" w:color="auto"/>
          </w:divBdr>
        </w:div>
        <w:div w:id="810175772">
          <w:marLeft w:val="994"/>
          <w:marRight w:val="0"/>
          <w:marTop w:val="67"/>
          <w:marBottom w:val="0"/>
          <w:divBdr>
            <w:top w:val="none" w:sz="0" w:space="0" w:color="auto"/>
            <w:left w:val="none" w:sz="0" w:space="0" w:color="auto"/>
            <w:bottom w:val="none" w:sz="0" w:space="0" w:color="auto"/>
            <w:right w:val="none" w:sz="0" w:space="0" w:color="auto"/>
          </w:divBdr>
        </w:div>
        <w:div w:id="354817902">
          <w:marLeft w:val="634"/>
          <w:marRight w:val="0"/>
          <w:marTop w:val="67"/>
          <w:marBottom w:val="0"/>
          <w:divBdr>
            <w:top w:val="none" w:sz="0" w:space="0" w:color="auto"/>
            <w:left w:val="none" w:sz="0" w:space="0" w:color="auto"/>
            <w:bottom w:val="none" w:sz="0" w:space="0" w:color="auto"/>
            <w:right w:val="none" w:sz="0" w:space="0" w:color="auto"/>
          </w:divBdr>
        </w:div>
      </w:divsChild>
    </w:div>
    <w:div w:id="1947695220">
      <w:bodyDiv w:val="1"/>
      <w:marLeft w:val="0"/>
      <w:marRight w:val="0"/>
      <w:marTop w:val="0"/>
      <w:marBottom w:val="0"/>
      <w:divBdr>
        <w:top w:val="none" w:sz="0" w:space="0" w:color="auto"/>
        <w:left w:val="none" w:sz="0" w:space="0" w:color="auto"/>
        <w:bottom w:val="none" w:sz="0" w:space="0" w:color="auto"/>
        <w:right w:val="none" w:sz="0" w:space="0" w:color="auto"/>
      </w:divBdr>
      <w:divsChild>
        <w:div w:id="663053122">
          <w:marLeft w:val="893"/>
          <w:marRight w:val="0"/>
          <w:marTop w:val="0"/>
          <w:marBottom w:val="0"/>
          <w:divBdr>
            <w:top w:val="none" w:sz="0" w:space="0" w:color="auto"/>
            <w:left w:val="none" w:sz="0" w:space="0" w:color="auto"/>
            <w:bottom w:val="none" w:sz="0" w:space="0" w:color="auto"/>
            <w:right w:val="none" w:sz="0" w:space="0" w:color="auto"/>
          </w:divBdr>
        </w:div>
      </w:divsChild>
    </w:div>
    <w:div w:id="2014716721">
      <w:bodyDiv w:val="1"/>
      <w:marLeft w:val="0"/>
      <w:marRight w:val="0"/>
      <w:marTop w:val="0"/>
      <w:marBottom w:val="0"/>
      <w:divBdr>
        <w:top w:val="none" w:sz="0" w:space="0" w:color="auto"/>
        <w:left w:val="none" w:sz="0" w:space="0" w:color="auto"/>
        <w:bottom w:val="none" w:sz="0" w:space="0" w:color="auto"/>
        <w:right w:val="none" w:sz="0" w:space="0" w:color="auto"/>
      </w:divBdr>
      <w:divsChild>
        <w:div w:id="888685226">
          <w:marLeft w:val="360"/>
          <w:marRight w:val="0"/>
          <w:marTop w:val="58"/>
          <w:marBottom w:val="0"/>
          <w:divBdr>
            <w:top w:val="none" w:sz="0" w:space="0" w:color="auto"/>
            <w:left w:val="none" w:sz="0" w:space="0" w:color="auto"/>
            <w:bottom w:val="none" w:sz="0" w:space="0" w:color="auto"/>
            <w:right w:val="none" w:sz="0" w:space="0" w:color="auto"/>
          </w:divBdr>
        </w:div>
        <w:div w:id="1187056441">
          <w:marLeft w:val="360"/>
          <w:marRight w:val="0"/>
          <w:marTop w:val="58"/>
          <w:marBottom w:val="0"/>
          <w:divBdr>
            <w:top w:val="none" w:sz="0" w:space="0" w:color="auto"/>
            <w:left w:val="none" w:sz="0" w:space="0" w:color="auto"/>
            <w:bottom w:val="none" w:sz="0" w:space="0" w:color="auto"/>
            <w:right w:val="none" w:sz="0" w:space="0" w:color="auto"/>
          </w:divBdr>
        </w:div>
        <w:div w:id="162625835">
          <w:marLeft w:val="360"/>
          <w:marRight w:val="0"/>
          <w:marTop w:val="58"/>
          <w:marBottom w:val="0"/>
          <w:divBdr>
            <w:top w:val="none" w:sz="0" w:space="0" w:color="auto"/>
            <w:left w:val="none" w:sz="0" w:space="0" w:color="auto"/>
            <w:bottom w:val="none" w:sz="0" w:space="0" w:color="auto"/>
            <w:right w:val="none" w:sz="0" w:space="0" w:color="auto"/>
          </w:divBdr>
        </w:div>
        <w:div w:id="1556770198">
          <w:marLeft w:val="360"/>
          <w:marRight w:val="0"/>
          <w:marTop w:val="58"/>
          <w:marBottom w:val="0"/>
          <w:divBdr>
            <w:top w:val="none" w:sz="0" w:space="0" w:color="auto"/>
            <w:left w:val="none" w:sz="0" w:space="0" w:color="auto"/>
            <w:bottom w:val="none" w:sz="0" w:space="0" w:color="auto"/>
            <w:right w:val="none" w:sz="0" w:space="0" w:color="auto"/>
          </w:divBdr>
        </w:div>
        <w:div w:id="1565529846">
          <w:marLeft w:val="360"/>
          <w:marRight w:val="0"/>
          <w:marTop w:val="58"/>
          <w:marBottom w:val="0"/>
          <w:divBdr>
            <w:top w:val="none" w:sz="0" w:space="0" w:color="auto"/>
            <w:left w:val="none" w:sz="0" w:space="0" w:color="auto"/>
            <w:bottom w:val="none" w:sz="0" w:space="0" w:color="auto"/>
            <w:right w:val="none" w:sz="0" w:space="0" w:color="auto"/>
          </w:divBdr>
        </w:div>
      </w:divsChild>
    </w:div>
    <w:div w:id="2077625188">
      <w:bodyDiv w:val="1"/>
      <w:marLeft w:val="0"/>
      <w:marRight w:val="0"/>
      <w:marTop w:val="0"/>
      <w:marBottom w:val="0"/>
      <w:divBdr>
        <w:top w:val="none" w:sz="0" w:space="0" w:color="auto"/>
        <w:left w:val="none" w:sz="0" w:space="0" w:color="auto"/>
        <w:bottom w:val="none" w:sz="0" w:space="0" w:color="auto"/>
        <w:right w:val="none" w:sz="0" w:space="0" w:color="auto"/>
      </w:divBdr>
      <w:divsChild>
        <w:div w:id="736438218">
          <w:marLeft w:val="893"/>
          <w:marRight w:val="0"/>
          <w:marTop w:val="0"/>
          <w:marBottom w:val="120"/>
          <w:divBdr>
            <w:top w:val="none" w:sz="0" w:space="0" w:color="auto"/>
            <w:left w:val="none" w:sz="0" w:space="0" w:color="auto"/>
            <w:bottom w:val="none" w:sz="0" w:space="0" w:color="auto"/>
            <w:right w:val="none" w:sz="0" w:space="0" w:color="auto"/>
          </w:divBdr>
        </w:div>
      </w:divsChild>
    </w:div>
    <w:div w:id="2080713295">
      <w:bodyDiv w:val="1"/>
      <w:marLeft w:val="0"/>
      <w:marRight w:val="0"/>
      <w:marTop w:val="0"/>
      <w:marBottom w:val="0"/>
      <w:divBdr>
        <w:top w:val="none" w:sz="0" w:space="0" w:color="auto"/>
        <w:left w:val="none" w:sz="0" w:space="0" w:color="auto"/>
        <w:bottom w:val="none" w:sz="0" w:space="0" w:color="auto"/>
        <w:right w:val="none" w:sz="0" w:space="0" w:color="auto"/>
      </w:divBdr>
      <w:divsChild>
        <w:div w:id="763647906">
          <w:marLeft w:val="893"/>
          <w:marRight w:val="0"/>
          <w:marTop w:val="0"/>
          <w:marBottom w:val="0"/>
          <w:divBdr>
            <w:top w:val="none" w:sz="0" w:space="0" w:color="auto"/>
            <w:left w:val="none" w:sz="0" w:space="0" w:color="auto"/>
            <w:bottom w:val="none" w:sz="0" w:space="0" w:color="auto"/>
            <w:right w:val="none" w:sz="0" w:space="0" w:color="auto"/>
          </w:divBdr>
        </w:div>
        <w:div w:id="1777601950">
          <w:marLeft w:val="893"/>
          <w:marRight w:val="0"/>
          <w:marTop w:val="0"/>
          <w:marBottom w:val="0"/>
          <w:divBdr>
            <w:top w:val="none" w:sz="0" w:space="0" w:color="auto"/>
            <w:left w:val="none" w:sz="0" w:space="0" w:color="auto"/>
            <w:bottom w:val="none" w:sz="0" w:space="0" w:color="auto"/>
            <w:right w:val="none" w:sz="0" w:space="0" w:color="auto"/>
          </w:divBdr>
        </w:div>
      </w:divsChild>
    </w:div>
    <w:div w:id="2114741129">
      <w:bodyDiv w:val="1"/>
      <w:marLeft w:val="0"/>
      <w:marRight w:val="0"/>
      <w:marTop w:val="0"/>
      <w:marBottom w:val="0"/>
      <w:divBdr>
        <w:top w:val="none" w:sz="0" w:space="0" w:color="auto"/>
        <w:left w:val="none" w:sz="0" w:space="0" w:color="auto"/>
        <w:bottom w:val="none" w:sz="0" w:space="0" w:color="auto"/>
        <w:right w:val="none" w:sz="0" w:space="0" w:color="auto"/>
      </w:divBdr>
    </w:div>
    <w:div w:id="214519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va.gov/vdl/application.asp?appid=10"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www.va.gov/vhapublications/ViewPublication.asp?pub_ID=3093" TargetMode="External"/><Relationship Id="rId25" Type="http://schemas.openxmlformats.org/officeDocument/2006/relationships/hyperlink" Target="http://www.va.gov/vdl/application.asp?appid=10"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1.va.gov/vapubs/viewPublication.asp?Pub_ID=718&amp;FType=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va.gov/vdl/application.asp?appid=35"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hyperlink" Target="http://www.va.gov/vdl/application.asp?appid=35"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3.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onekam\Documents\DSS%20Technical%20Manual\DSS_FY17_TM_PeerReviewPrepv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p:properties xmlns:p="http://schemas.microsoft.com/office/2006/metadata/properties" xmlns:xsi="http://www.w3.org/2001/XMLSchema-instance" xmlns:pc="http://schemas.microsoft.com/office/infopath/2007/PartnerControls"><documentManagement><Certified xmlns="c9e670ed-a68b-47a9-bc76-ae5318d93996">true</Certified><Category xmlns="$ListId:Shared Documents;">Deliverable</Category></documentManagement></p:properties>
</file>

<file path=customXml/item2.xml><?xml version="1.0" encoding="utf-8"?><ct:contentTypeSchema ct:_="" ma:_="" ma:contentTypeName="Document" ma:contentTypeID="0x0101007AB24DA3130BCC4FAA61B828FF6A40ED" ma:contentTypeVersion="" ma:contentTypeDescription="Create a new document." ma:contentTypeScope="" ma:versionID="2d1276e8ff8e916ea6c3767cc3a0a8d0" xmlns:ct="http://schemas.microsoft.com/office/2006/metadata/contentType" xmlns:ma="http://schemas.microsoft.com/office/2006/metadata/properties/metaAttributes">
<xsd:schema targetNamespace="http://schemas.microsoft.com/office/2006/metadata/properties" ma:root="true" ma:fieldsID="1e00b52dfff3a9356abc67bb05b14ca7" ns2:_="" ns3:_="" xmlns:xsd="http://www.w3.org/2001/XMLSchema" xmlns:xs="http://www.w3.org/2001/XMLSchema" xmlns:p="http://schemas.microsoft.com/office/2006/metadata/properties" xmlns:ns2="$ListId:Shared Documents;" xmlns:ns3="c9e670ed-a68b-47a9-bc76-ae5318d93996">
<xsd:import namespace="$ListId:Shared Documents;"/>
<xsd:import namespace="c9e670ed-a68b-47a9-bc76-ae5318d93996"/>
<xsd:element name="properties">
<xsd:complexType>
<xsd:sequence>
<xsd:element name="documentManagement">
<xsd:complexType>
<xsd:all>
<xsd:element ref="ns2:Category"/>
<xsd:element ref="ns3:Certified"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Category" ma:index="8" ma:displayName="Category" ma:default="Deliverable" ma:format="RadioButtons" ma:internalName="Category">
<xsd:simpleType>
<xsd:union memberTypes="dms:Text">
<xsd:simpleType>
<xsd:restriction base="dms:Choice">
<xsd:enumeration value="About MDWS"/>
<xsd:enumeration value="Release Mgt."/>
<xsd:enumeration value="Minutes"/>
<xsd:enumeration value="Deliverable"/>
</xsd:restriction>
</xsd:simpleType>
</xsd:union>
</xsd:simpleType>
</xsd:element>
</xsd:schema>
<xsd:schema targetNamespace="c9e670ed-a68b-47a9-bc76-ae5318d93996"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Certified" ma:index="9" nillable="true" ma:displayName="Certified" ma:default="1" ma:internalName="Certified">
<xsd:simpleType>
<xsd:restriction base="dms:Boolea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8123C-B05A-4956-9F34-13B5D2DBA3EA}">
  <ds:schemaRefs>
    <ds:schemaRef ds:uri="http://schemas.microsoft.com/office/2006/documentManagement/types"/>
    <ds:schemaRef ds:uri="http://purl.org/dc/dcmitype/"/>
    <ds:schemaRef ds:uri="http://purl.org/dc/terms/"/>
    <ds:schemaRef ds:uri="http://schemas.microsoft.com/office/infopath/2007/PartnerControls"/>
    <ds:schemaRef ds:uri="http://www.w3.org/XML/1998/namespace"/>
    <ds:schemaRef ds:uri="http://schemas.openxmlformats.org/package/2006/metadata/core-properties"/>
    <ds:schemaRef ds:uri="http://purl.org/dc/elements/1.1/"/>
    <ds:schemaRef ds:uri="http://schemas.microsoft.com/office/2006/metadata/properties"/>
    <ds:schemaRef ds:uri="c9e670ed-a68b-47a9-bc76-ae5318d93996"/>
    <ds:schemaRef ds:uri="$ListId:Shared Documents;"/>
  </ds:schemaRefs>
</ds:datastoreItem>
</file>

<file path=customXml/itemProps2.xml><?xml version="1.0" encoding="utf-8"?>
<ds:datastoreItem xmlns:ds="http://schemas.openxmlformats.org/officeDocument/2006/customXml" ds:itemID="{D7AD33EA-C93A-449A-810D-2FEECF9822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c9e670ed-a68b-47a9-bc76-ae5318d939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D7C433-68C4-4F8B-A464-A06A5A123CDA}">
  <ds:schemaRefs>
    <ds:schemaRef ds:uri="http://schemas.microsoft.com/sharepoint/v3/contenttype/forms"/>
  </ds:schemaRefs>
</ds:datastoreItem>
</file>

<file path=customXml/itemProps4.xml><?xml version="1.0" encoding="utf-8"?>
<ds:datastoreItem xmlns:ds="http://schemas.openxmlformats.org/officeDocument/2006/customXml" ds:itemID="{EF35E1ED-3000-48E2-AFB9-26269F02A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DSS_FY17_TM_PeerReviewPrepv3</Template>
  <TotalTime>0</TotalTime>
  <Pages>34</Pages>
  <Words>5823</Words>
  <Characters>38740</Characters>
  <Application>Microsoft Office Word</Application>
  <DocSecurity>0</DocSecurity>
  <Lines>322</Lines>
  <Paragraphs>88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44475</CharactersWithSpaces>
  <SharedDoc>false</SharedDoc>
  <HLinks>
    <vt:vector size="174" baseType="variant">
      <vt:variant>
        <vt:i4>1835063</vt:i4>
      </vt:variant>
      <vt:variant>
        <vt:i4>176</vt:i4>
      </vt:variant>
      <vt:variant>
        <vt:i4>0</vt:i4>
      </vt:variant>
      <vt:variant>
        <vt:i4>5</vt:i4>
      </vt:variant>
      <vt:variant>
        <vt:lpwstr/>
      </vt:variant>
      <vt:variant>
        <vt:lpwstr>_Toc246771494</vt:lpwstr>
      </vt:variant>
      <vt:variant>
        <vt:i4>1835063</vt:i4>
      </vt:variant>
      <vt:variant>
        <vt:i4>170</vt:i4>
      </vt:variant>
      <vt:variant>
        <vt:i4>0</vt:i4>
      </vt:variant>
      <vt:variant>
        <vt:i4>5</vt:i4>
      </vt:variant>
      <vt:variant>
        <vt:lpwstr/>
      </vt:variant>
      <vt:variant>
        <vt:lpwstr>_Toc246771493</vt:lpwstr>
      </vt:variant>
      <vt:variant>
        <vt:i4>1835063</vt:i4>
      </vt:variant>
      <vt:variant>
        <vt:i4>164</vt:i4>
      </vt:variant>
      <vt:variant>
        <vt:i4>0</vt:i4>
      </vt:variant>
      <vt:variant>
        <vt:i4>5</vt:i4>
      </vt:variant>
      <vt:variant>
        <vt:lpwstr/>
      </vt:variant>
      <vt:variant>
        <vt:lpwstr>_Toc246771492</vt:lpwstr>
      </vt:variant>
      <vt:variant>
        <vt:i4>1310773</vt:i4>
      </vt:variant>
      <vt:variant>
        <vt:i4>155</vt:i4>
      </vt:variant>
      <vt:variant>
        <vt:i4>0</vt:i4>
      </vt:variant>
      <vt:variant>
        <vt:i4>5</vt:i4>
      </vt:variant>
      <vt:variant>
        <vt:lpwstr/>
      </vt:variant>
      <vt:variant>
        <vt:lpwstr>_Toc246771613</vt:lpwstr>
      </vt:variant>
      <vt:variant>
        <vt:i4>1310773</vt:i4>
      </vt:variant>
      <vt:variant>
        <vt:i4>149</vt:i4>
      </vt:variant>
      <vt:variant>
        <vt:i4>0</vt:i4>
      </vt:variant>
      <vt:variant>
        <vt:i4>5</vt:i4>
      </vt:variant>
      <vt:variant>
        <vt:lpwstr/>
      </vt:variant>
      <vt:variant>
        <vt:lpwstr>_Toc246771612</vt:lpwstr>
      </vt:variant>
      <vt:variant>
        <vt:i4>1310773</vt:i4>
      </vt:variant>
      <vt:variant>
        <vt:i4>143</vt:i4>
      </vt:variant>
      <vt:variant>
        <vt:i4>0</vt:i4>
      </vt:variant>
      <vt:variant>
        <vt:i4>5</vt:i4>
      </vt:variant>
      <vt:variant>
        <vt:lpwstr/>
      </vt:variant>
      <vt:variant>
        <vt:lpwstr>_Toc246771611</vt:lpwstr>
      </vt:variant>
      <vt:variant>
        <vt:i4>1310773</vt:i4>
      </vt:variant>
      <vt:variant>
        <vt:i4>137</vt:i4>
      </vt:variant>
      <vt:variant>
        <vt:i4>0</vt:i4>
      </vt:variant>
      <vt:variant>
        <vt:i4>5</vt:i4>
      </vt:variant>
      <vt:variant>
        <vt:lpwstr/>
      </vt:variant>
      <vt:variant>
        <vt:lpwstr>_Toc246771610</vt:lpwstr>
      </vt:variant>
      <vt:variant>
        <vt:i4>1376309</vt:i4>
      </vt:variant>
      <vt:variant>
        <vt:i4>131</vt:i4>
      </vt:variant>
      <vt:variant>
        <vt:i4>0</vt:i4>
      </vt:variant>
      <vt:variant>
        <vt:i4>5</vt:i4>
      </vt:variant>
      <vt:variant>
        <vt:lpwstr/>
      </vt:variant>
      <vt:variant>
        <vt:lpwstr>_Toc246771609</vt:lpwstr>
      </vt:variant>
      <vt:variant>
        <vt:i4>1376309</vt:i4>
      </vt:variant>
      <vt:variant>
        <vt:i4>125</vt:i4>
      </vt:variant>
      <vt:variant>
        <vt:i4>0</vt:i4>
      </vt:variant>
      <vt:variant>
        <vt:i4>5</vt:i4>
      </vt:variant>
      <vt:variant>
        <vt:lpwstr/>
      </vt:variant>
      <vt:variant>
        <vt:lpwstr>_Toc246771608</vt:lpwstr>
      </vt:variant>
      <vt:variant>
        <vt:i4>1376309</vt:i4>
      </vt:variant>
      <vt:variant>
        <vt:i4>119</vt:i4>
      </vt:variant>
      <vt:variant>
        <vt:i4>0</vt:i4>
      </vt:variant>
      <vt:variant>
        <vt:i4>5</vt:i4>
      </vt:variant>
      <vt:variant>
        <vt:lpwstr/>
      </vt:variant>
      <vt:variant>
        <vt:lpwstr>_Toc246771607</vt:lpwstr>
      </vt:variant>
      <vt:variant>
        <vt:i4>1376309</vt:i4>
      </vt:variant>
      <vt:variant>
        <vt:i4>113</vt:i4>
      </vt:variant>
      <vt:variant>
        <vt:i4>0</vt:i4>
      </vt:variant>
      <vt:variant>
        <vt:i4>5</vt:i4>
      </vt:variant>
      <vt:variant>
        <vt:lpwstr/>
      </vt:variant>
      <vt:variant>
        <vt:lpwstr>_Toc246771606</vt:lpwstr>
      </vt:variant>
      <vt:variant>
        <vt:i4>1900599</vt:i4>
      </vt:variant>
      <vt:variant>
        <vt:i4>104</vt:i4>
      </vt:variant>
      <vt:variant>
        <vt:i4>0</vt:i4>
      </vt:variant>
      <vt:variant>
        <vt:i4>5</vt:i4>
      </vt:variant>
      <vt:variant>
        <vt:lpwstr/>
      </vt:variant>
      <vt:variant>
        <vt:lpwstr>_Toc246771484</vt:lpwstr>
      </vt:variant>
      <vt:variant>
        <vt:i4>1900599</vt:i4>
      </vt:variant>
      <vt:variant>
        <vt:i4>98</vt:i4>
      </vt:variant>
      <vt:variant>
        <vt:i4>0</vt:i4>
      </vt:variant>
      <vt:variant>
        <vt:i4>5</vt:i4>
      </vt:variant>
      <vt:variant>
        <vt:lpwstr/>
      </vt:variant>
      <vt:variant>
        <vt:lpwstr>_Toc246771483</vt:lpwstr>
      </vt:variant>
      <vt:variant>
        <vt:i4>1900599</vt:i4>
      </vt:variant>
      <vt:variant>
        <vt:i4>92</vt:i4>
      </vt:variant>
      <vt:variant>
        <vt:i4>0</vt:i4>
      </vt:variant>
      <vt:variant>
        <vt:i4>5</vt:i4>
      </vt:variant>
      <vt:variant>
        <vt:lpwstr/>
      </vt:variant>
      <vt:variant>
        <vt:lpwstr>_Toc246771482</vt:lpwstr>
      </vt:variant>
      <vt:variant>
        <vt:i4>1900599</vt:i4>
      </vt:variant>
      <vt:variant>
        <vt:i4>86</vt:i4>
      </vt:variant>
      <vt:variant>
        <vt:i4>0</vt:i4>
      </vt:variant>
      <vt:variant>
        <vt:i4>5</vt:i4>
      </vt:variant>
      <vt:variant>
        <vt:lpwstr/>
      </vt:variant>
      <vt:variant>
        <vt:lpwstr>_Toc246771481</vt:lpwstr>
      </vt:variant>
      <vt:variant>
        <vt:i4>1900599</vt:i4>
      </vt:variant>
      <vt:variant>
        <vt:i4>80</vt:i4>
      </vt:variant>
      <vt:variant>
        <vt:i4>0</vt:i4>
      </vt:variant>
      <vt:variant>
        <vt:i4>5</vt:i4>
      </vt:variant>
      <vt:variant>
        <vt:lpwstr/>
      </vt:variant>
      <vt:variant>
        <vt:lpwstr>_Toc246771480</vt:lpwstr>
      </vt:variant>
      <vt:variant>
        <vt:i4>1179703</vt:i4>
      </vt:variant>
      <vt:variant>
        <vt:i4>74</vt:i4>
      </vt:variant>
      <vt:variant>
        <vt:i4>0</vt:i4>
      </vt:variant>
      <vt:variant>
        <vt:i4>5</vt:i4>
      </vt:variant>
      <vt:variant>
        <vt:lpwstr/>
      </vt:variant>
      <vt:variant>
        <vt:lpwstr>_Toc246771479</vt:lpwstr>
      </vt:variant>
      <vt:variant>
        <vt:i4>1179703</vt:i4>
      </vt:variant>
      <vt:variant>
        <vt:i4>68</vt:i4>
      </vt:variant>
      <vt:variant>
        <vt:i4>0</vt:i4>
      </vt:variant>
      <vt:variant>
        <vt:i4>5</vt:i4>
      </vt:variant>
      <vt:variant>
        <vt:lpwstr/>
      </vt:variant>
      <vt:variant>
        <vt:lpwstr>_Toc246771478</vt:lpwstr>
      </vt:variant>
      <vt:variant>
        <vt:i4>1179703</vt:i4>
      </vt:variant>
      <vt:variant>
        <vt:i4>62</vt:i4>
      </vt:variant>
      <vt:variant>
        <vt:i4>0</vt:i4>
      </vt:variant>
      <vt:variant>
        <vt:i4>5</vt:i4>
      </vt:variant>
      <vt:variant>
        <vt:lpwstr/>
      </vt:variant>
      <vt:variant>
        <vt:lpwstr>_Toc246771477</vt:lpwstr>
      </vt:variant>
      <vt:variant>
        <vt:i4>1179703</vt:i4>
      </vt:variant>
      <vt:variant>
        <vt:i4>56</vt:i4>
      </vt:variant>
      <vt:variant>
        <vt:i4>0</vt:i4>
      </vt:variant>
      <vt:variant>
        <vt:i4>5</vt:i4>
      </vt:variant>
      <vt:variant>
        <vt:lpwstr/>
      </vt:variant>
      <vt:variant>
        <vt:lpwstr>_Toc246771476</vt:lpwstr>
      </vt:variant>
      <vt:variant>
        <vt:i4>1179703</vt:i4>
      </vt:variant>
      <vt:variant>
        <vt:i4>50</vt:i4>
      </vt:variant>
      <vt:variant>
        <vt:i4>0</vt:i4>
      </vt:variant>
      <vt:variant>
        <vt:i4>5</vt:i4>
      </vt:variant>
      <vt:variant>
        <vt:lpwstr/>
      </vt:variant>
      <vt:variant>
        <vt:lpwstr>_Toc246771475</vt:lpwstr>
      </vt:variant>
      <vt:variant>
        <vt:i4>1179703</vt:i4>
      </vt:variant>
      <vt:variant>
        <vt:i4>44</vt:i4>
      </vt:variant>
      <vt:variant>
        <vt:i4>0</vt:i4>
      </vt:variant>
      <vt:variant>
        <vt:i4>5</vt:i4>
      </vt:variant>
      <vt:variant>
        <vt:lpwstr/>
      </vt:variant>
      <vt:variant>
        <vt:lpwstr>_Toc246771474</vt:lpwstr>
      </vt:variant>
      <vt:variant>
        <vt:i4>1179703</vt:i4>
      </vt:variant>
      <vt:variant>
        <vt:i4>38</vt:i4>
      </vt:variant>
      <vt:variant>
        <vt:i4>0</vt:i4>
      </vt:variant>
      <vt:variant>
        <vt:i4>5</vt:i4>
      </vt:variant>
      <vt:variant>
        <vt:lpwstr/>
      </vt:variant>
      <vt:variant>
        <vt:lpwstr>_Toc246771473</vt:lpwstr>
      </vt:variant>
      <vt:variant>
        <vt:i4>1179703</vt:i4>
      </vt:variant>
      <vt:variant>
        <vt:i4>32</vt:i4>
      </vt:variant>
      <vt:variant>
        <vt:i4>0</vt:i4>
      </vt:variant>
      <vt:variant>
        <vt:i4>5</vt:i4>
      </vt:variant>
      <vt:variant>
        <vt:lpwstr/>
      </vt:variant>
      <vt:variant>
        <vt:lpwstr>_Toc246771472</vt:lpwstr>
      </vt:variant>
      <vt:variant>
        <vt:i4>1179703</vt:i4>
      </vt:variant>
      <vt:variant>
        <vt:i4>26</vt:i4>
      </vt:variant>
      <vt:variant>
        <vt:i4>0</vt:i4>
      </vt:variant>
      <vt:variant>
        <vt:i4>5</vt:i4>
      </vt:variant>
      <vt:variant>
        <vt:lpwstr/>
      </vt:variant>
      <vt:variant>
        <vt:lpwstr>_Toc246771471</vt:lpwstr>
      </vt:variant>
      <vt:variant>
        <vt:i4>1179703</vt:i4>
      </vt:variant>
      <vt:variant>
        <vt:i4>20</vt:i4>
      </vt:variant>
      <vt:variant>
        <vt:i4>0</vt:i4>
      </vt:variant>
      <vt:variant>
        <vt:i4>5</vt:i4>
      </vt:variant>
      <vt:variant>
        <vt:lpwstr/>
      </vt:variant>
      <vt:variant>
        <vt:lpwstr>_Toc246771470</vt:lpwstr>
      </vt:variant>
      <vt:variant>
        <vt:i4>1245239</vt:i4>
      </vt:variant>
      <vt:variant>
        <vt:i4>14</vt:i4>
      </vt:variant>
      <vt:variant>
        <vt:i4>0</vt:i4>
      </vt:variant>
      <vt:variant>
        <vt:i4>5</vt:i4>
      </vt:variant>
      <vt:variant>
        <vt:lpwstr/>
      </vt:variant>
      <vt:variant>
        <vt:lpwstr>_Toc246771469</vt:lpwstr>
      </vt:variant>
      <vt:variant>
        <vt:i4>1245239</vt:i4>
      </vt:variant>
      <vt:variant>
        <vt:i4>8</vt:i4>
      </vt:variant>
      <vt:variant>
        <vt:i4>0</vt:i4>
      </vt:variant>
      <vt:variant>
        <vt:i4>5</vt:i4>
      </vt:variant>
      <vt:variant>
        <vt:lpwstr/>
      </vt:variant>
      <vt:variant>
        <vt:lpwstr>_Toc246771468</vt:lpwstr>
      </vt:variant>
      <vt:variant>
        <vt:i4>1245239</vt:i4>
      </vt:variant>
      <vt:variant>
        <vt:i4>2</vt:i4>
      </vt:variant>
      <vt:variant>
        <vt:i4>0</vt:i4>
      </vt:variant>
      <vt:variant>
        <vt:i4>5</vt:i4>
      </vt:variant>
      <vt:variant>
        <vt:lpwstr/>
      </vt:variant>
      <vt:variant>
        <vt:lpwstr>_Toc246771467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2016-09-28T17:45:00Z</dcterms:created>
  <dcterms:modified xsi:type="dcterms:W3CDTF">2016-10-03T15:32:00Z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ACCT04\forrelia</vt:lpwstr>
  </property>
  <property fmtid="{D5CDD505-2E9C-101B-9397-08002B2CF9AE}" pid="3" name="Document Sensitivity">
    <vt:lpwstr>2</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Allow Header Overwrite">
    <vt:bool>false</vt:bool>
  </property>
  <property fmtid="{D5CDD505-2E9C-101B-9397-08002B2CF9AE}" pid="8" name="Allow Footer Overwrite">
    <vt:bool>false</vt:bool>
  </property>
  <property fmtid="{D5CDD505-2E9C-101B-9397-08002B2CF9AE}" pid="9" name="Multiple Selected">
    <vt:lpwstr>-1</vt:lpwstr>
  </property>
  <property fmtid="{D5CDD505-2E9C-101B-9397-08002B2CF9AE}" pid="10" name="SIPLongWording">
    <vt:lpwstr>Lockheed Martin Proprietary Information_x000d_
_x000d_
</vt:lpwstr>
  </property>
  <property fmtid="{D5CDD505-2E9C-101B-9397-08002B2CF9AE}" pid="11" name="checkedProgramsCount">
    <vt:i4>0</vt:i4>
  </property>
  <property fmtid="{D5CDD505-2E9C-101B-9397-08002B2CF9AE}" pid="12" name="ExpCountry">
    <vt:lpwstr/>
  </property>
  <property fmtid="{D5CDD505-2E9C-101B-9397-08002B2CF9AE}" pid="13" name="ContentTypeId">
    <vt:lpwstr>0x0101007AB24DA3130BCC4FAA61B828FF6A40ED</vt:lpwstr>
  </property>
</Properties>
</file>