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9.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28.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F67" w:rsidRDefault="00B66F67" w:rsidP="005717AA">
      <w:pPr>
        <w:widowControl w:val="0"/>
        <w:spacing w:before="240" w:after="60"/>
        <w:jc w:val="center"/>
        <w:rPr>
          <w:rFonts w:ascii="Arial" w:hAnsi="Arial" w:cs="Arial"/>
          <w:b/>
          <w:bCs/>
          <w:snapToGrid w:val="0"/>
          <w:sz w:val="32"/>
          <w:szCs w:val="32"/>
        </w:rPr>
      </w:pPr>
      <w:bookmarkStart w:id="0" w:name="_Toc34732340"/>
      <w:bookmarkStart w:id="1" w:name="_Toc61416177"/>
      <w:bookmarkStart w:id="2" w:name="_Toc277338870"/>
      <w:bookmarkStart w:id="3" w:name="_Toc278277343"/>
      <w:bookmarkStart w:id="4" w:name="_Toc316310111"/>
    </w:p>
    <w:p w:rsidR="00B66F67" w:rsidRDefault="00B66F67" w:rsidP="005717AA">
      <w:pPr>
        <w:widowControl w:val="0"/>
        <w:spacing w:before="240" w:after="60"/>
        <w:jc w:val="center"/>
        <w:rPr>
          <w:rFonts w:ascii="Arial" w:hAnsi="Arial" w:cs="Arial"/>
          <w:b/>
          <w:bCs/>
          <w:snapToGrid w:val="0"/>
          <w:sz w:val="32"/>
          <w:szCs w:val="32"/>
        </w:rPr>
      </w:pP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Department of Veterans Affairs</w:t>
      </w: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ELECTRONIC CLAIMS MANAGEMENT ENGINE (ECME)</w:t>
      </w:r>
    </w:p>
    <w:p w:rsidR="001C797F" w:rsidRPr="00D46118" w:rsidRDefault="001C797F" w:rsidP="00D46118">
      <w:pPr>
        <w:widowControl w:val="0"/>
        <w:spacing w:before="240" w:after="60"/>
        <w:jc w:val="center"/>
        <w:rPr>
          <w:rFonts w:ascii="Arial" w:hAnsi="Arial" w:cs="Arial"/>
          <w:b/>
          <w:bCs/>
          <w:snapToGrid w:val="0"/>
          <w:sz w:val="36"/>
          <w:szCs w:val="32"/>
        </w:rPr>
      </w:pPr>
    </w:p>
    <w:p w:rsidR="001C797F" w:rsidRPr="00D46118" w:rsidRDefault="00020157" w:rsidP="00D46118">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TECHNICAL MANUAL/SECURITY GUIDE</w:t>
      </w:r>
    </w:p>
    <w:p w:rsidR="005717AA" w:rsidRPr="00F31318" w:rsidRDefault="005717AA" w:rsidP="005717AA">
      <w:pPr>
        <w:spacing w:before="240" w:after="60"/>
        <w:jc w:val="center"/>
        <w:rPr>
          <w:rFonts w:ascii="Arial" w:hAnsi="Arial" w:cs="Arial"/>
          <w:b/>
          <w:bCs/>
          <w:color w:val="000000"/>
          <w:sz w:val="36"/>
          <w:szCs w:val="36"/>
        </w:rPr>
      </w:pPr>
    </w:p>
    <w:p w:rsidR="005717AA" w:rsidRPr="00F31318" w:rsidRDefault="00226B40" w:rsidP="005717AA">
      <w:pPr>
        <w:spacing w:before="240" w:after="60"/>
        <w:jc w:val="center"/>
        <w:rPr>
          <w:caps/>
          <w:color w:val="000000"/>
          <w:sz w:val="40"/>
          <w:szCs w:val="40"/>
        </w:rPr>
      </w:pPr>
      <w:r>
        <w:rPr>
          <w:noProof/>
        </w:rPr>
        <w:drawing>
          <wp:inline distT="0" distB="0" distL="0" distR="0" wp14:anchorId="57A21528" wp14:editId="001274A7">
            <wp:extent cx="2112645" cy="206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2645" cy="2065020"/>
                    </a:xfrm>
                    <a:prstGeom prst="rect">
                      <a:avLst/>
                    </a:prstGeom>
                    <a:noFill/>
                    <a:ln>
                      <a:noFill/>
                    </a:ln>
                  </pic:spPr>
                </pic:pic>
              </a:graphicData>
            </a:graphic>
          </wp:inline>
        </w:drawing>
      </w:r>
    </w:p>
    <w:p w:rsidR="005717AA" w:rsidRPr="00765A7F"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Version 1.0</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April 2006</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 xml:space="preserve">(Revised </w:t>
      </w:r>
      <w:r w:rsidR="00E241B2">
        <w:rPr>
          <w:rFonts w:ascii="Arial" w:hAnsi="Arial" w:cs="Arial"/>
          <w:b/>
          <w:bCs/>
          <w:snapToGrid w:val="0"/>
          <w:color w:val="000000"/>
          <w:sz w:val="32"/>
          <w:szCs w:val="32"/>
        </w:rPr>
        <w:t>January</w:t>
      </w:r>
      <w:r w:rsidR="000E6B54">
        <w:rPr>
          <w:rFonts w:ascii="Arial" w:hAnsi="Arial" w:cs="Arial"/>
          <w:b/>
          <w:bCs/>
          <w:snapToGrid w:val="0"/>
          <w:color w:val="000000"/>
          <w:sz w:val="32"/>
          <w:szCs w:val="32"/>
        </w:rPr>
        <w:t xml:space="preserve"> 201</w:t>
      </w:r>
      <w:r w:rsidR="00E241B2">
        <w:rPr>
          <w:rFonts w:ascii="Arial" w:hAnsi="Arial" w:cs="Arial"/>
          <w:b/>
          <w:bCs/>
          <w:snapToGrid w:val="0"/>
          <w:color w:val="000000"/>
          <w:sz w:val="32"/>
          <w:szCs w:val="32"/>
        </w:rPr>
        <w:t>9</w:t>
      </w:r>
      <w:r w:rsidRPr="00D46118">
        <w:rPr>
          <w:rFonts w:ascii="Arial" w:hAnsi="Arial" w:cs="Arial"/>
          <w:b/>
          <w:bCs/>
          <w:snapToGrid w:val="0"/>
          <w:color w:val="000000"/>
          <w:sz w:val="32"/>
          <w:szCs w:val="32"/>
        </w:rPr>
        <w:t>)</w:t>
      </w:r>
    </w:p>
    <w:p w:rsidR="00020157"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Department of Veterans Affairs</w:t>
      </w: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Office of Information and Technology (OIT)</w:t>
      </w:r>
    </w:p>
    <w:p w:rsidR="00020157" w:rsidRDefault="00020157" w:rsidP="00D46118">
      <w:pPr>
        <w:jc w:val="center"/>
        <w:rPr>
          <w:rFonts w:eastAsia="MS Mincho"/>
        </w:rPr>
      </w:pPr>
    </w:p>
    <w:p w:rsidR="00D97BD9" w:rsidRPr="00F31318" w:rsidRDefault="00D97BD9" w:rsidP="00D97BD9">
      <w:pPr>
        <w:rPr>
          <w:color w:val="000000"/>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1"/>
      </w:tblGrid>
      <w:tr w:rsidR="00D97BD9" w:rsidRPr="00F31318" w:rsidTr="002A7A43">
        <w:trPr>
          <w:trHeight w:val="637"/>
        </w:trPr>
        <w:tc>
          <w:tcPr>
            <w:tcW w:w="9621" w:type="dxa"/>
            <w:shd w:val="clear" w:color="auto" w:fill="000000"/>
          </w:tcPr>
          <w:p w:rsidR="00D97BD9" w:rsidRPr="00F31318" w:rsidRDefault="00D97BD9" w:rsidP="002A7A43">
            <w:pPr>
              <w:pStyle w:val="RevisionHistory"/>
              <w:rPr>
                <w:sz w:val="28"/>
              </w:rPr>
            </w:pPr>
            <w:r w:rsidRPr="00F31318">
              <w:lastRenderedPageBreak/>
              <w:t>Revision History</w:t>
            </w:r>
            <w:bookmarkStart w:id="5" w:name="_GoBack"/>
            <w:bookmarkEnd w:id="5"/>
          </w:p>
        </w:tc>
      </w:tr>
    </w:tbl>
    <w:p w:rsidR="00D97BD9" w:rsidRPr="00F31318" w:rsidRDefault="00D97BD9" w:rsidP="00D97BD9">
      <w:pPr>
        <w:pStyle w:val="Manual-bodytext"/>
        <w:spacing w:before="240" w:line="260" w:lineRule="exact"/>
        <w:rPr>
          <w:szCs w:val="22"/>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686"/>
        <w:gridCol w:w="2556"/>
        <w:gridCol w:w="3140"/>
        <w:gridCol w:w="1663"/>
        <w:gridCol w:w="1576"/>
      </w:tblGrid>
      <w:tr w:rsidR="00B603EA" w:rsidRPr="00F31318" w:rsidTr="004F25BA">
        <w:tc>
          <w:tcPr>
            <w:tcW w:w="356" w:type="pct"/>
            <w:shd w:val="clear" w:color="auto" w:fill="CCCCCC"/>
          </w:tcPr>
          <w:p w:rsidR="00D97BD9" w:rsidRPr="00F31318" w:rsidRDefault="00D97BD9" w:rsidP="002A7A43">
            <w:pPr>
              <w:rPr>
                <w:b/>
                <w:sz w:val="20"/>
              </w:rPr>
            </w:pPr>
            <w:r w:rsidRPr="00F31318">
              <w:rPr>
                <w:b/>
                <w:sz w:val="20"/>
              </w:rPr>
              <w:t>Date</w:t>
            </w:r>
          </w:p>
        </w:tc>
        <w:tc>
          <w:tcPr>
            <w:tcW w:w="1328" w:type="pct"/>
            <w:shd w:val="clear" w:color="auto" w:fill="CCCCCC"/>
          </w:tcPr>
          <w:p w:rsidR="00D97BD9" w:rsidRPr="00F31318" w:rsidRDefault="00D97BD9" w:rsidP="002A7A43">
            <w:pPr>
              <w:rPr>
                <w:b/>
                <w:sz w:val="20"/>
              </w:rPr>
            </w:pPr>
            <w:r w:rsidRPr="00F31318">
              <w:rPr>
                <w:b/>
                <w:sz w:val="20"/>
              </w:rPr>
              <w:t>Changed pages</w:t>
            </w:r>
          </w:p>
        </w:tc>
        <w:tc>
          <w:tcPr>
            <w:tcW w:w="1632" w:type="pct"/>
            <w:shd w:val="clear" w:color="auto" w:fill="CCCCCC"/>
          </w:tcPr>
          <w:p w:rsidR="00D97BD9" w:rsidRPr="00F31318" w:rsidRDefault="00D97BD9" w:rsidP="002A7A43">
            <w:pPr>
              <w:rPr>
                <w:b/>
                <w:sz w:val="20"/>
              </w:rPr>
            </w:pPr>
            <w:r w:rsidRPr="00F31318">
              <w:rPr>
                <w:b/>
                <w:sz w:val="20"/>
              </w:rPr>
              <w:t>Description (Patch # if applicable)</w:t>
            </w:r>
          </w:p>
        </w:tc>
        <w:tc>
          <w:tcPr>
            <w:tcW w:w="864" w:type="pct"/>
            <w:shd w:val="clear" w:color="auto" w:fill="CCCCCC"/>
          </w:tcPr>
          <w:p w:rsidR="00D97BD9" w:rsidRPr="00F31318" w:rsidRDefault="00D97BD9" w:rsidP="002A7A43">
            <w:pPr>
              <w:rPr>
                <w:b/>
                <w:sz w:val="20"/>
              </w:rPr>
            </w:pPr>
            <w:r w:rsidRPr="00F31318">
              <w:rPr>
                <w:b/>
                <w:sz w:val="20"/>
              </w:rPr>
              <w:t>Project</w:t>
            </w:r>
            <w:r w:rsidR="00B603EA" w:rsidRPr="00F31318">
              <w:rPr>
                <w:b/>
                <w:sz w:val="20"/>
              </w:rPr>
              <w:t> </w:t>
            </w:r>
            <w:r w:rsidRPr="00F31318">
              <w:rPr>
                <w:b/>
                <w:sz w:val="20"/>
              </w:rPr>
              <w:t>Manager</w:t>
            </w:r>
          </w:p>
        </w:tc>
        <w:tc>
          <w:tcPr>
            <w:tcW w:w="819" w:type="pct"/>
            <w:shd w:val="clear" w:color="auto" w:fill="CCCCCC"/>
          </w:tcPr>
          <w:p w:rsidR="00D97BD9" w:rsidRPr="00F31318" w:rsidRDefault="00D97BD9" w:rsidP="002A7A43">
            <w:pPr>
              <w:rPr>
                <w:b/>
                <w:sz w:val="20"/>
              </w:rPr>
            </w:pPr>
            <w:r w:rsidRPr="00F31318">
              <w:rPr>
                <w:b/>
                <w:sz w:val="20"/>
              </w:rPr>
              <w:t>Technical</w:t>
            </w:r>
            <w:r w:rsidR="00B603EA" w:rsidRPr="00F31318">
              <w:rPr>
                <w:b/>
                <w:sz w:val="20"/>
              </w:rPr>
              <w:t> </w:t>
            </w:r>
            <w:r w:rsidRPr="00F31318">
              <w:rPr>
                <w:b/>
                <w:sz w:val="20"/>
              </w:rPr>
              <w:t>Writer</w:t>
            </w:r>
          </w:p>
        </w:tc>
      </w:tr>
      <w:tr w:rsidR="00F67CD5" w:rsidRPr="00F31318" w:rsidTr="004F25BA">
        <w:tblPrEx>
          <w:tblLook w:val="0000" w:firstRow="0" w:lastRow="0" w:firstColumn="0" w:lastColumn="0" w:noHBand="0" w:noVBand="0"/>
        </w:tblPrEx>
        <w:tc>
          <w:tcPr>
            <w:tcW w:w="356" w:type="pct"/>
          </w:tcPr>
          <w:p w:rsidR="00F67CD5" w:rsidRDefault="00E241B2" w:rsidP="00ED6535">
            <w:pPr>
              <w:rPr>
                <w:sz w:val="20"/>
              </w:rPr>
            </w:pPr>
            <w:r>
              <w:rPr>
                <w:sz w:val="20"/>
              </w:rPr>
              <w:t>1</w:t>
            </w:r>
            <w:r w:rsidR="00F67CD5">
              <w:rPr>
                <w:sz w:val="20"/>
              </w:rPr>
              <w:t>/201</w:t>
            </w:r>
            <w:r>
              <w:rPr>
                <w:sz w:val="20"/>
              </w:rPr>
              <w:t>9</w:t>
            </w:r>
          </w:p>
        </w:tc>
        <w:tc>
          <w:tcPr>
            <w:tcW w:w="1328" w:type="pct"/>
          </w:tcPr>
          <w:p w:rsidR="00F67CD5" w:rsidRDefault="0094179C" w:rsidP="00213605">
            <w:pPr>
              <w:rPr>
                <w:sz w:val="20"/>
              </w:rPr>
            </w:pPr>
            <w:r>
              <w:rPr>
                <w:sz w:val="20"/>
              </w:rPr>
              <w:t xml:space="preserve">16, 20, </w:t>
            </w:r>
            <w:r w:rsidR="00D64C97">
              <w:rPr>
                <w:sz w:val="20"/>
              </w:rPr>
              <w:t>2</w:t>
            </w:r>
            <w:r>
              <w:rPr>
                <w:sz w:val="20"/>
              </w:rPr>
              <w:t>1</w:t>
            </w:r>
          </w:p>
        </w:tc>
        <w:tc>
          <w:tcPr>
            <w:tcW w:w="1632" w:type="pct"/>
          </w:tcPr>
          <w:p w:rsidR="00F67CD5" w:rsidRDefault="00F67CD5" w:rsidP="00423754">
            <w:pPr>
              <w:rPr>
                <w:sz w:val="20"/>
              </w:rPr>
            </w:pPr>
            <w:r>
              <w:rPr>
                <w:sz w:val="20"/>
              </w:rPr>
              <w:t>Update for patch BPS*1*24</w:t>
            </w:r>
          </w:p>
        </w:tc>
        <w:tc>
          <w:tcPr>
            <w:tcW w:w="864" w:type="pct"/>
          </w:tcPr>
          <w:p w:rsidR="00F67CD5" w:rsidRDefault="00F67CD5" w:rsidP="00423754">
            <w:pPr>
              <w:rPr>
                <w:sz w:val="20"/>
              </w:rPr>
            </w:pPr>
            <w:r>
              <w:rPr>
                <w:sz w:val="20"/>
              </w:rPr>
              <w:t>Sharon Taubenfeld</w:t>
            </w:r>
          </w:p>
        </w:tc>
        <w:tc>
          <w:tcPr>
            <w:tcW w:w="819" w:type="pct"/>
          </w:tcPr>
          <w:p w:rsidR="00F67CD5" w:rsidRDefault="00F67CD5" w:rsidP="00423754">
            <w:pPr>
              <w:rPr>
                <w:sz w:val="20"/>
              </w:rPr>
            </w:pPr>
            <w:r>
              <w:rPr>
                <w:sz w:val="20"/>
              </w:rPr>
              <w:t>Mark Dawson</w:t>
            </w:r>
          </w:p>
        </w:tc>
      </w:tr>
      <w:tr w:rsidR="000E6B54" w:rsidRPr="00F31318" w:rsidTr="004F25BA">
        <w:tblPrEx>
          <w:tblLook w:val="0000" w:firstRow="0" w:lastRow="0" w:firstColumn="0" w:lastColumn="0" w:noHBand="0" w:noVBand="0"/>
        </w:tblPrEx>
        <w:tc>
          <w:tcPr>
            <w:tcW w:w="356" w:type="pct"/>
          </w:tcPr>
          <w:p w:rsidR="000E6B54" w:rsidRDefault="00433952" w:rsidP="00ED6535">
            <w:pPr>
              <w:rPr>
                <w:sz w:val="20"/>
              </w:rPr>
            </w:pPr>
            <w:r>
              <w:rPr>
                <w:sz w:val="20"/>
              </w:rPr>
              <w:t>7</w:t>
            </w:r>
            <w:r w:rsidR="000E6B54">
              <w:rPr>
                <w:sz w:val="20"/>
              </w:rPr>
              <w:t>/2018</w:t>
            </w:r>
          </w:p>
        </w:tc>
        <w:tc>
          <w:tcPr>
            <w:tcW w:w="1328" w:type="pct"/>
          </w:tcPr>
          <w:p w:rsidR="000E6B54" w:rsidRDefault="00FC2BDB" w:rsidP="00213605">
            <w:pPr>
              <w:rPr>
                <w:sz w:val="20"/>
              </w:rPr>
            </w:pPr>
            <w:r>
              <w:rPr>
                <w:sz w:val="20"/>
              </w:rPr>
              <w:t>19, 20, 50</w:t>
            </w:r>
          </w:p>
        </w:tc>
        <w:tc>
          <w:tcPr>
            <w:tcW w:w="1632" w:type="pct"/>
          </w:tcPr>
          <w:p w:rsidR="000E6B54" w:rsidRDefault="000E6B54" w:rsidP="00423754">
            <w:pPr>
              <w:rPr>
                <w:sz w:val="20"/>
              </w:rPr>
            </w:pPr>
            <w:r>
              <w:rPr>
                <w:sz w:val="20"/>
              </w:rPr>
              <w:t>Update for patch BPS*1*23</w:t>
            </w:r>
          </w:p>
        </w:tc>
        <w:tc>
          <w:tcPr>
            <w:tcW w:w="864" w:type="pct"/>
          </w:tcPr>
          <w:p w:rsidR="000E6B54" w:rsidRDefault="000E6B54" w:rsidP="00423754">
            <w:pPr>
              <w:rPr>
                <w:sz w:val="20"/>
              </w:rPr>
            </w:pPr>
            <w:r>
              <w:rPr>
                <w:sz w:val="20"/>
              </w:rPr>
              <w:t>Sharon Taubenfeld</w:t>
            </w:r>
          </w:p>
        </w:tc>
        <w:tc>
          <w:tcPr>
            <w:tcW w:w="819" w:type="pct"/>
          </w:tcPr>
          <w:p w:rsidR="000E6B54" w:rsidRDefault="00581391" w:rsidP="00423754">
            <w:pPr>
              <w:rPr>
                <w:sz w:val="20"/>
              </w:rPr>
            </w:pPr>
            <w:r>
              <w:rPr>
                <w:sz w:val="20"/>
              </w:rPr>
              <w:t>Mark Dawson</w:t>
            </w:r>
          </w:p>
        </w:tc>
      </w:tr>
      <w:tr w:rsidR="005C38F9" w:rsidRPr="00F31318" w:rsidTr="004F25BA">
        <w:tblPrEx>
          <w:tblLook w:val="0000" w:firstRow="0" w:lastRow="0" w:firstColumn="0" w:lastColumn="0" w:noHBand="0" w:noVBand="0"/>
        </w:tblPrEx>
        <w:tc>
          <w:tcPr>
            <w:tcW w:w="356" w:type="pct"/>
          </w:tcPr>
          <w:p w:rsidR="005C38F9" w:rsidRDefault="00ED6535" w:rsidP="00ED6535">
            <w:pPr>
              <w:rPr>
                <w:sz w:val="20"/>
              </w:rPr>
            </w:pPr>
            <w:r>
              <w:rPr>
                <w:sz w:val="20"/>
              </w:rPr>
              <w:t>1</w:t>
            </w:r>
            <w:r w:rsidR="007C18E3">
              <w:rPr>
                <w:sz w:val="20"/>
              </w:rPr>
              <w:t>1</w:t>
            </w:r>
            <w:r w:rsidR="005C38F9">
              <w:rPr>
                <w:sz w:val="20"/>
              </w:rPr>
              <w:t>/2017</w:t>
            </w:r>
          </w:p>
        </w:tc>
        <w:tc>
          <w:tcPr>
            <w:tcW w:w="1328" w:type="pct"/>
          </w:tcPr>
          <w:p w:rsidR="005C38F9" w:rsidRDefault="008B76AB" w:rsidP="00213605">
            <w:pPr>
              <w:rPr>
                <w:sz w:val="20"/>
              </w:rPr>
            </w:pPr>
            <w:r>
              <w:rPr>
                <w:sz w:val="20"/>
              </w:rPr>
              <w:t>10, 19, 48</w:t>
            </w:r>
          </w:p>
        </w:tc>
        <w:tc>
          <w:tcPr>
            <w:tcW w:w="1632" w:type="pct"/>
          </w:tcPr>
          <w:p w:rsidR="005C38F9" w:rsidRDefault="005C38F9" w:rsidP="00423754">
            <w:pPr>
              <w:rPr>
                <w:sz w:val="20"/>
              </w:rPr>
            </w:pPr>
            <w:r>
              <w:rPr>
                <w:sz w:val="20"/>
              </w:rPr>
              <w:t>Update for patch BPS*1*22</w:t>
            </w:r>
          </w:p>
        </w:tc>
        <w:tc>
          <w:tcPr>
            <w:tcW w:w="864" w:type="pct"/>
          </w:tcPr>
          <w:p w:rsidR="005C38F9" w:rsidRDefault="005C38F9" w:rsidP="00423754">
            <w:pPr>
              <w:rPr>
                <w:sz w:val="20"/>
              </w:rPr>
            </w:pPr>
            <w:r>
              <w:rPr>
                <w:sz w:val="20"/>
              </w:rPr>
              <w:t>Sharon Taubenfeld</w:t>
            </w:r>
          </w:p>
        </w:tc>
        <w:tc>
          <w:tcPr>
            <w:tcW w:w="819" w:type="pct"/>
          </w:tcPr>
          <w:p w:rsidR="005C38F9" w:rsidRDefault="00A25B15" w:rsidP="00423754">
            <w:pPr>
              <w:rPr>
                <w:sz w:val="20"/>
              </w:rPr>
            </w:pPr>
            <w:r>
              <w:rPr>
                <w:sz w:val="20"/>
              </w:rPr>
              <w:t>Larry Connor</w:t>
            </w:r>
          </w:p>
        </w:tc>
      </w:tr>
      <w:tr w:rsidR="00D24AB9" w:rsidRPr="00F31318" w:rsidTr="004F25BA">
        <w:tblPrEx>
          <w:tblLook w:val="0000" w:firstRow="0" w:lastRow="0" w:firstColumn="0" w:lastColumn="0" w:noHBand="0" w:noVBand="0"/>
        </w:tblPrEx>
        <w:tc>
          <w:tcPr>
            <w:tcW w:w="356" w:type="pct"/>
          </w:tcPr>
          <w:p w:rsidR="00D24AB9" w:rsidRDefault="00924AE2">
            <w:pPr>
              <w:rPr>
                <w:sz w:val="20"/>
              </w:rPr>
            </w:pPr>
            <w:r>
              <w:rPr>
                <w:sz w:val="20"/>
              </w:rPr>
              <w:t>3/2017</w:t>
            </w:r>
          </w:p>
        </w:tc>
        <w:tc>
          <w:tcPr>
            <w:tcW w:w="1328" w:type="pct"/>
          </w:tcPr>
          <w:p w:rsidR="00D24AB9" w:rsidRDefault="00D24AB9" w:rsidP="00213605">
            <w:pPr>
              <w:rPr>
                <w:sz w:val="20"/>
              </w:rPr>
            </w:pPr>
            <w:r>
              <w:rPr>
                <w:sz w:val="20"/>
              </w:rPr>
              <w:t>19</w:t>
            </w:r>
          </w:p>
        </w:tc>
        <w:tc>
          <w:tcPr>
            <w:tcW w:w="1632" w:type="pct"/>
          </w:tcPr>
          <w:p w:rsidR="00D24AB9" w:rsidRDefault="00D24AB9" w:rsidP="00423754">
            <w:pPr>
              <w:rPr>
                <w:sz w:val="20"/>
              </w:rPr>
            </w:pPr>
            <w:r>
              <w:rPr>
                <w:sz w:val="20"/>
              </w:rPr>
              <w:t>Update for patch BPS*1*21</w:t>
            </w:r>
          </w:p>
        </w:tc>
        <w:tc>
          <w:tcPr>
            <w:tcW w:w="864" w:type="pct"/>
          </w:tcPr>
          <w:p w:rsidR="00D24AB9" w:rsidRDefault="00D90691" w:rsidP="00423754">
            <w:pPr>
              <w:rPr>
                <w:sz w:val="20"/>
              </w:rPr>
            </w:pPr>
            <w:r>
              <w:rPr>
                <w:sz w:val="20"/>
              </w:rPr>
              <w:t>Sharon Taubenfeld</w:t>
            </w:r>
          </w:p>
        </w:tc>
        <w:tc>
          <w:tcPr>
            <w:tcW w:w="819" w:type="pct"/>
          </w:tcPr>
          <w:p w:rsidR="00D24AB9" w:rsidRDefault="00F27CEB" w:rsidP="00423754">
            <w:pPr>
              <w:rPr>
                <w:sz w:val="20"/>
              </w:rPr>
            </w:pPr>
            <w:r>
              <w:rPr>
                <w:sz w:val="20"/>
              </w:rPr>
              <w:t>Larry Connor</w:t>
            </w:r>
          </w:p>
        </w:tc>
      </w:tr>
      <w:tr w:rsidR="0026439D" w:rsidRPr="00F31318" w:rsidTr="004F25BA">
        <w:tblPrEx>
          <w:tblLook w:val="0000" w:firstRow="0" w:lastRow="0" w:firstColumn="0" w:lastColumn="0" w:noHBand="0" w:noVBand="0"/>
        </w:tblPrEx>
        <w:tc>
          <w:tcPr>
            <w:tcW w:w="356" w:type="pct"/>
          </w:tcPr>
          <w:p w:rsidR="0026439D" w:rsidRDefault="0099170F">
            <w:pPr>
              <w:rPr>
                <w:sz w:val="20"/>
              </w:rPr>
            </w:pPr>
            <w:r>
              <w:rPr>
                <w:sz w:val="20"/>
              </w:rPr>
              <w:t>0</w:t>
            </w:r>
            <w:r w:rsidR="005717AA">
              <w:rPr>
                <w:sz w:val="20"/>
              </w:rPr>
              <w:t>6</w:t>
            </w:r>
            <w:r w:rsidR="0026439D">
              <w:rPr>
                <w:sz w:val="20"/>
              </w:rPr>
              <w:t>/2016</w:t>
            </w:r>
          </w:p>
        </w:tc>
        <w:tc>
          <w:tcPr>
            <w:tcW w:w="1328" w:type="pct"/>
          </w:tcPr>
          <w:p w:rsidR="0026439D" w:rsidRDefault="0006037F" w:rsidP="00213605">
            <w:pPr>
              <w:rPr>
                <w:sz w:val="20"/>
              </w:rPr>
            </w:pPr>
            <w:r>
              <w:rPr>
                <w:sz w:val="20"/>
              </w:rPr>
              <w:t>7, 19, 21, 24, 25, 27, 28, 29, 34, 47, 48, 61, 71, 72, 76, 93</w:t>
            </w:r>
          </w:p>
        </w:tc>
        <w:tc>
          <w:tcPr>
            <w:tcW w:w="1632" w:type="pct"/>
          </w:tcPr>
          <w:p w:rsidR="0026439D" w:rsidRDefault="0026439D" w:rsidP="00423754">
            <w:pPr>
              <w:rPr>
                <w:sz w:val="20"/>
              </w:rPr>
            </w:pPr>
            <w:r>
              <w:rPr>
                <w:sz w:val="20"/>
              </w:rPr>
              <w:t>Update for patch BPS*1*20</w:t>
            </w:r>
          </w:p>
        </w:tc>
        <w:tc>
          <w:tcPr>
            <w:tcW w:w="864" w:type="pct"/>
          </w:tcPr>
          <w:p w:rsidR="0026439D" w:rsidRDefault="0026439D" w:rsidP="00423754">
            <w:pPr>
              <w:rPr>
                <w:sz w:val="20"/>
              </w:rPr>
            </w:pPr>
            <w:r>
              <w:rPr>
                <w:sz w:val="20"/>
              </w:rPr>
              <w:t>Therese Tarleton</w:t>
            </w:r>
          </w:p>
        </w:tc>
        <w:tc>
          <w:tcPr>
            <w:tcW w:w="819" w:type="pct"/>
          </w:tcPr>
          <w:p w:rsidR="0026439D" w:rsidRDefault="00FD7865" w:rsidP="00423754">
            <w:pPr>
              <w:rPr>
                <w:sz w:val="20"/>
              </w:rPr>
            </w:pPr>
            <w:r>
              <w:rPr>
                <w:sz w:val="20"/>
              </w:rPr>
              <w:t>Tom Rollins</w:t>
            </w:r>
          </w:p>
        </w:tc>
      </w:tr>
      <w:tr w:rsidR="00591EE0" w:rsidRPr="00F31318" w:rsidTr="004F25BA">
        <w:tblPrEx>
          <w:tblLook w:val="0000" w:firstRow="0" w:lastRow="0" w:firstColumn="0" w:lastColumn="0" w:noHBand="0" w:noVBand="0"/>
        </w:tblPrEx>
        <w:tc>
          <w:tcPr>
            <w:tcW w:w="356" w:type="pct"/>
          </w:tcPr>
          <w:p w:rsidR="00591EE0" w:rsidRPr="005302D6" w:rsidRDefault="00591EE0" w:rsidP="0000668A">
            <w:pPr>
              <w:rPr>
                <w:sz w:val="20"/>
              </w:rPr>
            </w:pPr>
            <w:r>
              <w:rPr>
                <w:sz w:val="20"/>
              </w:rPr>
              <w:t>06/2015</w:t>
            </w:r>
          </w:p>
        </w:tc>
        <w:tc>
          <w:tcPr>
            <w:tcW w:w="1328" w:type="pct"/>
          </w:tcPr>
          <w:p w:rsidR="00591EE0" w:rsidRPr="00F31318" w:rsidRDefault="00A03035" w:rsidP="00213605">
            <w:pPr>
              <w:rPr>
                <w:sz w:val="20"/>
              </w:rPr>
            </w:pPr>
            <w:r>
              <w:rPr>
                <w:sz w:val="20"/>
              </w:rPr>
              <w:t xml:space="preserve"> 7, 14,18,24,26,29,72,75,76</w:t>
            </w:r>
          </w:p>
        </w:tc>
        <w:tc>
          <w:tcPr>
            <w:tcW w:w="1632" w:type="pct"/>
          </w:tcPr>
          <w:p w:rsidR="00591EE0" w:rsidRPr="00F31318" w:rsidRDefault="00591EE0" w:rsidP="00423754">
            <w:pPr>
              <w:rPr>
                <w:sz w:val="20"/>
              </w:rPr>
            </w:pPr>
            <w:r>
              <w:rPr>
                <w:sz w:val="20"/>
              </w:rPr>
              <w:t>Update for patch BPS*1*19</w:t>
            </w:r>
          </w:p>
        </w:tc>
        <w:tc>
          <w:tcPr>
            <w:tcW w:w="864" w:type="pct"/>
          </w:tcPr>
          <w:p w:rsidR="00591EE0" w:rsidRPr="00F31318" w:rsidRDefault="00591EE0" w:rsidP="00423754">
            <w:pPr>
              <w:rPr>
                <w:sz w:val="20"/>
              </w:rPr>
            </w:pPr>
            <w:r>
              <w:rPr>
                <w:sz w:val="20"/>
              </w:rPr>
              <w:t>Therese Tarleton</w:t>
            </w:r>
          </w:p>
        </w:tc>
        <w:tc>
          <w:tcPr>
            <w:tcW w:w="819" w:type="pct"/>
          </w:tcPr>
          <w:p w:rsidR="00591EE0" w:rsidRPr="00F31318" w:rsidRDefault="00591EE0" w:rsidP="00423754">
            <w:pPr>
              <w:rPr>
                <w:sz w:val="20"/>
              </w:rPr>
            </w:pPr>
            <w:r>
              <w:rPr>
                <w:sz w:val="20"/>
              </w:rPr>
              <w:t xml:space="preserve">Vida </w:t>
            </w:r>
            <w:proofErr w:type="spellStart"/>
            <w:r>
              <w:rPr>
                <w:sz w:val="20"/>
              </w:rPr>
              <w:t>Dunie</w:t>
            </w:r>
            <w:proofErr w:type="spellEnd"/>
          </w:p>
        </w:tc>
      </w:tr>
      <w:tr w:rsidR="0014306E" w:rsidRPr="00F31318" w:rsidTr="004F25BA">
        <w:tblPrEx>
          <w:tblLook w:val="0000" w:firstRow="0" w:lastRow="0" w:firstColumn="0" w:lastColumn="0" w:noHBand="0" w:noVBand="0"/>
        </w:tblPrEx>
        <w:tc>
          <w:tcPr>
            <w:tcW w:w="356" w:type="pct"/>
          </w:tcPr>
          <w:p w:rsidR="0014306E" w:rsidRPr="00F31318" w:rsidRDefault="0014306E" w:rsidP="0000668A">
            <w:pPr>
              <w:rPr>
                <w:sz w:val="20"/>
              </w:rPr>
            </w:pPr>
            <w:r w:rsidRPr="005302D6">
              <w:rPr>
                <w:sz w:val="20"/>
              </w:rPr>
              <w:t>0</w:t>
            </w:r>
            <w:r w:rsidR="0000668A">
              <w:rPr>
                <w:sz w:val="20"/>
              </w:rPr>
              <w:t>2</w:t>
            </w:r>
            <w:r w:rsidRPr="00F31318">
              <w:rPr>
                <w:sz w:val="20"/>
              </w:rPr>
              <w:t>/201</w:t>
            </w:r>
            <w:r w:rsidR="0000668A">
              <w:rPr>
                <w:sz w:val="20"/>
              </w:rPr>
              <w:t>5</w:t>
            </w:r>
          </w:p>
        </w:tc>
        <w:tc>
          <w:tcPr>
            <w:tcW w:w="1328" w:type="pct"/>
          </w:tcPr>
          <w:p w:rsidR="0014306E" w:rsidRPr="00F31318" w:rsidRDefault="0014306E" w:rsidP="00213605">
            <w:pPr>
              <w:rPr>
                <w:sz w:val="20"/>
              </w:rPr>
            </w:pPr>
            <w:r w:rsidRPr="00F31318">
              <w:rPr>
                <w:sz w:val="20"/>
              </w:rPr>
              <w:t xml:space="preserve"> 19</w:t>
            </w:r>
            <w:r w:rsidR="00405705" w:rsidRPr="00F31318">
              <w:rPr>
                <w:sz w:val="20"/>
              </w:rPr>
              <w:t>,4</w:t>
            </w:r>
            <w:r w:rsidR="005302D6">
              <w:rPr>
                <w:sz w:val="20"/>
              </w:rPr>
              <w:t>3</w:t>
            </w:r>
            <w:r w:rsidR="001B700C">
              <w:rPr>
                <w:sz w:val="20"/>
              </w:rPr>
              <w:t xml:space="preserve">, reformatted </w:t>
            </w:r>
            <w:r w:rsidR="001712CB">
              <w:rPr>
                <w:sz w:val="20"/>
              </w:rPr>
              <w:t>footers</w:t>
            </w:r>
          </w:p>
        </w:tc>
        <w:tc>
          <w:tcPr>
            <w:tcW w:w="1632" w:type="pct"/>
          </w:tcPr>
          <w:p w:rsidR="0014306E" w:rsidRPr="00F31318" w:rsidRDefault="0014306E" w:rsidP="00423754">
            <w:pPr>
              <w:rPr>
                <w:sz w:val="20"/>
              </w:rPr>
            </w:pPr>
            <w:r w:rsidRPr="00F31318">
              <w:rPr>
                <w:sz w:val="20"/>
              </w:rPr>
              <w:t>Update for patch BPS*1.0*17</w:t>
            </w:r>
          </w:p>
        </w:tc>
        <w:tc>
          <w:tcPr>
            <w:tcW w:w="864" w:type="pct"/>
          </w:tcPr>
          <w:p w:rsidR="0014306E" w:rsidRPr="00F31318" w:rsidRDefault="0014306E" w:rsidP="00423754">
            <w:pPr>
              <w:rPr>
                <w:sz w:val="20"/>
              </w:rPr>
            </w:pPr>
            <w:r w:rsidRPr="00F31318">
              <w:rPr>
                <w:sz w:val="20"/>
              </w:rPr>
              <w:t>Sharon Taubenfeld</w:t>
            </w:r>
          </w:p>
        </w:tc>
        <w:tc>
          <w:tcPr>
            <w:tcW w:w="819" w:type="pct"/>
          </w:tcPr>
          <w:p w:rsidR="0014306E" w:rsidRPr="00F31318" w:rsidRDefault="00566BB1" w:rsidP="00423754">
            <w:pPr>
              <w:rPr>
                <w:sz w:val="20"/>
              </w:rPr>
            </w:pPr>
            <w:r w:rsidRPr="00F31318">
              <w:rPr>
                <w:sz w:val="20"/>
              </w:rPr>
              <w:t>LongView</w:t>
            </w:r>
          </w:p>
        </w:tc>
      </w:tr>
      <w:tr w:rsidR="00833DC0" w:rsidRPr="00F31318" w:rsidTr="004F25BA">
        <w:tblPrEx>
          <w:tblLook w:val="0000" w:firstRow="0" w:lastRow="0" w:firstColumn="0" w:lastColumn="0" w:noHBand="0" w:noVBand="0"/>
        </w:tblPrEx>
        <w:tc>
          <w:tcPr>
            <w:tcW w:w="356" w:type="pct"/>
          </w:tcPr>
          <w:p w:rsidR="00833DC0" w:rsidRPr="00F31318" w:rsidRDefault="00D04B23" w:rsidP="00423754">
            <w:pPr>
              <w:rPr>
                <w:sz w:val="20"/>
              </w:rPr>
            </w:pPr>
            <w:r w:rsidRPr="00F31318">
              <w:rPr>
                <w:sz w:val="20"/>
              </w:rPr>
              <w:t>11</w:t>
            </w:r>
            <w:r w:rsidR="00833DC0" w:rsidRPr="00F31318">
              <w:rPr>
                <w:sz w:val="20"/>
              </w:rPr>
              <w:t>/2013</w:t>
            </w:r>
          </w:p>
        </w:tc>
        <w:tc>
          <w:tcPr>
            <w:tcW w:w="1328" w:type="pct"/>
          </w:tcPr>
          <w:p w:rsidR="00833DC0" w:rsidRPr="00F31318" w:rsidRDefault="005545DC" w:rsidP="00213605">
            <w:pPr>
              <w:rPr>
                <w:sz w:val="20"/>
              </w:rPr>
            </w:pPr>
            <w:proofErr w:type="spellStart"/>
            <w:r w:rsidRPr="00F31318">
              <w:rPr>
                <w:sz w:val="20"/>
              </w:rPr>
              <w:t>i,ii</w:t>
            </w:r>
            <w:proofErr w:type="spellEnd"/>
            <w:r w:rsidRPr="00F31318">
              <w:rPr>
                <w:sz w:val="20"/>
              </w:rPr>
              <w:t xml:space="preserve">, iii, iv, v, </w:t>
            </w:r>
            <w:r w:rsidR="00A1774B" w:rsidRPr="00C75256">
              <w:rPr>
                <w:sz w:val="20"/>
              </w:rPr>
              <w:t>19</w:t>
            </w:r>
            <w:r w:rsidR="00833DC0" w:rsidRPr="00F31318">
              <w:rPr>
                <w:sz w:val="20"/>
              </w:rPr>
              <w:t xml:space="preserve">, </w:t>
            </w:r>
            <w:r w:rsidR="00A1774B" w:rsidRPr="00C75256">
              <w:rPr>
                <w:sz w:val="20"/>
              </w:rPr>
              <w:t>39</w:t>
            </w:r>
            <w:r w:rsidR="00213605" w:rsidRPr="00F31318">
              <w:rPr>
                <w:sz w:val="20"/>
              </w:rPr>
              <w:t xml:space="preserve">, </w:t>
            </w:r>
            <w:r w:rsidR="00A1774B" w:rsidRPr="00C75256">
              <w:rPr>
                <w:sz w:val="20"/>
              </w:rPr>
              <w:t>40</w:t>
            </w:r>
            <w:r w:rsidR="009B0801" w:rsidRPr="00F31318">
              <w:rPr>
                <w:sz w:val="20"/>
              </w:rPr>
              <w:t xml:space="preserve">, </w:t>
            </w:r>
            <w:hyperlink w:anchor="p0093" w:history="1">
              <w:r w:rsidR="00020157" w:rsidRPr="00F31318">
                <w:rPr>
                  <w:rStyle w:val="Hyperlink"/>
                  <w:sz w:val="20"/>
                </w:rPr>
                <w:fldChar w:fldCharType="begin"/>
              </w:r>
              <w:r w:rsidR="009B0801" w:rsidRPr="00F31318">
                <w:rPr>
                  <w:rStyle w:val="Hyperlink"/>
                  <w:sz w:val="20"/>
                </w:rPr>
                <w:instrText xml:space="preserve"> PAGEREF p0093 \h </w:instrText>
              </w:r>
              <w:r w:rsidR="00020157" w:rsidRPr="00F31318">
                <w:rPr>
                  <w:rStyle w:val="Hyperlink"/>
                  <w:sz w:val="20"/>
                </w:rPr>
              </w:r>
              <w:r w:rsidR="00020157" w:rsidRPr="00F31318">
                <w:rPr>
                  <w:rStyle w:val="Hyperlink"/>
                  <w:sz w:val="20"/>
                </w:rPr>
                <w:fldChar w:fldCharType="separate"/>
              </w:r>
              <w:r w:rsidR="0035165F" w:rsidRPr="00F31318">
                <w:rPr>
                  <w:rStyle w:val="Hyperlink"/>
                  <w:noProof/>
                  <w:sz w:val="20"/>
                </w:rPr>
                <w:t>93</w:t>
              </w:r>
              <w:r w:rsidR="00020157" w:rsidRPr="00F31318">
                <w:rPr>
                  <w:rStyle w:val="Hyperlink"/>
                  <w:sz w:val="20"/>
                </w:rPr>
                <w:fldChar w:fldCharType="end"/>
              </w:r>
            </w:hyperlink>
          </w:p>
        </w:tc>
        <w:tc>
          <w:tcPr>
            <w:tcW w:w="1632" w:type="pct"/>
          </w:tcPr>
          <w:p w:rsidR="00833DC0" w:rsidRPr="00F31318" w:rsidRDefault="00833DC0" w:rsidP="00423754">
            <w:pPr>
              <w:rPr>
                <w:sz w:val="20"/>
              </w:rPr>
            </w:pPr>
            <w:r w:rsidRPr="00F31318">
              <w:rPr>
                <w:sz w:val="20"/>
              </w:rPr>
              <w:t>Update for patch BPS*1.0*15</w:t>
            </w:r>
          </w:p>
        </w:tc>
        <w:tc>
          <w:tcPr>
            <w:tcW w:w="864" w:type="pct"/>
          </w:tcPr>
          <w:p w:rsidR="00833DC0" w:rsidRPr="00F31318" w:rsidRDefault="00833DC0" w:rsidP="00423754">
            <w:pPr>
              <w:rPr>
                <w:sz w:val="20"/>
              </w:rPr>
            </w:pPr>
            <w:proofErr w:type="spellStart"/>
            <w:r w:rsidRPr="00F31318">
              <w:rPr>
                <w:sz w:val="20"/>
              </w:rPr>
              <w:t>Sookie</w:t>
            </w:r>
            <w:proofErr w:type="spellEnd"/>
            <w:r w:rsidR="00B603EA" w:rsidRPr="00F31318">
              <w:rPr>
                <w:sz w:val="20"/>
              </w:rPr>
              <w:t> </w:t>
            </w:r>
            <w:r w:rsidRPr="00F31318">
              <w:rPr>
                <w:sz w:val="20"/>
              </w:rPr>
              <w:t>Spence</w:t>
            </w:r>
            <w:r w:rsidR="004F25BA" w:rsidRPr="00F31318">
              <w:rPr>
                <w:sz w:val="20"/>
              </w:rPr>
              <w:t>/</w:t>
            </w:r>
          </w:p>
          <w:p w:rsidR="004F25BA" w:rsidRPr="00F31318" w:rsidRDefault="004F25BA" w:rsidP="00423754">
            <w:pPr>
              <w:rPr>
                <w:sz w:val="20"/>
              </w:rPr>
            </w:pPr>
            <w:r w:rsidRPr="00F31318">
              <w:rPr>
                <w:sz w:val="20"/>
              </w:rPr>
              <w:t>Sharon Taubenfeld</w:t>
            </w:r>
          </w:p>
        </w:tc>
        <w:tc>
          <w:tcPr>
            <w:tcW w:w="819" w:type="pct"/>
          </w:tcPr>
          <w:p w:rsidR="00833DC0" w:rsidRPr="00F31318" w:rsidRDefault="00833DC0" w:rsidP="00423754">
            <w:pPr>
              <w:rPr>
                <w:sz w:val="20"/>
              </w:rPr>
            </w:pPr>
            <w:r w:rsidRPr="00F31318">
              <w:rPr>
                <w:sz w:val="20"/>
              </w:rPr>
              <w:t>Kim</w:t>
            </w:r>
            <w:r w:rsidR="00B603EA" w:rsidRPr="00F31318">
              <w:rPr>
                <w:sz w:val="20"/>
              </w:rPr>
              <w:t> </w:t>
            </w:r>
            <w:proofErr w:type="spellStart"/>
            <w:r w:rsidRPr="00F31318">
              <w:rPr>
                <w:sz w:val="20"/>
              </w:rPr>
              <w:t>McGarghan</w:t>
            </w:r>
            <w:proofErr w:type="spellEnd"/>
          </w:p>
        </w:tc>
      </w:tr>
      <w:tr w:rsidR="00D97BD9" w:rsidRPr="00F31318" w:rsidTr="004F25BA">
        <w:tblPrEx>
          <w:tblLook w:val="0000" w:firstRow="0" w:lastRow="0" w:firstColumn="0" w:lastColumn="0" w:noHBand="0" w:noVBand="0"/>
        </w:tblPrEx>
        <w:tc>
          <w:tcPr>
            <w:tcW w:w="356" w:type="pct"/>
          </w:tcPr>
          <w:p w:rsidR="00D97BD9" w:rsidRPr="00F31318" w:rsidRDefault="00D97BD9" w:rsidP="002A7A43">
            <w:pPr>
              <w:rPr>
                <w:sz w:val="20"/>
              </w:rPr>
            </w:pPr>
            <w:r w:rsidRPr="00F31318">
              <w:rPr>
                <w:sz w:val="20"/>
              </w:rPr>
              <w:t>02/2012</w:t>
            </w:r>
          </w:p>
        </w:tc>
        <w:tc>
          <w:tcPr>
            <w:tcW w:w="1328" w:type="pct"/>
          </w:tcPr>
          <w:p w:rsidR="00D97BD9" w:rsidRPr="00F31318" w:rsidRDefault="00D97BD9" w:rsidP="002A7A43">
            <w:pPr>
              <w:rPr>
                <w:sz w:val="20"/>
              </w:rPr>
            </w:pPr>
            <w:r w:rsidRPr="00F31318">
              <w:rPr>
                <w:sz w:val="20"/>
              </w:rPr>
              <w:t>1, 7, 13, 15, 16, 17, 20, 22, 24, 25, 26, 27, 28, 29, 30, 31, 32, 36, 38, 39, 40, 41, 42, 43, 44, 45, 46, 47, 48, 49, 50, 51, 52, 53, 54, 55, 56, 57, 59, 65, 66, 67, 68, 69, 71, 80, 81, 88, 103</w:t>
            </w:r>
          </w:p>
        </w:tc>
        <w:tc>
          <w:tcPr>
            <w:tcW w:w="1632" w:type="pct"/>
          </w:tcPr>
          <w:p w:rsidR="00D97BD9" w:rsidRPr="00F31318" w:rsidRDefault="00D97BD9" w:rsidP="002A7A43">
            <w:pPr>
              <w:rPr>
                <w:sz w:val="20"/>
              </w:rPr>
            </w:pPr>
            <w:r w:rsidRPr="00F31318">
              <w:rPr>
                <w:sz w:val="20"/>
              </w:rPr>
              <w:t>Update for patch BPS*1.0*11</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10/2011</w:t>
            </w:r>
          </w:p>
        </w:tc>
        <w:tc>
          <w:tcPr>
            <w:tcW w:w="1328" w:type="pct"/>
          </w:tcPr>
          <w:p w:rsidR="00D97BD9" w:rsidRPr="00F31318" w:rsidRDefault="00D97BD9" w:rsidP="002A7A43">
            <w:pPr>
              <w:rPr>
                <w:sz w:val="20"/>
              </w:rPr>
            </w:pPr>
            <w:r w:rsidRPr="00F31318">
              <w:rPr>
                <w:sz w:val="20"/>
              </w:rPr>
              <w:t xml:space="preserve"> 1, 2, 7, 10, 11, 13-17, 19, 21-29, 31, 33-43, 45, 46, 51, 57, 59, 61, 63, 67-68, 71, 73-75, 77, 79, 85, 88, 90, 93, 95</w:t>
            </w:r>
          </w:p>
        </w:tc>
        <w:tc>
          <w:tcPr>
            <w:tcW w:w="1632" w:type="pct"/>
          </w:tcPr>
          <w:p w:rsidR="00D97BD9" w:rsidRPr="00F31318" w:rsidRDefault="00D97BD9" w:rsidP="002A7A43">
            <w:pPr>
              <w:rPr>
                <w:sz w:val="20"/>
              </w:rPr>
            </w:pPr>
            <w:r w:rsidRPr="00F31318">
              <w:rPr>
                <w:sz w:val="20"/>
              </w:rPr>
              <w:t>Updates for Build BPS*1.0*10, v D.0</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11/2010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patch BPS*1*9 (TRICARE Active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Jon</w:t>
            </w:r>
            <w:r w:rsidR="00B603EA" w:rsidRPr="00F31318">
              <w:rPr>
                <w:sz w:val="20"/>
              </w:rPr>
              <w:t> </w:t>
            </w:r>
            <w:r w:rsidRPr="00F31318">
              <w:rPr>
                <w:sz w:val="20"/>
              </w:rPr>
              <w:t>Bolas</w:t>
            </w:r>
          </w:p>
        </w:tc>
      </w:tr>
      <w:tr w:rsidR="00D97BD9" w:rsidRPr="00F31318" w:rsidTr="004F25BA">
        <w:tc>
          <w:tcPr>
            <w:tcW w:w="356" w:type="pct"/>
          </w:tcPr>
          <w:p w:rsidR="00D97BD9" w:rsidRPr="00F31318" w:rsidRDefault="00D97BD9" w:rsidP="002A7A43">
            <w:pPr>
              <w:rPr>
                <w:sz w:val="20"/>
              </w:rPr>
            </w:pPr>
            <w:r w:rsidRPr="00F31318">
              <w:rPr>
                <w:sz w:val="20"/>
              </w:rPr>
              <w:t>08/2010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BPS*1*8 (Coordination of Benefits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Jeanne</w:t>
            </w:r>
            <w:r w:rsidR="00B603EA" w:rsidRPr="00F31318">
              <w:rPr>
                <w:sz w:val="20"/>
              </w:rPr>
              <w:t> </w:t>
            </w:r>
            <w:r w:rsidRPr="00F31318">
              <w:rPr>
                <w:sz w:val="20"/>
              </w:rPr>
              <w:t>Dodge-Allen</w:t>
            </w:r>
          </w:p>
        </w:tc>
      </w:tr>
      <w:tr w:rsidR="00D97BD9" w:rsidRPr="00F31318" w:rsidTr="004F25BA">
        <w:tc>
          <w:tcPr>
            <w:tcW w:w="356" w:type="pct"/>
          </w:tcPr>
          <w:p w:rsidR="00D97BD9" w:rsidRPr="00F31318" w:rsidRDefault="00D97BD9" w:rsidP="002A7A43">
            <w:pPr>
              <w:rPr>
                <w:sz w:val="20"/>
              </w:rPr>
            </w:pPr>
            <w:r w:rsidRPr="00F31318">
              <w:rPr>
                <w:sz w:val="20"/>
              </w:rPr>
              <w:t>07/2009</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 xml:space="preserve"> ENHANCEMENTS  patch BPS*1.0*7</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bookmarkStart w:id="6" w:name="OLE_LINK12"/>
            <w:bookmarkStart w:id="7" w:name="OLE_LINK15"/>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bookmarkEnd w:id="6"/>
            <w:bookmarkEnd w:id="7"/>
          </w:p>
        </w:tc>
      </w:tr>
      <w:tr w:rsidR="00D97BD9" w:rsidRPr="00F31318" w:rsidTr="004F25BA">
        <w:tc>
          <w:tcPr>
            <w:tcW w:w="356" w:type="pct"/>
          </w:tcPr>
          <w:p w:rsidR="00D97BD9" w:rsidRPr="00F31318" w:rsidRDefault="00D97BD9" w:rsidP="002A7A43">
            <w:pPr>
              <w:rPr>
                <w:sz w:val="20"/>
              </w:rPr>
            </w:pP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 xml:space="preserve"> TRICARE SUPPORT FRAMEWORK patch BPS*1*6.</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10/2007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/ECME ENHANCEMENTS patch BPS*1*5.</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12/2006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RX NOT PROCESSED FOR SITE MESSAGE patch BPS*1.0*4</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02/2007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NPI patch BPS*1*2.</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David</w:t>
            </w:r>
            <w:r w:rsidR="00B603EA" w:rsidRPr="00F31318">
              <w:rPr>
                <w:sz w:val="20"/>
              </w:rPr>
              <w:t> </w:t>
            </w:r>
            <w:r w:rsidRPr="00F31318">
              <w:rPr>
                <w:sz w:val="20"/>
              </w:rPr>
              <w:t>Blaeser</w:t>
            </w:r>
          </w:p>
        </w:tc>
      </w:tr>
      <w:tr w:rsidR="00D97BD9" w:rsidRPr="00F31318" w:rsidTr="004F25BA">
        <w:tc>
          <w:tcPr>
            <w:tcW w:w="356" w:type="pct"/>
          </w:tcPr>
          <w:p w:rsidR="00D97BD9" w:rsidRPr="00F31318" w:rsidRDefault="00D97BD9" w:rsidP="002A7A43">
            <w:pPr>
              <w:rPr>
                <w:sz w:val="20"/>
              </w:rPr>
            </w:pPr>
            <w:r w:rsidRPr="00F31318">
              <w:rPr>
                <w:sz w:val="20"/>
              </w:rPr>
              <w:t>08/2006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interim patch BPS*1*3.</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04/2006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Initial release of the Electronic Claims Management Engine (ECME) Technical Manual/Security Guide.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bl>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bodytext"/>
        <w:jc w:val="center"/>
        <w:rPr>
          <w:i/>
          <w:iCs/>
          <w:color w:val="000000"/>
          <w:sz w:val="24"/>
        </w:rPr>
      </w:pPr>
      <w:r w:rsidRPr="00F31318">
        <w:rPr>
          <w:color w:val="000000"/>
        </w:rPr>
        <w:br w:type="page"/>
      </w:r>
      <w:r w:rsidRPr="00F31318">
        <w:rPr>
          <w:i/>
          <w:iCs/>
          <w:color w:val="000000"/>
          <w:sz w:val="24"/>
        </w:rPr>
        <w:lastRenderedPageBreak/>
        <w:t>(This page included for two-sided copying.)</w:t>
      </w:r>
    </w:p>
    <w:p w:rsidR="00356BD6" w:rsidRPr="00F31318" w:rsidRDefault="00356BD6" w:rsidP="00593914">
      <w:r w:rsidRPr="00F31318">
        <w:br w:type="page"/>
      </w:r>
    </w:p>
    <w:p w:rsidR="00356BD6" w:rsidRPr="00F31318" w:rsidRDefault="00356BD6" w:rsidP="00244229">
      <w:pPr>
        <w:pStyle w:val="TOCHeading"/>
        <w:jc w:val="center"/>
        <w:rPr>
          <w:rFonts w:ascii="Arial" w:hAnsi="Arial" w:cs="Arial"/>
          <w:b/>
          <w:color w:val="auto"/>
        </w:rPr>
      </w:pPr>
      <w:r w:rsidRPr="00F31318">
        <w:rPr>
          <w:rFonts w:ascii="Arial" w:hAnsi="Arial" w:cs="Arial"/>
          <w:b/>
          <w:color w:val="auto"/>
        </w:rPr>
        <w:lastRenderedPageBreak/>
        <w:t>Contents</w:t>
      </w:r>
    </w:p>
    <w:p w:rsidR="00C97505" w:rsidRDefault="00020157">
      <w:pPr>
        <w:pStyle w:val="TOC1"/>
        <w:rPr>
          <w:rFonts w:asciiTheme="minorHAnsi" w:eastAsiaTheme="minorEastAsia" w:hAnsiTheme="minorHAnsi" w:cstheme="minorBidi"/>
          <w:b w:val="0"/>
          <w:sz w:val="22"/>
          <w:szCs w:val="22"/>
        </w:rPr>
      </w:pPr>
      <w:r w:rsidRPr="001B700C">
        <w:rPr>
          <w:b w:val="0"/>
          <w:sz w:val="24"/>
          <w:szCs w:val="24"/>
        </w:rPr>
        <w:fldChar w:fldCharType="begin"/>
      </w:r>
      <w:r w:rsidR="001B700C" w:rsidRPr="001B700C">
        <w:rPr>
          <w:b w:val="0"/>
          <w:sz w:val="24"/>
          <w:szCs w:val="24"/>
        </w:rPr>
        <w:instrText xml:space="preserve"> TOC \o "1-2" \h \z \u </w:instrText>
      </w:r>
      <w:r w:rsidRPr="001B700C">
        <w:rPr>
          <w:b w:val="0"/>
          <w:sz w:val="24"/>
          <w:szCs w:val="24"/>
        </w:rPr>
        <w:fldChar w:fldCharType="separate"/>
      </w:r>
      <w:hyperlink w:anchor="_Toc441143382" w:history="1">
        <w:r w:rsidR="00C97505" w:rsidRPr="00E46B95">
          <w:rPr>
            <w:rStyle w:val="Hyperlink"/>
          </w:rPr>
          <w:t>Introduction</w:t>
        </w:r>
        <w:r w:rsidR="00C97505">
          <w:rPr>
            <w:webHidden/>
          </w:rPr>
          <w:tab/>
        </w:r>
        <w:r>
          <w:rPr>
            <w:webHidden/>
          </w:rPr>
          <w:fldChar w:fldCharType="begin"/>
        </w:r>
        <w:r w:rsidR="00C97505">
          <w:rPr>
            <w:webHidden/>
          </w:rPr>
          <w:instrText xml:space="preserve"> PAGEREF _Toc441143382 \h </w:instrText>
        </w:r>
        <w:r>
          <w:rPr>
            <w:webHidden/>
          </w:rPr>
        </w:r>
        <w:r>
          <w:rPr>
            <w:webHidden/>
          </w:rPr>
          <w:fldChar w:fldCharType="separate"/>
        </w:r>
        <w:r w:rsidR="00C97505">
          <w:rPr>
            <w:webHidden/>
          </w:rPr>
          <w:t>1</w:t>
        </w:r>
        <w:r>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83" w:history="1">
        <w:r w:rsidR="00C97505" w:rsidRPr="00E46B95">
          <w:rPr>
            <w:rStyle w:val="Hyperlink"/>
          </w:rPr>
          <w:t>Description of ECME Technical Guide</w:t>
        </w:r>
        <w:r w:rsidR="00C97505">
          <w:rPr>
            <w:webHidden/>
          </w:rPr>
          <w:tab/>
        </w:r>
        <w:r w:rsidR="00020157">
          <w:rPr>
            <w:webHidden/>
          </w:rPr>
          <w:fldChar w:fldCharType="begin"/>
        </w:r>
        <w:r w:rsidR="00C97505">
          <w:rPr>
            <w:webHidden/>
          </w:rPr>
          <w:instrText xml:space="preserve"> PAGEREF _Toc441143383 \h </w:instrText>
        </w:r>
        <w:r w:rsidR="00020157">
          <w:rPr>
            <w:webHidden/>
          </w:rPr>
        </w:r>
        <w:r w:rsidR="00020157">
          <w:rPr>
            <w:webHidden/>
          </w:rPr>
          <w:fldChar w:fldCharType="separate"/>
        </w:r>
        <w:r w:rsidR="00C97505">
          <w:rPr>
            <w:webHidden/>
          </w:rPr>
          <w:t>1</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84" w:history="1">
        <w:r w:rsidR="00C97505" w:rsidRPr="00E46B95">
          <w:rPr>
            <w:rStyle w:val="Hyperlink"/>
          </w:rPr>
          <w:t>Orientation</w:t>
        </w:r>
        <w:r w:rsidR="00C97505">
          <w:rPr>
            <w:webHidden/>
          </w:rPr>
          <w:tab/>
        </w:r>
        <w:r w:rsidR="00020157">
          <w:rPr>
            <w:webHidden/>
          </w:rPr>
          <w:fldChar w:fldCharType="begin"/>
        </w:r>
        <w:r w:rsidR="00C97505">
          <w:rPr>
            <w:webHidden/>
          </w:rPr>
          <w:instrText xml:space="preserve"> PAGEREF _Toc441143384 \h </w:instrText>
        </w:r>
        <w:r w:rsidR="00020157">
          <w:rPr>
            <w:webHidden/>
          </w:rPr>
        </w:r>
        <w:r w:rsidR="00020157">
          <w:rPr>
            <w:webHidden/>
          </w:rPr>
          <w:fldChar w:fldCharType="separate"/>
        </w:r>
        <w:r w:rsidR="00C97505">
          <w:rPr>
            <w:webHidden/>
          </w:rPr>
          <w:t>2</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85" w:history="1">
        <w:r w:rsidR="00C97505" w:rsidRPr="00E46B95">
          <w:rPr>
            <w:rStyle w:val="Hyperlink"/>
          </w:rPr>
          <w:t>List of Related Documentation</w:t>
        </w:r>
        <w:r w:rsidR="00C97505">
          <w:rPr>
            <w:webHidden/>
          </w:rPr>
          <w:tab/>
        </w:r>
        <w:r w:rsidR="00020157">
          <w:rPr>
            <w:webHidden/>
          </w:rPr>
          <w:fldChar w:fldCharType="begin"/>
        </w:r>
        <w:r w:rsidR="00C97505">
          <w:rPr>
            <w:webHidden/>
          </w:rPr>
          <w:instrText xml:space="preserve"> PAGEREF _Toc441143385 \h </w:instrText>
        </w:r>
        <w:r w:rsidR="00020157">
          <w:rPr>
            <w:webHidden/>
          </w:rPr>
        </w:r>
        <w:r w:rsidR="00020157">
          <w:rPr>
            <w:webHidden/>
          </w:rPr>
          <w:fldChar w:fldCharType="separate"/>
        </w:r>
        <w:r w:rsidR="00C97505">
          <w:rPr>
            <w:webHidden/>
          </w:rPr>
          <w:t>4</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386" w:history="1">
        <w:r w:rsidR="00C97505" w:rsidRPr="00E46B95">
          <w:rPr>
            <w:rStyle w:val="Hyperlink"/>
          </w:rPr>
          <w:t>Technical Manual</w:t>
        </w:r>
        <w:r w:rsidR="00C97505">
          <w:rPr>
            <w:webHidden/>
          </w:rPr>
          <w:tab/>
        </w:r>
        <w:r w:rsidR="00020157">
          <w:rPr>
            <w:webHidden/>
          </w:rPr>
          <w:fldChar w:fldCharType="begin"/>
        </w:r>
        <w:r w:rsidR="00C97505">
          <w:rPr>
            <w:webHidden/>
          </w:rPr>
          <w:instrText xml:space="preserve"> PAGEREF _Toc441143386 \h </w:instrText>
        </w:r>
        <w:r w:rsidR="00020157">
          <w:rPr>
            <w:webHidden/>
          </w:rPr>
        </w:r>
        <w:r w:rsidR="00020157">
          <w:rPr>
            <w:webHidden/>
          </w:rPr>
          <w:fldChar w:fldCharType="separate"/>
        </w:r>
        <w:r w:rsidR="00C97505">
          <w:rPr>
            <w:webHidden/>
          </w:rPr>
          <w:t>5</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387" w:history="1">
        <w:r w:rsidR="00C97505" w:rsidRPr="00E46B95">
          <w:rPr>
            <w:rStyle w:val="Hyperlink"/>
            <w:rFonts w:eastAsia="MS Mincho"/>
          </w:rPr>
          <w:t>1</w:t>
        </w:r>
        <w:r w:rsidR="00C97505">
          <w:rPr>
            <w:rFonts w:asciiTheme="minorHAnsi" w:eastAsiaTheme="minorEastAsia" w:hAnsiTheme="minorHAnsi" w:cstheme="minorBidi"/>
            <w:b w:val="0"/>
            <w:sz w:val="22"/>
            <w:szCs w:val="22"/>
          </w:rPr>
          <w:tab/>
        </w:r>
        <w:r w:rsidR="00C97505" w:rsidRPr="00E46B95">
          <w:rPr>
            <w:rStyle w:val="Hyperlink"/>
            <w:rFonts w:eastAsia="MS Mincho"/>
          </w:rPr>
          <w:t>ECME V. 1.0 Menus</w:t>
        </w:r>
        <w:r w:rsidR="00C97505">
          <w:rPr>
            <w:webHidden/>
          </w:rPr>
          <w:tab/>
        </w:r>
        <w:r w:rsidR="00020157">
          <w:rPr>
            <w:webHidden/>
          </w:rPr>
          <w:fldChar w:fldCharType="begin"/>
        </w:r>
        <w:r w:rsidR="00C97505">
          <w:rPr>
            <w:webHidden/>
          </w:rPr>
          <w:instrText xml:space="preserve"> PAGEREF _Toc441143387 \h </w:instrText>
        </w:r>
        <w:r w:rsidR="00020157">
          <w:rPr>
            <w:webHidden/>
          </w:rPr>
        </w:r>
        <w:r w:rsidR="00020157">
          <w:rPr>
            <w:webHidden/>
          </w:rPr>
          <w:fldChar w:fldCharType="separate"/>
        </w:r>
        <w:r w:rsidR="00C97505">
          <w:rPr>
            <w:webHidden/>
          </w:rPr>
          <w:t>7</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388" w:history="1">
        <w:r w:rsidR="00C97505" w:rsidRPr="00E46B95">
          <w:rPr>
            <w:rStyle w:val="Hyperlink"/>
            <w:rFonts w:eastAsia="MS Mincho"/>
          </w:rPr>
          <w:t>2</w:t>
        </w:r>
        <w:r w:rsidR="00C97505">
          <w:rPr>
            <w:rFonts w:asciiTheme="minorHAnsi" w:eastAsiaTheme="minorEastAsia" w:hAnsiTheme="minorHAnsi" w:cstheme="minorBidi"/>
            <w:b w:val="0"/>
            <w:sz w:val="22"/>
            <w:szCs w:val="22"/>
          </w:rPr>
          <w:tab/>
        </w:r>
        <w:r w:rsidR="00C97505" w:rsidRPr="00E46B95">
          <w:rPr>
            <w:rStyle w:val="Hyperlink"/>
            <w:rFonts w:eastAsia="MS Mincho"/>
          </w:rPr>
          <w:t>Implementation and Maintenance</w:t>
        </w:r>
        <w:r w:rsidR="00C97505">
          <w:rPr>
            <w:webHidden/>
          </w:rPr>
          <w:tab/>
        </w:r>
        <w:r w:rsidR="00020157">
          <w:rPr>
            <w:webHidden/>
          </w:rPr>
          <w:fldChar w:fldCharType="begin"/>
        </w:r>
        <w:r w:rsidR="00C97505">
          <w:rPr>
            <w:webHidden/>
          </w:rPr>
          <w:instrText xml:space="preserve"> PAGEREF _Toc441143388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89" w:history="1">
        <w:r w:rsidR="00C97505" w:rsidRPr="00E46B95">
          <w:rPr>
            <w:rStyle w:val="Hyperlink"/>
          </w:rPr>
          <w:t>2.1</w:t>
        </w:r>
        <w:r w:rsidR="00C97505">
          <w:rPr>
            <w:rFonts w:asciiTheme="minorHAnsi" w:eastAsiaTheme="minorEastAsia" w:hAnsiTheme="minorHAnsi" w:cstheme="minorBidi"/>
            <w:bCs w:val="0"/>
            <w:sz w:val="22"/>
            <w:szCs w:val="22"/>
          </w:rPr>
          <w:tab/>
        </w:r>
        <w:r w:rsidR="00C97505" w:rsidRPr="00E46B95">
          <w:rPr>
            <w:rStyle w:val="Hyperlink"/>
          </w:rPr>
          <w:t>Site Parameters</w:t>
        </w:r>
        <w:r w:rsidR="00C97505">
          <w:rPr>
            <w:webHidden/>
          </w:rPr>
          <w:tab/>
        </w:r>
        <w:r w:rsidR="00020157">
          <w:rPr>
            <w:webHidden/>
          </w:rPr>
          <w:fldChar w:fldCharType="begin"/>
        </w:r>
        <w:r w:rsidR="00C97505">
          <w:rPr>
            <w:webHidden/>
          </w:rPr>
          <w:instrText xml:space="preserve"> PAGEREF _Toc441143389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90" w:history="1">
        <w:r w:rsidR="00C97505" w:rsidRPr="00E46B95">
          <w:rPr>
            <w:rStyle w:val="Hyperlink"/>
          </w:rPr>
          <w:t>2.2</w:t>
        </w:r>
        <w:r w:rsidR="00C97505">
          <w:rPr>
            <w:rFonts w:asciiTheme="minorHAnsi" w:eastAsiaTheme="minorEastAsia" w:hAnsiTheme="minorHAnsi" w:cstheme="minorBidi"/>
            <w:bCs w:val="0"/>
            <w:sz w:val="22"/>
            <w:szCs w:val="22"/>
          </w:rPr>
          <w:tab/>
        </w:r>
        <w:r w:rsidR="00C97505" w:rsidRPr="00E46B95">
          <w:rPr>
            <w:rStyle w:val="Hyperlink"/>
          </w:rPr>
          <w:t>Editing the Basic Pharmacy ECME Parameters</w:t>
        </w:r>
        <w:r w:rsidR="00C97505">
          <w:rPr>
            <w:webHidden/>
          </w:rPr>
          <w:tab/>
        </w:r>
        <w:r w:rsidR="00020157">
          <w:rPr>
            <w:webHidden/>
          </w:rPr>
          <w:fldChar w:fldCharType="begin"/>
        </w:r>
        <w:r w:rsidR="00C97505">
          <w:rPr>
            <w:webHidden/>
          </w:rPr>
          <w:instrText xml:space="preserve"> PAGEREF _Toc441143390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91" w:history="1">
        <w:r w:rsidR="00C97505" w:rsidRPr="00E46B95">
          <w:rPr>
            <w:rStyle w:val="Hyperlink"/>
          </w:rPr>
          <w:t>2.3</w:t>
        </w:r>
        <w:r w:rsidR="00C97505">
          <w:rPr>
            <w:rFonts w:asciiTheme="minorHAnsi" w:eastAsiaTheme="minorEastAsia" w:hAnsiTheme="minorHAnsi" w:cstheme="minorBidi"/>
            <w:bCs w:val="0"/>
            <w:sz w:val="22"/>
            <w:szCs w:val="22"/>
          </w:rPr>
          <w:tab/>
        </w:r>
        <w:r w:rsidR="00C97505" w:rsidRPr="00E46B95">
          <w:rPr>
            <w:rStyle w:val="Hyperlink"/>
          </w:rPr>
          <w:t>System Requirements</w:t>
        </w:r>
        <w:r w:rsidR="00C97505">
          <w:rPr>
            <w:webHidden/>
          </w:rPr>
          <w:tab/>
        </w:r>
        <w:r w:rsidR="00020157">
          <w:rPr>
            <w:webHidden/>
          </w:rPr>
          <w:fldChar w:fldCharType="begin"/>
        </w:r>
        <w:r w:rsidR="00C97505">
          <w:rPr>
            <w:webHidden/>
          </w:rPr>
          <w:instrText xml:space="preserve"> PAGEREF _Toc441143391 \h </w:instrText>
        </w:r>
        <w:r w:rsidR="00020157">
          <w:rPr>
            <w:webHidden/>
          </w:rPr>
        </w:r>
        <w:r w:rsidR="00020157">
          <w:rPr>
            <w:webHidden/>
          </w:rPr>
          <w:fldChar w:fldCharType="separate"/>
        </w:r>
        <w:r w:rsidR="00C97505">
          <w:rPr>
            <w:webHidden/>
          </w:rPr>
          <w:t>11</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392" w:history="1">
        <w:r w:rsidR="00C97505" w:rsidRPr="00E46B95">
          <w:rPr>
            <w:rStyle w:val="Hyperlink"/>
          </w:rPr>
          <w:t>3</w:t>
        </w:r>
        <w:r w:rsidR="00C97505">
          <w:rPr>
            <w:rFonts w:asciiTheme="minorHAnsi" w:eastAsiaTheme="minorEastAsia" w:hAnsiTheme="minorHAnsi" w:cstheme="minorBidi"/>
            <w:b w:val="0"/>
            <w:sz w:val="22"/>
            <w:szCs w:val="22"/>
          </w:rPr>
          <w:tab/>
        </w:r>
        <w:r w:rsidR="00C97505" w:rsidRPr="00E46B95">
          <w:rPr>
            <w:rStyle w:val="Hyperlink"/>
          </w:rPr>
          <w:t>Files</w:t>
        </w:r>
        <w:r w:rsidR="00C97505">
          <w:rPr>
            <w:webHidden/>
          </w:rPr>
          <w:tab/>
        </w:r>
        <w:r w:rsidR="00020157">
          <w:rPr>
            <w:webHidden/>
          </w:rPr>
          <w:fldChar w:fldCharType="begin"/>
        </w:r>
        <w:r w:rsidR="00C97505">
          <w:rPr>
            <w:webHidden/>
          </w:rPr>
          <w:instrText xml:space="preserve"> PAGEREF _Toc441143392 \h </w:instrText>
        </w:r>
        <w:r w:rsidR="00020157">
          <w:rPr>
            <w:webHidden/>
          </w:rPr>
        </w:r>
        <w:r w:rsidR="00020157">
          <w:rPr>
            <w:webHidden/>
          </w:rPr>
          <w:fldChar w:fldCharType="separate"/>
        </w:r>
        <w:r w:rsidR="00C97505">
          <w:rPr>
            <w:webHidden/>
          </w:rPr>
          <w:t>13</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393" w:history="1">
        <w:r w:rsidR="00C97505" w:rsidRPr="00E46B95">
          <w:rPr>
            <w:rStyle w:val="Hyperlink"/>
          </w:rPr>
          <w:t>4</w:t>
        </w:r>
        <w:r w:rsidR="00C97505">
          <w:rPr>
            <w:rFonts w:asciiTheme="minorHAnsi" w:eastAsiaTheme="minorEastAsia" w:hAnsiTheme="minorHAnsi" w:cstheme="minorBidi"/>
            <w:b w:val="0"/>
            <w:sz w:val="22"/>
            <w:szCs w:val="22"/>
          </w:rPr>
          <w:tab/>
        </w:r>
        <w:r w:rsidR="00C97505" w:rsidRPr="00E46B95">
          <w:rPr>
            <w:rStyle w:val="Hyperlink"/>
          </w:rPr>
          <w:t>Routines</w:t>
        </w:r>
        <w:r w:rsidR="00C97505">
          <w:rPr>
            <w:webHidden/>
          </w:rPr>
          <w:tab/>
        </w:r>
        <w:r w:rsidR="00020157">
          <w:rPr>
            <w:webHidden/>
          </w:rPr>
          <w:fldChar w:fldCharType="begin"/>
        </w:r>
        <w:r w:rsidR="00C97505">
          <w:rPr>
            <w:webHidden/>
          </w:rPr>
          <w:instrText xml:space="preserve"> PAGEREF _Toc441143393 \h </w:instrText>
        </w:r>
        <w:r w:rsidR="00020157">
          <w:rPr>
            <w:webHidden/>
          </w:rPr>
        </w:r>
        <w:r w:rsidR="00020157">
          <w:rPr>
            <w:webHidden/>
          </w:rPr>
          <w:fldChar w:fldCharType="separate"/>
        </w:r>
        <w:r w:rsidR="00C97505">
          <w:rPr>
            <w:webHidden/>
          </w:rPr>
          <w:t>19</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94" w:history="1">
        <w:r w:rsidR="00C97505" w:rsidRPr="00E46B95">
          <w:rPr>
            <w:rStyle w:val="Hyperlink"/>
          </w:rPr>
          <w:t>4.1</w:t>
        </w:r>
        <w:r w:rsidR="00C97505">
          <w:rPr>
            <w:rFonts w:asciiTheme="minorHAnsi" w:eastAsiaTheme="minorEastAsia" w:hAnsiTheme="minorHAnsi" w:cstheme="minorBidi"/>
            <w:bCs w:val="0"/>
            <w:sz w:val="22"/>
            <w:szCs w:val="22"/>
          </w:rPr>
          <w:tab/>
        </w:r>
        <w:r w:rsidR="00C97505" w:rsidRPr="00E46B95">
          <w:rPr>
            <w:rStyle w:val="Hyperlink"/>
          </w:rPr>
          <w:t>Descriptions</w:t>
        </w:r>
        <w:r w:rsidR="00C97505">
          <w:rPr>
            <w:webHidden/>
          </w:rPr>
          <w:tab/>
        </w:r>
        <w:r w:rsidR="00020157">
          <w:rPr>
            <w:webHidden/>
          </w:rPr>
          <w:fldChar w:fldCharType="begin"/>
        </w:r>
        <w:r w:rsidR="00C97505">
          <w:rPr>
            <w:webHidden/>
          </w:rPr>
          <w:instrText xml:space="preserve"> PAGEREF _Toc441143394 \h </w:instrText>
        </w:r>
        <w:r w:rsidR="00020157">
          <w:rPr>
            <w:webHidden/>
          </w:rPr>
        </w:r>
        <w:r w:rsidR="00020157">
          <w:rPr>
            <w:webHidden/>
          </w:rPr>
          <w:fldChar w:fldCharType="separate"/>
        </w:r>
        <w:r w:rsidR="00C97505">
          <w:rPr>
            <w:webHidden/>
          </w:rPr>
          <w:t>19</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95" w:history="1">
        <w:r w:rsidR="00C97505" w:rsidRPr="00E46B95">
          <w:rPr>
            <w:rStyle w:val="Hyperlink"/>
          </w:rPr>
          <w:t>4.2</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sidR="00020157">
          <w:rPr>
            <w:webHidden/>
          </w:rPr>
          <w:fldChar w:fldCharType="begin"/>
        </w:r>
        <w:r w:rsidR="00C97505">
          <w:rPr>
            <w:webHidden/>
          </w:rPr>
          <w:instrText xml:space="preserve"> PAGEREF _Toc441143395 \h </w:instrText>
        </w:r>
        <w:r w:rsidR="00020157">
          <w:rPr>
            <w:webHidden/>
          </w:rPr>
        </w:r>
        <w:r w:rsidR="00020157">
          <w:rPr>
            <w:webHidden/>
          </w:rPr>
          <w:fldChar w:fldCharType="separate"/>
        </w:r>
        <w:r w:rsidR="00C97505">
          <w:rPr>
            <w:webHidden/>
          </w:rPr>
          <w:t>20</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396" w:history="1">
        <w:r w:rsidR="00C97505" w:rsidRPr="00E46B95">
          <w:rPr>
            <w:rStyle w:val="Hyperlink"/>
          </w:rPr>
          <w:t>5</w:t>
        </w:r>
        <w:r w:rsidR="00C97505">
          <w:rPr>
            <w:rFonts w:asciiTheme="minorHAnsi" w:eastAsiaTheme="minorEastAsia" w:hAnsiTheme="minorHAnsi" w:cstheme="minorBidi"/>
            <w:b w:val="0"/>
            <w:sz w:val="22"/>
            <w:szCs w:val="22"/>
          </w:rPr>
          <w:tab/>
        </w:r>
        <w:r w:rsidR="00C97505" w:rsidRPr="00E46B95">
          <w:rPr>
            <w:rStyle w:val="Hyperlink"/>
          </w:rPr>
          <w:t>Templates</w:t>
        </w:r>
        <w:r w:rsidR="00C97505">
          <w:rPr>
            <w:webHidden/>
          </w:rPr>
          <w:tab/>
        </w:r>
        <w:r w:rsidR="00020157">
          <w:rPr>
            <w:webHidden/>
          </w:rPr>
          <w:fldChar w:fldCharType="begin"/>
        </w:r>
        <w:r w:rsidR="00C97505">
          <w:rPr>
            <w:webHidden/>
          </w:rPr>
          <w:instrText xml:space="preserve"> PAGEREF _Toc441143396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97" w:history="1">
        <w:r w:rsidR="00C97505" w:rsidRPr="00E46B95">
          <w:rPr>
            <w:rStyle w:val="Hyperlink"/>
          </w:rPr>
          <w:t>5.1</w:t>
        </w:r>
        <w:r w:rsidR="00C97505">
          <w:rPr>
            <w:rFonts w:asciiTheme="minorHAnsi" w:eastAsiaTheme="minorEastAsia" w:hAnsiTheme="minorHAnsi" w:cstheme="minorBidi"/>
            <w:bCs w:val="0"/>
            <w:sz w:val="22"/>
            <w:szCs w:val="22"/>
          </w:rPr>
          <w:tab/>
        </w:r>
        <w:r w:rsidR="00C97505" w:rsidRPr="00E46B95">
          <w:rPr>
            <w:rStyle w:val="Hyperlink"/>
          </w:rPr>
          <w:t>Print Templates</w:t>
        </w:r>
        <w:r w:rsidR="00C97505">
          <w:rPr>
            <w:webHidden/>
          </w:rPr>
          <w:tab/>
        </w:r>
        <w:r w:rsidR="00020157">
          <w:rPr>
            <w:webHidden/>
          </w:rPr>
          <w:fldChar w:fldCharType="begin"/>
        </w:r>
        <w:r w:rsidR="00C97505">
          <w:rPr>
            <w:webHidden/>
          </w:rPr>
          <w:instrText xml:space="preserve"> PAGEREF _Toc441143397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98" w:history="1">
        <w:r w:rsidR="00C97505" w:rsidRPr="00E46B95">
          <w:rPr>
            <w:rStyle w:val="Hyperlink"/>
          </w:rPr>
          <w:t>5.2</w:t>
        </w:r>
        <w:r w:rsidR="00C97505">
          <w:rPr>
            <w:rFonts w:asciiTheme="minorHAnsi" w:eastAsiaTheme="minorEastAsia" w:hAnsiTheme="minorHAnsi" w:cstheme="minorBidi"/>
            <w:bCs w:val="0"/>
            <w:sz w:val="22"/>
            <w:szCs w:val="22"/>
          </w:rPr>
          <w:tab/>
        </w:r>
        <w:r w:rsidR="00C97505" w:rsidRPr="00E46B95">
          <w:rPr>
            <w:rStyle w:val="Hyperlink"/>
          </w:rPr>
          <w:t>Input Templates</w:t>
        </w:r>
        <w:r w:rsidR="00C97505">
          <w:rPr>
            <w:webHidden/>
          </w:rPr>
          <w:tab/>
        </w:r>
        <w:r w:rsidR="00020157">
          <w:rPr>
            <w:webHidden/>
          </w:rPr>
          <w:fldChar w:fldCharType="begin"/>
        </w:r>
        <w:r w:rsidR="00C97505">
          <w:rPr>
            <w:webHidden/>
          </w:rPr>
          <w:instrText xml:space="preserve"> PAGEREF _Toc441143398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399" w:history="1">
        <w:r w:rsidR="00C97505" w:rsidRPr="00E46B95">
          <w:rPr>
            <w:rStyle w:val="Hyperlink"/>
          </w:rPr>
          <w:t>5.3</w:t>
        </w:r>
        <w:r w:rsidR="00C97505">
          <w:rPr>
            <w:rFonts w:asciiTheme="minorHAnsi" w:eastAsiaTheme="minorEastAsia" w:hAnsiTheme="minorHAnsi" w:cstheme="minorBidi"/>
            <w:bCs w:val="0"/>
            <w:sz w:val="22"/>
            <w:szCs w:val="22"/>
          </w:rPr>
          <w:tab/>
        </w:r>
        <w:r w:rsidR="00C97505" w:rsidRPr="00E46B95">
          <w:rPr>
            <w:rStyle w:val="Hyperlink"/>
          </w:rPr>
          <w:t>Sort Templates</w:t>
        </w:r>
        <w:r w:rsidR="00C97505">
          <w:rPr>
            <w:webHidden/>
          </w:rPr>
          <w:tab/>
        </w:r>
        <w:r w:rsidR="00020157">
          <w:rPr>
            <w:webHidden/>
          </w:rPr>
          <w:fldChar w:fldCharType="begin"/>
        </w:r>
        <w:r w:rsidR="00C97505">
          <w:rPr>
            <w:webHidden/>
          </w:rPr>
          <w:instrText xml:space="preserve"> PAGEREF _Toc441143399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00" w:history="1">
        <w:r w:rsidR="00C97505" w:rsidRPr="00E46B95">
          <w:rPr>
            <w:rStyle w:val="Hyperlink"/>
          </w:rPr>
          <w:t>5.4</w:t>
        </w:r>
        <w:r w:rsidR="00C97505">
          <w:rPr>
            <w:rFonts w:asciiTheme="minorHAnsi" w:eastAsiaTheme="minorEastAsia" w:hAnsiTheme="minorHAnsi" w:cstheme="minorBidi"/>
            <w:bCs w:val="0"/>
            <w:sz w:val="22"/>
            <w:szCs w:val="22"/>
          </w:rPr>
          <w:tab/>
        </w:r>
        <w:r w:rsidR="00C97505" w:rsidRPr="00E46B95">
          <w:rPr>
            <w:rStyle w:val="Hyperlink"/>
          </w:rPr>
          <w:t>List Templates</w:t>
        </w:r>
        <w:r w:rsidR="00C97505">
          <w:rPr>
            <w:webHidden/>
          </w:rPr>
          <w:tab/>
        </w:r>
        <w:r w:rsidR="00020157">
          <w:rPr>
            <w:webHidden/>
          </w:rPr>
          <w:fldChar w:fldCharType="begin"/>
        </w:r>
        <w:r w:rsidR="00C97505">
          <w:rPr>
            <w:webHidden/>
          </w:rPr>
          <w:instrText xml:space="preserve"> PAGEREF _Toc441143400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01" w:history="1">
        <w:r w:rsidR="00C97505" w:rsidRPr="00E46B95">
          <w:rPr>
            <w:rStyle w:val="Hyperlink"/>
          </w:rPr>
          <w:t>6</w:t>
        </w:r>
        <w:r w:rsidR="00C97505">
          <w:rPr>
            <w:rFonts w:asciiTheme="minorHAnsi" w:eastAsiaTheme="minorEastAsia" w:hAnsiTheme="minorHAnsi" w:cstheme="minorBidi"/>
            <w:b w:val="0"/>
            <w:sz w:val="22"/>
            <w:szCs w:val="22"/>
          </w:rPr>
          <w:tab/>
        </w:r>
        <w:r w:rsidR="00C97505" w:rsidRPr="00E46B95">
          <w:rPr>
            <w:rStyle w:val="Hyperlink"/>
          </w:rPr>
          <w:t>Exported Options</w:t>
        </w:r>
        <w:r w:rsidR="00C97505">
          <w:rPr>
            <w:webHidden/>
          </w:rPr>
          <w:tab/>
        </w:r>
        <w:r w:rsidR="00020157">
          <w:rPr>
            <w:webHidden/>
          </w:rPr>
          <w:fldChar w:fldCharType="begin"/>
        </w:r>
        <w:r w:rsidR="00C97505">
          <w:rPr>
            <w:webHidden/>
          </w:rPr>
          <w:instrText xml:space="preserve"> PAGEREF _Toc441143401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02" w:history="1">
        <w:r w:rsidR="00C97505" w:rsidRPr="00E46B95">
          <w:rPr>
            <w:rStyle w:val="Hyperlink"/>
          </w:rPr>
          <w:t>6.1</w:t>
        </w:r>
        <w:r w:rsidR="00C97505">
          <w:rPr>
            <w:rFonts w:asciiTheme="minorHAnsi" w:eastAsiaTheme="minorEastAsia" w:hAnsiTheme="minorHAnsi" w:cstheme="minorBidi"/>
            <w:bCs w:val="0"/>
            <w:sz w:val="22"/>
            <w:szCs w:val="22"/>
          </w:rPr>
          <w:tab/>
        </w:r>
        <w:r w:rsidR="00C97505" w:rsidRPr="00E46B95">
          <w:rPr>
            <w:rStyle w:val="Hyperlink"/>
          </w:rPr>
          <w:t>Stand-alone Options</w:t>
        </w:r>
        <w:r w:rsidR="00C97505">
          <w:rPr>
            <w:webHidden/>
          </w:rPr>
          <w:tab/>
        </w:r>
        <w:r w:rsidR="00020157">
          <w:rPr>
            <w:webHidden/>
          </w:rPr>
          <w:fldChar w:fldCharType="begin"/>
        </w:r>
        <w:r w:rsidR="00C97505">
          <w:rPr>
            <w:webHidden/>
          </w:rPr>
          <w:instrText xml:space="preserve"> PAGEREF _Toc441143402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03" w:history="1">
        <w:r w:rsidR="00C97505" w:rsidRPr="00E46B95">
          <w:rPr>
            <w:rStyle w:val="Hyperlink"/>
          </w:rPr>
          <w:t>6.2</w:t>
        </w:r>
        <w:r w:rsidR="00C97505">
          <w:rPr>
            <w:rFonts w:asciiTheme="minorHAnsi" w:eastAsiaTheme="minorEastAsia" w:hAnsiTheme="minorHAnsi" w:cstheme="minorBidi"/>
            <w:bCs w:val="0"/>
            <w:sz w:val="22"/>
            <w:szCs w:val="22"/>
          </w:rPr>
          <w:tab/>
        </w:r>
        <w:r w:rsidR="00C97505" w:rsidRPr="00E46B95">
          <w:rPr>
            <w:rStyle w:val="Hyperlink"/>
          </w:rPr>
          <w:t>Top-level Menus</w:t>
        </w:r>
        <w:r w:rsidR="00C97505">
          <w:rPr>
            <w:webHidden/>
          </w:rPr>
          <w:tab/>
        </w:r>
        <w:r w:rsidR="00020157">
          <w:rPr>
            <w:webHidden/>
          </w:rPr>
          <w:fldChar w:fldCharType="begin"/>
        </w:r>
        <w:r w:rsidR="00C97505">
          <w:rPr>
            <w:webHidden/>
          </w:rPr>
          <w:instrText xml:space="preserve"> PAGEREF _Toc441143403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04" w:history="1">
        <w:r w:rsidR="00C97505" w:rsidRPr="00E46B95">
          <w:rPr>
            <w:rStyle w:val="Hyperlink"/>
          </w:rPr>
          <w:t>6.3</w:t>
        </w:r>
        <w:r w:rsidR="00C97505">
          <w:rPr>
            <w:rFonts w:asciiTheme="minorHAnsi" w:eastAsiaTheme="minorEastAsia" w:hAnsiTheme="minorHAnsi" w:cstheme="minorBidi"/>
            <w:bCs w:val="0"/>
            <w:sz w:val="22"/>
            <w:szCs w:val="22"/>
          </w:rPr>
          <w:tab/>
        </w:r>
        <w:r w:rsidR="00C97505" w:rsidRPr="00E46B95">
          <w:rPr>
            <w:rStyle w:val="Hyperlink"/>
          </w:rPr>
          <w:t>Options</w:t>
        </w:r>
        <w:r w:rsidR="00C97505">
          <w:rPr>
            <w:webHidden/>
          </w:rPr>
          <w:tab/>
        </w:r>
        <w:r w:rsidR="00020157">
          <w:rPr>
            <w:webHidden/>
          </w:rPr>
          <w:fldChar w:fldCharType="begin"/>
        </w:r>
        <w:r w:rsidR="00C97505">
          <w:rPr>
            <w:webHidden/>
          </w:rPr>
          <w:instrText xml:space="preserve"> PAGEREF _Toc441143404 \h </w:instrText>
        </w:r>
        <w:r w:rsidR="00020157">
          <w:rPr>
            <w:webHidden/>
          </w:rPr>
        </w:r>
        <w:r w:rsidR="00020157">
          <w:rPr>
            <w:webHidden/>
          </w:rPr>
          <w:fldChar w:fldCharType="separate"/>
        </w:r>
        <w:r w:rsidR="00C97505">
          <w:rPr>
            <w:webHidden/>
          </w:rPr>
          <w:t>28</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05" w:history="1">
        <w:r w:rsidR="00C97505" w:rsidRPr="00E46B95">
          <w:rPr>
            <w:rStyle w:val="Hyperlink"/>
          </w:rPr>
          <w:t>7</w:t>
        </w:r>
        <w:r w:rsidR="00C97505">
          <w:rPr>
            <w:rFonts w:asciiTheme="minorHAnsi" w:eastAsiaTheme="minorEastAsia" w:hAnsiTheme="minorHAnsi" w:cstheme="minorBidi"/>
            <w:b w:val="0"/>
            <w:sz w:val="22"/>
            <w:szCs w:val="22"/>
          </w:rPr>
          <w:tab/>
        </w:r>
        <w:r w:rsidR="00C97505" w:rsidRPr="00E46B95">
          <w:rPr>
            <w:rStyle w:val="Hyperlink"/>
          </w:rPr>
          <w:t>Archiving and Purging</w:t>
        </w:r>
        <w:r w:rsidR="00C97505">
          <w:rPr>
            <w:webHidden/>
          </w:rPr>
          <w:tab/>
        </w:r>
        <w:r w:rsidR="00020157">
          <w:rPr>
            <w:webHidden/>
          </w:rPr>
          <w:fldChar w:fldCharType="begin"/>
        </w:r>
        <w:r w:rsidR="00C97505">
          <w:rPr>
            <w:webHidden/>
          </w:rPr>
          <w:instrText xml:space="preserve"> PAGEREF _Toc441143405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06" w:history="1">
        <w:r w:rsidR="00C97505" w:rsidRPr="00E46B95">
          <w:rPr>
            <w:rStyle w:val="Hyperlink"/>
          </w:rPr>
          <w:t>7.1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sidR="00020157">
          <w:rPr>
            <w:webHidden/>
          </w:rPr>
          <w:fldChar w:fldCharType="begin"/>
        </w:r>
        <w:r w:rsidR="00C97505">
          <w:rPr>
            <w:webHidden/>
          </w:rPr>
          <w:instrText xml:space="preserve"> PAGEREF _Toc441143406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07" w:history="1">
        <w:r w:rsidR="00C97505" w:rsidRPr="00E46B95">
          <w:rPr>
            <w:rStyle w:val="Hyperlink"/>
          </w:rPr>
          <w:t>7.2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sidR="00020157">
          <w:rPr>
            <w:webHidden/>
          </w:rPr>
          <w:fldChar w:fldCharType="begin"/>
        </w:r>
        <w:r w:rsidR="00C97505">
          <w:rPr>
            <w:webHidden/>
          </w:rPr>
          <w:instrText xml:space="preserve"> PAGEREF _Toc441143407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08" w:history="1">
        <w:r w:rsidR="00C97505" w:rsidRPr="00E46B95">
          <w:rPr>
            <w:rStyle w:val="Hyperlink"/>
          </w:rPr>
          <w:t>8</w:t>
        </w:r>
        <w:r w:rsidR="00C97505">
          <w:rPr>
            <w:rFonts w:asciiTheme="minorHAnsi" w:eastAsiaTheme="minorEastAsia" w:hAnsiTheme="minorHAnsi" w:cstheme="minorBidi"/>
            <w:b w:val="0"/>
            <w:sz w:val="22"/>
            <w:szCs w:val="22"/>
          </w:rPr>
          <w:tab/>
        </w:r>
        <w:r w:rsidR="00C97505" w:rsidRPr="00E46B95">
          <w:rPr>
            <w:rStyle w:val="Hyperlink"/>
          </w:rPr>
          <w:t>Callable Routines/Entry Points/Application Programmer Interfaces (APIs)</w:t>
        </w:r>
        <w:r w:rsidR="00C97505">
          <w:rPr>
            <w:webHidden/>
          </w:rPr>
          <w:tab/>
        </w:r>
        <w:r w:rsidR="00020157">
          <w:rPr>
            <w:webHidden/>
          </w:rPr>
          <w:fldChar w:fldCharType="begin"/>
        </w:r>
        <w:r w:rsidR="00C97505">
          <w:rPr>
            <w:webHidden/>
          </w:rPr>
          <w:instrText xml:space="preserve"> PAGEREF _Toc441143408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09" w:history="1">
        <w:r w:rsidR="00C97505" w:rsidRPr="00E46B95">
          <w:rPr>
            <w:rStyle w:val="Hyperlink"/>
          </w:rPr>
          <w:t>8.1</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sidR="00020157">
          <w:rPr>
            <w:webHidden/>
          </w:rPr>
          <w:fldChar w:fldCharType="begin"/>
        </w:r>
        <w:r w:rsidR="00C97505">
          <w:rPr>
            <w:webHidden/>
          </w:rPr>
          <w:instrText xml:space="preserve"> PAGEREF _Toc441143409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10" w:history="1">
        <w:r w:rsidR="00C97505" w:rsidRPr="00E46B95">
          <w:rPr>
            <w:rStyle w:val="Hyperlink"/>
          </w:rPr>
          <w:t>8.2</w:t>
        </w:r>
        <w:r w:rsidR="00C97505">
          <w:rPr>
            <w:rFonts w:asciiTheme="minorHAnsi" w:eastAsiaTheme="minorEastAsia" w:hAnsiTheme="minorHAnsi" w:cstheme="minorBidi"/>
            <w:bCs w:val="0"/>
            <w:sz w:val="22"/>
            <w:szCs w:val="22"/>
          </w:rPr>
          <w:tab/>
        </w:r>
        <w:r w:rsidR="00C97505" w:rsidRPr="00E46B95">
          <w:rPr>
            <w:rStyle w:val="Hyperlink"/>
          </w:rPr>
          <w:t>Application Programmer Interfaces (API’s)</w:t>
        </w:r>
        <w:r w:rsidR="00C97505">
          <w:rPr>
            <w:webHidden/>
          </w:rPr>
          <w:tab/>
        </w:r>
        <w:r w:rsidR="00020157">
          <w:rPr>
            <w:webHidden/>
          </w:rPr>
          <w:fldChar w:fldCharType="begin"/>
        </w:r>
        <w:r w:rsidR="00C97505">
          <w:rPr>
            <w:webHidden/>
          </w:rPr>
          <w:instrText xml:space="preserve"> PAGEREF _Toc441143410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11" w:history="1">
        <w:r w:rsidR="00C97505" w:rsidRPr="00E46B95">
          <w:rPr>
            <w:rStyle w:val="Hyperlink"/>
          </w:rPr>
          <w:t>8.3</w:t>
        </w:r>
        <w:r w:rsidR="00C97505">
          <w:rPr>
            <w:rFonts w:asciiTheme="minorHAnsi" w:eastAsiaTheme="minorEastAsia" w:hAnsiTheme="minorHAnsi" w:cstheme="minorBidi"/>
            <w:bCs w:val="0"/>
            <w:sz w:val="22"/>
            <w:szCs w:val="22"/>
          </w:rPr>
          <w:tab/>
        </w:r>
        <w:r w:rsidR="00C97505" w:rsidRPr="00E46B95">
          <w:rPr>
            <w:rStyle w:val="Hyperlink"/>
          </w:rPr>
          <w:t>Entry Points</w:t>
        </w:r>
        <w:r w:rsidR="00C97505">
          <w:rPr>
            <w:webHidden/>
          </w:rPr>
          <w:tab/>
        </w:r>
        <w:r w:rsidR="00020157">
          <w:rPr>
            <w:webHidden/>
          </w:rPr>
          <w:fldChar w:fldCharType="begin"/>
        </w:r>
        <w:r w:rsidR="00C97505">
          <w:rPr>
            <w:webHidden/>
          </w:rPr>
          <w:instrText xml:space="preserve"> PAGEREF _Toc441143411 \h </w:instrText>
        </w:r>
        <w:r w:rsidR="00020157">
          <w:rPr>
            <w:webHidden/>
          </w:rPr>
        </w:r>
        <w:r w:rsidR="00020157">
          <w:rPr>
            <w:webHidden/>
          </w:rPr>
          <w:fldChar w:fldCharType="separate"/>
        </w:r>
        <w:r w:rsidR="00C97505">
          <w:rPr>
            <w:webHidden/>
          </w:rPr>
          <w:t>45</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12" w:history="1">
        <w:r w:rsidR="00C97505" w:rsidRPr="00E46B95">
          <w:rPr>
            <w:rStyle w:val="Hyperlink"/>
          </w:rPr>
          <w:t>9</w:t>
        </w:r>
        <w:r w:rsidR="00C97505">
          <w:rPr>
            <w:rFonts w:asciiTheme="minorHAnsi" w:eastAsiaTheme="minorEastAsia" w:hAnsiTheme="minorHAnsi" w:cstheme="minorBidi"/>
            <w:b w:val="0"/>
            <w:sz w:val="22"/>
            <w:szCs w:val="22"/>
          </w:rPr>
          <w:tab/>
        </w:r>
        <w:r w:rsidR="00C97505" w:rsidRPr="00E46B95">
          <w:rPr>
            <w:rStyle w:val="Hyperlink"/>
          </w:rPr>
          <w:t>Protocols</w:t>
        </w:r>
        <w:r w:rsidR="00C97505">
          <w:rPr>
            <w:webHidden/>
          </w:rPr>
          <w:tab/>
        </w:r>
        <w:r w:rsidR="00020157">
          <w:rPr>
            <w:webHidden/>
          </w:rPr>
          <w:fldChar w:fldCharType="begin"/>
        </w:r>
        <w:r w:rsidR="00C97505">
          <w:rPr>
            <w:webHidden/>
          </w:rPr>
          <w:instrText xml:space="preserve"> PAGEREF _Toc441143412 \h </w:instrText>
        </w:r>
        <w:r w:rsidR="00020157">
          <w:rPr>
            <w:webHidden/>
          </w:rPr>
        </w:r>
        <w:r w:rsidR="00020157">
          <w:rPr>
            <w:webHidden/>
          </w:rPr>
          <w:fldChar w:fldCharType="separate"/>
        </w:r>
        <w:r w:rsidR="00C97505">
          <w:rPr>
            <w:webHidden/>
          </w:rPr>
          <w:t>47</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13" w:history="1">
        <w:r w:rsidR="00C97505" w:rsidRPr="00E46B95">
          <w:rPr>
            <w:rStyle w:val="Hyperlink"/>
          </w:rPr>
          <w:t>10</w:t>
        </w:r>
        <w:r w:rsidR="00C97505">
          <w:rPr>
            <w:rFonts w:asciiTheme="minorHAnsi" w:eastAsiaTheme="minorEastAsia" w:hAnsiTheme="minorHAnsi" w:cstheme="minorBidi"/>
            <w:b w:val="0"/>
            <w:sz w:val="22"/>
            <w:szCs w:val="22"/>
          </w:rPr>
          <w:tab/>
        </w:r>
        <w:r w:rsidR="00C97505" w:rsidRPr="00E46B95">
          <w:rPr>
            <w:rStyle w:val="Hyperlink"/>
          </w:rPr>
          <w:t>External Relations</w:t>
        </w:r>
        <w:r w:rsidR="00C97505">
          <w:rPr>
            <w:webHidden/>
          </w:rPr>
          <w:tab/>
        </w:r>
        <w:r w:rsidR="00020157">
          <w:rPr>
            <w:webHidden/>
          </w:rPr>
          <w:fldChar w:fldCharType="begin"/>
        </w:r>
        <w:r w:rsidR="00C97505">
          <w:rPr>
            <w:webHidden/>
          </w:rPr>
          <w:instrText xml:space="preserve"> PAGEREF _Toc441143413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14" w:history="1">
        <w:r w:rsidR="00C97505" w:rsidRPr="00E46B95">
          <w:rPr>
            <w:rStyle w:val="Hyperlink"/>
          </w:rPr>
          <w:t>10.1</w:t>
        </w:r>
        <w:r w:rsidR="00C97505">
          <w:rPr>
            <w:rFonts w:asciiTheme="minorHAnsi" w:eastAsiaTheme="minorEastAsia" w:hAnsiTheme="minorHAnsi" w:cstheme="minorBidi"/>
            <w:bCs w:val="0"/>
            <w:sz w:val="22"/>
            <w:szCs w:val="22"/>
          </w:rPr>
          <w:tab/>
        </w:r>
        <w:r w:rsidR="00C97505" w:rsidRPr="00E46B95">
          <w:rPr>
            <w:rStyle w:val="Hyperlink"/>
          </w:rPr>
          <w:t>Software Requirements</w:t>
        </w:r>
        <w:r w:rsidR="00C97505">
          <w:rPr>
            <w:webHidden/>
          </w:rPr>
          <w:tab/>
        </w:r>
        <w:r w:rsidR="00020157">
          <w:rPr>
            <w:webHidden/>
          </w:rPr>
          <w:fldChar w:fldCharType="begin"/>
        </w:r>
        <w:r w:rsidR="00C97505">
          <w:rPr>
            <w:webHidden/>
          </w:rPr>
          <w:instrText xml:space="preserve"> PAGEREF _Toc441143414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15" w:history="1">
        <w:r w:rsidR="00C97505" w:rsidRPr="00E46B95">
          <w:rPr>
            <w:rStyle w:val="Hyperlink"/>
          </w:rPr>
          <w:t>10.2</w:t>
        </w:r>
        <w:r w:rsidR="00C97505">
          <w:rPr>
            <w:rFonts w:asciiTheme="minorHAnsi" w:eastAsiaTheme="minorEastAsia" w:hAnsiTheme="minorHAnsi" w:cstheme="minorBidi"/>
            <w:bCs w:val="0"/>
            <w:sz w:val="22"/>
            <w:szCs w:val="22"/>
          </w:rPr>
          <w:tab/>
        </w:r>
        <w:r w:rsidR="00C97505" w:rsidRPr="00E46B95">
          <w:rPr>
            <w:rStyle w:val="Hyperlink"/>
          </w:rPr>
          <w:t>Integration Agreements (INTEGRATION CONTROL REGISTRATIONS)</w:t>
        </w:r>
        <w:r w:rsidR="00C97505">
          <w:rPr>
            <w:webHidden/>
          </w:rPr>
          <w:tab/>
        </w:r>
        <w:r w:rsidR="00020157">
          <w:rPr>
            <w:webHidden/>
          </w:rPr>
          <w:fldChar w:fldCharType="begin"/>
        </w:r>
        <w:r w:rsidR="00C97505">
          <w:rPr>
            <w:webHidden/>
          </w:rPr>
          <w:instrText xml:space="preserve"> PAGEREF _Toc441143415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16" w:history="1">
        <w:r w:rsidR="00C97505" w:rsidRPr="00E46B95">
          <w:rPr>
            <w:rStyle w:val="Hyperlink"/>
          </w:rPr>
          <w:t>11</w:t>
        </w:r>
        <w:r w:rsidR="00C97505">
          <w:rPr>
            <w:rFonts w:asciiTheme="minorHAnsi" w:eastAsiaTheme="minorEastAsia" w:hAnsiTheme="minorHAnsi" w:cstheme="minorBidi"/>
            <w:b w:val="0"/>
            <w:sz w:val="22"/>
            <w:szCs w:val="22"/>
          </w:rPr>
          <w:tab/>
        </w:r>
        <w:r w:rsidR="00C97505" w:rsidRPr="00E46B95">
          <w:rPr>
            <w:rStyle w:val="Hyperlink"/>
          </w:rPr>
          <w:t>Internal Relations</w:t>
        </w:r>
        <w:r w:rsidR="00C97505">
          <w:rPr>
            <w:webHidden/>
          </w:rPr>
          <w:tab/>
        </w:r>
        <w:r w:rsidR="00020157">
          <w:rPr>
            <w:webHidden/>
          </w:rPr>
          <w:fldChar w:fldCharType="begin"/>
        </w:r>
        <w:r w:rsidR="00C97505">
          <w:rPr>
            <w:webHidden/>
          </w:rPr>
          <w:instrText xml:space="preserve"> PAGEREF _Toc441143416 \h </w:instrText>
        </w:r>
        <w:r w:rsidR="00020157">
          <w:rPr>
            <w:webHidden/>
          </w:rPr>
        </w:r>
        <w:r w:rsidR="00020157">
          <w:rPr>
            <w:webHidden/>
          </w:rPr>
          <w:fldChar w:fldCharType="separate"/>
        </w:r>
        <w:r w:rsidR="00C97505">
          <w:rPr>
            <w:webHidden/>
          </w:rPr>
          <w:t>51</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17" w:history="1">
        <w:r w:rsidR="00C97505" w:rsidRPr="00E46B95">
          <w:rPr>
            <w:rStyle w:val="Hyperlink"/>
          </w:rPr>
          <w:t>12</w:t>
        </w:r>
        <w:r w:rsidR="00C97505">
          <w:rPr>
            <w:rFonts w:asciiTheme="minorHAnsi" w:eastAsiaTheme="minorEastAsia" w:hAnsiTheme="minorHAnsi" w:cstheme="minorBidi"/>
            <w:b w:val="0"/>
            <w:sz w:val="22"/>
            <w:szCs w:val="22"/>
          </w:rPr>
          <w:tab/>
        </w:r>
        <w:r w:rsidR="00C97505" w:rsidRPr="00E46B95">
          <w:rPr>
            <w:rStyle w:val="Hyperlink"/>
          </w:rPr>
          <w:t>Package-Wide Variables</w:t>
        </w:r>
        <w:r w:rsidR="00C97505">
          <w:rPr>
            <w:webHidden/>
          </w:rPr>
          <w:tab/>
        </w:r>
        <w:r w:rsidR="00020157">
          <w:rPr>
            <w:webHidden/>
          </w:rPr>
          <w:fldChar w:fldCharType="begin"/>
        </w:r>
        <w:r w:rsidR="00C97505">
          <w:rPr>
            <w:webHidden/>
          </w:rPr>
          <w:instrText xml:space="preserve"> PAGEREF _Toc441143417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18" w:history="1">
        <w:r w:rsidR="00C97505" w:rsidRPr="00E46B95">
          <w:rPr>
            <w:rStyle w:val="Hyperlink"/>
          </w:rPr>
          <w:t>12.1</w:t>
        </w:r>
        <w:r w:rsidR="00C97505">
          <w:rPr>
            <w:rFonts w:asciiTheme="minorHAnsi" w:eastAsiaTheme="minorEastAsia" w:hAnsiTheme="minorHAnsi" w:cstheme="minorBidi"/>
            <w:bCs w:val="0"/>
            <w:sz w:val="22"/>
            <w:szCs w:val="22"/>
          </w:rPr>
          <w:tab/>
        </w:r>
        <w:r w:rsidR="00C97505" w:rsidRPr="00E46B95">
          <w:rPr>
            <w:rStyle w:val="Hyperlink"/>
          </w:rPr>
          <w:t>SACC Exemptions</w:t>
        </w:r>
        <w:r w:rsidR="00C97505">
          <w:rPr>
            <w:webHidden/>
          </w:rPr>
          <w:tab/>
        </w:r>
        <w:r w:rsidR="00020157">
          <w:rPr>
            <w:webHidden/>
          </w:rPr>
          <w:fldChar w:fldCharType="begin"/>
        </w:r>
        <w:r w:rsidR="00C97505">
          <w:rPr>
            <w:webHidden/>
          </w:rPr>
          <w:instrText xml:space="preserve"> PAGEREF _Toc441143418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19" w:history="1">
        <w:r w:rsidR="00C97505" w:rsidRPr="00E46B95">
          <w:rPr>
            <w:rStyle w:val="Hyperlink"/>
          </w:rPr>
          <w:t>12.2</w:t>
        </w:r>
        <w:r w:rsidR="00C97505">
          <w:rPr>
            <w:rFonts w:asciiTheme="minorHAnsi" w:eastAsiaTheme="minorEastAsia" w:hAnsiTheme="minorHAnsi" w:cstheme="minorBidi"/>
            <w:bCs w:val="0"/>
            <w:sz w:val="22"/>
            <w:szCs w:val="22"/>
          </w:rPr>
          <w:tab/>
        </w:r>
        <w:r w:rsidR="00C97505" w:rsidRPr="00E46B95">
          <w:rPr>
            <w:rStyle w:val="Hyperlink"/>
          </w:rPr>
          <w:t>Variables</w:t>
        </w:r>
        <w:r w:rsidR="00C97505">
          <w:rPr>
            <w:webHidden/>
          </w:rPr>
          <w:tab/>
        </w:r>
        <w:r w:rsidR="00020157">
          <w:rPr>
            <w:webHidden/>
          </w:rPr>
          <w:fldChar w:fldCharType="begin"/>
        </w:r>
        <w:r w:rsidR="00C97505">
          <w:rPr>
            <w:webHidden/>
          </w:rPr>
          <w:instrText xml:space="preserve"> PAGEREF _Toc441143419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20" w:history="1">
        <w:r w:rsidR="00C97505" w:rsidRPr="00E46B95">
          <w:rPr>
            <w:rStyle w:val="Hyperlink"/>
          </w:rPr>
          <w:t>Security Guide</w:t>
        </w:r>
        <w:r w:rsidR="00C97505">
          <w:rPr>
            <w:webHidden/>
          </w:rPr>
          <w:tab/>
        </w:r>
        <w:r w:rsidR="00020157">
          <w:rPr>
            <w:webHidden/>
          </w:rPr>
          <w:fldChar w:fldCharType="begin"/>
        </w:r>
        <w:r w:rsidR="00C97505">
          <w:rPr>
            <w:webHidden/>
          </w:rPr>
          <w:instrText xml:space="preserve"> PAGEREF _Toc441143420 \h </w:instrText>
        </w:r>
        <w:r w:rsidR="00020157">
          <w:rPr>
            <w:webHidden/>
          </w:rPr>
        </w:r>
        <w:r w:rsidR="00020157">
          <w:rPr>
            <w:webHidden/>
          </w:rPr>
          <w:fldChar w:fldCharType="separate"/>
        </w:r>
        <w:r w:rsidR="00C97505">
          <w:rPr>
            <w:webHidden/>
          </w:rPr>
          <w:t>55</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21" w:history="1">
        <w:r w:rsidR="00C97505" w:rsidRPr="00E46B95">
          <w:rPr>
            <w:rStyle w:val="Hyperlink"/>
            <w:rFonts w:eastAsia="MS Mincho"/>
          </w:rPr>
          <w:t>13</w:t>
        </w:r>
        <w:r w:rsidR="00C97505">
          <w:rPr>
            <w:rFonts w:asciiTheme="minorHAnsi" w:eastAsiaTheme="minorEastAsia" w:hAnsiTheme="minorHAnsi" w:cstheme="minorBidi"/>
            <w:b w:val="0"/>
            <w:sz w:val="22"/>
            <w:szCs w:val="22"/>
          </w:rPr>
          <w:tab/>
        </w:r>
        <w:r w:rsidR="00C97505" w:rsidRPr="00E46B95">
          <w:rPr>
            <w:rStyle w:val="Hyperlink"/>
            <w:rFonts w:eastAsia="MS Mincho"/>
          </w:rPr>
          <w:t>Security Management</w:t>
        </w:r>
        <w:r w:rsidR="00C97505">
          <w:rPr>
            <w:webHidden/>
          </w:rPr>
          <w:tab/>
        </w:r>
        <w:r w:rsidR="00020157">
          <w:rPr>
            <w:webHidden/>
          </w:rPr>
          <w:fldChar w:fldCharType="begin"/>
        </w:r>
        <w:r w:rsidR="00C97505">
          <w:rPr>
            <w:webHidden/>
          </w:rPr>
          <w:instrText xml:space="preserve"> PAGEREF _Toc441143421 \h </w:instrText>
        </w:r>
        <w:r w:rsidR="00020157">
          <w:rPr>
            <w:webHidden/>
          </w:rPr>
        </w:r>
        <w:r w:rsidR="00020157">
          <w:rPr>
            <w:webHidden/>
          </w:rPr>
          <w:fldChar w:fldCharType="separate"/>
        </w:r>
        <w:r w:rsidR="00C97505">
          <w:rPr>
            <w:webHidden/>
          </w:rPr>
          <w:t>57</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22" w:history="1">
        <w:r w:rsidR="00C97505" w:rsidRPr="00E46B95">
          <w:rPr>
            <w:rStyle w:val="Hyperlink"/>
            <w:rFonts w:eastAsia="MS Mincho"/>
          </w:rPr>
          <w:t>14</w:t>
        </w:r>
        <w:r w:rsidR="00C97505">
          <w:rPr>
            <w:rFonts w:asciiTheme="minorHAnsi" w:eastAsiaTheme="minorEastAsia" w:hAnsiTheme="minorHAnsi" w:cstheme="minorBidi"/>
            <w:b w:val="0"/>
            <w:sz w:val="22"/>
            <w:szCs w:val="22"/>
          </w:rPr>
          <w:tab/>
        </w:r>
        <w:r w:rsidR="00C97505" w:rsidRPr="00E46B95">
          <w:rPr>
            <w:rStyle w:val="Hyperlink"/>
            <w:rFonts w:eastAsia="MS Mincho"/>
          </w:rPr>
          <w:t>Mail Groups and Mail Messages (Bulletins</w:t>
        </w:r>
        <w:r w:rsidR="00C97505" w:rsidRPr="00E46B95">
          <w:rPr>
            <w:rStyle w:val="Hyperlink"/>
          </w:rPr>
          <w:t>)</w:t>
        </w:r>
        <w:r w:rsidR="00C97505">
          <w:rPr>
            <w:webHidden/>
          </w:rPr>
          <w:tab/>
        </w:r>
        <w:r w:rsidR="00020157">
          <w:rPr>
            <w:webHidden/>
          </w:rPr>
          <w:fldChar w:fldCharType="begin"/>
        </w:r>
        <w:r w:rsidR="00C97505">
          <w:rPr>
            <w:webHidden/>
          </w:rPr>
          <w:instrText xml:space="preserve"> PAGEREF _Toc441143422 \h </w:instrText>
        </w:r>
        <w:r w:rsidR="00020157">
          <w:rPr>
            <w:webHidden/>
          </w:rPr>
        </w:r>
        <w:r w:rsidR="00020157">
          <w:rPr>
            <w:webHidden/>
          </w:rPr>
          <w:fldChar w:fldCharType="separate"/>
        </w:r>
        <w:r w:rsidR="00C97505">
          <w:rPr>
            <w:webHidden/>
          </w:rPr>
          <w:t>59</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23" w:history="1">
        <w:r w:rsidR="00C97505" w:rsidRPr="00E46B95">
          <w:rPr>
            <w:rStyle w:val="Hyperlink"/>
            <w:rFonts w:eastAsia="MS Mincho"/>
          </w:rPr>
          <w:t>15</w:t>
        </w:r>
        <w:r w:rsidR="00C97505">
          <w:rPr>
            <w:rFonts w:asciiTheme="minorHAnsi" w:eastAsiaTheme="minorEastAsia" w:hAnsiTheme="minorHAnsi" w:cstheme="minorBidi"/>
            <w:b w:val="0"/>
            <w:sz w:val="22"/>
            <w:szCs w:val="22"/>
          </w:rPr>
          <w:tab/>
        </w:r>
        <w:r w:rsidR="00C97505" w:rsidRPr="00E46B95">
          <w:rPr>
            <w:rStyle w:val="Hyperlink"/>
            <w:rFonts w:eastAsia="MS Mincho"/>
          </w:rPr>
          <w:t>Remote Systems</w:t>
        </w:r>
        <w:r w:rsidR="00C97505">
          <w:rPr>
            <w:webHidden/>
          </w:rPr>
          <w:tab/>
        </w:r>
        <w:r w:rsidR="00020157">
          <w:rPr>
            <w:webHidden/>
          </w:rPr>
          <w:fldChar w:fldCharType="begin"/>
        </w:r>
        <w:r w:rsidR="00C97505">
          <w:rPr>
            <w:webHidden/>
          </w:rPr>
          <w:instrText xml:space="preserve"> PAGEREF _Toc441143423 \h </w:instrText>
        </w:r>
        <w:r w:rsidR="00020157">
          <w:rPr>
            <w:webHidden/>
          </w:rPr>
        </w:r>
        <w:r w:rsidR="00020157">
          <w:rPr>
            <w:webHidden/>
          </w:rPr>
          <w:fldChar w:fldCharType="separate"/>
        </w:r>
        <w:r w:rsidR="00C97505">
          <w:rPr>
            <w:webHidden/>
          </w:rPr>
          <w:t>61</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24" w:history="1">
        <w:r w:rsidR="00C97505" w:rsidRPr="00E46B95">
          <w:rPr>
            <w:rStyle w:val="Hyperlink"/>
            <w:rFonts w:eastAsia="MS Mincho"/>
          </w:rPr>
          <w:t>16</w:t>
        </w:r>
        <w:r w:rsidR="00C97505">
          <w:rPr>
            <w:rFonts w:asciiTheme="minorHAnsi" w:eastAsiaTheme="minorEastAsia" w:hAnsiTheme="minorHAnsi" w:cstheme="minorBidi"/>
            <w:b w:val="0"/>
            <w:sz w:val="22"/>
            <w:szCs w:val="22"/>
          </w:rPr>
          <w:tab/>
        </w:r>
        <w:r w:rsidR="00C97505" w:rsidRPr="00E46B95">
          <w:rPr>
            <w:rStyle w:val="Hyperlink"/>
            <w:rFonts w:eastAsia="MS Mincho"/>
          </w:rPr>
          <w:t>Archiving and Purging</w:t>
        </w:r>
        <w:r w:rsidR="00C97505">
          <w:rPr>
            <w:webHidden/>
          </w:rPr>
          <w:tab/>
        </w:r>
        <w:r w:rsidR="00020157">
          <w:rPr>
            <w:webHidden/>
          </w:rPr>
          <w:fldChar w:fldCharType="begin"/>
        </w:r>
        <w:r w:rsidR="00C97505">
          <w:rPr>
            <w:webHidden/>
          </w:rPr>
          <w:instrText xml:space="preserve"> PAGEREF _Toc441143424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25" w:history="1">
        <w:r w:rsidR="00C97505" w:rsidRPr="00E46B95">
          <w:rPr>
            <w:rStyle w:val="Hyperlink"/>
          </w:rPr>
          <w:t>16.1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sidR="00020157">
          <w:rPr>
            <w:webHidden/>
          </w:rPr>
          <w:fldChar w:fldCharType="begin"/>
        </w:r>
        <w:r w:rsidR="00C97505">
          <w:rPr>
            <w:webHidden/>
          </w:rPr>
          <w:instrText xml:space="preserve"> PAGEREF _Toc441143425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26" w:history="1">
        <w:r w:rsidR="00C97505" w:rsidRPr="00E46B95">
          <w:rPr>
            <w:rStyle w:val="Hyperlink"/>
          </w:rPr>
          <w:t>16.2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sidR="00020157">
          <w:rPr>
            <w:webHidden/>
          </w:rPr>
          <w:fldChar w:fldCharType="begin"/>
        </w:r>
        <w:r w:rsidR="00C97505">
          <w:rPr>
            <w:webHidden/>
          </w:rPr>
          <w:instrText xml:space="preserve"> PAGEREF _Toc441143426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27" w:history="1">
        <w:r w:rsidR="00C97505" w:rsidRPr="00E46B95">
          <w:rPr>
            <w:rStyle w:val="Hyperlink"/>
            <w:rFonts w:eastAsia="MS Mincho"/>
          </w:rPr>
          <w:t>17</w:t>
        </w:r>
        <w:r w:rsidR="00C97505">
          <w:rPr>
            <w:rFonts w:asciiTheme="minorHAnsi" w:eastAsiaTheme="minorEastAsia" w:hAnsiTheme="minorHAnsi" w:cstheme="minorBidi"/>
            <w:b w:val="0"/>
            <w:sz w:val="22"/>
            <w:szCs w:val="22"/>
          </w:rPr>
          <w:tab/>
        </w:r>
        <w:r w:rsidR="00C97505" w:rsidRPr="00E46B95">
          <w:rPr>
            <w:rStyle w:val="Hyperlink"/>
            <w:rFonts w:eastAsia="MS Mincho"/>
          </w:rPr>
          <w:t>Contingency Planning</w:t>
        </w:r>
        <w:r w:rsidR="00C97505">
          <w:rPr>
            <w:webHidden/>
          </w:rPr>
          <w:tab/>
        </w:r>
        <w:r w:rsidR="00020157">
          <w:rPr>
            <w:webHidden/>
          </w:rPr>
          <w:fldChar w:fldCharType="begin"/>
        </w:r>
        <w:r w:rsidR="00C97505">
          <w:rPr>
            <w:webHidden/>
          </w:rPr>
          <w:instrText xml:space="preserve"> PAGEREF _Toc441143427 \h </w:instrText>
        </w:r>
        <w:r w:rsidR="00020157">
          <w:rPr>
            <w:webHidden/>
          </w:rPr>
        </w:r>
        <w:r w:rsidR="00020157">
          <w:rPr>
            <w:webHidden/>
          </w:rPr>
          <w:fldChar w:fldCharType="separate"/>
        </w:r>
        <w:r w:rsidR="00C97505">
          <w:rPr>
            <w:webHidden/>
          </w:rPr>
          <w:t>65</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28" w:history="1">
        <w:r w:rsidR="00C97505" w:rsidRPr="00E46B95">
          <w:rPr>
            <w:rStyle w:val="Hyperlink"/>
            <w:rFonts w:eastAsia="MS Mincho"/>
          </w:rPr>
          <w:t>18</w:t>
        </w:r>
        <w:r w:rsidR="00C97505">
          <w:rPr>
            <w:rFonts w:asciiTheme="minorHAnsi" w:eastAsiaTheme="minorEastAsia" w:hAnsiTheme="minorHAnsi" w:cstheme="minorBidi"/>
            <w:b w:val="0"/>
            <w:sz w:val="22"/>
            <w:szCs w:val="22"/>
          </w:rPr>
          <w:tab/>
        </w:r>
        <w:r w:rsidR="00C97505" w:rsidRPr="00E46B95">
          <w:rPr>
            <w:rStyle w:val="Hyperlink"/>
            <w:rFonts w:eastAsia="MS Mincho"/>
          </w:rPr>
          <w:t>Interfacing</w:t>
        </w:r>
        <w:r w:rsidR="00C97505">
          <w:rPr>
            <w:webHidden/>
          </w:rPr>
          <w:tab/>
        </w:r>
        <w:r w:rsidR="00020157">
          <w:rPr>
            <w:webHidden/>
          </w:rPr>
          <w:fldChar w:fldCharType="begin"/>
        </w:r>
        <w:r w:rsidR="00C97505">
          <w:rPr>
            <w:webHidden/>
          </w:rPr>
          <w:instrText xml:space="preserve"> PAGEREF _Toc441143428 \h </w:instrText>
        </w:r>
        <w:r w:rsidR="00020157">
          <w:rPr>
            <w:webHidden/>
          </w:rPr>
        </w:r>
        <w:r w:rsidR="00020157">
          <w:rPr>
            <w:webHidden/>
          </w:rPr>
          <w:fldChar w:fldCharType="separate"/>
        </w:r>
        <w:r w:rsidR="00C97505">
          <w:rPr>
            <w:webHidden/>
          </w:rPr>
          <w:t>67</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29" w:history="1">
        <w:r w:rsidR="00C97505" w:rsidRPr="00E46B95">
          <w:rPr>
            <w:rStyle w:val="Hyperlink"/>
            <w:rFonts w:eastAsia="MS Mincho"/>
          </w:rPr>
          <w:t>19</w:t>
        </w:r>
        <w:r w:rsidR="00C97505">
          <w:rPr>
            <w:rFonts w:asciiTheme="minorHAnsi" w:eastAsiaTheme="minorEastAsia" w:hAnsiTheme="minorHAnsi" w:cstheme="minorBidi"/>
            <w:b w:val="0"/>
            <w:sz w:val="22"/>
            <w:szCs w:val="22"/>
          </w:rPr>
          <w:tab/>
        </w:r>
        <w:r w:rsidR="00C97505" w:rsidRPr="00E46B95">
          <w:rPr>
            <w:rStyle w:val="Hyperlink"/>
            <w:rFonts w:eastAsia="MS Mincho"/>
          </w:rPr>
          <w:t>Electronic Signatures</w:t>
        </w:r>
        <w:r w:rsidR="00C97505">
          <w:rPr>
            <w:webHidden/>
          </w:rPr>
          <w:tab/>
        </w:r>
        <w:r w:rsidR="00020157">
          <w:rPr>
            <w:webHidden/>
          </w:rPr>
          <w:fldChar w:fldCharType="begin"/>
        </w:r>
        <w:r w:rsidR="00C97505">
          <w:rPr>
            <w:webHidden/>
          </w:rPr>
          <w:instrText xml:space="preserve"> PAGEREF _Toc441143429 \h </w:instrText>
        </w:r>
        <w:r w:rsidR="00020157">
          <w:rPr>
            <w:webHidden/>
          </w:rPr>
        </w:r>
        <w:r w:rsidR="00020157">
          <w:rPr>
            <w:webHidden/>
          </w:rPr>
          <w:fldChar w:fldCharType="separate"/>
        </w:r>
        <w:r w:rsidR="00C97505">
          <w:rPr>
            <w:webHidden/>
          </w:rPr>
          <w:t>69</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30" w:history="1">
        <w:r w:rsidR="00C97505" w:rsidRPr="00E46B95">
          <w:rPr>
            <w:rStyle w:val="Hyperlink"/>
            <w:rFonts w:eastAsia="MS Mincho"/>
          </w:rPr>
          <w:t>20</w:t>
        </w:r>
        <w:r w:rsidR="00C97505">
          <w:rPr>
            <w:rFonts w:asciiTheme="minorHAnsi" w:eastAsiaTheme="minorEastAsia" w:hAnsiTheme="minorHAnsi" w:cstheme="minorBidi"/>
            <w:b w:val="0"/>
            <w:sz w:val="22"/>
            <w:szCs w:val="22"/>
          </w:rPr>
          <w:tab/>
        </w:r>
        <w:r w:rsidR="00C97505" w:rsidRPr="00E46B95">
          <w:rPr>
            <w:rStyle w:val="Hyperlink"/>
            <w:rFonts w:eastAsia="MS Mincho"/>
          </w:rPr>
          <w:t>Menus</w:t>
        </w:r>
        <w:r w:rsidR="00C97505">
          <w:rPr>
            <w:webHidden/>
          </w:rPr>
          <w:tab/>
        </w:r>
        <w:r w:rsidR="00020157">
          <w:rPr>
            <w:webHidden/>
          </w:rPr>
          <w:fldChar w:fldCharType="begin"/>
        </w:r>
        <w:r w:rsidR="00C97505">
          <w:rPr>
            <w:webHidden/>
          </w:rPr>
          <w:instrText xml:space="preserve"> PAGEREF _Toc441143430 \h </w:instrText>
        </w:r>
        <w:r w:rsidR="00020157">
          <w:rPr>
            <w:webHidden/>
          </w:rPr>
        </w:r>
        <w:r w:rsidR="00020157">
          <w:rPr>
            <w:webHidden/>
          </w:rPr>
          <w:fldChar w:fldCharType="separate"/>
        </w:r>
        <w:r w:rsidR="00C97505">
          <w:rPr>
            <w:webHidden/>
          </w:rPr>
          <w:t>71</w:t>
        </w:r>
        <w:r w:rsidR="00020157">
          <w:rPr>
            <w:webHidden/>
          </w:rPr>
          <w:fldChar w:fldCharType="end"/>
        </w:r>
      </w:hyperlink>
    </w:p>
    <w:p w:rsidR="00C97505" w:rsidRDefault="00815517">
      <w:pPr>
        <w:pStyle w:val="TOC2"/>
        <w:rPr>
          <w:rFonts w:asciiTheme="minorHAnsi" w:eastAsiaTheme="minorEastAsia" w:hAnsiTheme="minorHAnsi" w:cstheme="minorBidi"/>
          <w:bCs w:val="0"/>
          <w:sz w:val="22"/>
          <w:szCs w:val="22"/>
        </w:rPr>
      </w:pPr>
      <w:hyperlink w:anchor="_Toc441143431" w:history="1">
        <w:r w:rsidR="00C97505" w:rsidRPr="00E46B95">
          <w:rPr>
            <w:rStyle w:val="Hyperlink"/>
          </w:rPr>
          <w:t>20.1</w:t>
        </w:r>
        <w:r w:rsidR="00C97505">
          <w:rPr>
            <w:rFonts w:asciiTheme="minorHAnsi" w:eastAsiaTheme="minorEastAsia" w:hAnsiTheme="minorHAnsi" w:cstheme="minorBidi"/>
            <w:bCs w:val="0"/>
            <w:sz w:val="22"/>
            <w:szCs w:val="22"/>
          </w:rPr>
          <w:tab/>
        </w:r>
        <w:r w:rsidR="00C97505" w:rsidRPr="00E46B95">
          <w:rPr>
            <w:rStyle w:val="Hyperlink"/>
          </w:rPr>
          <w:t>Security Keys</w:t>
        </w:r>
        <w:r w:rsidR="00C97505">
          <w:rPr>
            <w:webHidden/>
          </w:rPr>
          <w:tab/>
        </w:r>
        <w:r w:rsidR="00020157">
          <w:rPr>
            <w:webHidden/>
          </w:rPr>
          <w:fldChar w:fldCharType="begin"/>
        </w:r>
        <w:r w:rsidR="00C97505">
          <w:rPr>
            <w:webHidden/>
          </w:rPr>
          <w:instrText xml:space="preserve"> PAGEREF _Toc441143431 \h </w:instrText>
        </w:r>
        <w:r w:rsidR="00020157">
          <w:rPr>
            <w:webHidden/>
          </w:rPr>
        </w:r>
        <w:r w:rsidR="00020157">
          <w:rPr>
            <w:webHidden/>
          </w:rPr>
          <w:fldChar w:fldCharType="separate"/>
        </w:r>
        <w:r w:rsidR="00C97505">
          <w:rPr>
            <w:webHidden/>
          </w:rPr>
          <w:t>0</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32" w:history="1">
        <w:r w:rsidR="00C97505" w:rsidRPr="00E46B95">
          <w:rPr>
            <w:rStyle w:val="Hyperlink"/>
            <w:rFonts w:eastAsia="MS Mincho"/>
          </w:rPr>
          <w:t>21</w:t>
        </w:r>
        <w:r w:rsidR="00C97505">
          <w:rPr>
            <w:rFonts w:asciiTheme="minorHAnsi" w:eastAsiaTheme="minorEastAsia" w:hAnsiTheme="minorHAnsi" w:cstheme="minorBidi"/>
            <w:b w:val="0"/>
            <w:sz w:val="22"/>
            <w:szCs w:val="22"/>
          </w:rPr>
          <w:tab/>
        </w:r>
        <w:r w:rsidR="00C97505" w:rsidRPr="00E46B95">
          <w:rPr>
            <w:rStyle w:val="Hyperlink"/>
            <w:rFonts w:eastAsia="MS Mincho"/>
          </w:rPr>
          <w:t>File Security</w:t>
        </w:r>
        <w:r w:rsidR="00C97505">
          <w:rPr>
            <w:webHidden/>
          </w:rPr>
          <w:tab/>
        </w:r>
        <w:r w:rsidR="00020157">
          <w:rPr>
            <w:webHidden/>
          </w:rPr>
          <w:fldChar w:fldCharType="begin"/>
        </w:r>
        <w:r w:rsidR="00C97505">
          <w:rPr>
            <w:webHidden/>
          </w:rPr>
          <w:instrText xml:space="preserve"> PAGEREF _Toc441143432 \h </w:instrText>
        </w:r>
        <w:r w:rsidR="00020157">
          <w:rPr>
            <w:webHidden/>
          </w:rPr>
        </w:r>
        <w:r w:rsidR="00020157">
          <w:rPr>
            <w:webHidden/>
          </w:rPr>
          <w:fldChar w:fldCharType="separate"/>
        </w:r>
        <w:r w:rsidR="00C97505">
          <w:rPr>
            <w:webHidden/>
          </w:rPr>
          <w:t>77</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33" w:history="1">
        <w:r w:rsidR="00C97505" w:rsidRPr="00E46B95">
          <w:rPr>
            <w:rStyle w:val="Hyperlink"/>
            <w:rFonts w:eastAsia="MS Mincho"/>
          </w:rPr>
          <w:t>22</w:t>
        </w:r>
        <w:r w:rsidR="00C97505">
          <w:rPr>
            <w:rFonts w:asciiTheme="minorHAnsi" w:eastAsiaTheme="minorEastAsia" w:hAnsiTheme="minorHAnsi" w:cstheme="minorBidi"/>
            <w:b w:val="0"/>
            <w:sz w:val="22"/>
            <w:szCs w:val="22"/>
          </w:rPr>
          <w:tab/>
        </w:r>
        <w:r w:rsidR="00C97505" w:rsidRPr="00E46B95">
          <w:rPr>
            <w:rStyle w:val="Hyperlink"/>
            <w:rFonts w:eastAsia="MS Mincho"/>
          </w:rPr>
          <w:t>References</w:t>
        </w:r>
        <w:r w:rsidR="00C97505">
          <w:rPr>
            <w:webHidden/>
          </w:rPr>
          <w:tab/>
        </w:r>
        <w:r w:rsidR="00020157">
          <w:rPr>
            <w:webHidden/>
          </w:rPr>
          <w:fldChar w:fldCharType="begin"/>
        </w:r>
        <w:r w:rsidR="00C97505">
          <w:rPr>
            <w:webHidden/>
          </w:rPr>
          <w:instrText xml:space="preserve"> PAGEREF _Toc441143433 \h </w:instrText>
        </w:r>
        <w:r w:rsidR="00020157">
          <w:rPr>
            <w:webHidden/>
          </w:rPr>
        </w:r>
        <w:r w:rsidR="00020157">
          <w:rPr>
            <w:webHidden/>
          </w:rPr>
          <w:fldChar w:fldCharType="separate"/>
        </w:r>
        <w:r w:rsidR="00C97505">
          <w:rPr>
            <w:webHidden/>
          </w:rPr>
          <w:t>79</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34" w:history="1">
        <w:r w:rsidR="00C97505" w:rsidRPr="00E46B95">
          <w:rPr>
            <w:rStyle w:val="Hyperlink"/>
            <w:rFonts w:eastAsia="MS Mincho"/>
          </w:rPr>
          <w:t>23</w:t>
        </w:r>
        <w:r w:rsidR="00C97505">
          <w:rPr>
            <w:rFonts w:asciiTheme="minorHAnsi" w:eastAsiaTheme="minorEastAsia" w:hAnsiTheme="minorHAnsi" w:cstheme="minorBidi"/>
            <w:b w:val="0"/>
            <w:sz w:val="22"/>
            <w:szCs w:val="22"/>
          </w:rPr>
          <w:tab/>
        </w:r>
        <w:r w:rsidR="00C97505" w:rsidRPr="00E46B95">
          <w:rPr>
            <w:rStyle w:val="Hyperlink"/>
            <w:rFonts w:eastAsia="MS Mincho"/>
          </w:rPr>
          <w:t>Official Policies</w:t>
        </w:r>
        <w:r w:rsidR="00C97505">
          <w:rPr>
            <w:webHidden/>
          </w:rPr>
          <w:tab/>
        </w:r>
        <w:r w:rsidR="00020157">
          <w:rPr>
            <w:webHidden/>
          </w:rPr>
          <w:fldChar w:fldCharType="begin"/>
        </w:r>
        <w:r w:rsidR="00C97505">
          <w:rPr>
            <w:webHidden/>
          </w:rPr>
          <w:instrText xml:space="preserve"> PAGEREF _Toc441143434 \h </w:instrText>
        </w:r>
        <w:r w:rsidR="00020157">
          <w:rPr>
            <w:webHidden/>
          </w:rPr>
        </w:r>
        <w:r w:rsidR="00020157">
          <w:rPr>
            <w:webHidden/>
          </w:rPr>
          <w:fldChar w:fldCharType="separate"/>
        </w:r>
        <w:r w:rsidR="00C97505">
          <w:rPr>
            <w:webHidden/>
          </w:rPr>
          <w:t>79</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35" w:history="1">
        <w:r w:rsidR="00C97505" w:rsidRPr="00E46B95">
          <w:rPr>
            <w:rStyle w:val="Hyperlink"/>
          </w:rPr>
          <w:t>A.</w:t>
        </w:r>
        <w:r w:rsidR="00C97505">
          <w:rPr>
            <w:rFonts w:asciiTheme="minorHAnsi" w:eastAsiaTheme="minorEastAsia" w:hAnsiTheme="minorHAnsi" w:cstheme="minorBidi"/>
            <w:b w:val="0"/>
            <w:sz w:val="22"/>
            <w:szCs w:val="22"/>
          </w:rPr>
          <w:tab/>
        </w:r>
        <w:r w:rsidR="00C97505" w:rsidRPr="00E46B95">
          <w:rPr>
            <w:rStyle w:val="Hyperlink"/>
          </w:rPr>
          <w:t>Glossary</w:t>
        </w:r>
        <w:r w:rsidR="00C97505">
          <w:rPr>
            <w:webHidden/>
          </w:rPr>
          <w:tab/>
        </w:r>
        <w:r w:rsidR="00020157">
          <w:rPr>
            <w:webHidden/>
          </w:rPr>
          <w:fldChar w:fldCharType="begin"/>
        </w:r>
        <w:r w:rsidR="00C97505">
          <w:rPr>
            <w:webHidden/>
          </w:rPr>
          <w:instrText xml:space="preserve"> PAGEREF _Toc441143435 \h </w:instrText>
        </w:r>
        <w:r w:rsidR="00020157">
          <w:rPr>
            <w:webHidden/>
          </w:rPr>
        </w:r>
        <w:r w:rsidR="00020157">
          <w:rPr>
            <w:webHidden/>
          </w:rPr>
          <w:fldChar w:fldCharType="separate"/>
        </w:r>
        <w:r w:rsidR="00C97505">
          <w:rPr>
            <w:webHidden/>
          </w:rPr>
          <w:t>81</w:t>
        </w:r>
        <w:r w:rsidR="00020157">
          <w:rPr>
            <w:webHidden/>
          </w:rPr>
          <w:fldChar w:fldCharType="end"/>
        </w:r>
      </w:hyperlink>
    </w:p>
    <w:p w:rsidR="00C97505" w:rsidRDefault="00815517">
      <w:pPr>
        <w:pStyle w:val="TOC1"/>
        <w:rPr>
          <w:rFonts w:asciiTheme="minorHAnsi" w:eastAsiaTheme="minorEastAsia" w:hAnsiTheme="minorHAnsi" w:cstheme="minorBidi"/>
          <w:b w:val="0"/>
          <w:sz w:val="22"/>
          <w:szCs w:val="22"/>
        </w:rPr>
      </w:pPr>
      <w:hyperlink w:anchor="_Toc441143436" w:history="1">
        <w:r w:rsidR="00C97505" w:rsidRPr="00E46B95">
          <w:rPr>
            <w:rStyle w:val="Hyperlink"/>
          </w:rPr>
          <w:t>B.</w:t>
        </w:r>
        <w:r w:rsidR="00C97505">
          <w:rPr>
            <w:rFonts w:asciiTheme="minorHAnsi" w:eastAsiaTheme="minorEastAsia" w:hAnsiTheme="minorHAnsi" w:cstheme="minorBidi"/>
            <w:b w:val="0"/>
            <w:sz w:val="22"/>
            <w:szCs w:val="22"/>
          </w:rPr>
          <w:tab/>
        </w:r>
        <w:r w:rsidR="00C97505" w:rsidRPr="00E46B95">
          <w:rPr>
            <w:rStyle w:val="Hyperlink"/>
          </w:rPr>
          <w:t>Index</w:t>
        </w:r>
        <w:r w:rsidR="00C97505">
          <w:rPr>
            <w:webHidden/>
          </w:rPr>
          <w:tab/>
        </w:r>
        <w:r w:rsidR="00020157">
          <w:rPr>
            <w:webHidden/>
          </w:rPr>
          <w:fldChar w:fldCharType="begin"/>
        </w:r>
        <w:r w:rsidR="00C97505">
          <w:rPr>
            <w:webHidden/>
          </w:rPr>
          <w:instrText xml:space="preserve"> PAGEREF _Toc441143436 \h </w:instrText>
        </w:r>
        <w:r w:rsidR="00020157">
          <w:rPr>
            <w:webHidden/>
          </w:rPr>
        </w:r>
        <w:r w:rsidR="00020157">
          <w:rPr>
            <w:webHidden/>
          </w:rPr>
          <w:fldChar w:fldCharType="separate"/>
        </w:r>
        <w:r w:rsidR="00C97505">
          <w:rPr>
            <w:webHidden/>
          </w:rPr>
          <w:t>99</w:t>
        </w:r>
        <w:r w:rsidR="00020157">
          <w:rPr>
            <w:webHidden/>
          </w:rPr>
          <w:fldChar w:fldCharType="end"/>
        </w:r>
      </w:hyperlink>
    </w:p>
    <w:p w:rsidR="00356BD6" w:rsidRPr="001B700C" w:rsidRDefault="00020157">
      <w:pPr>
        <w:rPr>
          <w:szCs w:val="24"/>
        </w:rPr>
      </w:pPr>
      <w:r w:rsidRPr="001B700C">
        <w:rPr>
          <w:b/>
          <w:noProof/>
          <w:szCs w:val="24"/>
        </w:rPr>
        <w:fldChar w:fldCharType="end"/>
      </w:r>
    </w:p>
    <w:p w:rsidR="00356BD6" w:rsidRPr="001B700C" w:rsidRDefault="00356BD6" w:rsidP="00356BD6">
      <w:pPr>
        <w:rPr>
          <w:szCs w:val="24"/>
        </w:rPr>
      </w:pPr>
    </w:p>
    <w:p w:rsidR="00356BD6" w:rsidRPr="001B700C" w:rsidRDefault="00356BD6" w:rsidP="00356BD6">
      <w:pPr>
        <w:rPr>
          <w:szCs w:val="24"/>
        </w:rPr>
      </w:pPr>
    </w:p>
    <w:p w:rsidR="00356BD6" w:rsidRPr="001B700C" w:rsidRDefault="00356BD6" w:rsidP="00356BD6">
      <w:pPr>
        <w:rPr>
          <w:szCs w:val="24"/>
        </w:rPr>
      </w:pPr>
    </w:p>
    <w:p w:rsidR="00356BD6" w:rsidRPr="00F31318" w:rsidRDefault="00356BD6" w:rsidP="00356BD6">
      <w:pPr>
        <w:sectPr w:rsidR="00356BD6" w:rsidRPr="00F31318" w:rsidSect="0028064F">
          <w:footerReference w:type="even" r:id="rId13"/>
          <w:footerReference w:type="default" r:id="rId14"/>
          <w:pgSz w:w="12240" w:h="15840" w:code="1"/>
          <w:pgMar w:top="1440" w:right="1440" w:bottom="1440" w:left="1440" w:header="720" w:footer="720" w:gutter="0"/>
          <w:pgNumType w:fmt="lowerRoman" w:start="1"/>
          <w:cols w:space="720"/>
          <w:titlePg/>
          <w:docGrid w:linePitch="326"/>
        </w:sectPr>
      </w:pPr>
    </w:p>
    <w:p w:rsidR="00DF5A04" w:rsidRPr="00F31318" w:rsidRDefault="00DF5A04" w:rsidP="00315C6E">
      <w:pPr>
        <w:pStyle w:val="Heading1"/>
        <w:numPr>
          <w:ilvl w:val="0"/>
          <w:numId w:val="0"/>
        </w:numPr>
      </w:pPr>
      <w:bookmarkStart w:id="8" w:name="_Toc356456849"/>
      <w:bookmarkStart w:id="9" w:name="_Toc356457944"/>
      <w:bookmarkStart w:id="10" w:name="_Toc441143382"/>
      <w:r w:rsidRPr="00F31318">
        <w:lastRenderedPageBreak/>
        <w:t>Introduction</w:t>
      </w:r>
      <w:bookmarkEnd w:id="0"/>
      <w:bookmarkEnd w:id="1"/>
      <w:bookmarkEnd w:id="2"/>
      <w:bookmarkEnd w:id="3"/>
      <w:bookmarkEnd w:id="4"/>
      <w:bookmarkEnd w:id="8"/>
      <w:bookmarkEnd w:id="9"/>
      <w:bookmarkEnd w:id="10"/>
    </w:p>
    <w:p w:rsidR="00DF5A04" w:rsidRPr="00F31318" w:rsidRDefault="00DF5A04" w:rsidP="00315C6E">
      <w:pPr>
        <w:pStyle w:val="Heading2"/>
        <w:numPr>
          <w:ilvl w:val="0"/>
          <w:numId w:val="0"/>
        </w:numPr>
      </w:pPr>
      <w:bookmarkStart w:id="11" w:name="_Toc61416178"/>
      <w:bookmarkStart w:id="12" w:name="_Toc112552656"/>
      <w:bookmarkStart w:id="13" w:name="_Toc277338871"/>
      <w:bookmarkStart w:id="14" w:name="_Toc278277344"/>
      <w:bookmarkStart w:id="15" w:name="_Toc316310112"/>
      <w:bookmarkStart w:id="16" w:name="_Toc356456850"/>
      <w:bookmarkStart w:id="17" w:name="_Toc356457945"/>
      <w:bookmarkStart w:id="18" w:name="_Toc441143383"/>
      <w:bookmarkStart w:id="19" w:name="_Toc513952632"/>
      <w:bookmarkStart w:id="20" w:name="_Toc520273312"/>
      <w:bookmarkStart w:id="21" w:name="_Toc520299104"/>
      <w:bookmarkStart w:id="22" w:name="_Toc520304571"/>
      <w:bookmarkStart w:id="23" w:name="_Toc34732343"/>
      <w:bookmarkStart w:id="24" w:name="_Toc61416181"/>
      <w:r w:rsidRPr="00F31318">
        <w:t>Description of ECME Technical Guide</w:t>
      </w:r>
      <w:bookmarkEnd w:id="11"/>
      <w:bookmarkEnd w:id="12"/>
      <w:bookmarkEnd w:id="13"/>
      <w:bookmarkEnd w:id="14"/>
      <w:bookmarkEnd w:id="15"/>
      <w:bookmarkEnd w:id="16"/>
      <w:bookmarkEnd w:id="17"/>
      <w:bookmarkEnd w:id="18"/>
      <w:r w:rsidR="00020157" w:rsidRPr="00F31318">
        <w:fldChar w:fldCharType="begin"/>
      </w:r>
      <w:r w:rsidRPr="00F31318">
        <w:instrText xml:space="preserve"> XE "Introduction" </w:instrText>
      </w:r>
      <w:r w:rsidR="00020157" w:rsidRPr="00F31318">
        <w:fldChar w:fldCharType="end"/>
      </w:r>
    </w:p>
    <w:p w:rsidR="00DF5A04" w:rsidRPr="00F31318" w:rsidRDefault="00DF5A04" w:rsidP="00DF5A04">
      <w:pPr>
        <w:pStyle w:val="BodyText"/>
      </w:pPr>
      <w:r w:rsidRPr="00F31318">
        <w:t>The Electronic Claims Management Engine (ECME) Technical Guide describes the technical and security aspects of the ECME V. 1.0 application</w:t>
      </w:r>
      <w:r w:rsidR="00921D5C" w:rsidRPr="00F31318">
        <w:t xml:space="preserve">. </w:t>
      </w:r>
      <w:r w:rsidRPr="00F31318">
        <w:t xml:space="preserve">Its intended audience includes Health Systems Design &amp; Development (HSD&amp;D) developers and members of the Pharmacy Automated Data Processing Application Coordinator (ADPAC) and Information Resources Management Service (IRMS) staff. Users can find ECME V. 1.0 documentation, including any subsequent change pages affecting this guide, on the Veterans Health Information Systems and Technology Architecture (VistA) documentation library at </w:t>
      </w:r>
      <w:hyperlink r:id="rId15" w:history="1">
        <w:r w:rsidRPr="00F31318">
          <w:rPr>
            <w:rStyle w:val="Hyperlink"/>
            <w:bCs/>
          </w:rPr>
          <w:t>http://www.va.gov/vdl</w:t>
        </w:r>
      </w:hyperlink>
      <w:r w:rsidRPr="00F31318">
        <w:t>.</w:t>
      </w:r>
    </w:p>
    <w:p w:rsidR="00DF5A04" w:rsidRPr="00F31318" w:rsidRDefault="00DF5A04" w:rsidP="00DF5A04">
      <w:pPr>
        <w:pStyle w:val="BodyText"/>
      </w:pPr>
    </w:p>
    <w:p w:rsidR="00DF5A04" w:rsidRPr="00F31318" w:rsidRDefault="00DF5A04" w:rsidP="00DF5A04">
      <w:pPr>
        <w:pStyle w:val="BodyText"/>
      </w:pPr>
      <w:r w:rsidRPr="00F31318">
        <w:t xml:space="preserve">The ECME V. 1.0 application generates electronic claims in National Council for Prescription Drug Programs (NCPDP) in version D.0 format based on the Outpatient Pharmacy </w:t>
      </w:r>
      <w:r w:rsidR="006673E3" w:rsidRPr="00F31318">
        <w:t>V. 7</w:t>
      </w:r>
      <w:r w:rsidRPr="00F31318">
        <w:t xml:space="preserve">.0 workflow. Claims will also be processed in version </w:t>
      </w:r>
      <w:r w:rsidR="007C2B26" w:rsidRPr="00F31318">
        <w:t>D.0.</w:t>
      </w:r>
      <w:r w:rsidRPr="00F31318">
        <w:t xml:space="preserve"> format until all payers switch to NCPDP version D.0</w:t>
      </w:r>
      <w:r w:rsidR="007C2B26" w:rsidRPr="00F31318">
        <w:t>.</w:t>
      </w:r>
      <w:r w:rsidR="002A7A43" w:rsidRPr="00F31318">
        <w:t>–D.9</w:t>
      </w:r>
      <w:r w:rsidRPr="00F31318">
        <w:t>.</w:t>
      </w:r>
    </w:p>
    <w:p w:rsidR="00DF5A04" w:rsidRPr="00F31318" w:rsidRDefault="00DF5A04" w:rsidP="00DF5A04">
      <w:pPr>
        <w:pStyle w:val="BodyText"/>
      </w:pPr>
    </w:p>
    <w:p w:rsidR="00DF5A04" w:rsidRPr="00F31318" w:rsidRDefault="00DF5A04" w:rsidP="00DF5A04">
      <w:pPr>
        <w:pStyle w:val="BodyText"/>
      </w:pPr>
      <w:r w:rsidRPr="00F31318">
        <w:t>ECME V. 1.0 performs the following tasks:</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It allows pharmacy users to submit, resubmit, and reverse electronic claims.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provides reports for end users and management on claims status, transaction history, and system configuration standings.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allows Pharmacy ADPACs and IRMs to configure ECME to pharmacy site specifications.</w:t>
      </w:r>
    </w:p>
    <w:p w:rsidR="00DF5A04" w:rsidRPr="00F31318" w:rsidRDefault="00DF5A04" w:rsidP="00DF5A04">
      <w:pPr>
        <w:pStyle w:val="ListParagraph"/>
      </w:pPr>
    </w:p>
    <w:p w:rsidR="00DF5A04" w:rsidRPr="00F31318" w:rsidRDefault="00DF5A04" w:rsidP="00DF5A04">
      <w:pPr>
        <w:pStyle w:val="BulletedBodyText"/>
        <w:numPr>
          <w:ilvl w:val="0"/>
          <w:numId w:val="14"/>
        </w:numPr>
      </w:pPr>
      <w:r w:rsidRPr="00F31318">
        <w:t>It allows users to submit eligibility verification transmissions for pharmacy insurance.</w:t>
      </w:r>
    </w:p>
    <w:p w:rsidR="00423754" w:rsidRPr="00F31318" w:rsidRDefault="00423754" w:rsidP="00DF5A04">
      <w:pPr>
        <w:pStyle w:val="BulletedBodyText"/>
        <w:numPr>
          <w:ilvl w:val="0"/>
          <w:numId w:val="0"/>
        </w:numPr>
        <w:ind w:left="360"/>
      </w:pPr>
    </w:p>
    <w:p w:rsidR="00DF5A04" w:rsidRPr="00F31318" w:rsidRDefault="00DF5A04" w:rsidP="00DF5A04">
      <w:pPr>
        <w:rPr>
          <w:color w:val="000000"/>
        </w:rPr>
      </w:pPr>
      <w:r w:rsidRPr="00F31318">
        <w:rPr>
          <w:color w:val="000000"/>
        </w:rPr>
        <w:t xml:space="preserve">The ECME package was originally released in two phases, a dormant phase (released on </w:t>
      </w:r>
      <w:r w:rsidR="004E5E86" w:rsidRPr="00F31318">
        <w:rPr>
          <w:color w:val="000000"/>
        </w:rPr>
        <w:t>10/20/2004),</w:t>
      </w:r>
      <w:r w:rsidRPr="00F31318">
        <w:rPr>
          <w:color w:val="000000"/>
        </w:rPr>
        <w:t xml:space="preserve"> and an active phase. The BPS 1.0 Master Build was the dormant phase, releasing the ECME V. 1.0 package (which occupies the BPS namespace) in a dormant state and enhancing Integrated Billing (IB) V. 2, so that the user can link pharmacy groups with insurance group plans. </w:t>
      </w:r>
      <w:r w:rsidR="00921D5C" w:rsidRPr="00F31318">
        <w:rPr>
          <w:color w:val="000000"/>
        </w:rPr>
        <w:t>In addition</w:t>
      </w:r>
      <w:r w:rsidRPr="00F31318">
        <w:rPr>
          <w:color w:val="000000"/>
        </w:rPr>
        <w:t>, during the dormant phase, each site should have already registered their pharmacy with the Financial Services Center (FSC).</w:t>
      </w:r>
    </w:p>
    <w:p w:rsidR="00DF5A04" w:rsidRPr="00F31318" w:rsidRDefault="00DF5A04" w:rsidP="00DF5A04">
      <w:pPr>
        <w:rPr>
          <w:color w:val="000000"/>
        </w:rPr>
      </w:pPr>
    </w:p>
    <w:p w:rsidR="00DF5A04" w:rsidRPr="00F31318" w:rsidRDefault="00DF5A04" w:rsidP="00DF5A04">
      <w:pPr>
        <w:rPr>
          <w:color w:val="000000"/>
        </w:rPr>
      </w:pPr>
      <w:r w:rsidRPr="00F31318">
        <w:rPr>
          <w:color w:val="000000"/>
        </w:rPr>
        <w:t xml:space="preserve">The active phase allowed the ECME V. 1.0 package to produce electronic claims. </w:t>
      </w:r>
      <w:r w:rsidR="00921D5C" w:rsidRPr="00F31318">
        <w:rPr>
          <w:color w:val="000000"/>
        </w:rPr>
        <w:t xml:space="preserve">These changes allowed the </w:t>
      </w:r>
      <w:r w:rsidR="00921D5C" w:rsidRPr="00F31318">
        <w:rPr>
          <w:bCs/>
          <w:color w:val="000000"/>
        </w:rPr>
        <w:t>VistA</w:t>
      </w:r>
      <w:r w:rsidR="00921D5C" w:rsidRPr="00F31318">
        <w:rPr>
          <w:color w:val="000000"/>
        </w:rPr>
        <w:t xml:space="preserve"> software applications to transmit outpatient pharmacy prescription claims to payers electronically and to receive claim responses (which include Drug Utilization Responses (DURs) and warnings) on a real-time basis and in accordance with Healthcare Insurance Portability and Accountability Act (HIPAA) Electronic Data </w:t>
      </w:r>
      <w:r w:rsidR="00921D5C" w:rsidRPr="00F31318">
        <w:rPr>
          <w:color w:val="000000"/>
        </w:rPr>
        <w:lastRenderedPageBreak/>
        <w:t xml:space="preserve">Interchange (EDI) transactions and NCPDP mandated format standards, specifically NCPDP Telecommunication Standard V. 5.1. </w:t>
      </w:r>
      <w:r w:rsidRPr="00F31318">
        <w:rPr>
          <w:color w:val="000000"/>
        </w:rPr>
        <w:t>A later release added the capability of sending claims in the NCPDP Telecommunication Standard V. D.0.</w:t>
      </w:r>
    </w:p>
    <w:p w:rsidR="00DF5A04" w:rsidRPr="00F31318" w:rsidRDefault="00DF5A04" w:rsidP="00DF5A04">
      <w:pPr>
        <w:autoSpaceDE w:val="0"/>
        <w:autoSpaceDN w:val="0"/>
        <w:adjustRightInd w:val="0"/>
      </w:pPr>
    </w:p>
    <w:p w:rsidR="00DF5A04" w:rsidRPr="00F31318" w:rsidRDefault="00DF5A04" w:rsidP="00DF5A04">
      <w:pPr>
        <w:autoSpaceDE w:val="0"/>
        <w:autoSpaceDN w:val="0"/>
        <w:adjustRightInd w:val="0"/>
        <w:rPr>
          <w:szCs w:val="24"/>
        </w:rPr>
      </w:pPr>
      <w:r w:rsidRPr="00F31318">
        <w:rPr>
          <w:szCs w:val="24"/>
        </w:rPr>
        <w:t xml:space="preserve">ECME V. 1.0 claims processing begins when events within Outpatient Pharmacy </w:t>
      </w:r>
      <w:r w:rsidR="006673E3" w:rsidRPr="00F31318">
        <w:rPr>
          <w:szCs w:val="24"/>
        </w:rPr>
        <w:t>V. 7</w:t>
      </w:r>
      <w:r w:rsidRPr="00F31318">
        <w:rPr>
          <w:szCs w:val="24"/>
        </w:rPr>
        <w:t>.0 meet specific criteria that indicate the system should generate an electronic claim. To build a claim through ECME V. 1.0, the following must occur:</w:t>
      </w:r>
    </w:p>
    <w:p w:rsidR="00DF5A04" w:rsidRPr="00F31318" w:rsidRDefault="00DF5A04" w:rsidP="00DF5A04">
      <w:pPr>
        <w:autoSpaceDE w:val="0"/>
        <w:autoSpaceDN w:val="0"/>
        <w:adjustRightInd w:val="0"/>
        <w:rPr>
          <w:szCs w:val="24"/>
        </w:rPr>
      </w:pPr>
    </w:p>
    <w:p w:rsidR="00DF5A04" w:rsidRPr="00F31318" w:rsidRDefault="00DF5A04" w:rsidP="006673E3">
      <w:pPr>
        <w:numPr>
          <w:ilvl w:val="0"/>
          <w:numId w:val="59"/>
        </w:numPr>
        <w:autoSpaceDE w:val="0"/>
        <w:autoSpaceDN w:val="0"/>
        <w:adjustRightInd w:val="0"/>
        <w:rPr>
          <w:szCs w:val="24"/>
        </w:rPr>
      </w:pPr>
      <w:r w:rsidRPr="00F31318">
        <w:rPr>
          <w:szCs w:val="24"/>
        </w:rPr>
        <w:t>The patient must be registered.</w:t>
      </w:r>
    </w:p>
    <w:p w:rsidR="00423754" w:rsidRPr="00F31318" w:rsidRDefault="00DF5A04" w:rsidP="006673E3">
      <w:pPr>
        <w:numPr>
          <w:ilvl w:val="0"/>
          <w:numId w:val="59"/>
        </w:numPr>
        <w:autoSpaceDE w:val="0"/>
        <w:autoSpaceDN w:val="0"/>
        <w:adjustRightInd w:val="0"/>
        <w:rPr>
          <w:szCs w:val="24"/>
        </w:rPr>
      </w:pPr>
      <w:r w:rsidRPr="00F31318">
        <w:rPr>
          <w:szCs w:val="24"/>
        </w:rPr>
        <w:t>The patient must have pharmacy insurance coverage.</w:t>
      </w:r>
    </w:p>
    <w:p w:rsidR="00DF5A04" w:rsidRPr="00F31318" w:rsidRDefault="00DF5A04" w:rsidP="006673E3">
      <w:pPr>
        <w:numPr>
          <w:ilvl w:val="0"/>
          <w:numId w:val="59"/>
        </w:numPr>
        <w:autoSpaceDE w:val="0"/>
        <w:autoSpaceDN w:val="0"/>
        <w:adjustRightInd w:val="0"/>
        <w:rPr>
          <w:szCs w:val="24"/>
        </w:rPr>
      </w:pPr>
      <w:r w:rsidRPr="00F31318">
        <w:rPr>
          <w:szCs w:val="24"/>
        </w:rPr>
        <w:t>The patient must have a prescription for a non-service connected condition and with a billable drug.</w:t>
      </w:r>
    </w:p>
    <w:p w:rsidR="00DF5A04" w:rsidRPr="00F31318" w:rsidRDefault="00DF5A04" w:rsidP="00DF5A04">
      <w:pPr>
        <w:autoSpaceDE w:val="0"/>
        <w:autoSpaceDN w:val="0"/>
        <w:adjustRightInd w:val="0"/>
        <w:rPr>
          <w:szCs w:val="24"/>
        </w:rPr>
      </w:pPr>
    </w:p>
    <w:p w:rsidR="00DF5A04" w:rsidRPr="00F31318" w:rsidRDefault="00DF5A04" w:rsidP="00DF5A04">
      <w:pPr>
        <w:autoSpaceDE w:val="0"/>
        <w:autoSpaceDN w:val="0"/>
        <w:adjustRightInd w:val="0"/>
        <w:rPr>
          <w:szCs w:val="24"/>
        </w:rPr>
      </w:pPr>
      <w:r w:rsidRPr="00F31318">
        <w:rPr>
          <w:szCs w:val="24"/>
        </w:rPr>
        <w:t>Logic embedded within ECME V. 1.0 manages the creation of the electronic claim, which requires integration with Integrated Billing (IB) V. 2.0, Pharmacy Data Management (PDM) V. 1.0, and the National Drug File (NDF) V. 4.0. ECME V. 1.0 also generates claims during Consolidated Mail Outpatient Pharmacy (CMOP) V. 2.0 processing for prescriptions that meet billing requirements; the prescriptions are suspended for CMOP fills.</w:t>
      </w:r>
    </w:p>
    <w:p w:rsidR="00DF5A04" w:rsidRPr="00F31318" w:rsidRDefault="00DF5A04" w:rsidP="00DF5A04">
      <w:pPr>
        <w:autoSpaceDE w:val="0"/>
        <w:autoSpaceDN w:val="0"/>
        <w:adjustRightInd w:val="0"/>
      </w:pPr>
    </w:p>
    <w:p w:rsidR="00DF5A04" w:rsidRPr="00F31318" w:rsidRDefault="00921D5C" w:rsidP="00DF5A04">
      <w:pPr>
        <w:pStyle w:val="BodyText"/>
        <w:rPr>
          <w:color w:val="000000"/>
        </w:rPr>
      </w:pPr>
      <w:r w:rsidRPr="00F31318">
        <w:rPr>
          <w:color w:val="000000"/>
        </w:rPr>
        <w:t xml:space="preserve">The Veterans Health Administration (VHA) developed the ECME V. 1.0 software in order to comply with the Health Insurance Portability and Accountability Act of 1996, which requires health care providers to transmit outpatient pharmacy prescription claims to payers electronically in the NCPDP format, and to receive responses on a real-time basis. </w:t>
      </w:r>
      <w:r w:rsidR="00DF5A04" w:rsidRPr="00F31318">
        <w:rPr>
          <w:color w:val="000000"/>
        </w:rPr>
        <w:t>ECME V. 1.0 was derived from the Pharmacy Point of Sale V. 1.0 (POS) application developed by the Indian Health Service (IHS).</w:t>
      </w:r>
    </w:p>
    <w:p w:rsidR="00DF5A04" w:rsidRPr="00F31318" w:rsidRDefault="00DF5A04" w:rsidP="00DF5A04">
      <w:pPr>
        <w:pStyle w:val="BodyText"/>
        <w:rPr>
          <w:color w:val="000000"/>
        </w:rPr>
      </w:pPr>
    </w:p>
    <w:p w:rsidR="00DF5A04" w:rsidRPr="00F31318" w:rsidRDefault="00DF5A04" w:rsidP="00315C6E">
      <w:pPr>
        <w:pStyle w:val="Heading2"/>
        <w:numPr>
          <w:ilvl w:val="0"/>
          <w:numId w:val="0"/>
        </w:numPr>
      </w:pPr>
      <w:bookmarkStart w:id="25" w:name="_Toc61416179"/>
      <w:bookmarkStart w:id="26" w:name="_Toc112552657"/>
      <w:bookmarkStart w:id="27" w:name="_Toc277338872"/>
      <w:bookmarkStart w:id="28" w:name="_Toc278277345"/>
      <w:bookmarkStart w:id="29" w:name="_Toc316310113"/>
      <w:bookmarkStart w:id="30" w:name="_Toc356456851"/>
      <w:bookmarkStart w:id="31" w:name="_Toc356457946"/>
      <w:bookmarkStart w:id="32" w:name="_Toc441143384"/>
      <w:r w:rsidRPr="00F31318">
        <w:t>Orientation</w:t>
      </w:r>
      <w:bookmarkEnd w:id="25"/>
      <w:bookmarkEnd w:id="26"/>
      <w:bookmarkEnd w:id="27"/>
      <w:bookmarkEnd w:id="28"/>
      <w:bookmarkEnd w:id="29"/>
      <w:bookmarkEnd w:id="30"/>
      <w:bookmarkEnd w:id="31"/>
      <w:bookmarkEnd w:id="32"/>
      <w:r w:rsidR="00020157" w:rsidRPr="00F31318">
        <w:fldChar w:fldCharType="begin"/>
      </w:r>
      <w:r w:rsidRPr="00F31318">
        <w:instrText xml:space="preserve"> XE "Orientation" </w:instrText>
      </w:r>
      <w:r w:rsidR="00020157" w:rsidRPr="00F31318">
        <w:fldChar w:fldCharType="end"/>
      </w:r>
    </w:p>
    <w:p w:rsidR="00DF5A04" w:rsidRPr="00F31318" w:rsidRDefault="00DF5A04" w:rsidP="00DF5A04">
      <w:pPr>
        <w:pStyle w:val="BodyText"/>
      </w:pPr>
      <w:r w:rsidRPr="00F31318">
        <w:t>This guide consistently uses the following notation to enhance readability.</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Screen prompts</w:t>
      </w:r>
      <w:r w:rsidR="00020157" w:rsidRPr="00F31318">
        <w:fldChar w:fldCharType="begin"/>
      </w:r>
      <w:r w:rsidRPr="00F31318">
        <w:instrText xml:space="preserve"> XE "Screen prompts" </w:instrText>
      </w:r>
      <w:r w:rsidR="00020157" w:rsidRPr="00F31318">
        <w:fldChar w:fldCharType="end"/>
      </w:r>
      <w:r w:rsidRPr="00F31318">
        <w:t xml:space="preserve"> are denoted with quotation marks around them.</w:t>
      </w:r>
      <w:r w:rsidRPr="00F31318">
        <w:br/>
        <w:t>Example: the “Press ENTER to continue” prompt will display next.</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Menu options</w:t>
      </w:r>
      <w:r w:rsidR="00020157" w:rsidRPr="00F31318">
        <w:fldChar w:fldCharType="begin"/>
      </w:r>
      <w:r w:rsidRPr="00F31318">
        <w:instrText xml:space="preserve"> XE "Menu Options" </w:instrText>
      </w:r>
      <w:r w:rsidR="00020157" w:rsidRPr="00F31318">
        <w:fldChar w:fldCharType="end"/>
      </w:r>
      <w:r w:rsidRPr="00F31318">
        <w:t xml:space="preserve"> are italicized. </w:t>
      </w:r>
      <w:r w:rsidRPr="00F31318">
        <w:br/>
        <w:t xml:space="preserve">Example: The </w:t>
      </w:r>
      <w:r w:rsidRPr="00F31318">
        <w:rPr>
          <w:i/>
        </w:rPr>
        <w:t xml:space="preserve">Payable Claims Report </w:t>
      </w:r>
      <w:r w:rsidRPr="00F31318">
        <w:t>option lists payable electronic claims in billed and paid amounts.</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Responses in bold face denote user input.</w:t>
      </w:r>
      <w:r w:rsidRPr="00F31318">
        <w:br/>
        <w:t xml:space="preserve">Example: Select ECME Option: </w:t>
      </w:r>
      <w:r w:rsidRPr="00F31318">
        <w:rPr>
          <w:b/>
        </w:rPr>
        <w:t>RPT</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rPr>
          <w:b/>
        </w:rPr>
      </w:pPr>
      <w:r w:rsidRPr="00F31318">
        <w:rPr>
          <w:b/>
        </w:rPr>
        <w:t>&lt;Enter&gt;</w:t>
      </w:r>
      <w:r w:rsidRPr="00F31318">
        <w:t xml:space="preserve"> indicates the user must press the Enter key (or Return key on some keyboards).</w:t>
      </w:r>
      <w:r w:rsidRPr="00F31318">
        <w:br/>
        <w:t xml:space="preserve">Example: Type </w:t>
      </w:r>
      <w:r w:rsidRPr="00F31318">
        <w:rPr>
          <w:b/>
        </w:rPr>
        <w:t xml:space="preserve">Y </w:t>
      </w:r>
      <w:r w:rsidRPr="00F31318">
        <w:t xml:space="preserve">for Yes or </w:t>
      </w:r>
      <w:r w:rsidRPr="00F31318">
        <w:rPr>
          <w:b/>
        </w:rPr>
        <w:t xml:space="preserve">N </w:t>
      </w:r>
      <w:r w:rsidRPr="00F31318">
        <w:t xml:space="preserve">for No and press </w:t>
      </w:r>
      <w:r w:rsidRPr="00F31318">
        <w:rPr>
          <w:b/>
        </w:rPr>
        <w:t>&lt;Enter&gt;</w:t>
      </w:r>
    </w:p>
    <w:p w:rsidR="00DF5A04" w:rsidRPr="00F31318" w:rsidRDefault="00DF5A04" w:rsidP="00DF5A04">
      <w:pPr>
        <w:pStyle w:val="BulletedBodyText"/>
        <w:numPr>
          <w:ilvl w:val="0"/>
          <w:numId w:val="0"/>
        </w:numPr>
        <w:ind w:left="360"/>
        <w:rPr>
          <w:b/>
        </w:rPr>
      </w:pPr>
    </w:p>
    <w:p w:rsidR="00DF5A04" w:rsidRPr="00F31318" w:rsidRDefault="00DF5A04" w:rsidP="00DF5A04">
      <w:pPr>
        <w:pStyle w:val="BulletedBodyText"/>
        <w:numPr>
          <w:ilvl w:val="0"/>
          <w:numId w:val="14"/>
        </w:numPr>
      </w:pPr>
      <w:r w:rsidRPr="00F31318">
        <w:rPr>
          <w:b/>
        </w:rPr>
        <w:t xml:space="preserve">&lt;Tab&gt; </w:t>
      </w:r>
      <w:r w:rsidRPr="00F31318">
        <w:t>indicates the user must press the Tab key.</w:t>
      </w:r>
      <w:r w:rsidRPr="00F31318">
        <w:br/>
      </w:r>
      <w:r w:rsidR="00921D5C" w:rsidRPr="00F31318">
        <w:t xml:space="preserve">Example: Press </w:t>
      </w:r>
      <w:r w:rsidR="00921D5C" w:rsidRPr="00F31318">
        <w:rPr>
          <w:b/>
        </w:rPr>
        <w:t xml:space="preserve">&lt;Tab&gt; </w:t>
      </w:r>
      <w:r w:rsidR="00921D5C" w:rsidRPr="00F31318">
        <w:t>to move the cursor to the next field.</w:t>
      </w:r>
    </w:p>
    <w:p w:rsidR="00356BD6" w:rsidRPr="00F31318" w:rsidRDefault="00356BD6" w:rsidP="00356BD6">
      <w:pPr>
        <w:pStyle w:val="BulletedBodyText"/>
        <w:numPr>
          <w:ilvl w:val="0"/>
          <w:numId w:val="0"/>
        </w:numPr>
        <w:ind w:left="720" w:hanging="360"/>
      </w:pPr>
    </w:p>
    <w:p w:rsidR="00DF5A04" w:rsidRPr="00F31318" w:rsidRDefault="004559D3" w:rsidP="00DF5A04">
      <w:pPr>
        <w:pStyle w:val="BulletedBodyText"/>
        <w:numPr>
          <w:ilvl w:val="0"/>
          <w:numId w:val="14"/>
        </w:numPr>
      </w:pPr>
      <w:r>
        <w:rPr>
          <w:noProof/>
          <w:position w:val="-4"/>
        </w:rPr>
        <w:drawing>
          <wp:inline distT="0" distB="0" distL="0" distR="0" wp14:anchorId="5F11EB54" wp14:editId="4D7DEC5A">
            <wp:extent cx="495300" cy="387350"/>
            <wp:effectExtent l="0" t="0" r="0" b="0"/>
            <wp:docPr id="2" name="Picture 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graphic"/>
                    <pic:cNvPicPr>
                      <a:picLocks noChangeAspect="1" noChangeArrowheads="1"/>
                    </pic:cNvPicPr>
                  </pic:nvPicPr>
                  <pic:blipFill>
                    <a:blip r:embed="rId16"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t xml:space="preserve"> </w:t>
      </w:r>
      <w:r w:rsidR="00DF5A04" w:rsidRPr="00F31318">
        <w:rPr>
          <w:b/>
          <w:bCs w:val="0"/>
        </w:rPr>
        <w:t>Note:</w:t>
      </w:r>
      <w:r w:rsidR="00DF5A04" w:rsidRPr="00F31318">
        <w:t xml:space="preserve"> Indicates especially important or helpful information.</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pPr>
      <w:r w:rsidRPr="00F31318">
        <w:t xml:space="preserve"> </w:t>
      </w:r>
      <w:r w:rsidR="004559D3">
        <w:rPr>
          <w:noProof/>
        </w:rPr>
        <w:drawing>
          <wp:inline distT="0" distB="0" distL="0" distR="0" wp14:anchorId="72E12351" wp14:editId="4214C679">
            <wp:extent cx="508000" cy="190500"/>
            <wp:effectExtent l="0" t="0" r="6350" b="0"/>
            <wp:docPr id="3" name="Picture 5"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of a key"/>
                    <pic:cNvPicPr>
                      <a:picLocks noChangeAspect="1" noChangeArrowheads="1"/>
                    </pic:cNvPicPr>
                  </pic:nvPicPr>
                  <pic:blipFill>
                    <a:blip r:embed="rId17"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Options are locked with a particular security key</w:t>
      </w:r>
      <w:r w:rsidR="00921D5C" w:rsidRPr="00F31318">
        <w:t xml:space="preserve">. </w:t>
      </w:r>
      <w:r w:rsidRPr="00F31318">
        <w:t>The user must hold the particular security key to be able to perform the menu option.</w:t>
      </w:r>
      <w:r w:rsidRPr="00F31318">
        <w:br/>
        <w:t xml:space="preserve">Example: </w:t>
      </w:r>
      <w:r w:rsidR="004559D3">
        <w:rPr>
          <w:noProof/>
        </w:rPr>
        <w:drawing>
          <wp:inline distT="0" distB="0" distL="0" distR="0" wp14:anchorId="320EE71A" wp14:editId="00C48D71">
            <wp:extent cx="508000" cy="190500"/>
            <wp:effectExtent l="0" t="0" r="6350" b="0"/>
            <wp:docPr id="4" name="Picture 4"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of a key"/>
                    <pic:cNvPicPr>
                      <a:picLocks noChangeAspect="1" noChangeArrowheads="1"/>
                    </pic:cNvPicPr>
                  </pic:nvPicPr>
                  <pic:blipFill>
                    <a:blip r:embed="rId17"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The user cannot access the Pharmacy ECME Manager Menu options without the BPS MANAGER key.</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szCs w:val="24"/>
        </w:rPr>
        <w:sym w:font="Webdings" w:char="F09E"/>
      </w:r>
      <w:r w:rsidRPr="00F31318">
        <w:rPr>
          <w:sz w:val="56"/>
        </w:rPr>
        <w:t xml:space="preserve"> </w:t>
      </w:r>
      <w:r w:rsidRPr="00F31318">
        <w:t>The page symbol indicates a referral to a diagram.</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b/>
        </w:rPr>
        <w:t>?</w:t>
      </w:r>
      <w:r w:rsidRPr="00F31318">
        <w:t xml:space="preserve">, </w:t>
      </w:r>
      <w:r w:rsidRPr="00F31318">
        <w:rPr>
          <w:b/>
        </w:rPr>
        <w:t>??</w:t>
      </w:r>
      <w:r w:rsidRPr="00F31318">
        <w:t xml:space="preserve">, </w:t>
      </w:r>
      <w:r w:rsidRPr="00F31318">
        <w:rPr>
          <w:b/>
        </w:rPr>
        <w:t>???</w:t>
      </w:r>
      <w:r w:rsidRPr="00F31318">
        <w:t xml:space="preserve">  The user can enter one, two or three question marks at any prompt to get online help. One question mark briefly states what information is appropriate for the prompt. Two question marks provide more detailed help, plus hidden actions, and three question marks give the most detailed help, including a list of possible answers, if appropriate.</w:t>
      </w:r>
    </w:p>
    <w:p w:rsidR="00DF5A04" w:rsidRPr="00F31318" w:rsidRDefault="00DF5A04" w:rsidP="00DF5A04">
      <w:pPr>
        <w:pStyle w:val="BulletedBodyText"/>
        <w:numPr>
          <w:ilvl w:val="0"/>
          <w:numId w:val="0"/>
        </w:numPr>
        <w:ind w:left="360"/>
      </w:pPr>
    </w:p>
    <w:p w:rsidR="00DF5A04" w:rsidRPr="00F31318" w:rsidRDefault="00DF5A04" w:rsidP="00DF5A04">
      <w:pPr>
        <w:pStyle w:val="BodyText"/>
      </w:pPr>
      <w:r w:rsidRPr="00F31318">
        <w:t>Users can obtain online help in the following ways.</w:t>
      </w:r>
    </w:p>
    <w:p w:rsidR="00DF5A04" w:rsidRPr="00F31318" w:rsidRDefault="00DF5A04" w:rsidP="00DF5A04">
      <w:pPr>
        <w:pStyle w:val="BodyText"/>
        <w:rPr>
          <w:sz w:val="16"/>
        </w:rPr>
      </w:pPr>
    </w:p>
    <w:p w:rsidR="00DF5A04" w:rsidRPr="00F31318" w:rsidRDefault="00DF5A04" w:rsidP="00DF5A04">
      <w:pPr>
        <w:pStyle w:val="BulletedBodyText"/>
        <w:numPr>
          <w:ilvl w:val="0"/>
          <w:numId w:val="14"/>
        </w:numPr>
      </w:pPr>
      <w:r w:rsidRPr="00F31318">
        <w:t>Enter a question mark (?) for assistance in choosing actions at a prompt.</w:t>
      </w:r>
    </w:p>
    <w:p w:rsidR="00DF5A04" w:rsidRPr="00F31318" w:rsidRDefault="00DF5A04" w:rsidP="00DF5A04">
      <w:pPr>
        <w:pStyle w:val="BulletedBodyText"/>
        <w:numPr>
          <w:ilvl w:val="0"/>
          <w:numId w:val="14"/>
        </w:numPr>
      </w:pPr>
      <w:r w:rsidRPr="00F31318">
        <w:t>Use the kernel routine, XINDEX, to produce detailed listings of the routines.</w:t>
      </w:r>
    </w:p>
    <w:p w:rsidR="00DF5A04" w:rsidRPr="00F31318" w:rsidRDefault="00DF5A04" w:rsidP="00DF5A04">
      <w:pPr>
        <w:pStyle w:val="BulletedBodyText"/>
        <w:numPr>
          <w:ilvl w:val="0"/>
          <w:numId w:val="14"/>
        </w:numPr>
      </w:pPr>
      <w:r w:rsidRPr="00F31318">
        <w:t xml:space="preserve">Use VA </w:t>
      </w:r>
      <w:proofErr w:type="spellStart"/>
      <w:r w:rsidRPr="00F31318">
        <w:t>FileMan</w:t>
      </w:r>
      <w:proofErr w:type="spellEnd"/>
      <w:r w:rsidRPr="00F31318">
        <w:t xml:space="preserve"> to generate listings of data dictionaries for the files.</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315C6E">
      <w:pPr>
        <w:pStyle w:val="Heading2"/>
        <w:numPr>
          <w:ilvl w:val="0"/>
          <w:numId w:val="0"/>
        </w:numPr>
      </w:pPr>
      <w:bookmarkStart w:id="33" w:name="_Toc513952631"/>
      <w:bookmarkStart w:id="34" w:name="_Toc520273311"/>
      <w:bookmarkStart w:id="35" w:name="_Toc520299103"/>
      <w:bookmarkStart w:id="36" w:name="_Toc520304570"/>
      <w:bookmarkStart w:id="37" w:name="_Toc34732342"/>
      <w:r w:rsidRPr="00F31318">
        <w:br w:type="page"/>
      </w:r>
      <w:bookmarkStart w:id="38" w:name="_Toc61416180"/>
      <w:bookmarkStart w:id="39" w:name="_Toc112552658"/>
      <w:bookmarkStart w:id="40" w:name="_Toc277338873"/>
      <w:bookmarkStart w:id="41" w:name="_Toc278277346"/>
      <w:bookmarkStart w:id="42" w:name="_Toc316310114"/>
      <w:bookmarkStart w:id="43" w:name="_Toc356456852"/>
      <w:bookmarkStart w:id="44" w:name="_Toc356457947"/>
      <w:bookmarkStart w:id="45" w:name="_Toc441143385"/>
      <w:r w:rsidRPr="00F31318">
        <w:lastRenderedPageBreak/>
        <w:t xml:space="preserve">List of Related </w:t>
      </w:r>
      <w:bookmarkEnd w:id="33"/>
      <w:bookmarkEnd w:id="34"/>
      <w:bookmarkEnd w:id="35"/>
      <w:bookmarkEnd w:id="36"/>
      <w:bookmarkEnd w:id="37"/>
      <w:bookmarkEnd w:id="38"/>
      <w:bookmarkEnd w:id="39"/>
      <w:r w:rsidRPr="00F31318">
        <w:t>Documentation</w:t>
      </w:r>
      <w:bookmarkEnd w:id="40"/>
      <w:bookmarkEnd w:id="41"/>
      <w:bookmarkEnd w:id="42"/>
      <w:bookmarkEnd w:id="43"/>
      <w:bookmarkEnd w:id="44"/>
      <w:bookmarkEnd w:id="45"/>
      <w:r w:rsidR="00020157" w:rsidRPr="00F31318">
        <w:fldChar w:fldCharType="begin"/>
      </w:r>
      <w:r w:rsidRPr="00F31318">
        <w:instrText xml:space="preserve"> XE "Related Documentation" </w:instrText>
      </w:r>
      <w:r w:rsidR="00020157" w:rsidRPr="00F31318">
        <w:fldChar w:fldCharType="end"/>
      </w:r>
    </w:p>
    <w:p w:rsidR="00DF5A04" w:rsidRPr="00F31318" w:rsidRDefault="00DF5A04" w:rsidP="00DF5A04">
      <w:pPr>
        <w:pStyle w:val="BodyTextIndent2Italics"/>
      </w:pPr>
    </w:p>
    <w:p w:rsidR="00423754" w:rsidRPr="00F31318" w:rsidRDefault="00DF5A04" w:rsidP="00DF5A04">
      <w:pPr>
        <w:pStyle w:val="BodyTextIndent2Italics"/>
        <w:ind w:left="180" w:hanging="180"/>
      </w:pPr>
      <w:r w:rsidRPr="00F31318">
        <w:t>Electronic Claims Management Engine V. 1.0 User Manual</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Technical Manual/Security Guide Change Pages</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User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Installation Guide</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Release Notes</w:t>
      </w:r>
    </w:p>
    <w:p w:rsidR="00DF5A04" w:rsidRPr="00F31318" w:rsidRDefault="00DF5A04" w:rsidP="00DF5A04">
      <w:pPr>
        <w:pStyle w:val="BodyTextIndent2Italics"/>
        <w:ind w:left="180" w:hanging="180"/>
      </w:pPr>
    </w:p>
    <w:p w:rsidR="00DF5A04" w:rsidRPr="00A17819" w:rsidRDefault="00DF5A04" w:rsidP="00DF5A04">
      <w:pPr>
        <w:pStyle w:val="BodyTextIndent2Italics"/>
        <w:ind w:left="180" w:hanging="180"/>
        <w:rPr>
          <w:lang w:val="pt-BR"/>
        </w:rPr>
      </w:pPr>
      <w:r w:rsidRPr="00A17819">
        <w:rPr>
          <w:lang w:val="pt-BR"/>
        </w:rPr>
        <w:t>HIPAA NCPDP IB/AR Release Notes</w:t>
      </w:r>
    </w:p>
    <w:p w:rsidR="00DF5A04" w:rsidRPr="00A17819" w:rsidRDefault="00DF5A04" w:rsidP="00DF5A04">
      <w:pPr>
        <w:pStyle w:val="BodyTextIndent2Italics"/>
        <w:ind w:left="180" w:hanging="180"/>
        <w:rPr>
          <w:lang w:val="pt-BR"/>
        </w:rPr>
      </w:pPr>
    </w:p>
    <w:p w:rsidR="00DF5A04" w:rsidRPr="00F31318" w:rsidRDefault="00DF5A04" w:rsidP="00DF5A04">
      <w:pPr>
        <w:pStyle w:val="BodyTextIndent2Italics"/>
        <w:ind w:left="180" w:hanging="180"/>
      </w:pPr>
      <w:r w:rsidRPr="00F31318">
        <w:t>PDM Technical Manual/Security Guide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PDM User's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Technical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User's Manual Change Pages</w:t>
      </w:r>
    </w:p>
    <w:p w:rsidR="00DF5A04" w:rsidRPr="00F31318" w:rsidRDefault="00DF5A04" w:rsidP="00DF5A04">
      <w:pPr>
        <w:pStyle w:val="BodyTextIndent2Italics"/>
        <w:ind w:left="180" w:hanging="180"/>
      </w:pPr>
    </w:p>
    <w:p w:rsidR="00356BD6" w:rsidRPr="00F31318" w:rsidRDefault="00356BD6" w:rsidP="00DF5A04">
      <w:pPr>
        <w:pStyle w:val="BodyTextIndent2Italics"/>
        <w:ind w:left="180" w:hanging="180"/>
      </w:pPr>
    </w:p>
    <w:p w:rsidR="00DF5A04" w:rsidRPr="00F31318" w:rsidRDefault="00DF5A04" w:rsidP="00DF5A04">
      <w:pPr>
        <w:pStyle w:val="BodyTextIndent2Italics"/>
        <w:ind w:left="180" w:hanging="180"/>
        <w:sectPr w:rsidR="00DF5A04" w:rsidRPr="00F31318" w:rsidSect="004621EB">
          <w:footerReference w:type="even" r:id="rId18"/>
          <w:footerReference w:type="default" r:id="rId19"/>
          <w:pgSz w:w="12240" w:h="15840" w:code="1"/>
          <w:pgMar w:top="1440" w:right="1800" w:bottom="1440" w:left="1800" w:header="720" w:footer="720" w:gutter="0"/>
          <w:pgNumType w:start="1"/>
          <w:cols w:space="720"/>
        </w:sectPr>
      </w:pPr>
    </w:p>
    <w:p w:rsidR="00DF5A04" w:rsidRPr="00F31318" w:rsidRDefault="00DF5A04" w:rsidP="00315C6E">
      <w:pPr>
        <w:pStyle w:val="Heading1"/>
        <w:numPr>
          <w:ilvl w:val="0"/>
          <w:numId w:val="0"/>
        </w:numPr>
        <w:ind w:left="90"/>
      </w:pPr>
      <w:bookmarkStart w:id="46" w:name="_Toc277338874"/>
      <w:bookmarkStart w:id="47" w:name="_Toc278277347"/>
      <w:bookmarkStart w:id="48" w:name="_Toc316310115"/>
      <w:bookmarkStart w:id="49" w:name="_Toc356456853"/>
      <w:bookmarkStart w:id="50" w:name="_Toc356457948"/>
      <w:bookmarkStart w:id="51" w:name="_Toc441143386"/>
      <w:r w:rsidRPr="00F31318">
        <w:lastRenderedPageBreak/>
        <w:t>Technical M</w:t>
      </w:r>
      <w:r w:rsidRPr="00413B70">
        <w:t>anual</w:t>
      </w:r>
      <w:bookmarkEnd w:id="46"/>
      <w:bookmarkEnd w:id="47"/>
      <w:bookmarkEnd w:id="48"/>
      <w:bookmarkEnd w:id="49"/>
      <w:bookmarkEnd w:id="50"/>
      <w:bookmarkEnd w:id="51"/>
    </w:p>
    <w:p w:rsidR="00DF5A04" w:rsidRPr="00F31318" w:rsidRDefault="00DF5A04" w:rsidP="00DF5A04">
      <w:pPr>
        <w:pStyle w:val="Manual-bodytext"/>
        <w:jc w:val="center"/>
        <w:rPr>
          <w:i/>
          <w:iCs/>
          <w:color w:val="000000"/>
          <w:sz w:val="24"/>
        </w:rPr>
      </w:pPr>
      <w:r w:rsidRPr="00F31318">
        <w:br w:type="page"/>
      </w:r>
      <w:r w:rsidRPr="00F31318">
        <w:rPr>
          <w:i/>
          <w:iCs/>
          <w:color w:val="000000"/>
          <w:sz w:val="24"/>
        </w:rPr>
        <w:lastRenderedPageBreak/>
        <w:t>(This page included for two-sided copying.)</w:t>
      </w: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sectPr w:rsidR="00DF5A04" w:rsidRPr="00F31318" w:rsidSect="00356BD6">
          <w:footerReference w:type="even" r:id="rId20"/>
          <w:footerReference w:type="default" r:id="rId21"/>
          <w:pgSz w:w="12240" w:h="15840" w:code="1"/>
          <w:pgMar w:top="1440" w:right="1800" w:bottom="1440" w:left="1800" w:header="720" w:footer="720" w:gutter="0"/>
          <w:cols w:space="720"/>
        </w:sectPr>
      </w:pPr>
    </w:p>
    <w:p w:rsidR="00DF5A04" w:rsidRPr="00BA05FA" w:rsidRDefault="00BA05FA" w:rsidP="00315C6E">
      <w:pPr>
        <w:pStyle w:val="Heading1"/>
        <w:numPr>
          <w:ilvl w:val="0"/>
          <w:numId w:val="62"/>
        </w:numPr>
        <w:rPr>
          <w:rFonts w:eastAsia="MS Mincho"/>
        </w:rPr>
      </w:pPr>
      <w:bookmarkStart w:id="52" w:name="_Toc277338875"/>
      <w:bookmarkStart w:id="53" w:name="_Toc278277348"/>
      <w:bookmarkStart w:id="54" w:name="_Toc316310116"/>
      <w:bookmarkStart w:id="55" w:name="_Toc356456854"/>
      <w:bookmarkStart w:id="56" w:name="_Toc356457949"/>
      <w:r>
        <w:rPr>
          <w:rFonts w:eastAsia="MS Mincho"/>
        </w:rPr>
        <w:lastRenderedPageBreak/>
        <w:t xml:space="preserve">     </w:t>
      </w:r>
      <w:bookmarkStart w:id="57" w:name="_Toc441143387"/>
      <w:r w:rsidR="00DF5A04" w:rsidRPr="00BA05FA">
        <w:rPr>
          <w:rFonts w:eastAsia="MS Mincho"/>
        </w:rPr>
        <w:t>ECME V. 1.0 Menus</w:t>
      </w:r>
      <w:bookmarkEnd w:id="19"/>
      <w:bookmarkEnd w:id="20"/>
      <w:bookmarkEnd w:id="21"/>
      <w:bookmarkEnd w:id="22"/>
      <w:bookmarkEnd w:id="23"/>
      <w:bookmarkEnd w:id="24"/>
      <w:bookmarkEnd w:id="52"/>
      <w:bookmarkEnd w:id="53"/>
      <w:bookmarkEnd w:id="54"/>
      <w:bookmarkEnd w:id="55"/>
      <w:bookmarkEnd w:id="56"/>
      <w:bookmarkEnd w:id="57"/>
      <w:r w:rsidR="00020157" w:rsidRPr="00F31318">
        <w:fldChar w:fldCharType="begin"/>
      </w:r>
      <w:r w:rsidR="00DF5A04" w:rsidRPr="00F31318">
        <w:instrText xml:space="preserve"> XE "ECME Menu Structure" </w:instrText>
      </w:r>
      <w:r w:rsidR="00020157" w:rsidRPr="00F31318">
        <w:fldChar w:fldCharType="end"/>
      </w:r>
    </w:p>
    <w:p w:rsidR="00DF5A04" w:rsidRPr="00F31318" w:rsidRDefault="00DF5A04" w:rsidP="00DF5A04">
      <w:pPr>
        <w:pStyle w:val="BodyText"/>
        <w:rPr>
          <w:b/>
        </w:rPr>
      </w:pPr>
      <w:r w:rsidRPr="00F31318">
        <w:rPr>
          <w:rStyle w:val="ECME2CharChar"/>
          <w:b w:val="0"/>
        </w:rPr>
        <w:t>The complete list of Electronic Claims Management Engine (ECME) V. 1.0 menu options is shown below</w:t>
      </w:r>
      <w:r w:rsidR="00921D5C" w:rsidRPr="00F31318">
        <w:rPr>
          <w:rStyle w:val="ECME2CharChar"/>
          <w:b w:val="0"/>
        </w:rPr>
        <w:t xml:space="preserve">. </w:t>
      </w:r>
      <w:r w:rsidRPr="00F31318">
        <w:rPr>
          <w:rStyle w:val="ECME2CharChar"/>
          <w:b w:val="0"/>
        </w:rPr>
        <w:t>The Claims</w:t>
      </w:r>
      <w:r w:rsidRPr="00F31318">
        <w:rPr>
          <w:b/>
        </w:rPr>
        <w:t xml:space="preserve"> </w:t>
      </w:r>
      <w:r w:rsidRPr="00F31318">
        <w:t>Coordinator needs to access all ECME V. 1.0 options.</w:t>
      </w:r>
    </w:p>
    <w:p w:rsidR="00DF5A04" w:rsidRPr="00F31318" w:rsidRDefault="00DF5A04" w:rsidP="00DF5A04">
      <w:pPr>
        <w:pStyle w:val="BodyText"/>
      </w:pP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0F72D5FC" wp14:editId="4387E549">
                  <wp:extent cx="508000" cy="190500"/>
                  <wp:effectExtent l="0" t="0" r="6350" b="0"/>
                  <wp:docPr id="5" name="Picture 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a key"/>
                          <pic:cNvPicPr>
                            <a:picLocks noChangeAspect="1" noChangeArrowheads="1"/>
                          </pic:cNvPicPr>
                        </pic:nvPicPr>
                        <pic:blipFill>
                          <a:blip r:embed="rId17"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pPr>
        <w:pStyle w:val="menulist"/>
        <w:rPr>
          <w:b/>
          <w:bCs/>
        </w:rPr>
      </w:pPr>
    </w:p>
    <w:p w:rsidR="00423754" w:rsidRPr="00F31318" w:rsidRDefault="00DF5A04" w:rsidP="00DF5A04">
      <w:pPr>
        <w:pStyle w:val="menulist"/>
        <w:rPr>
          <w:b/>
        </w:rPr>
      </w:pPr>
      <w:r w:rsidRPr="00F31318">
        <w:rPr>
          <w:b/>
        </w:rPr>
        <w:t>U</w:t>
      </w:r>
      <w:r w:rsidRPr="00F31318">
        <w:rPr>
          <w:b/>
        </w:rPr>
        <w:tab/>
        <w:t>Claims Data Entry Screen</w:t>
      </w:r>
    </w:p>
    <w:p w:rsidR="00DF5A04" w:rsidRPr="00F31318" w:rsidRDefault="00DF5A04" w:rsidP="00DF5A04">
      <w:pPr>
        <w:pStyle w:val="menulist"/>
        <w:rPr>
          <w:b/>
        </w:rPr>
      </w:pPr>
    </w:p>
    <w:p w:rsidR="00DF5A04" w:rsidRPr="00F31318" w:rsidRDefault="00DF5A04" w:rsidP="00DF5A04">
      <w:pPr>
        <w:pStyle w:val="menulist"/>
        <w:rPr>
          <w:b/>
        </w:rPr>
      </w:pPr>
      <w:r w:rsidRPr="00F31318">
        <w:rPr>
          <w:b/>
        </w:rPr>
        <w:t>COB</w:t>
      </w:r>
      <w:r w:rsidRPr="00F31318">
        <w:rPr>
          <w:b/>
        </w:rPr>
        <w:tab/>
        <w:t xml:space="preserve">ECME Pharmacy COB </w:t>
      </w:r>
      <w:r w:rsidR="00921D5C" w:rsidRPr="00F31318">
        <w:rPr>
          <w:b/>
          <w:bCs/>
        </w:rPr>
        <w:t>. . .</w:t>
      </w:r>
    </w:p>
    <w:p w:rsidR="00DF5A04" w:rsidRPr="00F31318" w:rsidRDefault="00DF5A04" w:rsidP="00DF5A04">
      <w:pPr>
        <w:pStyle w:val="menulist"/>
        <w:rPr>
          <w:bCs/>
        </w:rPr>
      </w:pPr>
      <w:r w:rsidRPr="00F31318">
        <w:rPr>
          <w:b/>
        </w:rPr>
        <w:tab/>
      </w:r>
      <w:r w:rsidRPr="00F31318">
        <w:rPr>
          <w:bCs/>
        </w:rPr>
        <w:t>SEC</w:t>
      </w:r>
      <w:r w:rsidRPr="00F31318">
        <w:rPr>
          <w:bCs/>
        </w:rPr>
        <w:tab/>
        <w:t>Potential Secondary Rx Claims Report</w:t>
      </w:r>
    </w:p>
    <w:p w:rsidR="00DF5A04" w:rsidRPr="00F31318" w:rsidRDefault="00DF5A04" w:rsidP="00DF5A04">
      <w:pPr>
        <w:pStyle w:val="menulist"/>
        <w:rPr>
          <w:bCs/>
        </w:rPr>
      </w:pPr>
      <w:r w:rsidRPr="00F31318">
        <w:rPr>
          <w:bCs/>
        </w:rPr>
        <w:tab/>
        <w:t>TRI</w:t>
      </w:r>
      <w:r w:rsidRPr="00F31318">
        <w:rPr>
          <w:bCs/>
        </w:rPr>
        <w:tab/>
        <w:t>Potential Claims Report</w:t>
      </w:r>
      <w:r w:rsidR="00715000">
        <w:rPr>
          <w:bCs/>
        </w:rPr>
        <w:t xml:space="preserve"> for Dual Eligible</w:t>
      </w:r>
    </w:p>
    <w:p w:rsidR="00DF5A04" w:rsidRPr="00F31318" w:rsidRDefault="00DF5A04" w:rsidP="00DF5A04">
      <w:pPr>
        <w:pStyle w:val="menulist"/>
        <w:rPr>
          <w:bCs/>
        </w:rPr>
      </w:pPr>
      <w:r w:rsidRPr="00F31318">
        <w:rPr>
          <w:bCs/>
        </w:rPr>
        <w:tab/>
        <w:t>PRO</w:t>
      </w:r>
      <w:r w:rsidRPr="00F31318">
        <w:rPr>
          <w:bCs/>
        </w:rPr>
        <w:tab/>
        <w:t>Process Secondary/TRICARE Rx to ECME</w:t>
      </w:r>
    </w:p>
    <w:p w:rsidR="00DF5A04" w:rsidRPr="00F31318" w:rsidRDefault="00DF5A04" w:rsidP="00DF5A04">
      <w:pPr>
        <w:pStyle w:val="menulist"/>
        <w:rPr>
          <w:b/>
          <w:bCs/>
        </w:rPr>
      </w:pPr>
    </w:p>
    <w:p w:rsidR="00DF5A04" w:rsidRPr="00F31318" w:rsidRDefault="00DF5A04" w:rsidP="00DF5A04">
      <w:pPr>
        <w:pStyle w:val="menulist"/>
        <w:rPr>
          <w:b/>
          <w:bCs/>
        </w:rPr>
      </w:pPr>
      <w:r w:rsidRPr="00F31318">
        <w:rPr>
          <w:b/>
          <w:bCs/>
        </w:rPr>
        <w:t>MGR</w:t>
      </w:r>
      <w:r w:rsidRPr="00F31318">
        <w:rPr>
          <w:b/>
          <w:bCs/>
        </w:rPr>
        <w:tab/>
        <w:t>Pharmacy ECME Manager Menu . . .</w:t>
      </w:r>
    </w:p>
    <w:p w:rsidR="00DF5A04" w:rsidRPr="00F31318" w:rsidRDefault="00DF5A04" w:rsidP="00DF5A04">
      <w:pPr>
        <w:pStyle w:val="menulist"/>
        <w:ind w:left="1080"/>
        <w:rPr>
          <w:b/>
        </w:rPr>
      </w:pPr>
      <w:r w:rsidRPr="00F31318">
        <w:rPr>
          <w:b/>
        </w:rPr>
        <w:t>MNT</w:t>
      </w:r>
      <w:r w:rsidRPr="00F31318">
        <w:rPr>
          <w:b/>
        </w:rPr>
        <w:tab/>
      </w:r>
      <w:r w:rsidRPr="00F31318">
        <w:rPr>
          <w:b/>
          <w:bCs/>
        </w:rPr>
        <w:t>ECME tra</w:t>
      </w:r>
      <w:r w:rsidRPr="00F31318">
        <w:rPr>
          <w:b/>
        </w:rPr>
        <w:t>nsaction maintenance options …</w:t>
      </w:r>
    </w:p>
    <w:p w:rsidR="00DF5A04" w:rsidRPr="00F31318" w:rsidRDefault="00DF5A04" w:rsidP="00DF5A04">
      <w:pPr>
        <w:pStyle w:val="menulist"/>
        <w:ind w:left="1080"/>
        <w:rPr>
          <w:bCs/>
        </w:rPr>
      </w:pPr>
      <w:r w:rsidRPr="00F31318">
        <w:rPr>
          <w:bCs/>
        </w:rPr>
        <w:tab/>
        <w:t>UNS</w:t>
      </w:r>
      <w:r w:rsidRPr="00F31318">
        <w:rPr>
          <w:bCs/>
        </w:rPr>
        <w:tab/>
        <w:t>View/</w:t>
      </w:r>
      <w:proofErr w:type="spellStart"/>
      <w:r w:rsidRPr="00F31318">
        <w:rPr>
          <w:bCs/>
        </w:rPr>
        <w:t>Unstrand</w:t>
      </w:r>
      <w:proofErr w:type="spellEnd"/>
      <w:r w:rsidRPr="00F31318">
        <w:rPr>
          <w:bCs/>
        </w:rPr>
        <w:t xml:space="preserve"> Submissions Not Completed</w:t>
      </w:r>
    </w:p>
    <w:p w:rsidR="00DF5A04" w:rsidRPr="00F31318" w:rsidRDefault="00DF5A04" w:rsidP="00DF5A04">
      <w:pPr>
        <w:pStyle w:val="menulist"/>
        <w:ind w:left="1080"/>
        <w:rPr>
          <w:bCs/>
        </w:rPr>
      </w:pPr>
      <w:r w:rsidRPr="00F31318">
        <w:rPr>
          <w:bCs/>
        </w:rPr>
        <w:tab/>
        <w:t>ROC</w:t>
      </w:r>
      <w:r w:rsidRPr="00F31318">
        <w:rPr>
          <w:bCs/>
        </w:rPr>
        <w:tab/>
        <w:t>Re-Open CLOSED Claim</w:t>
      </w:r>
    </w:p>
    <w:p w:rsidR="00DF5A04" w:rsidRPr="00F31318" w:rsidRDefault="00DF5A04" w:rsidP="00DF5A04">
      <w:pPr>
        <w:pStyle w:val="menulist"/>
        <w:ind w:left="1080"/>
        <w:rPr>
          <w:b/>
        </w:rPr>
      </w:pPr>
      <w:r w:rsidRPr="00F31318">
        <w:rPr>
          <w:b/>
        </w:rPr>
        <w:t>SET</w:t>
      </w:r>
      <w:r w:rsidRPr="00F31318">
        <w:rPr>
          <w:b/>
        </w:rPr>
        <w:tab/>
        <w:t>Pharmacy ECME Setup Menu ...</w:t>
      </w:r>
    </w:p>
    <w:p w:rsidR="00DF5A04" w:rsidRPr="00F31318" w:rsidRDefault="00DF5A04" w:rsidP="00DF5A04">
      <w:pPr>
        <w:pStyle w:val="menulist"/>
        <w:ind w:left="1080"/>
        <w:rPr>
          <w:bCs/>
        </w:rPr>
      </w:pPr>
      <w:r w:rsidRPr="00F31318">
        <w:rPr>
          <w:bCs/>
        </w:rPr>
        <w:tab/>
        <w:t>BAS</w:t>
      </w:r>
      <w:r w:rsidRPr="00F31318">
        <w:rPr>
          <w:bCs/>
        </w:rPr>
        <w:tab/>
        <w:t>Edit Basic ECME Parameters</w:t>
      </w:r>
    </w:p>
    <w:p w:rsidR="00DF5A04" w:rsidRPr="00F31318" w:rsidRDefault="00DF5A04" w:rsidP="00DF5A04">
      <w:pPr>
        <w:pStyle w:val="menulist"/>
        <w:ind w:left="1080"/>
        <w:rPr>
          <w:bCs/>
        </w:rPr>
      </w:pPr>
      <w:r w:rsidRPr="00F31318">
        <w:rPr>
          <w:bCs/>
        </w:rPr>
        <w:t xml:space="preserve">   </w:t>
      </w:r>
      <w:r w:rsidRPr="00F31318">
        <w:rPr>
          <w:bCs/>
        </w:rPr>
        <w:tab/>
        <w:t>PHAR</w:t>
      </w:r>
      <w:r w:rsidRPr="00F31318">
        <w:rPr>
          <w:bCs/>
        </w:rPr>
        <w:tab/>
        <w:t>Edit ECME Pharmacy Data</w:t>
      </w:r>
    </w:p>
    <w:p w:rsidR="00DF5A04" w:rsidRPr="00F31318" w:rsidRDefault="00DF5A04" w:rsidP="00DF5A04">
      <w:pPr>
        <w:pStyle w:val="menulist"/>
        <w:ind w:left="1080"/>
        <w:rPr>
          <w:bCs/>
        </w:rPr>
      </w:pPr>
      <w:r w:rsidRPr="00F31318">
        <w:rPr>
          <w:bCs/>
        </w:rPr>
        <w:t xml:space="preserve">   </w:t>
      </w:r>
      <w:r w:rsidRPr="00F31318">
        <w:rPr>
          <w:bCs/>
        </w:rPr>
        <w:tab/>
        <w:t>REG</w:t>
      </w:r>
      <w:r w:rsidRPr="00F31318">
        <w:rPr>
          <w:bCs/>
        </w:rPr>
        <w:tab/>
        <w:t>Register Pharmacy with Austin Automation Center</w:t>
      </w:r>
    </w:p>
    <w:p w:rsidR="00DF5A04" w:rsidRPr="00D46118" w:rsidRDefault="00020157" w:rsidP="00DF5A04">
      <w:pPr>
        <w:pStyle w:val="menulist"/>
        <w:ind w:left="1080"/>
        <w:rPr>
          <w:b/>
        </w:rPr>
      </w:pPr>
      <w:r w:rsidRPr="00D46118">
        <w:rPr>
          <w:b/>
          <w:bCs/>
        </w:rPr>
        <w:t>STAT</w:t>
      </w:r>
      <w:r w:rsidR="00DF5A04" w:rsidRPr="00F31318">
        <w:rPr>
          <w:bCs/>
        </w:rPr>
        <w:tab/>
      </w:r>
      <w:r w:rsidRPr="00D46118">
        <w:rPr>
          <w:b/>
          <w:bCs/>
        </w:rPr>
        <w:t>Statistics Screen</w:t>
      </w:r>
    </w:p>
    <w:p w:rsidR="00DF5A04" w:rsidRPr="00F31318" w:rsidRDefault="00DF5A04" w:rsidP="00DF5A04">
      <w:pPr>
        <w:pStyle w:val="menulist"/>
        <w:rPr>
          <w:b/>
          <w:bCs/>
        </w:rPr>
      </w:pPr>
      <w:r w:rsidRPr="00F31318">
        <w:rPr>
          <w:b/>
          <w:bCs/>
        </w:rPr>
        <w:t>RPT</w:t>
      </w:r>
      <w:r w:rsidRPr="00F31318">
        <w:rPr>
          <w:b/>
          <w:bCs/>
        </w:rPr>
        <w:tab/>
        <w:t>Pharmacy Electronic Claims Reports . . .</w:t>
      </w:r>
    </w:p>
    <w:p w:rsidR="00DF5A04" w:rsidRPr="00F31318" w:rsidRDefault="00DF5A04" w:rsidP="00DF5A04">
      <w:pPr>
        <w:pStyle w:val="menulist"/>
        <w:rPr>
          <w:b/>
          <w:bCs/>
        </w:rPr>
      </w:pPr>
      <w:r w:rsidRPr="00F31318">
        <w:rPr>
          <w:bCs/>
        </w:rPr>
        <w:tab/>
      </w:r>
      <w:r w:rsidRPr="00F31318">
        <w:rPr>
          <w:b/>
          <w:bCs/>
        </w:rPr>
        <w:t>CLA</w:t>
      </w:r>
      <w:r w:rsidRPr="00F31318">
        <w:rPr>
          <w:b/>
          <w:bCs/>
        </w:rPr>
        <w:tab/>
        <w:t>Claim Results and Status . . .</w:t>
      </w:r>
    </w:p>
    <w:p w:rsidR="00DF5A04" w:rsidRPr="00F31318" w:rsidRDefault="00DF5A04" w:rsidP="00DF5A04">
      <w:pPr>
        <w:pStyle w:val="menulist"/>
      </w:pPr>
      <w:r w:rsidRPr="00F31318">
        <w:rPr>
          <w:bCs/>
        </w:rPr>
        <w:tab/>
      </w:r>
      <w:r w:rsidRPr="00F31318">
        <w:rPr>
          <w:bCs/>
        </w:rPr>
        <w:tab/>
      </w:r>
      <w:r w:rsidRPr="00F31318">
        <w:t>PAY</w:t>
      </w:r>
      <w:r w:rsidRPr="00F31318">
        <w:tab/>
        <w:t>Payable Claims Report</w:t>
      </w:r>
    </w:p>
    <w:p w:rsidR="00DF5A04" w:rsidRPr="00F31318" w:rsidRDefault="00DF5A04" w:rsidP="00DF5A04">
      <w:pPr>
        <w:pStyle w:val="menulist"/>
      </w:pPr>
      <w:r w:rsidRPr="00F31318">
        <w:tab/>
      </w:r>
      <w:r w:rsidRPr="00F31318">
        <w:tab/>
        <w:t>REJ</w:t>
      </w:r>
      <w:r w:rsidRPr="00F31318">
        <w:tab/>
        <w:t>Rejected Claims Report</w:t>
      </w:r>
    </w:p>
    <w:p w:rsidR="00DF5A04" w:rsidRPr="00F31318" w:rsidRDefault="00DF5A04" w:rsidP="00DF5A04">
      <w:pPr>
        <w:pStyle w:val="menulist"/>
      </w:pPr>
      <w:r w:rsidRPr="00F31318">
        <w:tab/>
      </w:r>
      <w:r w:rsidRPr="00F31318">
        <w:tab/>
        <w:t>ECMP</w:t>
      </w:r>
      <w:r w:rsidRPr="00F31318">
        <w:tab/>
        <w:t>COMP/ECME Activity Report</w:t>
      </w:r>
    </w:p>
    <w:p w:rsidR="00DF5A04" w:rsidRPr="00F31318" w:rsidRDefault="00DF5A04" w:rsidP="00DF5A04">
      <w:pPr>
        <w:pStyle w:val="menulist"/>
      </w:pPr>
      <w:r w:rsidRPr="00F31318">
        <w:tab/>
      </w:r>
      <w:r w:rsidRPr="00F31318">
        <w:tab/>
        <w:t>REV</w:t>
      </w:r>
      <w:r w:rsidRPr="00F31318">
        <w:tab/>
        <w:t>Reversal Claims Report</w:t>
      </w:r>
    </w:p>
    <w:p w:rsidR="00DF5A04" w:rsidRPr="00F31318" w:rsidRDefault="00DF5A04" w:rsidP="00DF5A04">
      <w:pPr>
        <w:pStyle w:val="menulist"/>
      </w:pPr>
      <w:r w:rsidRPr="00F31318">
        <w:tab/>
      </w:r>
      <w:r w:rsidRPr="00F31318">
        <w:tab/>
        <w:t>NYR</w:t>
      </w:r>
      <w:r w:rsidRPr="00F31318">
        <w:tab/>
        <w:t>Claims Submitted, Not Yet Released</w:t>
      </w:r>
    </w:p>
    <w:p w:rsidR="00DF5A04" w:rsidRPr="00F31318" w:rsidRDefault="00DF5A04" w:rsidP="00DF5A04">
      <w:pPr>
        <w:pStyle w:val="menulist"/>
      </w:pPr>
      <w:r w:rsidRPr="00F31318">
        <w:tab/>
      </w:r>
      <w:r w:rsidRPr="00F31318">
        <w:tab/>
        <w:t>REC</w:t>
      </w:r>
      <w:r w:rsidRPr="00F31318">
        <w:tab/>
        <w:t>Recent Transactions</w:t>
      </w:r>
    </w:p>
    <w:p w:rsidR="00DF5A04" w:rsidRPr="00F31318" w:rsidRDefault="00DF5A04" w:rsidP="00DF5A04">
      <w:pPr>
        <w:pStyle w:val="menulist"/>
      </w:pPr>
      <w:r w:rsidRPr="00F31318">
        <w:tab/>
      </w:r>
      <w:r w:rsidRPr="00F31318">
        <w:tab/>
        <w:t>DAY</w:t>
      </w:r>
      <w:r w:rsidRPr="00F31318">
        <w:tab/>
        <w:t>Totals by Date</w:t>
      </w:r>
    </w:p>
    <w:p w:rsidR="00DF5A04" w:rsidRDefault="00DF5A04" w:rsidP="00DF5A04">
      <w:pPr>
        <w:pStyle w:val="menulist"/>
      </w:pPr>
      <w:r w:rsidRPr="00F31318">
        <w:tab/>
      </w:r>
      <w:r w:rsidRPr="00F31318">
        <w:tab/>
        <w:t>CLO</w:t>
      </w:r>
      <w:r w:rsidRPr="00F31318">
        <w:tab/>
        <w:t>Closed Claims Report</w:t>
      </w:r>
    </w:p>
    <w:p w:rsidR="00591EE0" w:rsidRPr="00F31318" w:rsidRDefault="00591EE0" w:rsidP="00DF5A04">
      <w:pPr>
        <w:pStyle w:val="menulist"/>
      </w:pPr>
      <w:r>
        <w:tab/>
      </w:r>
      <w:r>
        <w:tab/>
        <w:t>NBS</w:t>
      </w:r>
      <w:r>
        <w:tab/>
      </w:r>
      <w:r w:rsidRPr="00591EE0">
        <w:t>Non-Billable Status Report</w:t>
      </w:r>
    </w:p>
    <w:p w:rsidR="00DF5A04" w:rsidRPr="00F31318" w:rsidRDefault="00DF5A04" w:rsidP="00DF5A04">
      <w:pPr>
        <w:pStyle w:val="menulist"/>
      </w:pPr>
      <w:r w:rsidRPr="00F31318">
        <w:tab/>
      </w:r>
      <w:r w:rsidRPr="00F31318">
        <w:tab/>
        <w:t>SPA</w:t>
      </w:r>
      <w:r w:rsidRPr="00F31318">
        <w:tab/>
        <w:t>Spending Account Report</w:t>
      </w:r>
    </w:p>
    <w:p w:rsidR="00DF5A04" w:rsidRPr="00F31318" w:rsidRDefault="00DF5A04" w:rsidP="00DF5A04">
      <w:pPr>
        <w:pStyle w:val="menulist"/>
        <w:rPr>
          <w:b/>
          <w:bCs/>
        </w:rPr>
      </w:pPr>
      <w:r w:rsidRPr="00F31318">
        <w:rPr>
          <w:bCs/>
        </w:rPr>
        <w:tab/>
      </w:r>
      <w:r w:rsidRPr="00F31318">
        <w:rPr>
          <w:b/>
          <w:bCs/>
        </w:rPr>
        <w:t>OTH</w:t>
      </w:r>
      <w:r w:rsidRPr="00F31318">
        <w:rPr>
          <w:b/>
          <w:bCs/>
        </w:rPr>
        <w:tab/>
        <w:t>Other Reports . . .</w:t>
      </w:r>
    </w:p>
    <w:p w:rsidR="00DF5A04" w:rsidRPr="00F31318" w:rsidRDefault="00DF5A04" w:rsidP="00DF5A04">
      <w:pPr>
        <w:pStyle w:val="menulist"/>
        <w:rPr>
          <w:bCs/>
        </w:rPr>
      </w:pPr>
      <w:r w:rsidRPr="00F31318">
        <w:rPr>
          <w:bCs/>
        </w:rPr>
        <w:tab/>
      </w:r>
      <w:r w:rsidRPr="00F31318">
        <w:rPr>
          <w:bCs/>
        </w:rPr>
        <w:tab/>
        <w:t xml:space="preserve">CRI   </w:t>
      </w:r>
      <w:r w:rsidRPr="00F31318">
        <w:rPr>
          <w:bCs/>
        </w:rPr>
        <w:tab/>
        <w:t>ECME Claims-Response Inquiry</w:t>
      </w:r>
    </w:p>
    <w:p w:rsidR="00DF5A04" w:rsidRPr="00F31318" w:rsidRDefault="00DF5A04" w:rsidP="00DF5A04">
      <w:pPr>
        <w:pStyle w:val="menulist"/>
        <w:rPr>
          <w:bCs/>
        </w:rPr>
      </w:pPr>
      <w:r w:rsidRPr="00F31318">
        <w:rPr>
          <w:bCs/>
        </w:rPr>
        <w:tab/>
      </w:r>
      <w:r w:rsidRPr="00F31318">
        <w:rPr>
          <w:bCs/>
        </w:rPr>
        <w:tab/>
        <w:t>PAY</w:t>
      </w:r>
      <w:r w:rsidRPr="00F31318">
        <w:rPr>
          <w:bCs/>
        </w:rPr>
        <w:tab/>
        <w:t>Payer Sheet Detail Report</w:t>
      </w:r>
    </w:p>
    <w:p w:rsidR="00DF5A04" w:rsidRPr="00F31318" w:rsidRDefault="00DF5A04" w:rsidP="00DF5A04">
      <w:pPr>
        <w:pStyle w:val="menulist"/>
        <w:rPr>
          <w:bCs/>
        </w:rPr>
      </w:pPr>
      <w:r w:rsidRPr="00F31318">
        <w:rPr>
          <w:bCs/>
        </w:rPr>
        <w:tab/>
      </w:r>
      <w:r w:rsidRPr="00F31318">
        <w:rPr>
          <w:bCs/>
        </w:rPr>
        <w:tab/>
        <w:t>PHAR</w:t>
      </w:r>
      <w:r w:rsidRPr="00F31318">
        <w:rPr>
          <w:bCs/>
        </w:rPr>
        <w:tab/>
        <w:t>ECME Setup</w:t>
      </w:r>
      <w:r w:rsidR="006673E3" w:rsidRPr="00F31318">
        <w:rPr>
          <w:bCs/>
        </w:rPr>
        <w:t xml:space="preserve"> – </w:t>
      </w:r>
      <w:r w:rsidRPr="00F31318">
        <w:rPr>
          <w:bCs/>
        </w:rPr>
        <w:t>Pharmacies Report</w:t>
      </w:r>
    </w:p>
    <w:p w:rsidR="00DF5A04" w:rsidRPr="00F31318" w:rsidRDefault="00DF5A04" w:rsidP="00356BD6">
      <w:pPr>
        <w:pStyle w:val="menulist"/>
        <w:keepNext/>
        <w:keepLines/>
        <w:rPr>
          <w:bCs/>
        </w:rPr>
      </w:pPr>
      <w:r w:rsidRPr="00F31318">
        <w:rPr>
          <w:bCs/>
        </w:rPr>
        <w:tab/>
      </w:r>
      <w:r w:rsidRPr="00F31318">
        <w:rPr>
          <w:bCs/>
        </w:rPr>
        <w:tab/>
        <w:t>TAT</w:t>
      </w:r>
      <w:r w:rsidRPr="00F31318">
        <w:rPr>
          <w:bCs/>
        </w:rPr>
        <w:tab/>
        <w:t>Turn-around time statistics</w:t>
      </w:r>
    </w:p>
    <w:p w:rsidR="00DF5A04" w:rsidRDefault="004E5E86" w:rsidP="00DF5A04">
      <w:pPr>
        <w:pStyle w:val="menulist"/>
        <w:rPr>
          <w:bCs/>
        </w:rPr>
      </w:pPr>
      <w:r w:rsidRPr="00F31318">
        <w:rPr>
          <w:bCs/>
        </w:rPr>
        <w:tab/>
      </w:r>
      <w:r w:rsidRPr="00F31318">
        <w:rPr>
          <w:bCs/>
        </w:rPr>
        <w:tab/>
        <w:t>VER</w:t>
      </w:r>
      <w:r w:rsidRPr="00F31318">
        <w:rPr>
          <w:bCs/>
        </w:rPr>
        <w:tab/>
      </w:r>
      <w:r w:rsidR="00DF5A04" w:rsidRPr="00F31318">
        <w:rPr>
          <w:bCs/>
        </w:rPr>
        <w:t>View ePharmacy Rx</w:t>
      </w:r>
    </w:p>
    <w:p w:rsidR="00715000" w:rsidRPr="00F31318" w:rsidRDefault="00715000" w:rsidP="00DF5A04">
      <w:pPr>
        <w:pStyle w:val="menulist"/>
        <w:rPr>
          <w:bCs/>
        </w:rPr>
      </w:pPr>
      <w:r>
        <w:rPr>
          <w:bCs/>
        </w:rPr>
        <w:tab/>
      </w:r>
      <w:r>
        <w:rPr>
          <w:bCs/>
        </w:rPr>
        <w:tab/>
        <w:t>OPR</w:t>
      </w:r>
      <w:r>
        <w:rPr>
          <w:bCs/>
        </w:rPr>
        <w:tab/>
      </w:r>
      <w:r w:rsidRPr="00715000">
        <w:rPr>
          <w:bCs/>
        </w:rPr>
        <w:t>OPECC Productivity Report</w:t>
      </w:r>
    </w:p>
    <w:p w:rsidR="00DF5A04" w:rsidRPr="00F31318" w:rsidRDefault="00DF5A04" w:rsidP="00DF5A04">
      <w:pPr>
        <w:pStyle w:val="Manual-bodytext"/>
        <w:jc w:val="center"/>
        <w:rPr>
          <w:i/>
        </w:rPr>
      </w:pPr>
      <w:r w:rsidRPr="00F31318">
        <w:br w:type="page"/>
      </w:r>
      <w:bookmarkStart w:id="58" w:name="OLE_LINK17"/>
      <w:bookmarkStart w:id="59" w:name="OLE_LINK18"/>
      <w:r w:rsidRPr="00F31318">
        <w:rPr>
          <w:i/>
          <w:iCs/>
          <w:color w:val="000000"/>
          <w:sz w:val="24"/>
        </w:rPr>
        <w:lastRenderedPageBreak/>
        <w:t xml:space="preserve"> (This page included for two-sided copying.)</w:t>
      </w:r>
      <w:bookmarkEnd w:id="58"/>
      <w:bookmarkEnd w:id="59"/>
    </w:p>
    <w:p w:rsidR="00DF5A04" w:rsidRPr="00F31318" w:rsidRDefault="00DF5A04" w:rsidP="00DF5A04">
      <w:pPr>
        <w:jc w:val="center"/>
        <w:rPr>
          <w:i/>
          <w:iCs/>
        </w:rPr>
      </w:pPr>
    </w:p>
    <w:p w:rsidR="00356BD6" w:rsidRPr="00F31318" w:rsidRDefault="00356BD6" w:rsidP="00DF5A04">
      <w:pPr>
        <w:jc w:val="center"/>
        <w:rPr>
          <w:i/>
          <w:iCs/>
        </w:rPr>
        <w:sectPr w:rsidR="00356BD6" w:rsidRPr="00F31318" w:rsidSect="00356BD6">
          <w:headerReference w:type="even" r:id="rId22"/>
          <w:headerReference w:type="default" r:id="rId23"/>
          <w:footerReference w:type="even" r:id="rId24"/>
          <w:footerReference w:type="default" r:id="rId25"/>
          <w:headerReference w:type="first" r:id="rId26"/>
          <w:pgSz w:w="12240" w:h="15840" w:code="1"/>
          <w:pgMar w:top="1440" w:right="1800" w:bottom="1440" w:left="1800" w:header="720" w:footer="720" w:gutter="0"/>
          <w:pgNumType w:start="7"/>
          <w:cols w:space="720"/>
        </w:sectPr>
      </w:pPr>
    </w:p>
    <w:p w:rsidR="00DF5A04" w:rsidRPr="00F31318" w:rsidRDefault="00DF5A04" w:rsidP="00356BD6">
      <w:pPr>
        <w:pStyle w:val="Heading1"/>
        <w:rPr>
          <w:rFonts w:eastAsia="MS Mincho"/>
        </w:rPr>
      </w:pPr>
      <w:bookmarkStart w:id="60" w:name="_Toc61416182"/>
      <w:bookmarkStart w:id="61" w:name="_Toc277338876"/>
      <w:bookmarkStart w:id="62" w:name="_Toc278277349"/>
      <w:bookmarkStart w:id="63" w:name="_Toc316310117"/>
      <w:bookmarkStart w:id="64" w:name="_Toc356456855"/>
      <w:bookmarkStart w:id="65" w:name="_Toc356457950"/>
      <w:bookmarkStart w:id="66" w:name="_Toc441143388"/>
      <w:r w:rsidRPr="00F31318">
        <w:rPr>
          <w:rFonts w:eastAsia="MS Mincho"/>
        </w:rPr>
        <w:lastRenderedPageBreak/>
        <w:t>Implementation and Maintenance</w:t>
      </w:r>
      <w:bookmarkEnd w:id="60"/>
      <w:bookmarkEnd w:id="61"/>
      <w:bookmarkEnd w:id="62"/>
      <w:bookmarkEnd w:id="63"/>
      <w:bookmarkEnd w:id="64"/>
      <w:bookmarkEnd w:id="65"/>
      <w:bookmarkEnd w:id="66"/>
      <w:r w:rsidR="00020157" w:rsidRPr="00F31318">
        <w:fldChar w:fldCharType="begin"/>
      </w:r>
      <w:r w:rsidRPr="00F31318">
        <w:instrText xml:space="preserve"> XE "</w:instrText>
      </w:r>
      <w:r w:rsidRPr="00F31318">
        <w:rPr>
          <w:rFonts w:eastAsia="MS Mincho"/>
        </w:rPr>
        <w:instrText>Pharmacy POS User Menu</w:instrText>
      </w:r>
      <w:r w:rsidRPr="00F31318">
        <w:instrText xml:space="preserve">" </w:instrText>
      </w:r>
      <w:r w:rsidR="00020157" w:rsidRPr="00F31318">
        <w:fldChar w:fldCharType="end"/>
      </w:r>
    </w:p>
    <w:p w:rsidR="00DF5A04" w:rsidRPr="00F31318" w:rsidRDefault="00DF5A04" w:rsidP="00356BD6">
      <w:pPr>
        <w:pStyle w:val="Heading2"/>
      </w:pPr>
      <w:bookmarkStart w:id="67" w:name="_Toc277338877"/>
      <w:bookmarkStart w:id="68" w:name="_Toc278277350"/>
      <w:bookmarkStart w:id="69" w:name="_Toc316310118"/>
      <w:bookmarkStart w:id="70" w:name="_Toc356456856"/>
      <w:bookmarkStart w:id="71" w:name="_Toc356457951"/>
      <w:bookmarkStart w:id="72" w:name="_Toc441143389"/>
      <w:r w:rsidRPr="00F31318">
        <w:t>Site Parameters</w:t>
      </w:r>
      <w:bookmarkEnd w:id="67"/>
      <w:bookmarkEnd w:id="68"/>
      <w:bookmarkEnd w:id="69"/>
      <w:bookmarkEnd w:id="70"/>
      <w:bookmarkEnd w:id="71"/>
      <w:bookmarkEnd w:id="72"/>
      <w:r w:rsidR="00020157" w:rsidRPr="00F31318">
        <w:fldChar w:fldCharType="begin"/>
      </w:r>
      <w:r w:rsidRPr="00F31318">
        <w:instrText xml:space="preserve"> XE "Installation" </w:instrText>
      </w:r>
      <w:r w:rsidR="00020157" w:rsidRPr="00F31318">
        <w:fldChar w:fldCharType="end"/>
      </w:r>
    </w:p>
    <w:p w:rsidR="00423754" w:rsidRPr="00F31318" w:rsidRDefault="00DF5A04" w:rsidP="00DF5A04">
      <w:pPr>
        <w:pStyle w:val="BodyText"/>
      </w:pPr>
      <w:r w:rsidRPr="00F31318">
        <w:t>The site parameters consist of the editing of the basic pharmacy Electronic Claims Management Engine (ECME) parameters and the association of the outpatient sites with the ECME pharmacy.</w:t>
      </w:r>
    </w:p>
    <w:p w:rsidR="00DF5A04" w:rsidRPr="00F31318" w:rsidRDefault="00DF5A04" w:rsidP="00DF5A04">
      <w:pPr>
        <w:pStyle w:val="Helvetica"/>
        <w:spacing w:line="216" w:lineRule="auto"/>
        <w:ind w:right="144"/>
        <w:rPr>
          <w:rFonts w:ascii="Times New Roman" w:hAnsi="Times New Roman"/>
        </w:rPr>
      </w:pPr>
    </w:p>
    <w:p w:rsidR="00DF5A04" w:rsidRPr="00F31318" w:rsidRDefault="00DF5A04" w:rsidP="00356BD6">
      <w:pPr>
        <w:pStyle w:val="Heading2"/>
      </w:pPr>
      <w:bookmarkStart w:id="73" w:name="_Toc277338878"/>
      <w:bookmarkStart w:id="74" w:name="_Toc278277351"/>
      <w:bookmarkStart w:id="75" w:name="_Toc316310119"/>
      <w:bookmarkStart w:id="76" w:name="_Toc356456857"/>
      <w:bookmarkStart w:id="77" w:name="_Toc356457952"/>
      <w:bookmarkStart w:id="78" w:name="_Toc441143390"/>
      <w:r w:rsidRPr="00F31318">
        <w:t>Editing the Basic Pharmacy ECME Parameters</w:t>
      </w:r>
      <w:bookmarkEnd w:id="73"/>
      <w:bookmarkEnd w:id="74"/>
      <w:bookmarkEnd w:id="75"/>
      <w:bookmarkEnd w:id="76"/>
      <w:bookmarkEnd w:id="77"/>
      <w:bookmarkEnd w:id="78"/>
      <w:r w:rsidR="00020157" w:rsidRPr="00F31318">
        <w:fldChar w:fldCharType="begin"/>
      </w:r>
      <w:r w:rsidRPr="00F31318">
        <w:instrText xml:space="preserve"> XE "Site Parameters" </w:instrText>
      </w:r>
      <w:r w:rsidR="00020157" w:rsidRPr="00F31318">
        <w:fldChar w:fldCharType="end"/>
      </w:r>
    </w:p>
    <w:p w:rsidR="00DF5A04" w:rsidRPr="00F31318" w:rsidRDefault="00DF5A04" w:rsidP="00DF5A04">
      <w:pPr>
        <w:tabs>
          <w:tab w:val="left" w:pos="900"/>
        </w:tabs>
      </w:pPr>
      <w:bookmarkStart w:id="79" w:name="_Toc61416185"/>
      <w:r w:rsidRPr="00F31318">
        <w:t xml:space="preserve">The </w:t>
      </w:r>
      <w:r w:rsidRPr="00F31318">
        <w:rPr>
          <w:i/>
          <w:iCs/>
        </w:rPr>
        <w:t>Edit Basic Pharmacy ECME Parameters</w:t>
      </w:r>
      <w:r w:rsidRPr="00F31318">
        <w:t xml:space="preserve"> option allows the user to determine how long progress messages will display on the screen when claims are being processed in the foreground.</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w:t>
      </w:r>
      <w:r w:rsidR="004E5E86" w:rsidRPr="00F31318">
        <w:rPr>
          <w:i/>
          <w:sz w:val="20"/>
        </w:rPr>
        <w:t>Menu</w:t>
      </w:r>
      <w:r w:rsidR="004E5E86" w:rsidRPr="00F31318">
        <w:rPr>
          <w:sz w:val="20"/>
        </w:rPr>
        <w:t xml:space="preserve"> [</w:t>
      </w:r>
      <w:r w:rsidRPr="00F31318">
        <w:rPr>
          <w:sz w:val="20"/>
        </w:rPr>
        <w:t>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Pharmacy ECME Manager Menu</w:t>
      </w:r>
      <w:r w:rsidRPr="00F31318">
        <w:rPr>
          <w:sz w:val="20"/>
        </w:rPr>
        <w:t xml:space="preserve"> [BPS MANAGER MENU] (Locked: BPS MANAGER)</w:t>
      </w:r>
    </w:p>
    <w:p w:rsidR="00DF5A04" w:rsidRPr="00F31318" w:rsidRDefault="00DF5A04" w:rsidP="00DF5A04">
      <w:pPr>
        <w:tabs>
          <w:tab w:val="left" w:pos="1080"/>
        </w:tabs>
        <w:rPr>
          <w:sz w:val="20"/>
        </w:rPr>
      </w:pPr>
      <w:r w:rsidRPr="00F31318">
        <w:rPr>
          <w:sz w:val="20"/>
        </w:rPr>
        <w:tab/>
      </w:r>
      <w:r w:rsidRPr="00F31318">
        <w:rPr>
          <w:i/>
          <w:sz w:val="20"/>
        </w:rPr>
        <w:t xml:space="preserve">Pharmacy ECME Setup </w:t>
      </w:r>
      <w:r w:rsidR="004E5E86" w:rsidRPr="00F31318">
        <w:rPr>
          <w:i/>
          <w:sz w:val="20"/>
        </w:rPr>
        <w:t>Menu</w:t>
      </w:r>
      <w:r w:rsidR="004E5E86" w:rsidRPr="00F31318">
        <w:rPr>
          <w:sz w:val="20"/>
        </w:rPr>
        <w:t xml:space="preserve"> [</w:t>
      </w:r>
      <w:r w:rsidRPr="00F31318">
        <w:rPr>
          <w:sz w:val="20"/>
        </w:rPr>
        <w:t>BPS SETUP MENU]</w:t>
      </w:r>
    </w:p>
    <w:p w:rsidR="00423754" w:rsidRPr="00F31318" w:rsidRDefault="00DF5A04" w:rsidP="00DF5A04">
      <w:pPr>
        <w:tabs>
          <w:tab w:val="left" w:pos="1440"/>
        </w:tabs>
        <w:rPr>
          <w:sz w:val="20"/>
        </w:rPr>
      </w:pPr>
      <w:r w:rsidRPr="00F31318">
        <w:rPr>
          <w:sz w:val="20"/>
        </w:rPr>
        <w:tab/>
      </w:r>
      <w:r w:rsidRPr="00F31318">
        <w:rPr>
          <w:i/>
          <w:iCs/>
          <w:sz w:val="20"/>
        </w:rPr>
        <w:t>Edit Basic Pharmacy ECME Parameters</w:t>
      </w:r>
      <w:r w:rsidRPr="00F31318">
        <w:rPr>
          <w:sz w:val="20"/>
        </w:rPr>
        <w:t xml:space="preserve"> [BPS SETUP PART 1] (Locked: BPS</w:t>
      </w:r>
    </w:p>
    <w:p w:rsidR="00DF5A04" w:rsidRPr="00F31318" w:rsidRDefault="00DF5A04" w:rsidP="00DF5A04">
      <w:pPr>
        <w:tabs>
          <w:tab w:val="left" w:pos="1440"/>
        </w:tabs>
        <w:rPr>
          <w:sz w:val="20"/>
        </w:rPr>
      </w:pPr>
      <w:r w:rsidRPr="00F31318">
        <w:rPr>
          <w:sz w:val="20"/>
        </w:rPr>
        <w:tab/>
        <w:t>MASTER)</w:t>
      </w: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of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Edit Pharmacy ECME configuration</w:t>
      </w:r>
    </w:p>
    <w:p w:rsidR="00423754" w:rsidRPr="00F31318" w:rsidRDefault="00423754" w:rsidP="00413B70">
      <w:pPr>
        <w:shd w:val="pct12" w:color="auto" w:fill="auto"/>
        <w:rPr>
          <w:rFonts w:ascii="Courier New" w:hAnsi="Courier New" w:cs="Courier New"/>
          <w:bCs/>
          <w:sz w:val="16"/>
        </w:rPr>
      </w:pP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ECME timeout? (0 to 30 seconds)  : 30//</w:t>
      </w:r>
    </w:p>
    <w:p w:rsidR="0042375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Interval (0 to 29 minutes):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Retries (0 to 99):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Default Eligibility Pharmacy:</w:t>
      </w:r>
    </w:p>
    <w:p w:rsidR="00DF5A04" w:rsidRPr="00F31318" w:rsidRDefault="00DF5A04" w:rsidP="00356BD6">
      <w:pPr>
        <w:pStyle w:val="Heading3"/>
      </w:pPr>
      <w:bookmarkStart w:id="80" w:name="_Toc356456858"/>
      <w:bookmarkStart w:id="81" w:name="_Toc356457953"/>
      <w:bookmarkEnd w:id="79"/>
      <w:r w:rsidRPr="00F31318">
        <w:t>Associating the Outpatient Sites with an ECME Pharmacy</w:t>
      </w:r>
      <w:bookmarkEnd w:id="80"/>
      <w:bookmarkEnd w:id="81"/>
      <w:r w:rsidR="00020157" w:rsidRPr="00F31318">
        <w:fldChar w:fldCharType="begin"/>
      </w:r>
      <w:r w:rsidRPr="00F31318">
        <w:instrText xml:space="preserve"> XE "Associating the Outpatient Sites with an ECME Pharmacy" </w:instrText>
      </w:r>
      <w:r w:rsidR="00020157" w:rsidRPr="00F31318">
        <w:fldChar w:fldCharType="end"/>
      </w:r>
    </w:p>
    <w:p w:rsidR="00DF5A04" w:rsidRPr="00F31318" w:rsidRDefault="00DF5A04" w:rsidP="00DF5A04">
      <w:pPr>
        <w:tabs>
          <w:tab w:val="left" w:pos="900"/>
        </w:tabs>
      </w:pPr>
    </w:p>
    <w:p w:rsidR="00423754" w:rsidRPr="00F31318" w:rsidRDefault="00DF5A04" w:rsidP="00DF5A04">
      <w:pPr>
        <w:pStyle w:val="BodyText"/>
      </w:pPr>
      <w:r w:rsidRPr="00F31318">
        <w:t>This option enables the pharmacy users to submit third party claims</w:t>
      </w:r>
      <w:r w:rsidR="004E5E86" w:rsidRPr="00F31318">
        <w:t>.</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Menu </w:t>
      </w:r>
      <w:r w:rsidRPr="00F31318">
        <w:rPr>
          <w:sz w:val="20"/>
        </w:rPr>
        <w:t xml:space="preserve"> [BPSMENU]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 xml:space="preserve">Pharmacy ECME Manager Menu </w:t>
      </w:r>
      <w:r w:rsidRPr="00F31318">
        <w:rPr>
          <w:sz w:val="20"/>
        </w:rPr>
        <w:t>[BPS MANAGER MENU] (Locked: BPS MANAGER)</w:t>
      </w:r>
    </w:p>
    <w:p w:rsidR="00423754" w:rsidRPr="00F31318" w:rsidRDefault="00DF5A04" w:rsidP="00DF5A04">
      <w:pPr>
        <w:tabs>
          <w:tab w:val="left" w:pos="1080"/>
        </w:tabs>
        <w:rPr>
          <w:sz w:val="20"/>
        </w:rPr>
      </w:pPr>
      <w:r w:rsidRPr="00F31318">
        <w:rPr>
          <w:sz w:val="20"/>
        </w:rPr>
        <w:tab/>
      </w:r>
      <w:r w:rsidRPr="00F31318">
        <w:rPr>
          <w:i/>
          <w:sz w:val="20"/>
        </w:rPr>
        <w:t xml:space="preserve">Edit Pharmacy ECME Pharmacy Data  </w:t>
      </w:r>
      <w:r w:rsidRPr="00F31318">
        <w:rPr>
          <w:sz w:val="20"/>
        </w:rPr>
        <w:t>[BPS SETUP PHARMACY] (Locked: BPS</w:t>
      </w:r>
    </w:p>
    <w:p w:rsidR="00DF5A04" w:rsidRPr="00F31318" w:rsidRDefault="00DF5A04" w:rsidP="00DF5A04">
      <w:pPr>
        <w:tabs>
          <w:tab w:val="left" w:pos="1080"/>
        </w:tabs>
        <w:rPr>
          <w:sz w:val="20"/>
        </w:rPr>
      </w:pPr>
      <w:r w:rsidRPr="00F31318">
        <w:rPr>
          <w:sz w:val="20"/>
        </w:rPr>
        <w:tab/>
        <w:t>MASTER)</w:t>
      </w:r>
    </w:p>
    <w:p w:rsidR="00DF5A04" w:rsidRPr="00F31318" w:rsidRDefault="00DF5A04" w:rsidP="00DF5A04">
      <w:pPr>
        <w:tabs>
          <w:tab w:val="left" w:pos="1080"/>
        </w:tabs>
      </w:pPr>
    </w:p>
    <w:p w:rsidR="00DF5A04" w:rsidRPr="00F31318" w:rsidRDefault="00DF5A04" w:rsidP="00DF5A04">
      <w:pPr>
        <w:tabs>
          <w:tab w:val="left" w:pos="1080"/>
        </w:tabs>
        <w:rPr>
          <w:b/>
        </w:rPr>
      </w:pPr>
      <w:r w:rsidRPr="00F31318">
        <w:rPr>
          <w:b/>
        </w:rPr>
        <w:t>The following is a list of prompts</w:t>
      </w:r>
      <w:r w:rsidR="00020157" w:rsidRPr="00F31318">
        <w:fldChar w:fldCharType="begin"/>
      </w:r>
      <w:r w:rsidRPr="00F31318">
        <w:instrText xml:space="preserve"> XE "prompts" </w:instrText>
      </w:r>
      <w:r w:rsidR="00020157" w:rsidRPr="00F31318">
        <w:fldChar w:fldCharType="end"/>
      </w:r>
      <w:r w:rsidRPr="00F31318">
        <w:rPr>
          <w:b/>
        </w:rPr>
        <w:t xml:space="preserve"> related to the Associating of Outpatient Sites with an ECME Pharmacy option.</w:t>
      </w:r>
    </w:p>
    <w:p w:rsidR="00DF5A04" w:rsidRPr="00F31318" w:rsidRDefault="00DF5A04" w:rsidP="00DF5A04"/>
    <w:p w:rsidR="00DF5A04" w:rsidRPr="00F31318" w:rsidRDefault="00DF5A04" w:rsidP="00B168E5">
      <w:pPr>
        <w:numPr>
          <w:ilvl w:val="0"/>
          <w:numId w:val="31"/>
        </w:numPr>
      </w:pPr>
      <w:r w:rsidRPr="00F31318">
        <w:rPr>
          <w:b/>
          <w:bCs/>
        </w:rPr>
        <w:t xml:space="preserve">Select BPS PHARMACIES NAME:  </w:t>
      </w:r>
      <w:r w:rsidRPr="00F31318">
        <w:t xml:space="preserve">Enter a BPS PHARMACIES NAME, OR OUTPATIENT SITE. By entering a question mark (?), the system will return the </w:t>
      </w:r>
      <w:r w:rsidRPr="00F31318">
        <w:lastRenderedPageBreak/>
        <w:t>available BPS Pharmacies. A new BPS Pharmacy can be entered and the name must be 3 – 30 alphabetical characters (</w:t>
      </w:r>
      <w:r w:rsidRPr="00F31318">
        <w:rPr>
          <w:u w:val="single"/>
        </w:rPr>
        <w:t>not</w:t>
      </w:r>
      <w:r w:rsidRPr="00F31318">
        <w:t xml:space="preserve"> numeric and </w:t>
      </w:r>
      <w:r w:rsidRPr="00F31318">
        <w:rPr>
          <w:u w:val="single"/>
        </w:rPr>
        <w:t>cannot</w:t>
      </w:r>
      <w:r w:rsidRPr="00F31318">
        <w:t xml:space="preserve"> start with punctuation character).</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STATUS:</w:t>
      </w:r>
      <w:r w:rsidRPr="00F31318">
        <w:rPr>
          <w:bCs w:val="0"/>
        </w:rPr>
        <w:t xml:space="preserve"> Displays the current status</w:t>
      </w:r>
      <w:r w:rsidR="004E5E86" w:rsidRPr="00F31318">
        <w:rPr>
          <w:bCs w:val="0"/>
        </w:rPr>
        <w:t xml:space="preserve"> </w:t>
      </w:r>
      <w:r w:rsidRPr="00F31318">
        <w:rPr>
          <w:bCs w:val="0"/>
        </w:rPr>
        <w:t>(Active/Inactive)</w:t>
      </w:r>
      <w:r w:rsidR="00921D5C" w:rsidRPr="00F31318">
        <w:rPr>
          <w:bCs w:val="0"/>
        </w:rPr>
        <w:t xml:space="preserve">. </w:t>
      </w:r>
      <w:r w:rsidRPr="00F31318">
        <w:rPr>
          <w:bCs w:val="0"/>
        </w:rPr>
        <w:t xml:space="preserve">This </w:t>
      </w:r>
      <w:r w:rsidRPr="00F31318">
        <w:t>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pStyle w:val="BulletedBodyText"/>
        <w:numPr>
          <w:ilvl w:val="0"/>
          <w:numId w:val="31"/>
        </w:numPr>
        <w:rPr>
          <w:bCs w:val="0"/>
        </w:rPr>
      </w:pPr>
      <w:r w:rsidRPr="00F31318">
        <w:rPr>
          <w:b/>
        </w:rPr>
        <w:t>NCPDP #:</w:t>
      </w:r>
      <w:r w:rsidRPr="00F31318">
        <w:t xml:space="preserve"> Displays the Pharmacy NCPDP #</w:t>
      </w:r>
      <w:r w:rsidR="00921D5C" w:rsidRPr="00F31318">
        <w:t xml:space="preserve">. </w:t>
      </w:r>
      <w:r w:rsidRPr="00F31318">
        <w:t>This is a number assigned to your pharmacy by the NCPDP and was formerly called NABP # (National Association of Boards of Pharmacy number)</w:t>
      </w:r>
      <w:r w:rsidR="00921D5C" w:rsidRPr="00F31318">
        <w:t xml:space="preserve">. </w:t>
      </w:r>
      <w:r w:rsidRPr="00F31318">
        <w:t>This 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numPr>
          <w:ilvl w:val="0"/>
          <w:numId w:val="31"/>
        </w:numPr>
      </w:pPr>
      <w:r w:rsidRPr="00F31318">
        <w:rPr>
          <w:b/>
        </w:rPr>
        <w:t>NPI:</w:t>
      </w:r>
      <w:r w:rsidRPr="00F31318">
        <w:t xml:space="preserve"> Displays the Pharmacy National Provider Identifier (NPI)</w:t>
      </w:r>
      <w:r w:rsidR="00921D5C" w:rsidRPr="00F31318">
        <w:t xml:space="preserve">. </w:t>
      </w:r>
      <w:r w:rsidRPr="00F31318">
        <w:t>This number is assigned to your pharmacy by the Centers for Medicare and Medicaid Services (CMS) and was requested by the Central Business Office (CBO)</w:t>
      </w:r>
      <w:r w:rsidR="00921D5C" w:rsidRPr="00F31318">
        <w:t xml:space="preserve">. </w:t>
      </w:r>
      <w:r w:rsidRPr="00F31318">
        <w:t>It is automatically determined by linking an entry in BPS PHARMACIES (#9002313.56) to an Outpatient Site.</w:t>
      </w:r>
    </w:p>
    <w:p w:rsidR="00DF5A04" w:rsidRPr="00F31318" w:rsidRDefault="00DF5A04" w:rsidP="00DF5A04"/>
    <w:p w:rsidR="00DF5A04" w:rsidRPr="00F31318" w:rsidRDefault="00DF5A04" w:rsidP="00B168E5">
      <w:pPr>
        <w:pStyle w:val="BulletedBodyText"/>
        <w:numPr>
          <w:ilvl w:val="0"/>
          <w:numId w:val="31"/>
        </w:numPr>
        <w:rPr>
          <w:b/>
          <w:bCs w:val="0"/>
        </w:rPr>
      </w:pPr>
      <w:r w:rsidRPr="00F31318">
        <w:rPr>
          <w:b/>
          <w:bCs w:val="0"/>
        </w:rPr>
        <w:t xml:space="preserve">Select OUTPATIENT SITE:  </w:t>
      </w:r>
      <w:r w:rsidRPr="00F31318">
        <w:rPr>
          <w:bCs w:val="0"/>
        </w:rPr>
        <w:t>You may enter a new OUTPATIENT SITE, if you wish. One or more of the VISTA Pharmacy package's OUTPATIENT SITE entries (file #59) must be associated with an ECME Pharmacy entry.</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CMOP SWITCH:</w:t>
      </w:r>
      <w:r w:rsidRPr="00F31318">
        <w:rPr>
          <w:bCs w:val="0"/>
        </w:rPr>
        <w:t xml:space="preserve"> Enter ON to process CMOP claims via ECME, OFF to not process CMOP claims. Choose </w:t>
      </w:r>
      <w:r w:rsidR="00921D5C" w:rsidRPr="00F31318">
        <w:rPr>
          <w:bCs w:val="0"/>
        </w:rPr>
        <w:t>from</w:t>
      </w:r>
      <w:r w:rsidRPr="00F31318">
        <w:rPr>
          <w:bCs w:val="0"/>
        </w:rPr>
        <w:t xml:space="preserve"> 0-CMOP OFF/1-CMOP ON.</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 xml:space="preserve">AUTO-REVERSE PARAMETER:  </w:t>
      </w:r>
      <w:r w:rsidRPr="00F31318">
        <w:rPr>
          <w:bCs w:val="0"/>
        </w:rPr>
        <w:t>ECME uses the AUTO-REVERSE site parameter when determining whether non-released prescription claims (those that have a PAYABLE response) are to be automatically REVERSED</w:t>
      </w:r>
      <w:r w:rsidR="00921D5C" w:rsidRPr="00F31318">
        <w:rPr>
          <w:bCs w:val="0"/>
        </w:rPr>
        <w:t xml:space="preserve">. </w:t>
      </w:r>
      <w:r w:rsidRPr="00F31318">
        <w:rPr>
          <w:bCs w:val="0"/>
        </w:rPr>
        <w:t xml:space="preserve">The AUTO-REVERSE site parameter is set for the number of days that ECME will wait before the claim is automatically REVERSED. ECME will allow the user to enter a number between </w:t>
      </w:r>
      <w:r w:rsidR="008B76AB">
        <w:rPr>
          <w:bCs w:val="0"/>
        </w:rPr>
        <w:t>3</w:t>
      </w:r>
      <w:r w:rsidRPr="00F31318">
        <w:rPr>
          <w:bCs w:val="0"/>
        </w:rPr>
        <w:t>-</w:t>
      </w:r>
      <w:r w:rsidR="008B76AB">
        <w:rPr>
          <w:bCs w:val="0"/>
        </w:rPr>
        <w:t>1</w:t>
      </w:r>
      <w:r w:rsidRPr="00F31318">
        <w:rPr>
          <w:bCs w:val="0"/>
        </w:rPr>
        <w:t xml:space="preserve">0 </w:t>
      </w:r>
      <w:r w:rsidR="008B76AB">
        <w:rPr>
          <w:bCs w:val="0"/>
        </w:rPr>
        <w:t xml:space="preserve">and </w:t>
      </w:r>
      <w:r w:rsidRPr="00F31318">
        <w:rPr>
          <w:bCs w:val="0"/>
        </w:rPr>
        <w:t>ECME will wait the entered number of days before REVERSING the non-released Rx with a payable response returned by the payer.</w:t>
      </w:r>
      <w:r w:rsidR="008B76AB">
        <w:rPr>
          <w:bCs w:val="0"/>
        </w:rPr>
        <w:t xml:space="preserve"> The suggested setting is 5.</w:t>
      </w:r>
    </w:p>
    <w:p w:rsidR="00DF5A04" w:rsidRPr="00F31318" w:rsidRDefault="00DF5A04" w:rsidP="00DF5A04"/>
    <w:p w:rsidR="00DF5A04" w:rsidRPr="00F31318" w:rsidRDefault="00DF5A04" w:rsidP="00B168E5">
      <w:pPr>
        <w:numPr>
          <w:ilvl w:val="0"/>
          <w:numId w:val="31"/>
        </w:numPr>
      </w:pPr>
      <w:r w:rsidRPr="00F31318">
        <w:rPr>
          <w:b/>
        </w:rPr>
        <w:t xml:space="preserve">DEFAULT DEA #: </w:t>
      </w:r>
      <w:r w:rsidRPr="00F31318">
        <w:t>Many payers require the prescriber's Drug Enforcement Administration (DEA) number as part of the claim</w:t>
      </w:r>
      <w:r w:rsidR="00921D5C" w:rsidRPr="00F31318">
        <w:t xml:space="preserve">. </w:t>
      </w:r>
      <w:r w:rsidRPr="00F31318">
        <w:t xml:space="preserve">If your pharmacy has a DEA # that may be used in case a prescriber </w:t>
      </w:r>
      <w:r w:rsidR="00921D5C" w:rsidRPr="00F31318">
        <w:t>does not</w:t>
      </w:r>
      <w:r w:rsidRPr="00F31318">
        <w:t xml:space="preserve"> have this DEA # on file with you, enter that default DEA # here.</w:t>
      </w:r>
    </w:p>
    <w:p w:rsidR="00DF5A04" w:rsidRPr="00F31318" w:rsidRDefault="00DF5A04" w:rsidP="00DF5A04">
      <w:pPr>
        <w:sectPr w:rsidR="00DF5A04" w:rsidRPr="00F31318" w:rsidSect="00356BD6">
          <w:headerReference w:type="even" r:id="rId27"/>
          <w:headerReference w:type="default" r:id="rId28"/>
          <w:footerReference w:type="even" r:id="rId29"/>
          <w:footerReference w:type="default" r:id="rId30"/>
          <w:headerReference w:type="first" r:id="rId31"/>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BPS PHARMACIES NAME: </w:t>
      </w:r>
      <w:r w:rsidRPr="00F31318">
        <w:rPr>
          <w:rFonts w:ascii="Courier New" w:hAnsi="Courier New" w:cs="Courier New"/>
          <w:b/>
          <w:sz w:val="16"/>
          <w:szCs w:val="16"/>
        </w:rPr>
        <w:t>DAYTON</w:t>
      </w:r>
    </w:p>
    <w:p w:rsidR="00423754" w:rsidRPr="00F31318" w:rsidRDefault="00423754" w:rsidP="00413B70">
      <w:pPr>
        <w:shd w:val="pct12" w:color="auto" w:fill="auto"/>
        <w:rPr>
          <w:rFonts w:ascii="Courier New" w:hAnsi="Courier New" w:cs="Courier New"/>
          <w:sz w:val="16"/>
          <w:szCs w:val="16"/>
        </w:rPr>
      </w:pP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NAME: DAYTON</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STATUS: ACTIVE</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NCPDP #: 3664085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NPI: 1234567895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CMOP SWITCH: CMOP ON// </w:t>
      </w:r>
      <w:r w:rsidRPr="00F31318">
        <w:rPr>
          <w:rFonts w:ascii="Courier New" w:hAnsi="Courier New" w:cs="Courier New"/>
          <w:b/>
          <w:sz w:val="16"/>
          <w:szCs w:val="16"/>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AUTO-REVERSE PARAMETER: 10// </w:t>
      </w:r>
      <w:r w:rsidRPr="00A17819">
        <w:rPr>
          <w:rFonts w:ascii="Courier New" w:hAnsi="Courier New" w:cs="Courier New"/>
          <w:b/>
          <w:sz w:val="16"/>
          <w:szCs w:val="16"/>
          <w:lang w:val="pt-BR"/>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DEFAULT DEA #: XX11111111// </w:t>
      </w:r>
      <w:r w:rsidRPr="00A17819">
        <w:rPr>
          <w:rFonts w:ascii="Courier New" w:hAnsi="Courier New" w:cs="Courier New"/>
          <w:b/>
          <w:sz w:val="16"/>
          <w:szCs w:val="16"/>
          <w:lang w:val="pt-BR"/>
        </w:rPr>
        <w:t>&lt;ENTER&gt;</w:t>
      </w:r>
    </w:p>
    <w:p w:rsidR="00DF5A04" w:rsidRPr="00A17819" w:rsidRDefault="00DF5A04" w:rsidP="00DF5A04">
      <w:pPr>
        <w:rPr>
          <w:lang w:val="pt-BR"/>
        </w:rPr>
      </w:pPr>
    </w:p>
    <w:p w:rsidR="00DF5A04" w:rsidRPr="00F31318" w:rsidRDefault="00DF5A04" w:rsidP="00356BD6">
      <w:pPr>
        <w:pStyle w:val="Heading2"/>
      </w:pPr>
      <w:bookmarkStart w:id="82" w:name="_Toc61416187"/>
      <w:bookmarkStart w:id="83" w:name="_Toc277338879"/>
      <w:bookmarkStart w:id="84" w:name="_Toc278277352"/>
      <w:bookmarkStart w:id="85" w:name="_Toc316310120"/>
      <w:bookmarkStart w:id="86" w:name="_Toc356456859"/>
      <w:bookmarkStart w:id="87" w:name="_Toc356457954"/>
      <w:bookmarkStart w:id="88" w:name="_Toc441143391"/>
      <w:r w:rsidRPr="00F31318">
        <w:t>System Requirements</w:t>
      </w:r>
      <w:bookmarkEnd w:id="82"/>
      <w:bookmarkEnd w:id="83"/>
      <w:bookmarkEnd w:id="84"/>
      <w:bookmarkEnd w:id="85"/>
      <w:bookmarkEnd w:id="86"/>
      <w:bookmarkEnd w:id="87"/>
      <w:bookmarkEnd w:id="88"/>
      <w:r w:rsidR="00020157" w:rsidRPr="00F31318">
        <w:fldChar w:fldCharType="begin"/>
      </w:r>
      <w:r w:rsidRPr="00F31318">
        <w:instrText xml:space="preserve"> XE "System Requirements" </w:instrText>
      </w:r>
      <w:r w:rsidR="00020157" w:rsidRPr="00F31318">
        <w:fldChar w:fldCharType="end"/>
      </w:r>
    </w:p>
    <w:p w:rsidR="00DF5A04" w:rsidRPr="00F31318" w:rsidRDefault="00DF5A04" w:rsidP="00DF5A04">
      <w:pPr>
        <w:pStyle w:val="BodyText"/>
      </w:pPr>
      <w:bookmarkStart w:id="89" w:name="_Toc61416188"/>
      <w:r w:rsidRPr="00F31318">
        <w:t>There are no specific hardware requirements for the ECME V. 1.0 package.</w:t>
      </w:r>
    </w:p>
    <w:p w:rsidR="002B2761" w:rsidRPr="00F31318" w:rsidRDefault="002B2761" w:rsidP="00DF5A04">
      <w:pPr>
        <w:pStyle w:val="BodyText"/>
      </w:pPr>
    </w:p>
    <w:p w:rsidR="00DF5A04" w:rsidRPr="00F31318" w:rsidRDefault="00DF5A04" w:rsidP="00356BD6">
      <w:pPr>
        <w:pStyle w:val="Heading3"/>
      </w:pPr>
      <w:bookmarkStart w:id="90" w:name="_Toc356456860"/>
      <w:bookmarkStart w:id="91" w:name="_Toc356457955"/>
      <w:r w:rsidRPr="00F31318">
        <w:t>Disk Space Requirements</w:t>
      </w:r>
      <w:bookmarkEnd w:id="89"/>
      <w:bookmarkEnd w:id="90"/>
      <w:bookmarkEnd w:id="91"/>
      <w:r w:rsidR="00020157" w:rsidRPr="00F31318">
        <w:fldChar w:fldCharType="begin"/>
      </w:r>
      <w:r w:rsidRPr="00F31318">
        <w:instrText xml:space="preserve"> XE "Disk Space Requirements" </w:instrText>
      </w:r>
      <w:r w:rsidR="00020157" w:rsidRPr="00F31318">
        <w:fldChar w:fldCharType="end"/>
      </w:r>
    </w:p>
    <w:p w:rsidR="00DF5A04" w:rsidRPr="00F31318" w:rsidRDefault="00DF5A04" w:rsidP="00DF5A04">
      <w:pPr>
        <w:pStyle w:val="BodyText"/>
      </w:pPr>
    </w:p>
    <w:p w:rsidR="00DF5A04" w:rsidRPr="00F31318" w:rsidRDefault="00DF5A04" w:rsidP="00DF5A04">
      <w:pPr>
        <w:pStyle w:val="BodyText"/>
      </w:pPr>
      <w:bookmarkStart w:id="92" w:name="_Toc61416189"/>
      <w:r w:rsidRPr="00F31318">
        <w:t>Since this version is distributed using KIDS, the transport global is automatically deleted after the initial installation.</w:t>
      </w:r>
    </w:p>
    <w:p w:rsidR="00DF5A04" w:rsidRPr="00F31318" w:rsidRDefault="00DF5A04" w:rsidP="00DF5A04">
      <w:pPr>
        <w:pStyle w:val="BodyText"/>
      </w:pPr>
    </w:p>
    <w:p w:rsidR="00DF5A04" w:rsidRPr="00F31318" w:rsidRDefault="00DF5A04" w:rsidP="00DF5A04">
      <w:pPr>
        <w:pStyle w:val="BodyText"/>
      </w:pPr>
      <w:r w:rsidRPr="00F31318">
        <w:t>There are less than 200 BPS* routines, which occupy less than 1 MB of space.</w:t>
      </w:r>
    </w:p>
    <w:p w:rsidR="00DF5A04" w:rsidRPr="00F31318" w:rsidRDefault="00DF5A04" w:rsidP="00356BD6">
      <w:pPr>
        <w:pStyle w:val="Heading3"/>
      </w:pPr>
      <w:bookmarkStart w:id="93" w:name="_Toc356456861"/>
      <w:bookmarkStart w:id="94" w:name="_Toc356457956"/>
      <w:r w:rsidRPr="00F31318">
        <w:t xml:space="preserve">Journaling </w:t>
      </w:r>
      <w:proofErr w:type="spellStart"/>
      <w:r w:rsidRPr="00F31318">
        <w:t>Globals</w:t>
      </w:r>
      <w:bookmarkEnd w:id="92"/>
      <w:bookmarkEnd w:id="93"/>
      <w:bookmarkEnd w:id="94"/>
      <w:proofErr w:type="spellEnd"/>
      <w:r w:rsidR="00020157" w:rsidRPr="00F31318">
        <w:fldChar w:fldCharType="begin"/>
      </w:r>
      <w:r w:rsidRPr="00F31318">
        <w:instrText xml:space="preserve"> XE "Journaling Globals" </w:instrText>
      </w:r>
      <w:r w:rsidR="00020157" w:rsidRPr="00F31318">
        <w:fldChar w:fldCharType="end"/>
      </w:r>
    </w:p>
    <w:p w:rsidR="00DF5A04" w:rsidRPr="00F31318" w:rsidRDefault="00DF5A04" w:rsidP="00DF5A04">
      <w:pPr>
        <w:pStyle w:val="BodyText"/>
      </w:pPr>
    </w:p>
    <w:p w:rsidR="00423754" w:rsidRPr="00F31318" w:rsidRDefault="00DF5A04" w:rsidP="00DF5A04">
      <w:pPr>
        <w:pStyle w:val="BodyText"/>
      </w:pPr>
      <w:bookmarkStart w:id="95" w:name="_Toc61416190"/>
      <w:r w:rsidRPr="00F31318">
        <w:t xml:space="preserve">The ECME V. 1.0 package uses the namespace BPS. All BPS* </w:t>
      </w:r>
      <w:proofErr w:type="spellStart"/>
      <w:r w:rsidRPr="00F31318">
        <w:t>globals</w:t>
      </w:r>
      <w:proofErr w:type="spellEnd"/>
      <w:r w:rsidRPr="00F31318">
        <w:t xml:space="preserve"> should be journaled, if journaling is used.</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br w:type="page"/>
      </w:r>
    </w:p>
    <w:p w:rsidR="00DF5A04" w:rsidRPr="00F31318" w:rsidRDefault="00DF5A04" w:rsidP="00DF5A04">
      <w:pPr>
        <w:pStyle w:val="BodyText"/>
        <w:jc w:val="center"/>
        <w:rPr>
          <w:i/>
          <w:iCs/>
          <w:color w:val="000000"/>
        </w:rPr>
      </w:pPr>
      <w:r w:rsidRPr="00F31318">
        <w:rPr>
          <w:i/>
          <w:iCs/>
          <w:color w:val="000000"/>
        </w:rPr>
        <w:lastRenderedPageBreak/>
        <w:t>(This page included for two-sided copying).</w:t>
      </w:r>
    </w:p>
    <w:p w:rsidR="00DF5A04" w:rsidRPr="00F31318" w:rsidRDefault="00DF5A04" w:rsidP="00DF5A04">
      <w:pPr>
        <w:pStyle w:val="BodyText"/>
        <w:jc w:val="center"/>
        <w:rPr>
          <w:i/>
          <w:iCs/>
          <w:color w:val="000000"/>
        </w:rPr>
        <w:sectPr w:rsidR="00DF5A04" w:rsidRPr="00F31318" w:rsidSect="00356BD6">
          <w:footerReference w:type="even" r:id="rId32"/>
          <w:footerReference w:type="default" r:id="rId33"/>
          <w:pgSz w:w="12240" w:h="15840" w:code="1"/>
          <w:pgMar w:top="1440" w:right="1800" w:bottom="1440" w:left="1800" w:header="720" w:footer="720" w:gutter="0"/>
          <w:cols w:space="720"/>
        </w:sectPr>
      </w:pPr>
    </w:p>
    <w:p w:rsidR="00DF5A04" w:rsidRPr="00F31318" w:rsidRDefault="00DF5A04" w:rsidP="00356BD6">
      <w:pPr>
        <w:pStyle w:val="Heading1"/>
      </w:pPr>
      <w:bookmarkStart w:id="96" w:name="_Toc277338880"/>
      <w:bookmarkStart w:id="97" w:name="_Toc278277353"/>
      <w:bookmarkStart w:id="98" w:name="_Toc316310121"/>
      <w:bookmarkStart w:id="99" w:name="_Toc356456862"/>
      <w:bookmarkStart w:id="100" w:name="_Toc356457957"/>
      <w:bookmarkStart w:id="101" w:name="_Toc441143392"/>
      <w:r w:rsidRPr="00F31318">
        <w:lastRenderedPageBreak/>
        <w:t>Files</w:t>
      </w:r>
      <w:bookmarkEnd w:id="95"/>
      <w:bookmarkEnd w:id="96"/>
      <w:bookmarkEnd w:id="97"/>
      <w:bookmarkEnd w:id="98"/>
      <w:bookmarkEnd w:id="99"/>
      <w:bookmarkEnd w:id="100"/>
      <w:bookmarkEnd w:id="101"/>
      <w:r w:rsidR="00020157" w:rsidRPr="00F31318">
        <w:fldChar w:fldCharType="begin"/>
      </w:r>
      <w:r w:rsidRPr="00F31318">
        <w:instrText xml:space="preserve"> XE "Files" </w:instrText>
      </w:r>
      <w:r w:rsidR="00020157" w:rsidRPr="00F31318">
        <w:fldChar w:fldCharType="end"/>
      </w:r>
    </w:p>
    <w:p w:rsidR="00DF5A04" w:rsidRPr="00F31318" w:rsidRDefault="00DF5A04" w:rsidP="00DF5A04">
      <w:pPr>
        <w:rPr>
          <w:sz w:val="22"/>
        </w:rPr>
      </w:pPr>
      <w:bookmarkStart w:id="102" w:name="_Toc61416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2170"/>
        <w:gridCol w:w="2189"/>
        <w:gridCol w:w="2794"/>
      </w:tblGrid>
      <w:tr w:rsidR="00356BD6" w:rsidRPr="00F31318" w:rsidTr="00FA2BC5">
        <w:trPr>
          <w:cantSplit/>
          <w:tblHeader/>
        </w:trPr>
        <w:tc>
          <w:tcPr>
            <w:tcW w:w="855"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Number</w:t>
            </w:r>
          </w:p>
        </w:tc>
        <w:tc>
          <w:tcPr>
            <w:tcW w:w="1257"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Global</w:t>
            </w:r>
          </w:p>
          <w:p w:rsidR="00DF5A04" w:rsidRPr="00F31318" w:rsidRDefault="00DF5A04" w:rsidP="00244229">
            <w:pPr>
              <w:jc w:val="center"/>
              <w:rPr>
                <w:rFonts w:ascii="Arial" w:hAnsi="Arial" w:cs="Arial"/>
                <w:b/>
              </w:rPr>
            </w:pPr>
            <w:r w:rsidRPr="00F31318">
              <w:rPr>
                <w:rFonts w:ascii="Arial" w:hAnsi="Arial" w:cs="Arial"/>
                <w:b/>
              </w:rPr>
              <w:t>Location</w:t>
            </w:r>
          </w:p>
        </w:tc>
        <w:tc>
          <w:tcPr>
            <w:tcW w:w="1268"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Name</w:t>
            </w:r>
          </w:p>
        </w:tc>
        <w:tc>
          <w:tcPr>
            <w:tcW w:w="1619"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Brief Description</w:t>
            </w:r>
          </w:p>
        </w:tc>
      </w:tr>
      <w:tr w:rsidR="00DF5A04" w:rsidRPr="00F31318" w:rsidTr="00FA2BC5">
        <w:trPr>
          <w:cantSplit/>
        </w:trPr>
        <w:tc>
          <w:tcPr>
            <w:tcW w:w="855" w:type="pct"/>
          </w:tcPr>
          <w:p w:rsidR="00DF5A04" w:rsidRPr="00F31318" w:rsidRDefault="00DF5A04" w:rsidP="00244229">
            <w:r w:rsidRPr="00F31318">
              <w:t>9002313.02</w:t>
            </w:r>
          </w:p>
        </w:tc>
        <w:tc>
          <w:tcPr>
            <w:tcW w:w="1257" w:type="pct"/>
          </w:tcPr>
          <w:p w:rsidR="00DF5A04" w:rsidRPr="00F31318" w:rsidRDefault="00DF5A04" w:rsidP="00244229">
            <w:r w:rsidRPr="00F31318">
              <w:t>^BPSC(</w:t>
            </w:r>
          </w:p>
        </w:tc>
        <w:tc>
          <w:tcPr>
            <w:tcW w:w="1268" w:type="pct"/>
          </w:tcPr>
          <w:p w:rsidR="00DF5A04" w:rsidRPr="00F31318" w:rsidRDefault="00DF5A04" w:rsidP="00244229">
            <w:r w:rsidRPr="00F31318">
              <w:t>BPS CLAIMS</w:t>
            </w:r>
          </w:p>
        </w:tc>
        <w:tc>
          <w:tcPr>
            <w:tcW w:w="1619" w:type="pct"/>
          </w:tcPr>
          <w:p w:rsidR="00DF5A04" w:rsidRPr="00F31318" w:rsidRDefault="00DF5A04" w:rsidP="00244229">
            <w:r w:rsidRPr="00F31318">
              <w:t>Intermediate form of transmissions</w:t>
            </w:r>
            <w:r w:rsidR="00921D5C" w:rsidRPr="00F31318">
              <w:t xml:space="preserve">. </w:t>
            </w:r>
            <w:r w:rsidRPr="00F31318">
              <w:t>Fields are stored in formatted form</w:t>
            </w:r>
            <w:r w:rsidR="00921D5C" w:rsidRPr="00F31318">
              <w:t xml:space="preserve">. </w:t>
            </w:r>
            <w:r w:rsidRPr="00F31318">
              <w:t>Raw packet is also stored</w:t>
            </w:r>
            <w:r w:rsidR="00921D5C" w:rsidRPr="00F31318">
              <w:t xml:space="preserve">. </w:t>
            </w:r>
            <w:r w:rsidRPr="00F31318">
              <w:t>Most fields are in Free Text format to accommodate NCPDP Standard formatting criteria and required field lengths</w:t>
            </w:r>
            <w:r w:rsidR="00921D5C" w:rsidRPr="00F31318">
              <w:t xml:space="preserve">. </w:t>
            </w:r>
            <w:r w:rsidRPr="00F31318">
              <w:t>Fields other than those with decimals in the number correlate directly to the field numbers supplied in the NCPDP Data Dictionary.</w:t>
            </w:r>
          </w:p>
        </w:tc>
      </w:tr>
      <w:tr w:rsidR="00DF5A04" w:rsidRPr="00F31318" w:rsidTr="00FA2BC5">
        <w:trPr>
          <w:cantSplit/>
        </w:trPr>
        <w:tc>
          <w:tcPr>
            <w:tcW w:w="855" w:type="pct"/>
          </w:tcPr>
          <w:p w:rsidR="00DF5A04" w:rsidRPr="00F31318" w:rsidRDefault="00DF5A04" w:rsidP="00244229">
            <w:r w:rsidRPr="00F31318">
              <w:t>9002313.03</w:t>
            </w:r>
          </w:p>
        </w:tc>
        <w:tc>
          <w:tcPr>
            <w:tcW w:w="1257" w:type="pct"/>
          </w:tcPr>
          <w:p w:rsidR="00DF5A04" w:rsidRPr="00F31318" w:rsidRDefault="00DF5A04" w:rsidP="00244229">
            <w:r w:rsidRPr="00F31318">
              <w:t>^BPSR(</w:t>
            </w:r>
          </w:p>
        </w:tc>
        <w:tc>
          <w:tcPr>
            <w:tcW w:w="1268" w:type="pct"/>
          </w:tcPr>
          <w:p w:rsidR="00DF5A04" w:rsidRPr="00F31318" w:rsidRDefault="00DF5A04" w:rsidP="00244229">
            <w:r w:rsidRPr="00F31318">
              <w:t>BPS RESPONSES</w:t>
            </w:r>
          </w:p>
        </w:tc>
        <w:tc>
          <w:tcPr>
            <w:tcW w:w="1619" w:type="pct"/>
          </w:tcPr>
          <w:p w:rsidR="00DF5A04" w:rsidRPr="00F31318" w:rsidRDefault="00DF5A04" w:rsidP="00244229">
            <w:r w:rsidRPr="00F31318">
              <w:t>This file stores the response information returned by the third-party payer. Most of the fields have 'raw' NCPDP data so it is formatted per the NCPDP specifications.</w:t>
            </w:r>
          </w:p>
        </w:tc>
      </w:tr>
      <w:tr w:rsidR="00DF5A04" w:rsidRPr="00F31318" w:rsidTr="00FA2BC5">
        <w:trPr>
          <w:cantSplit/>
        </w:trPr>
        <w:tc>
          <w:tcPr>
            <w:tcW w:w="855" w:type="pct"/>
          </w:tcPr>
          <w:p w:rsidR="00DF5A04" w:rsidRPr="00F31318" w:rsidRDefault="00DF5A04" w:rsidP="00244229">
            <w:r w:rsidRPr="00F31318">
              <w:t>9002313.12</w:t>
            </w:r>
          </w:p>
        </w:tc>
        <w:tc>
          <w:tcPr>
            <w:tcW w:w="1257" w:type="pct"/>
          </w:tcPr>
          <w:p w:rsidR="00DF5A04" w:rsidRPr="00F31318" w:rsidRDefault="00DF5A04" w:rsidP="00244229">
            <w:r w:rsidRPr="00F31318">
              <w:t>^BPS(9002313.12,</w:t>
            </w:r>
          </w:p>
        </w:tc>
        <w:tc>
          <w:tcPr>
            <w:tcW w:w="1268" w:type="pct"/>
          </w:tcPr>
          <w:p w:rsidR="00DF5A04" w:rsidRPr="00F31318" w:rsidRDefault="00DF5A04" w:rsidP="00244229">
            <w:r w:rsidRPr="00F31318">
              <w:t>BPS LOG</w:t>
            </w:r>
          </w:p>
        </w:tc>
        <w:tc>
          <w:tcPr>
            <w:tcW w:w="1619" w:type="pct"/>
          </w:tcPr>
          <w:p w:rsidR="00423754" w:rsidRPr="00F31318" w:rsidRDefault="00DF5A04" w:rsidP="00244229">
            <w:r w:rsidRPr="00F31318">
              <w:t>This is the ECME log, which is used to store an audit trail of ECME activity.</w:t>
            </w:r>
          </w:p>
          <w:p w:rsidR="00DF5A04" w:rsidRPr="00F31318" w:rsidRDefault="00DF5A04" w:rsidP="00244229">
            <w:r w:rsidRPr="00F31318">
              <w:t>There are currently two types of logs</w:t>
            </w:r>
            <w:r w:rsidR="006673E3" w:rsidRPr="00F31318">
              <w:t xml:space="preserve"> – </w:t>
            </w:r>
            <w:r w:rsidRPr="00F31318">
              <w:t>one for transactions and another for purging.</w:t>
            </w:r>
          </w:p>
        </w:tc>
      </w:tr>
      <w:tr w:rsidR="00DF5A04" w:rsidRPr="00F31318" w:rsidTr="00FA2BC5">
        <w:trPr>
          <w:cantSplit/>
        </w:trPr>
        <w:tc>
          <w:tcPr>
            <w:tcW w:w="855" w:type="pct"/>
          </w:tcPr>
          <w:p w:rsidR="00DF5A04" w:rsidRPr="00F31318" w:rsidRDefault="00DF5A04" w:rsidP="00244229">
            <w:r w:rsidRPr="00F31318">
              <w:t>9002313.15</w:t>
            </w:r>
          </w:p>
        </w:tc>
        <w:tc>
          <w:tcPr>
            <w:tcW w:w="1257" w:type="pct"/>
          </w:tcPr>
          <w:p w:rsidR="00DF5A04" w:rsidRPr="00F31318" w:rsidRDefault="00DF5A04" w:rsidP="00244229">
            <w:r w:rsidRPr="00F31318">
              <w:t>^BPS(9002313.15,</w:t>
            </w:r>
          </w:p>
        </w:tc>
        <w:tc>
          <w:tcPr>
            <w:tcW w:w="1268" w:type="pct"/>
          </w:tcPr>
          <w:p w:rsidR="00DF5A04" w:rsidRPr="00F31318" w:rsidRDefault="00DF5A04" w:rsidP="00244229">
            <w:r w:rsidRPr="00F31318">
              <w:t>BPS ASLEEP PAYERS</w:t>
            </w:r>
          </w:p>
        </w:tc>
        <w:tc>
          <w:tcPr>
            <w:tcW w:w="1619" w:type="pct"/>
          </w:tcPr>
          <w:p w:rsidR="00DF5A04" w:rsidRPr="00F31318" w:rsidRDefault="00DF5A04" w:rsidP="00244229">
            <w:r w:rsidRPr="00F31318">
              <w:t>This file is used to store payers that are asleep or should be ignored because they are asleep</w:t>
            </w:r>
            <w:r w:rsidR="00921D5C" w:rsidRPr="00F31318">
              <w:t>. Generally,</w:t>
            </w:r>
            <w:r w:rsidRPr="00F31318">
              <w:t xml:space="preserve"> there should be few or no entries in this file unless there are payers that are asleep.</w:t>
            </w:r>
          </w:p>
        </w:tc>
      </w:tr>
      <w:tr w:rsidR="00DF5A04" w:rsidRPr="00F31318" w:rsidTr="00FA2BC5">
        <w:trPr>
          <w:cantSplit/>
        </w:trPr>
        <w:tc>
          <w:tcPr>
            <w:tcW w:w="855" w:type="pct"/>
          </w:tcPr>
          <w:p w:rsidR="00DF5A04" w:rsidRPr="00F31318" w:rsidRDefault="00DF5A04" w:rsidP="00244229">
            <w:r w:rsidRPr="00F31318">
              <w:lastRenderedPageBreak/>
              <w:t>9002313.19</w:t>
            </w:r>
          </w:p>
        </w:tc>
        <w:tc>
          <w:tcPr>
            <w:tcW w:w="1257" w:type="pct"/>
          </w:tcPr>
          <w:p w:rsidR="00DF5A04" w:rsidRPr="00F31318" w:rsidRDefault="00DF5A04" w:rsidP="00244229">
            <w:r w:rsidRPr="00F31318">
              <w:t>^BPS(9002313.19,</w:t>
            </w:r>
          </w:p>
        </w:tc>
        <w:tc>
          <w:tcPr>
            <w:tcW w:w="1268" w:type="pct"/>
          </w:tcPr>
          <w:p w:rsidR="00DF5A04" w:rsidRPr="00F31318" w:rsidRDefault="00DF5A04" w:rsidP="00244229">
            <w:r w:rsidRPr="00F31318">
              <w:t>BPS NCPDP PATIENT RELATIONSHIP CODE</w:t>
            </w:r>
          </w:p>
        </w:tc>
        <w:tc>
          <w:tcPr>
            <w:tcW w:w="1619" w:type="pct"/>
          </w:tcPr>
          <w:p w:rsidR="00DF5A04" w:rsidRPr="00F31318" w:rsidDel="009D6AFF" w:rsidRDefault="00DF5A04" w:rsidP="00244229">
            <w:r w:rsidRPr="00F31318">
              <w:t>Standard NCPDP Patient Relationship data to be used in submitting claims</w:t>
            </w:r>
            <w:r w:rsidR="00921D5C" w:rsidRPr="00F31318">
              <w:t xml:space="preserve">. </w:t>
            </w:r>
            <w:r w:rsidRPr="00F31318">
              <w:t>The file and data should never be locally modified.</w:t>
            </w:r>
          </w:p>
        </w:tc>
      </w:tr>
      <w:tr w:rsidR="008F14EB" w:rsidRPr="00F31318" w:rsidTr="00FA2BC5">
        <w:trPr>
          <w:cantSplit/>
        </w:trPr>
        <w:tc>
          <w:tcPr>
            <w:tcW w:w="855" w:type="pct"/>
          </w:tcPr>
          <w:p w:rsidR="008F14EB" w:rsidRPr="00F31318" w:rsidRDefault="008F14EB" w:rsidP="00244229">
            <w:r>
              <w:t>9002313.2</w:t>
            </w:r>
          </w:p>
        </w:tc>
        <w:tc>
          <w:tcPr>
            <w:tcW w:w="1257" w:type="pct"/>
          </w:tcPr>
          <w:p w:rsidR="008F14EB" w:rsidRPr="00F31318" w:rsidRDefault="008F14EB" w:rsidP="00244229">
            <w:r>
              <w:t>^BPS(9002313.2,</w:t>
            </w:r>
          </w:p>
        </w:tc>
        <w:tc>
          <w:tcPr>
            <w:tcW w:w="1268" w:type="pct"/>
          </w:tcPr>
          <w:p w:rsidR="008F14EB" w:rsidRPr="00F31318" w:rsidRDefault="008F14EB" w:rsidP="00244229">
            <w:r w:rsidRPr="008F14EB">
              <w:t>BPS NCPDP OTHER PAYER AMT PAID QUAL</w:t>
            </w:r>
            <w:r>
              <w:t xml:space="preserve"> </w:t>
            </w:r>
          </w:p>
        </w:tc>
        <w:tc>
          <w:tcPr>
            <w:tcW w:w="1619" w:type="pct"/>
          </w:tcPr>
          <w:p w:rsidR="008F14EB" w:rsidRPr="008F14EB" w:rsidRDefault="008F14EB" w:rsidP="008F14EB">
            <w:r>
              <w:t>Static file</w:t>
            </w:r>
            <w:r w:rsidRPr="008F14EB">
              <w:t xml:space="preserve"> to store the codes and descriptions for NCPDP field 342-HC</w:t>
            </w:r>
            <w:r>
              <w:t xml:space="preserve"> </w:t>
            </w:r>
            <w:r w:rsidRPr="008F14EB">
              <w:t>(Other Payer Amount Paid Qualifier).  These codes are used for secondary</w:t>
            </w:r>
            <w:r>
              <w:t xml:space="preserve"> </w:t>
            </w:r>
            <w:r w:rsidRPr="008F14EB">
              <w:t>electronic claim transmissions to third party payers.  No local changes should</w:t>
            </w:r>
            <w:r>
              <w:t xml:space="preserve"> </w:t>
            </w:r>
            <w:r w:rsidRPr="008F14EB">
              <w:t>ever be made to this file.</w:t>
            </w:r>
          </w:p>
        </w:tc>
      </w:tr>
      <w:tr w:rsidR="00DF5A04" w:rsidRPr="00F31318" w:rsidTr="00FA2BC5">
        <w:trPr>
          <w:cantSplit/>
        </w:trPr>
        <w:tc>
          <w:tcPr>
            <w:tcW w:w="855" w:type="pct"/>
          </w:tcPr>
          <w:p w:rsidR="00DF5A04" w:rsidRPr="00F31318" w:rsidRDefault="00DF5A04" w:rsidP="00244229">
            <w:r w:rsidRPr="00F31318">
              <w:t>9002313.21</w:t>
            </w:r>
          </w:p>
        </w:tc>
        <w:tc>
          <w:tcPr>
            <w:tcW w:w="1257" w:type="pct"/>
          </w:tcPr>
          <w:p w:rsidR="00DF5A04" w:rsidRPr="00F31318" w:rsidRDefault="00DF5A04" w:rsidP="00244229">
            <w:r w:rsidRPr="00F31318">
              <w:t>^BPS(9002313.21,</w:t>
            </w:r>
          </w:p>
        </w:tc>
        <w:tc>
          <w:tcPr>
            <w:tcW w:w="1268" w:type="pct"/>
          </w:tcPr>
          <w:p w:rsidR="00DF5A04" w:rsidRPr="00F31318" w:rsidRDefault="00DF5A04" w:rsidP="00244229">
            <w:r w:rsidRPr="00F31318">
              <w:t>BPS NCPDP PROFESSIONAL SERVICE CODE</w:t>
            </w:r>
          </w:p>
        </w:tc>
        <w:tc>
          <w:tcPr>
            <w:tcW w:w="1619" w:type="pct"/>
          </w:tcPr>
          <w:p w:rsidR="00DF5A04" w:rsidRPr="00F31318" w:rsidRDefault="00DF5A04" w:rsidP="00244229">
            <w:r w:rsidRPr="00F31318">
              <w:rPr>
                <w:szCs w:val="24"/>
              </w:rPr>
              <w:t>Static file that is used to store the possible NCPDP PROFESSIONAL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FA2BC5">
        <w:trPr>
          <w:cantSplit/>
        </w:trPr>
        <w:tc>
          <w:tcPr>
            <w:tcW w:w="855" w:type="pct"/>
          </w:tcPr>
          <w:p w:rsidR="00DF5A04" w:rsidRPr="00F31318" w:rsidRDefault="00DF5A04" w:rsidP="00244229">
            <w:r w:rsidRPr="00F31318">
              <w:t>9002313.22</w:t>
            </w:r>
          </w:p>
        </w:tc>
        <w:tc>
          <w:tcPr>
            <w:tcW w:w="1257" w:type="pct"/>
          </w:tcPr>
          <w:p w:rsidR="00DF5A04" w:rsidRPr="00F31318" w:rsidRDefault="00DF5A04" w:rsidP="00244229">
            <w:r w:rsidRPr="00F31318">
              <w:t>^BPS(9002313.22,</w:t>
            </w:r>
          </w:p>
        </w:tc>
        <w:tc>
          <w:tcPr>
            <w:tcW w:w="1268" w:type="pct"/>
          </w:tcPr>
          <w:p w:rsidR="00DF5A04" w:rsidRPr="00F31318" w:rsidRDefault="00DF5A04" w:rsidP="00244229">
            <w:r w:rsidRPr="00F31318">
              <w:t>BPS NCPDP RESULT OF SERVICE CODE</w:t>
            </w:r>
          </w:p>
        </w:tc>
        <w:tc>
          <w:tcPr>
            <w:tcW w:w="1619" w:type="pct"/>
          </w:tcPr>
          <w:p w:rsidR="00DF5A04" w:rsidRPr="00F31318" w:rsidRDefault="00DF5A04" w:rsidP="00244229">
            <w:r w:rsidRPr="00F31318">
              <w:rPr>
                <w:szCs w:val="24"/>
              </w:rPr>
              <w:t>Static file used to store the possible NCPDP RESULT OF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FA2BC5">
        <w:trPr>
          <w:cantSplit/>
        </w:trPr>
        <w:tc>
          <w:tcPr>
            <w:tcW w:w="855" w:type="pct"/>
          </w:tcPr>
          <w:p w:rsidR="00DF5A04" w:rsidRPr="00F31318" w:rsidRDefault="00DF5A04" w:rsidP="00244229">
            <w:r w:rsidRPr="00F31318">
              <w:t>9002313.23</w:t>
            </w:r>
          </w:p>
        </w:tc>
        <w:tc>
          <w:tcPr>
            <w:tcW w:w="1257" w:type="pct"/>
          </w:tcPr>
          <w:p w:rsidR="00DF5A04" w:rsidRPr="00F31318" w:rsidRDefault="00DF5A04" w:rsidP="00244229">
            <w:r w:rsidRPr="00F31318">
              <w:t>^BPS(9002313.23,</w:t>
            </w:r>
          </w:p>
        </w:tc>
        <w:tc>
          <w:tcPr>
            <w:tcW w:w="1268" w:type="pct"/>
          </w:tcPr>
          <w:p w:rsidR="00DF5A04" w:rsidRPr="00F31318" w:rsidRDefault="00DF5A04" w:rsidP="00244229">
            <w:r w:rsidRPr="00F31318">
              <w:t>BPS NCPDP REASON  FOR SERVICE CODE</w:t>
            </w:r>
          </w:p>
        </w:tc>
        <w:tc>
          <w:tcPr>
            <w:tcW w:w="1619" w:type="pct"/>
          </w:tcPr>
          <w:p w:rsidR="00DF5A04" w:rsidRPr="00F31318" w:rsidRDefault="00DF5A04" w:rsidP="00244229">
            <w:r w:rsidRPr="00F31318">
              <w:rPr>
                <w:szCs w:val="24"/>
              </w:rPr>
              <w:t>Static file that is used to store the possible NCPDP REASON FOR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FA2BC5">
        <w:trPr>
          <w:cantSplit/>
        </w:trPr>
        <w:tc>
          <w:tcPr>
            <w:tcW w:w="855" w:type="pct"/>
          </w:tcPr>
          <w:p w:rsidR="00DF5A04" w:rsidRPr="00F31318" w:rsidRDefault="00DF5A04" w:rsidP="00244229">
            <w:r w:rsidRPr="00F31318">
              <w:lastRenderedPageBreak/>
              <w:t>9002313.24</w:t>
            </w:r>
          </w:p>
        </w:tc>
        <w:tc>
          <w:tcPr>
            <w:tcW w:w="1257" w:type="pct"/>
          </w:tcPr>
          <w:p w:rsidR="00DF5A04" w:rsidRPr="00F31318" w:rsidRDefault="00DF5A04" w:rsidP="00244229">
            <w:r w:rsidRPr="00F31318">
              <w:t>^BPS(9002313.24,</w:t>
            </w:r>
          </w:p>
        </w:tc>
        <w:tc>
          <w:tcPr>
            <w:tcW w:w="1268" w:type="pct"/>
          </w:tcPr>
          <w:p w:rsidR="00DF5A04" w:rsidRPr="00F31318" w:rsidRDefault="00DF5A04" w:rsidP="00244229">
            <w:r w:rsidRPr="00F31318">
              <w:t>BPS NCPDP DAW CODE</w:t>
            </w:r>
          </w:p>
        </w:tc>
        <w:tc>
          <w:tcPr>
            <w:tcW w:w="1619" w:type="pct"/>
          </w:tcPr>
          <w:p w:rsidR="00DF5A04" w:rsidRPr="00F31318" w:rsidRDefault="00DF5A04" w:rsidP="00244229">
            <w:r w:rsidRPr="00F31318">
              <w:rPr>
                <w:szCs w:val="24"/>
              </w:rPr>
              <w:t>Static file used to store NCPDP DAW (Dispense As Written) codes, which are used for prescription electronic claim transmission to third party payers</w:t>
            </w:r>
            <w:r w:rsidR="00921D5C" w:rsidRPr="00F31318">
              <w:rPr>
                <w:szCs w:val="24"/>
              </w:rPr>
              <w:t xml:space="preserve">. </w:t>
            </w:r>
            <w:r w:rsidRPr="00F31318">
              <w:rPr>
                <w:szCs w:val="24"/>
              </w:rPr>
              <w:t>This file is populated by the installation and should not be edited by sites.</w:t>
            </w:r>
          </w:p>
        </w:tc>
      </w:tr>
      <w:tr w:rsidR="00DF5A04" w:rsidRPr="00F31318" w:rsidTr="00FA2BC5">
        <w:trPr>
          <w:cantSplit/>
        </w:trPr>
        <w:tc>
          <w:tcPr>
            <w:tcW w:w="855" w:type="pct"/>
          </w:tcPr>
          <w:p w:rsidR="00DF5A04" w:rsidRPr="00F31318" w:rsidRDefault="00DF5A04" w:rsidP="00244229">
            <w:r w:rsidRPr="00F31318">
              <w:t>9002313.25</w:t>
            </w:r>
          </w:p>
        </w:tc>
        <w:tc>
          <w:tcPr>
            <w:tcW w:w="1257" w:type="pct"/>
          </w:tcPr>
          <w:p w:rsidR="00DF5A04" w:rsidRPr="00F31318" w:rsidRDefault="00DF5A04" w:rsidP="00244229">
            <w:r w:rsidRPr="00F31318">
              <w:t>^BPS(9002313.25,</w:t>
            </w:r>
          </w:p>
        </w:tc>
        <w:tc>
          <w:tcPr>
            <w:tcW w:w="1268" w:type="pct"/>
          </w:tcPr>
          <w:p w:rsidR="00DF5A04" w:rsidRPr="00F31318" w:rsidRDefault="00DF5A04" w:rsidP="00244229">
            <w:r w:rsidRPr="00F31318">
              <w:t>BPS NCPDP CLARIFICATION CODES</w:t>
            </w:r>
          </w:p>
        </w:tc>
        <w:tc>
          <w:tcPr>
            <w:tcW w:w="1619" w:type="pct"/>
          </w:tcPr>
          <w:p w:rsidR="00DF5A04" w:rsidRPr="00F31318" w:rsidRDefault="00DF5A04" w:rsidP="00244229">
            <w:r w:rsidRPr="00F31318">
              <w:t>This file is used to store the possible NCPDP CLARIFICATION CODE values, which are used for overriding DUR rejects</w:t>
            </w:r>
            <w:r w:rsidR="00921D5C" w:rsidRPr="00F31318">
              <w:t xml:space="preserve">. </w:t>
            </w:r>
            <w:r w:rsidRPr="00F31318">
              <w:t>No local changes should ever be made to this file</w:t>
            </w:r>
            <w:r w:rsidR="00921D5C" w:rsidRPr="00F31318">
              <w:t xml:space="preserve">. </w:t>
            </w:r>
            <w:r w:rsidRPr="00F31318">
              <w:t>The data stored in this file are based on the NCPDP standards and are nationally distributed.</w:t>
            </w:r>
          </w:p>
        </w:tc>
      </w:tr>
      <w:tr w:rsidR="00DF5A04" w:rsidRPr="00F31318" w:rsidTr="00FA2BC5">
        <w:trPr>
          <w:cantSplit/>
        </w:trPr>
        <w:tc>
          <w:tcPr>
            <w:tcW w:w="855" w:type="pct"/>
          </w:tcPr>
          <w:p w:rsidR="00DF5A04" w:rsidRPr="00F31318" w:rsidRDefault="00DF5A04" w:rsidP="00244229">
            <w:r w:rsidRPr="00F31318">
              <w:t>9002313.26</w:t>
            </w:r>
          </w:p>
        </w:tc>
        <w:tc>
          <w:tcPr>
            <w:tcW w:w="1257" w:type="pct"/>
          </w:tcPr>
          <w:p w:rsidR="00DF5A04" w:rsidRPr="00F31318" w:rsidRDefault="00DF5A04" w:rsidP="00244229">
            <w:r w:rsidRPr="00F31318">
              <w:t>^BPS(9002313.26,</w:t>
            </w:r>
          </w:p>
        </w:tc>
        <w:tc>
          <w:tcPr>
            <w:tcW w:w="1268" w:type="pct"/>
          </w:tcPr>
          <w:p w:rsidR="00DF5A04" w:rsidRPr="00F31318" w:rsidRDefault="00DF5A04" w:rsidP="00244229">
            <w:r w:rsidRPr="00F31318">
              <w:t>BPS NCPDP PRIOR AUTHORIZATION TYPE CODE</w:t>
            </w:r>
          </w:p>
        </w:tc>
        <w:tc>
          <w:tcPr>
            <w:tcW w:w="1619" w:type="pct"/>
          </w:tcPr>
          <w:p w:rsidR="00DF5A04" w:rsidRPr="00F31318" w:rsidRDefault="00DF5A04" w:rsidP="00244229">
            <w:r w:rsidRPr="00F31318">
              <w:t>This file comes with standard NCPDP prior authorization data to be used in submitting claims</w:t>
            </w:r>
            <w:r w:rsidR="00921D5C" w:rsidRPr="00F31318">
              <w:t xml:space="preserve">. </w:t>
            </w:r>
            <w:r w:rsidRPr="00F31318">
              <w:t>The file and data should never be locally modified, edited or changed.</w:t>
            </w:r>
          </w:p>
        </w:tc>
      </w:tr>
      <w:tr w:rsidR="00DF5A04" w:rsidRPr="00F31318" w:rsidTr="00FA2BC5">
        <w:trPr>
          <w:cantSplit/>
        </w:trPr>
        <w:tc>
          <w:tcPr>
            <w:tcW w:w="855" w:type="pct"/>
          </w:tcPr>
          <w:p w:rsidR="00DF5A04" w:rsidRPr="00F31318" w:rsidRDefault="00DF5A04" w:rsidP="00244229">
            <w:r w:rsidRPr="00F31318">
              <w:t>9002313.27</w:t>
            </w:r>
          </w:p>
        </w:tc>
        <w:tc>
          <w:tcPr>
            <w:tcW w:w="1257" w:type="pct"/>
          </w:tcPr>
          <w:p w:rsidR="00DF5A04" w:rsidRPr="00F31318" w:rsidRDefault="00DF5A04" w:rsidP="00244229">
            <w:r w:rsidRPr="00F31318">
              <w:t>^BPS(9002313.27,</w:t>
            </w:r>
          </w:p>
        </w:tc>
        <w:tc>
          <w:tcPr>
            <w:tcW w:w="1268" w:type="pct"/>
          </w:tcPr>
          <w:p w:rsidR="00DF5A04" w:rsidRPr="00F31318" w:rsidRDefault="00DF5A04" w:rsidP="00244229">
            <w:r w:rsidRPr="00F31318">
              <w:t>BPS NCPDP PATIENT RESIDENCE CODE</w:t>
            </w:r>
          </w:p>
        </w:tc>
        <w:tc>
          <w:tcPr>
            <w:tcW w:w="1619" w:type="pct"/>
          </w:tcPr>
          <w:p w:rsidR="00DF5A04" w:rsidRPr="00F31318" w:rsidDel="009D6AFF" w:rsidRDefault="00DF5A04" w:rsidP="00244229">
            <w:r w:rsidRPr="00F31318">
              <w:t>Standard NCPDP Patient Residence data used in submitting claims</w:t>
            </w:r>
            <w:r w:rsidR="00921D5C" w:rsidRPr="00F31318">
              <w:t xml:space="preserve">. </w:t>
            </w:r>
            <w:r w:rsidRPr="00F31318">
              <w:t>The file and data should never be locally modified.</w:t>
            </w:r>
          </w:p>
        </w:tc>
      </w:tr>
      <w:tr w:rsidR="00DF5A04" w:rsidRPr="00F31318" w:rsidTr="00FA2BC5">
        <w:trPr>
          <w:cantSplit/>
        </w:trPr>
        <w:tc>
          <w:tcPr>
            <w:tcW w:w="855" w:type="pct"/>
          </w:tcPr>
          <w:p w:rsidR="00DF5A04" w:rsidRPr="00F31318" w:rsidRDefault="00DF5A04" w:rsidP="00244229">
            <w:r w:rsidRPr="00F31318">
              <w:t>9002313.28</w:t>
            </w:r>
          </w:p>
        </w:tc>
        <w:tc>
          <w:tcPr>
            <w:tcW w:w="1257" w:type="pct"/>
          </w:tcPr>
          <w:p w:rsidR="00DF5A04" w:rsidRPr="00F31318" w:rsidRDefault="00DF5A04" w:rsidP="00244229">
            <w:r w:rsidRPr="00F31318">
              <w:t>^BPS(9002313.28,</w:t>
            </w:r>
          </w:p>
        </w:tc>
        <w:tc>
          <w:tcPr>
            <w:tcW w:w="1268" w:type="pct"/>
          </w:tcPr>
          <w:p w:rsidR="00DF5A04" w:rsidRPr="00F31318" w:rsidRDefault="00DF5A04" w:rsidP="00244229">
            <w:r w:rsidRPr="00F31318">
              <w:t>BPS NCPDP PHARMACY SERVICE TYPE</w:t>
            </w:r>
          </w:p>
        </w:tc>
        <w:tc>
          <w:tcPr>
            <w:tcW w:w="1619" w:type="pct"/>
          </w:tcPr>
          <w:p w:rsidR="00DF5A04" w:rsidRPr="00F31318" w:rsidDel="009D6AFF" w:rsidRDefault="00DF5A04" w:rsidP="00244229">
            <w:r w:rsidRPr="00F31318">
              <w:t>Standard NCPDP Pharmacy Service Type data used in submitting claims</w:t>
            </w:r>
            <w:r w:rsidR="00921D5C" w:rsidRPr="00F31318">
              <w:t xml:space="preserve">. </w:t>
            </w:r>
            <w:r w:rsidRPr="00F31318">
              <w:t>The file and data should never be locally modified.</w:t>
            </w:r>
          </w:p>
        </w:tc>
      </w:tr>
      <w:tr w:rsidR="00DF5A04" w:rsidRPr="00F31318" w:rsidTr="00FA2BC5">
        <w:trPr>
          <w:cantSplit/>
        </w:trPr>
        <w:tc>
          <w:tcPr>
            <w:tcW w:w="855" w:type="pct"/>
          </w:tcPr>
          <w:p w:rsidR="00DF5A04" w:rsidRPr="00F31318" w:rsidRDefault="00DF5A04" w:rsidP="00244229">
            <w:r w:rsidRPr="00F31318">
              <w:t>9002313.29</w:t>
            </w:r>
          </w:p>
        </w:tc>
        <w:tc>
          <w:tcPr>
            <w:tcW w:w="1257" w:type="pct"/>
          </w:tcPr>
          <w:p w:rsidR="00DF5A04" w:rsidRPr="00F31318" w:rsidRDefault="00DF5A04" w:rsidP="00244229">
            <w:r w:rsidRPr="00F31318">
              <w:t>^BPS(9002313.29,</w:t>
            </w:r>
          </w:p>
        </w:tc>
        <w:tc>
          <w:tcPr>
            <w:tcW w:w="1268" w:type="pct"/>
          </w:tcPr>
          <w:p w:rsidR="00DF5A04" w:rsidRPr="00F31318" w:rsidRDefault="00DF5A04" w:rsidP="00244229">
            <w:r w:rsidRPr="00F31318">
              <w:t>BPS NCPDP DELAY REASON CODE</w:t>
            </w:r>
          </w:p>
        </w:tc>
        <w:tc>
          <w:tcPr>
            <w:tcW w:w="1619" w:type="pct"/>
          </w:tcPr>
          <w:p w:rsidR="00DF5A04" w:rsidRPr="00F31318" w:rsidRDefault="00DF5A04" w:rsidP="00244229">
            <w:r w:rsidRPr="00F31318">
              <w:t>Standard NCPDP Delay Reason Code data used in submitting claims</w:t>
            </w:r>
            <w:r w:rsidR="00921D5C" w:rsidRPr="00F31318">
              <w:t xml:space="preserve">. </w:t>
            </w:r>
            <w:r w:rsidRPr="00F31318">
              <w:t>The file and data should never be locally modified.</w:t>
            </w:r>
          </w:p>
        </w:tc>
      </w:tr>
      <w:tr w:rsidR="00DF5A04" w:rsidRPr="00F31318" w:rsidTr="00FA2BC5">
        <w:trPr>
          <w:cantSplit/>
        </w:trPr>
        <w:tc>
          <w:tcPr>
            <w:tcW w:w="855" w:type="pct"/>
          </w:tcPr>
          <w:p w:rsidR="00DF5A04" w:rsidRPr="00F31318" w:rsidRDefault="00DF5A04" w:rsidP="00244229">
            <w:r w:rsidRPr="00F31318">
              <w:lastRenderedPageBreak/>
              <w:t>9002313.31</w:t>
            </w:r>
          </w:p>
        </w:tc>
        <w:tc>
          <w:tcPr>
            <w:tcW w:w="1257" w:type="pct"/>
          </w:tcPr>
          <w:p w:rsidR="00DF5A04" w:rsidRPr="00F31318" w:rsidRDefault="00DF5A04" w:rsidP="00244229">
            <w:r w:rsidRPr="00F31318">
              <w:t>^BPS(9002313.31,</w:t>
            </w:r>
          </w:p>
        </w:tc>
        <w:tc>
          <w:tcPr>
            <w:tcW w:w="1268" w:type="pct"/>
          </w:tcPr>
          <w:p w:rsidR="00DF5A04" w:rsidRPr="00F31318" w:rsidRDefault="00DF5A04" w:rsidP="00244229">
            <w:r w:rsidRPr="00F31318">
              <w:t>BPS CERTIFICATION</w:t>
            </w:r>
          </w:p>
        </w:tc>
        <w:tc>
          <w:tcPr>
            <w:tcW w:w="1619" w:type="pct"/>
          </w:tcPr>
          <w:p w:rsidR="00DF5A04" w:rsidRPr="00F31318" w:rsidRDefault="00DF5A04" w:rsidP="00244229">
            <w:r w:rsidRPr="00F31318">
              <w:t>This file holds data for development use in certifying software when required by clearinghouses and payers.</w:t>
            </w:r>
          </w:p>
        </w:tc>
      </w:tr>
      <w:tr w:rsidR="00DF5A04" w:rsidRPr="00F31318" w:rsidTr="00FA2BC5">
        <w:trPr>
          <w:cantSplit/>
        </w:trPr>
        <w:tc>
          <w:tcPr>
            <w:tcW w:w="855" w:type="pct"/>
          </w:tcPr>
          <w:p w:rsidR="00DF5A04" w:rsidRPr="00F31318" w:rsidRDefault="00DF5A04" w:rsidP="00244229">
            <w:r w:rsidRPr="00F31318">
              <w:t>9002313.32</w:t>
            </w:r>
          </w:p>
        </w:tc>
        <w:tc>
          <w:tcPr>
            <w:tcW w:w="1257" w:type="pct"/>
          </w:tcPr>
          <w:p w:rsidR="00DF5A04" w:rsidRPr="00F31318" w:rsidRDefault="00DF5A04" w:rsidP="00244229">
            <w:r w:rsidRPr="00F31318">
              <w:t>^BPS(9002313.32,</w:t>
            </w:r>
          </w:p>
        </w:tc>
        <w:tc>
          <w:tcPr>
            <w:tcW w:w="1268" w:type="pct"/>
          </w:tcPr>
          <w:p w:rsidR="00DF5A04" w:rsidRPr="00F31318" w:rsidRDefault="00DF5A04" w:rsidP="00244229">
            <w:r w:rsidRPr="00F31318">
              <w:t>BPS PAYER RESPONSE OVERRIDES</w:t>
            </w:r>
          </w:p>
        </w:tc>
        <w:tc>
          <w:tcPr>
            <w:tcW w:w="1619" w:type="pct"/>
          </w:tcPr>
          <w:p w:rsidR="00DF5A04" w:rsidRPr="00F31318" w:rsidRDefault="00DF5A04" w:rsidP="00244229">
            <w:r w:rsidRPr="00F31318">
              <w:t>This file is used to store Payer Response Overrides</w:t>
            </w:r>
            <w:r w:rsidR="00921D5C" w:rsidRPr="00F31318">
              <w:t xml:space="preserve">. </w:t>
            </w:r>
            <w:r w:rsidRPr="00F31318">
              <w:t>This file should not be populated on production systems, only on test systems.</w:t>
            </w:r>
          </w:p>
        </w:tc>
      </w:tr>
      <w:tr w:rsidR="00FA2BC5" w:rsidRPr="00F31318" w:rsidTr="00FA2BC5">
        <w:trPr>
          <w:cantSplit/>
        </w:trPr>
        <w:tc>
          <w:tcPr>
            <w:tcW w:w="855" w:type="pct"/>
          </w:tcPr>
          <w:p w:rsidR="00FA2BC5" w:rsidRPr="00F31318" w:rsidRDefault="00FA2BC5" w:rsidP="00FA2BC5">
            <w:r>
              <w:t>9002313.34</w:t>
            </w:r>
          </w:p>
        </w:tc>
        <w:tc>
          <w:tcPr>
            <w:tcW w:w="1257" w:type="pct"/>
          </w:tcPr>
          <w:p w:rsidR="00FA2BC5" w:rsidRPr="00F31318" w:rsidRDefault="00FA2BC5" w:rsidP="00FA2BC5">
            <w:r>
              <w:t>^BPS(9002313.34,</w:t>
            </w:r>
          </w:p>
        </w:tc>
        <w:tc>
          <w:tcPr>
            <w:tcW w:w="1268" w:type="pct"/>
          </w:tcPr>
          <w:p w:rsidR="00FA2BC5" w:rsidRPr="00F31318" w:rsidRDefault="00FA2BC5" w:rsidP="00FA2BC5">
            <w:r>
              <w:t>BPS NCPDP PRESCRIBER PLACE OF SERVICE</w:t>
            </w:r>
          </w:p>
        </w:tc>
        <w:tc>
          <w:tcPr>
            <w:tcW w:w="1619" w:type="pct"/>
          </w:tcPr>
          <w:p w:rsidR="00FA2BC5" w:rsidRPr="00F31318" w:rsidRDefault="00FA2BC5" w:rsidP="00FA2BC5">
            <w:r>
              <w:t>This file is used to store the possible NCPDP PRESCRIBER PLACE OF SERVICE CODES, that can be sent with a claim.</w:t>
            </w:r>
          </w:p>
        </w:tc>
      </w:tr>
      <w:tr w:rsidR="00FA2BC5" w:rsidRPr="00F31318" w:rsidTr="00FA2BC5">
        <w:trPr>
          <w:cantSplit/>
        </w:trPr>
        <w:tc>
          <w:tcPr>
            <w:tcW w:w="855" w:type="pct"/>
          </w:tcPr>
          <w:p w:rsidR="00FA2BC5" w:rsidRPr="00F31318" w:rsidRDefault="00FA2BC5" w:rsidP="00FA2BC5">
            <w:r>
              <w:t>9002313.35</w:t>
            </w:r>
          </w:p>
        </w:tc>
        <w:tc>
          <w:tcPr>
            <w:tcW w:w="1257" w:type="pct"/>
          </w:tcPr>
          <w:p w:rsidR="00FA2BC5" w:rsidRPr="00F31318" w:rsidRDefault="00FA2BC5" w:rsidP="00FA2BC5">
            <w:r>
              <w:t>^BPS(9002313.35,</w:t>
            </w:r>
          </w:p>
        </w:tc>
        <w:tc>
          <w:tcPr>
            <w:tcW w:w="1268" w:type="pct"/>
          </w:tcPr>
          <w:p w:rsidR="00FA2BC5" w:rsidRPr="00F31318" w:rsidRDefault="00FA2BC5" w:rsidP="00FA2BC5">
            <w:r>
              <w:t>BPS NCPDP BENEFIT STAGE INDICATOR</w:t>
            </w:r>
          </w:p>
        </w:tc>
        <w:tc>
          <w:tcPr>
            <w:tcW w:w="1619" w:type="pct"/>
          </w:tcPr>
          <w:p w:rsidR="00FA2BC5" w:rsidRPr="00F31318" w:rsidRDefault="00FA2BC5" w:rsidP="00FA2BC5">
            <w:r>
              <w:t>This file is used to store the possible NCPDP BENEFIT STAGE INDICATOR, that can be sent on a claim or returned by the payer.</w:t>
            </w:r>
          </w:p>
        </w:tc>
      </w:tr>
      <w:tr w:rsidR="00FA2BC5" w:rsidRPr="00F31318" w:rsidTr="00FA2BC5">
        <w:trPr>
          <w:cantSplit/>
        </w:trPr>
        <w:tc>
          <w:tcPr>
            <w:tcW w:w="855" w:type="pct"/>
          </w:tcPr>
          <w:p w:rsidR="00FA2BC5" w:rsidRPr="00F31318" w:rsidRDefault="00FA2BC5" w:rsidP="00FA2BC5">
            <w:r>
              <w:t>9002313.36</w:t>
            </w:r>
          </w:p>
        </w:tc>
        <w:tc>
          <w:tcPr>
            <w:tcW w:w="1257" w:type="pct"/>
          </w:tcPr>
          <w:p w:rsidR="00FA2BC5" w:rsidRPr="00F31318" w:rsidRDefault="00FA2BC5" w:rsidP="00FA2BC5">
            <w:r>
              <w:t>^BPS(9002313.36,</w:t>
            </w:r>
          </w:p>
        </w:tc>
        <w:tc>
          <w:tcPr>
            <w:tcW w:w="1268" w:type="pct"/>
          </w:tcPr>
          <w:p w:rsidR="00FA2BC5" w:rsidRPr="00F31318" w:rsidRDefault="00FA2BC5" w:rsidP="00FA2BC5">
            <w:r>
              <w:t>BPS NCPDP LTPAC DISPENSE FREQUENCY</w:t>
            </w:r>
          </w:p>
        </w:tc>
        <w:tc>
          <w:tcPr>
            <w:tcW w:w="1619" w:type="pct"/>
          </w:tcPr>
          <w:p w:rsidR="00FA2BC5" w:rsidRPr="00F31318" w:rsidRDefault="00FA2BC5" w:rsidP="00FA2BC5">
            <w:r>
              <w:t>This file is used to store the possible NCPDP LTPAC DISPENSE FREQUENCY, that can be sent on a claim.</w:t>
            </w:r>
          </w:p>
        </w:tc>
      </w:tr>
      <w:tr w:rsidR="00FA2BC5" w:rsidRPr="00F31318" w:rsidTr="00FA2BC5">
        <w:trPr>
          <w:cantSplit/>
        </w:trPr>
        <w:tc>
          <w:tcPr>
            <w:tcW w:w="855" w:type="pct"/>
          </w:tcPr>
          <w:p w:rsidR="00FA2BC5" w:rsidRPr="00F31318" w:rsidRDefault="00FA2BC5" w:rsidP="00FA2BC5">
            <w:r>
              <w:t>9002313.37</w:t>
            </w:r>
          </w:p>
        </w:tc>
        <w:tc>
          <w:tcPr>
            <w:tcW w:w="1257" w:type="pct"/>
          </w:tcPr>
          <w:p w:rsidR="00FA2BC5" w:rsidRPr="00F31318" w:rsidRDefault="00FA2BC5" w:rsidP="00FA2BC5">
            <w:r>
              <w:t>^BPS(9002313.37,</w:t>
            </w:r>
          </w:p>
        </w:tc>
        <w:tc>
          <w:tcPr>
            <w:tcW w:w="1268" w:type="pct"/>
          </w:tcPr>
          <w:p w:rsidR="00FA2BC5" w:rsidRPr="00F31318" w:rsidRDefault="00FA2BC5" w:rsidP="00FA2BC5">
            <w:r>
              <w:t>BPS NCPDP PATIENT PAY COMPONENT QUALIFIER</w:t>
            </w:r>
          </w:p>
        </w:tc>
        <w:tc>
          <w:tcPr>
            <w:tcW w:w="1619" w:type="pct"/>
          </w:tcPr>
          <w:p w:rsidR="00FA2BC5" w:rsidRPr="00F31318" w:rsidRDefault="00FA2BC5" w:rsidP="00FA2BC5">
            <w:r>
              <w:t>This file is used to store the possible NCPDP PATIENT PAY COMPONENT QUALIFIER, that can be returned by the payer.</w:t>
            </w:r>
          </w:p>
        </w:tc>
      </w:tr>
      <w:tr w:rsidR="00FA2BC5" w:rsidRPr="00F31318" w:rsidTr="00FA2BC5">
        <w:trPr>
          <w:cantSplit/>
        </w:trPr>
        <w:tc>
          <w:tcPr>
            <w:tcW w:w="855" w:type="pct"/>
          </w:tcPr>
          <w:p w:rsidR="00FA2BC5" w:rsidRPr="00F31318" w:rsidRDefault="00FA2BC5" w:rsidP="00FA2BC5">
            <w:r>
              <w:t>9002313.38</w:t>
            </w:r>
          </w:p>
        </w:tc>
        <w:tc>
          <w:tcPr>
            <w:tcW w:w="1257" w:type="pct"/>
          </w:tcPr>
          <w:p w:rsidR="00FA2BC5" w:rsidRPr="00F31318" w:rsidRDefault="00FA2BC5" w:rsidP="00FA2BC5">
            <w:r>
              <w:t>^BPS(9002313.38,</w:t>
            </w:r>
          </w:p>
        </w:tc>
        <w:tc>
          <w:tcPr>
            <w:tcW w:w="1268" w:type="pct"/>
          </w:tcPr>
          <w:p w:rsidR="00FA2BC5" w:rsidRPr="00F31318" w:rsidRDefault="00FA2BC5" w:rsidP="00FA2BC5">
            <w:r>
              <w:t>BPS NCPDP OTHER PAYER PROGRAM TYPE</w:t>
            </w:r>
          </w:p>
        </w:tc>
        <w:tc>
          <w:tcPr>
            <w:tcW w:w="1619" w:type="pct"/>
          </w:tcPr>
          <w:p w:rsidR="00FA2BC5" w:rsidRPr="00F31318" w:rsidRDefault="00640155" w:rsidP="00FA2BC5">
            <w:r>
              <w:t>This file is used to store the possible NCPDP OTHER PAYER ADJUDICATED PROGRAM TYPE, that can be returned by the payer.</w:t>
            </w:r>
          </w:p>
        </w:tc>
      </w:tr>
      <w:tr w:rsidR="00FA2BC5" w:rsidRPr="00F31318" w:rsidTr="00FA2BC5">
        <w:trPr>
          <w:cantSplit/>
        </w:trPr>
        <w:tc>
          <w:tcPr>
            <w:tcW w:w="855" w:type="pct"/>
          </w:tcPr>
          <w:p w:rsidR="00FA2BC5" w:rsidRPr="00F31318" w:rsidRDefault="00FA2BC5" w:rsidP="00FA2BC5">
            <w:r w:rsidRPr="00F31318">
              <w:lastRenderedPageBreak/>
              <w:t>9002313.511</w:t>
            </w:r>
          </w:p>
        </w:tc>
        <w:tc>
          <w:tcPr>
            <w:tcW w:w="1257" w:type="pct"/>
          </w:tcPr>
          <w:p w:rsidR="00FA2BC5" w:rsidRPr="00F31318" w:rsidRDefault="00FA2BC5" w:rsidP="00FA2BC5">
            <w:r w:rsidRPr="00F31318">
              <w:t>^BPS(9002313.511,</w:t>
            </w:r>
          </w:p>
        </w:tc>
        <w:tc>
          <w:tcPr>
            <w:tcW w:w="1268" w:type="pct"/>
          </w:tcPr>
          <w:p w:rsidR="00FA2BC5" w:rsidRPr="00F31318" w:rsidRDefault="00FA2BC5" w:rsidP="00FA2BC5">
            <w:r w:rsidRPr="00F31318">
              <w:t>BPS NCPDP OVERRIDE</w:t>
            </w:r>
          </w:p>
        </w:tc>
        <w:tc>
          <w:tcPr>
            <w:tcW w:w="1619" w:type="pct"/>
          </w:tcPr>
          <w:p w:rsidR="00FA2BC5" w:rsidRPr="00F31318" w:rsidRDefault="00FA2BC5" w:rsidP="00FA2BC5">
            <w:r w:rsidRPr="00F31318">
              <w:t>Contains values for override of specific NCPDP fields.</w:t>
            </w:r>
          </w:p>
        </w:tc>
      </w:tr>
      <w:tr w:rsidR="00FA2BC5" w:rsidRPr="00F31318" w:rsidTr="00FA2BC5">
        <w:trPr>
          <w:cantSplit/>
        </w:trPr>
        <w:tc>
          <w:tcPr>
            <w:tcW w:w="855" w:type="pct"/>
          </w:tcPr>
          <w:p w:rsidR="00FA2BC5" w:rsidRPr="00F31318" w:rsidRDefault="00FA2BC5" w:rsidP="00FA2BC5">
            <w:r w:rsidRPr="00F31318">
              <w:t>9002313.56</w:t>
            </w:r>
          </w:p>
        </w:tc>
        <w:tc>
          <w:tcPr>
            <w:tcW w:w="1257" w:type="pct"/>
          </w:tcPr>
          <w:p w:rsidR="00FA2BC5" w:rsidRPr="00F31318" w:rsidRDefault="00FA2BC5" w:rsidP="00FA2BC5">
            <w:r w:rsidRPr="00F31318">
              <w:t>^BPS(9002313.56,</w:t>
            </w:r>
          </w:p>
        </w:tc>
        <w:tc>
          <w:tcPr>
            <w:tcW w:w="1268" w:type="pct"/>
          </w:tcPr>
          <w:p w:rsidR="00FA2BC5" w:rsidRPr="00F31318" w:rsidRDefault="00FA2BC5" w:rsidP="00FA2BC5">
            <w:r w:rsidRPr="00F31318">
              <w:t>BPS PHARMACIES</w:t>
            </w:r>
          </w:p>
        </w:tc>
        <w:tc>
          <w:tcPr>
            <w:tcW w:w="1619" w:type="pct"/>
          </w:tcPr>
          <w:p w:rsidR="00FA2BC5" w:rsidRPr="00F31318" w:rsidRDefault="00FA2BC5" w:rsidP="00FA2BC5">
            <w:r w:rsidRPr="00F31318">
              <w:t>Pharmacy-specific data -- NCPDP #, NPI, default DEA #, etc. One BPS PHARMACY has a list of one or more OUTPATIENT SITES (file 59)</w:t>
            </w:r>
          </w:p>
        </w:tc>
      </w:tr>
      <w:tr w:rsidR="00FA2BC5" w:rsidRPr="00F31318" w:rsidTr="00FA2BC5">
        <w:trPr>
          <w:cantSplit/>
        </w:trPr>
        <w:tc>
          <w:tcPr>
            <w:tcW w:w="855" w:type="pct"/>
          </w:tcPr>
          <w:p w:rsidR="00FA2BC5" w:rsidRPr="00F31318" w:rsidRDefault="00FA2BC5" w:rsidP="00FA2BC5">
            <w:r w:rsidRPr="00F31318">
              <w:t>9002313.57</w:t>
            </w:r>
          </w:p>
        </w:tc>
        <w:tc>
          <w:tcPr>
            <w:tcW w:w="1257" w:type="pct"/>
          </w:tcPr>
          <w:p w:rsidR="00FA2BC5" w:rsidRPr="00F31318" w:rsidRDefault="00FA2BC5" w:rsidP="00FA2BC5">
            <w:r w:rsidRPr="00F31318">
              <w:t>^BPSTL(</w:t>
            </w:r>
          </w:p>
        </w:tc>
        <w:tc>
          <w:tcPr>
            <w:tcW w:w="1268" w:type="pct"/>
          </w:tcPr>
          <w:p w:rsidR="00FA2BC5" w:rsidRPr="00F31318" w:rsidRDefault="00FA2BC5" w:rsidP="00FA2BC5">
            <w:r w:rsidRPr="00F31318">
              <w:t>BPS LOG OF TRANSACTIONS</w:t>
            </w:r>
          </w:p>
        </w:tc>
        <w:tc>
          <w:tcPr>
            <w:tcW w:w="1619" w:type="pct"/>
          </w:tcPr>
          <w:p w:rsidR="00FA2BC5" w:rsidRPr="00F31318" w:rsidRDefault="00FA2BC5" w:rsidP="00FA2BC5">
            <w:r w:rsidRPr="00F31318">
              <w:t>This file contains a copy of the BPS Transaction (#9002313.59) record after it completes (reaches 99%) and thus, provides a historical record of all completed transactions.</w:t>
            </w:r>
          </w:p>
        </w:tc>
      </w:tr>
      <w:tr w:rsidR="00FA2BC5" w:rsidRPr="00F31318" w:rsidTr="00FA2BC5">
        <w:trPr>
          <w:cantSplit/>
        </w:trPr>
        <w:tc>
          <w:tcPr>
            <w:tcW w:w="855" w:type="pct"/>
          </w:tcPr>
          <w:p w:rsidR="00FA2BC5" w:rsidRPr="00F31318" w:rsidRDefault="00FA2BC5" w:rsidP="00FA2BC5">
            <w:r w:rsidRPr="00F31318">
              <w:t>9002313.58</w:t>
            </w:r>
          </w:p>
        </w:tc>
        <w:tc>
          <w:tcPr>
            <w:tcW w:w="1257" w:type="pct"/>
          </w:tcPr>
          <w:p w:rsidR="00FA2BC5" w:rsidRPr="00F31318" w:rsidRDefault="00FA2BC5" w:rsidP="00FA2BC5">
            <w:r w:rsidRPr="00F31318">
              <w:t>^BPSECX("S",</w:t>
            </w:r>
          </w:p>
        </w:tc>
        <w:tc>
          <w:tcPr>
            <w:tcW w:w="1268" w:type="pct"/>
          </w:tcPr>
          <w:p w:rsidR="00FA2BC5" w:rsidRPr="00F31318" w:rsidRDefault="00FA2BC5" w:rsidP="00FA2BC5">
            <w:r w:rsidRPr="00F31318">
              <w:t>BPS STATISTICS</w:t>
            </w:r>
          </w:p>
        </w:tc>
        <w:tc>
          <w:tcPr>
            <w:tcW w:w="1619" w:type="pct"/>
          </w:tcPr>
          <w:p w:rsidR="00FA2BC5" w:rsidRPr="00F31318" w:rsidRDefault="00FA2BC5" w:rsidP="00FA2BC5">
            <w:r w:rsidRPr="00F31318">
              <w:t>Statistics; displayed by the BPS STATISTICS SCREEN option.</w:t>
            </w:r>
          </w:p>
        </w:tc>
      </w:tr>
      <w:tr w:rsidR="00FA2BC5" w:rsidRPr="00F31318" w:rsidTr="00FA2BC5">
        <w:trPr>
          <w:cantSplit/>
        </w:trPr>
        <w:tc>
          <w:tcPr>
            <w:tcW w:w="855" w:type="pct"/>
          </w:tcPr>
          <w:p w:rsidR="00FA2BC5" w:rsidRPr="00F31318" w:rsidRDefault="00FA2BC5" w:rsidP="00FA2BC5">
            <w:r w:rsidRPr="00F31318">
              <w:t>9002313.59</w:t>
            </w:r>
          </w:p>
        </w:tc>
        <w:tc>
          <w:tcPr>
            <w:tcW w:w="1257" w:type="pct"/>
          </w:tcPr>
          <w:p w:rsidR="00FA2BC5" w:rsidRPr="00F31318" w:rsidRDefault="00FA2BC5" w:rsidP="00FA2BC5">
            <w:r w:rsidRPr="00F31318">
              <w:t>^BPST(</w:t>
            </w:r>
          </w:p>
        </w:tc>
        <w:tc>
          <w:tcPr>
            <w:tcW w:w="1268" w:type="pct"/>
          </w:tcPr>
          <w:p w:rsidR="00FA2BC5" w:rsidRPr="00F31318" w:rsidRDefault="00FA2BC5" w:rsidP="00FA2BC5">
            <w:r w:rsidRPr="00F31318">
              <w:t>BPS TRANSACTION</w:t>
            </w:r>
          </w:p>
        </w:tc>
        <w:tc>
          <w:tcPr>
            <w:tcW w:w="1619" w:type="pct"/>
          </w:tcPr>
          <w:p w:rsidR="00FA2BC5" w:rsidRPr="00F31318" w:rsidRDefault="00FA2BC5" w:rsidP="00FA2BC5">
            <w:r w:rsidRPr="00F31318">
              <w:t>This file stores the most recent transactions for an RX/Fill (Billing Request or Reversal) or Patient/Policy (Eligibility Verification). When complete (status 99), a copy of the record is placed in the BPS Log of Transaction</w:t>
            </w:r>
            <w:r>
              <w:t>s</w:t>
            </w:r>
            <w:r w:rsidRPr="00F31318">
              <w:t xml:space="preserve"> file (#9002313.57).</w:t>
            </w:r>
          </w:p>
        </w:tc>
      </w:tr>
      <w:tr w:rsidR="00FA2BC5" w:rsidRPr="00F31318" w:rsidTr="00FA2BC5">
        <w:trPr>
          <w:cantSplit/>
        </w:trPr>
        <w:tc>
          <w:tcPr>
            <w:tcW w:w="855" w:type="pct"/>
          </w:tcPr>
          <w:p w:rsidR="00FA2BC5" w:rsidRPr="00F31318" w:rsidRDefault="00FA2BC5" w:rsidP="00FA2BC5">
            <w:r w:rsidRPr="00F31318">
              <w:lastRenderedPageBreak/>
              <w:t>9002313.77</w:t>
            </w:r>
          </w:p>
        </w:tc>
        <w:tc>
          <w:tcPr>
            <w:tcW w:w="1257" w:type="pct"/>
          </w:tcPr>
          <w:p w:rsidR="00FA2BC5" w:rsidRPr="00F31318" w:rsidRDefault="00FA2BC5" w:rsidP="00FA2BC5">
            <w:r w:rsidRPr="00F31318">
              <w:t>^BPS(9002313.77,</w:t>
            </w:r>
          </w:p>
        </w:tc>
        <w:tc>
          <w:tcPr>
            <w:tcW w:w="1268" w:type="pct"/>
          </w:tcPr>
          <w:p w:rsidR="00FA2BC5" w:rsidRPr="00F31318" w:rsidRDefault="00FA2BC5" w:rsidP="00FA2BC5">
            <w:r w:rsidRPr="00F31318">
              <w:t>BPS REQUESTS</w:t>
            </w:r>
          </w:p>
        </w:tc>
        <w:tc>
          <w:tcPr>
            <w:tcW w:w="1619" w:type="pct"/>
          </w:tcPr>
          <w:p w:rsidR="00FA2BC5" w:rsidRPr="00F31318" w:rsidRDefault="00FA2BC5" w:rsidP="00FA2BC5">
            <w:r w:rsidRPr="00F31318">
              <w:t xml:space="preserve">This file is used to store data for queued requests before the ECME engine un-queues them and during their processing. The data stored in this file are used to create a record in BPS TRANSACTION file (#9002313.59) to build a claim request or reversal and send it to the insurer (payer). Generally there should be few or no entries in this file unless there are stranded claims/reversal or requests that need to be un-stranded by the user. </w:t>
            </w:r>
          </w:p>
        </w:tc>
      </w:tr>
      <w:tr w:rsidR="00FA2BC5" w:rsidRPr="00F31318" w:rsidTr="00FA2BC5">
        <w:trPr>
          <w:cantSplit/>
        </w:trPr>
        <w:tc>
          <w:tcPr>
            <w:tcW w:w="855" w:type="pct"/>
          </w:tcPr>
          <w:p w:rsidR="00FA2BC5" w:rsidRPr="00F31318" w:rsidRDefault="00FA2BC5" w:rsidP="00FA2BC5">
            <w:r w:rsidRPr="00F31318">
              <w:t>9002313.78</w:t>
            </w:r>
          </w:p>
        </w:tc>
        <w:tc>
          <w:tcPr>
            <w:tcW w:w="1257" w:type="pct"/>
          </w:tcPr>
          <w:p w:rsidR="00FA2BC5" w:rsidRPr="00F31318" w:rsidRDefault="00FA2BC5" w:rsidP="00FA2BC5">
            <w:r w:rsidRPr="00F31318">
              <w:t>^BPS(9002313.78,</w:t>
            </w:r>
          </w:p>
        </w:tc>
        <w:tc>
          <w:tcPr>
            <w:tcW w:w="1268" w:type="pct"/>
          </w:tcPr>
          <w:p w:rsidR="00FA2BC5" w:rsidRPr="00F31318" w:rsidRDefault="00FA2BC5" w:rsidP="00FA2BC5">
            <w:r w:rsidRPr="00F31318">
              <w:t>BPS INSURER DATA</w:t>
            </w:r>
          </w:p>
        </w:tc>
        <w:tc>
          <w:tcPr>
            <w:tcW w:w="1619" w:type="pct"/>
          </w:tcPr>
          <w:p w:rsidR="00FA2BC5" w:rsidRPr="00F31318" w:rsidRDefault="00FA2BC5" w:rsidP="00FA2BC5">
            <w:r w:rsidRPr="00F31318">
              <w:t xml:space="preserve">This file is used to store insurers' details data returned by the Integrated Billing package to be used by the ECME engine to build claim requests and reversals and send them to insurers (payers). Generally there should be few or no entries in this file unless there are stranded claims, reversal or requests that need to be un-stranded by the user. </w:t>
            </w:r>
          </w:p>
        </w:tc>
      </w:tr>
      <w:tr w:rsidR="00FA2BC5" w:rsidRPr="00F31318" w:rsidTr="00FA2BC5">
        <w:trPr>
          <w:cantSplit/>
        </w:trPr>
        <w:tc>
          <w:tcPr>
            <w:tcW w:w="855" w:type="pct"/>
          </w:tcPr>
          <w:p w:rsidR="00FA2BC5" w:rsidRPr="00F31318" w:rsidRDefault="00FA2BC5" w:rsidP="00FA2BC5">
            <w:r w:rsidRPr="00F31318">
              <w:t>9002313.83</w:t>
            </w:r>
          </w:p>
        </w:tc>
        <w:tc>
          <w:tcPr>
            <w:tcW w:w="1257" w:type="pct"/>
          </w:tcPr>
          <w:p w:rsidR="00FA2BC5" w:rsidRPr="00F31318" w:rsidRDefault="00FA2BC5" w:rsidP="00FA2BC5">
            <w:r w:rsidRPr="00F31318">
              <w:t>^BPSF(9002313.83,</w:t>
            </w:r>
          </w:p>
        </w:tc>
        <w:tc>
          <w:tcPr>
            <w:tcW w:w="1268" w:type="pct"/>
          </w:tcPr>
          <w:p w:rsidR="00FA2BC5" w:rsidRPr="00F31318" w:rsidRDefault="00FA2BC5" w:rsidP="00FA2BC5">
            <w:r w:rsidRPr="00F31318">
              <w:t>BPS RESULT CATEGORY</w:t>
            </w:r>
          </w:p>
        </w:tc>
        <w:tc>
          <w:tcPr>
            <w:tcW w:w="1619" w:type="pct"/>
          </w:tcPr>
          <w:p w:rsidR="00FA2BC5" w:rsidRPr="00F31318" w:rsidRDefault="00FA2BC5" w:rsidP="00FA2BC5">
            <w:r w:rsidRPr="00F31318">
              <w:t>A list of the possible result categories, as returned by CATEG^BPSOSUC(). This table is overwritten by the installation.</w:t>
            </w:r>
          </w:p>
        </w:tc>
      </w:tr>
      <w:tr w:rsidR="00FA2BC5" w:rsidRPr="00F31318" w:rsidTr="00FA2BC5">
        <w:trPr>
          <w:cantSplit/>
        </w:trPr>
        <w:tc>
          <w:tcPr>
            <w:tcW w:w="855" w:type="pct"/>
          </w:tcPr>
          <w:p w:rsidR="00FA2BC5" w:rsidRPr="00F31318" w:rsidRDefault="00FA2BC5" w:rsidP="00FA2BC5">
            <w:r w:rsidRPr="00F31318">
              <w:t>9002313.89</w:t>
            </w:r>
          </w:p>
        </w:tc>
        <w:tc>
          <w:tcPr>
            <w:tcW w:w="1257" w:type="pct"/>
          </w:tcPr>
          <w:p w:rsidR="00FA2BC5" w:rsidRPr="00F31318" w:rsidRDefault="00FA2BC5" w:rsidP="00FA2BC5">
            <w:r w:rsidRPr="00F31318">
              <w:t>^BPSF(9002313.89,</w:t>
            </w:r>
          </w:p>
        </w:tc>
        <w:tc>
          <w:tcPr>
            <w:tcW w:w="1268" w:type="pct"/>
          </w:tcPr>
          <w:p w:rsidR="00FA2BC5" w:rsidRPr="00F31318" w:rsidRDefault="00FA2BC5" w:rsidP="00FA2BC5">
            <w:r w:rsidRPr="00F31318">
              <w:t>BPS ERROR CODES</w:t>
            </w:r>
          </w:p>
        </w:tc>
        <w:tc>
          <w:tcPr>
            <w:tcW w:w="1619" w:type="pct"/>
          </w:tcPr>
          <w:p w:rsidR="00FA2BC5" w:rsidRPr="00F31318" w:rsidRDefault="00FA2BC5" w:rsidP="00FA2BC5">
            <w:r w:rsidRPr="00F31318">
              <w:t xml:space="preserve">Obsolete. </w:t>
            </w:r>
          </w:p>
        </w:tc>
      </w:tr>
      <w:tr w:rsidR="00FA2BC5" w:rsidRPr="00F31318" w:rsidTr="00FA2BC5">
        <w:trPr>
          <w:cantSplit/>
        </w:trPr>
        <w:tc>
          <w:tcPr>
            <w:tcW w:w="855" w:type="pct"/>
          </w:tcPr>
          <w:p w:rsidR="00FA2BC5" w:rsidRPr="00F31318" w:rsidRDefault="00FA2BC5" w:rsidP="00FA2BC5">
            <w:r w:rsidRPr="00F31318">
              <w:lastRenderedPageBreak/>
              <w:t>9002313.91</w:t>
            </w:r>
          </w:p>
        </w:tc>
        <w:tc>
          <w:tcPr>
            <w:tcW w:w="1257" w:type="pct"/>
          </w:tcPr>
          <w:p w:rsidR="00FA2BC5" w:rsidRPr="00F31318" w:rsidRDefault="00FA2BC5" w:rsidP="00FA2BC5">
            <w:r w:rsidRPr="00F31318">
              <w:t>^BPSF(9002313.91,</w:t>
            </w:r>
          </w:p>
        </w:tc>
        <w:tc>
          <w:tcPr>
            <w:tcW w:w="1268" w:type="pct"/>
          </w:tcPr>
          <w:p w:rsidR="00FA2BC5" w:rsidRPr="00F31318" w:rsidRDefault="00FA2BC5" w:rsidP="00FA2BC5">
            <w:r w:rsidRPr="00F31318">
              <w:t>BPS NCPDP FIELD DEFS</w:t>
            </w:r>
          </w:p>
        </w:tc>
        <w:tc>
          <w:tcPr>
            <w:tcW w:w="1619" w:type="pct"/>
          </w:tcPr>
          <w:p w:rsidR="00FA2BC5" w:rsidRPr="00F31318" w:rsidRDefault="00FA2BC5" w:rsidP="00FA2BC5">
            <w:r w:rsidRPr="00F31318">
              <w:t>The file of NCPDP Data Dictionary fields which are combined into formatted packets. Package installation updates this file.</w:t>
            </w:r>
          </w:p>
        </w:tc>
      </w:tr>
      <w:tr w:rsidR="00FA2BC5" w:rsidRPr="00F31318" w:rsidTr="00FA2BC5">
        <w:trPr>
          <w:cantSplit/>
        </w:trPr>
        <w:tc>
          <w:tcPr>
            <w:tcW w:w="855" w:type="pct"/>
          </w:tcPr>
          <w:p w:rsidR="00FA2BC5" w:rsidRPr="00F31318" w:rsidRDefault="00FA2BC5" w:rsidP="00FA2BC5">
            <w:r w:rsidRPr="00F31318">
              <w:t>9002313.92</w:t>
            </w:r>
          </w:p>
        </w:tc>
        <w:tc>
          <w:tcPr>
            <w:tcW w:w="1257" w:type="pct"/>
          </w:tcPr>
          <w:p w:rsidR="00FA2BC5" w:rsidRPr="00F31318" w:rsidRDefault="00FA2BC5" w:rsidP="00FA2BC5">
            <w:r w:rsidRPr="00F31318">
              <w:t>^BPSF(9002313.92,</w:t>
            </w:r>
          </w:p>
        </w:tc>
        <w:tc>
          <w:tcPr>
            <w:tcW w:w="1268" w:type="pct"/>
          </w:tcPr>
          <w:p w:rsidR="00FA2BC5" w:rsidRPr="00F31318" w:rsidRDefault="00FA2BC5" w:rsidP="00FA2BC5">
            <w:r w:rsidRPr="00F31318">
              <w:t>BPS NCPDP FORMATS</w:t>
            </w:r>
          </w:p>
        </w:tc>
        <w:tc>
          <w:tcPr>
            <w:tcW w:w="1619" w:type="pct"/>
          </w:tcPr>
          <w:p w:rsidR="00FA2BC5" w:rsidRPr="00F31318" w:rsidRDefault="00FA2BC5" w:rsidP="00FA2BC5">
            <w:r w:rsidRPr="00F31318">
              <w:t>Entries are commonly referred to as “payer sheets”. These are the formats for sending claims. This file was initially installed as part of the dormant release and updates are sent by the AITC via HL7. Never modify locally, except in cooperation with development.</w:t>
            </w:r>
          </w:p>
        </w:tc>
      </w:tr>
      <w:tr w:rsidR="00FA2BC5" w:rsidRPr="00F31318" w:rsidTr="00FA2BC5">
        <w:trPr>
          <w:cantSplit/>
        </w:trPr>
        <w:tc>
          <w:tcPr>
            <w:tcW w:w="855" w:type="pct"/>
          </w:tcPr>
          <w:p w:rsidR="00FA2BC5" w:rsidRPr="00F31318" w:rsidRDefault="00FA2BC5" w:rsidP="00FA2BC5">
            <w:r w:rsidRPr="00F31318">
              <w:t>9002313.93</w:t>
            </w:r>
          </w:p>
        </w:tc>
        <w:tc>
          <w:tcPr>
            <w:tcW w:w="1257" w:type="pct"/>
          </w:tcPr>
          <w:p w:rsidR="00FA2BC5" w:rsidRPr="00F31318" w:rsidRDefault="00FA2BC5" w:rsidP="00FA2BC5">
            <w:r w:rsidRPr="00F31318">
              <w:t>^BPSF(9002313.93,</w:t>
            </w:r>
          </w:p>
        </w:tc>
        <w:tc>
          <w:tcPr>
            <w:tcW w:w="1268" w:type="pct"/>
          </w:tcPr>
          <w:p w:rsidR="00FA2BC5" w:rsidRPr="00F31318" w:rsidRDefault="00FA2BC5" w:rsidP="00FA2BC5">
            <w:r w:rsidRPr="00F31318">
              <w:t>BPS NCPDP REJECT CODES</w:t>
            </w:r>
          </w:p>
        </w:tc>
        <w:tc>
          <w:tcPr>
            <w:tcW w:w="1619" w:type="pct"/>
          </w:tcPr>
          <w:p w:rsidR="00FA2BC5" w:rsidRPr="00F31318" w:rsidRDefault="00FA2BC5" w:rsidP="00FA2BC5">
            <w:r w:rsidRPr="00F31318">
              <w:t>Rejection codes as defined by NCPDP. Never edit this file. Installation overwrites this file, totally.</w:t>
            </w:r>
          </w:p>
        </w:tc>
      </w:tr>
      <w:tr w:rsidR="00FA2BC5" w:rsidRPr="00F31318" w:rsidTr="00FA2BC5">
        <w:trPr>
          <w:cantSplit/>
        </w:trPr>
        <w:tc>
          <w:tcPr>
            <w:tcW w:w="855" w:type="pct"/>
          </w:tcPr>
          <w:p w:rsidR="00FA2BC5" w:rsidRPr="00F31318" w:rsidRDefault="00FA2BC5" w:rsidP="00FA2BC5">
            <w:r w:rsidRPr="00F31318">
              <w:t>9002313.99</w:t>
            </w:r>
          </w:p>
        </w:tc>
        <w:tc>
          <w:tcPr>
            <w:tcW w:w="1257" w:type="pct"/>
          </w:tcPr>
          <w:p w:rsidR="00FA2BC5" w:rsidRPr="00F31318" w:rsidRDefault="00FA2BC5" w:rsidP="00FA2BC5">
            <w:r w:rsidRPr="00F31318">
              <w:t>^BPS(9002313.99,</w:t>
            </w:r>
          </w:p>
        </w:tc>
        <w:tc>
          <w:tcPr>
            <w:tcW w:w="1268" w:type="pct"/>
          </w:tcPr>
          <w:p w:rsidR="00FA2BC5" w:rsidRPr="00F31318" w:rsidRDefault="00FA2BC5" w:rsidP="00FA2BC5">
            <w:r w:rsidRPr="00F31318">
              <w:t>BPS SETUP</w:t>
            </w:r>
          </w:p>
        </w:tc>
        <w:tc>
          <w:tcPr>
            <w:tcW w:w="1619" w:type="pct"/>
          </w:tcPr>
          <w:p w:rsidR="00FA2BC5" w:rsidRPr="00F31318" w:rsidRDefault="00FA2BC5" w:rsidP="00FA2BC5">
            <w:r w:rsidRPr="00F31318">
              <w:t>ECME system parameters. Contains only one entry called MAIN SETUP ENTRY with an IEN of 1.</w:t>
            </w:r>
          </w:p>
        </w:tc>
      </w:tr>
    </w:tbl>
    <w:p w:rsidR="00DF5A04" w:rsidRPr="00F31318" w:rsidRDefault="00DF5A04" w:rsidP="00DF5A04"/>
    <w:p w:rsidR="00356BD6" w:rsidRPr="00F31318" w:rsidRDefault="00356BD6" w:rsidP="00356BD6">
      <w:pPr>
        <w:pStyle w:val="Manual-bodytext"/>
        <w:rPr>
          <w:bCs/>
          <w:i/>
          <w:iCs/>
          <w:color w:val="000000"/>
          <w:sz w:val="24"/>
        </w:rPr>
      </w:pPr>
    </w:p>
    <w:p w:rsidR="00356BD6" w:rsidRPr="00F31318" w:rsidRDefault="00356BD6" w:rsidP="00356BD6">
      <w:pPr>
        <w:pStyle w:val="BodyText"/>
      </w:pPr>
      <w:r w:rsidRPr="00F31318">
        <w:t>Data Dictionaries (DD) are part of the online documentation for this software application</w:t>
      </w:r>
      <w:r w:rsidR="00921D5C" w:rsidRPr="00F31318">
        <w:t xml:space="preserve">. Use VA </w:t>
      </w:r>
      <w:proofErr w:type="spellStart"/>
      <w:r w:rsidR="00921D5C" w:rsidRPr="00F31318">
        <w:t>FileMan</w:t>
      </w:r>
      <w:proofErr w:type="spellEnd"/>
      <w:r w:rsidR="00921D5C" w:rsidRPr="00F31318">
        <w:t xml:space="preserve"> </w:t>
      </w:r>
      <w:r w:rsidR="00921D5C" w:rsidRPr="00F31318">
        <w:rPr>
          <w:i/>
          <w:iCs/>
        </w:rPr>
        <w:t>List File Attributes</w:t>
      </w:r>
      <w:r w:rsidR="00921D5C" w:rsidRPr="00F31318">
        <w:t xml:space="preserve"> [DILIST] option, under the </w:t>
      </w:r>
      <w:r w:rsidR="00921D5C" w:rsidRPr="00F31318">
        <w:rPr>
          <w:i/>
          <w:iCs/>
        </w:rPr>
        <w:t xml:space="preserve">Data Dictionary Utilities </w:t>
      </w:r>
      <w:r w:rsidR="00921D5C" w:rsidRPr="00F31318">
        <w:t>[DI DDU] option, to print the D</w:t>
      </w:r>
      <w:r w:rsidR="006673E3" w:rsidRPr="00F31318">
        <w:t>D</w:t>
      </w:r>
      <w:r w:rsidR="00921D5C" w:rsidRPr="00F31318">
        <w:t>s.</w:t>
      </w:r>
    </w:p>
    <w:p w:rsidR="00356BD6" w:rsidRPr="00F31318" w:rsidRDefault="00356BD6" w:rsidP="00356BD6">
      <w:pPr>
        <w:pStyle w:val="Manual-bodytext"/>
        <w:rPr>
          <w:bCs/>
          <w:i/>
          <w:iCs/>
          <w:color w:val="000000"/>
          <w:sz w:val="24"/>
        </w:rPr>
      </w:pPr>
    </w:p>
    <w:p w:rsidR="009B0801" w:rsidRPr="00F31318" w:rsidRDefault="009B0801">
      <w:pPr>
        <w:sectPr w:rsidR="009B0801" w:rsidRPr="00F31318" w:rsidSect="00356BD6">
          <w:footerReference w:type="even" r:id="rId34"/>
          <w:footerReference w:type="default" r:id="rId35"/>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007BE5" w:rsidRPr="00F31318" w:rsidRDefault="00007BE5"/>
    <w:p w:rsidR="00356BD6" w:rsidRPr="00F31318" w:rsidRDefault="00356BD6" w:rsidP="00DF5A04">
      <w:pPr>
        <w:sectPr w:rsidR="00356BD6"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1"/>
      </w:pPr>
      <w:bookmarkStart w:id="103" w:name="_Toc277338881"/>
      <w:bookmarkStart w:id="104" w:name="_Toc278277354"/>
      <w:bookmarkStart w:id="105" w:name="_Toc316310122"/>
      <w:bookmarkStart w:id="106" w:name="_Toc356456863"/>
      <w:bookmarkStart w:id="107" w:name="_Toc356457958"/>
      <w:bookmarkStart w:id="108" w:name="_Toc441143393"/>
      <w:bookmarkStart w:id="109" w:name="p0019"/>
      <w:r w:rsidRPr="00F31318">
        <w:lastRenderedPageBreak/>
        <w:t>Routines</w:t>
      </w:r>
      <w:bookmarkEnd w:id="102"/>
      <w:bookmarkEnd w:id="103"/>
      <w:bookmarkEnd w:id="104"/>
      <w:bookmarkEnd w:id="105"/>
      <w:bookmarkEnd w:id="106"/>
      <w:bookmarkEnd w:id="107"/>
      <w:bookmarkEnd w:id="108"/>
      <w:r w:rsidR="00020157" w:rsidRPr="00F31318">
        <w:fldChar w:fldCharType="begin"/>
      </w:r>
      <w:r w:rsidRPr="00F31318">
        <w:instrText xml:space="preserve"> XE "Routines" </w:instrText>
      </w:r>
      <w:r w:rsidR="00020157" w:rsidRPr="00F31318">
        <w:fldChar w:fldCharType="end"/>
      </w:r>
    </w:p>
    <w:p w:rsidR="00DF5A04" w:rsidRPr="00F31318" w:rsidRDefault="00DF5A04" w:rsidP="00356BD6">
      <w:pPr>
        <w:pStyle w:val="Heading2"/>
      </w:pPr>
      <w:bookmarkStart w:id="110" w:name="_Toc61416192"/>
      <w:bookmarkStart w:id="111" w:name="_Toc277338882"/>
      <w:bookmarkStart w:id="112" w:name="_Toc278277355"/>
      <w:bookmarkStart w:id="113" w:name="_Toc316310123"/>
      <w:bookmarkStart w:id="114" w:name="_Toc356456864"/>
      <w:bookmarkStart w:id="115" w:name="_Toc356457959"/>
      <w:bookmarkStart w:id="116" w:name="_Toc441143394"/>
      <w:r w:rsidRPr="00F31318">
        <w:t>Descriptions</w:t>
      </w:r>
      <w:bookmarkEnd w:id="110"/>
      <w:bookmarkEnd w:id="111"/>
      <w:bookmarkEnd w:id="112"/>
      <w:bookmarkEnd w:id="113"/>
      <w:bookmarkEnd w:id="114"/>
      <w:bookmarkEnd w:id="115"/>
      <w:bookmarkEnd w:id="116"/>
      <w:r w:rsidR="00020157" w:rsidRPr="00F31318">
        <w:fldChar w:fldCharType="begin"/>
      </w:r>
      <w:r w:rsidRPr="00F31318">
        <w:instrText xml:space="preserve"> XE "Descriptions" </w:instrText>
      </w:r>
      <w:r w:rsidR="00020157" w:rsidRPr="00F31318">
        <w:fldChar w:fldCharType="end"/>
      </w:r>
    </w:p>
    <w:p w:rsidR="0037444D" w:rsidRDefault="00DF5A04" w:rsidP="00DF5A04">
      <w:pPr>
        <w:pStyle w:val="BodyText"/>
      </w:pPr>
      <w:r w:rsidRPr="00F31318">
        <w:t>The following is a list of routines exported by the Electronic Claims Management Engine (ECME) V. 1.0 package</w:t>
      </w:r>
      <w:r w:rsidR="00921D5C" w:rsidRPr="00F31318">
        <w:t xml:space="preserve">. </w:t>
      </w:r>
      <w:r w:rsidRPr="00F31318">
        <w:t>Each routine’s first line contains a brief description of the routine’s function</w:t>
      </w:r>
      <w:r w:rsidR="00921D5C" w:rsidRPr="00F31318">
        <w:t xml:space="preserve">. </w:t>
      </w:r>
      <w:r w:rsidRPr="00F31318">
        <w:t>Use the First Line Routine Print [XU FIRST LINE PRINT] option to print a list of just the first line of each BPS* routine.</w:t>
      </w:r>
    </w:p>
    <w:p w:rsidR="008B76AB" w:rsidRDefault="008B76AB" w:rsidP="00DF5A04">
      <w:pPr>
        <w:pStyle w:val="BodyText"/>
      </w:pPr>
    </w:p>
    <w:p w:rsidR="00456FDC" w:rsidRDefault="00456FDC" w:rsidP="00A25B15">
      <w:pPr>
        <w:pStyle w:val="BodyText"/>
        <w:numPr>
          <w:ilvl w:val="0"/>
          <w:numId w:val="64"/>
        </w:numPr>
        <w:spacing w:after="0"/>
        <w:ind w:left="360"/>
        <w:sectPr w:rsidR="00456FDC" w:rsidSect="00356BD6">
          <w:footerReference w:type="even" r:id="rId36"/>
          <w:footerReference w:type="default" r:id="rId37"/>
          <w:pgSz w:w="12240" w:h="15840" w:code="1"/>
          <w:pgMar w:top="1440" w:right="1800" w:bottom="1440" w:left="1800" w:header="720" w:footer="720" w:gutter="0"/>
          <w:cols w:space="720"/>
        </w:sectPr>
      </w:pPr>
    </w:p>
    <w:p w:rsidR="00A25B15" w:rsidRDefault="00A25B15" w:rsidP="00C75256">
      <w:pPr>
        <w:pStyle w:val="BodyText"/>
        <w:numPr>
          <w:ilvl w:val="0"/>
          <w:numId w:val="64"/>
        </w:numPr>
        <w:spacing w:after="0"/>
        <w:ind w:left="360"/>
      </w:pPr>
      <w:r>
        <w:t>BPSBCKJ</w:t>
      </w:r>
    </w:p>
    <w:p w:rsidR="00A25B15" w:rsidRDefault="00A25B15" w:rsidP="00C75256">
      <w:pPr>
        <w:pStyle w:val="BodyText"/>
        <w:numPr>
          <w:ilvl w:val="0"/>
          <w:numId w:val="64"/>
        </w:numPr>
        <w:spacing w:after="0"/>
        <w:ind w:left="360"/>
      </w:pPr>
      <w:r>
        <w:t>BPSBUTL</w:t>
      </w:r>
    </w:p>
    <w:p w:rsidR="00A25B15" w:rsidRDefault="00A25B15" w:rsidP="00C75256">
      <w:pPr>
        <w:pStyle w:val="BodyText"/>
        <w:numPr>
          <w:ilvl w:val="0"/>
          <w:numId w:val="64"/>
        </w:numPr>
        <w:spacing w:after="0"/>
        <w:ind w:left="360"/>
      </w:pPr>
      <w:r>
        <w:t>BPSCMT</w:t>
      </w:r>
    </w:p>
    <w:p w:rsidR="00A25B15" w:rsidRDefault="00A25B15" w:rsidP="00C75256">
      <w:pPr>
        <w:pStyle w:val="BodyText"/>
        <w:numPr>
          <w:ilvl w:val="0"/>
          <w:numId w:val="64"/>
        </w:numPr>
        <w:spacing w:after="0"/>
        <w:ind w:left="360"/>
      </w:pPr>
      <w:r>
        <w:t>BPSCMT01</w:t>
      </w:r>
    </w:p>
    <w:p w:rsidR="00A25B15" w:rsidRDefault="00A25B15" w:rsidP="00C75256">
      <w:pPr>
        <w:pStyle w:val="BodyText"/>
        <w:numPr>
          <w:ilvl w:val="0"/>
          <w:numId w:val="64"/>
        </w:numPr>
        <w:spacing w:after="0"/>
        <w:ind w:left="360"/>
      </w:pPr>
      <w:r>
        <w:t>BPSCT</w:t>
      </w:r>
    </w:p>
    <w:p w:rsidR="00A25B15" w:rsidRDefault="00A25B15" w:rsidP="00C75256">
      <w:pPr>
        <w:pStyle w:val="BodyText"/>
        <w:numPr>
          <w:ilvl w:val="0"/>
          <w:numId w:val="64"/>
        </w:numPr>
        <w:spacing w:after="0"/>
        <w:ind w:left="360"/>
      </w:pPr>
      <w:r>
        <w:t>BPSECA1</w:t>
      </w:r>
    </w:p>
    <w:p w:rsidR="00A25B15" w:rsidRDefault="00A25B15" w:rsidP="00C75256">
      <w:pPr>
        <w:pStyle w:val="BodyText"/>
        <w:numPr>
          <w:ilvl w:val="0"/>
          <w:numId w:val="64"/>
        </w:numPr>
        <w:spacing w:after="0"/>
        <w:ind w:left="360"/>
      </w:pPr>
      <w:r>
        <w:t>BPSECA8</w:t>
      </w:r>
    </w:p>
    <w:p w:rsidR="00A25B15" w:rsidRDefault="00A25B15" w:rsidP="00C75256">
      <w:pPr>
        <w:pStyle w:val="BodyText"/>
        <w:numPr>
          <w:ilvl w:val="0"/>
          <w:numId w:val="64"/>
        </w:numPr>
        <w:spacing w:after="0"/>
        <w:ind w:left="360"/>
      </w:pPr>
      <w:r>
        <w:t>BPSECFM</w:t>
      </w:r>
    </w:p>
    <w:p w:rsidR="00A25B15" w:rsidRDefault="00A25B15" w:rsidP="00C75256">
      <w:pPr>
        <w:pStyle w:val="BodyText"/>
        <w:numPr>
          <w:ilvl w:val="0"/>
          <w:numId w:val="64"/>
        </w:numPr>
        <w:spacing w:after="0"/>
        <w:ind w:left="360"/>
      </w:pPr>
      <w:r>
        <w:t>BPSECMC2</w:t>
      </w:r>
    </w:p>
    <w:p w:rsidR="00A25B15" w:rsidRDefault="00A25B15" w:rsidP="00C75256">
      <w:pPr>
        <w:pStyle w:val="BodyText"/>
        <w:numPr>
          <w:ilvl w:val="0"/>
          <w:numId w:val="64"/>
        </w:numPr>
        <w:spacing w:after="0"/>
        <w:ind w:left="360"/>
      </w:pPr>
      <w:r>
        <w:t>BPSECMP2</w:t>
      </w:r>
    </w:p>
    <w:p w:rsidR="00A25B15" w:rsidRDefault="00A25B15" w:rsidP="00C75256">
      <w:pPr>
        <w:pStyle w:val="BodyText"/>
        <w:numPr>
          <w:ilvl w:val="0"/>
          <w:numId w:val="64"/>
        </w:numPr>
        <w:spacing w:after="0"/>
        <w:ind w:left="360"/>
      </w:pPr>
      <w:r>
        <w:t>BPSECMPS</w:t>
      </w:r>
    </w:p>
    <w:p w:rsidR="00A25B15" w:rsidRDefault="00A25B15" w:rsidP="00C75256">
      <w:pPr>
        <w:pStyle w:val="BodyText"/>
        <w:numPr>
          <w:ilvl w:val="0"/>
          <w:numId w:val="64"/>
        </w:numPr>
        <w:spacing w:after="0"/>
        <w:ind w:left="360"/>
      </w:pPr>
      <w:r>
        <w:t>BPSECX0</w:t>
      </w:r>
    </w:p>
    <w:p w:rsidR="00A25B15" w:rsidRDefault="00A25B15" w:rsidP="00C75256">
      <w:pPr>
        <w:pStyle w:val="BodyText"/>
        <w:numPr>
          <w:ilvl w:val="0"/>
          <w:numId w:val="64"/>
        </w:numPr>
        <w:spacing w:after="0"/>
        <w:ind w:left="360"/>
      </w:pPr>
      <w:r>
        <w:t>BPSECX1</w:t>
      </w:r>
    </w:p>
    <w:p w:rsidR="00A25B15" w:rsidRDefault="00A25B15" w:rsidP="00C75256">
      <w:pPr>
        <w:pStyle w:val="BodyText"/>
        <w:numPr>
          <w:ilvl w:val="0"/>
          <w:numId w:val="64"/>
        </w:numPr>
        <w:spacing w:after="0"/>
        <w:ind w:left="360"/>
      </w:pPr>
      <w:r>
        <w:t>BPSELG</w:t>
      </w:r>
    </w:p>
    <w:p w:rsidR="00A25B15" w:rsidRDefault="00A25B15" w:rsidP="00C75256">
      <w:pPr>
        <w:pStyle w:val="BodyText"/>
        <w:numPr>
          <w:ilvl w:val="0"/>
          <w:numId w:val="64"/>
        </w:numPr>
        <w:spacing w:after="0"/>
        <w:ind w:left="360"/>
      </w:pPr>
      <w:r>
        <w:t>BPSFLD01</w:t>
      </w:r>
    </w:p>
    <w:p w:rsidR="00A25B15" w:rsidRDefault="00A25B15" w:rsidP="00C75256">
      <w:pPr>
        <w:pStyle w:val="BodyText"/>
        <w:numPr>
          <w:ilvl w:val="0"/>
          <w:numId w:val="64"/>
        </w:numPr>
        <w:spacing w:after="0"/>
        <w:ind w:left="360"/>
      </w:pPr>
      <w:r>
        <w:t>BPSGRPL</w:t>
      </w:r>
    </w:p>
    <w:p w:rsidR="00A25B15" w:rsidRDefault="00A25B15" w:rsidP="00C75256">
      <w:pPr>
        <w:pStyle w:val="BodyText"/>
        <w:numPr>
          <w:ilvl w:val="0"/>
          <w:numId w:val="64"/>
        </w:numPr>
        <w:spacing w:after="0"/>
        <w:ind w:left="360"/>
      </w:pPr>
      <w:r>
        <w:t>BPSJACK</w:t>
      </w:r>
    </w:p>
    <w:p w:rsidR="00A25B15" w:rsidRDefault="00A25B15" w:rsidP="00C75256">
      <w:pPr>
        <w:pStyle w:val="BodyText"/>
        <w:numPr>
          <w:ilvl w:val="0"/>
          <w:numId w:val="64"/>
        </w:numPr>
        <w:spacing w:after="0"/>
        <w:ind w:left="360"/>
      </w:pPr>
      <w:r>
        <w:t>BPSJAREG</w:t>
      </w:r>
    </w:p>
    <w:p w:rsidR="00A25B15" w:rsidRDefault="00A25B15" w:rsidP="00C75256">
      <w:pPr>
        <w:pStyle w:val="BodyText"/>
        <w:numPr>
          <w:ilvl w:val="0"/>
          <w:numId w:val="64"/>
        </w:numPr>
        <w:spacing w:after="0"/>
        <w:ind w:left="360"/>
      </w:pPr>
      <w:r>
        <w:t>BPSJHLI</w:t>
      </w:r>
    </w:p>
    <w:p w:rsidR="00A25B15" w:rsidRDefault="00A25B15" w:rsidP="00C75256">
      <w:pPr>
        <w:pStyle w:val="BodyText"/>
        <w:numPr>
          <w:ilvl w:val="0"/>
          <w:numId w:val="64"/>
        </w:numPr>
        <w:spacing w:after="0"/>
        <w:ind w:left="360"/>
      </w:pPr>
      <w:r>
        <w:t>BPSJHLT</w:t>
      </w:r>
    </w:p>
    <w:p w:rsidR="00A25B15" w:rsidRDefault="00A25B15" w:rsidP="00C75256">
      <w:pPr>
        <w:pStyle w:val="BodyText"/>
        <w:numPr>
          <w:ilvl w:val="0"/>
          <w:numId w:val="64"/>
        </w:numPr>
        <w:spacing w:after="0"/>
        <w:ind w:left="360"/>
      </w:pPr>
      <w:r>
        <w:t>BPSJINIT</w:t>
      </w:r>
    </w:p>
    <w:p w:rsidR="00A25B15" w:rsidRDefault="00A25B15" w:rsidP="00C75256">
      <w:pPr>
        <w:pStyle w:val="BodyText"/>
        <w:numPr>
          <w:ilvl w:val="0"/>
          <w:numId w:val="64"/>
        </w:numPr>
        <w:spacing w:after="0"/>
        <w:ind w:left="360"/>
      </w:pPr>
      <w:r>
        <w:t>BPSJPHNM</w:t>
      </w:r>
    </w:p>
    <w:p w:rsidR="00A25B15" w:rsidRDefault="00A25B15" w:rsidP="00C75256">
      <w:pPr>
        <w:pStyle w:val="BodyText"/>
        <w:numPr>
          <w:ilvl w:val="0"/>
          <w:numId w:val="64"/>
        </w:numPr>
        <w:spacing w:after="0"/>
        <w:ind w:left="360"/>
      </w:pPr>
      <w:r>
        <w:t>BPSJPREG</w:t>
      </w:r>
    </w:p>
    <w:p w:rsidR="00A25B15" w:rsidRDefault="00A25B15" w:rsidP="00C75256">
      <w:pPr>
        <w:pStyle w:val="BodyText"/>
        <w:numPr>
          <w:ilvl w:val="0"/>
          <w:numId w:val="64"/>
        </w:numPr>
        <w:spacing w:after="0"/>
        <w:ind w:left="360"/>
      </w:pPr>
      <w:r>
        <w:t>BPSJUTL</w:t>
      </w:r>
    </w:p>
    <w:p w:rsidR="00A25B15" w:rsidRDefault="00A25B15" w:rsidP="00C75256">
      <w:pPr>
        <w:pStyle w:val="BodyText"/>
        <w:numPr>
          <w:ilvl w:val="0"/>
          <w:numId w:val="64"/>
        </w:numPr>
        <w:spacing w:after="0"/>
        <w:ind w:left="360"/>
      </w:pPr>
      <w:r>
        <w:t>BPSJUTL1</w:t>
      </w:r>
    </w:p>
    <w:p w:rsidR="00A25B15" w:rsidRDefault="00A25B15" w:rsidP="00C75256">
      <w:pPr>
        <w:pStyle w:val="BodyText"/>
        <w:numPr>
          <w:ilvl w:val="0"/>
          <w:numId w:val="64"/>
        </w:numPr>
        <w:spacing w:after="0"/>
        <w:ind w:left="360"/>
      </w:pPr>
      <w:r>
        <w:t>BPSJVAL</w:t>
      </w:r>
    </w:p>
    <w:p w:rsidR="00A25B15" w:rsidRDefault="00A25B15" w:rsidP="00C75256">
      <w:pPr>
        <w:pStyle w:val="BodyText"/>
        <w:numPr>
          <w:ilvl w:val="0"/>
          <w:numId w:val="64"/>
        </w:numPr>
        <w:spacing w:after="0"/>
        <w:ind w:left="360"/>
      </w:pPr>
      <w:r>
        <w:t>BPSJVAL1</w:t>
      </w:r>
    </w:p>
    <w:p w:rsidR="00A25B15" w:rsidRDefault="00A25B15" w:rsidP="00C75256">
      <w:pPr>
        <w:pStyle w:val="BodyText"/>
        <w:numPr>
          <w:ilvl w:val="0"/>
          <w:numId w:val="64"/>
        </w:numPr>
        <w:spacing w:after="0"/>
        <w:ind w:left="360"/>
      </w:pPr>
      <w:r>
        <w:t>BPSJVAL2</w:t>
      </w:r>
    </w:p>
    <w:p w:rsidR="00A25B15" w:rsidRDefault="00A25B15" w:rsidP="00C75256">
      <w:pPr>
        <w:pStyle w:val="BodyText"/>
        <w:numPr>
          <w:ilvl w:val="0"/>
          <w:numId w:val="64"/>
        </w:numPr>
        <w:spacing w:after="0"/>
        <w:ind w:left="360"/>
      </w:pPr>
      <w:r>
        <w:t>BPSJZPR</w:t>
      </w:r>
    </w:p>
    <w:p w:rsidR="00A25B15" w:rsidRDefault="00A25B15" w:rsidP="00C75256">
      <w:pPr>
        <w:pStyle w:val="BodyText"/>
        <w:numPr>
          <w:ilvl w:val="0"/>
          <w:numId w:val="64"/>
        </w:numPr>
        <w:spacing w:after="0"/>
        <w:ind w:left="360"/>
      </w:pPr>
      <w:r>
        <w:t>BPSJZQR</w:t>
      </w:r>
    </w:p>
    <w:p w:rsidR="00A25B15" w:rsidRDefault="00A25B15" w:rsidP="00C75256">
      <w:pPr>
        <w:pStyle w:val="BodyText"/>
        <w:numPr>
          <w:ilvl w:val="0"/>
          <w:numId w:val="64"/>
        </w:numPr>
        <w:spacing w:after="0"/>
        <w:ind w:left="360"/>
      </w:pPr>
      <w:r>
        <w:t>BPSJZRP</w:t>
      </w:r>
    </w:p>
    <w:p w:rsidR="00A25B15" w:rsidRDefault="00A25B15" w:rsidP="00C75256">
      <w:pPr>
        <w:pStyle w:val="BodyText"/>
        <w:numPr>
          <w:ilvl w:val="0"/>
          <w:numId w:val="64"/>
        </w:numPr>
        <w:spacing w:after="0"/>
        <w:ind w:left="360"/>
      </w:pPr>
      <w:r>
        <w:t>BPSMHDR</w:t>
      </w:r>
    </w:p>
    <w:p w:rsidR="00A25B15" w:rsidRDefault="00A25B15" w:rsidP="00C75256">
      <w:pPr>
        <w:pStyle w:val="BodyText"/>
        <w:numPr>
          <w:ilvl w:val="0"/>
          <w:numId w:val="64"/>
        </w:numPr>
        <w:spacing w:after="0"/>
        <w:ind w:left="360"/>
      </w:pPr>
      <w:r>
        <w:t>BPSNCPD1</w:t>
      </w:r>
    </w:p>
    <w:p w:rsidR="00A25B15" w:rsidRDefault="00A25B15" w:rsidP="00C75256">
      <w:pPr>
        <w:pStyle w:val="BodyText"/>
        <w:numPr>
          <w:ilvl w:val="0"/>
          <w:numId w:val="64"/>
        </w:numPr>
        <w:spacing w:after="0"/>
        <w:ind w:left="360"/>
      </w:pPr>
      <w:r>
        <w:t>BPSNCPD2</w:t>
      </w:r>
    </w:p>
    <w:p w:rsidR="00A25B15" w:rsidRDefault="00A25B15" w:rsidP="00C75256">
      <w:pPr>
        <w:pStyle w:val="BodyText"/>
        <w:numPr>
          <w:ilvl w:val="0"/>
          <w:numId w:val="64"/>
        </w:numPr>
        <w:spacing w:after="0"/>
        <w:ind w:left="360"/>
      </w:pPr>
      <w:r>
        <w:t>BPSNCPD3</w:t>
      </w:r>
    </w:p>
    <w:p w:rsidR="00A25B15" w:rsidRDefault="00A25B15" w:rsidP="00C75256">
      <w:pPr>
        <w:pStyle w:val="BodyText"/>
        <w:numPr>
          <w:ilvl w:val="0"/>
          <w:numId w:val="64"/>
        </w:numPr>
        <w:spacing w:after="0"/>
        <w:ind w:left="360"/>
      </w:pPr>
      <w:r>
        <w:t>BPSNCPD4</w:t>
      </w:r>
    </w:p>
    <w:p w:rsidR="00A25B15" w:rsidRDefault="00A25B15" w:rsidP="00C75256">
      <w:pPr>
        <w:pStyle w:val="BodyText"/>
        <w:numPr>
          <w:ilvl w:val="0"/>
          <w:numId w:val="64"/>
        </w:numPr>
        <w:spacing w:after="0"/>
        <w:ind w:left="360"/>
      </w:pPr>
      <w:r>
        <w:t>BPSNCPD5</w:t>
      </w:r>
    </w:p>
    <w:p w:rsidR="00A25B15" w:rsidRDefault="00A25B15" w:rsidP="00C75256">
      <w:pPr>
        <w:pStyle w:val="BodyText"/>
        <w:numPr>
          <w:ilvl w:val="0"/>
          <w:numId w:val="64"/>
        </w:numPr>
        <w:spacing w:after="0"/>
        <w:ind w:left="360"/>
      </w:pPr>
      <w:r>
        <w:t>BPSNCPD6</w:t>
      </w:r>
    </w:p>
    <w:p w:rsidR="00A25B15" w:rsidRDefault="00A25B15" w:rsidP="00C75256">
      <w:pPr>
        <w:pStyle w:val="BodyText"/>
        <w:numPr>
          <w:ilvl w:val="0"/>
          <w:numId w:val="64"/>
        </w:numPr>
        <w:spacing w:after="0"/>
        <w:ind w:left="360"/>
      </w:pPr>
      <w:r>
        <w:t>BPSNCPD9</w:t>
      </w:r>
    </w:p>
    <w:p w:rsidR="00A25B15" w:rsidRDefault="00A25B15" w:rsidP="00C75256">
      <w:pPr>
        <w:pStyle w:val="BodyText"/>
        <w:numPr>
          <w:ilvl w:val="0"/>
          <w:numId w:val="64"/>
        </w:numPr>
        <w:spacing w:after="0"/>
        <w:ind w:left="360"/>
      </w:pPr>
      <w:r>
        <w:t>BPSNCPDP</w:t>
      </w:r>
    </w:p>
    <w:p w:rsidR="00A25B15" w:rsidRDefault="00A25B15" w:rsidP="00C75256">
      <w:pPr>
        <w:pStyle w:val="BodyText"/>
        <w:numPr>
          <w:ilvl w:val="0"/>
          <w:numId w:val="64"/>
        </w:numPr>
        <w:spacing w:after="0"/>
        <w:ind w:left="360"/>
      </w:pPr>
      <w:r>
        <w:t>BPSNPI</w:t>
      </w:r>
    </w:p>
    <w:p w:rsidR="00A25B15" w:rsidRDefault="00A25B15" w:rsidP="00C75256">
      <w:pPr>
        <w:pStyle w:val="BodyText"/>
        <w:numPr>
          <w:ilvl w:val="0"/>
          <w:numId w:val="64"/>
        </w:numPr>
        <w:spacing w:after="0"/>
        <w:ind w:left="360"/>
      </w:pPr>
      <w:r>
        <w:t>BPSOPR</w:t>
      </w:r>
    </w:p>
    <w:p w:rsidR="00A25B15" w:rsidRDefault="00A25B15" w:rsidP="00C75256">
      <w:pPr>
        <w:pStyle w:val="BodyText"/>
        <w:numPr>
          <w:ilvl w:val="0"/>
          <w:numId w:val="64"/>
        </w:numPr>
        <w:spacing w:after="0"/>
        <w:ind w:left="360"/>
      </w:pPr>
      <w:r>
        <w:t>BPSOPR2</w:t>
      </w:r>
    </w:p>
    <w:p w:rsidR="00A25B15" w:rsidRDefault="00A25B15" w:rsidP="00C75256">
      <w:pPr>
        <w:pStyle w:val="BodyText"/>
        <w:numPr>
          <w:ilvl w:val="0"/>
          <w:numId w:val="64"/>
        </w:numPr>
        <w:spacing w:after="0"/>
        <w:ind w:left="360"/>
      </w:pPr>
      <w:r>
        <w:t>BPSOPR3</w:t>
      </w:r>
    </w:p>
    <w:p w:rsidR="00A25B15" w:rsidRDefault="00A25B15" w:rsidP="00C75256">
      <w:pPr>
        <w:pStyle w:val="BodyText"/>
        <w:numPr>
          <w:ilvl w:val="0"/>
          <w:numId w:val="64"/>
        </w:numPr>
        <w:spacing w:after="0"/>
        <w:ind w:left="360"/>
      </w:pPr>
      <w:r>
        <w:t>BPSOS</w:t>
      </w:r>
    </w:p>
    <w:p w:rsidR="00A25B15" w:rsidRDefault="00A25B15" w:rsidP="00C75256">
      <w:pPr>
        <w:pStyle w:val="BodyText"/>
        <w:numPr>
          <w:ilvl w:val="0"/>
          <w:numId w:val="64"/>
        </w:numPr>
        <w:spacing w:after="0"/>
        <w:ind w:left="360"/>
      </w:pPr>
      <w:r>
        <w:t>BPSOS03</w:t>
      </w:r>
    </w:p>
    <w:p w:rsidR="00A25B15" w:rsidRDefault="00A25B15" w:rsidP="00C75256">
      <w:pPr>
        <w:pStyle w:val="BodyText"/>
        <w:numPr>
          <w:ilvl w:val="0"/>
          <w:numId w:val="64"/>
        </w:numPr>
        <w:spacing w:after="0"/>
        <w:ind w:left="360"/>
      </w:pPr>
      <w:r>
        <w:t>BPSOS2</w:t>
      </w:r>
    </w:p>
    <w:p w:rsidR="00A25B15" w:rsidRDefault="00A25B15" w:rsidP="00C75256">
      <w:pPr>
        <w:pStyle w:val="BodyText"/>
        <w:numPr>
          <w:ilvl w:val="0"/>
          <w:numId w:val="64"/>
        </w:numPr>
        <w:spacing w:after="0"/>
        <w:ind w:left="360"/>
      </w:pPr>
      <w:r>
        <w:t>BPSOS2A</w:t>
      </w:r>
    </w:p>
    <w:p w:rsidR="00A25B15" w:rsidRDefault="00A25B15" w:rsidP="00C75256">
      <w:pPr>
        <w:pStyle w:val="BodyText"/>
        <w:numPr>
          <w:ilvl w:val="0"/>
          <w:numId w:val="64"/>
        </w:numPr>
        <w:spacing w:after="0"/>
        <w:ind w:left="360"/>
      </w:pPr>
      <w:r>
        <w:t>BPSOS2B</w:t>
      </w:r>
    </w:p>
    <w:p w:rsidR="00A25B15" w:rsidRDefault="00A25B15" w:rsidP="00C75256">
      <w:pPr>
        <w:pStyle w:val="BodyText"/>
        <w:numPr>
          <w:ilvl w:val="0"/>
          <w:numId w:val="64"/>
        </w:numPr>
        <w:spacing w:after="0"/>
        <w:ind w:left="360"/>
      </w:pPr>
      <w:r>
        <w:t>BPSOS2C</w:t>
      </w:r>
    </w:p>
    <w:p w:rsidR="00A25B15" w:rsidRDefault="00A25B15" w:rsidP="00C75256">
      <w:pPr>
        <w:pStyle w:val="BodyText"/>
        <w:numPr>
          <w:ilvl w:val="0"/>
          <w:numId w:val="64"/>
        </w:numPr>
        <w:spacing w:after="0"/>
        <w:ind w:left="360"/>
      </w:pPr>
      <w:r>
        <w:t>BPSOS57</w:t>
      </w:r>
    </w:p>
    <w:p w:rsidR="00A25B15" w:rsidRDefault="00A25B15" w:rsidP="00C75256">
      <w:pPr>
        <w:pStyle w:val="BodyText"/>
        <w:numPr>
          <w:ilvl w:val="0"/>
          <w:numId w:val="64"/>
        </w:numPr>
        <w:spacing w:after="0"/>
        <w:ind w:left="360"/>
      </w:pPr>
      <w:r>
        <w:t>BPSOS6M</w:t>
      </w:r>
    </w:p>
    <w:p w:rsidR="00A25B15" w:rsidRDefault="00A25B15" w:rsidP="00C75256">
      <w:pPr>
        <w:pStyle w:val="BodyText"/>
        <w:numPr>
          <w:ilvl w:val="0"/>
          <w:numId w:val="64"/>
        </w:numPr>
        <w:spacing w:after="0"/>
        <w:ind w:left="360"/>
      </w:pPr>
      <w:r>
        <w:t>BPSOSC2</w:t>
      </w:r>
    </w:p>
    <w:p w:rsidR="00A25B15" w:rsidRDefault="00A25B15" w:rsidP="00C75256">
      <w:pPr>
        <w:pStyle w:val="BodyText"/>
        <w:numPr>
          <w:ilvl w:val="0"/>
          <w:numId w:val="64"/>
        </w:numPr>
        <w:spacing w:after="0"/>
        <w:ind w:left="360"/>
      </w:pPr>
      <w:r>
        <w:t>BPSOSCA</w:t>
      </w:r>
    </w:p>
    <w:p w:rsidR="00A25B15" w:rsidRDefault="00A25B15" w:rsidP="00C75256">
      <w:pPr>
        <w:pStyle w:val="BodyText"/>
        <w:numPr>
          <w:ilvl w:val="0"/>
          <w:numId w:val="64"/>
        </w:numPr>
        <w:spacing w:after="0"/>
        <w:ind w:left="360"/>
      </w:pPr>
      <w:r>
        <w:t>BPSOSCB</w:t>
      </w:r>
    </w:p>
    <w:p w:rsidR="00A25B15" w:rsidRDefault="00A25B15" w:rsidP="00C75256">
      <w:pPr>
        <w:pStyle w:val="BodyText"/>
        <w:numPr>
          <w:ilvl w:val="0"/>
          <w:numId w:val="64"/>
        </w:numPr>
        <w:spacing w:after="0"/>
        <w:ind w:left="360"/>
      </w:pPr>
      <w:r>
        <w:t>BPSOSCC</w:t>
      </w:r>
    </w:p>
    <w:p w:rsidR="00A25B15" w:rsidRDefault="00A25B15" w:rsidP="00C75256">
      <w:pPr>
        <w:pStyle w:val="BodyText"/>
        <w:numPr>
          <w:ilvl w:val="0"/>
          <w:numId w:val="64"/>
        </w:numPr>
        <w:spacing w:after="0"/>
        <w:ind w:left="360"/>
      </w:pPr>
      <w:r>
        <w:t>BPSOSCD</w:t>
      </w:r>
    </w:p>
    <w:p w:rsidR="00A25B15" w:rsidRDefault="00A25B15" w:rsidP="00C75256">
      <w:pPr>
        <w:pStyle w:val="BodyText"/>
        <w:numPr>
          <w:ilvl w:val="0"/>
          <w:numId w:val="64"/>
        </w:numPr>
        <w:spacing w:after="0"/>
        <w:ind w:left="360"/>
      </w:pPr>
      <w:r>
        <w:t>BPSOSCE</w:t>
      </w:r>
    </w:p>
    <w:p w:rsidR="00A25B15" w:rsidRDefault="00A25B15" w:rsidP="00C75256">
      <w:pPr>
        <w:pStyle w:val="BodyText"/>
        <w:numPr>
          <w:ilvl w:val="0"/>
          <w:numId w:val="64"/>
        </w:numPr>
        <w:spacing w:after="0"/>
        <w:ind w:left="360"/>
      </w:pPr>
      <w:r>
        <w:t>BPSOSCF</w:t>
      </w:r>
    </w:p>
    <w:p w:rsidR="00A25B15" w:rsidRDefault="00A25B15" w:rsidP="00C75256">
      <w:pPr>
        <w:pStyle w:val="BodyText"/>
        <w:numPr>
          <w:ilvl w:val="0"/>
          <w:numId w:val="64"/>
        </w:numPr>
        <w:spacing w:after="0"/>
        <w:ind w:left="360"/>
      </w:pPr>
      <w:r>
        <w:t>BPSOSH2</w:t>
      </w:r>
    </w:p>
    <w:p w:rsidR="00A25B15" w:rsidRDefault="00A25B15" w:rsidP="00C75256">
      <w:pPr>
        <w:pStyle w:val="BodyText"/>
        <w:numPr>
          <w:ilvl w:val="0"/>
          <w:numId w:val="64"/>
        </w:numPr>
        <w:spacing w:after="0"/>
        <w:ind w:left="360"/>
      </w:pPr>
      <w:r>
        <w:t>BPSOSHF</w:t>
      </w:r>
    </w:p>
    <w:p w:rsidR="00A25B15" w:rsidRDefault="00A25B15" w:rsidP="00C75256">
      <w:pPr>
        <w:pStyle w:val="BodyText"/>
        <w:numPr>
          <w:ilvl w:val="0"/>
          <w:numId w:val="64"/>
        </w:numPr>
        <w:spacing w:after="0"/>
        <w:ind w:left="360"/>
      </w:pPr>
      <w:r>
        <w:t>BPSOSHR</w:t>
      </w:r>
    </w:p>
    <w:p w:rsidR="00A25B15" w:rsidRDefault="00A25B15" w:rsidP="00C75256">
      <w:pPr>
        <w:pStyle w:val="BodyText"/>
        <w:numPr>
          <w:ilvl w:val="0"/>
          <w:numId w:val="64"/>
        </w:numPr>
        <w:spacing w:after="0"/>
        <w:ind w:left="360"/>
      </w:pPr>
      <w:r>
        <w:t>BPSOSIY</w:t>
      </w:r>
    </w:p>
    <w:p w:rsidR="00A25B15" w:rsidRDefault="00A25B15" w:rsidP="00C75256">
      <w:pPr>
        <w:pStyle w:val="BodyText"/>
        <w:numPr>
          <w:ilvl w:val="0"/>
          <w:numId w:val="64"/>
        </w:numPr>
        <w:spacing w:after="0"/>
        <w:ind w:left="360"/>
      </w:pPr>
      <w:r>
        <w:t>BPSOSIZ</w:t>
      </w:r>
    </w:p>
    <w:p w:rsidR="00A25B15" w:rsidRDefault="00A25B15" w:rsidP="00C75256">
      <w:pPr>
        <w:pStyle w:val="BodyText"/>
        <w:numPr>
          <w:ilvl w:val="0"/>
          <w:numId w:val="64"/>
        </w:numPr>
        <w:spacing w:after="0"/>
        <w:ind w:left="360"/>
      </w:pPr>
      <w:r>
        <w:t>BPSOSK</w:t>
      </w:r>
    </w:p>
    <w:p w:rsidR="00A25B15" w:rsidRDefault="00A25B15" w:rsidP="00C75256">
      <w:pPr>
        <w:pStyle w:val="BodyText"/>
        <w:numPr>
          <w:ilvl w:val="0"/>
          <w:numId w:val="64"/>
        </w:numPr>
        <w:spacing w:after="0"/>
        <w:ind w:left="360"/>
      </w:pPr>
      <w:r>
        <w:t>BPSOSL</w:t>
      </w:r>
    </w:p>
    <w:p w:rsidR="00A25B15" w:rsidRDefault="00A25B15" w:rsidP="00C75256">
      <w:pPr>
        <w:pStyle w:val="BodyText"/>
        <w:numPr>
          <w:ilvl w:val="0"/>
          <w:numId w:val="64"/>
        </w:numPr>
        <w:spacing w:after="0"/>
        <w:ind w:left="360"/>
      </w:pPr>
      <w:r>
        <w:t>BPSOSL1</w:t>
      </w:r>
    </w:p>
    <w:p w:rsidR="00A25B15" w:rsidRDefault="00A25B15" w:rsidP="00C75256">
      <w:pPr>
        <w:pStyle w:val="BodyText"/>
        <w:numPr>
          <w:ilvl w:val="0"/>
          <w:numId w:val="64"/>
        </w:numPr>
        <w:spacing w:after="0"/>
        <w:ind w:left="360"/>
      </w:pPr>
      <w:r>
        <w:t>BPSOSO</w:t>
      </w:r>
    </w:p>
    <w:p w:rsidR="00A25B15" w:rsidRDefault="00A25B15" w:rsidP="00C75256">
      <w:pPr>
        <w:pStyle w:val="BodyText"/>
        <w:numPr>
          <w:ilvl w:val="0"/>
          <w:numId w:val="64"/>
        </w:numPr>
        <w:spacing w:after="0"/>
        <w:ind w:left="360"/>
      </w:pPr>
      <w:r>
        <w:t>BPSOSO1</w:t>
      </w:r>
    </w:p>
    <w:p w:rsidR="00A25B15" w:rsidRDefault="00A25B15" w:rsidP="00C75256">
      <w:pPr>
        <w:pStyle w:val="BodyText"/>
        <w:numPr>
          <w:ilvl w:val="0"/>
          <w:numId w:val="64"/>
        </w:numPr>
        <w:spacing w:after="0"/>
        <w:ind w:left="360"/>
      </w:pPr>
      <w:r>
        <w:t>BPSOSO2</w:t>
      </w:r>
    </w:p>
    <w:p w:rsidR="00A25B15" w:rsidRDefault="00A25B15" w:rsidP="00C75256">
      <w:pPr>
        <w:pStyle w:val="BodyText"/>
        <w:numPr>
          <w:ilvl w:val="0"/>
          <w:numId w:val="64"/>
        </w:numPr>
        <w:spacing w:after="0"/>
        <w:ind w:left="360"/>
      </w:pPr>
      <w:r>
        <w:t>BPSOSQ</w:t>
      </w:r>
    </w:p>
    <w:p w:rsidR="00A25B15" w:rsidRDefault="00A25B15" w:rsidP="00C75256">
      <w:pPr>
        <w:pStyle w:val="BodyText"/>
        <w:numPr>
          <w:ilvl w:val="0"/>
          <w:numId w:val="64"/>
        </w:numPr>
        <w:spacing w:after="0"/>
        <w:ind w:left="360"/>
      </w:pPr>
      <w:r>
        <w:t>BPSOSQ2</w:t>
      </w:r>
    </w:p>
    <w:p w:rsidR="00A25B15" w:rsidRDefault="00A25B15" w:rsidP="00C75256">
      <w:pPr>
        <w:pStyle w:val="BodyText"/>
        <w:numPr>
          <w:ilvl w:val="0"/>
          <w:numId w:val="64"/>
        </w:numPr>
        <w:spacing w:after="0"/>
        <w:ind w:left="360"/>
      </w:pPr>
      <w:r>
        <w:t>BPSOSQ4</w:t>
      </w:r>
    </w:p>
    <w:p w:rsidR="00A25B15" w:rsidRDefault="00A25B15" w:rsidP="00C75256">
      <w:pPr>
        <w:pStyle w:val="BodyText"/>
        <w:numPr>
          <w:ilvl w:val="0"/>
          <w:numId w:val="64"/>
        </w:numPr>
        <w:spacing w:after="0"/>
        <w:ind w:left="360"/>
      </w:pPr>
      <w:r>
        <w:t>BPSOSQA</w:t>
      </w:r>
    </w:p>
    <w:p w:rsidR="00A25B15" w:rsidRDefault="00A25B15" w:rsidP="00C75256">
      <w:pPr>
        <w:pStyle w:val="BodyText"/>
        <w:numPr>
          <w:ilvl w:val="0"/>
          <w:numId w:val="64"/>
        </w:numPr>
        <w:spacing w:after="0"/>
        <w:ind w:left="360"/>
      </w:pPr>
      <w:r>
        <w:t>BPSOSQC</w:t>
      </w:r>
    </w:p>
    <w:p w:rsidR="00A25B15" w:rsidRDefault="00A25B15" w:rsidP="00C75256">
      <w:pPr>
        <w:pStyle w:val="BodyText"/>
        <w:numPr>
          <w:ilvl w:val="0"/>
          <w:numId w:val="64"/>
        </w:numPr>
        <w:spacing w:after="0"/>
        <w:ind w:left="360"/>
      </w:pPr>
      <w:r>
        <w:t>BPSOSQF</w:t>
      </w:r>
    </w:p>
    <w:p w:rsidR="00A25B15" w:rsidRDefault="00A25B15" w:rsidP="00C75256">
      <w:pPr>
        <w:pStyle w:val="BodyText"/>
        <w:numPr>
          <w:ilvl w:val="0"/>
          <w:numId w:val="64"/>
        </w:numPr>
        <w:spacing w:after="0"/>
        <w:ind w:left="360"/>
      </w:pPr>
      <w:r>
        <w:t>BPSOSQG</w:t>
      </w:r>
    </w:p>
    <w:p w:rsidR="00A25B15" w:rsidRDefault="00A25B15" w:rsidP="00C75256">
      <w:pPr>
        <w:pStyle w:val="BodyText"/>
        <w:numPr>
          <w:ilvl w:val="0"/>
          <w:numId w:val="64"/>
        </w:numPr>
        <w:spacing w:after="0"/>
        <w:ind w:left="360"/>
      </w:pPr>
      <w:r>
        <w:t>BPSOSQL</w:t>
      </w:r>
    </w:p>
    <w:p w:rsidR="00A25B15" w:rsidRDefault="00A25B15" w:rsidP="00C75256">
      <w:pPr>
        <w:pStyle w:val="BodyText"/>
        <w:numPr>
          <w:ilvl w:val="0"/>
          <w:numId w:val="64"/>
        </w:numPr>
        <w:spacing w:after="0"/>
        <w:ind w:left="360"/>
      </w:pPr>
      <w:r>
        <w:t>BPSOSRB</w:t>
      </w:r>
    </w:p>
    <w:p w:rsidR="00A25B15" w:rsidRDefault="00A25B15" w:rsidP="00C75256">
      <w:pPr>
        <w:pStyle w:val="BodyText"/>
        <w:numPr>
          <w:ilvl w:val="0"/>
          <w:numId w:val="64"/>
        </w:numPr>
        <w:spacing w:after="0"/>
        <w:ind w:left="360"/>
      </w:pPr>
      <w:r>
        <w:t>BPSOSRX</w:t>
      </w:r>
    </w:p>
    <w:p w:rsidR="00A25B15" w:rsidRDefault="00A25B15" w:rsidP="00C75256">
      <w:pPr>
        <w:pStyle w:val="BodyText"/>
        <w:numPr>
          <w:ilvl w:val="0"/>
          <w:numId w:val="64"/>
        </w:numPr>
        <w:spacing w:after="0"/>
        <w:ind w:left="360"/>
      </w:pPr>
      <w:r>
        <w:t>BPSOSRX2</w:t>
      </w:r>
    </w:p>
    <w:p w:rsidR="00A25B15" w:rsidRDefault="00A25B15" w:rsidP="00C75256">
      <w:pPr>
        <w:pStyle w:val="BodyText"/>
        <w:numPr>
          <w:ilvl w:val="0"/>
          <w:numId w:val="64"/>
        </w:numPr>
        <w:spacing w:after="0"/>
        <w:ind w:left="360"/>
      </w:pPr>
      <w:r>
        <w:t>BPSOSRX3</w:t>
      </w:r>
    </w:p>
    <w:p w:rsidR="00A25B15" w:rsidRDefault="00A25B15" w:rsidP="00C75256">
      <w:pPr>
        <w:pStyle w:val="BodyText"/>
        <w:numPr>
          <w:ilvl w:val="0"/>
          <w:numId w:val="64"/>
        </w:numPr>
        <w:spacing w:after="0"/>
        <w:ind w:left="360"/>
      </w:pPr>
      <w:r>
        <w:t>BPSOSRX4</w:t>
      </w:r>
    </w:p>
    <w:p w:rsidR="00A25B15" w:rsidRDefault="00A25B15" w:rsidP="00C75256">
      <w:pPr>
        <w:pStyle w:val="BodyText"/>
        <w:numPr>
          <w:ilvl w:val="0"/>
          <w:numId w:val="64"/>
        </w:numPr>
        <w:spacing w:after="0"/>
        <w:ind w:left="360"/>
      </w:pPr>
      <w:r>
        <w:t>BPSOSRX5</w:t>
      </w:r>
    </w:p>
    <w:p w:rsidR="00A25B15" w:rsidRDefault="00A25B15" w:rsidP="00C75256">
      <w:pPr>
        <w:pStyle w:val="BodyText"/>
        <w:numPr>
          <w:ilvl w:val="0"/>
          <w:numId w:val="64"/>
        </w:numPr>
        <w:spacing w:after="0"/>
        <w:ind w:left="360"/>
      </w:pPr>
      <w:r>
        <w:t>BPSOSRX6</w:t>
      </w:r>
    </w:p>
    <w:p w:rsidR="00A25B15" w:rsidRDefault="00A25B15" w:rsidP="00C75256">
      <w:pPr>
        <w:pStyle w:val="BodyText"/>
        <w:numPr>
          <w:ilvl w:val="0"/>
          <w:numId w:val="64"/>
        </w:numPr>
        <w:spacing w:after="0"/>
        <w:ind w:left="360"/>
      </w:pPr>
      <w:r>
        <w:t>BPSOSRX7</w:t>
      </w:r>
    </w:p>
    <w:p w:rsidR="00A25B15" w:rsidRDefault="00A25B15" w:rsidP="00C75256">
      <w:pPr>
        <w:pStyle w:val="BodyText"/>
        <w:numPr>
          <w:ilvl w:val="0"/>
          <w:numId w:val="64"/>
        </w:numPr>
        <w:spacing w:after="0"/>
        <w:ind w:left="360"/>
      </w:pPr>
      <w:r>
        <w:t>BPSOSRX8</w:t>
      </w:r>
    </w:p>
    <w:p w:rsidR="00A25B15" w:rsidRDefault="00A25B15" w:rsidP="00C75256">
      <w:pPr>
        <w:pStyle w:val="BodyText"/>
        <w:numPr>
          <w:ilvl w:val="0"/>
          <w:numId w:val="64"/>
        </w:numPr>
        <w:spacing w:after="0"/>
        <w:ind w:left="360"/>
      </w:pPr>
      <w:r>
        <w:t>BPSOSS8</w:t>
      </w:r>
    </w:p>
    <w:p w:rsidR="00A25B15" w:rsidRDefault="00A25B15" w:rsidP="00C75256">
      <w:pPr>
        <w:pStyle w:val="BodyText"/>
        <w:numPr>
          <w:ilvl w:val="0"/>
          <w:numId w:val="64"/>
        </w:numPr>
        <w:spacing w:after="0"/>
        <w:ind w:left="360"/>
      </w:pPr>
      <w:r>
        <w:t>BPSOSSG</w:t>
      </w:r>
    </w:p>
    <w:p w:rsidR="00A25B15" w:rsidRDefault="00A25B15" w:rsidP="00C75256">
      <w:pPr>
        <w:pStyle w:val="BodyText"/>
        <w:numPr>
          <w:ilvl w:val="0"/>
          <w:numId w:val="64"/>
        </w:numPr>
        <w:spacing w:after="0"/>
        <w:ind w:left="360"/>
      </w:pPr>
      <w:r>
        <w:t>BPSOSU</w:t>
      </w:r>
    </w:p>
    <w:p w:rsidR="00A25B15" w:rsidRDefault="00A25B15" w:rsidP="00C75256">
      <w:pPr>
        <w:pStyle w:val="BodyText"/>
        <w:numPr>
          <w:ilvl w:val="0"/>
          <w:numId w:val="64"/>
        </w:numPr>
        <w:spacing w:after="0"/>
        <w:ind w:left="360"/>
      </w:pPr>
      <w:r>
        <w:t>BPSOSU1</w:t>
      </w:r>
    </w:p>
    <w:p w:rsidR="00A25B15" w:rsidRDefault="00A25B15" w:rsidP="00C75256">
      <w:pPr>
        <w:pStyle w:val="BodyText"/>
        <w:numPr>
          <w:ilvl w:val="0"/>
          <w:numId w:val="64"/>
        </w:numPr>
        <w:spacing w:after="0"/>
        <w:ind w:left="360"/>
      </w:pPr>
      <w:r>
        <w:t>BPSOSU2</w:t>
      </w:r>
    </w:p>
    <w:p w:rsidR="00A25B15" w:rsidRDefault="00A25B15" w:rsidP="00C75256">
      <w:pPr>
        <w:pStyle w:val="BodyText"/>
        <w:numPr>
          <w:ilvl w:val="0"/>
          <w:numId w:val="64"/>
        </w:numPr>
        <w:spacing w:after="0"/>
        <w:ind w:left="360"/>
      </w:pPr>
      <w:r>
        <w:t>BPSOSU3</w:t>
      </w:r>
    </w:p>
    <w:p w:rsidR="00A25B15" w:rsidRDefault="00A25B15" w:rsidP="00C75256">
      <w:pPr>
        <w:pStyle w:val="BodyText"/>
        <w:numPr>
          <w:ilvl w:val="0"/>
          <w:numId w:val="64"/>
        </w:numPr>
        <w:spacing w:after="0"/>
        <w:ind w:left="360"/>
      </w:pPr>
      <w:r>
        <w:t>BPSOSU4</w:t>
      </w:r>
    </w:p>
    <w:p w:rsidR="00A25B15" w:rsidRDefault="00A25B15" w:rsidP="00C75256">
      <w:pPr>
        <w:pStyle w:val="BodyText"/>
        <w:numPr>
          <w:ilvl w:val="0"/>
          <w:numId w:val="64"/>
        </w:numPr>
        <w:spacing w:after="0"/>
        <w:ind w:left="360"/>
      </w:pPr>
      <w:r>
        <w:t>BPSOSU5</w:t>
      </w:r>
    </w:p>
    <w:p w:rsidR="00A25B15" w:rsidRDefault="00A25B15" w:rsidP="00C75256">
      <w:pPr>
        <w:pStyle w:val="BodyText"/>
        <w:numPr>
          <w:ilvl w:val="0"/>
          <w:numId w:val="64"/>
        </w:numPr>
        <w:spacing w:after="0"/>
        <w:ind w:left="360"/>
      </w:pPr>
      <w:r>
        <w:t>BPSOSU8</w:t>
      </w:r>
    </w:p>
    <w:p w:rsidR="00A25B15" w:rsidRDefault="00A25B15" w:rsidP="00C75256">
      <w:pPr>
        <w:pStyle w:val="BodyText"/>
        <w:numPr>
          <w:ilvl w:val="0"/>
          <w:numId w:val="64"/>
        </w:numPr>
        <w:spacing w:after="0"/>
        <w:ind w:left="360"/>
      </w:pPr>
      <w:r>
        <w:t>BPSOSU9</w:t>
      </w:r>
    </w:p>
    <w:p w:rsidR="00A25B15" w:rsidRDefault="00A25B15" w:rsidP="00C75256">
      <w:pPr>
        <w:pStyle w:val="BodyText"/>
        <w:numPr>
          <w:ilvl w:val="0"/>
          <w:numId w:val="64"/>
        </w:numPr>
        <w:spacing w:after="0"/>
        <w:ind w:left="360"/>
      </w:pPr>
      <w:r>
        <w:t>BPSOSUC</w:t>
      </w:r>
    </w:p>
    <w:p w:rsidR="00A25B15" w:rsidRDefault="00A25B15" w:rsidP="00C75256">
      <w:pPr>
        <w:pStyle w:val="BodyText"/>
        <w:numPr>
          <w:ilvl w:val="0"/>
          <w:numId w:val="64"/>
        </w:numPr>
        <w:spacing w:after="0"/>
        <w:ind w:left="360"/>
      </w:pPr>
      <w:r>
        <w:t>BPSOSUD</w:t>
      </w:r>
    </w:p>
    <w:p w:rsidR="00A25B15" w:rsidRDefault="00A25B15" w:rsidP="00C75256">
      <w:pPr>
        <w:pStyle w:val="BodyText"/>
        <w:numPr>
          <w:ilvl w:val="0"/>
          <w:numId w:val="64"/>
        </w:numPr>
        <w:spacing w:after="0"/>
        <w:ind w:left="360"/>
      </w:pPr>
      <w:r>
        <w:t>BPSOSUE</w:t>
      </w:r>
    </w:p>
    <w:p w:rsidR="00A25B15" w:rsidRDefault="00A25B15" w:rsidP="00C75256">
      <w:pPr>
        <w:pStyle w:val="BodyText"/>
        <w:numPr>
          <w:ilvl w:val="0"/>
          <w:numId w:val="64"/>
        </w:numPr>
        <w:spacing w:after="0"/>
        <w:ind w:left="360"/>
      </w:pPr>
      <w:r>
        <w:t>BPSPHAR</w:t>
      </w:r>
    </w:p>
    <w:p w:rsidR="00A25B15" w:rsidRDefault="00A25B15" w:rsidP="00C75256">
      <w:pPr>
        <w:pStyle w:val="BodyText"/>
        <w:numPr>
          <w:ilvl w:val="0"/>
          <w:numId w:val="64"/>
        </w:numPr>
        <w:spacing w:after="0"/>
        <w:ind w:left="360"/>
      </w:pPr>
      <w:r>
        <w:t>BPSPRRX</w:t>
      </w:r>
    </w:p>
    <w:p w:rsidR="00A25B15" w:rsidRDefault="00A25B15" w:rsidP="00C75256">
      <w:pPr>
        <w:pStyle w:val="BodyText"/>
        <w:numPr>
          <w:ilvl w:val="0"/>
          <w:numId w:val="64"/>
        </w:numPr>
        <w:spacing w:after="0"/>
        <w:ind w:left="360"/>
      </w:pPr>
      <w:r>
        <w:t>BPSPRRX1</w:t>
      </w:r>
    </w:p>
    <w:p w:rsidR="00A25B15" w:rsidRDefault="00A25B15" w:rsidP="00C75256">
      <w:pPr>
        <w:pStyle w:val="BodyText"/>
        <w:numPr>
          <w:ilvl w:val="0"/>
          <w:numId w:val="64"/>
        </w:numPr>
        <w:spacing w:after="0"/>
        <w:ind w:left="360"/>
      </w:pPr>
      <w:r>
        <w:t>BPSPRRX2</w:t>
      </w:r>
    </w:p>
    <w:p w:rsidR="00A25B15" w:rsidRDefault="00A25B15" w:rsidP="00C75256">
      <w:pPr>
        <w:pStyle w:val="BodyText"/>
        <w:numPr>
          <w:ilvl w:val="0"/>
          <w:numId w:val="64"/>
        </w:numPr>
        <w:spacing w:after="0"/>
        <w:ind w:left="360"/>
      </w:pPr>
      <w:r>
        <w:t>BPSPRRX3</w:t>
      </w:r>
    </w:p>
    <w:p w:rsidR="00A25B15" w:rsidRDefault="00A25B15" w:rsidP="00C75256">
      <w:pPr>
        <w:pStyle w:val="BodyText"/>
        <w:numPr>
          <w:ilvl w:val="0"/>
          <w:numId w:val="64"/>
        </w:numPr>
        <w:spacing w:after="0"/>
        <w:ind w:left="360"/>
      </w:pPr>
      <w:r>
        <w:t>BPSPRRX4</w:t>
      </w:r>
    </w:p>
    <w:p w:rsidR="00A25B15" w:rsidRDefault="00A25B15" w:rsidP="00C75256">
      <w:pPr>
        <w:pStyle w:val="BodyText"/>
        <w:numPr>
          <w:ilvl w:val="0"/>
          <w:numId w:val="64"/>
        </w:numPr>
        <w:spacing w:after="0"/>
        <w:ind w:left="360"/>
      </w:pPr>
      <w:r>
        <w:t>BPSPRRX5</w:t>
      </w:r>
    </w:p>
    <w:p w:rsidR="00A25B15" w:rsidRDefault="00A25B15" w:rsidP="00C75256">
      <w:pPr>
        <w:pStyle w:val="BodyText"/>
        <w:numPr>
          <w:ilvl w:val="0"/>
          <w:numId w:val="64"/>
        </w:numPr>
        <w:spacing w:after="0"/>
        <w:ind w:left="360"/>
      </w:pPr>
      <w:r>
        <w:t>BPSPRRX6</w:t>
      </w:r>
    </w:p>
    <w:p w:rsidR="00A25B15" w:rsidRDefault="00A25B15" w:rsidP="00C75256">
      <w:pPr>
        <w:pStyle w:val="BodyText"/>
        <w:numPr>
          <w:ilvl w:val="0"/>
          <w:numId w:val="64"/>
        </w:numPr>
        <w:spacing w:after="0"/>
        <w:ind w:left="360"/>
      </w:pPr>
      <w:r>
        <w:t>BPSPSOU1</w:t>
      </w:r>
    </w:p>
    <w:p w:rsidR="00A25B15" w:rsidRDefault="00A25B15" w:rsidP="00C75256">
      <w:pPr>
        <w:pStyle w:val="BodyText"/>
        <w:numPr>
          <w:ilvl w:val="0"/>
          <w:numId w:val="64"/>
        </w:numPr>
        <w:spacing w:after="0"/>
        <w:ind w:left="360"/>
      </w:pPr>
      <w:r>
        <w:t>BPSRCRI</w:t>
      </w:r>
    </w:p>
    <w:p w:rsidR="00A25B15" w:rsidRDefault="00A25B15" w:rsidP="00C75256">
      <w:pPr>
        <w:pStyle w:val="BodyText"/>
        <w:numPr>
          <w:ilvl w:val="0"/>
          <w:numId w:val="64"/>
        </w:numPr>
        <w:spacing w:after="0"/>
        <w:ind w:left="360"/>
      </w:pPr>
      <w:r>
        <w:t>BPSRDT1</w:t>
      </w:r>
    </w:p>
    <w:p w:rsidR="00A25B15" w:rsidRDefault="00A25B15" w:rsidP="00C75256">
      <w:pPr>
        <w:pStyle w:val="BodyText"/>
        <w:numPr>
          <w:ilvl w:val="0"/>
          <w:numId w:val="64"/>
        </w:numPr>
        <w:spacing w:after="0"/>
        <w:ind w:left="360"/>
      </w:pPr>
      <w:r>
        <w:t>BPSREOP</w:t>
      </w:r>
    </w:p>
    <w:p w:rsidR="00A25B15" w:rsidRDefault="00A25B15" w:rsidP="00C75256">
      <w:pPr>
        <w:pStyle w:val="BodyText"/>
        <w:numPr>
          <w:ilvl w:val="0"/>
          <w:numId w:val="64"/>
        </w:numPr>
        <w:spacing w:after="0"/>
        <w:ind w:left="360"/>
      </w:pPr>
      <w:r>
        <w:t>BPSREOP1</w:t>
      </w:r>
    </w:p>
    <w:p w:rsidR="00A25B15" w:rsidRDefault="00A25B15" w:rsidP="00C75256">
      <w:pPr>
        <w:pStyle w:val="BodyText"/>
        <w:numPr>
          <w:ilvl w:val="0"/>
          <w:numId w:val="64"/>
        </w:numPr>
        <w:spacing w:after="0"/>
        <w:ind w:left="360"/>
      </w:pPr>
      <w:r>
        <w:t>BPSRES</w:t>
      </w:r>
    </w:p>
    <w:p w:rsidR="000E6B54" w:rsidRDefault="000E6B54" w:rsidP="00C75256">
      <w:pPr>
        <w:pStyle w:val="BodyText"/>
        <w:numPr>
          <w:ilvl w:val="0"/>
          <w:numId w:val="64"/>
        </w:numPr>
        <w:spacing w:after="0"/>
        <w:ind w:left="360"/>
      </w:pPr>
      <w:r>
        <w:t>BPSRES1</w:t>
      </w:r>
    </w:p>
    <w:p w:rsidR="00A25B15" w:rsidRDefault="00A25B15" w:rsidP="00C75256">
      <w:pPr>
        <w:pStyle w:val="BodyText"/>
        <w:numPr>
          <w:ilvl w:val="0"/>
          <w:numId w:val="64"/>
        </w:numPr>
        <w:spacing w:after="0"/>
        <w:ind w:left="360"/>
      </w:pPr>
      <w:r>
        <w:t>BPSRPAY</w:t>
      </w:r>
    </w:p>
    <w:p w:rsidR="00A25B15" w:rsidRDefault="00A25B15" w:rsidP="00C75256">
      <w:pPr>
        <w:pStyle w:val="BodyText"/>
        <w:numPr>
          <w:ilvl w:val="0"/>
          <w:numId w:val="64"/>
        </w:numPr>
        <w:spacing w:after="0"/>
        <w:ind w:left="360"/>
      </w:pPr>
      <w:r>
        <w:t>BPSRPT0</w:t>
      </w:r>
    </w:p>
    <w:p w:rsidR="00A25B15" w:rsidRDefault="00A25B15" w:rsidP="00C75256">
      <w:pPr>
        <w:pStyle w:val="BodyText"/>
        <w:numPr>
          <w:ilvl w:val="0"/>
          <w:numId w:val="64"/>
        </w:numPr>
        <w:spacing w:after="0"/>
        <w:ind w:left="360"/>
      </w:pPr>
      <w:r>
        <w:t>BPSRPT1</w:t>
      </w:r>
    </w:p>
    <w:p w:rsidR="00A25B15" w:rsidRDefault="00A25B15" w:rsidP="00C75256">
      <w:pPr>
        <w:pStyle w:val="BodyText"/>
        <w:numPr>
          <w:ilvl w:val="0"/>
          <w:numId w:val="64"/>
        </w:numPr>
        <w:spacing w:after="0"/>
        <w:ind w:left="360"/>
      </w:pPr>
      <w:r>
        <w:t>BPSRPT2</w:t>
      </w:r>
    </w:p>
    <w:p w:rsidR="00A25B15" w:rsidRDefault="00A25B15" w:rsidP="00C75256">
      <w:pPr>
        <w:pStyle w:val="BodyText"/>
        <w:numPr>
          <w:ilvl w:val="0"/>
          <w:numId w:val="64"/>
        </w:numPr>
        <w:spacing w:after="0"/>
        <w:ind w:left="360"/>
      </w:pPr>
      <w:r>
        <w:t>BPSRPT3</w:t>
      </w:r>
    </w:p>
    <w:p w:rsidR="000E6B54" w:rsidRDefault="000E6B54" w:rsidP="00C75256">
      <w:pPr>
        <w:pStyle w:val="BodyText"/>
        <w:numPr>
          <w:ilvl w:val="0"/>
          <w:numId w:val="64"/>
        </w:numPr>
        <w:spacing w:after="0"/>
        <w:ind w:left="360"/>
      </w:pPr>
      <w:r>
        <w:t>BPSRPT3A</w:t>
      </w:r>
    </w:p>
    <w:p w:rsidR="00A25B15" w:rsidRDefault="00A25B15" w:rsidP="00C75256">
      <w:pPr>
        <w:pStyle w:val="BodyText"/>
        <w:numPr>
          <w:ilvl w:val="0"/>
          <w:numId w:val="64"/>
        </w:numPr>
        <w:spacing w:after="0"/>
        <w:ind w:left="360"/>
      </w:pPr>
      <w:r>
        <w:t>BPSRPT4</w:t>
      </w:r>
    </w:p>
    <w:p w:rsidR="00A25B15" w:rsidRDefault="00A25B15" w:rsidP="00C75256">
      <w:pPr>
        <w:pStyle w:val="BodyText"/>
        <w:numPr>
          <w:ilvl w:val="0"/>
          <w:numId w:val="64"/>
        </w:numPr>
        <w:spacing w:after="0"/>
        <w:ind w:left="360"/>
      </w:pPr>
      <w:r>
        <w:t>BPSRPT5</w:t>
      </w:r>
    </w:p>
    <w:p w:rsidR="00A25B15" w:rsidRDefault="00A25B15" w:rsidP="00C75256">
      <w:pPr>
        <w:pStyle w:val="BodyText"/>
        <w:numPr>
          <w:ilvl w:val="0"/>
          <w:numId w:val="64"/>
        </w:numPr>
        <w:spacing w:after="0"/>
        <w:ind w:left="360"/>
      </w:pPr>
      <w:r>
        <w:t>BPSRPT6</w:t>
      </w:r>
    </w:p>
    <w:p w:rsidR="00A25B15" w:rsidRDefault="00A25B15" w:rsidP="00C75256">
      <w:pPr>
        <w:pStyle w:val="BodyText"/>
        <w:numPr>
          <w:ilvl w:val="0"/>
          <w:numId w:val="64"/>
        </w:numPr>
        <w:spacing w:after="0"/>
        <w:ind w:left="360"/>
      </w:pPr>
      <w:r>
        <w:t>BPSRPT7</w:t>
      </w:r>
    </w:p>
    <w:p w:rsidR="00A25B15" w:rsidRDefault="00A25B15" w:rsidP="00C75256">
      <w:pPr>
        <w:pStyle w:val="BodyText"/>
        <w:numPr>
          <w:ilvl w:val="0"/>
          <w:numId w:val="64"/>
        </w:numPr>
        <w:spacing w:after="0"/>
        <w:ind w:left="360"/>
      </w:pPr>
      <w:r>
        <w:t>BPSRPT8</w:t>
      </w:r>
    </w:p>
    <w:p w:rsidR="00A25B15" w:rsidRDefault="00A25B15" w:rsidP="00C75256">
      <w:pPr>
        <w:pStyle w:val="BodyText"/>
        <w:numPr>
          <w:ilvl w:val="0"/>
          <w:numId w:val="64"/>
        </w:numPr>
        <w:spacing w:after="0"/>
        <w:ind w:left="360"/>
      </w:pPr>
      <w:r>
        <w:t>BPSRPT9</w:t>
      </w:r>
    </w:p>
    <w:p w:rsidR="00A25B15" w:rsidRDefault="00A25B15" w:rsidP="00C75256">
      <w:pPr>
        <w:pStyle w:val="BodyText"/>
        <w:numPr>
          <w:ilvl w:val="0"/>
          <w:numId w:val="64"/>
        </w:numPr>
        <w:spacing w:after="0"/>
        <w:ind w:left="360"/>
      </w:pPr>
      <w:r>
        <w:t>BPSRPT9A</w:t>
      </w:r>
    </w:p>
    <w:p w:rsidR="00A25B15" w:rsidRDefault="00A25B15" w:rsidP="00C75256">
      <w:pPr>
        <w:pStyle w:val="BodyText"/>
        <w:numPr>
          <w:ilvl w:val="0"/>
          <w:numId w:val="64"/>
        </w:numPr>
        <w:spacing w:after="0"/>
        <w:ind w:left="360"/>
      </w:pPr>
      <w:r>
        <w:t>BPSRSELG</w:t>
      </w:r>
    </w:p>
    <w:p w:rsidR="00A25B15" w:rsidRDefault="00A25B15" w:rsidP="00C75256">
      <w:pPr>
        <w:pStyle w:val="BodyText"/>
        <w:numPr>
          <w:ilvl w:val="0"/>
          <w:numId w:val="64"/>
        </w:numPr>
        <w:spacing w:after="0"/>
        <w:ind w:left="360"/>
      </w:pPr>
      <w:r>
        <w:t>BPSRSEV</w:t>
      </w:r>
    </w:p>
    <w:p w:rsidR="00A25B15" w:rsidRDefault="00A25B15" w:rsidP="00C75256">
      <w:pPr>
        <w:pStyle w:val="BodyText"/>
        <w:numPr>
          <w:ilvl w:val="0"/>
          <w:numId w:val="64"/>
        </w:numPr>
        <w:spacing w:after="0"/>
        <w:ind w:left="360"/>
      </w:pPr>
      <w:r>
        <w:t>BPSRSHLD</w:t>
      </w:r>
    </w:p>
    <w:p w:rsidR="00A25B15" w:rsidRDefault="00A25B15" w:rsidP="00C75256">
      <w:pPr>
        <w:pStyle w:val="BodyText"/>
        <w:numPr>
          <w:ilvl w:val="0"/>
          <w:numId w:val="64"/>
        </w:numPr>
        <w:spacing w:after="0"/>
        <w:ind w:left="360"/>
      </w:pPr>
      <w:r>
        <w:t>BPSRSINS</w:t>
      </w:r>
    </w:p>
    <w:p w:rsidR="00A25B15" w:rsidRDefault="00A25B15" w:rsidP="00C75256">
      <w:pPr>
        <w:pStyle w:val="BodyText"/>
        <w:numPr>
          <w:ilvl w:val="0"/>
          <w:numId w:val="64"/>
        </w:numPr>
        <w:spacing w:after="0"/>
        <w:ind w:left="360"/>
      </w:pPr>
      <w:r>
        <w:t>BPSRSM</w:t>
      </w:r>
    </w:p>
    <w:p w:rsidR="00A25B15" w:rsidRDefault="00A25B15" w:rsidP="00C75256">
      <w:pPr>
        <w:pStyle w:val="BodyText"/>
        <w:numPr>
          <w:ilvl w:val="0"/>
          <w:numId w:val="64"/>
        </w:numPr>
        <w:spacing w:after="0"/>
        <w:ind w:left="360"/>
      </w:pPr>
      <w:r>
        <w:t>BPSRSPRS</w:t>
      </w:r>
    </w:p>
    <w:p w:rsidR="00A25B15" w:rsidRDefault="00A25B15" w:rsidP="00C75256">
      <w:pPr>
        <w:pStyle w:val="BodyText"/>
        <w:numPr>
          <w:ilvl w:val="0"/>
          <w:numId w:val="64"/>
        </w:numPr>
        <w:spacing w:after="0"/>
        <w:ind w:left="360"/>
      </w:pPr>
      <w:r>
        <w:t>BPSRSRLC</w:t>
      </w:r>
    </w:p>
    <w:p w:rsidR="00A25B15" w:rsidRDefault="00A25B15" w:rsidP="00C75256">
      <w:pPr>
        <w:pStyle w:val="BodyText"/>
        <w:numPr>
          <w:ilvl w:val="0"/>
          <w:numId w:val="64"/>
        </w:numPr>
        <w:spacing w:after="0"/>
        <w:ind w:left="360"/>
      </w:pPr>
      <w:r>
        <w:t>BPSRSTPJ</w:t>
      </w:r>
    </w:p>
    <w:p w:rsidR="00A25B15" w:rsidRDefault="00A25B15" w:rsidP="00C75256">
      <w:pPr>
        <w:pStyle w:val="BodyText"/>
        <w:numPr>
          <w:ilvl w:val="0"/>
          <w:numId w:val="64"/>
        </w:numPr>
        <w:spacing w:after="0"/>
        <w:ind w:left="360"/>
      </w:pPr>
      <w:r>
        <w:lastRenderedPageBreak/>
        <w:t>BPSSCR</w:t>
      </w:r>
    </w:p>
    <w:p w:rsidR="00A25B15" w:rsidRDefault="00A25B15" w:rsidP="00C75256">
      <w:pPr>
        <w:pStyle w:val="BodyText"/>
        <w:numPr>
          <w:ilvl w:val="0"/>
          <w:numId w:val="64"/>
        </w:numPr>
        <w:spacing w:after="0"/>
        <w:ind w:left="360"/>
      </w:pPr>
      <w:r>
        <w:t>BPSSCR01</w:t>
      </w:r>
    </w:p>
    <w:p w:rsidR="00A25B15" w:rsidRDefault="00A25B15" w:rsidP="00C75256">
      <w:pPr>
        <w:pStyle w:val="BodyText"/>
        <w:numPr>
          <w:ilvl w:val="0"/>
          <w:numId w:val="64"/>
        </w:numPr>
        <w:spacing w:after="0"/>
        <w:ind w:left="360"/>
      </w:pPr>
      <w:r>
        <w:t>BPSSCR02</w:t>
      </w:r>
    </w:p>
    <w:p w:rsidR="00A25B15" w:rsidRDefault="00A25B15" w:rsidP="00C75256">
      <w:pPr>
        <w:pStyle w:val="BodyText"/>
        <w:numPr>
          <w:ilvl w:val="0"/>
          <w:numId w:val="64"/>
        </w:numPr>
        <w:spacing w:after="0"/>
        <w:ind w:left="360"/>
      </w:pPr>
      <w:r>
        <w:t>BPSSCR03</w:t>
      </w:r>
    </w:p>
    <w:p w:rsidR="00A25B15" w:rsidRDefault="00A25B15" w:rsidP="00C75256">
      <w:pPr>
        <w:pStyle w:val="BodyText"/>
        <w:numPr>
          <w:ilvl w:val="0"/>
          <w:numId w:val="64"/>
        </w:numPr>
        <w:spacing w:after="0"/>
        <w:ind w:left="360"/>
      </w:pPr>
      <w:r>
        <w:t>BPSSCR04</w:t>
      </w:r>
    </w:p>
    <w:p w:rsidR="00A25B15" w:rsidRDefault="00A25B15" w:rsidP="00C75256">
      <w:pPr>
        <w:pStyle w:val="BodyText"/>
        <w:numPr>
          <w:ilvl w:val="0"/>
          <w:numId w:val="64"/>
        </w:numPr>
        <w:spacing w:after="0"/>
        <w:ind w:left="360"/>
      </w:pPr>
      <w:r>
        <w:t>BPSSCR05</w:t>
      </w:r>
    </w:p>
    <w:p w:rsidR="00A25B15" w:rsidRDefault="00A25B15" w:rsidP="00C75256">
      <w:pPr>
        <w:pStyle w:val="BodyText"/>
        <w:numPr>
          <w:ilvl w:val="0"/>
          <w:numId w:val="64"/>
        </w:numPr>
        <w:spacing w:after="0"/>
        <w:ind w:left="360"/>
      </w:pPr>
      <w:r>
        <w:t>BPSSCRCL</w:t>
      </w:r>
    </w:p>
    <w:p w:rsidR="00A25B15" w:rsidRDefault="00A25B15" w:rsidP="00C75256">
      <w:pPr>
        <w:pStyle w:val="BodyText"/>
        <w:numPr>
          <w:ilvl w:val="0"/>
          <w:numId w:val="64"/>
        </w:numPr>
        <w:spacing w:after="0"/>
        <w:ind w:left="360"/>
      </w:pPr>
      <w:r>
        <w:t>BPSSCRCU</w:t>
      </w:r>
    </w:p>
    <w:p w:rsidR="00A25B15" w:rsidRDefault="00A25B15" w:rsidP="00C75256">
      <w:pPr>
        <w:pStyle w:val="BodyText"/>
        <w:numPr>
          <w:ilvl w:val="0"/>
          <w:numId w:val="64"/>
        </w:numPr>
        <w:spacing w:after="0"/>
        <w:ind w:left="360"/>
      </w:pPr>
      <w:r>
        <w:t>BPSSCRCV</w:t>
      </w:r>
    </w:p>
    <w:p w:rsidR="00A25B15" w:rsidRDefault="00A25B15" w:rsidP="00C75256">
      <w:pPr>
        <w:pStyle w:val="BodyText"/>
        <w:numPr>
          <w:ilvl w:val="0"/>
          <w:numId w:val="64"/>
        </w:numPr>
        <w:spacing w:after="0"/>
        <w:ind w:left="360"/>
      </w:pPr>
      <w:r>
        <w:t>BPSSCRDS</w:t>
      </w:r>
    </w:p>
    <w:p w:rsidR="00A25B15" w:rsidRDefault="00A25B15" w:rsidP="00C75256">
      <w:pPr>
        <w:pStyle w:val="BodyText"/>
        <w:numPr>
          <w:ilvl w:val="0"/>
          <w:numId w:val="64"/>
        </w:numPr>
        <w:spacing w:after="0"/>
        <w:ind w:left="360"/>
      </w:pPr>
      <w:r>
        <w:t>BPSSCRDV</w:t>
      </w:r>
    </w:p>
    <w:p w:rsidR="00A25B15" w:rsidRDefault="00A25B15" w:rsidP="00C75256">
      <w:pPr>
        <w:pStyle w:val="BodyText"/>
        <w:numPr>
          <w:ilvl w:val="0"/>
          <w:numId w:val="64"/>
        </w:numPr>
        <w:spacing w:after="0"/>
        <w:ind w:left="360"/>
      </w:pPr>
      <w:r>
        <w:t>BPSSCRL1</w:t>
      </w:r>
    </w:p>
    <w:p w:rsidR="00A25B15" w:rsidRDefault="00A25B15" w:rsidP="00C75256">
      <w:pPr>
        <w:pStyle w:val="BodyText"/>
        <w:numPr>
          <w:ilvl w:val="0"/>
          <w:numId w:val="64"/>
        </w:numPr>
        <w:spacing w:after="0"/>
        <w:ind w:left="360"/>
      </w:pPr>
      <w:r>
        <w:t>BPSSCRLG</w:t>
      </w:r>
    </w:p>
    <w:p w:rsidR="00A25B15" w:rsidRDefault="00A25B15" w:rsidP="00C75256">
      <w:pPr>
        <w:pStyle w:val="BodyText"/>
        <w:numPr>
          <w:ilvl w:val="0"/>
          <w:numId w:val="64"/>
        </w:numPr>
        <w:spacing w:after="0"/>
        <w:ind w:left="360"/>
      </w:pPr>
      <w:r>
        <w:t>BPSSCRN0</w:t>
      </w:r>
    </w:p>
    <w:p w:rsidR="00A25B15" w:rsidRDefault="00A25B15" w:rsidP="00C75256">
      <w:pPr>
        <w:pStyle w:val="BodyText"/>
        <w:numPr>
          <w:ilvl w:val="0"/>
          <w:numId w:val="64"/>
        </w:numPr>
        <w:spacing w:after="0"/>
        <w:ind w:left="360"/>
      </w:pPr>
      <w:r>
        <w:t>BPSSCRPR</w:t>
      </w:r>
    </w:p>
    <w:p w:rsidR="00A25B15" w:rsidRDefault="00A25B15" w:rsidP="00C75256">
      <w:pPr>
        <w:pStyle w:val="BodyText"/>
        <w:numPr>
          <w:ilvl w:val="0"/>
          <w:numId w:val="64"/>
        </w:numPr>
        <w:spacing w:after="0"/>
        <w:ind w:left="360"/>
      </w:pPr>
      <w:r>
        <w:t>BPSSCRRJ</w:t>
      </w:r>
    </w:p>
    <w:p w:rsidR="00A25B15" w:rsidRDefault="00A25B15" w:rsidP="00C75256">
      <w:pPr>
        <w:pStyle w:val="BodyText"/>
        <w:numPr>
          <w:ilvl w:val="0"/>
          <w:numId w:val="64"/>
        </w:numPr>
        <w:spacing w:after="0"/>
        <w:ind w:left="360"/>
      </w:pPr>
      <w:r>
        <w:t>BPSSCRRS</w:t>
      </w:r>
    </w:p>
    <w:p w:rsidR="00A25B15" w:rsidRDefault="00A25B15" w:rsidP="00C75256">
      <w:pPr>
        <w:pStyle w:val="BodyText"/>
        <w:numPr>
          <w:ilvl w:val="0"/>
          <w:numId w:val="64"/>
        </w:numPr>
        <w:spacing w:after="0"/>
        <w:ind w:left="360"/>
      </w:pPr>
      <w:r>
        <w:t>BPSSCRRV</w:t>
      </w:r>
    </w:p>
    <w:p w:rsidR="00A25B15" w:rsidRDefault="00A25B15" w:rsidP="00C75256">
      <w:pPr>
        <w:pStyle w:val="BodyText"/>
        <w:numPr>
          <w:ilvl w:val="0"/>
          <w:numId w:val="64"/>
        </w:numPr>
        <w:spacing w:after="0"/>
        <w:ind w:left="360"/>
      </w:pPr>
      <w:r>
        <w:t>BPSSCRSL</w:t>
      </w:r>
    </w:p>
    <w:p w:rsidR="00A25B15" w:rsidRDefault="00A25B15" w:rsidP="00C75256">
      <w:pPr>
        <w:pStyle w:val="BodyText"/>
        <w:numPr>
          <w:ilvl w:val="0"/>
          <w:numId w:val="64"/>
        </w:numPr>
        <w:spacing w:after="0"/>
        <w:ind w:left="360"/>
      </w:pPr>
      <w:r>
        <w:t>BPSSCRU1</w:t>
      </w:r>
    </w:p>
    <w:p w:rsidR="00A25B15" w:rsidRDefault="00A25B15" w:rsidP="00C75256">
      <w:pPr>
        <w:pStyle w:val="BodyText"/>
        <w:numPr>
          <w:ilvl w:val="0"/>
          <w:numId w:val="64"/>
        </w:numPr>
        <w:spacing w:after="0"/>
        <w:ind w:left="360"/>
      </w:pPr>
      <w:r>
        <w:t>BPSSCRU2</w:t>
      </w:r>
    </w:p>
    <w:p w:rsidR="00A25B15" w:rsidRDefault="00A25B15" w:rsidP="00C75256">
      <w:pPr>
        <w:pStyle w:val="BodyText"/>
        <w:numPr>
          <w:ilvl w:val="0"/>
          <w:numId w:val="64"/>
        </w:numPr>
        <w:spacing w:after="0"/>
        <w:ind w:left="360"/>
      </w:pPr>
      <w:r>
        <w:t>BPSSCRU3</w:t>
      </w:r>
    </w:p>
    <w:p w:rsidR="00A25B15" w:rsidRDefault="00A25B15" w:rsidP="00C75256">
      <w:pPr>
        <w:pStyle w:val="BodyText"/>
        <w:numPr>
          <w:ilvl w:val="0"/>
          <w:numId w:val="64"/>
        </w:numPr>
        <w:spacing w:after="0"/>
        <w:ind w:left="360"/>
      </w:pPr>
      <w:r>
        <w:t>BPSSCRU4</w:t>
      </w:r>
    </w:p>
    <w:p w:rsidR="00A25B15" w:rsidRDefault="00A25B15" w:rsidP="00C75256">
      <w:pPr>
        <w:pStyle w:val="BodyText"/>
        <w:numPr>
          <w:ilvl w:val="0"/>
          <w:numId w:val="64"/>
        </w:numPr>
        <w:spacing w:after="0"/>
        <w:ind w:left="360"/>
      </w:pPr>
      <w:r>
        <w:t>BPSSCRU5</w:t>
      </w:r>
    </w:p>
    <w:p w:rsidR="00A25B15" w:rsidRDefault="00A25B15" w:rsidP="00C75256">
      <w:pPr>
        <w:pStyle w:val="BodyText"/>
        <w:numPr>
          <w:ilvl w:val="0"/>
          <w:numId w:val="64"/>
        </w:numPr>
        <w:spacing w:after="0"/>
        <w:ind w:left="360"/>
      </w:pPr>
      <w:r>
        <w:t>BPSSCRU6</w:t>
      </w:r>
    </w:p>
    <w:p w:rsidR="00A25B15" w:rsidRDefault="00A25B15" w:rsidP="00C75256">
      <w:pPr>
        <w:pStyle w:val="BodyText"/>
        <w:numPr>
          <w:ilvl w:val="0"/>
          <w:numId w:val="64"/>
        </w:numPr>
        <w:spacing w:after="0"/>
        <w:ind w:left="360"/>
      </w:pPr>
      <w:r>
        <w:t>BPSSCRUD</w:t>
      </w:r>
    </w:p>
    <w:p w:rsidR="000E6B54" w:rsidRDefault="000E6B54" w:rsidP="00C75256">
      <w:pPr>
        <w:pStyle w:val="BodyText"/>
        <w:numPr>
          <w:ilvl w:val="0"/>
          <w:numId w:val="64"/>
        </w:numPr>
        <w:spacing w:after="0"/>
        <w:ind w:left="360"/>
      </w:pPr>
      <w:r>
        <w:t>BPSSCRV1</w:t>
      </w:r>
    </w:p>
    <w:p w:rsidR="000E6B54" w:rsidRDefault="000E6B54" w:rsidP="00C75256">
      <w:pPr>
        <w:pStyle w:val="BodyText"/>
        <w:numPr>
          <w:ilvl w:val="0"/>
          <w:numId w:val="64"/>
        </w:numPr>
        <w:spacing w:after="0"/>
        <w:ind w:left="360"/>
      </w:pPr>
      <w:r>
        <w:t>BPSSCRV2</w:t>
      </w:r>
    </w:p>
    <w:p w:rsidR="00A25B15" w:rsidRDefault="00A25B15" w:rsidP="00C75256">
      <w:pPr>
        <w:pStyle w:val="BodyText"/>
        <w:numPr>
          <w:ilvl w:val="0"/>
          <w:numId w:val="64"/>
        </w:numPr>
        <w:spacing w:after="0"/>
        <w:ind w:left="360"/>
      </w:pPr>
      <w:r>
        <w:t>BPSTEST</w:t>
      </w:r>
    </w:p>
    <w:p w:rsidR="00A25B15" w:rsidRDefault="00A25B15" w:rsidP="00C75256">
      <w:pPr>
        <w:pStyle w:val="BodyText"/>
        <w:numPr>
          <w:ilvl w:val="0"/>
          <w:numId w:val="64"/>
        </w:numPr>
        <w:spacing w:after="0"/>
        <w:ind w:left="360"/>
      </w:pPr>
      <w:r>
        <w:t>BPSTEST1</w:t>
      </w:r>
    </w:p>
    <w:p w:rsidR="00640155" w:rsidRDefault="00640155" w:rsidP="00C75256">
      <w:pPr>
        <w:pStyle w:val="BodyText"/>
        <w:numPr>
          <w:ilvl w:val="0"/>
          <w:numId w:val="64"/>
        </w:numPr>
        <w:spacing w:after="0"/>
        <w:ind w:left="360"/>
      </w:pPr>
      <w:r>
        <w:t>BPSTEST2</w:t>
      </w:r>
    </w:p>
    <w:p w:rsidR="00A25B15" w:rsidRDefault="00A25B15" w:rsidP="00C75256">
      <w:pPr>
        <w:pStyle w:val="BodyText"/>
        <w:numPr>
          <w:ilvl w:val="0"/>
          <w:numId w:val="64"/>
        </w:numPr>
        <w:spacing w:after="0"/>
        <w:ind w:left="360"/>
      </w:pPr>
      <w:r>
        <w:t>BPSTSET</w:t>
      </w:r>
    </w:p>
    <w:p w:rsidR="00A25B15" w:rsidRDefault="00A25B15" w:rsidP="00C75256">
      <w:pPr>
        <w:pStyle w:val="BodyText"/>
        <w:numPr>
          <w:ilvl w:val="0"/>
          <w:numId w:val="64"/>
        </w:numPr>
        <w:spacing w:after="0"/>
        <w:ind w:left="360"/>
      </w:pPr>
      <w:r>
        <w:t>BPSTSET2</w:t>
      </w:r>
    </w:p>
    <w:p w:rsidR="00A25B15" w:rsidRDefault="00A25B15" w:rsidP="00C75256">
      <w:pPr>
        <w:pStyle w:val="BodyText"/>
        <w:numPr>
          <w:ilvl w:val="0"/>
          <w:numId w:val="64"/>
        </w:numPr>
        <w:spacing w:after="0"/>
        <w:ind w:left="360"/>
      </w:pPr>
      <w:r>
        <w:t>BPSUSCR</w:t>
      </w:r>
    </w:p>
    <w:p w:rsidR="00A25B15" w:rsidRDefault="00A25B15" w:rsidP="00C75256">
      <w:pPr>
        <w:pStyle w:val="BodyText"/>
        <w:numPr>
          <w:ilvl w:val="0"/>
          <w:numId w:val="64"/>
        </w:numPr>
        <w:spacing w:after="0"/>
        <w:ind w:left="360"/>
      </w:pPr>
      <w:r>
        <w:t>BPSUSCR1</w:t>
      </w:r>
    </w:p>
    <w:p w:rsidR="00A25B15" w:rsidRDefault="00A25B15" w:rsidP="00C75256">
      <w:pPr>
        <w:pStyle w:val="BodyText"/>
        <w:numPr>
          <w:ilvl w:val="0"/>
          <w:numId w:val="64"/>
        </w:numPr>
        <w:spacing w:after="0"/>
        <w:ind w:left="360"/>
      </w:pPr>
      <w:r>
        <w:t>BPSUSCR2</w:t>
      </w:r>
    </w:p>
    <w:p w:rsidR="00A25B15" w:rsidRDefault="00A25B15" w:rsidP="00C75256">
      <w:pPr>
        <w:pStyle w:val="BodyText"/>
        <w:numPr>
          <w:ilvl w:val="0"/>
          <w:numId w:val="64"/>
        </w:numPr>
        <w:spacing w:after="0"/>
        <w:ind w:left="360"/>
      </w:pPr>
      <w:r>
        <w:t>BPSUSCR4</w:t>
      </w:r>
    </w:p>
    <w:p w:rsidR="00A25B15" w:rsidRDefault="00A25B15" w:rsidP="00C75256">
      <w:pPr>
        <w:pStyle w:val="BodyText"/>
        <w:numPr>
          <w:ilvl w:val="0"/>
          <w:numId w:val="64"/>
        </w:numPr>
        <w:spacing w:after="0"/>
        <w:ind w:left="360"/>
      </w:pPr>
      <w:r>
        <w:t>BPSUTIL</w:t>
      </w:r>
    </w:p>
    <w:p w:rsidR="00A25B15" w:rsidRDefault="00A25B15" w:rsidP="00C75256">
      <w:pPr>
        <w:pStyle w:val="BodyText"/>
        <w:numPr>
          <w:ilvl w:val="0"/>
          <w:numId w:val="64"/>
        </w:numPr>
        <w:spacing w:after="0"/>
        <w:ind w:left="360"/>
      </w:pPr>
      <w:r>
        <w:t>BPSUTIL1</w:t>
      </w:r>
    </w:p>
    <w:p w:rsidR="00A25B15" w:rsidRDefault="00A25B15" w:rsidP="00C75256">
      <w:pPr>
        <w:pStyle w:val="BodyText"/>
        <w:numPr>
          <w:ilvl w:val="0"/>
          <w:numId w:val="64"/>
        </w:numPr>
        <w:spacing w:after="0"/>
        <w:ind w:left="360"/>
      </w:pPr>
      <w:r>
        <w:t>BPSUTIL2</w:t>
      </w:r>
    </w:p>
    <w:p w:rsidR="00A25B15" w:rsidRDefault="00A25B15" w:rsidP="00C75256">
      <w:pPr>
        <w:pStyle w:val="BodyText"/>
        <w:numPr>
          <w:ilvl w:val="0"/>
          <w:numId w:val="64"/>
        </w:numPr>
        <w:spacing w:after="0"/>
        <w:ind w:left="360"/>
      </w:pPr>
      <w:r>
        <w:t>BPSVRX</w:t>
      </w:r>
    </w:p>
    <w:p w:rsidR="00A25B15" w:rsidRDefault="00A25B15" w:rsidP="00C75256">
      <w:pPr>
        <w:pStyle w:val="BodyText"/>
        <w:numPr>
          <w:ilvl w:val="0"/>
          <w:numId w:val="64"/>
        </w:numPr>
        <w:spacing w:after="0"/>
        <w:ind w:left="360"/>
      </w:pPr>
      <w:r>
        <w:t>BPSVRX1</w:t>
      </w:r>
    </w:p>
    <w:p w:rsidR="00A25B15" w:rsidRDefault="00A25B15" w:rsidP="00C75256">
      <w:pPr>
        <w:pStyle w:val="BodyText"/>
        <w:numPr>
          <w:ilvl w:val="0"/>
          <w:numId w:val="64"/>
        </w:numPr>
        <w:spacing w:after="0"/>
        <w:ind w:left="360"/>
      </w:pPr>
      <w:r>
        <w:t>BPSVRX2</w:t>
      </w:r>
    </w:p>
    <w:p w:rsidR="00A25B15" w:rsidRDefault="00A25B15" w:rsidP="00C75256">
      <w:pPr>
        <w:pStyle w:val="BodyText"/>
        <w:numPr>
          <w:ilvl w:val="0"/>
          <w:numId w:val="64"/>
        </w:numPr>
        <w:spacing w:after="0"/>
        <w:ind w:left="360"/>
      </w:pPr>
      <w:r>
        <w:t>BPSVRX3</w:t>
      </w:r>
    </w:p>
    <w:p w:rsidR="00D24AB9" w:rsidRDefault="00A25B15" w:rsidP="00C75256">
      <w:pPr>
        <w:pStyle w:val="BodyText"/>
        <w:numPr>
          <w:ilvl w:val="0"/>
          <w:numId w:val="64"/>
        </w:numPr>
        <w:spacing w:after="0"/>
        <w:ind w:left="360"/>
      </w:pPr>
      <w:r>
        <w:t>BPSWRKLS</w:t>
      </w:r>
    </w:p>
    <w:p w:rsidR="00456FDC" w:rsidRDefault="00456FDC" w:rsidP="00DF5A04">
      <w:pPr>
        <w:pStyle w:val="BodyText"/>
        <w:sectPr w:rsidR="00456FDC" w:rsidSect="00C75256">
          <w:type w:val="continuous"/>
          <w:pgSz w:w="12240" w:h="15840" w:code="1"/>
          <w:pgMar w:top="1440" w:right="1800" w:bottom="1440" w:left="1800" w:header="720" w:footer="720" w:gutter="0"/>
          <w:cols w:num="4" w:space="0"/>
        </w:sectPr>
      </w:pPr>
    </w:p>
    <w:p w:rsidR="00D24AB9" w:rsidRDefault="00D24AB9" w:rsidP="00DF5A04">
      <w:pPr>
        <w:pStyle w:val="BodyText"/>
      </w:pPr>
    </w:p>
    <w:p w:rsidR="00DF5A04" w:rsidRPr="00F31318" w:rsidRDefault="00DF5A04" w:rsidP="00DF5A04">
      <w:pPr>
        <w:autoSpaceDE w:val="0"/>
        <w:autoSpaceDN w:val="0"/>
        <w:adjustRightInd w:val="0"/>
      </w:pPr>
    </w:p>
    <w:p w:rsidR="009B0801" w:rsidRPr="00F31318" w:rsidRDefault="009B0801" w:rsidP="00DF5A04">
      <w:pPr>
        <w:sectPr w:rsidR="009B0801" w:rsidRPr="00F31318" w:rsidSect="00456FDC">
          <w:type w:val="continuous"/>
          <w:pgSz w:w="12240" w:h="15840" w:code="1"/>
          <w:pgMar w:top="1440" w:right="1800" w:bottom="1440" w:left="1800" w:header="720" w:footer="720" w:gutter="0"/>
          <w:cols w:space="720"/>
        </w:sectPr>
      </w:pPr>
      <w:bookmarkStart w:id="117" w:name="_Toc61416193"/>
      <w:bookmarkStart w:id="118" w:name="_Toc277338883"/>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bookmarkEnd w:id="109"/>
    <w:p w:rsidR="00DF5A04" w:rsidRPr="00F31318" w:rsidRDefault="00DF5A04" w:rsidP="00DF5A04"/>
    <w:p w:rsidR="00DF5A04" w:rsidRPr="00F31318" w:rsidRDefault="00DF5A04" w:rsidP="00DF5A04">
      <w:pPr>
        <w:pStyle w:val="Header"/>
        <w:autoSpaceDE w:val="0"/>
        <w:autoSpaceDN w:val="0"/>
        <w:adjustRightInd w:val="0"/>
        <w:sectPr w:rsidR="00DF5A04"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2"/>
      </w:pPr>
      <w:bookmarkStart w:id="119" w:name="_Toc278277356"/>
      <w:bookmarkStart w:id="120" w:name="_Toc316310124"/>
      <w:bookmarkStart w:id="121" w:name="_Toc356456865"/>
      <w:bookmarkStart w:id="122" w:name="_Toc356457960"/>
      <w:bookmarkStart w:id="123" w:name="_Toc441143395"/>
      <w:r w:rsidRPr="00F31318">
        <w:lastRenderedPageBreak/>
        <w:t>Callable Routines</w:t>
      </w:r>
      <w:bookmarkEnd w:id="117"/>
      <w:bookmarkEnd w:id="118"/>
      <w:bookmarkEnd w:id="119"/>
      <w:bookmarkEnd w:id="120"/>
      <w:bookmarkEnd w:id="121"/>
      <w:bookmarkEnd w:id="122"/>
      <w:bookmarkEnd w:id="123"/>
      <w:r w:rsidR="00020157" w:rsidRPr="00F31318">
        <w:fldChar w:fldCharType="begin"/>
      </w:r>
      <w:r w:rsidRPr="00F31318">
        <w:instrText xml:space="preserve"> XE "Routines" </w:instrText>
      </w:r>
      <w:r w:rsidR="00020157" w:rsidRPr="00F31318">
        <w:fldChar w:fldCharType="end"/>
      </w:r>
    </w:p>
    <w:p w:rsidR="00DF5A04" w:rsidRPr="00F31318" w:rsidRDefault="00DF5A04" w:rsidP="00DF5A04">
      <w:pPr>
        <w:pStyle w:val="BodyText"/>
      </w:pPr>
      <w:r w:rsidRPr="00F31318">
        <w:t>Entry points provided by the ECME V. 1.0 package to other software packages can be found in the External Relationships section of this manual</w:t>
      </w:r>
      <w:r w:rsidR="00921D5C" w:rsidRPr="00F31318">
        <w:t xml:space="preserve">. </w:t>
      </w:r>
      <w:r w:rsidRPr="00F31318">
        <w:t>No other routines are designated as callable from outside of this package.</w:t>
      </w:r>
    </w:p>
    <w:p w:rsidR="00DF5A04" w:rsidRPr="00F31318" w:rsidRDefault="00DF5A04" w:rsidP="00DF5A04"/>
    <w:p w:rsidR="00DF5A04" w:rsidRPr="00F31318" w:rsidRDefault="00DF5A04" w:rsidP="00DF5A04">
      <w:pPr>
        <w:sectPr w:rsidR="00DF5A04" w:rsidRPr="00F31318" w:rsidSect="00356BD6">
          <w:footerReference w:type="even" r:id="rId38"/>
          <w:footerReference w:type="default" r:id="rId39"/>
          <w:pgSz w:w="12240" w:h="15840" w:code="1"/>
          <w:pgMar w:top="1440" w:right="1800" w:bottom="1440" w:left="1800" w:header="720" w:footer="720" w:gutter="0"/>
          <w:cols w:space="720"/>
        </w:sectPr>
      </w:pPr>
    </w:p>
    <w:p w:rsidR="00DF5A04" w:rsidRPr="00F31318" w:rsidRDefault="00DF5A04" w:rsidP="00356BD6">
      <w:pPr>
        <w:pStyle w:val="Heading1"/>
      </w:pPr>
      <w:bookmarkStart w:id="124" w:name="_Toc61416198"/>
      <w:bookmarkStart w:id="125" w:name="_Toc277338885"/>
      <w:bookmarkStart w:id="126" w:name="_Toc278277357"/>
      <w:bookmarkStart w:id="127" w:name="_Toc316310125"/>
      <w:bookmarkStart w:id="128" w:name="_Toc356456866"/>
      <w:bookmarkStart w:id="129" w:name="_Toc356457961"/>
      <w:bookmarkStart w:id="130" w:name="_Toc441143396"/>
      <w:r w:rsidRPr="00F31318">
        <w:lastRenderedPageBreak/>
        <w:t>Templates</w:t>
      </w:r>
      <w:bookmarkEnd w:id="124"/>
      <w:bookmarkEnd w:id="125"/>
      <w:bookmarkEnd w:id="126"/>
      <w:bookmarkEnd w:id="127"/>
      <w:bookmarkEnd w:id="128"/>
      <w:bookmarkEnd w:id="129"/>
      <w:bookmarkEnd w:id="130"/>
    </w:p>
    <w:p w:rsidR="00DF5A04" w:rsidRPr="00F31318" w:rsidRDefault="00DF5A04" w:rsidP="00DF5A04">
      <w:bookmarkStart w:id="131" w:name="_Toc394573561"/>
      <w:bookmarkEnd w:id="131"/>
    </w:p>
    <w:p w:rsidR="00DF5A04" w:rsidRPr="00F31318" w:rsidRDefault="00DF5A04" w:rsidP="00356BD6">
      <w:pPr>
        <w:pStyle w:val="Heading2"/>
      </w:pPr>
      <w:bookmarkStart w:id="132" w:name="_Toc61416199"/>
      <w:bookmarkStart w:id="133" w:name="_Toc277338886"/>
      <w:bookmarkStart w:id="134" w:name="_Toc278277358"/>
      <w:bookmarkStart w:id="135" w:name="_Toc316310126"/>
      <w:bookmarkStart w:id="136" w:name="_Toc356456867"/>
      <w:bookmarkStart w:id="137" w:name="_Toc356457962"/>
      <w:bookmarkStart w:id="138" w:name="_Toc441143397"/>
      <w:r w:rsidRPr="00F31318">
        <w:t>Print Templates</w:t>
      </w:r>
      <w:bookmarkEnd w:id="132"/>
      <w:bookmarkEnd w:id="133"/>
      <w:bookmarkEnd w:id="134"/>
      <w:bookmarkEnd w:id="135"/>
      <w:bookmarkEnd w:id="136"/>
      <w:bookmarkEnd w:id="137"/>
      <w:bookmarkEnd w:id="138"/>
      <w:r w:rsidR="00020157" w:rsidRPr="00F31318">
        <w:fldChar w:fldCharType="begin"/>
      </w:r>
      <w:r w:rsidRPr="00F31318">
        <w:instrText xml:space="preserve"> XE "Print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pPr>
      <w:r w:rsidRPr="00F31318">
        <w:t>BPS TECH – FILES</w:t>
      </w:r>
      <w:r w:rsidRPr="00F31318">
        <w:tab/>
        <w:t>FILE (#1)</w:t>
      </w:r>
    </w:p>
    <w:p w:rsidR="00DF5A04" w:rsidRPr="00F31318" w:rsidRDefault="00DF5A04" w:rsidP="00DF5A04">
      <w:pPr>
        <w:tabs>
          <w:tab w:val="left" w:pos="4320"/>
        </w:tabs>
      </w:pPr>
      <w:r w:rsidRPr="00F31318">
        <w:t>BPS TECH – OPTIONS</w:t>
      </w:r>
      <w:r w:rsidRPr="00F31318">
        <w:tab/>
        <w:t>OPTION (#19)</w:t>
      </w:r>
    </w:p>
    <w:p w:rsidR="00DF5A04" w:rsidRPr="00F31318" w:rsidRDefault="00DF5A04" w:rsidP="00DF5A04">
      <w:pPr>
        <w:tabs>
          <w:tab w:val="left" w:pos="4320"/>
        </w:tabs>
      </w:pPr>
    </w:p>
    <w:p w:rsidR="00DF5A04" w:rsidRPr="00F31318" w:rsidRDefault="00DF5A04" w:rsidP="00DF5A04">
      <w:pPr>
        <w:tabs>
          <w:tab w:val="left" w:pos="4320"/>
        </w:tabs>
        <w:rPr>
          <w:rFonts w:eastAsia="MS Mincho"/>
        </w:rPr>
      </w:pPr>
      <w:bookmarkStart w:id="139" w:name="_Toc394573563"/>
      <w:bookmarkEnd w:id="139"/>
    </w:p>
    <w:p w:rsidR="00DF5A04" w:rsidRPr="00F31318" w:rsidRDefault="00DF5A04" w:rsidP="00356BD6">
      <w:pPr>
        <w:pStyle w:val="Heading2"/>
      </w:pPr>
      <w:bookmarkStart w:id="140" w:name="_Toc61416200"/>
      <w:bookmarkStart w:id="141" w:name="_Toc277338887"/>
      <w:bookmarkStart w:id="142" w:name="_Toc278277359"/>
      <w:bookmarkStart w:id="143" w:name="_Toc316310127"/>
      <w:bookmarkStart w:id="144" w:name="_Toc356456868"/>
      <w:bookmarkStart w:id="145" w:name="_Toc356457963"/>
      <w:bookmarkStart w:id="146" w:name="_Toc441143398"/>
      <w:r w:rsidRPr="00F31318">
        <w:t>Input Templates</w:t>
      </w:r>
      <w:bookmarkEnd w:id="140"/>
      <w:bookmarkEnd w:id="141"/>
      <w:bookmarkEnd w:id="142"/>
      <w:bookmarkEnd w:id="143"/>
      <w:bookmarkEnd w:id="144"/>
      <w:bookmarkEnd w:id="145"/>
      <w:bookmarkEnd w:id="146"/>
      <w:r w:rsidR="00020157" w:rsidRPr="00F31318">
        <w:fldChar w:fldCharType="begin"/>
      </w:r>
      <w:r w:rsidRPr="00F31318">
        <w:instrText xml:space="preserve"> XE "Input Templates" </w:instrText>
      </w:r>
      <w:r w:rsidR="00020157" w:rsidRPr="00F31318">
        <w:fldChar w:fldCharType="end"/>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Cs/>
          <w:sz w:val="28"/>
        </w:rPr>
        <w:tab/>
      </w:r>
      <w:r w:rsidRPr="00F31318">
        <w:rPr>
          <w:rFonts w:eastAsia="MS Mincho"/>
          <w:u w:val="single"/>
        </w:rPr>
        <w:t>FILE</w:t>
      </w:r>
      <w:r w:rsidRPr="00F31318">
        <w:rPr>
          <w:rFonts w:ascii="Arial" w:eastAsia="MS Mincho" w:hAnsi="Arial" w:cs="Arial"/>
          <w:bCs/>
          <w:sz w:val="28"/>
        </w:rPr>
        <w:tab/>
      </w:r>
    </w:p>
    <w:p w:rsidR="00DF5A04" w:rsidRPr="00F31318" w:rsidRDefault="00DF5A04" w:rsidP="00DF5A04">
      <w:pPr>
        <w:tabs>
          <w:tab w:val="left" w:pos="4320"/>
        </w:tabs>
        <w:rPr>
          <w:rFonts w:eastAsia="MS Mincho"/>
          <w:sz w:val="22"/>
        </w:rPr>
      </w:pPr>
    </w:p>
    <w:p w:rsidR="00DF5A04" w:rsidRPr="00F31318" w:rsidRDefault="00DF5A04" w:rsidP="00DF5A04">
      <w:r w:rsidRPr="00F31318">
        <w:t>BPSJ PHARMACY ENTER/EDIT</w:t>
      </w:r>
      <w:r w:rsidRPr="00F31318">
        <w:tab/>
      </w:r>
      <w:r w:rsidRPr="00F31318">
        <w:tab/>
        <w:t>BPS PHARMACIES (#9002313.56)</w:t>
      </w:r>
    </w:p>
    <w:p w:rsidR="00DF5A04" w:rsidRPr="00F31318" w:rsidRDefault="00DF5A04" w:rsidP="00DF5A04">
      <w:r w:rsidRPr="00F31318">
        <w:t>BPSJ SITE SETUP</w:t>
      </w:r>
      <w:r w:rsidRPr="00F31318">
        <w:tab/>
      </w:r>
      <w:r w:rsidRPr="00F31318">
        <w:tab/>
      </w:r>
      <w:r w:rsidRPr="00F31318">
        <w:tab/>
      </w:r>
      <w:r w:rsidRPr="00F31318">
        <w:tab/>
        <w:t>BPS SETUP (#9002313.99)</w:t>
      </w:r>
    </w:p>
    <w:p w:rsidR="00DF5A04" w:rsidRPr="00F31318" w:rsidRDefault="00DF5A04" w:rsidP="00DF5A04"/>
    <w:p w:rsidR="00DF5A04" w:rsidRPr="00F31318" w:rsidRDefault="00DF5A04" w:rsidP="00356BD6">
      <w:pPr>
        <w:pStyle w:val="Heading2"/>
      </w:pPr>
      <w:bookmarkStart w:id="147" w:name="_Toc61416201"/>
      <w:bookmarkStart w:id="148" w:name="_Toc277338888"/>
      <w:bookmarkStart w:id="149" w:name="_Toc278277360"/>
      <w:bookmarkStart w:id="150" w:name="_Toc316310128"/>
      <w:bookmarkStart w:id="151" w:name="_Toc356456869"/>
      <w:bookmarkStart w:id="152" w:name="_Toc356457964"/>
      <w:bookmarkStart w:id="153" w:name="_Toc441143399"/>
      <w:r w:rsidRPr="00F31318">
        <w:t>Sort Templates</w:t>
      </w:r>
      <w:bookmarkEnd w:id="147"/>
      <w:bookmarkEnd w:id="148"/>
      <w:bookmarkEnd w:id="149"/>
      <w:bookmarkEnd w:id="150"/>
      <w:bookmarkEnd w:id="151"/>
      <w:bookmarkEnd w:id="152"/>
      <w:bookmarkEnd w:id="153"/>
      <w:r w:rsidR="00020157" w:rsidRPr="00F31318">
        <w:fldChar w:fldCharType="begin"/>
      </w:r>
      <w:r w:rsidRPr="00F31318">
        <w:instrText xml:space="preserve"> XE "Sort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pStyle w:val="Header"/>
        <w:tabs>
          <w:tab w:val="left" w:pos="4320"/>
        </w:tabs>
      </w:pPr>
      <w:r w:rsidRPr="00F31318">
        <w:t>BPS SETUP PHARMACIES</w:t>
      </w:r>
      <w:r w:rsidRPr="00F31318">
        <w:tab/>
        <w:t>BPS PHARMACIES (# 9002313.56)</w:t>
      </w:r>
    </w:p>
    <w:p w:rsidR="00DF5A04" w:rsidRPr="00F31318" w:rsidRDefault="00DF5A04" w:rsidP="00DF5A04">
      <w:pPr>
        <w:pStyle w:val="Header"/>
        <w:tabs>
          <w:tab w:val="left" w:pos="4320"/>
        </w:tabs>
      </w:pPr>
    </w:p>
    <w:p w:rsidR="00DF5A04" w:rsidRPr="00F31318" w:rsidRDefault="00DF5A04" w:rsidP="00DF5A04">
      <w:bookmarkStart w:id="154" w:name="_Toc394573566"/>
      <w:bookmarkEnd w:id="154"/>
    </w:p>
    <w:p w:rsidR="00DF5A04" w:rsidRPr="00F31318" w:rsidRDefault="00DF5A04" w:rsidP="00356BD6">
      <w:pPr>
        <w:pStyle w:val="Heading2"/>
      </w:pPr>
      <w:bookmarkStart w:id="155" w:name="_Toc61416202"/>
      <w:bookmarkStart w:id="156" w:name="_Toc277338889"/>
      <w:bookmarkStart w:id="157" w:name="_Toc278277361"/>
      <w:bookmarkStart w:id="158" w:name="_Toc316310129"/>
      <w:bookmarkStart w:id="159" w:name="_Toc356456870"/>
      <w:bookmarkStart w:id="160" w:name="_Toc356457965"/>
      <w:bookmarkStart w:id="161" w:name="_Toc441143400"/>
      <w:r w:rsidRPr="00F31318">
        <w:t>List Templates</w:t>
      </w:r>
      <w:bookmarkEnd w:id="155"/>
      <w:bookmarkEnd w:id="156"/>
      <w:bookmarkEnd w:id="157"/>
      <w:bookmarkEnd w:id="158"/>
      <w:bookmarkEnd w:id="159"/>
      <w:bookmarkEnd w:id="160"/>
      <w:bookmarkEnd w:id="161"/>
      <w:r w:rsidR="00020157" w:rsidRPr="00F31318">
        <w:fldChar w:fldCharType="begin"/>
      </w:r>
      <w:r w:rsidRPr="00F31318">
        <w:instrText xml:space="preserve"> XE "List Templates" </w:instrText>
      </w:r>
      <w:r w:rsidR="00020157" w:rsidRPr="00F31318">
        <w:fldChar w:fldCharType="end"/>
      </w:r>
    </w:p>
    <w:p w:rsidR="00DF5A04" w:rsidRPr="00F31318" w:rsidRDefault="00DF5A04" w:rsidP="00DF5A04">
      <w:bookmarkStart w:id="162" w:name="OLE_LINK13"/>
      <w:bookmarkStart w:id="163" w:name="OLE_LINK14"/>
      <w:r w:rsidRPr="00F31318">
        <w:t>BPS LSTMN COMMENTS</w:t>
      </w:r>
    </w:p>
    <w:p w:rsidR="00DF5A04" w:rsidRPr="00F31318" w:rsidRDefault="00DF5A04" w:rsidP="00DF5A04">
      <w:r w:rsidRPr="00F31318">
        <w:t>BPS LSTMN DEVLOG</w:t>
      </w:r>
    </w:p>
    <w:p w:rsidR="00DF5A04" w:rsidRPr="00F31318" w:rsidRDefault="00DF5A04" w:rsidP="00DF5A04">
      <w:r w:rsidRPr="00F31318">
        <w:t>BPS LSTMN ECME REOPEN</w:t>
      </w:r>
    </w:p>
    <w:p w:rsidR="00DF5A04" w:rsidRPr="00F31318" w:rsidRDefault="00DF5A04" w:rsidP="00DF5A04">
      <w:r w:rsidRPr="00F31318">
        <w:t>BPS LSTMN ECME UNSTRAND</w:t>
      </w:r>
    </w:p>
    <w:p w:rsidR="00DF5A04" w:rsidRPr="00F31318" w:rsidRDefault="00DF5A04" w:rsidP="00DF5A04">
      <w:r w:rsidRPr="00F31318">
        <w:t>BPS LSTMN ECME USRSCR</w:t>
      </w:r>
    </w:p>
    <w:p w:rsidR="00DF5A04" w:rsidRPr="00F31318" w:rsidRDefault="00DF5A04" w:rsidP="00DF5A04">
      <w:r w:rsidRPr="00F31318">
        <w:t>BPS LSTMN LOG</w:t>
      </w:r>
    </w:p>
    <w:p w:rsidR="00DF5A04" w:rsidRDefault="00DF5A04" w:rsidP="00DF5A04">
      <w:r w:rsidRPr="00F31318">
        <w:t>BPS LSTMN RSCH MENU</w:t>
      </w:r>
    </w:p>
    <w:p w:rsidR="0037444D" w:rsidRPr="00F31318" w:rsidRDefault="0037444D" w:rsidP="00DF5A04">
      <w:r>
        <w:t>BPS OPECC REJECT INFORMATION</w:t>
      </w:r>
    </w:p>
    <w:p w:rsidR="00DF5A04" w:rsidRPr="00F31318" w:rsidRDefault="00DF5A04" w:rsidP="00DF5A04">
      <w:r w:rsidRPr="00F31318">
        <w:t>BPS STATISTICS AND MANAGEMENT</w:t>
      </w:r>
    </w:p>
    <w:p w:rsidR="00DF5A04" w:rsidRPr="00F31318" w:rsidRDefault="00DF5A04" w:rsidP="00DF5A04">
      <w:r w:rsidRPr="00F31318">
        <w:t>BPS VIEW ECME RX</w:t>
      </w:r>
    </w:p>
    <w:bookmarkEnd w:id="162"/>
    <w:bookmarkEnd w:id="163"/>
    <w:p w:rsidR="00DF5A04" w:rsidRPr="00F31318" w:rsidRDefault="00DF5A04" w:rsidP="00DF5A04">
      <w:pPr>
        <w:pStyle w:val="Header"/>
      </w:pPr>
    </w:p>
    <w:p w:rsidR="00DF5A04" w:rsidRPr="00F31318" w:rsidRDefault="00DF5A04" w:rsidP="00356BD6">
      <w:pPr>
        <w:keepNext/>
        <w:keepLines/>
        <w:rPr>
          <w:b/>
          <w:color w:val="000000"/>
          <w:sz w:val="20"/>
        </w:rPr>
      </w:pPr>
      <w:r w:rsidRPr="00F31318">
        <w:rPr>
          <w:b/>
          <w:color w:val="000000"/>
          <w:sz w:val="20"/>
        </w:rPr>
        <w:lastRenderedPageBreak/>
        <w:t xml:space="preserve">Example: How to View List Templates using VA </w:t>
      </w:r>
      <w:proofErr w:type="spellStart"/>
      <w:r w:rsidRPr="00F31318">
        <w:rPr>
          <w:b/>
          <w:color w:val="000000"/>
          <w:sz w:val="20"/>
        </w:rPr>
        <w:t>FileMan</w:t>
      </w:r>
      <w:proofErr w:type="spellEnd"/>
    </w:p>
    <w:p w:rsidR="00DF5A04" w:rsidRPr="00F31318" w:rsidRDefault="00DF5A04" w:rsidP="00356BD6">
      <w:pPr>
        <w:keepNext/>
        <w:keepLines/>
        <w:rPr>
          <w:b/>
          <w:color w:val="000000"/>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Select VA </w:t>
      </w:r>
      <w:proofErr w:type="spellStart"/>
      <w:r w:rsidRPr="00F31318">
        <w:rPr>
          <w:rFonts w:ascii="Courier New" w:hAnsi="Courier New"/>
          <w:sz w:val="16"/>
        </w:rPr>
        <w:t>FileMan</w:t>
      </w:r>
      <w:proofErr w:type="spellEnd"/>
      <w:r w:rsidRPr="00F31318">
        <w:rPr>
          <w:rFonts w:ascii="Courier New" w:hAnsi="Courier New"/>
          <w:sz w:val="16"/>
        </w:rPr>
        <w:t xml:space="preserve"> Option: Inquire to File Entries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OUTPUT FROM WHAT FILE: LIST TEMPLATE//</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Select LIST TEMPLATE NAME:    BPS STATISTICS AND MANAGEMENT</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ANOTHER ONE:</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STANDARD CAPTIONED OUTPUT? Yes//   (Yes)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Include COMPUTED fields:  (N/Y/R/B): NO//  - No record number (IEN), no Computed Fields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NAME: BPS STATISTICS AND MANAGEMENT     TYPE OF LIST: PROTOCOL                  RIGHT MARGIN: 80</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TOP MARGIN: 4                         BOTTOM MARGIN: 18                       OK TO TRANSPORT?: NOT OK</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USE CURSOR CONTROL: YES               PROTOCOL MENU: BPS PROTOCOL 2           SCREEN TITLE: ECME STATISTICS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ALLOWABLE NUMBER OF ACTIONS: 1        AUTOMATIC DEFAULTS: YES                 HIDDEN ACTION MENU: VALM HIDDEN ACTIONS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ARRAY NAME:  ^TMP("BPSOS2",$J)        EXIT CODE: D EXIT^BPSOS2                HEADER CODE: D HDR^BPSOS2</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HELP CODE: D HELP^BPSOS2              ENTRY CODE: D INIT^BPSOS2</w:t>
      </w:r>
    </w:p>
    <w:p w:rsidR="00007BE5" w:rsidRPr="00F31318" w:rsidRDefault="00007BE5" w:rsidP="00413B70">
      <w:pPr>
        <w:pStyle w:val="Heading1"/>
        <w:sectPr w:rsidR="00007BE5" w:rsidRPr="00F31318" w:rsidSect="00356BD6">
          <w:headerReference w:type="even" r:id="rId40"/>
          <w:headerReference w:type="default" r:id="rId41"/>
          <w:footerReference w:type="even" r:id="rId42"/>
          <w:footerReference w:type="default" r:id="rId43"/>
          <w:headerReference w:type="first" r:id="rId44"/>
          <w:pgSz w:w="12240" w:h="15840" w:code="1"/>
          <w:pgMar w:top="1440" w:right="1800" w:bottom="1440" w:left="1800" w:header="720" w:footer="720" w:gutter="0"/>
          <w:cols w:space="720"/>
        </w:sectPr>
      </w:pPr>
      <w:bookmarkStart w:id="164" w:name="_Toc61416203"/>
      <w:bookmarkStart w:id="165" w:name="_Toc277338890"/>
      <w:bookmarkStart w:id="166" w:name="_Toc278277362"/>
      <w:bookmarkStart w:id="167" w:name="_Toc316310130"/>
      <w:bookmarkStart w:id="168" w:name="_Toc356456871"/>
      <w:bookmarkStart w:id="169" w:name="_Toc356457966"/>
    </w:p>
    <w:p w:rsidR="00DF5A04" w:rsidRPr="00F31318" w:rsidRDefault="00DF5A04" w:rsidP="00356BD6">
      <w:pPr>
        <w:pStyle w:val="Heading1"/>
      </w:pPr>
      <w:bookmarkStart w:id="170" w:name="_Toc441143401"/>
      <w:r w:rsidRPr="00F31318">
        <w:lastRenderedPageBreak/>
        <w:t>Exported Options</w:t>
      </w:r>
      <w:bookmarkEnd w:id="164"/>
      <w:bookmarkEnd w:id="165"/>
      <w:bookmarkEnd w:id="166"/>
      <w:bookmarkEnd w:id="167"/>
      <w:bookmarkEnd w:id="168"/>
      <w:bookmarkEnd w:id="169"/>
      <w:bookmarkEnd w:id="170"/>
    </w:p>
    <w:p w:rsidR="00DF5A04" w:rsidRPr="00F31318" w:rsidRDefault="00DF5A04" w:rsidP="00356BD6">
      <w:pPr>
        <w:pStyle w:val="Heading2"/>
      </w:pPr>
      <w:bookmarkStart w:id="171" w:name="_Toc61416204"/>
      <w:bookmarkStart w:id="172" w:name="_Toc277338891"/>
      <w:bookmarkStart w:id="173" w:name="_Toc278277363"/>
      <w:bookmarkStart w:id="174" w:name="_Toc316310131"/>
      <w:bookmarkStart w:id="175" w:name="_Toc356456872"/>
      <w:bookmarkStart w:id="176" w:name="_Toc356457967"/>
      <w:bookmarkStart w:id="177" w:name="_Toc441143402"/>
      <w:r w:rsidRPr="00F31318">
        <w:t>Stand-alone Options</w:t>
      </w:r>
      <w:bookmarkEnd w:id="171"/>
      <w:bookmarkEnd w:id="172"/>
      <w:bookmarkEnd w:id="173"/>
      <w:bookmarkEnd w:id="174"/>
      <w:bookmarkEnd w:id="175"/>
      <w:bookmarkEnd w:id="176"/>
      <w:bookmarkEnd w:id="177"/>
      <w:r w:rsidR="00020157" w:rsidRPr="00F31318">
        <w:fldChar w:fldCharType="begin"/>
      </w:r>
      <w:r w:rsidRPr="00F31318">
        <w:instrText xml:space="preserve"> XE "Stand-alone Options" </w:instrText>
      </w:r>
      <w:r w:rsidR="00020157" w:rsidRPr="00F31318">
        <w:fldChar w:fldCharType="end"/>
      </w:r>
    </w:p>
    <w:p w:rsidR="00DF5A04" w:rsidRPr="00F31318" w:rsidRDefault="00DF5A04" w:rsidP="00DF5A04">
      <w:pPr>
        <w:pStyle w:val="BodyText"/>
      </w:pPr>
      <w:r w:rsidRPr="00F31318">
        <w:t>All of the Electronic Claims Management Engine (ECME) V. 1.0 package options are designed to be “stand-alone”, that is, they can be accessed without first accessing the top-level menu. All of the options can be placed on menus other than their original menu without any additional editing; users will still be required to hold the proper security key to gain access to each particular option.</w:t>
      </w:r>
    </w:p>
    <w:p w:rsidR="00DF5A04" w:rsidRPr="00F31318" w:rsidRDefault="00DF5A04" w:rsidP="00DF5A04">
      <w:pPr>
        <w:pStyle w:val="BodyText"/>
      </w:pPr>
    </w:p>
    <w:p w:rsidR="00DF5A04" w:rsidRPr="00F31318" w:rsidRDefault="00DF5A04" w:rsidP="00356BD6">
      <w:pPr>
        <w:pStyle w:val="Heading2"/>
      </w:pPr>
      <w:bookmarkStart w:id="178" w:name="_Toc61416205"/>
      <w:bookmarkStart w:id="179" w:name="_Toc277338892"/>
      <w:bookmarkStart w:id="180" w:name="_Toc278277364"/>
      <w:bookmarkStart w:id="181" w:name="_Toc316310132"/>
      <w:bookmarkStart w:id="182" w:name="_Toc356456873"/>
      <w:bookmarkStart w:id="183" w:name="_Toc356457968"/>
      <w:bookmarkStart w:id="184" w:name="_Toc441143403"/>
      <w:r w:rsidRPr="00F31318">
        <w:t>Top-level Menus</w:t>
      </w:r>
      <w:bookmarkEnd w:id="178"/>
      <w:bookmarkEnd w:id="179"/>
      <w:bookmarkEnd w:id="180"/>
      <w:bookmarkEnd w:id="181"/>
      <w:bookmarkEnd w:id="182"/>
      <w:bookmarkEnd w:id="183"/>
      <w:bookmarkEnd w:id="184"/>
      <w:r w:rsidR="00020157" w:rsidRPr="00F31318">
        <w:fldChar w:fldCharType="begin"/>
      </w:r>
      <w:r w:rsidRPr="00F31318">
        <w:instrText xml:space="preserve"> XE "Top-level Menus" </w:instrText>
      </w:r>
      <w:r w:rsidR="00020157" w:rsidRPr="00F31318">
        <w:fldChar w:fldCharType="end"/>
      </w:r>
    </w:p>
    <w:p w:rsidR="00DF5A04" w:rsidRPr="00F31318" w:rsidRDefault="00DF5A04" w:rsidP="00DF5A04">
      <w:pPr>
        <w:pStyle w:val="BodyText"/>
      </w:pPr>
      <w:bookmarkStart w:id="185" w:name="_Toc61416206"/>
      <w:r w:rsidRPr="00F31318">
        <w:t>The ECME Main Menu [BPSMENU] option is the top-level menu</w:t>
      </w:r>
      <w:r w:rsidR="00921D5C" w:rsidRPr="00F31318">
        <w:t xml:space="preserve">. </w:t>
      </w:r>
      <w:r w:rsidRPr="00F31318">
        <w:t>It contains one user option, plus three BPS sub-menus.</w:t>
      </w:r>
    </w:p>
    <w:p w:rsidR="00DF5A04" w:rsidRPr="00F31318" w:rsidRDefault="00DF5A04" w:rsidP="00DF5A04">
      <w:pPr>
        <w:pStyle w:val="BodyText"/>
      </w:pPr>
    </w:p>
    <w:p w:rsidR="00DF5A04" w:rsidRPr="00F31318" w:rsidRDefault="00DF5A04" w:rsidP="00DF5A04">
      <w:pPr>
        <w:rPr>
          <w:iCs/>
        </w:rPr>
      </w:pPr>
      <w:r w:rsidRPr="00F31318">
        <w:rPr>
          <w:iCs/>
        </w:rPr>
        <w:t>ECME User Screen</w:t>
      </w:r>
      <w:r w:rsidRPr="00F31318">
        <w:rPr>
          <w:iCs/>
        </w:rPr>
        <w:tab/>
      </w:r>
      <w:r w:rsidRPr="00F31318">
        <w:rPr>
          <w:iCs/>
        </w:rPr>
        <w:tab/>
      </w:r>
      <w:r w:rsidRPr="00F31318">
        <w:rPr>
          <w:iCs/>
        </w:rPr>
        <w:tab/>
      </w:r>
      <w:r w:rsidRPr="00F31318">
        <w:rPr>
          <w:iCs/>
        </w:rPr>
        <w:tab/>
        <w:t>[BPS USER SCREEN]</w:t>
      </w:r>
    </w:p>
    <w:p w:rsidR="00DF5A04" w:rsidRPr="00F31318" w:rsidRDefault="00DF5A04" w:rsidP="00DF5A04">
      <w:pPr>
        <w:rPr>
          <w:iCs/>
        </w:rPr>
      </w:pPr>
      <w:r w:rsidRPr="00F31318">
        <w:rPr>
          <w:iCs/>
        </w:rPr>
        <w:t>ECME Pharmacy COB</w:t>
      </w:r>
      <w:r w:rsidRPr="00F31318">
        <w:rPr>
          <w:iCs/>
        </w:rPr>
        <w:tab/>
      </w:r>
      <w:r w:rsidRPr="00F31318">
        <w:rPr>
          <w:iCs/>
        </w:rPr>
        <w:tab/>
      </w:r>
      <w:r w:rsidRPr="00F31318">
        <w:rPr>
          <w:iCs/>
        </w:rPr>
        <w:tab/>
        <w:t>[BPS COB MENU]</w:t>
      </w:r>
    </w:p>
    <w:p w:rsidR="00DF5A04" w:rsidRPr="00F31318" w:rsidRDefault="00DF5A04" w:rsidP="00DF5A04">
      <w:pPr>
        <w:rPr>
          <w:iCs/>
        </w:rPr>
      </w:pPr>
      <w:r w:rsidRPr="00F31318">
        <w:rPr>
          <w:iCs/>
        </w:rPr>
        <w:t>Pharmacy ECME Manager Menu</w:t>
      </w:r>
      <w:r w:rsidRPr="00F31318">
        <w:rPr>
          <w:iCs/>
        </w:rPr>
        <w:tab/>
      </w:r>
      <w:r w:rsidRPr="00F31318">
        <w:rPr>
          <w:iCs/>
        </w:rPr>
        <w:tab/>
        <w:t>[BPS MANAGER MENU]</w:t>
      </w:r>
    </w:p>
    <w:p w:rsidR="00DF5A04" w:rsidRPr="00F31318" w:rsidRDefault="00DF5A04" w:rsidP="00DF5A04">
      <w:pPr>
        <w:rPr>
          <w:iCs/>
        </w:rPr>
      </w:pPr>
      <w:r w:rsidRPr="00F31318">
        <w:rPr>
          <w:iCs/>
        </w:rPr>
        <w:t>Pharmacy Electronic Claims Reports</w:t>
      </w:r>
      <w:r w:rsidRPr="00F31318">
        <w:rPr>
          <w:iCs/>
        </w:rPr>
        <w:tab/>
      </w:r>
      <w:r w:rsidRPr="00F31318">
        <w:rPr>
          <w:iCs/>
        </w:rPr>
        <w:tab/>
        <w:t>[BPS MENU RPT MAIN]</w:t>
      </w:r>
    </w:p>
    <w:p w:rsidR="00DF5A04" w:rsidRPr="00F31318" w:rsidRDefault="00DF5A04" w:rsidP="00DF5A04">
      <w:pPr>
        <w:rPr>
          <w:iCs/>
        </w:rPr>
      </w:pPr>
    </w:p>
    <w:p w:rsidR="00DF5A04" w:rsidRPr="00F31318" w:rsidRDefault="00DF5A04" w:rsidP="00356BD6">
      <w:pPr>
        <w:pStyle w:val="Heading3"/>
      </w:pPr>
      <w:bookmarkStart w:id="186" w:name="_Toc356456874"/>
      <w:bookmarkStart w:id="187" w:name="_Toc356457969"/>
      <w:r w:rsidRPr="00F31318">
        <w:t>Key Assignment</w:t>
      </w:r>
      <w:bookmarkEnd w:id="185"/>
      <w:bookmarkEnd w:id="186"/>
      <w:bookmarkEnd w:id="187"/>
      <w:r w:rsidR="00020157" w:rsidRPr="00F31318">
        <w:fldChar w:fldCharType="begin"/>
      </w:r>
      <w:r w:rsidRPr="00F31318">
        <w:instrText xml:space="preserve"> XE "Key Assignment" </w:instrText>
      </w:r>
      <w:r w:rsidR="00020157" w:rsidRPr="00F31318">
        <w:fldChar w:fldCharType="end"/>
      </w:r>
    </w:p>
    <w:p w:rsidR="00DF5A04" w:rsidRPr="00F31318" w:rsidRDefault="00DF5A04" w:rsidP="00DF5A04"/>
    <w:p w:rsidR="00DF5A04" w:rsidRPr="00F31318" w:rsidRDefault="00DF5A04" w:rsidP="00DF5A04">
      <w:pPr>
        <w:pStyle w:val="BodyText"/>
      </w:pPr>
      <w:bookmarkStart w:id="188" w:name="OLE_LINK19"/>
      <w:bookmarkStart w:id="189" w:name="OLE_LINK20"/>
      <w:bookmarkStart w:id="190" w:name="_Toc61416207"/>
      <w:r w:rsidRPr="00F31318">
        <w:t>The ECME Main Menu [BPSMENU] and its main sub-menus require users to possess particular Security Keys (file #19.1) for access to the options</w:t>
      </w:r>
      <w:r w:rsidR="00921D5C" w:rsidRPr="00F31318">
        <w:t xml:space="preserve">. </w:t>
      </w:r>
      <w:r w:rsidRPr="00F31318">
        <w:t>The following keys control the ECME Main Menu and its three main sub-menus.</w:t>
      </w:r>
    </w:p>
    <w:p w:rsidR="00DF5A04" w:rsidRPr="00F31318" w:rsidRDefault="00DF5A04" w:rsidP="00DF5A04"/>
    <w:p w:rsidR="00DF5A04" w:rsidRPr="00F31318" w:rsidRDefault="00DF5A04" w:rsidP="00356BD6">
      <w:pPr>
        <w:keepNext/>
        <w:keepLines/>
        <w:ind w:left="2160" w:hanging="2160"/>
        <w:rPr>
          <w:b/>
          <w:bCs/>
        </w:rPr>
      </w:pPr>
      <w:r w:rsidRPr="00F31318">
        <w:rPr>
          <w:b/>
          <w:bCs/>
          <w:u w:val="single"/>
        </w:rPr>
        <w:t>KEY</w:t>
      </w:r>
      <w:r w:rsidRPr="00F31318">
        <w:rPr>
          <w:b/>
          <w:bCs/>
        </w:rPr>
        <w:tab/>
      </w:r>
      <w:r w:rsidRPr="00F31318">
        <w:rPr>
          <w:b/>
          <w:bCs/>
          <w:u w:val="single"/>
        </w:rPr>
        <w:t>Menu</w:t>
      </w:r>
    </w:p>
    <w:p w:rsidR="00DF5A04" w:rsidRPr="00F31318" w:rsidRDefault="00DF5A04" w:rsidP="00356BD6">
      <w:pPr>
        <w:keepNext/>
        <w:keepLines/>
        <w:ind w:left="2700" w:hanging="2340"/>
        <w:rPr>
          <w:b/>
          <w:bCs/>
        </w:rPr>
      </w:pPr>
    </w:p>
    <w:bookmarkEnd w:id="188"/>
    <w:bookmarkEnd w:id="189"/>
    <w:p w:rsidR="00DF5A04" w:rsidRPr="00F31318" w:rsidRDefault="00DF5A04" w:rsidP="00DF5A04">
      <w:pPr>
        <w:pStyle w:val="BodyText"/>
        <w:ind w:left="2160" w:hanging="2160"/>
      </w:pPr>
      <w:r w:rsidRPr="00F31318">
        <w:rPr>
          <w:b/>
        </w:rPr>
        <w:t>BPSMENU</w:t>
      </w:r>
      <w:r w:rsidR="00020157" w:rsidRPr="00F31318">
        <w:rPr>
          <w:b/>
        </w:rPr>
        <w:fldChar w:fldCharType="begin"/>
      </w:r>
      <w:r w:rsidRPr="00F31318">
        <w:instrText xml:space="preserve"> XE "</w:instrText>
      </w:r>
      <w:r w:rsidRPr="00F31318">
        <w:rPr>
          <w:b/>
        </w:rPr>
        <w:instrText>BPSMENU</w:instrText>
      </w:r>
      <w:r w:rsidRPr="00F31318">
        <w:instrText xml:space="preserve">" </w:instrText>
      </w:r>
      <w:r w:rsidR="00020157" w:rsidRPr="00F31318">
        <w:rPr>
          <w:b/>
        </w:rPr>
        <w:fldChar w:fldCharType="end"/>
      </w:r>
      <w:r w:rsidR="00413B70">
        <w:tab/>
      </w:r>
      <w:r w:rsidRPr="00F31318">
        <w:t>Required for the main ECME menu [BPSMENU]</w:t>
      </w:r>
    </w:p>
    <w:p w:rsidR="00DF5A04" w:rsidRPr="00F31318" w:rsidRDefault="00DF5A04" w:rsidP="00DF5A04">
      <w:pPr>
        <w:pStyle w:val="BodyText"/>
        <w:ind w:left="1800" w:hanging="1800"/>
      </w:pPr>
    </w:p>
    <w:p w:rsidR="00DF5A04" w:rsidRPr="00F31318" w:rsidRDefault="00DF5A04" w:rsidP="00413B70">
      <w:pPr>
        <w:pStyle w:val="BodyText"/>
        <w:ind w:left="2160" w:hanging="2160"/>
      </w:pPr>
      <w:r w:rsidRPr="00F31318">
        <w:rPr>
          <w:b/>
          <w:bCs/>
        </w:rPr>
        <w:t>BPS USER</w:t>
      </w:r>
      <w:r w:rsidR="00020157" w:rsidRPr="00F31318">
        <w:rPr>
          <w:b/>
          <w:bCs/>
        </w:rPr>
        <w:fldChar w:fldCharType="begin"/>
      </w:r>
      <w:r w:rsidRPr="00F31318">
        <w:instrText xml:space="preserve"> XE "</w:instrText>
      </w:r>
      <w:r w:rsidRPr="00F31318">
        <w:rPr>
          <w:b/>
          <w:bCs/>
        </w:rPr>
        <w:instrText>BPS USER</w:instrText>
      </w:r>
      <w:r w:rsidRPr="00F31318">
        <w:instrText xml:space="preserve">" </w:instrText>
      </w:r>
      <w:r w:rsidR="00020157" w:rsidRPr="00F31318">
        <w:rPr>
          <w:b/>
          <w:bCs/>
        </w:rPr>
        <w:fldChar w:fldCharType="end"/>
      </w:r>
      <w:r w:rsidR="00413B70">
        <w:t xml:space="preserve"> </w:t>
      </w:r>
      <w:r w:rsidR="00413B70">
        <w:tab/>
      </w:r>
      <w:r w:rsidRPr="00F31318">
        <w:t>Required for the ECM</w:t>
      </w:r>
      <w:r w:rsidR="002B2761" w:rsidRPr="00F31318">
        <w:t xml:space="preserve">E User Screen [BPS USER SCREEN] </w:t>
      </w:r>
      <w:r w:rsidRPr="00F31318">
        <w:t>and for the option “Process Secondary/TRICARE Rx to ECME” [BPS COB PROCESS SECOND TRICARE]</w:t>
      </w:r>
    </w:p>
    <w:p w:rsidR="00413B70" w:rsidRDefault="00413B70" w:rsidP="00413B70">
      <w:pPr>
        <w:pStyle w:val="BodyText"/>
        <w:rPr>
          <w:b/>
          <w:bCs/>
        </w:rPr>
      </w:pPr>
    </w:p>
    <w:p w:rsidR="00DF5A04" w:rsidRPr="00F31318" w:rsidRDefault="00DF5A04" w:rsidP="00413B70">
      <w:pPr>
        <w:pStyle w:val="BodyText"/>
      </w:pPr>
      <w:r w:rsidRPr="00F31318">
        <w:rPr>
          <w:b/>
          <w:bCs/>
        </w:rPr>
        <w:t>BPS MANAGER</w:t>
      </w:r>
      <w:r w:rsidR="00020157" w:rsidRPr="00F31318">
        <w:rPr>
          <w:b/>
          <w:bCs/>
        </w:rPr>
        <w:fldChar w:fldCharType="begin"/>
      </w:r>
      <w:r w:rsidRPr="00F31318">
        <w:instrText xml:space="preserve"> XE "</w:instrText>
      </w:r>
      <w:r w:rsidRPr="00F31318">
        <w:rPr>
          <w:b/>
          <w:bCs/>
        </w:rPr>
        <w:instrText>BPS MANAGER</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lastRenderedPageBreak/>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00020157" w:rsidRPr="00F31318">
        <w:rPr>
          <w:b/>
          <w:bCs/>
        </w:rPr>
        <w:fldChar w:fldCharType="begin"/>
      </w:r>
      <w:r w:rsidRPr="00F31318">
        <w:instrText xml:space="preserve"> XE "</w:instrText>
      </w:r>
      <w:r w:rsidRPr="00F31318">
        <w:rPr>
          <w:b/>
          <w:bCs/>
        </w:rPr>
        <w:instrText>BPS MASTER</w:instrText>
      </w:r>
      <w:r w:rsidRPr="00F31318">
        <w:instrText xml:space="preserve">" </w:instrText>
      </w:r>
      <w:r w:rsidR="00020157" w:rsidRPr="00F31318">
        <w:rPr>
          <w:b/>
          <w:bCs/>
        </w:rPr>
        <w:fldChar w:fldCharType="end"/>
      </w:r>
      <w:r w:rsidRPr="00F31318">
        <w:tab/>
        <w:t>Required for these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00020157" w:rsidRPr="00F31318">
        <w:rPr>
          <w:b/>
          <w:bCs/>
        </w:rPr>
        <w:fldChar w:fldCharType="begin"/>
      </w:r>
      <w:r w:rsidRPr="00F31318">
        <w:instrText xml:space="preserve"> XE "</w:instrText>
      </w:r>
      <w:r w:rsidRPr="00F31318">
        <w:rPr>
          <w:b/>
          <w:bCs/>
        </w:rPr>
        <w:instrText>BPS REPORTS</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Setup</w:t>
      </w:r>
      <w:r w:rsidR="006673E3" w:rsidRPr="00F31318">
        <w:t xml:space="preserve"> – </w:t>
      </w:r>
      <w:r w:rsidRPr="00F31318">
        <w:t>Pharmacies Report [BPS RPT SETUP PHARMACIES]</w:t>
      </w:r>
    </w:p>
    <w:p w:rsidR="00DF5A04"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Other Reports [BPS MENU RPT OTHER]</w:t>
      </w:r>
    </w:p>
    <w:p w:rsidR="008F14EB" w:rsidRDefault="008F14EB" w:rsidP="008F14EB">
      <w:pPr>
        <w:pStyle w:val="BodyText"/>
        <w:numPr>
          <w:ilvl w:val="0"/>
          <w:numId w:val="36"/>
        </w:numPr>
        <w:tabs>
          <w:tab w:val="left" w:pos="720"/>
          <w:tab w:val="left" w:pos="1440"/>
          <w:tab w:val="left" w:pos="2400"/>
          <w:tab w:val="left" w:pos="2880"/>
          <w:tab w:val="left" w:pos="4680"/>
        </w:tabs>
        <w:spacing w:after="0"/>
      </w:pPr>
      <w:r w:rsidRPr="007C237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5A1CD2" w:rsidRDefault="00020157" w:rsidP="005A1CD2">
      <w:pPr>
        <w:pStyle w:val="BodyText"/>
        <w:ind w:left="2160" w:hanging="2160"/>
      </w:pPr>
      <w:r w:rsidRPr="00D46118">
        <w:rPr>
          <w:b/>
        </w:rPr>
        <w:t>BPS SUPERVISOR</w:t>
      </w:r>
      <w:r w:rsidR="005A1CD2">
        <w:tab/>
      </w:r>
      <w:r w:rsidR="005A1CD2" w:rsidRPr="00F31318">
        <w:t xml:space="preserve">Required for </w:t>
      </w:r>
      <w:r w:rsidR="005A1CD2">
        <w:t>this ECME option</w:t>
      </w:r>
      <w:r w:rsidR="005A1CD2" w:rsidRPr="00F31318">
        <w:t>:</w:t>
      </w:r>
    </w:p>
    <w:p w:rsidR="00020157" w:rsidRDefault="005A1CD2" w:rsidP="00D46118">
      <w:pPr>
        <w:pStyle w:val="BodyText"/>
        <w:numPr>
          <w:ilvl w:val="0"/>
          <w:numId w:val="63"/>
        </w:numPr>
      </w:pPr>
      <w:r w:rsidRPr="005A1CD2">
        <w:t>OPECC Productivity Report</w:t>
      </w:r>
      <w:r>
        <w:t xml:space="preserve"> [BPS OPECC PRODUCTIVITY REPORT]</w:t>
      </w:r>
    </w:p>
    <w:p w:rsidR="00020157" w:rsidRDefault="005A1CD2" w:rsidP="00D46118">
      <w:pPr>
        <w:pStyle w:val="BodyText"/>
        <w:tabs>
          <w:tab w:val="left" w:pos="720"/>
          <w:tab w:val="left" w:pos="1440"/>
          <w:tab w:val="left" w:pos="2400"/>
          <w:tab w:val="left" w:pos="2880"/>
          <w:tab w:val="left" w:pos="4680"/>
        </w:tabs>
        <w:spacing w:after="0"/>
      </w:pPr>
      <w:r>
        <w:tab/>
      </w:r>
    </w:p>
    <w:p w:rsidR="00566BB1" w:rsidRPr="00413B70" w:rsidRDefault="00566BB1" w:rsidP="00DF5A04">
      <w:pPr>
        <w:ind w:left="2700" w:hanging="2340"/>
      </w:pPr>
    </w:p>
    <w:p w:rsidR="00DF5A04" w:rsidRPr="00413B70" w:rsidRDefault="00DF5A04" w:rsidP="00DF5A04">
      <w:pPr>
        <w:rPr>
          <w:iCs/>
        </w:rPr>
      </w:pPr>
    </w:p>
    <w:p w:rsidR="00DF5A04" w:rsidRPr="00413B70" w:rsidRDefault="00DF5A04" w:rsidP="00DF5A04">
      <w:pPr>
        <w:rPr>
          <w:iCs/>
        </w:rPr>
      </w:pPr>
      <w:r w:rsidRPr="00413B70">
        <w:rPr>
          <w:iCs/>
        </w:rPr>
        <w:t>Here is the hierarchy of ECME Menu Options and Security Keys</w:t>
      </w:r>
      <w:r w:rsidR="00020157" w:rsidRPr="00413B70">
        <w:rPr>
          <w:iCs/>
        </w:rPr>
        <w:fldChar w:fldCharType="begin"/>
      </w:r>
      <w:r w:rsidRPr="00413B70">
        <w:instrText xml:space="preserve"> XE "</w:instrText>
      </w:r>
      <w:r w:rsidRPr="00413B70">
        <w:rPr>
          <w:iCs/>
        </w:rPr>
        <w:instrText>Menu Options and Security Keys</w:instrText>
      </w:r>
      <w:r w:rsidRPr="00413B70">
        <w:instrText xml:space="preserve">" </w:instrText>
      </w:r>
      <w:r w:rsidR="00020157" w:rsidRPr="00413B70">
        <w:rPr>
          <w:iCs/>
        </w:rPr>
        <w:fldChar w:fldCharType="end"/>
      </w:r>
      <w:r w:rsidRPr="00413B70">
        <w:rPr>
          <w:iCs/>
        </w:rPr>
        <w:t>:</w:t>
      </w:r>
    </w:p>
    <w:p w:rsidR="00DF5A04" w:rsidRPr="00F31318" w:rsidRDefault="00DF5A04" w:rsidP="00DF5A04">
      <w:pPr>
        <w:rPr>
          <w:iCs/>
        </w:rPr>
      </w:pPr>
    </w:p>
    <w:p w:rsidR="00DF5A04" w:rsidRPr="00F31318" w:rsidRDefault="00DF5A04" w:rsidP="00DF5A04">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ECME (BPSMENU) **LOCKED: BPSMENU**</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--------------------------------------------------------U ECME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--COB ECME Pharmacy ----------------------------------SEC Potential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COB [BPS COB                                        Secondary Rx</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Claims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[BPS COB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SECONDARY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|-------------------------------------------TRI Potential Claims</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Report for Dual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Eligible [BPS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POTENTIAL CLAIMS</w:t>
      </w:r>
    </w:p>
    <w:p w:rsidR="00882B87" w:rsidRDefault="005A1CD2" w:rsidP="00413B70">
      <w:pPr>
        <w:shd w:val="pct10" w:color="auto" w:fill="FFFFFF"/>
        <w:rPr>
          <w:rFonts w:ascii="Courier New" w:hAnsi="Courier New"/>
          <w:sz w:val="16"/>
        </w:rPr>
      </w:pPr>
      <w:r w:rsidRPr="005A1CD2">
        <w:rPr>
          <w:rFonts w:ascii="Courier New" w:hAnsi="Courier New"/>
          <w:sz w:val="16"/>
        </w:rPr>
        <w:t xml:space="preserve">          |                                               RPT DUAL]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|-------------------------------------------PRO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Secondary/TRICAR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 Rx to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COB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 TRICARE]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--MGR Pharmacy ECME --------MNT ECME transaction -----UNS View/</w:t>
      </w:r>
      <w:proofErr w:type="spellStart"/>
      <w:r w:rsidRPr="00F31318">
        <w:rPr>
          <w:rFonts w:ascii="Courier New" w:hAnsi="Courier New"/>
          <w:sz w:val="16"/>
        </w:rPr>
        <w:t>Unstrand</w:t>
      </w:r>
      <w:proofErr w:type="spellEnd"/>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Menu              maintenance               Submissions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MANAGER              options [BPS              Completed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MENU                      UNSTRAND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MAINTENANCE]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**LOCKED: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|-----------------ROC Re 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REOPEN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|-----------------SET Pharmacy ECME --------BAS Edit Basic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[BPS           Parameters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SETUP BASIC</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PARAMS]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MASTER**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 Edit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 Data</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|-----------------REG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 with</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Austin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Automation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Center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Screen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lastRenderedPageBreak/>
        <w:t xml:space="preserve">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--RPT Pharmacy -------------CLA Claim Results --------PAY Payable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Electronic                and Status [BPS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Claims Reports            MENU RPT CLAIM            PAYABLE]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STATUS]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MAIN]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REPORTS**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|-----------------REJ Rejected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REJECTION]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|----------------ECMP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|-----------------REV Reversal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REVERSAL]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|-----------------NYR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Submitted,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Yet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|-----------------REC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|-----------------DAY Totals by Date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TOTALS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BY DAY]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|-----------------CLO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7C237B" w:rsidRPr="007C237B" w:rsidRDefault="00DF5A04" w:rsidP="00413B70">
      <w:pPr>
        <w:shd w:val="pct10" w:color="auto" w:fill="FFFFFF"/>
        <w:rPr>
          <w:rFonts w:ascii="Courier New" w:hAnsi="Courier New"/>
          <w:sz w:val="16"/>
        </w:rPr>
      </w:pPr>
      <w:r w:rsidRPr="00F31318">
        <w:rPr>
          <w:rFonts w:ascii="Courier New" w:hAnsi="Courier New"/>
          <w:sz w:val="16"/>
        </w:rPr>
        <w:t xml:space="preserve">          </w:t>
      </w:r>
      <w:r w:rsidR="007C237B">
        <w:rPr>
          <w:rFonts w:ascii="Courier New" w:hAnsi="Courier New"/>
          <w:sz w:val="16"/>
        </w:rPr>
        <w:t xml:space="preserve">|                         |-----------------NBS </w:t>
      </w:r>
      <w:r w:rsidR="007C237B" w:rsidRPr="007C237B">
        <w:rPr>
          <w:rFonts w:ascii="Courier New" w:hAnsi="Courier New"/>
          <w:sz w:val="16"/>
        </w:rPr>
        <w:t>Non-Billable</w:t>
      </w:r>
      <w:r w:rsidR="007C237B">
        <w:rPr>
          <w:rFonts w:ascii="Courier New" w:hAnsi="Courier New"/>
          <w:sz w:val="16"/>
        </w:rPr>
        <w:t xml:space="preserve"> Status</w:t>
      </w:r>
    </w:p>
    <w:p w:rsidR="007C237B" w:rsidRDefault="007C237B" w:rsidP="00413B70">
      <w:pPr>
        <w:shd w:val="pct10" w:color="auto" w:fill="FFFFFF"/>
        <w:rPr>
          <w:rFonts w:ascii="Courier New" w:hAnsi="Courier New"/>
          <w:sz w:val="16"/>
        </w:rPr>
      </w:pPr>
      <w:r w:rsidRPr="007C237B">
        <w:rPr>
          <w:rFonts w:ascii="Courier New" w:hAnsi="Courier New"/>
          <w:sz w:val="16"/>
        </w:rPr>
        <w:t xml:space="preserve">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Report</w:t>
      </w:r>
      <w:r>
        <w:rPr>
          <w:rFonts w:ascii="Courier New" w:hAnsi="Courier New"/>
          <w:sz w:val="16"/>
        </w:rPr>
        <w:t xml:space="preserve"> [BPS RPT</w:t>
      </w:r>
    </w:p>
    <w:p w:rsidR="007C237B" w:rsidRDefault="007C237B" w:rsidP="00413B70">
      <w:pPr>
        <w:shd w:val="pct10" w:color="auto" w:fill="FFFFFF"/>
        <w:rPr>
          <w:rFonts w:ascii="Courier New" w:hAnsi="Courier New"/>
          <w:sz w:val="16"/>
        </w:rPr>
      </w:pPr>
      <w:r>
        <w:rPr>
          <w:rFonts w:ascii="Courier New" w:hAnsi="Courier New"/>
          <w:sz w:val="16"/>
        </w:rPr>
        <w:t xml:space="preserve">          |                         |                     </w:t>
      </w:r>
      <w:r w:rsidRPr="007C237B">
        <w:rPr>
          <w:rFonts w:ascii="Courier New" w:hAnsi="Courier New"/>
          <w:sz w:val="16"/>
        </w:rPr>
        <w:t>NON-BILLABLE REPORT</w:t>
      </w:r>
    </w:p>
    <w:p w:rsidR="007C237B" w:rsidRPr="00F31318" w:rsidRDefault="007C237B" w:rsidP="007C237B">
      <w:pPr>
        <w:shd w:val="pct10" w:color="auto" w:fill="FFFFFF"/>
        <w:rPr>
          <w:rFonts w:ascii="Courier New" w:hAnsi="Courier New"/>
          <w:sz w:val="16"/>
        </w:rPr>
      </w:pPr>
      <w:r w:rsidRPr="00F31318">
        <w:rPr>
          <w:rFonts w:ascii="Courier New" w:hAnsi="Courier New"/>
          <w:sz w:val="16"/>
        </w:rPr>
        <w:t xml:space="preserve">          |                         </w:t>
      </w:r>
      <w:r>
        <w:rPr>
          <w:rFonts w:ascii="Courier New" w:hAnsi="Courier New"/>
          <w:sz w:val="16"/>
        </w:rPr>
        <w:t>|</w:t>
      </w:r>
      <w:r w:rsidRPr="00F31318">
        <w:rPr>
          <w:rFonts w:ascii="Courier New" w:hAnsi="Courier New"/>
          <w:sz w:val="16"/>
        </w:rPr>
        <w:t xml:space="preserve">                     **LOCKED: BPS REPORTS**</w:t>
      </w:r>
    </w:p>
    <w:p w:rsidR="007C237B" w:rsidRDefault="007C237B" w:rsidP="00413B70">
      <w:pPr>
        <w:shd w:val="pct10" w:color="auto" w:fill="FFFFFF"/>
        <w:rPr>
          <w:rFonts w:ascii="Courier New" w:hAnsi="Courier New"/>
          <w:sz w:val="16"/>
        </w:rPr>
      </w:pPr>
      <w:r>
        <w:rPr>
          <w:rFonts w:ascii="Courier New" w:hAnsi="Courier New"/>
          <w:sz w:val="16"/>
        </w:rPr>
        <w:t xml:space="preserve">          |                         |</w:t>
      </w:r>
      <w:r w:rsidRPr="007C237B">
        <w:rPr>
          <w:rFonts w:ascii="Courier New" w:hAnsi="Courier New"/>
          <w:sz w:val="16"/>
        </w:rPr>
        <w:t xml:space="preserve">    </w:t>
      </w:r>
      <w:r>
        <w:rPr>
          <w:rFonts w:ascii="Courier New" w:hAnsi="Courier New"/>
          <w:sz w:val="16"/>
        </w:rPr>
        <w:t xml:space="preserve"> </w:t>
      </w:r>
    </w:p>
    <w:p w:rsidR="00DF5A04" w:rsidRPr="00F31318" w:rsidRDefault="007C237B" w:rsidP="00413B70">
      <w:pPr>
        <w:shd w:val="pct10" w:color="auto" w:fill="FFFFFF"/>
        <w:rPr>
          <w:rFonts w:ascii="Courier New" w:hAnsi="Courier New"/>
          <w:sz w:val="16"/>
        </w:rPr>
      </w:pPr>
      <w:r>
        <w:rPr>
          <w:rFonts w:ascii="Courier New" w:hAnsi="Courier New"/>
          <w:sz w:val="16"/>
        </w:rPr>
        <w:t xml:space="preserve">          </w:t>
      </w:r>
      <w:r w:rsidR="00DF5A04" w:rsidRPr="00F31318">
        <w:rPr>
          <w:rFonts w:ascii="Courier New" w:hAnsi="Courier New"/>
          <w:sz w:val="16"/>
        </w:rPr>
        <w:t>|                         |-----------------SPA Spending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SPENDING</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 Other Reports --------CRI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Claims-Response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OTHER]                    Inquiry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CLAIMS 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REPORTS**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|-----------------PAY Payer Sheet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Detail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lastRenderedPageBreak/>
        <w:t xml:space="preserve">                                    |                     [BPS RPT PAYER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SHEET DETAIL]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|----------------PHAR ECME Setup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|-----------------TAT Turn-around time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statistics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RPT TURNAROUND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STATS]</w:t>
      </w:r>
    </w:p>
    <w:p w:rsidR="00DF5A04"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|-----------------VER View ePharmacy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Rx [BPS RPT VIEW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ECME RX]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|-----------------OPR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[BPS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**LOCKED: BPS </w:t>
      </w:r>
    </w:p>
    <w:p w:rsidR="00882B87" w:rsidRDefault="00882B87" w:rsidP="00882B87">
      <w:pPr>
        <w:shd w:val="pct10" w:color="auto" w:fill="FFFFFF"/>
        <w:rPr>
          <w:rFonts w:ascii="Courier New" w:hAnsi="Courier New"/>
          <w:sz w:val="16"/>
        </w:rPr>
      </w:pPr>
      <w:r w:rsidRPr="00882B87">
        <w:rPr>
          <w:rFonts w:ascii="Courier New" w:hAnsi="Courier New"/>
          <w:sz w:val="16"/>
        </w:rPr>
        <w:t xml:space="preserve">                                                          SUPERVISOR**</w:t>
      </w: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Pr="00F31318" w:rsidRDefault="00882B87"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DF5A04">
      <w:pPr>
        <w:rPr>
          <w:iCs/>
        </w:rPr>
      </w:pPr>
    </w:p>
    <w:p w:rsidR="00DF5A04" w:rsidRPr="00F31318" w:rsidRDefault="00DF5A04" w:rsidP="00356BD6"/>
    <w:p w:rsidR="00DF5A04" w:rsidRPr="00F31318" w:rsidRDefault="00DF5A04" w:rsidP="00356BD6">
      <w:pPr>
        <w:pStyle w:val="Heading3"/>
      </w:pPr>
      <w:bookmarkStart w:id="191" w:name="_Toc356456875"/>
      <w:bookmarkStart w:id="192" w:name="_Toc356457970"/>
      <w:r w:rsidRPr="00F31318">
        <w:t>Menu Placement</w:t>
      </w:r>
      <w:bookmarkEnd w:id="190"/>
      <w:bookmarkEnd w:id="191"/>
      <w:bookmarkEnd w:id="192"/>
    </w:p>
    <w:p w:rsidR="00DF5A04" w:rsidRPr="00F31318" w:rsidRDefault="00DF5A04" w:rsidP="00DF5A04"/>
    <w:p w:rsidR="00DF5A04" w:rsidRPr="00F31318" w:rsidRDefault="00DF5A04" w:rsidP="00DF5A04">
      <w:pPr>
        <w:pStyle w:val="BodyText"/>
      </w:pPr>
      <w:r w:rsidRPr="00F31318">
        <w:t>It is recommended that the user place the ECME V. 1.0 main menu and sub-menus on the Core Applications menu where the other package menus are found.</w:t>
      </w:r>
    </w:p>
    <w:p w:rsidR="00DF5A04" w:rsidRPr="00F31318" w:rsidRDefault="00DF5A04" w:rsidP="00DF5A04">
      <w:r w:rsidRPr="00F31318">
        <w:br w:type="page"/>
      </w:r>
    </w:p>
    <w:p w:rsidR="00DF5A04" w:rsidRPr="00F31318" w:rsidRDefault="00DF5A04" w:rsidP="00356BD6">
      <w:pPr>
        <w:pStyle w:val="Heading2"/>
      </w:pPr>
      <w:bookmarkStart w:id="193" w:name="_Toc61416208"/>
      <w:bookmarkStart w:id="194" w:name="_Toc277338893"/>
      <w:bookmarkStart w:id="195" w:name="_Toc278277365"/>
      <w:bookmarkStart w:id="196" w:name="_Toc316310133"/>
      <w:bookmarkStart w:id="197" w:name="_Toc356456876"/>
      <w:bookmarkStart w:id="198" w:name="_Toc356457971"/>
      <w:bookmarkStart w:id="199" w:name="_Toc441143404"/>
      <w:r w:rsidRPr="00F31318">
        <w:lastRenderedPageBreak/>
        <w:t>Options</w:t>
      </w:r>
      <w:bookmarkEnd w:id="193"/>
      <w:bookmarkEnd w:id="194"/>
      <w:bookmarkEnd w:id="195"/>
      <w:bookmarkEnd w:id="196"/>
      <w:bookmarkEnd w:id="197"/>
      <w:bookmarkEnd w:id="198"/>
      <w:bookmarkEnd w:id="199"/>
      <w:r w:rsidR="00020157" w:rsidRPr="00F31318">
        <w:fldChar w:fldCharType="begin"/>
      </w:r>
      <w:r w:rsidRPr="00F31318">
        <w:instrText xml:space="preserve"> XE "Options" </w:instrText>
      </w:r>
      <w:r w:rsidR="00020157" w:rsidRPr="00F31318">
        <w:fldChar w:fldCharType="end"/>
      </w:r>
    </w:p>
    <w:p w:rsidR="00812789" w:rsidRDefault="00812789" w:rsidP="00DF5A04">
      <w:pPr>
        <w:pStyle w:val="BodyText"/>
      </w:pPr>
    </w:p>
    <w:p w:rsidR="00DF5A04" w:rsidRPr="00F31318" w:rsidRDefault="00DF5A04" w:rsidP="00DF5A04">
      <w:pPr>
        <w:pStyle w:val="BodyText"/>
      </w:pPr>
      <w:r w:rsidRPr="00F31318">
        <w:t>The following options are exported with the ECME V. 1.0 package.</w:t>
      </w:r>
    </w:p>
    <w:p w:rsidR="00DF5A04" w:rsidRPr="00F31318" w:rsidRDefault="00DF5A04" w:rsidP="00DF5A04"/>
    <w:tbl>
      <w:tblPr>
        <w:tblW w:w="0" w:type="auto"/>
        <w:tblLook w:val="0000" w:firstRow="0" w:lastRow="0" w:firstColumn="0" w:lastColumn="0" w:noHBand="0" w:noVBand="0"/>
      </w:tblPr>
      <w:tblGrid>
        <w:gridCol w:w="4326"/>
        <w:gridCol w:w="4314"/>
      </w:tblGrid>
      <w:tr w:rsidR="00DF5A04" w:rsidRPr="00F31318" w:rsidTr="00244229">
        <w:trPr>
          <w:tblHeader/>
        </w:trPr>
        <w:tc>
          <w:tcPr>
            <w:tcW w:w="4442" w:type="dxa"/>
          </w:tcPr>
          <w:p w:rsidR="00DF5A04" w:rsidRPr="00F31318" w:rsidRDefault="00DF5A04" w:rsidP="00244229">
            <w:pPr>
              <w:pStyle w:val="Header"/>
              <w:rPr>
                <w:u w:val="single"/>
              </w:rPr>
            </w:pPr>
            <w:bookmarkStart w:id="200" w:name="OLE_LINK6"/>
            <w:bookmarkStart w:id="201" w:name="OLE_LINK7"/>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pStyle w:val="NoSpacing"/>
            </w:pPr>
            <w:r w:rsidRPr="00F31318">
              <w:t>BPS MANAGER MENU</w:t>
            </w:r>
          </w:p>
        </w:tc>
        <w:tc>
          <w:tcPr>
            <w:tcW w:w="4414" w:type="dxa"/>
          </w:tcPr>
          <w:p w:rsidR="00DF5A04" w:rsidRPr="00F31318" w:rsidRDefault="00DF5A04" w:rsidP="00244229">
            <w:pPr>
              <w:pStyle w:val="NoSpacing"/>
            </w:pPr>
            <w:r w:rsidRPr="00F31318">
              <w:t>Pharmacy ECME Manager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MAINTENANCE</w:t>
            </w:r>
          </w:p>
        </w:tc>
        <w:tc>
          <w:tcPr>
            <w:tcW w:w="4414" w:type="dxa"/>
          </w:tcPr>
          <w:p w:rsidR="00DF5A04" w:rsidRPr="00F31318" w:rsidRDefault="00DF5A04" w:rsidP="00244229">
            <w:pPr>
              <w:pStyle w:val="NoSpacing"/>
            </w:pPr>
            <w:r w:rsidRPr="00F31318">
              <w:t>ECME transaction maintenance options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CLAIM STATUS</w:t>
            </w:r>
          </w:p>
        </w:tc>
        <w:tc>
          <w:tcPr>
            <w:tcW w:w="4414" w:type="dxa"/>
          </w:tcPr>
          <w:p w:rsidR="00DF5A04" w:rsidRPr="00F31318" w:rsidRDefault="00DF5A04" w:rsidP="00244229">
            <w:pPr>
              <w:pStyle w:val="NoSpacing"/>
            </w:pPr>
            <w:r w:rsidRPr="00F31318">
              <w:t>Claim Results and Status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MAIN</w:t>
            </w:r>
          </w:p>
        </w:tc>
        <w:tc>
          <w:tcPr>
            <w:tcW w:w="4414" w:type="dxa"/>
          </w:tcPr>
          <w:p w:rsidR="00DF5A04" w:rsidRPr="00F31318" w:rsidRDefault="00DF5A04" w:rsidP="00244229">
            <w:pPr>
              <w:pStyle w:val="NoSpacing"/>
            </w:pPr>
            <w:r w:rsidRPr="00F31318">
              <w:t>Pharmacy Electronic Claims Reports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OTHER</w:t>
            </w:r>
          </w:p>
          <w:p w:rsidR="00DF5A04" w:rsidRPr="00F31318" w:rsidRDefault="00DF5A04" w:rsidP="00244229">
            <w:pPr>
              <w:pStyle w:val="NoSpacing"/>
            </w:pPr>
          </w:p>
          <w:p w:rsidR="00DF5A04" w:rsidRPr="00F31318" w:rsidRDefault="00DF5A04" w:rsidP="00244229">
            <w:pPr>
              <w:pStyle w:val="NoSpacing"/>
            </w:pPr>
            <w:r w:rsidRPr="00F31318">
              <w:t>BPS COB MENU</w:t>
            </w:r>
          </w:p>
          <w:p w:rsidR="00DF5A04" w:rsidRPr="00F31318" w:rsidRDefault="00DF5A04" w:rsidP="00244229">
            <w:pPr>
              <w:pStyle w:val="NoSpacing"/>
            </w:pPr>
          </w:p>
          <w:p w:rsidR="00DF5A04" w:rsidRPr="00F31318" w:rsidRDefault="00DF5A04" w:rsidP="00244229">
            <w:pPr>
              <w:pStyle w:val="NoSpacing"/>
            </w:pPr>
            <w:r w:rsidRPr="00F31318">
              <w:t>BPS COB PROCESS SECOND TRICARE</w:t>
            </w:r>
          </w:p>
          <w:p w:rsidR="00DF5A04" w:rsidRPr="00F31318" w:rsidRDefault="00DF5A04" w:rsidP="00244229">
            <w:pPr>
              <w:pStyle w:val="NoSpacing"/>
            </w:pPr>
          </w:p>
          <w:p w:rsidR="00DF5A04" w:rsidRPr="00F31318" w:rsidRDefault="00DF5A04" w:rsidP="00244229">
            <w:pPr>
              <w:pStyle w:val="NoSpacing"/>
            </w:pPr>
            <w:r w:rsidRPr="00F31318">
              <w:t>BPS COB RPT SECONDARY CLAIMS</w:t>
            </w:r>
          </w:p>
          <w:p w:rsidR="00DF5A04" w:rsidRPr="00F31318" w:rsidRDefault="00DF5A04" w:rsidP="00244229">
            <w:pPr>
              <w:pStyle w:val="NoSpacing"/>
            </w:pPr>
          </w:p>
          <w:p w:rsidR="00DF5A04" w:rsidRPr="00F31318" w:rsidRDefault="00DF5A04">
            <w:pPr>
              <w:pStyle w:val="NoSpacing"/>
            </w:pPr>
            <w:r w:rsidRPr="00F31318">
              <w:t xml:space="preserve">BPS </w:t>
            </w:r>
            <w:r w:rsidR="00882B87">
              <w:t>POTENTIAL CLAIMS RPT DUAL</w:t>
            </w:r>
          </w:p>
        </w:tc>
        <w:tc>
          <w:tcPr>
            <w:tcW w:w="4414" w:type="dxa"/>
          </w:tcPr>
          <w:p w:rsidR="00DF5A04" w:rsidRPr="00F31318" w:rsidRDefault="00DF5A04" w:rsidP="00244229">
            <w:pPr>
              <w:pStyle w:val="NoSpacing"/>
            </w:pPr>
            <w:r w:rsidRPr="00F31318">
              <w:t>Other Reports</w:t>
            </w:r>
          </w:p>
          <w:p w:rsidR="00DF5A04" w:rsidRPr="00F31318" w:rsidRDefault="00DF5A04" w:rsidP="00244229">
            <w:pPr>
              <w:pStyle w:val="NoSpacing"/>
            </w:pPr>
          </w:p>
          <w:p w:rsidR="00DF5A04" w:rsidRPr="00F31318" w:rsidRDefault="00DF5A04" w:rsidP="00244229">
            <w:pPr>
              <w:pStyle w:val="NoSpacing"/>
            </w:pPr>
            <w:r w:rsidRPr="00F31318">
              <w:t>ECME Pharmacy COB</w:t>
            </w:r>
          </w:p>
          <w:p w:rsidR="00DF5A04" w:rsidRPr="00F31318" w:rsidRDefault="00DF5A04" w:rsidP="00244229">
            <w:pPr>
              <w:pStyle w:val="NoSpacing"/>
            </w:pPr>
          </w:p>
          <w:p w:rsidR="00DF5A04" w:rsidRPr="00F31318" w:rsidRDefault="00DF5A04" w:rsidP="00244229">
            <w:pPr>
              <w:pStyle w:val="NoSpacing"/>
            </w:pPr>
            <w:r w:rsidRPr="00F31318">
              <w:t>Process Secondary/TRICARE Rx to ECME</w:t>
            </w:r>
          </w:p>
          <w:p w:rsidR="00DF5A04" w:rsidRPr="00F31318" w:rsidRDefault="00DF5A04" w:rsidP="00244229">
            <w:pPr>
              <w:pStyle w:val="NoSpacing"/>
            </w:pPr>
          </w:p>
          <w:p w:rsidR="00DF5A04" w:rsidRPr="00F31318" w:rsidRDefault="00DF5A04" w:rsidP="00244229">
            <w:pPr>
              <w:pStyle w:val="NoSpacing"/>
            </w:pPr>
            <w:r w:rsidRPr="00F31318">
              <w:t>Potential Secondary Rx Claims Report</w:t>
            </w:r>
          </w:p>
          <w:p w:rsidR="00DF5A04" w:rsidRPr="00F31318" w:rsidRDefault="00DF5A04" w:rsidP="00244229">
            <w:pPr>
              <w:pStyle w:val="NoSpacing"/>
            </w:pPr>
          </w:p>
          <w:p w:rsidR="00DF5A04" w:rsidRPr="00F31318" w:rsidRDefault="00DF5A04">
            <w:pPr>
              <w:pStyle w:val="NoSpacing"/>
            </w:pPr>
            <w:r w:rsidRPr="00F31318">
              <w:t>Potential Claims Report</w:t>
            </w:r>
            <w:r w:rsidR="00882B87">
              <w:t xml:space="preserve"> for Dual Eligible</w:t>
            </w:r>
          </w:p>
        </w:tc>
      </w:tr>
      <w:tr w:rsidR="00DF5A04" w:rsidRPr="00F31318" w:rsidTr="00244229">
        <w:tc>
          <w:tcPr>
            <w:tcW w:w="4442" w:type="dxa"/>
          </w:tcPr>
          <w:p w:rsidR="00DF5A04" w:rsidRPr="00F31318" w:rsidRDefault="00DF5A04" w:rsidP="00244229">
            <w:pPr>
              <w:pStyle w:val="NoSpacing"/>
              <w:rPr>
                <w:b/>
              </w:rPr>
            </w:pPr>
          </w:p>
        </w:tc>
        <w:tc>
          <w:tcPr>
            <w:tcW w:w="4414" w:type="dxa"/>
          </w:tcPr>
          <w:p w:rsidR="00DF5A04" w:rsidRPr="00F31318" w:rsidRDefault="00DF5A04" w:rsidP="00244229">
            <w:pPr>
              <w:pStyle w:val="NoSpacing"/>
              <w:rPr>
                <w:b/>
              </w:rPr>
            </w:pPr>
          </w:p>
        </w:tc>
      </w:tr>
      <w:tr w:rsidR="00DF5A04" w:rsidRPr="00F31318" w:rsidTr="00244229">
        <w:tc>
          <w:tcPr>
            <w:tcW w:w="4442" w:type="dxa"/>
          </w:tcPr>
          <w:p w:rsidR="00DF5A04" w:rsidRPr="00F31318" w:rsidRDefault="00DF5A04" w:rsidP="00244229">
            <w:pPr>
              <w:pStyle w:val="NoSpacing"/>
            </w:pPr>
            <w:r w:rsidRPr="00F31318">
              <w:t>BPS NIGHTLY BACKGROUND JOB</w:t>
            </w:r>
          </w:p>
        </w:tc>
        <w:tc>
          <w:tcPr>
            <w:tcW w:w="4414" w:type="dxa"/>
          </w:tcPr>
          <w:p w:rsidR="00DF5A04" w:rsidRPr="00F31318" w:rsidRDefault="00DF5A04" w:rsidP="00244229">
            <w:pPr>
              <w:pStyle w:val="NoSpacing"/>
            </w:pPr>
            <w:r w:rsidRPr="00F31318">
              <w:t>BPS Nightly Background Job</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REOPEN CLOSED CLAIM</w:t>
            </w:r>
          </w:p>
        </w:tc>
        <w:tc>
          <w:tcPr>
            <w:tcW w:w="4414" w:type="dxa"/>
          </w:tcPr>
          <w:p w:rsidR="00DF5A04" w:rsidRPr="00F31318" w:rsidRDefault="00DF5A04" w:rsidP="00244229">
            <w:pPr>
              <w:pStyle w:val="NoSpacing"/>
            </w:pPr>
            <w:r w:rsidRPr="00F31318">
              <w:t>Re-Open CLOSED Claim</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RECENT TRANSACTIONS</w:t>
            </w:r>
          </w:p>
        </w:tc>
        <w:tc>
          <w:tcPr>
            <w:tcW w:w="4414" w:type="dxa"/>
          </w:tcPr>
          <w:p w:rsidR="00DF5A04" w:rsidRPr="00F31318" w:rsidRDefault="00DF5A04" w:rsidP="00244229">
            <w:pPr>
              <w:pStyle w:val="NoSpacing"/>
            </w:pPr>
            <w:r w:rsidRPr="00F31318">
              <w:t>Recent Transactions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CLOSED CLAIMS</w:t>
            </w:r>
          </w:p>
        </w:tc>
        <w:tc>
          <w:tcPr>
            <w:tcW w:w="4414" w:type="dxa"/>
          </w:tcPr>
          <w:p w:rsidR="00DF5A04" w:rsidRPr="00F31318" w:rsidRDefault="00DF5A04" w:rsidP="00244229">
            <w:pPr>
              <w:pStyle w:val="NoSpacing"/>
            </w:pPr>
            <w:r w:rsidRPr="00F31318">
              <w:t>Closed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CMOP/ECME ACTIVITY</w:t>
            </w:r>
          </w:p>
        </w:tc>
        <w:tc>
          <w:tcPr>
            <w:tcW w:w="4414" w:type="dxa"/>
          </w:tcPr>
          <w:p w:rsidR="00DF5A04" w:rsidRPr="00F31318" w:rsidRDefault="00DF5A04" w:rsidP="00244229">
            <w:pPr>
              <w:pStyle w:val="NoSpacing"/>
            </w:pPr>
            <w:r w:rsidRPr="00F31318">
              <w:t>CMOP/ECME Activity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NOT RELEASED</w:t>
            </w:r>
          </w:p>
        </w:tc>
        <w:tc>
          <w:tcPr>
            <w:tcW w:w="4414" w:type="dxa"/>
          </w:tcPr>
          <w:p w:rsidR="00DF5A04" w:rsidRPr="00F31318" w:rsidRDefault="00DF5A04" w:rsidP="00244229">
            <w:pPr>
              <w:pStyle w:val="NoSpacing"/>
            </w:pPr>
            <w:r w:rsidRPr="00F31318">
              <w:t>Claims Submitted, Not Yet Released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PAYABLE</w:t>
            </w:r>
          </w:p>
        </w:tc>
        <w:tc>
          <w:tcPr>
            <w:tcW w:w="4414" w:type="dxa"/>
          </w:tcPr>
          <w:p w:rsidR="00DF5A04" w:rsidRPr="00F31318" w:rsidRDefault="00DF5A04" w:rsidP="00244229">
            <w:pPr>
              <w:pStyle w:val="NoSpacing"/>
            </w:pPr>
            <w:r w:rsidRPr="00F31318">
              <w:t>Payable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PAYER SHEET DETAIL</w:t>
            </w:r>
          </w:p>
        </w:tc>
        <w:tc>
          <w:tcPr>
            <w:tcW w:w="4414" w:type="dxa"/>
          </w:tcPr>
          <w:p w:rsidR="00DF5A04" w:rsidRPr="00F31318" w:rsidRDefault="00DF5A04" w:rsidP="00244229">
            <w:pPr>
              <w:pStyle w:val="NoSpacing"/>
            </w:pPr>
            <w:r w:rsidRPr="00F31318">
              <w:t>Payer Sheet Detail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REJECTION</w:t>
            </w:r>
          </w:p>
        </w:tc>
        <w:tc>
          <w:tcPr>
            <w:tcW w:w="4414" w:type="dxa"/>
          </w:tcPr>
          <w:p w:rsidR="00DF5A04" w:rsidRPr="00F31318" w:rsidRDefault="00DF5A04" w:rsidP="00244229">
            <w:pPr>
              <w:pStyle w:val="NoSpacing"/>
            </w:pPr>
            <w:r w:rsidRPr="00F31318">
              <w:t>Rejected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REVERSAL</w:t>
            </w:r>
          </w:p>
        </w:tc>
        <w:tc>
          <w:tcPr>
            <w:tcW w:w="4414" w:type="dxa"/>
          </w:tcPr>
          <w:p w:rsidR="00DF5A04" w:rsidRPr="00F31318" w:rsidRDefault="00DF5A04" w:rsidP="00244229">
            <w:pPr>
              <w:pStyle w:val="NoSpacing"/>
            </w:pPr>
            <w:r w:rsidRPr="00F31318">
              <w:t>Reversal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SETUP PHARMACIES</w:t>
            </w:r>
          </w:p>
        </w:tc>
        <w:tc>
          <w:tcPr>
            <w:tcW w:w="4414" w:type="dxa"/>
          </w:tcPr>
          <w:p w:rsidR="00DF5A04" w:rsidRPr="00F31318" w:rsidRDefault="00DF5A04" w:rsidP="00244229">
            <w:pPr>
              <w:pStyle w:val="NoSpacing"/>
            </w:pPr>
            <w:r w:rsidRPr="00F31318">
              <w:t>ECME Setup - Pharmacies Report</w:t>
            </w:r>
          </w:p>
        </w:tc>
      </w:tr>
      <w:tr w:rsidR="00DF5A04" w:rsidRPr="00F31318" w:rsidTr="00244229">
        <w:tc>
          <w:tcPr>
            <w:tcW w:w="4442" w:type="dxa"/>
          </w:tcPr>
          <w:p w:rsidR="00812789" w:rsidRPr="00F31318" w:rsidRDefault="00812789"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lastRenderedPageBreak/>
              <w:t>BPS RPT TOTALS BY DAY</w:t>
            </w:r>
          </w:p>
        </w:tc>
        <w:tc>
          <w:tcPr>
            <w:tcW w:w="4414" w:type="dxa"/>
          </w:tcPr>
          <w:p w:rsidR="00DF5A04" w:rsidRPr="00F31318" w:rsidRDefault="00DF5A04" w:rsidP="00244229">
            <w:pPr>
              <w:pStyle w:val="NoSpacing"/>
            </w:pPr>
            <w:r w:rsidRPr="00F31318">
              <w:t>Totals by Date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TURNAROUND STATS</w:t>
            </w:r>
          </w:p>
        </w:tc>
        <w:tc>
          <w:tcPr>
            <w:tcW w:w="4414" w:type="dxa"/>
          </w:tcPr>
          <w:p w:rsidR="00DF5A04" w:rsidRPr="00F31318" w:rsidRDefault="00DF5A04" w:rsidP="00244229">
            <w:pPr>
              <w:pStyle w:val="NoSpacing"/>
            </w:pPr>
            <w:r w:rsidRPr="00F31318">
              <w:t>Turn-around time statistics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MENU</w:t>
            </w:r>
          </w:p>
        </w:tc>
        <w:tc>
          <w:tcPr>
            <w:tcW w:w="4414" w:type="dxa"/>
          </w:tcPr>
          <w:p w:rsidR="00DF5A04" w:rsidRPr="00F31318" w:rsidRDefault="00DF5A04" w:rsidP="00244229">
            <w:pPr>
              <w:pStyle w:val="NoSpacing"/>
            </w:pPr>
            <w:r w:rsidRPr="00F31318">
              <w:t>Pharmacy ECME Setup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BASIC PARAMS</w:t>
            </w:r>
          </w:p>
        </w:tc>
        <w:tc>
          <w:tcPr>
            <w:tcW w:w="4414" w:type="dxa"/>
          </w:tcPr>
          <w:p w:rsidR="00DF5A04" w:rsidRPr="00F31318" w:rsidRDefault="00DF5A04" w:rsidP="00244229">
            <w:pPr>
              <w:pStyle w:val="NoSpacing"/>
            </w:pPr>
            <w:r w:rsidRPr="00F31318">
              <w:t>Edit Basic Pharmacy ECME Parameters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PHARMACY</w:t>
            </w:r>
          </w:p>
        </w:tc>
        <w:tc>
          <w:tcPr>
            <w:tcW w:w="4414" w:type="dxa"/>
          </w:tcPr>
          <w:p w:rsidR="00DF5A04" w:rsidRPr="00F31318" w:rsidRDefault="00DF5A04" w:rsidP="00244229">
            <w:pPr>
              <w:pStyle w:val="NoSpacing"/>
            </w:pPr>
            <w:r w:rsidRPr="00F31318">
              <w:t>Edit ECME Pharmacy Data</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REGISTER PHARMACY</w:t>
            </w:r>
          </w:p>
        </w:tc>
        <w:tc>
          <w:tcPr>
            <w:tcW w:w="4414" w:type="dxa"/>
          </w:tcPr>
          <w:p w:rsidR="00DF5A04" w:rsidRPr="00F31318" w:rsidRDefault="00DF5A04" w:rsidP="00244229">
            <w:pPr>
              <w:pStyle w:val="NoSpacing"/>
            </w:pPr>
            <w:r w:rsidRPr="00F31318">
              <w:t>Register Pharmacy with Austin Automation Center</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STATISTICS SCREEN</w:t>
            </w:r>
          </w:p>
        </w:tc>
        <w:tc>
          <w:tcPr>
            <w:tcW w:w="4414" w:type="dxa"/>
          </w:tcPr>
          <w:p w:rsidR="00DF5A04" w:rsidRPr="00F31318" w:rsidRDefault="00DF5A04" w:rsidP="00244229">
            <w:pPr>
              <w:pStyle w:val="NoSpacing"/>
            </w:pPr>
            <w:r w:rsidRPr="00F31318">
              <w:t>Statistics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UNSTRAND SCREEN</w:t>
            </w:r>
          </w:p>
        </w:tc>
        <w:tc>
          <w:tcPr>
            <w:tcW w:w="4414" w:type="dxa"/>
          </w:tcPr>
          <w:p w:rsidR="00DF5A04" w:rsidRPr="00F31318" w:rsidRDefault="00DF5A04" w:rsidP="00244229">
            <w:pPr>
              <w:pStyle w:val="NoSpacing"/>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USER SCREEN</w:t>
            </w:r>
          </w:p>
        </w:tc>
        <w:tc>
          <w:tcPr>
            <w:tcW w:w="4414" w:type="dxa"/>
          </w:tcPr>
          <w:p w:rsidR="00DF5A04" w:rsidRPr="00F31318" w:rsidRDefault="00DF5A04" w:rsidP="00244229">
            <w:pPr>
              <w:pStyle w:val="NoSpacing"/>
            </w:pPr>
            <w:r w:rsidRPr="00F31318">
              <w:t>ECME User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BPSMENU</w:t>
            </w:r>
          </w:p>
        </w:tc>
        <w:tc>
          <w:tcPr>
            <w:tcW w:w="4414" w:type="dxa"/>
          </w:tcPr>
          <w:p w:rsidR="00DF5A04" w:rsidRPr="00F31318" w:rsidRDefault="00DF5A04" w:rsidP="00244229">
            <w:pPr>
              <w:pStyle w:val="NoSpacing"/>
            </w:pPr>
            <w:r w:rsidRPr="00F31318">
              <w:t>ECME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CLAIMS RESPONSE</w:t>
            </w:r>
          </w:p>
        </w:tc>
        <w:tc>
          <w:tcPr>
            <w:tcW w:w="4414" w:type="dxa"/>
          </w:tcPr>
          <w:p w:rsidR="00DF5A04" w:rsidRPr="00F31318" w:rsidRDefault="00DF5A04" w:rsidP="00244229">
            <w:pPr>
              <w:pStyle w:val="NoSpacing"/>
            </w:pPr>
            <w:r w:rsidRPr="00F31318">
              <w:t>ECME Claims-Response Inquiry</w:t>
            </w:r>
          </w:p>
        </w:tc>
      </w:tr>
      <w:tr w:rsidR="007C237B" w:rsidRPr="00F31318" w:rsidTr="00244229">
        <w:tc>
          <w:tcPr>
            <w:tcW w:w="4442" w:type="dxa"/>
          </w:tcPr>
          <w:p w:rsidR="007C237B" w:rsidRPr="00F31318" w:rsidRDefault="007C237B" w:rsidP="00244229">
            <w:pPr>
              <w:pStyle w:val="NoSpacing"/>
            </w:pPr>
          </w:p>
        </w:tc>
        <w:tc>
          <w:tcPr>
            <w:tcW w:w="4414" w:type="dxa"/>
          </w:tcPr>
          <w:p w:rsidR="007C237B" w:rsidRPr="00F31318" w:rsidRDefault="007C237B" w:rsidP="00244229">
            <w:pPr>
              <w:pStyle w:val="NoSpacing"/>
            </w:pPr>
          </w:p>
        </w:tc>
      </w:tr>
      <w:tr w:rsidR="007C237B" w:rsidRPr="007C237B" w:rsidTr="00244229">
        <w:tc>
          <w:tcPr>
            <w:tcW w:w="4442" w:type="dxa"/>
          </w:tcPr>
          <w:p w:rsidR="007C237B" w:rsidRPr="00F31318" w:rsidRDefault="007C237B" w:rsidP="00244229">
            <w:pPr>
              <w:pStyle w:val="NoSpacing"/>
            </w:pPr>
            <w:r w:rsidRPr="007C237B">
              <w:t>BPS RPT NON-BILLABLE REPORT</w:t>
            </w:r>
          </w:p>
        </w:tc>
        <w:tc>
          <w:tcPr>
            <w:tcW w:w="4414" w:type="dxa"/>
          </w:tcPr>
          <w:p w:rsidR="007C237B" w:rsidRPr="00F31318" w:rsidRDefault="007C237B" w:rsidP="00244229">
            <w:pPr>
              <w:pStyle w:val="NoSpacing"/>
            </w:pPr>
            <w:r w:rsidRPr="007C237B">
              <w:t>Non-Billable Status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rPr>
          <w:trHeight w:val="274"/>
        </w:trPr>
        <w:tc>
          <w:tcPr>
            <w:tcW w:w="4442" w:type="dxa"/>
          </w:tcPr>
          <w:p w:rsidR="00DF5A04" w:rsidRPr="00F31318" w:rsidRDefault="00DF5A04" w:rsidP="00244229">
            <w:pPr>
              <w:pStyle w:val="NoSpacing"/>
            </w:pPr>
            <w:r w:rsidRPr="00F31318">
              <w:t>BPS RPT SPENDING ACCOUNT</w:t>
            </w:r>
          </w:p>
        </w:tc>
        <w:tc>
          <w:tcPr>
            <w:tcW w:w="4414" w:type="dxa"/>
          </w:tcPr>
          <w:p w:rsidR="00DF5A04" w:rsidRPr="00F31318" w:rsidRDefault="00DF5A04" w:rsidP="00244229">
            <w:pPr>
              <w:pStyle w:val="NoSpacing"/>
            </w:pPr>
            <w:r w:rsidRPr="00F31318">
              <w:t>Spending Account Report</w:t>
            </w:r>
          </w:p>
        </w:tc>
      </w:tr>
      <w:tr w:rsidR="00DF5A04" w:rsidRPr="00F31318" w:rsidTr="00244229">
        <w:trPr>
          <w:trHeight w:val="274"/>
        </w:trPr>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VIEW ECME RX</w:t>
            </w:r>
          </w:p>
        </w:tc>
        <w:tc>
          <w:tcPr>
            <w:tcW w:w="4414" w:type="dxa"/>
          </w:tcPr>
          <w:p w:rsidR="00DF5A04" w:rsidRDefault="00DF5A04" w:rsidP="00244229">
            <w:pPr>
              <w:pStyle w:val="NoSpacing"/>
            </w:pPr>
            <w:r w:rsidRPr="00F31318">
              <w:t>View ePharmacy Rx</w:t>
            </w:r>
          </w:p>
          <w:p w:rsidR="00882B87" w:rsidRPr="00F31318" w:rsidRDefault="00882B87" w:rsidP="00244229">
            <w:pPr>
              <w:pStyle w:val="NoSpacing"/>
            </w:pPr>
          </w:p>
        </w:tc>
      </w:tr>
      <w:tr w:rsidR="00882B87" w:rsidRPr="00F31318" w:rsidTr="00244229">
        <w:tc>
          <w:tcPr>
            <w:tcW w:w="4442" w:type="dxa"/>
          </w:tcPr>
          <w:p w:rsidR="00882B87" w:rsidRPr="00F31318" w:rsidRDefault="00882B87" w:rsidP="00244229">
            <w:pPr>
              <w:pStyle w:val="NoSpacing"/>
            </w:pPr>
            <w:r>
              <w:t>BPS OPECC PRODUCTIVITY REPORT</w:t>
            </w:r>
          </w:p>
        </w:tc>
        <w:tc>
          <w:tcPr>
            <w:tcW w:w="4414" w:type="dxa"/>
          </w:tcPr>
          <w:p w:rsidR="00882B87" w:rsidRPr="00F31318" w:rsidRDefault="00730C42" w:rsidP="00244229">
            <w:pPr>
              <w:pStyle w:val="NoSpacing"/>
            </w:pPr>
            <w:r>
              <w:t>OPECC Productivity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bookmarkEnd w:id="200"/>
      <w:bookmarkEnd w:id="201"/>
    </w:tbl>
    <w:p w:rsidR="00DF5A04" w:rsidRPr="00F31318" w:rsidRDefault="00DF5A04" w:rsidP="00DF5A04">
      <w:pPr>
        <w:pStyle w:val="BodyText"/>
      </w:pPr>
    </w:p>
    <w:p w:rsidR="00DF5A04" w:rsidRPr="00F31318" w:rsidRDefault="00DF5A04" w:rsidP="00DF5A04">
      <w:pPr>
        <w:pStyle w:val="BodyText"/>
      </w:pPr>
      <w:r w:rsidRPr="00F31318">
        <w:t>The following external options are accessed by the ECME V. 1.0 package:</w:t>
      </w:r>
    </w:p>
    <w:p w:rsidR="00DF5A04" w:rsidRPr="00F31318" w:rsidRDefault="00DF5A04" w:rsidP="00DF5A04"/>
    <w:tbl>
      <w:tblPr>
        <w:tblW w:w="0" w:type="auto"/>
        <w:tblLook w:val="0000" w:firstRow="0" w:lastRow="0" w:firstColumn="0" w:lastColumn="0" w:noHBand="0" w:noVBand="0"/>
      </w:tblPr>
      <w:tblGrid>
        <w:gridCol w:w="2906"/>
        <w:gridCol w:w="3015"/>
        <w:gridCol w:w="2719"/>
      </w:tblGrid>
      <w:tr w:rsidR="00DF5A04" w:rsidRPr="00F31318" w:rsidTr="00244229">
        <w:trPr>
          <w:tblHeader/>
        </w:trPr>
        <w:tc>
          <w:tcPr>
            <w:tcW w:w="2979" w:type="dxa"/>
          </w:tcPr>
          <w:p w:rsidR="00DF5A04" w:rsidRPr="00F31318" w:rsidRDefault="00DF5A04" w:rsidP="00244229">
            <w:pPr>
              <w:pStyle w:val="Header"/>
              <w:rPr>
                <w:u w:val="single"/>
              </w:rPr>
            </w:pPr>
            <w:r w:rsidRPr="00F31318">
              <w:rPr>
                <w:u w:val="single"/>
              </w:rPr>
              <w:t>Option Name</w:t>
            </w:r>
          </w:p>
        </w:tc>
        <w:tc>
          <w:tcPr>
            <w:tcW w:w="3096" w:type="dxa"/>
          </w:tcPr>
          <w:p w:rsidR="00DF5A04" w:rsidRPr="00F31318" w:rsidRDefault="00DF5A04" w:rsidP="00244229">
            <w:pPr>
              <w:pStyle w:val="Header"/>
              <w:rPr>
                <w:u w:val="single"/>
              </w:rPr>
            </w:pPr>
            <w:r w:rsidRPr="00F31318">
              <w:rPr>
                <w:u w:val="single"/>
              </w:rPr>
              <w:t>Menu Text</w:t>
            </w:r>
          </w:p>
        </w:tc>
        <w:tc>
          <w:tcPr>
            <w:tcW w:w="2781" w:type="dxa"/>
          </w:tcPr>
          <w:p w:rsidR="00DF5A04" w:rsidRPr="00F31318" w:rsidRDefault="00DF5A04" w:rsidP="00244229">
            <w:pPr>
              <w:pStyle w:val="Header"/>
              <w:rPr>
                <w:u w:val="single"/>
              </w:rPr>
            </w:pPr>
            <w:r w:rsidRPr="00F31318">
              <w:rPr>
                <w:u w:val="single"/>
              </w:rPr>
              <w:t>Package</w:t>
            </w:r>
          </w:p>
        </w:tc>
      </w:tr>
      <w:tr w:rsidR="00DF5A04" w:rsidRPr="00F31318" w:rsidTr="00244229">
        <w:tc>
          <w:tcPr>
            <w:tcW w:w="2979" w:type="dxa"/>
          </w:tcPr>
          <w:p w:rsidR="00DF5A04" w:rsidRPr="00F31318" w:rsidRDefault="00DF5A04" w:rsidP="00244229">
            <w:pPr>
              <w:pStyle w:val="Header"/>
            </w:pPr>
          </w:p>
        </w:tc>
        <w:tc>
          <w:tcPr>
            <w:tcW w:w="3096" w:type="dxa"/>
          </w:tcPr>
          <w:p w:rsidR="00DF5A04" w:rsidRPr="00F31318" w:rsidRDefault="00DF5A04" w:rsidP="00244229">
            <w:pPr>
              <w:pStyle w:val="Header"/>
            </w:pPr>
          </w:p>
        </w:tc>
        <w:tc>
          <w:tcPr>
            <w:tcW w:w="2781" w:type="dxa"/>
          </w:tcPr>
          <w:p w:rsidR="00DF5A04" w:rsidRPr="00F31318" w:rsidRDefault="00DF5A04" w:rsidP="00244229">
            <w:pPr>
              <w:pStyle w:val="Header"/>
            </w:pPr>
          </w:p>
        </w:tc>
      </w:tr>
      <w:tr w:rsidR="00DF5A04" w:rsidRPr="00F31318" w:rsidTr="00244229">
        <w:tc>
          <w:tcPr>
            <w:tcW w:w="2979" w:type="dxa"/>
          </w:tcPr>
          <w:p w:rsidR="00DF5A04" w:rsidRPr="00F31318" w:rsidRDefault="00730C42" w:rsidP="00244229">
            <w:pPr>
              <w:autoSpaceDE w:val="0"/>
              <w:autoSpaceDN w:val="0"/>
              <w:adjustRightInd w:val="0"/>
            </w:pPr>
            <w:r>
              <w:t>N/A</w:t>
            </w: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r w:rsidR="00DF5A04" w:rsidRPr="00F31318" w:rsidTr="00244229">
        <w:tc>
          <w:tcPr>
            <w:tcW w:w="2979" w:type="dxa"/>
          </w:tcPr>
          <w:p w:rsidR="00DF5A04" w:rsidRPr="00F31318" w:rsidRDefault="00DF5A04" w:rsidP="00244229">
            <w:pPr>
              <w:autoSpaceDE w:val="0"/>
              <w:autoSpaceDN w:val="0"/>
              <w:adjustRightInd w:val="0"/>
            </w:pP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bl>
    <w:p w:rsidR="00DF5A04" w:rsidRPr="00413B70" w:rsidRDefault="00DF5A04" w:rsidP="00DF5A04">
      <w:pPr>
        <w:tabs>
          <w:tab w:val="left" w:pos="360"/>
          <w:tab w:val="left" w:pos="4500"/>
        </w:tabs>
        <w:rPr>
          <w:b/>
          <w:sz w:val="20"/>
        </w:rPr>
      </w:pPr>
      <w:r w:rsidRPr="00413B70">
        <w:rPr>
          <w:b/>
          <w:sz w:val="20"/>
        </w:rPr>
        <w:t xml:space="preserve">Example: How to View the Exported Options Using VA </w:t>
      </w:r>
      <w:proofErr w:type="spellStart"/>
      <w:r w:rsidRPr="00413B70">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r w:rsidRPr="00F31318">
        <w:rPr>
          <w:rFonts w:ascii="Courier New" w:hAnsi="Courier New"/>
          <w:b/>
          <w:sz w:val="16"/>
        </w:rPr>
        <w:t>5</w:t>
      </w:r>
      <w:r w:rsidRPr="00F31318">
        <w:rPr>
          <w:rFonts w:ascii="Courier New" w:hAnsi="Courier New"/>
          <w:sz w:val="16"/>
        </w:rPr>
        <w:t xml:space="preserve">  INQUIRE TO FILE ENTRIES</w:t>
      </w: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STANDARD CAPTIONED OUTPUT? Yes// </w:t>
      </w:r>
      <w:r w:rsidRPr="00F31318">
        <w:rPr>
          <w:rFonts w:ascii="Courier New" w:hAnsi="Courier New"/>
          <w:b/>
          <w:sz w:val="16"/>
        </w:rPr>
        <w:t>&lt;Enter&gt;</w:t>
      </w:r>
      <w:r w:rsidRPr="00F31318">
        <w:rPr>
          <w:rFonts w:ascii="Courier New" w:hAnsi="Courier New"/>
          <w:sz w:val="16"/>
        </w:rPr>
        <w:t xml:space="preserve">  (Yes)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lastRenderedPageBreak/>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812789" w:rsidRDefault="00812789" w:rsidP="00413B70">
      <w:pPr>
        <w:shd w:val="pct10" w:color="auto" w:fill="FFFFFF"/>
        <w:tabs>
          <w:tab w:val="left" w:pos="360"/>
          <w:tab w:val="left" w:pos="4500"/>
        </w:tabs>
        <w:rPr>
          <w:rFonts w:ascii="Courier New" w:hAnsi="Courier New"/>
          <w:sz w:val="16"/>
        </w:rPr>
      </w:pPr>
    </w:p>
    <w:p w:rsidR="00812789" w:rsidRDefault="00812789"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DISPLAY AUDIT TRAIL? No// </w:t>
      </w:r>
      <w:r w:rsidRPr="00F31318">
        <w:rPr>
          <w:rFonts w:ascii="Courier New" w:hAnsi="Courier New"/>
          <w:b/>
          <w:sz w:val="16"/>
        </w:rPr>
        <w:t>&lt;Enter&gt;</w:t>
      </w:r>
      <w:r w:rsidRPr="00F31318">
        <w:rPr>
          <w:rFonts w:ascii="Courier New" w:hAnsi="Courier New"/>
          <w:sz w:val="16"/>
        </w:rPr>
        <w:t xml:space="preserve">  NO</w:t>
      </w:r>
    </w:p>
    <w:p w:rsidR="00566BB1" w:rsidRPr="00F31318" w:rsidRDefault="00DF5A04" w:rsidP="00413B70">
      <w:pPr>
        <w:shd w:val="pct10" w:color="auto" w:fill="FFFFFF"/>
        <w:tabs>
          <w:tab w:val="left" w:pos="360"/>
          <w:tab w:val="left" w:pos="4500"/>
        </w:tabs>
        <w:rPr>
          <w:rFonts w:ascii="Courier New" w:hAnsi="Courier New"/>
          <w:sz w:val="16"/>
        </w:rPr>
        <w:sectPr w:rsidR="00566BB1" w:rsidRPr="00F31318" w:rsidSect="00007BE5">
          <w:type w:val="oddPage"/>
          <w:pgSz w:w="12240" w:h="15840" w:code="1"/>
          <w:pgMar w:top="1440" w:right="1800" w:bottom="1440" w:left="1800" w:header="720" w:footer="720" w:gutter="0"/>
          <w:cols w:space="720"/>
        </w:sectPr>
      </w:pPr>
      <w:r w:rsidRPr="00F31318">
        <w:rPr>
          <w:rFonts w:ascii="Courier New" w:hAnsi="Courier New"/>
          <w:sz w:val="16"/>
        </w:rPr>
        <w:t xml:space="preserve"> </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ECMEuser,One</w:t>
      </w:r>
      <w:proofErr w:type="spell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 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$G(BPSQUIT) K BPSQUIT S XQUIT=1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60116,62862</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60044,54655</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Select OPTION NAME:</w:t>
      </w:r>
    </w:p>
    <w:p w:rsidR="00DF5A04" w:rsidRPr="00F31318" w:rsidRDefault="00DF5A04" w:rsidP="00DF5A04">
      <w:pPr>
        <w:pStyle w:val="BodyText"/>
      </w:pPr>
      <w:bookmarkStart w:id="202" w:name="_Toc61416209"/>
    </w:p>
    <w:p w:rsidR="00DF5A04" w:rsidRPr="00F31318" w:rsidRDefault="00DF5A04" w:rsidP="00DF5A04">
      <w:pPr>
        <w:pStyle w:val="BodyText"/>
      </w:pPr>
    </w:p>
    <w:p w:rsidR="00DF5A04" w:rsidRPr="00F31318" w:rsidRDefault="00DF5A04" w:rsidP="00DF5A04"/>
    <w:p w:rsidR="00356BD6" w:rsidRPr="00F31318" w:rsidRDefault="00356BD6" w:rsidP="00DF5A04">
      <w:pPr>
        <w:jc w:val="center"/>
        <w:sectPr w:rsidR="00356BD6" w:rsidRPr="00F31318" w:rsidSect="00356BD6">
          <w:headerReference w:type="even" r:id="rId45"/>
          <w:footerReference w:type="even" r:id="rId46"/>
          <w:footerReference w:type="default" r:id="rId47"/>
          <w:pgSz w:w="12240" w:h="15840" w:code="1"/>
          <w:pgMar w:top="1440" w:right="1800" w:bottom="1440" w:left="1800" w:header="720" w:footer="720" w:gutter="0"/>
          <w:cols w:space="720"/>
        </w:sectPr>
      </w:pPr>
    </w:p>
    <w:p w:rsidR="00007BE5" w:rsidRPr="00F31318" w:rsidRDefault="00007BE5" w:rsidP="00DF5A04">
      <w:pPr>
        <w:jc w:val="center"/>
        <w:rPr>
          <w:i/>
          <w:iCs/>
        </w:rPr>
      </w:pPr>
    </w:p>
    <w:p w:rsidR="00DF5A04" w:rsidRPr="00F31318" w:rsidRDefault="00DF5A04" w:rsidP="00356BD6">
      <w:pPr>
        <w:pStyle w:val="Heading1"/>
      </w:pPr>
      <w:bookmarkStart w:id="203" w:name="_Toc277338894"/>
      <w:bookmarkStart w:id="204" w:name="_Toc278277366"/>
      <w:bookmarkStart w:id="205" w:name="_Toc316310134"/>
      <w:bookmarkStart w:id="206" w:name="_Toc356456877"/>
      <w:bookmarkStart w:id="207" w:name="_Toc356457972"/>
      <w:bookmarkStart w:id="208" w:name="_Toc441143405"/>
      <w:r w:rsidRPr="00F31318">
        <w:t>Archiving</w:t>
      </w:r>
      <w:r w:rsidR="00020157" w:rsidRPr="00F31318">
        <w:fldChar w:fldCharType="begin"/>
      </w:r>
      <w:r w:rsidRPr="00F31318">
        <w:instrText xml:space="preserve"> XE "Archiving" </w:instrText>
      </w:r>
      <w:r w:rsidR="00020157" w:rsidRPr="00F31318">
        <w:fldChar w:fldCharType="end"/>
      </w:r>
      <w:r w:rsidRPr="00F31318">
        <w:t xml:space="preserve"> and Purging</w:t>
      </w:r>
      <w:bookmarkEnd w:id="202"/>
      <w:bookmarkEnd w:id="203"/>
      <w:bookmarkEnd w:id="204"/>
      <w:bookmarkEnd w:id="205"/>
      <w:bookmarkEnd w:id="206"/>
      <w:bookmarkEnd w:id="207"/>
      <w:bookmarkEnd w:id="208"/>
      <w:r w:rsidR="00020157" w:rsidRPr="00F31318">
        <w:fldChar w:fldCharType="begin"/>
      </w:r>
      <w:r w:rsidRPr="00F31318">
        <w:instrText xml:space="preserve"> XE "Purging" </w:instrText>
      </w:r>
      <w:r w:rsidR="00020157" w:rsidRPr="00F31318">
        <w:fldChar w:fldCharType="end"/>
      </w:r>
    </w:p>
    <w:p w:rsidR="00DF5A04" w:rsidRPr="00F31318" w:rsidRDefault="00DF5A04" w:rsidP="00356BD6">
      <w:pPr>
        <w:pStyle w:val="Heading2"/>
      </w:pPr>
      <w:bookmarkStart w:id="209" w:name="_Toc61416210"/>
      <w:bookmarkStart w:id="210" w:name="_Toc277338895"/>
      <w:bookmarkStart w:id="211" w:name="_Toc278277367"/>
      <w:bookmarkStart w:id="212" w:name="_Toc316310135"/>
      <w:bookmarkStart w:id="213" w:name="_Toc356456878"/>
      <w:bookmarkStart w:id="214" w:name="_Toc356457973"/>
      <w:bookmarkStart w:id="215" w:name="_Toc441143406"/>
      <w:r w:rsidRPr="00F31318">
        <w:t>Archiving</w:t>
      </w:r>
      <w:bookmarkEnd w:id="209"/>
      <w:bookmarkEnd w:id="210"/>
      <w:bookmarkEnd w:id="211"/>
      <w:bookmarkEnd w:id="212"/>
      <w:bookmarkEnd w:id="213"/>
      <w:bookmarkEnd w:id="214"/>
      <w:bookmarkEnd w:id="215"/>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pPr>
      <w:r w:rsidRPr="00F31318">
        <w:t>At present, the Electronic Claims Management Engine (ECME) V. 1.0 package does not provide for the archiving of its data.</w:t>
      </w:r>
    </w:p>
    <w:p w:rsidR="00DF5A04" w:rsidRPr="00F31318" w:rsidRDefault="00DF5A04" w:rsidP="00DF5A04"/>
    <w:p w:rsidR="00DF5A04" w:rsidRPr="00F31318" w:rsidRDefault="00DF5A04" w:rsidP="00356BD6">
      <w:pPr>
        <w:pStyle w:val="Heading2"/>
      </w:pPr>
      <w:bookmarkStart w:id="216" w:name="_Toc61416211"/>
      <w:bookmarkStart w:id="217" w:name="_Toc277338896"/>
      <w:bookmarkStart w:id="218" w:name="_Toc278277368"/>
      <w:bookmarkStart w:id="219" w:name="_Toc316310136"/>
      <w:bookmarkStart w:id="220" w:name="_Toc356456879"/>
      <w:bookmarkStart w:id="221" w:name="_Toc356457974"/>
      <w:bookmarkStart w:id="222" w:name="_Toc441143407"/>
      <w:r w:rsidRPr="00F31318">
        <w:t>Purging</w:t>
      </w:r>
      <w:bookmarkEnd w:id="216"/>
      <w:bookmarkEnd w:id="217"/>
      <w:bookmarkEnd w:id="218"/>
      <w:bookmarkEnd w:id="219"/>
      <w:bookmarkEnd w:id="220"/>
      <w:bookmarkEnd w:id="221"/>
      <w:bookmarkEnd w:id="222"/>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DF5A04" w:rsidRPr="00F31318" w:rsidRDefault="00DF5A04" w:rsidP="00DF5A04">
      <w:pPr>
        <w:pStyle w:val="BodyText"/>
        <w:jc w:val="center"/>
        <w:rPr>
          <w:i/>
          <w:iCs/>
        </w:rPr>
      </w:pPr>
      <w:r w:rsidRPr="00F31318">
        <w:br w:type="page"/>
      </w:r>
      <w:r w:rsidRPr="00F31318">
        <w:rPr>
          <w:i/>
          <w:iCs/>
        </w:rPr>
        <w:lastRenderedPageBreak/>
        <w:t>(This page included for two-sided copying.)</w:t>
      </w:r>
    </w:p>
    <w:p w:rsidR="00DF5A04" w:rsidRPr="00F31318" w:rsidRDefault="00DF5A04" w:rsidP="00DF5A04">
      <w:pPr>
        <w:jc w:val="center"/>
        <w:rPr>
          <w:i/>
          <w:iCs/>
        </w:rPr>
        <w:sectPr w:rsidR="00DF5A04" w:rsidRPr="00F31318" w:rsidSect="00356BD6">
          <w:headerReference w:type="even" r:id="rId48"/>
          <w:headerReference w:type="default" r:id="rId49"/>
          <w:footerReference w:type="even" r:id="rId50"/>
          <w:footerReference w:type="default" r:id="rId51"/>
          <w:headerReference w:type="first" r:id="rId52"/>
          <w:pgSz w:w="12240" w:h="15840" w:code="1"/>
          <w:pgMar w:top="1440" w:right="1800" w:bottom="1440" w:left="1800" w:header="720" w:footer="720" w:gutter="0"/>
          <w:cols w:space="720"/>
        </w:sectPr>
      </w:pPr>
    </w:p>
    <w:p w:rsidR="002B2761" w:rsidRPr="00F31318" w:rsidRDefault="00DF5A04" w:rsidP="00812789">
      <w:pPr>
        <w:pStyle w:val="Heading1"/>
      </w:pPr>
      <w:bookmarkStart w:id="223" w:name="_Toc61416212"/>
      <w:bookmarkStart w:id="224" w:name="_Toc277338897"/>
      <w:bookmarkStart w:id="225" w:name="_Toc278277369"/>
      <w:bookmarkStart w:id="226" w:name="_Toc316310137"/>
      <w:bookmarkStart w:id="227" w:name="_Toc356456880"/>
      <w:bookmarkStart w:id="228" w:name="_Toc356457975"/>
      <w:bookmarkStart w:id="229" w:name="_Toc441143408"/>
      <w:r w:rsidRPr="00F31318">
        <w:lastRenderedPageBreak/>
        <w:t>Callable Routines</w:t>
      </w:r>
      <w:r w:rsidR="00020157" w:rsidRPr="00F31318">
        <w:fldChar w:fldCharType="begin"/>
      </w:r>
      <w:r w:rsidRPr="00F31318">
        <w:instrText xml:space="preserve"> XE "Routines" </w:instrText>
      </w:r>
      <w:r w:rsidR="00020157" w:rsidRPr="00F31318">
        <w:fldChar w:fldCharType="end"/>
      </w:r>
      <w:r w:rsidRPr="00F31318">
        <w:t>/Entry Points/Application Programmer Interfaces (APIs)</w:t>
      </w:r>
      <w:bookmarkEnd w:id="223"/>
      <w:bookmarkEnd w:id="224"/>
      <w:bookmarkEnd w:id="225"/>
      <w:bookmarkEnd w:id="226"/>
      <w:bookmarkEnd w:id="227"/>
      <w:bookmarkEnd w:id="228"/>
      <w:bookmarkEnd w:id="229"/>
    </w:p>
    <w:p w:rsidR="00423754" w:rsidRPr="00F31318" w:rsidRDefault="00DF5A04" w:rsidP="00DF5A04">
      <w:pPr>
        <w:pStyle w:val="BodyText"/>
      </w:pPr>
      <w:r w:rsidRPr="00F31318">
        <w:t>The only calls into Electronic Claims Management Engine (ECME) V. 1.0 should be done by the Pharmacy package interface and Claims Tracking.</w:t>
      </w:r>
    </w:p>
    <w:p w:rsidR="00DF5A04" w:rsidRPr="00F31318" w:rsidRDefault="00DF5A04" w:rsidP="00356BD6">
      <w:pPr>
        <w:pStyle w:val="Heading2"/>
      </w:pPr>
      <w:bookmarkStart w:id="230" w:name="_Toc61416213"/>
      <w:bookmarkStart w:id="231" w:name="_Toc277338898"/>
      <w:bookmarkStart w:id="232" w:name="_Toc278277370"/>
      <w:bookmarkStart w:id="233" w:name="_Toc316310138"/>
      <w:bookmarkStart w:id="234" w:name="_Toc356456881"/>
      <w:bookmarkStart w:id="235" w:name="_Toc356457976"/>
      <w:bookmarkStart w:id="236" w:name="_Toc441143409"/>
      <w:r w:rsidRPr="00F31318">
        <w:t>Callable Routines</w:t>
      </w:r>
      <w:bookmarkEnd w:id="230"/>
      <w:bookmarkEnd w:id="231"/>
      <w:bookmarkEnd w:id="232"/>
      <w:bookmarkEnd w:id="233"/>
      <w:bookmarkEnd w:id="234"/>
      <w:bookmarkEnd w:id="235"/>
      <w:bookmarkEnd w:id="236"/>
      <w:r w:rsidR="00020157" w:rsidRPr="00F31318">
        <w:fldChar w:fldCharType="begin"/>
      </w:r>
      <w:r w:rsidRPr="00F31318">
        <w:instrText xml:space="preserve"> XE "Routines" </w:instrText>
      </w:r>
      <w:r w:rsidR="00020157" w:rsidRPr="00F31318">
        <w:fldChar w:fldCharType="end"/>
      </w:r>
    </w:p>
    <w:p w:rsidR="00566BB1" w:rsidRPr="00F31318" w:rsidRDefault="00DF5A04" w:rsidP="00566BB1">
      <w:pPr>
        <w:pStyle w:val="BodyText"/>
      </w:pPr>
      <w:bookmarkStart w:id="237" w:name="_Toc61416214"/>
      <w:r w:rsidRPr="00F31318">
        <w:t xml:space="preserve">There are no </w:t>
      </w:r>
      <w:r w:rsidR="00921D5C" w:rsidRPr="00F31318">
        <w:t>routines that</w:t>
      </w:r>
      <w:r w:rsidRPr="00F31318">
        <w:t xml:space="preserve"> are callable by the first routine line</w:t>
      </w:r>
      <w:r w:rsidR="004E5E86" w:rsidRPr="00F31318">
        <w:t xml:space="preserve">. </w:t>
      </w:r>
      <w:r w:rsidRPr="00F31318">
        <w:t>Please see the API section for callable entry points in the routines.</w:t>
      </w:r>
      <w:bookmarkStart w:id="238" w:name="_Toc394573579"/>
      <w:bookmarkEnd w:id="238"/>
    </w:p>
    <w:p w:rsidR="00DF5A04" w:rsidRPr="00F31318" w:rsidRDefault="00DF5A04" w:rsidP="00812789">
      <w:pPr>
        <w:autoSpaceDE w:val="0"/>
        <w:autoSpaceDN w:val="0"/>
        <w:adjustRightInd w:val="0"/>
        <w:rPr>
          <w:szCs w:val="24"/>
        </w:rPr>
      </w:pPr>
      <w:bookmarkStart w:id="239" w:name="_Toc394573580"/>
      <w:bookmarkStart w:id="240" w:name="_Toc61416215"/>
      <w:bookmarkEnd w:id="237"/>
      <w:bookmarkEnd w:id="239"/>
    </w:p>
    <w:p w:rsidR="00DF5A04" w:rsidRPr="00F31318" w:rsidRDefault="00DF5A04" w:rsidP="00812789">
      <w:pPr>
        <w:pStyle w:val="Heading2"/>
      </w:pPr>
      <w:bookmarkStart w:id="241" w:name="_Toc95120868"/>
      <w:bookmarkStart w:id="242" w:name="_Toc277338899"/>
      <w:bookmarkStart w:id="243" w:name="_Toc278277371"/>
      <w:bookmarkStart w:id="244" w:name="_Toc316310139"/>
      <w:bookmarkStart w:id="245" w:name="_Toc356456882"/>
      <w:bookmarkStart w:id="246" w:name="_Toc356457977"/>
      <w:bookmarkStart w:id="247" w:name="_Toc441143410"/>
      <w:bookmarkStart w:id="248" w:name="_Toc61416216"/>
      <w:bookmarkEnd w:id="240"/>
      <w:r w:rsidRPr="00F31318">
        <w:t>Application Programmer Interfaces (API’s)</w:t>
      </w:r>
      <w:bookmarkEnd w:id="241"/>
      <w:bookmarkEnd w:id="242"/>
      <w:bookmarkEnd w:id="243"/>
      <w:bookmarkEnd w:id="244"/>
      <w:bookmarkEnd w:id="245"/>
      <w:bookmarkEnd w:id="246"/>
      <w:bookmarkEnd w:id="247"/>
    </w:p>
    <w:p w:rsidR="00DF5A04" w:rsidRPr="00F31318" w:rsidRDefault="00DF5A04" w:rsidP="00356BD6">
      <w:pPr>
        <w:pStyle w:val="Heading3"/>
      </w:pPr>
      <w:bookmarkStart w:id="249" w:name="_Toc356456883"/>
      <w:bookmarkStart w:id="250" w:name="_Toc356457978"/>
      <w:bookmarkEnd w:id="248"/>
      <w:r w:rsidRPr="00F31318">
        <w:t>$$EN^BPSNCPDP</w:t>
      </w:r>
      <w:bookmarkEnd w:id="249"/>
      <w:bookmarkEnd w:id="250"/>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 billing request or reversal to ECME</w:t>
      </w:r>
      <w:r w:rsidR="004E5E86" w:rsidRPr="00F31318">
        <w:t xml:space="preserve">. </w:t>
      </w:r>
      <w:r w:rsidRPr="00F31318">
        <w:t>The software uses Integrated Billing to determine if the claim is ECME billable</w:t>
      </w:r>
      <w:r w:rsidR="004E5E86" w:rsidRPr="00F31318">
        <w:t xml:space="preserve">. </w:t>
      </w:r>
      <w:r w:rsidRPr="00F31318">
        <w:t>If it is, the claim will be put on a queue and processed</w:t>
      </w:r>
      <w:r w:rsidR="004E5E86" w:rsidRPr="00F31318">
        <w:t xml:space="preserve">. </w:t>
      </w:r>
      <w:r w:rsidRPr="00F31318">
        <w:t>Use of $$EN^BPSNCPDP is supported by Integration Agreement #4415 and is only available to Outpatient Pharmacy and Integrated Billing.</w:t>
      </w:r>
    </w:p>
    <w:p w:rsidR="00DF5A04" w:rsidRPr="00F31318" w:rsidRDefault="00DF5A04" w:rsidP="00DF5A04">
      <w:pPr>
        <w:pStyle w:val="BodyText"/>
      </w:pPr>
    </w:p>
    <w:p w:rsidR="00DF5A04" w:rsidRPr="00F31318" w:rsidRDefault="00DF5A04" w:rsidP="00DF5A04">
      <w:pPr>
        <w:pStyle w:val="BodyText"/>
      </w:pPr>
      <w:r w:rsidRPr="00F31318">
        <w:t>There are eighteen parameters that can be passed into this API.</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BRXIEN (required)</w:t>
      </w:r>
      <w:r w:rsidR="006673E3" w:rsidRPr="00F31318">
        <w:t xml:space="preserve"> – </w:t>
      </w:r>
      <w:r w:rsidRPr="00F31318">
        <w:t>Prescription IEN, file #52 (required)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BFILL (optional)</w:t>
      </w:r>
      <w:r w:rsidR="006673E3" w:rsidRPr="00F31318">
        <w:t xml:space="preserve"> – </w:t>
      </w:r>
      <w:r w:rsidRPr="00F31318">
        <w:t>Prescription Fill Number</w:t>
      </w:r>
      <w:r w:rsidR="004E5E86" w:rsidRPr="00F31318">
        <w:t xml:space="preserve">. </w:t>
      </w:r>
      <w:r w:rsidRPr="00F31318">
        <w:t>If omitted, the first 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DOS (optional) – Date of Service</w:t>
      </w:r>
      <w:r w:rsidR="004E5E86" w:rsidRPr="00F31318">
        <w:t xml:space="preserve">. </w:t>
      </w:r>
      <w:r w:rsidRPr="00F31318">
        <w:t>If omitted, this will be calculated to be the released date or the prescription and fill</w:t>
      </w:r>
      <w:r w:rsidR="004E5E86" w:rsidRPr="00F31318">
        <w:t xml:space="preserve">. </w:t>
      </w:r>
      <w:r w:rsidRPr="00F31318">
        <w:t>If the prescription and fill has not been released, it will be the current date.</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BWHERE (required)</w:t>
      </w:r>
      <w:r w:rsidR="006673E3" w:rsidRPr="00F31318">
        <w:t xml:space="preserve"> – </w:t>
      </w:r>
      <w:r w:rsidRPr="00F31318">
        <w:t>Prescription Action string (optional)</w:t>
      </w:r>
      <w:r w:rsidR="004E5E86" w:rsidRPr="00F31318">
        <w:t xml:space="preserve">. </w:t>
      </w:r>
      <w:r w:rsidRPr="00F31318">
        <w:t>Allowed values: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AREV = Auto-Reversal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BB = Back Billing</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CRLB = CMOP/OPAI Release &amp; Rebill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CRLR = CMOP/OPAI Release &amp; Reverse (successful release)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CRLX = CMOP/OPAI unsuccessful release &amp; reverse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CRRL = CMOP/OPAI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DC = Discontinue</w:t>
      </w:r>
      <w:r w:rsidR="006673E3" w:rsidRPr="00F31318">
        <w:t xml:space="preserve"> – </w:t>
      </w:r>
      <w:r w:rsidRPr="00F31318">
        <w:t>only reverse un-released PAYABLE DC's, release date check should be in calling routine.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DE = Delete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ED = Edit (includes RX release with NDC edit)</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ERES = Resubmit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ERWV = </w:t>
      </w:r>
      <w:r w:rsidRPr="00730C42">
        <w:t xml:space="preserve">Resubmit Without Reversal </w:t>
      </w:r>
      <w:r>
        <w:t>from ECME user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ERNB = </w:t>
      </w:r>
      <w:r w:rsidRPr="00730C42">
        <w:t>Resubmit of a TRI/CVA non-billable entry from the ECME user screen</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EREV = Reversal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HLD = </w:t>
      </w:r>
      <w:r w:rsidRPr="00730C42">
        <w:t>Put prescription on Hold</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lastRenderedPageBreak/>
        <w:t xml:space="preserve">OREV = </w:t>
      </w:r>
      <w:r w:rsidRPr="00730C42">
        <w:t>Rever</w:t>
      </w:r>
      <w:r w:rsidR="00C97505">
        <w:t>s</w:t>
      </w:r>
      <w:r w:rsidRPr="00730C42">
        <w:t>al from Outpatient Pharmacy edit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RSNB = </w:t>
      </w:r>
      <w:r w:rsidRPr="00730C42">
        <w:t>Resubmit Non-Billable TRICARE &amp; CHAMPVA from PSO Reject Info Screen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OF = Original 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   = Original submission from PRO Option,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P2S  = Resubmit from PRO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PC = Pull CMOPs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PE = Pull early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PL = Pull local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PP = Pull RX (PP) action from Patient Prescription Processing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RF = Refill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RN = Renew</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RRL  =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RS = Return-to-Stock</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BILLNDC (optional)</w:t>
      </w:r>
      <w:r w:rsidR="006673E3" w:rsidRPr="00F31318">
        <w:t xml:space="preserve"> – </w:t>
      </w:r>
      <w:r w:rsidRPr="00F31318">
        <w:t>Valid NDC# with format 5-4-2 (optional)</w:t>
      </w:r>
      <w:r w:rsidR="004E5E86" w:rsidRPr="00F31318">
        <w:t xml:space="preserve">. </w:t>
      </w:r>
      <w:r w:rsidRPr="00F31318">
        <w:t>If omitted, the NDC for the prescription/fill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REVREAS (optional)</w:t>
      </w:r>
      <w:r w:rsidR="006673E3" w:rsidRPr="00F31318">
        <w:t xml:space="preserve"> – </w:t>
      </w:r>
      <w:r w:rsidRPr="00F31318">
        <w:t>Reversal Reason</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DURREC (optional)</w:t>
      </w:r>
      <w:r w:rsidR="006673E3" w:rsidRPr="00F31318">
        <w:t xml:space="preserve"> – </w:t>
      </w:r>
      <w:r w:rsidRPr="00F31318">
        <w:t>String of up to three sets of DUR info. Sets are delimited with "~". Each set consists of three "^" pieces:</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1</w:t>
      </w:r>
      <w:r w:rsidRPr="00F31318">
        <w:rPr>
          <w:vertAlign w:val="superscript"/>
        </w:rPr>
        <w:t>st</w:t>
      </w:r>
      <w:r w:rsidRPr="00F31318">
        <w:t xml:space="preserve"> piece</w:t>
      </w:r>
      <w:r w:rsidR="006673E3" w:rsidRPr="00F31318">
        <w:t xml:space="preserve"> – </w:t>
      </w:r>
      <w:r w:rsidRPr="00F31318">
        <w:t>Professional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2</w:t>
      </w:r>
      <w:r w:rsidRPr="00F31318">
        <w:rPr>
          <w:vertAlign w:val="superscript"/>
        </w:rPr>
        <w:t>nd</w:t>
      </w:r>
      <w:r w:rsidRPr="00F31318">
        <w:t xml:space="preserve"> piece</w:t>
      </w:r>
      <w:r w:rsidR="006673E3" w:rsidRPr="00F31318">
        <w:t xml:space="preserve"> – </w:t>
      </w:r>
      <w:r w:rsidRPr="00F31318">
        <w:t>Reason for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3</w:t>
      </w:r>
      <w:r w:rsidRPr="00F31318">
        <w:rPr>
          <w:vertAlign w:val="superscript"/>
        </w:rPr>
        <w:t>rd</w:t>
      </w:r>
      <w:r w:rsidRPr="00F31318">
        <w:t xml:space="preserve"> piece</w:t>
      </w:r>
      <w:r w:rsidR="006673E3" w:rsidRPr="00F31318">
        <w:t xml:space="preserve"> – </w:t>
      </w:r>
      <w:r w:rsidRPr="00F31318">
        <w:t>Result of Service Code</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BPOVRIEN (optional)</w:t>
      </w:r>
      <w:r w:rsidR="006673E3" w:rsidRPr="00F31318">
        <w:t xml:space="preserve"> – </w:t>
      </w:r>
      <w:r w:rsidRPr="00F31318">
        <w:t>Pointer to the BPS NCPDP OVERRIDE file (#9002313.511); only passed if there are overrides entered by a user via the Resubmit with Edits (RED) option</w:t>
      </w:r>
    </w:p>
    <w:p w:rsidR="0042375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BPSCLARF (optional)</w:t>
      </w:r>
      <w:r w:rsidR="006673E3" w:rsidRPr="00F31318">
        <w:t xml:space="preserve"> – </w:t>
      </w:r>
      <w:r w:rsidRPr="00F31318">
        <w:t>Submission Clarification Code to be included in the claim</w:t>
      </w:r>
      <w:r w:rsidR="004E5E86" w:rsidRPr="00F31318">
        <w:t>.</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BPSAUTH (optional)</w:t>
      </w:r>
      <w:r w:rsidR="006673E3" w:rsidRPr="00F31318">
        <w:t xml:space="preserve"> – </w:t>
      </w:r>
      <w:r w:rsidRPr="00F31318">
        <w:t>String of Prior Authorization info (optional)</w:t>
      </w:r>
      <w:r w:rsidR="006673E3" w:rsidRPr="00F31318">
        <w:t xml:space="preserve"> – </w:t>
      </w:r>
      <w:r w:rsidRPr="00F31318">
        <w:t>Two "^" pieces:</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1</w:t>
      </w:r>
      <w:r w:rsidRPr="00F31318">
        <w:rPr>
          <w:vertAlign w:val="superscript"/>
        </w:rPr>
        <w:t>st</w:t>
      </w:r>
      <w:r w:rsidRPr="00F31318">
        <w:t xml:space="preserve"> piece</w:t>
      </w:r>
      <w:r w:rsidR="006673E3" w:rsidRPr="00F31318">
        <w:t xml:space="preserve"> – </w:t>
      </w:r>
      <w:r w:rsidRPr="00F31318">
        <w:t>Prior Authorization Type Code</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2</w:t>
      </w:r>
      <w:r w:rsidRPr="00F31318">
        <w:rPr>
          <w:vertAlign w:val="superscript"/>
        </w:rPr>
        <w:t>nd</w:t>
      </w:r>
      <w:r w:rsidRPr="00F31318">
        <w:t xml:space="preserve"> piece</w:t>
      </w:r>
      <w:r w:rsidR="006673E3" w:rsidRPr="00F31318">
        <w:t xml:space="preserve"> – </w:t>
      </w:r>
      <w:r w:rsidRPr="00F31318">
        <w:t>Prior Authorization Number</w:t>
      </w:r>
    </w:p>
    <w:p w:rsidR="00DF5A04" w:rsidRPr="00F31318" w:rsidRDefault="00DF5A04" w:rsidP="00B168E5">
      <w:pPr>
        <w:pStyle w:val="BodyText"/>
        <w:numPr>
          <w:ilvl w:val="0"/>
          <w:numId w:val="40"/>
        </w:numPr>
        <w:tabs>
          <w:tab w:val="left" w:pos="360"/>
          <w:tab w:val="left" w:pos="1800"/>
          <w:tab w:val="left" w:pos="2880"/>
          <w:tab w:val="left" w:pos="4680"/>
        </w:tabs>
        <w:spacing w:after="0"/>
        <w:ind w:left="360"/>
      </w:pPr>
      <w:r w:rsidRPr="00F31318">
        <w:t>BPCOBIND (optional)</w:t>
      </w:r>
      <w:r w:rsidR="006673E3" w:rsidRPr="00F31318">
        <w:t xml:space="preserve"> – </w:t>
      </w:r>
      <w:r w:rsidRPr="00F31318">
        <w:t>Coordination Of Benefits (COB) indicator</w:t>
      </w:r>
      <w:r w:rsidR="006673E3" w:rsidRPr="00F31318">
        <w:t xml:space="preserve"> – </w:t>
      </w:r>
      <w:r w:rsidRPr="00F31318">
        <w:t>1- Primary, 2- Secondary</w:t>
      </w:r>
      <w:r w:rsidR="004E5E86" w:rsidRPr="00F31318">
        <w:t xml:space="preserve">. </w:t>
      </w:r>
      <w:r w:rsidRPr="00F31318">
        <w:t>If omitted, defaults to 1.</w:t>
      </w:r>
    </w:p>
    <w:p w:rsidR="00423754" w:rsidRPr="00F31318" w:rsidRDefault="00DF5A04" w:rsidP="00B168E5">
      <w:pPr>
        <w:pStyle w:val="BodyText"/>
        <w:numPr>
          <w:ilvl w:val="0"/>
          <w:numId w:val="40"/>
        </w:numPr>
        <w:tabs>
          <w:tab w:val="left" w:pos="360"/>
          <w:tab w:val="left" w:pos="2880"/>
          <w:tab w:val="left" w:pos="4680"/>
        </w:tabs>
        <w:spacing w:after="0"/>
        <w:ind w:left="360"/>
      </w:pPr>
      <w:r w:rsidRPr="00F31318">
        <w:t>BPJOBFLG (optional)</w:t>
      </w:r>
      <w:r w:rsidR="006673E3" w:rsidRPr="00F31318">
        <w:t xml:space="preserve"> – </w:t>
      </w:r>
      <w:r w:rsidRPr="00F31318">
        <w:t>Background/foreground job flag:</w:t>
      </w:r>
    </w:p>
    <w:p w:rsidR="00DF5A04" w:rsidRPr="00F31318" w:rsidRDefault="00DF5A04" w:rsidP="00DF5A04">
      <w:pPr>
        <w:pStyle w:val="BodyText"/>
        <w:tabs>
          <w:tab w:val="left" w:pos="1800"/>
        </w:tabs>
        <w:ind w:left="720"/>
      </w:pPr>
      <w:r w:rsidRPr="00F31318">
        <w:tab/>
        <w:t>B</w:t>
      </w:r>
      <w:r w:rsidR="006673E3" w:rsidRPr="00F31318">
        <w:t xml:space="preserve"> – </w:t>
      </w:r>
      <w:r w:rsidRPr="00F31318">
        <w:t>if called by un-queuing logic in background</w:t>
      </w:r>
    </w:p>
    <w:p w:rsidR="00DF5A04" w:rsidRPr="00F31318" w:rsidRDefault="00DF5A04" w:rsidP="00DF5A04">
      <w:pPr>
        <w:pStyle w:val="BodyText"/>
        <w:tabs>
          <w:tab w:val="left" w:pos="1800"/>
        </w:tabs>
        <w:ind w:left="720"/>
      </w:pPr>
      <w:r w:rsidRPr="00F31318">
        <w:tab/>
        <w:t>F – if called by other (foreground) processes (default).</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BPREQIEN (optional)</w:t>
      </w:r>
      <w:r w:rsidR="006673E3" w:rsidRPr="00F31318">
        <w:t xml:space="preserve"> – </w:t>
      </w:r>
      <w:r w:rsidRPr="00F31318">
        <w:t>IEN of the BPS REQUEST entry to be unqueued</w:t>
      </w:r>
    </w:p>
    <w:p w:rsidR="00DF5A04" w:rsidRPr="00F31318" w:rsidRDefault="00DF5A04" w:rsidP="00B168E5">
      <w:pPr>
        <w:pStyle w:val="BodyText"/>
        <w:numPr>
          <w:ilvl w:val="0"/>
          <w:numId w:val="40"/>
        </w:numPr>
        <w:tabs>
          <w:tab w:val="left" w:pos="360"/>
          <w:tab w:val="left" w:pos="1440"/>
          <w:tab w:val="left" w:pos="2880"/>
          <w:tab w:val="left" w:pos="4680"/>
        </w:tabs>
        <w:spacing w:after="0"/>
        <w:ind w:left="360"/>
      </w:pPr>
      <w:r w:rsidRPr="00F31318">
        <w:t>BPSCLOSE (optional)</w:t>
      </w:r>
      <w:r w:rsidR="006673E3" w:rsidRPr="00F31318">
        <w:t xml:space="preserve"> – </w:t>
      </w:r>
      <w:r w:rsidRPr="00F31318">
        <w:t>local array used for Close After Reversal functionality when the user had chosen to close the claim after successful      reversal. Used with BWHERE="EREV" only. If claim needs to be closed then:</w:t>
      </w:r>
    </w:p>
    <w:p w:rsidR="00DF5A04" w:rsidRPr="00F31318" w:rsidRDefault="00DF5A04" w:rsidP="00DF5A04">
      <w:pPr>
        <w:pStyle w:val="BodyText"/>
        <w:tabs>
          <w:tab w:val="left" w:pos="1530"/>
        </w:tabs>
      </w:pPr>
      <w:r w:rsidRPr="00F31318">
        <w:tab/>
        <w:t>BPSCLOSE("CLOSE AFT REV")=1</w:t>
      </w:r>
    </w:p>
    <w:p w:rsidR="00DF5A04" w:rsidRPr="00F31318" w:rsidRDefault="00DF5A04" w:rsidP="00DF5A04">
      <w:pPr>
        <w:pStyle w:val="BodyText"/>
        <w:tabs>
          <w:tab w:val="left" w:pos="1530"/>
        </w:tabs>
      </w:pPr>
      <w:r w:rsidRPr="00F31318">
        <w:tab/>
        <w:t>BPSCLOSE("CLOSE AFT REV REASON")= IEN of file #356.8</w:t>
      </w:r>
    </w:p>
    <w:p w:rsidR="00DF5A04" w:rsidRPr="00F31318" w:rsidRDefault="00DF5A04" w:rsidP="00DF5A04">
      <w:pPr>
        <w:pStyle w:val="BodyText"/>
        <w:tabs>
          <w:tab w:val="left" w:pos="1530"/>
        </w:tabs>
      </w:pPr>
      <w:r w:rsidRPr="00F31318">
        <w:tab/>
        <w:t>BPSCLOSE("CLOSE AFT REV COMMENT")= text of the comment</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BPSPLAN (optional) – IEN of the entry in the GROUP INSURANCE PLAN file (#355.3)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lastRenderedPageBreak/>
        <w:t xml:space="preserve">BPSPRDAT (optional) – Array, passed by </w:t>
      </w:r>
      <w:r w:rsidR="00921D5C" w:rsidRPr="00F31318">
        <w:t>reference, which</w:t>
      </w:r>
      <w:r w:rsidRPr="00F31318">
        <w:t xml:space="preserve"> contains primary claim data that is needed to submit a secondary claim.</w:t>
      </w:r>
    </w:p>
    <w:p w:rsidR="00DF5A04" w:rsidRPr="00F31318" w:rsidRDefault="00DF5A04" w:rsidP="00DF5A04">
      <w:pPr>
        <w:pStyle w:val="BodyText"/>
        <w:ind w:left="720"/>
      </w:pPr>
      <w:r w:rsidRPr="00F31318">
        <w:tab/>
        <w:t>Format:  BPSPRDAT(NCPDP field)</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BPSRTYPE (optional)</w:t>
      </w:r>
      <w:r w:rsidR="006673E3" w:rsidRPr="00F31318">
        <w:t xml:space="preserve"> – </w:t>
      </w:r>
      <w:r w:rsidRPr="00F31318">
        <w:t>Rate Type, IEN file #399.3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BPSDELAY (optional) – Delay Reason Code, IEN of BPS NCPDP DELAY REASON CODE, file #9002313.29</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t>The output of this extrinsic function is a string in the format:</w:t>
      </w:r>
    </w:p>
    <w:p w:rsidR="00DF5A04" w:rsidRPr="00F31318" w:rsidRDefault="00DF5A04" w:rsidP="002B2761">
      <w:pPr>
        <w:pStyle w:val="BodyText"/>
      </w:pPr>
    </w:p>
    <w:p w:rsidR="00DF5A04" w:rsidRPr="00F31318" w:rsidRDefault="00DF5A04" w:rsidP="00812789">
      <w:pPr>
        <w:pStyle w:val="BodyText"/>
        <w:ind w:left="720"/>
        <w:rPr>
          <w:sz w:val="22"/>
          <w:szCs w:val="22"/>
        </w:rPr>
      </w:pPr>
      <w:r w:rsidRPr="00F31318">
        <w:rPr>
          <w:sz w:val="22"/>
          <w:szCs w:val="22"/>
        </w:rPr>
        <w:t>RESPONSE^MESSAGE^ELIGIBILITY^CLAIMSTATUS^COB^RXCOB^INSURANCE</w:t>
      </w:r>
    </w:p>
    <w:p w:rsidR="00DF5A04" w:rsidRPr="00F31318" w:rsidRDefault="00DF5A04" w:rsidP="00DF5A04">
      <w:pPr>
        <w:pStyle w:val="BodyText"/>
      </w:pPr>
    </w:p>
    <w:p w:rsidR="00DF5A04" w:rsidRPr="00F31318" w:rsidRDefault="00DF5A04" w:rsidP="00DF5A04">
      <w:pPr>
        <w:pStyle w:val="BodyText"/>
      </w:pPr>
      <w:r w:rsidRPr="00F31318">
        <w:t>Where:</w:t>
      </w:r>
    </w:p>
    <w:p w:rsidR="00423754" w:rsidRPr="00F31318" w:rsidRDefault="00423754" w:rsidP="00DF5A04">
      <w:pPr>
        <w:pStyle w:val="BodyText"/>
      </w:pP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RESPONSE indicates:</w:t>
      </w:r>
    </w:p>
    <w:p w:rsidR="00DF5A04" w:rsidRPr="00F31318" w:rsidRDefault="00DF5A04" w:rsidP="00DF5A04">
      <w:pPr>
        <w:pStyle w:val="BodyText"/>
      </w:pPr>
      <w:r w:rsidRPr="00F31318">
        <w:tab/>
        <w:t xml:space="preserve">0 </w:t>
      </w:r>
      <w:r w:rsidR="006673E3" w:rsidRPr="00F31318">
        <w:t xml:space="preserve"> – </w:t>
      </w:r>
      <w:r w:rsidRPr="00F31318">
        <w:t>Submitted through ECME</w:t>
      </w:r>
    </w:p>
    <w:p w:rsidR="00DF5A04" w:rsidRPr="00F31318" w:rsidRDefault="00DF5A04" w:rsidP="00DF5A04">
      <w:pPr>
        <w:pStyle w:val="BodyText"/>
      </w:pPr>
      <w:r w:rsidRPr="00F31318">
        <w:tab/>
        <w:t xml:space="preserve">1 </w:t>
      </w:r>
      <w:r w:rsidR="006673E3" w:rsidRPr="00F31318">
        <w:t xml:space="preserve"> – </w:t>
      </w:r>
      <w:r w:rsidRPr="00F31318">
        <w:t>No submission through ECME</w:t>
      </w:r>
    </w:p>
    <w:p w:rsidR="00DF5A04" w:rsidRPr="00F31318" w:rsidRDefault="00DF5A04" w:rsidP="00DF5A04">
      <w:pPr>
        <w:pStyle w:val="BodyText"/>
      </w:pPr>
      <w:r w:rsidRPr="00F31318">
        <w:tab/>
        <w:t xml:space="preserve">2 </w:t>
      </w:r>
      <w:r w:rsidR="006673E3" w:rsidRPr="00F31318">
        <w:t xml:space="preserve"> – </w:t>
      </w:r>
      <w:r w:rsidRPr="00F31318">
        <w:t>IB not billable</w:t>
      </w:r>
    </w:p>
    <w:p w:rsidR="00DF5A04" w:rsidRPr="00F31318" w:rsidRDefault="00DF5A04" w:rsidP="00DF5A04">
      <w:pPr>
        <w:pStyle w:val="BodyText"/>
      </w:pPr>
      <w:r w:rsidRPr="00F31318">
        <w:tab/>
        <w:t xml:space="preserve">3 </w:t>
      </w:r>
      <w:r w:rsidR="006673E3" w:rsidRPr="00F31318">
        <w:t xml:space="preserve"> – </w:t>
      </w:r>
      <w:r w:rsidRPr="00F31318">
        <w:t>Claim was closed, not submitted (RTS/Deletes)</w:t>
      </w:r>
    </w:p>
    <w:p w:rsidR="00DF5A04" w:rsidRPr="00F31318" w:rsidRDefault="00DF5A04" w:rsidP="00DF5A04">
      <w:pPr>
        <w:pStyle w:val="BodyText"/>
      </w:pPr>
      <w:r w:rsidRPr="00F31318">
        <w:tab/>
        <w:t xml:space="preserve">4 </w:t>
      </w:r>
      <w:r w:rsidR="006673E3" w:rsidRPr="00F31318">
        <w:t xml:space="preserve"> – </w:t>
      </w:r>
      <w:r w:rsidRPr="00F31318">
        <w:t>Unable to queue claim</w:t>
      </w:r>
    </w:p>
    <w:p w:rsidR="002B2761" w:rsidRPr="00F31318" w:rsidRDefault="00DF5A04" w:rsidP="002B2761">
      <w:pPr>
        <w:pStyle w:val="BodyText"/>
      </w:pPr>
      <w:r w:rsidRPr="00F31318">
        <w:tab/>
        <w:t xml:space="preserve">5 </w:t>
      </w:r>
      <w:r w:rsidR="006673E3" w:rsidRPr="00F31318">
        <w:t xml:space="preserve"> – </w:t>
      </w:r>
      <w:r w:rsidRPr="00F31318">
        <w:t>Incorre</w:t>
      </w:r>
      <w:r w:rsidR="002B2761" w:rsidRPr="00F31318">
        <w:t>ct information supplied to ECME</w:t>
      </w:r>
    </w:p>
    <w:p w:rsidR="00DF5A04" w:rsidRPr="00F31318" w:rsidRDefault="00DF5A04" w:rsidP="002B2761">
      <w:pPr>
        <w:pStyle w:val="BodyText"/>
        <w:ind w:left="720"/>
      </w:pPr>
      <w:r w:rsidRPr="00F31318">
        <w:t xml:space="preserve">6 </w:t>
      </w:r>
      <w:r w:rsidR="006673E3" w:rsidRPr="00F31318">
        <w:t xml:space="preserve"> – </w:t>
      </w:r>
      <w:r w:rsidRPr="00F31318">
        <w:t>Inactive ECME</w:t>
      </w:r>
      <w:r w:rsidR="006673E3" w:rsidRPr="00F31318">
        <w:t xml:space="preserve"> – </w:t>
      </w:r>
      <w:r w:rsidRPr="00F31318">
        <w:t>Primarily used for TRICARE and CHAMPVA to indicate it is ok to process the prescription.</w:t>
      </w:r>
    </w:p>
    <w:p w:rsidR="00DF5A04" w:rsidRPr="00F31318" w:rsidRDefault="00DF5A04" w:rsidP="00DF5A04">
      <w:pPr>
        <w:pStyle w:val="BodyText"/>
      </w:pPr>
      <w:r w:rsidRPr="00F31318">
        <w:tab/>
      </w:r>
      <w:r w:rsidR="00680E47">
        <w:t>10</w:t>
      </w:r>
      <w:r w:rsidR="006673E3" w:rsidRPr="00F31318">
        <w:t xml:space="preserve"> – </w:t>
      </w:r>
      <w:r w:rsidRPr="00F31318">
        <w:t>Reversal but no resubmit</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MESSAGE = Message associated with the response (error/submitted)</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ELIGIBILITY = V</w:t>
      </w:r>
      <w:r w:rsidR="006673E3" w:rsidRPr="00F31318">
        <w:t xml:space="preserve"> – </w:t>
      </w:r>
      <w:r w:rsidRPr="00F31318">
        <w:t>Veteran, T</w:t>
      </w:r>
      <w:r w:rsidR="006673E3" w:rsidRPr="00F31318">
        <w:t xml:space="preserve"> – </w:t>
      </w:r>
      <w:r w:rsidRPr="00F31318">
        <w:t>TRICARE, C</w:t>
      </w:r>
      <w:r w:rsidR="006673E3" w:rsidRPr="00F31318">
        <w:t xml:space="preserve"> – </w:t>
      </w:r>
      <w:r w:rsidRPr="00F31318">
        <w:t>CHAMPVA</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CLAIMSTATUS = claim status (null or IN PROGRESS/E PAYABLE/etc...)</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COB  = Coordination Of Benefit indicator of the insurance as it is stored in the PATIENT file: 1- primary, 2</w:t>
      </w:r>
      <w:r w:rsidR="006673E3" w:rsidRPr="00F31318">
        <w:t xml:space="preserve"> – </w:t>
      </w:r>
      <w:r w:rsidRPr="00F31318">
        <w:t>secondary, 3</w:t>
      </w:r>
      <w:r w:rsidR="006673E3" w:rsidRPr="00F31318">
        <w:t xml:space="preserve"> – </w:t>
      </w:r>
      <w:r w:rsidRPr="00F31318">
        <w:t>tertiary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RXCOB =  payer sequence indicator of the claim sent to the payer as a result of this call: 1- primary, 2</w:t>
      </w:r>
      <w:r w:rsidR="006673E3" w:rsidRPr="00F31318">
        <w:t xml:space="preserve"> – </w:t>
      </w:r>
      <w:r w:rsidRPr="00F31318">
        <w:t>secondary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812789">
        <w:t>INSURA</w:t>
      </w:r>
      <w:r w:rsidRPr="00F31318">
        <w:t>NCE = Name of the insurance company that was billed as a result of this call</w:t>
      </w:r>
    </w:p>
    <w:p w:rsidR="002B2761" w:rsidRPr="00F31318" w:rsidRDefault="002B2761" w:rsidP="00812789">
      <w:pPr>
        <w:pStyle w:val="BodyText"/>
        <w:tabs>
          <w:tab w:val="left" w:pos="360"/>
          <w:tab w:val="left" w:pos="1440"/>
          <w:tab w:val="left" w:pos="2160"/>
          <w:tab w:val="left" w:pos="2880"/>
          <w:tab w:val="left" w:pos="4680"/>
        </w:tabs>
        <w:spacing w:after="0"/>
      </w:pPr>
    </w:p>
    <w:p w:rsidR="00DF5A04" w:rsidRPr="00812789" w:rsidRDefault="00DF5A04" w:rsidP="00DF5A04">
      <w:pPr>
        <w:pStyle w:val="BodyText"/>
      </w:pPr>
    </w:p>
    <w:p w:rsidR="00DF5A04" w:rsidRPr="00812789" w:rsidRDefault="00DF5A04" w:rsidP="00DF5A04">
      <w:r w:rsidRPr="00812789">
        <w:t>Examples of returned values:</w:t>
      </w:r>
    </w:p>
    <w:p w:rsidR="00DF5A04" w:rsidRPr="00F31318" w:rsidRDefault="00DF5A04" w:rsidP="00DF5A04"/>
    <w:p w:rsidR="00DF5A04" w:rsidRPr="00F31318" w:rsidRDefault="00DF5A04" w:rsidP="00812789">
      <w:pPr>
        <w:rPr>
          <w:rFonts w:ascii="Courier New" w:hAnsi="Courier New"/>
          <w:sz w:val="16"/>
        </w:rPr>
      </w:pPr>
      <w:r w:rsidRPr="00F31318">
        <w:rPr>
          <w:rFonts w:ascii="Courier New" w:hAnsi="Courier New" w:cs="Courier New"/>
          <w:sz w:val="16"/>
          <w:szCs w:val="16"/>
        </w:rPr>
        <w:t xml:space="preserve">   “</w:t>
      </w:r>
      <w:r w:rsidRPr="00F31318">
        <w:rPr>
          <w:rFonts w:ascii="Courier New" w:hAnsi="Courier New"/>
          <w:sz w:val="16"/>
        </w:rPr>
        <w:t xml:space="preserve">0^Prescription XYZ successfully submitted to ECME for claim </w:t>
      </w:r>
      <w:proofErr w:type="spellStart"/>
      <w:r w:rsidRPr="00F31318">
        <w:rPr>
          <w:rFonts w:ascii="Courier New" w:hAnsi="Courier New"/>
          <w:sz w:val="16"/>
        </w:rPr>
        <w:t>generation.^V^E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lastRenderedPageBreak/>
        <w:t xml:space="preserve">   </w:t>
      </w:r>
      <w:r w:rsidRPr="00F31318">
        <w:rPr>
          <w:rFonts w:ascii="Courier New" w:hAnsi="Courier New" w:cs="Courier New"/>
          <w:sz w:val="16"/>
          <w:szCs w:val="16"/>
        </w:rPr>
        <w:t>“</w:t>
      </w:r>
      <w:r w:rsidRPr="00F31318">
        <w:rPr>
          <w:rFonts w:ascii="Courier New" w:hAnsi="Courier New"/>
          <w:sz w:val="16"/>
        </w:rPr>
        <w:t>0^Reversing prescription 100469</w:t>
      </w:r>
      <w:r w:rsidRPr="00F31318">
        <w:rPr>
          <w:rFonts w:ascii="Courier New" w:hAnsi="Courier New" w:cs="Courier New"/>
          <w:sz w:val="16"/>
          <w:szCs w:val="16"/>
        </w:rPr>
        <w:t>.^V^</w:t>
      </w:r>
      <w:r w:rsidRPr="00F31318">
        <w:rPr>
          <w:rFonts w:ascii="Courier New" w:hAnsi="Courier New"/>
          <w:sz w:val="16"/>
        </w:rPr>
        <w:t>E REVERSAL ACCEPTED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1^ECME switch is not on for the </w:t>
      </w:r>
      <w:proofErr w:type="spellStart"/>
      <w:r w:rsidRPr="00F31318">
        <w:rPr>
          <w:rFonts w:ascii="Courier New" w:hAnsi="Courier New"/>
          <w:sz w:val="16"/>
        </w:rPr>
        <w:t>site</w:t>
      </w:r>
      <w:r w:rsidRPr="00F31318">
        <w:rPr>
          <w:rFonts w:ascii="Courier New" w:hAnsi="Courier New" w:cs="Courier New"/>
          <w:sz w:val="16"/>
          <w:szCs w:val="16"/>
        </w:rPr>
        <w:t>^T^</w:t>
      </w:r>
      <w:r w:rsidRPr="00F31318">
        <w:rPr>
          <w:rFonts w:ascii="Courier New" w:hAnsi="Courier New"/>
          <w:sz w:val="16"/>
        </w:rPr>
        <w:t>E</w:t>
      </w:r>
      <w:proofErr w:type="spellEnd"/>
      <w:r w:rsidRPr="00F31318">
        <w:rPr>
          <w:rFonts w:ascii="Courier New" w:hAnsi="Courier New"/>
          <w:sz w:val="16"/>
        </w:rPr>
        <w:t xml:space="preserve"> REVERSAL ACCEPTED</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2^Null DEA Special Handling </w:t>
      </w:r>
      <w:proofErr w:type="spellStart"/>
      <w:r w:rsidRPr="00F31318">
        <w:rPr>
          <w:rFonts w:ascii="Courier New" w:hAnsi="Courier New"/>
          <w:sz w:val="16"/>
        </w:rPr>
        <w:t>field^V</w:t>
      </w:r>
      <w:proofErr w:type="spellEnd"/>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3^Claim was not payable so it has been closed.  No ECME claim </w:t>
      </w:r>
      <w:proofErr w:type="spellStart"/>
      <w:r w:rsidRPr="00F31318">
        <w:rPr>
          <w:rFonts w:ascii="Courier New" w:hAnsi="Courier New"/>
          <w:sz w:val="16"/>
        </w:rPr>
        <w:t>created</w:t>
      </w:r>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REJECTED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4^Error: There is a SCHEDULED request without ACTIVATED requests, RXIEN=XYZ, REFILL=0</w:t>
      </w:r>
      <w:r w:rsidRPr="00F31318">
        <w:rPr>
          <w:rFonts w:ascii="Courier New" w:hAnsi="Courier New" w:cs="Courier New"/>
          <w:sz w:val="16"/>
          <w:szCs w:val="16"/>
        </w:rPr>
        <w:t>^V^</w:t>
      </w:r>
      <w:r w:rsidRPr="00F31318">
        <w:rPr>
          <w:rFonts w:ascii="Courier New" w:hAnsi="Courier New"/>
          <w:sz w:val="16"/>
        </w:rPr>
        <w:t>IN PROGRESS</w:t>
      </w:r>
      <w:r w:rsidRPr="00F31318">
        <w:rPr>
          <w:rFonts w:ascii="Courier New" w:hAnsi="Courier New" w:cs="Courier New"/>
          <w:sz w:val="16"/>
          <w:szCs w:val="16"/>
        </w:rPr>
        <w:t>”</w:t>
      </w:r>
    </w:p>
    <w:p w:rsidR="002B2761" w:rsidRPr="00F31318" w:rsidRDefault="00DF5A04" w:rsidP="00DF5A04">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5^RX Action parameter </w:t>
      </w:r>
      <w:proofErr w:type="spellStart"/>
      <w:r w:rsidRPr="00F31318">
        <w:rPr>
          <w:rFonts w:ascii="Courier New" w:hAnsi="Courier New"/>
          <w:sz w:val="16"/>
        </w:rPr>
        <w:t>missing</w:t>
      </w:r>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DF5A04">
      <w:pPr>
        <w:pStyle w:val="BodyText"/>
      </w:pPr>
      <w:bookmarkStart w:id="251" w:name="_Toc394573583"/>
      <w:bookmarkEnd w:id="251"/>
    </w:p>
    <w:p w:rsidR="00DF5A04" w:rsidRPr="00F31318" w:rsidRDefault="00DF5A04" w:rsidP="00356BD6">
      <w:pPr>
        <w:pStyle w:val="Heading3"/>
      </w:pPr>
      <w:bookmarkStart w:id="252" w:name="_Toc356456884"/>
      <w:bookmarkStart w:id="253" w:name="_Toc356457979"/>
      <w:r w:rsidRPr="00F31318">
        <w:t>$$EN^BPSNCPD9</w:t>
      </w:r>
      <w:bookmarkEnd w:id="252"/>
      <w:bookmarkEnd w:id="253"/>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an eligibility verification request to ECME</w:t>
      </w:r>
      <w:r w:rsidR="004E5E86" w:rsidRPr="00F31318">
        <w:t xml:space="preserve">. </w:t>
      </w:r>
      <w:r w:rsidRPr="00F31318">
        <w:t>The software uses Integrated Billing to determine if the request is ECME billable</w:t>
      </w:r>
      <w:r w:rsidR="004E5E86" w:rsidRPr="00F31318">
        <w:t xml:space="preserve">. </w:t>
      </w:r>
      <w:r w:rsidRPr="00F31318">
        <w:t>If it is, the request will be put on a queue and processed</w:t>
      </w:r>
      <w:r w:rsidR="004E5E86" w:rsidRPr="00F31318">
        <w:t xml:space="preserve">. </w:t>
      </w:r>
      <w:r w:rsidRPr="00F31318">
        <w:t>Use of $$EN^BPSNCPD9 is supported by Integration Agreement # 5576 and is only available to Integrated Billing.</w:t>
      </w:r>
    </w:p>
    <w:p w:rsidR="00566BB1" w:rsidRPr="00F31318" w:rsidRDefault="00566BB1"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DFN (required)</w:t>
      </w:r>
      <w:r w:rsidR="006673E3" w:rsidRPr="00F31318">
        <w:t xml:space="preserve"> – </w:t>
      </w:r>
      <w:r w:rsidRPr="00F31318">
        <w:t>Patient</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BPSARRY- Array of values</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"PLAN" (required)</w:t>
      </w:r>
      <w:r w:rsidR="006673E3" w:rsidRPr="00F31318">
        <w:t xml:space="preserve"> – </w:t>
      </w:r>
      <w:r w:rsidRPr="00F31318">
        <w:t>IEN to the GROUP INSURANCE PLAN file (#355.3)</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"DOS" (required)</w:t>
      </w:r>
      <w:r w:rsidR="006673E3" w:rsidRPr="00F31318">
        <w:t xml:space="preserve"> – </w:t>
      </w:r>
      <w:r w:rsidRPr="00F31318">
        <w:t>Date of Service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"IEN" (optional) – IEN to PRESCRIPTION file (#52)</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"FILL NUMBER" (optional)</w:t>
      </w:r>
      <w:r w:rsidR="006673E3" w:rsidRPr="00F31318">
        <w:t xml:space="preserve"> – </w:t>
      </w:r>
      <w:r w:rsidRPr="00F31318">
        <w:t>Fill Number</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"REL CODE" (optional)</w:t>
      </w:r>
      <w:r w:rsidR="006673E3" w:rsidRPr="00F31318">
        <w:t xml:space="preserve"> – </w:t>
      </w:r>
      <w:r w:rsidRPr="00F31318">
        <w:t>Relationship Code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"PERSON CODE" (optional)</w:t>
      </w:r>
      <w:r w:rsidR="006673E3" w:rsidRPr="00F31318">
        <w:t xml:space="preserve"> – </w:t>
      </w:r>
      <w:r w:rsidRPr="00F31318">
        <w:t>Person Code</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 – A string with two pieces</w:t>
      </w:r>
    </w:p>
    <w:p w:rsidR="00DF5A04" w:rsidRPr="00F31318" w:rsidRDefault="00DF5A04" w:rsidP="00B168E5">
      <w:pPr>
        <w:pStyle w:val="BodyText"/>
        <w:numPr>
          <w:ilvl w:val="0"/>
          <w:numId w:val="44"/>
        </w:numPr>
        <w:tabs>
          <w:tab w:val="left" w:pos="720"/>
          <w:tab w:val="left" w:pos="1440"/>
          <w:tab w:val="left" w:pos="2160"/>
          <w:tab w:val="left" w:pos="2880"/>
          <w:tab w:val="left" w:pos="4680"/>
        </w:tabs>
        <w:spacing w:after="0"/>
      </w:pPr>
      <w:r w:rsidRPr="00F31318">
        <w:t>Piece 1</w:t>
      </w:r>
      <w:r w:rsidR="006673E3" w:rsidRPr="00F31318">
        <w:t xml:space="preserve"> – </w:t>
      </w:r>
      <w:r w:rsidRPr="00F31318">
        <w:t>0: Not submitted or 1: Submitted</w:t>
      </w:r>
    </w:p>
    <w:p w:rsidR="00DF5A04" w:rsidRPr="00F31318" w:rsidRDefault="00DF5A04" w:rsidP="00B168E5">
      <w:pPr>
        <w:pStyle w:val="BodyText"/>
        <w:numPr>
          <w:ilvl w:val="0"/>
          <w:numId w:val="44"/>
        </w:numPr>
        <w:spacing w:after="0"/>
      </w:pPr>
      <w:r w:rsidRPr="00F31318">
        <w:t>Piece 2 – Message with final disposition (submitted or reason not submitted).</w:t>
      </w:r>
    </w:p>
    <w:p w:rsidR="00DF5A04" w:rsidRPr="00F31318" w:rsidRDefault="00DF5A04" w:rsidP="00DF5A04">
      <w:pPr>
        <w:pStyle w:val="BodyText"/>
        <w:ind w:left="360"/>
      </w:pPr>
      <w:bookmarkStart w:id="254" w:name="_Toc394573585"/>
      <w:bookmarkEnd w:id="254"/>
    </w:p>
    <w:p w:rsidR="00DF5A04" w:rsidRPr="00F31318" w:rsidRDefault="00DF5A04" w:rsidP="00356BD6">
      <w:pPr>
        <w:pStyle w:val="Heading3"/>
      </w:pPr>
      <w:bookmarkStart w:id="255" w:name="_Toc356456885"/>
      <w:bookmarkStart w:id="256" w:name="_Toc356457980"/>
      <w:r w:rsidRPr="00F31318">
        <w:t>$$STATUS^BPSOSRX</w:t>
      </w:r>
      <w:bookmarkEnd w:id="255"/>
      <w:bookmarkEnd w:id="256"/>
      <w:r w:rsidR="00020157" w:rsidRPr="00F31318">
        <w:fldChar w:fldCharType="begin"/>
      </w:r>
      <w:r w:rsidRPr="00F31318">
        <w:instrText xml:space="preserve"> XE "$$STATUS^BPSOSRX" </w:instrText>
      </w:r>
      <w:r w:rsidR="00020157" w:rsidRPr="00F31318">
        <w:fldChar w:fldCharType="end"/>
      </w:r>
      <w:r w:rsidR="00020157" w:rsidRPr="00F31318">
        <w:fldChar w:fldCharType="begin"/>
      </w:r>
      <w:r w:rsidRPr="00F31318">
        <w:instrText xml:space="preserve"> XE "$$STATUS^BPSOSRX(RXI,RXR,QUE ,BPRQIEN,BPCOB)" </w:instrText>
      </w:r>
      <w:r w:rsidR="00020157" w:rsidRPr="00F31318">
        <w:fldChar w:fldCharType="end"/>
      </w:r>
    </w:p>
    <w:p w:rsidR="00DF5A04" w:rsidRPr="00F31318" w:rsidRDefault="00DF5A04" w:rsidP="00DF5A04"/>
    <w:p w:rsidR="00DF5A04" w:rsidRPr="00F31318" w:rsidRDefault="00DF5A04" w:rsidP="00DF5A04">
      <w:pPr>
        <w:pStyle w:val="BodyText"/>
      </w:pPr>
      <w:r w:rsidRPr="00F31318">
        <w:t>This API shows the status or a claim submitted to ECME</w:t>
      </w:r>
      <w:r w:rsidR="004E5E86" w:rsidRPr="00F31318">
        <w:t xml:space="preserve">. </w:t>
      </w:r>
      <w:r w:rsidRPr="00F31318">
        <w:t xml:space="preserve">Use of $$STATUS^BPSOSRX is supported by </w:t>
      </w:r>
      <w:bookmarkStart w:id="257" w:name="OLE_LINK4"/>
      <w:bookmarkStart w:id="258" w:name="OLE_LINK5"/>
      <w:r w:rsidRPr="00F31318">
        <w:t xml:space="preserve">Integration Agreement </w:t>
      </w:r>
      <w:bookmarkEnd w:id="257"/>
      <w:bookmarkEnd w:id="258"/>
      <w:r w:rsidRPr="00F31318">
        <w:t>#4300 and is only available to Outpatient Pharmacy.</w:t>
      </w:r>
    </w:p>
    <w:p w:rsidR="00DF5A04" w:rsidRPr="00F31318" w:rsidRDefault="00DF5A04" w:rsidP="00DF5A04">
      <w:pPr>
        <w:pStyle w:val="BodyText"/>
      </w:pPr>
    </w:p>
    <w:p w:rsidR="00DF5A04" w:rsidRPr="00F31318" w:rsidRDefault="004559D3" w:rsidP="00DF5A04">
      <w:pPr>
        <w:pStyle w:val="BodyText"/>
      </w:pPr>
      <w:r>
        <w:rPr>
          <w:noProof/>
        </w:rPr>
        <w:drawing>
          <wp:inline distT="0" distB="0" distL="0" distR="0" wp14:anchorId="2A9A63BA" wp14:editId="7FF0974E">
            <wp:extent cx="495300" cy="387350"/>
            <wp:effectExtent l="0" t="0" r="0" b="0"/>
            <wp:docPr id="6" name="Picture 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graphic"/>
                    <pic:cNvPicPr>
                      <a:picLocks noChangeAspect="1" noChangeArrowheads="1"/>
                    </pic:cNvPicPr>
                  </pic:nvPicPr>
                  <pic:blipFill>
                    <a:blip r:embed="rId16"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rPr>
          <w:b/>
        </w:rPr>
        <w:t>Note:</w:t>
      </w:r>
      <w:r w:rsidR="00DF5A04" w:rsidRPr="00F31318">
        <w:t xml:space="preserve"> If the claim has already been processed and </w:t>
      </w:r>
      <w:r w:rsidR="00921D5C" w:rsidRPr="00F31318">
        <w:t>it is</w:t>
      </w:r>
      <w:r w:rsidR="00DF5A04" w:rsidRPr="00F31318">
        <w:t xml:space="preserve"> resubmitted, a reversal will be done first, and then the resubmit will be done. Intervening calls to $$STATUS may show progress of the reversal before the resubmitted claim is processed.</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lastRenderedPageBreak/>
        <w:t>KEY1 (required)</w:t>
      </w:r>
      <w:r w:rsidR="006673E3" w:rsidRPr="00F31318">
        <w:t xml:space="preserve"> – </w:t>
      </w:r>
      <w:r w:rsidRPr="00F31318">
        <w:t>First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KEY2 (required)</w:t>
      </w:r>
      <w:r w:rsidR="006673E3" w:rsidRPr="00F31318">
        <w:t xml:space="preserve"> – </w:t>
      </w:r>
      <w:r w:rsidRPr="00F31318">
        <w:t>Second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QUE (optional)</w:t>
      </w:r>
      <w:r w:rsidR="006673E3" w:rsidRPr="00F31318">
        <w:t xml:space="preserve"> – </w:t>
      </w:r>
      <w:r w:rsidRPr="00F31318">
        <w:t>Queue check flag, where: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0</w:t>
      </w:r>
      <w:r w:rsidR="006673E3" w:rsidRPr="00F31318">
        <w:t xml:space="preserve"> – </w:t>
      </w:r>
      <w:r w:rsidRPr="00F31318">
        <w:t>Do not check if a request is on the queue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1 (or null)</w:t>
      </w:r>
      <w:r w:rsidR="006673E3" w:rsidRPr="00F31318">
        <w:t xml:space="preserve"> – </w:t>
      </w:r>
      <w:r w:rsidRPr="00F31318">
        <w:t>Check if a request is on the queue, defaults to 1</w:t>
      </w:r>
    </w:p>
    <w:p w:rsidR="00DF5A04" w:rsidRPr="00F31318" w:rsidRDefault="00DF5A04" w:rsidP="00DF5A04">
      <w:pPr>
        <w:pStyle w:val="BodyText"/>
        <w:ind w:left="1440"/>
      </w:pPr>
      <w:r w:rsidRPr="00F31318">
        <w:rPr>
          <w:b/>
        </w:rPr>
        <w:t>Note</w:t>
      </w:r>
      <w:r w:rsidRPr="00F31318">
        <w:t>: External routines should either not pass this parameter or set it to 1</w:t>
      </w:r>
      <w:r w:rsidR="004E5E86" w:rsidRPr="00F31318">
        <w:t>. The values of 0 (zero) or null are reserved for internal ECME processing.</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BPRQIEN (optional)</w:t>
      </w:r>
      <w:r w:rsidR="006673E3" w:rsidRPr="00F31318">
        <w:t xml:space="preserve"> – </w:t>
      </w:r>
      <w:r w:rsidRPr="00F31318">
        <w:t xml:space="preserve">BPS REQUESTS </w:t>
      </w:r>
      <w:proofErr w:type="spellStart"/>
      <w:r w:rsidRPr="00F31318">
        <w:t>ien</w:t>
      </w:r>
      <w:proofErr w:type="spellEnd"/>
      <w:r w:rsidRPr="00F31318">
        <w:t>, file #9002313.77</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BPCOB (optional)</w:t>
      </w:r>
      <w:r w:rsidR="006673E3" w:rsidRPr="00F31318">
        <w:t xml:space="preserve"> – </w:t>
      </w:r>
      <w:r w:rsidRPr="00F31318">
        <w:t>The payer sequence, where '1' indicates Primary and '2' indicates Secondary</w:t>
      </w:r>
      <w:r w:rsidR="004E5E86" w:rsidRPr="00F31318">
        <w:t xml:space="preserve">. </w:t>
      </w:r>
      <w:r w:rsidRPr="00F31318">
        <w:t>If BPCOB is null, then Primary is assumed</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odyText"/>
        <w:ind w:left="360"/>
        <w:rPr>
          <w:rFonts w:ascii="Courier New" w:hAnsi="Courier New"/>
          <w:sz w:val="20"/>
        </w:rPr>
      </w:pPr>
      <w:r w:rsidRPr="00F31318">
        <w:t>This function will return null if there is not ECME record for this request or a string in the format "</w:t>
      </w:r>
      <w:r w:rsidRPr="00F31318">
        <w:rPr>
          <w:rFonts w:ascii="Courier New" w:hAnsi="Courier New"/>
          <w:sz w:val="20"/>
        </w:rPr>
        <w:t>RESULT^LAST UPDATE DATE/TIME^DESCRIPTION^STATUS %”</w:t>
      </w:r>
    </w:p>
    <w:p w:rsidR="00DF5A04" w:rsidRPr="00F31318" w:rsidRDefault="00DF5A04" w:rsidP="00DF5A04">
      <w:pPr>
        <w:pStyle w:val="BodyText"/>
      </w:pPr>
    </w:p>
    <w:p w:rsidR="00DF5A04" w:rsidRPr="00F31318" w:rsidRDefault="00DF5A04" w:rsidP="00DF5A04">
      <w:pPr>
        <w:pStyle w:val="BodyText"/>
      </w:pPr>
      <w:r w:rsidRPr="00F31318">
        <w:t>Where:</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RESULT – Current status of the request</w:t>
      </w:r>
      <w:r w:rsidR="004E5E86" w:rsidRPr="00F31318">
        <w:t xml:space="preserve">. </w:t>
      </w:r>
      <w:r w:rsidRPr="00F31318">
        <w:t>It can have one of three values:</w:t>
      </w:r>
    </w:p>
    <w:p w:rsidR="0042375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“SCHEDULED” for scheduled (not ACTIVATED) requests.</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 PROGRESS” for incomplete request</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The final status for complete requests (see below).</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 xml:space="preserve">LAST UPDATE DATE/TIME – The </w:t>
      </w:r>
      <w:proofErr w:type="spellStart"/>
      <w:r w:rsidRPr="00F31318">
        <w:t>FileMan</w:t>
      </w:r>
      <w:proofErr w:type="spellEnd"/>
      <w:r w:rsidRPr="00F31318">
        <w:t xml:space="preserve"> date/time of the last update to the status of this request.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DESCRIPTION is either:</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Incomplete requests will be the progress status (e.g., Waiting to Start, Transmitting, etc.).</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Completed requests will have either be:</w:t>
      </w:r>
    </w:p>
    <w:p w:rsidR="0042375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The reason that the ECME process was aborted if the result is E OTHER.</w:t>
      </w:r>
    </w:p>
    <w:p w:rsidR="00DF5A0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If the result is not E OTHER, it will be similar to the RESULT.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STATUS %</w:t>
      </w:r>
      <w:r w:rsidR="006673E3" w:rsidRPr="00F31318">
        <w:t xml:space="preserve"> – </w:t>
      </w:r>
      <w:r w:rsidRPr="00F31318">
        <w:t>The completion percentage</w:t>
      </w:r>
      <w:r w:rsidR="004E5E86" w:rsidRPr="00F31318">
        <w:t xml:space="preserve">. </w:t>
      </w:r>
      <w:r w:rsidRPr="00F31318">
        <w:t>Note that 99 is considered complete.</w:t>
      </w:r>
    </w:p>
    <w:p w:rsidR="00423754" w:rsidRPr="00F31318" w:rsidRDefault="00423754" w:rsidP="00DF5A04">
      <w:pPr>
        <w:pStyle w:val="BodyText"/>
      </w:pPr>
    </w:p>
    <w:p w:rsidR="00DF5A04" w:rsidRPr="00F31318" w:rsidRDefault="00DF5A04" w:rsidP="00DF5A04">
      <w:pPr>
        <w:pStyle w:val="BodyText"/>
      </w:pPr>
      <w:r w:rsidRPr="00F31318">
        <w:rPr>
          <w:szCs w:val="24"/>
        </w:rPr>
        <w:t>The possible final status values for:</w:t>
      </w:r>
    </w:p>
    <w:p w:rsidR="00DF5A04" w:rsidRPr="00F31318" w:rsidRDefault="00DF5A04" w:rsidP="00DF5A04">
      <w:pPr>
        <w:pStyle w:val="BodyText"/>
        <w:ind w:left="720"/>
      </w:pPr>
      <w:r w:rsidRPr="00F31318">
        <w:t>Claim Billing Requests</w:t>
      </w:r>
    </w:p>
    <w:p w:rsidR="00DF5A04" w:rsidRPr="00F31318" w:rsidRDefault="00DF5A04" w:rsidP="00DF5A04">
      <w:pPr>
        <w:pStyle w:val="BulletedBodyText"/>
        <w:numPr>
          <w:ilvl w:val="0"/>
          <w:numId w:val="14"/>
        </w:numPr>
        <w:tabs>
          <w:tab w:val="clear" w:pos="720"/>
          <w:tab w:val="num" w:pos="1440"/>
        </w:tabs>
        <w:ind w:left="1440"/>
      </w:pPr>
      <w:r w:rsidRPr="00F31318">
        <w:t>E PAYABLE, E REJECTED, E CAPTURED, E DUPLICATE, E UNSTRANDED, E OTHER</w:t>
      </w:r>
    </w:p>
    <w:p w:rsidR="00DF5A04" w:rsidRPr="00F31318" w:rsidRDefault="00DF5A04" w:rsidP="00DF5A04">
      <w:pPr>
        <w:pStyle w:val="BulletedBodyText"/>
        <w:numPr>
          <w:ilvl w:val="0"/>
          <w:numId w:val="0"/>
        </w:numPr>
        <w:ind w:left="1080" w:hanging="360"/>
      </w:pPr>
      <w:r w:rsidRPr="00F31318">
        <w:t>Claim Reversals</w:t>
      </w:r>
    </w:p>
    <w:p w:rsidR="00DF5A04" w:rsidRPr="00F31318" w:rsidRDefault="00DF5A04" w:rsidP="00DF5A04">
      <w:pPr>
        <w:pStyle w:val="BulletedBodyText"/>
        <w:numPr>
          <w:ilvl w:val="0"/>
          <w:numId w:val="14"/>
        </w:numPr>
        <w:tabs>
          <w:tab w:val="clear" w:pos="720"/>
          <w:tab w:val="num" w:pos="1440"/>
        </w:tabs>
        <w:ind w:left="1440"/>
      </w:pPr>
      <w:r w:rsidRPr="00F31318">
        <w:t>E REVERSAL ACCEPTED, E REVERSAL REJECTED, E REVERSAL UNSTRANDED, E REVERSAL OTHER</w:t>
      </w:r>
    </w:p>
    <w:p w:rsidR="00DF5A04" w:rsidRPr="00F31318" w:rsidRDefault="00DF5A04" w:rsidP="00DF5A04">
      <w:pPr>
        <w:pStyle w:val="BulletedBodyText"/>
        <w:numPr>
          <w:ilvl w:val="0"/>
          <w:numId w:val="0"/>
        </w:numPr>
        <w:ind w:left="720"/>
      </w:pPr>
      <w:r w:rsidRPr="00F31318">
        <w:t>Eligibility Verification</w:t>
      </w:r>
    </w:p>
    <w:p w:rsidR="00DF5A04" w:rsidRPr="00F31318" w:rsidRDefault="00DF5A04" w:rsidP="00DF5A04">
      <w:pPr>
        <w:pStyle w:val="BulletedBodyText"/>
        <w:numPr>
          <w:ilvl w:val="0"/>
          <w:numId w:val="14"/>
        </w:numPr>
        <w:tabs>
          <w:tab w:val="clear" w:pos="720"/>
          <w:tab w:val="num" w:pos="1440"/>
        </w:tabs>
        <w:ind w:left="1440"/>
      </w:pPr>
      <w:r w:rsidRPr="00F31318">
        <w:t>E ELIGIBILITY ACCEPTED, E ELIGIBILITY REJECTED, E ELIGIBILITY UNSTRANDED, E REVERSAL OTHER</w:t>
      </w:r>
    </w:p>
    <w:p w:rsidR="00DF5A04" w:rsidRPr="00F31318" w:rsidRDefault="00DF5A04" w:rsidP="00DF5A04">
      <w:pPr>
        <w:pStyle w:val="BulletedBodyText"/>
        <w:numPr>
          <w:ilvl w:val="0"/>
          <w:numId w:val="0"/>
        </w:numPr>
        <w:ind w:left="1080" w:hanging="360"/>
      </w:pPr>
      <w:r w:rsidRPr="00F31318">
        <w:t>Any submission type</w:t>
      </w:r>
    </w:p>
    <w:p w:rsidR="00DF5A04" w:rsidRPr="00F31318" w:rsidRDefault="00DF5A04" w:rsidP="00DF5A04">
      <w:pPr>
        <w:pStyle w:val="BulletedBodyText"/>
        <w:numPr>
          <w:ilvl w:val="0"/>
          <w:numId w:val="14"/>
        </w:numPr>
      </w:pPr>
      <w:r w:rsidRPr="00F31318">
        <w:t>CORRUPT</w:t>
      </w:r>
    </w:p>
    <w:p w:rsidR="00DF5A04" w:rsidRPr="00F31318" w:rsidRDefault="00DF5A04" w:rsidP="00593914">
      <w:bookmarkStart w:id="259" w:name="_Toc394573587"/>
      <w:bookmarkEnd w:id="259"/>
    </w:p>
    <w:p w:rsidR="00DF5A04" w:rsidRPr="00F31318" w:rsidRDefault="00DF5A04" w:rsidP="00356BD6">
      <w:pPr>
        <w:pStyle w:val="Heading3"/>
      </w:pPr>
      <w:bookmarkStart w:id="260" w:name="_Toc356456886"/>
      <w:bookmarkStart w:id="261" w:name="_Toc356457981"/>
      <w:r w:rsidRPr="00F31318">
        <w:t>$$NABP^</w:t>
      </w:r>
      <w:bookmarkStart w:id="262" w:name="OLE_LINK8"/>
      <w:bookmarkStart w:id="263" w:name="OLE_LINK11"/>
      <w:r w:rsidRPr="00F31318">
        <w:t>BPSBUTL</w:t>
      </w:r>
      <w:bookmarkEnd w:id="260"/>
      <w:bookmarkEnd w:id="261"/>
      <w:bookmarkEnd w:id="262"/>
      <w:bookmarkEnd w:id="263"/>
      <w:r w:rsidR="00020157" w:rsidRPr="00F31318">
        <w:fldChar w:fldCharType="begin"/>
      </w:r>
      <w:r w:rsidRPr="00F31318">
        <w:instrText xml:space="preserve"> XE "$$NABP^BPSBUTL" </w:instrText>
      </w:r>
      <w:r w:rsidR="00020157" w:rsidRPr="00F31318">
        <w:fldChar w:fldCharType="end"/>
      </w:r>
    </w:p>
    <w:p w:rsidR="00DF5A04" w:rsidRPr="00F31318" w:rsidRDefault="00DF5A04" w:rsidP="00DF5A04">
      <w:pPr>
        <w:pStyle w:val="BodyText"/>
      </w:pPr>
      <w:r w:rsidRPr="00F31318">
        <w:t>This extrinsic function returns the Service Provider ID for the most recent NCPDP claim for the prescription and fill. Use of $$NABP^BPSBUTL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RXP (required) – IEN in the PRESCRIPTION file #52</w:t>
      </w:r>
    </w:p>
    <w:p w:rsidR="00DF5A04" w:rsidRPr="00F31318" w:rsidRDefault="00DF5A04" w:rsidP="00DF5A04">
      <w:pPr>
        <w:pStyle w:val="BulletedBodyText"/>
        <w:numPr>
          <w:ilvl w:val="0"/>
          <w:numId w:val="14"/>
        </w:numPr>
      </w:pPr>
      <w:r w:rsidRPr="00F31318">
        <w:t>BFILL (optional) – The fill number</w:t>
      </w:r>
      <w:r w:rsidR="004E5E86" w:rsidRPr="00F31318">
        <w:t xml:space="preserve">. </w:t>
      </w:r>
      <w:r w:rsidRPr="00F31318">
        <w:t>If BFILL is omitted, the first fill is assumed.</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the value of the Service Provider ID field (201-B1) for the latest NCPDP claim</w:t>
      </w:r>
      <w:r w:rsidR="004E5E86" w:rsidRPr="00F31318">
        <w:t xml:space="preserve">. </w:t>
      </w:r>
      <w:r w:rsidRPr="00F31318">
        <w:t>This field will have the NPI number.</w:t>
      </w:r>
    </w:p>
    <w:p w:rsidR="00DF5A04" w:rsidRPr="00F31318" w:rsidRDefault="00DF5A04" w:rsidP="00DF5A04">
      <w:pPr>
        <w:pStyle w:val="BulletedBodyText"/>
        <w:numPr>
          <w:ilvl w:val="0"/>
          <w:numId w:val="0"/>
        </w:numPr>
        <w:ind w:left="360"/>
      </w:pPr>
      <w:bookmarkStart w:id="264" w:name="_Toc394573589"/>
      <w:bookmarkEnd w:id="264"/>
    </w:p>
    <w:p w:rsidR="00DF5A04" w:rsidRPr="00F31318" w:rsidRDefault="00DF5A04" w:rsidP="00356BD6">
      <w:pPr>
        <w:pStyle w:val="Heading3"/>
      </w:pPr>
      <w:bookmarkStart w:id="265" w:name="_Toc356456887"/>
      <w:bookmarkStart w:id="266" w:name="_Toc356457982"/>
      <w:r w:rsidRPr="00F31318">
        <w:t>$$CLAIM^BPSBUTL</w:t>
      </w:r>
      <w:bookmarkEnd w:id="265"/>
      <w:bookmarkEnd w:id="266"/>
      <w:r w:rsidR="00020157" w:rsidRPr="00F31318">
        <w:fldChar w:fldCharType="begin"/>
      </w:r>
      <w:r w:rsidRPr="00F31318">
        <w:instrText xml:space="preserve"> XE "$$CLAIM^BPSBUTL" </w:instrText>
      </w:r>
      <w:r w:rsidR="00020157" w:rsidRPr="00F31318">
        <w:fldChar w:fldCharType="end"/>
      </w:r>
    </w:p>
    <w:p w:rsidR="00DF5A04" w:rsidRPr="00F31318" w:rsidRDefault="00DF5A04" w:rsidP="00DF5A04">
      <w:pPr>
        <w:pStyle w:val="BodyText"/>
      </w:pPr>
      <w:r w:rsidRPr="00F31318">
        <w:t xml:space="preserve">This extrinsic function API </w:t>
      </w:r>
      <w:r w:rsidRPr="00F31318">
        <w:rPr>
          <w:szCs w:val="24"/>
        </w:rPr>
        <w:t>is used to retrieve the most recent ECME transaction, claim, and response information related to a specific prescription</w:t>
      </w:r>
      <w:r w:rsidRPr="00F31318">
        <w:t xml:space="preserve"> and </w:t>
      </w:r>
      <w:r w:rsidRPr="00F31318">
        <w:rPr>
          <w:szCs w:val="24"/>
        </w:rPr>
        <w:t>fill</w:t>
      </w:r>
      <w:r w:rsidR="004E5E86" w:rsidRPr="00F31318">
        <w:rPr>
          <w:szCs w:val="24"/>
        </w:rPr>
        <w:t xml:space="preserve">. </w:t>
      </w:r>
      <w:r w:rsidRPr="00F31318">
        <w:t>Use of $$CLAIM^BPSBUTL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RXI (required) – Prescription IEN (Pointer to the PRESCRIPTION File (#52))</w:t>
      </w:r>
    </w:p>
    <w:p w:rsidR="00DF5A04" w:rsidRPr="00F31318" w:rsidRDefault="00DF5A04" w:rsidP="00DF5A04">
      <w:pPr>
        <w:pStyle w:val="BulletedBodyText"/>
        <w:numPr>
          <w:ilvl w:val="0"/>
          <w:numId w:val="14"/>
        </w:numPr>
      </w:pPr>
      <w:r w:rsidRPr="00F31318">
        <w:t>RXR (optional) – Fill Number (0 for Original, 1 for 1st refill, 2 for the 2nd refill, etc.)</w:t>
      </w:r>
      <w:r w:rsidR="004E5E86" w:rsidRPr="00F31318">
        <w:t xml:space="preserve">. </w:t>
      </w:r>
      <w:r w:rsidRPr="00F31318">
        <w:t>Default to the original fill (0), if not passed in.</w:t>
      </w:r>
    </w:p>
    <w:p w:rsidR="00DF5A04" w:rsidRPr="00F31318" w:rsidRDefault="00DF5A04" w:rsidP="00DF5A04">
      <w:pPr>
        <w:pStyle w:val="BulletedBodyText"/>
        <w:numPr>
          <w:ilvl w:val="0"/>
          <w:numId w:val="14"/>
        </w:numPr>
      </w:pPr>
      <w:r w:rsidRPr="00F31318">
        <w:t>COB (optional) – COB Indicator (1: Primary, 2: Secondary, 3: Tertiary)</w:t>
      </w:r>
      <w:r w:rsidR="004E5E86" w:rsidRPr="00F31318">
        <w:t xml:space="preserve">. </w:t>
      </w:r>
      <w:r w:rsidRPr="00F31318">
        <w:t>Defaults to primary (1) if not passed in.</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r w:rsidR="004E5E86" w:rsidRPr="00F31318">
        <w:t xml:space="preserve">. </w:t>
      </w:r>
      <w:r w:rsidRPr="00F31318">
        <w:t>A following string with the following pieces:</w:t>
      </w:r>
    </w:p>
    <w:p w:rsidR="00DF5A04" w:rsidRPr="00F31318" w:rsidRDefault="00DF5A04" w:rsidP="00DF5A04">
      <w:pPr>
        <w:pStyle w:val="BulletedBodyText"/>
        <w:numPr>
          <w:ilvl w:val="0"/>
          <w:numId w:val="14"/>
        </w:numPr>
      </w:pPr>
      <w:r w:rsidRPr="00F31318">
        <w:t>1</w:t>
      </w:r>
      <w:r w:rsidR="006673E3" w:rsidRPr="00F31318">
        <w:t xml:space="preserve"> – </w:t>
      </w:r>
      <w:r w:rsidRPr="00F31318">
        <w:t>BPS TRANSACTION file (#9002313.59) pointer</w:t>
      </w:r>
    </w:p>
    <w:p w:rsidR="00DF5A04" w:rsidRPr="00F31318" w:rsidRDefault="00DF5A04" w:rsidP="00DF5A04">
      <w:pPr>
        <w:pStyle w:val="BulletedBodyText"/>
        <w:numPr>
          <w:ilvl w:val="0"/>
          <w:numId w:val="14"/>
        </w:numPr>
      </w:pPr>
      <w:r w:rsidRPr="00F31318">
        <w:t>2</w:t>
      </w:r>
      <w:r w:rsidR="006673E3" w:rsidRPr="00F31318">
        <w:t xml:space="preserve"> – </w:t>
      </w:r>
      <w:r w:rsidRPr="00F31318">
        <w:t>BPS CLAIMS file (#9002313.02) pointer for the most recent billing request.</w:t>
      </w:r>
    </w:p>
    <w:p w:rsidR="00DF5A04" w:rsidRPr="00F31318" w:rsidRDefault="00DF5A04" w:rsidP="00DF5A04">
      <w:pPr>
        <w:pStyle w:val="BulletedBodyText"/>
        <w:numPr>
          <w:ilvl w:val="0"/>
          <w:numId w:val="14"/>
        </w:numPr>
      </w:pPr>
      <w:r w:rsidRPr="00F31318">
        <w:t>3</w:t>
      </w:r>
      <w:r w:rsidR="006673E3" w:rsidRPr="00F31318">
        <w:t xml:space="preserve"> – </w:t>
      </w:r>
      <w:r w:rsidRPr="00F31318">
        <w:t>BPS RESPONSES file (#9002313.03) pointer associated with the billing request returned in piece 2.</w:t>
      </w:r>
    </w:p>
    <w:p w:rsidR="00DF5A04" w:rsidRPr="00F31318" w:rsidRDefault="00DF5A04" w:rsidP="00DF5A04">
      <w:pPr>
        <w:pStyle w:val="BulletedBodyText"/>
        <w:numPr>
          <w:ilvl w:val="0"/>
          <w:numId w:val="14"/>
        </w:numPr>
      </w:pPr>
      <w:r w:rsidRPr="00F31318">
        <w:t>4</w:t>
      </w:r>
      <w:r w:rsidR="006673E3" w:rsidRPr="00F31318">
        <w:t xml:space="preserve"> – </w:t>
      </w:r>
      <w:r w:rsidRPr="00F31318">
        <w:t>BPS CLAIMS file (#9002313.02) pointer for the reversal claim, if it is the most recent claim</w:t>
      </w:r>
    </w:p>
    <w:p w:rsidR="00DF5A04" w:rsidRPr="00F31318" w:rsidRDefault="00DF5A04" w:rsidP="00DF5A04">
      <w:pPr>
        <w:pStyle w:val="BulletedBodyText"/>
        <w:numPr>
          <w:ilvl w:val="0"/>
          <w:numId w:val="14"/>
        </w:numPr>
      </w:pPr>
      <w:r w:rsidRPr="00F31318">
        <w:t>5</w:t>
      </w:r>
      <w:r w:rsidR="006673E3" w:rsidRPr="00F31318">
        <w:t xml:space="preserve"> – </w:t>
      </w:r>
      <w:r w:rsidRPr="00F31318">
        <w:t>BPS RESPONSES file (#9002313.03) pointer associated with the reversal claim returned in piece 4.</w:t>
      </w:r>
    </w:p>
    <w:p w:rsidR="00DF5A04" w:rsidRPr="00F31318" w:rsidRDefault="00DF5A04" w:rsidP="00DF5A04">
      <w:pPr>
        <w:pStyle w:val="BulletedBodyText"/>
        <w:numPr>
          <w:ilvl w:val="0"/>
          <w:numId w:val="14"/>
        </w:numPr>
      </w:pPr>
      <w:r w:rsidRPr="00F31318">
        <w:t>6</w:t>
      </w:r>
      <w:r w:rsidR="006673E3" w:rsidRPr="00F31318">
        <w:t xml:space="preserve"> – </w:t>
      </w:r>
      <w:r w:rsidRPr="00F31318">
        <w:t>Prescription/Service Reference Number (ECME Number) of the most recent claim.</w:t>
      </w:r>
    </w:p>
    <w:p w:rsidR="00DF5A04" w:rsidRPr="00F31318" w:rsidRDefault="00DF5A04" w:rsidP="00DF5A04">
      <w:pPr>
        <w:pStyle w:val="BulletedBodyText"/>
        <w:numPr>
          <w:ilvl w:val="0"/>
          <w:numId w:val="0"/>
        </w:numPr>
        <w:ind w:left="720"/>
      </w:pPr>
      <w:bookmarkStart w:id="267" w:name="_Toc394573591"/>
      <w:bookmarkEnd w:id="267"/>
    </w:p>
    <w:p w:rsidR="00DF5A04" w:rsidRPr="00F31318" w:rsidRDefault="00DF5A04" w:rsidP="00356BD6">
      <w:pPr>
        <w:pStyle w:val="Heading3"/>
      </w:pPr>
      <w:bookmarkStart w:id="268" w:name="_Toc356456888"/>
      <w:bookmarkStart w:id="269" w:name="_Toc356457983"/>
      <w:r w:rsidRPr="00F31318">
        <w:lastRenderedPageBreak/>
        <w:t>$$DIVNCPDP^BPSBUTL</w:t>
      </w:r>
      <w:bookmarkEnd w:id="268"/>
      <w:bookmarkEnd w:id="269"/>
      <w:r w:rsidR="00020157" w:rsidRPr="00F31318">
        <w:fldChar w:fldCharType="begin"/>
      </w:r>
      <w:r w:rsidRPr="00F31318">
        <w:instrText xml:space="preserve"> XE "$$DIVNCPDP^BPSBUTL" </w:instrText>
      </w:r>
      <w:r w:rsidR="00020157" w:rsidRPr="00F31318">
        <w:fldChar w:fldCharType="end"/>
      </w:r>
    </w:p>
    <w:p w:rsidR="009B0801" w:rsidRPr="00F31318" w:rsidRDefault="00DF5A04" w:rsidP="00DF5A04">
      <w:pPr>
        <w:sectPr w:rsidR="009B0801" w:rsidRPr="00F31318" w:rsidSect="00356BD6">
          <w:footerReference w:type="even" r:id="rId53"/>
          <w:footerReference w:type="default" r:id="rId54"/>
          <w:pgSz w:w="12240" w:h="15840" w:code="1"/>
          <w:pgMar w:top="1440" w:right="1800" w:bottom="1440" w:left="1800" w:header="720" w:footer="720" w:gutter="0"/>
          <w:cols w:space="720"/>
        </w:sectPr>
      </w:pPr>
      <w:r w:rsidRPr="00F31318">
        <w:rPr>
          <w:szCs w:val="24"/>
        </w:rPr>
        <w:t xml:space="preserve">This </w:t>
      </w:r>
      <w:r w:rsidRPr="00F31318">
        <w:t>extrinsic function</w:t>
      </w:r>
      <w:r w:rsidRPr="00F31318">
        <w:rPr>
          <w:szCs w:val="24"/>
        </w:rPr>
        <w:t xml:space="preserve"> API returns the NCPDP and NPI numbers for a specific outpatient site</w:t>
      </w:r>
      <w:r w:rsidR="004E5E86" w:rsidRPr="00F31318">
        <w:rPr>
          <w:szCs w:val="24"/>
        </w:rPr>
        <w:t xml:space="preserve">. </w:t>
      </w:r>
      <w:r w:rsidRPr="00F31318">
        <w:t>Use of $$DIVNCPDP^BPSBUTL is supported by Integration Agreement #4719</w:t>
      </w:r>
      <w:r w:rsidR="004E5E86" w:rsidRPr="00F31318">
        <w:t xml:space="preserve">. </w:t>
      </w: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DF5A04" w:rsidRPr="00F31318" w:rsidRDefault="00DF5A04" w:rsidP="00DF5A04">
      <w:pPr>
        <w:rPr>
          <w:szCs w:val="24"/>
        </w:rPr>
      </w:pPr>
    </w:p>
    <w:p w:rsidR="00DF5A04" w:rsidRPr="00F31318" w:rsidRDefault="00DF5A04" w:rsidP="00DF5A04">
      <w:pPr>
        <w:rPr>
          <w:szCs w:val="24"/>
        </w:rPr>
      </w:pPr>
    </w:p>
    <w:p w:rsidR="00DF5A04" w:rsidRPr="00F31318" w:rsidRDefault="00DF5A04" w:rsidP="00DF5A04">
      <w:pPr>
        <w:pStyle w:val="BodyText"/>
        <w:rPr>
          <w:szCs w:val="24"/>
        </w:rPr>
      </w:pPr>
      <w:bookmarkStart w:id="270" w:name="p0039"/>
      <w:r w:rsidRPr="00F31318">
        <w:rPr>
          <w:szCs w:val="24"/>
        </w:rPr>
        <w:t>Input Parameters:</w:t>
      </w:r>
    </w:p>
    <w:p w:rsidR="00DF5A04" w:rsidRPr="00F31318" w:rsidRDefault="00DF5A04" w:rsidP="00DF5A04">
      <w:pPr>
        <w:pStyle w:val="BulletedBodyText"/>
        <w:numPr>
          <w:ilvl w:val="0"/>
          <w:numId w:val="14"/>
        </w:numPr>
        <w:rPr>
          <w:szCs w:val="24"/>
        </w:rPr>
      </w:pPr>
      <w:r w:rsidRPr="00F31318">
        <w:rPr>
          <w:szCs w:val="24"/>
        </w:rPr>
        <w:t>BPSDIV (required)</w:t>
      </w:r>
      <w:r w:rsidR="006673E3" w:rsidRPr="00F31318">
        <w:rPr>
          <w:szCs w:val="24"/>
        </w:rPr>
        <w:t xml:space="preserve"> – </w:t>
      </w:r>
      <w:r w:rsidRPr="00F31318">
        <w:rPr>
          <w:szCs w:val="24"/>
        </w:rPr>
        <w:t>Pointer to the Outpatient Site file, #59.</w:t>
      </w:r>
    </w:p>
    <w:p w:rsidR="00DF5A04" w:rsidRPr="00F31318" w:rsidRDefault="00DF5A04" w:rsidP="00DF5A04">
      <w:pPr>
        <w:pStyle w:val="BulletedBodyText"/>
        <w:numPr>
          <w:ilvl w:val="0"/>
          <w:numId w:val="0"/>
        </w:numPr>
        <w:rPr>
          <w:szCs w:val="24"/>
        </w:rPr>
      </w:pPr>
    </w:p>
    <w:p w:rsidR="00DF5A04" w:rsidRPr="00F31318" w:rsidRDefault="00DF5A04" w:rsidP="00DF5A04">
      <w:pPr>
        <w:pStyle w:val="BulletedBodyText"/>
        <w:numPr>
          <w:ilvl w:val="0"/>
          <w:numId w:val="0"/>
        </w:numPr>
        <w:rPr>
          <w:szCs w:val="24"/>
        </w:rPr>
      </w:pPr>
      <w:r w:rsidRPr="00F31318">
        <w:rPr>
          <w:szCs w:val="24"/>
        </w:rPr>
        <w:t>Return Value:</w:t>
      </w:r>
    </w:p>
    <w:p w:rsidR="00DF5A04" w:rsidRPr="00F31318" w:rsidRDefault="00DF5A04" w:rsidP="00DF5A04">
      <w:pPr>
        <w:pStyle w:val="BulletedBodyText"/>
        <w:numPr>
          <w:ilvl w:val="0"/>
          <w:numId w:val="0"/>
        </w:numPr>
        <w:ind w:left="720"/>
        <w:rPr>
          <w:szCs w:val="24"/>
        </w:rPr>
      </w:pPr>
      <w:r w:rsidRPr="00F31318">
        <w:rPr>
          <w:szCs w:val="24"/>
        </w:rPr>
        <w:t>Returns the NCPDP and NPI numbers associated with the Outpatient Site</w:t>
      </w:r>
      <w:r w:rsidR="004E5E86" w:rsidRPr="00F31318">
        <w:rPr>
          <w:szCs w:val="24"/>
        </w:rPr>
        <w:t xml:space="preserve">. </w:t>
      </w:r>
      <w:r w:rsidRPr="00F31318">
        <w:rPr>
          <w:szCs w:val="24"/>
        </w:rPr>
        <w:t>Returns NULL if the Outpatient Site is not passed in, or if the Outpatient Site is not linked to a BPS Pharmacy.</w:t>
      </w:r>
    </w:p>
    <w:p w:rsidR="00DF5A04" w:rsidRPr="00F31318" w:rsidRDefault="00DF5A04" w:rsidP="00DF5A04">
      <w:pPr>
        <w:pStyle w:val="BulletedBodyText"/>
        <w:numPr>
          <w:ilvl w:val="0"/>
          <w:numId w:val="0"/>
        </w:numPr>
        <w:ind w:left="720"/>
        <w:rPr>
          <w:szCs w:val="24"/>
        </w:rPr>
      </w:pPr>
      <w:bookmarkStart w:id="271" w:name="_Toc394573593"/>
      <w:bookmarkEnd w:id="271"/>
    </w:p>
    <w:p w:rsidR="00DF5A04" w:rsidRPr="00F31318" w:rsidRDefault="00DF5A04" w:rsidP="00356BD6">
      <w:pPr>
        <w:pStyle w:val="Heading3"/>
      </w:pPr>
      <w:bookmarkStart w:id="272" w:name="_Toc356456889"/>
      <w:bookmarkStart w:id="273" w:name="_Toc356457984"/>
      <w:r w:rsidRPr="00F31318">
        <w:t>$$ADDCOMM^BPSBUTL</w:t>
      </w:r>
      <w:bookmarkEnd w:id="272"/>
      <w:bookmarkEnd w:id="273"/>
      <w:r w:rsidR="00020157" w:rsidRPr="00F31318">
        <w:fldChar w:fldCharType="begin"/>
      </w:r>
      <w:r w:rsidRPr="00F31318">
        <w:instrText xml:space="preserve"> XE "$$ADDCOMM^BPSBUTL" </w:instrText>
      </w:r>
      <w:r w:rsidR="00020157" w:rsidRPr="00F31318">
        <w:fldChar w:fldCharType="end"/>
      </w:r>
    </w:p>
    <w:p w:rsidR="00DF5A04" w:rsidRPr="00F31318" w:rsidRDefault="00DF5A04" w:rsidP="00DF5A04">
      <w:pPr>
        <w:rPr>
          <w:szCs w:val="22"/>
        </w:rPr>
      </w:pPr>
      <w:r w:rsidRPr="00F31318">
        <w:rPr>
          <w:szCs w:val="22"/>
        </w:rPr>
        <w:t>This extrinsic function API is used to pass comments that will be stored in the BPS TRANSACTION file (#9002313.59) and displayed in the ECME User Screen</w:t>
      </w:r>
      <w:r w:rsidR="004E5E86" w:rsidRPr="00F31318">
        <w:rPr>
          <w:szCs w:val="22"/>
        </w:rPr>
        <w:t xml:space="preserve">. </w:t>
      </w:r>
      <w:r w:rsidRPr="00F31318">
        <w:rPr>
          <w:szCs w:val="22"/>
        </w:rPr>
        <w:t>Use of $$ADDCOMM^BPSBUTL is supported by Integration Agreement #4719.</w:t>
      </w:r>
    </w:p>
    <w:p w:rsidR="00DF5A04" w:rsidRPr="00F31318" w:rsidRDefault="00DF5A04" w:rsidP="00DF5A04">
      <w:pPr>
        <w:rPr>
          <w:szCs w:val="22"/>
        </w:rPr>
      </w:pPr>
    </w:p>
    <w:p w:rsidR="00DF5A04" w:rsidRPr="00F31318" w:rsidRDefault="00DF5A04" w:rsidP="00DF5A04">
      <w:pPr>
        <w:rPr>
          <w:szCs w:val="22"/>
        </w:rPr>
      </w:pPr>
      <w:r w:rsidRPr="00F31318">
        <w:rPr>
          <w:szCs w:val="22"/>
        </w:rPr>
        <w:t>Input Parameters:</w:t>
      </w:r>
    </w:p>
    <w:p w:rsidR="00DF5A04" w:rsidRPr="00F31318" w:rsidRDefault="00DF5A04" w:rsidP="00DF5A04">
      <w:pPr>
        <w:pStyle w:val="BulletedBodyText"/>
        <w:numPr>
          <w:ilvl w:val="0"/>
          <w:numId w:val="14"/>
        </w:numPr>
        <w:rPr>
          <w:szCs w:val="22"/>
        </w:rPr>
      </w:pPr>
      <w:r w:rsidRPr="00F31318">
        <w:rPr>
          <w:szCs w:val="22"/>
        </w:rPr>
        <w:t>BPRX (required)</w:t>
      </w:r>
      <w:r w:rsidR="006673E3" w:rsidRPr="00F31318">
        <w:rPr>
          <w:szCs w:val="22"/>
        </w:rPr>
        <w:t xml:space="preserve"> – </w:t>
      </w:r>
      <w:r w:rsidRPr="00F31318">
        <w:rPr>
          <w:szCs w:val="22"/>
        </w:rPr>
        <w:t xml:space="preserve">Pointer to </w:t>
      </w:r>
      <w:r w:rsidR="002B2761" w:rsidRPr="00F31318">
        <w:rPr>
          <w:szCs w:val="22"/>
        </w:rPr>
        <w:t>the PRESCRIPTION</w:t>
      </w:r>
      <w:r w:rsidRPr="00F31318">
        <w:rPr>
          <w:szCs w:val="22"/>
        </w:rPr>
        <w:t xml:space="preserve"> File (#52)).</w:t>
      </w:r>
    </w:p>
    <w:p w:rsidR="00DF5A04" w:rsidRPr="00F31318" w:rsidRDefault="00DF5A04" w:rsidP="00DF5A04">
      <w:pPr>
        <w:pStyle w:val="BulletedBodyText"/>
        <w:numPr>
          <w:ilvl w:val="0"/>
          <w:numId w:val="14"/>
        </w:numPr>
        <w:rPr>
          <w:szCs w:val="22"/>
        </w:rPr>
      </w:pPr>
      <w:r w:rsidRPr="00F31318">
        <w:rPr>
          <w:szCs w:val="22"/>
        </w:rPr>
        <w:t>BPREF (optional)</w:t>
      </w:r>
      <w:r w:rsidR="006673E3" w:rsidRPr="00F31318">
        <w:rPr>
          <w:szCs w:val="22"/>
        </w:rPr>
        <w:t xml:space="preserve"> – </w:t>
      </w:r>
      <w:r w:rsidRPr="00F31318">
        <w:rPr>
          <w:szCs w:val="22"/>
        </w:rPr>
        <w:t>Fill Number (0 for Original, 1 for 1st refill, 2 for the 2nd refill, etc.)</w:t>
      </w:r>
      <w:r w:rsidR="004E5E86" w:rsidRPr="00F31318">
        <w:rPr>
          <w:szCs w:val="22"/>
        </w:rPr>
        <w:t xml:space="preserve">. </w:t>
      </w:r>
      <w:r w:rsidRPr="00F31318">
        <w:rPr>
          <w:szCs w:val="22"/>
        </w:rPr>
        <w:t>If not passed in, it will default to the original fill.</w:t>
      </w:r>
    </w:p>
    <w:p w:rsidR="00DF5A04" w:rsidRPr="00F31318" w:rsidRDefault="00DF5A04" w:rsidP="00DF5A04">
      <w:pPr>
        <w:pStyle w:val="BulletedBodyText"/>
        <w:numPr>
          <w:ilvl w:val="0"/>
          <w:numId w:val="14"/>
        </w:numPr>
        <w:rPr>
          <w:szCs w:val="22"/>
        </w:rPr>
      </w:pPr>
      <w:r w:rsidRPr="00F31318">
        <w:rPr>
          <w:szCs w:val="22"/>
        </w:rPr>
        <w:t>BPRCMNT (required)</w:t>
      </w:r>
      <w:r w:rsidR="006673E3" w:rsidRPr="00F31318">
        <w:rPr>
          <w:szCs w:val="22"/>
        </w:rPr>
        <w:t xml:space="preserve"> – </w:t>
      </w:r>
      <w:r w:rsidRPr="00F31318">
        <w:rPr>
          <w:szCs w:val="22"/>
        </w:rPr>
        <w:t>Comment to be added.</w:t>
      </w:r>
    </w:p>
    <w:p w:rsidR="00423754" w:rsidRPr="00F31318" w:rsidRDefault="00423754" w:rsidP="00423754">
      <w:pPr>
        <w:pStyle w:val="BulletedBodyText"/>
        <w:numPr>
          <w:ilvl w:val="0"/>
          <w:numId w:val="14"/>
        </w:numPr>
        <w:rPr>
          <w:szCs w:val="22"/>
        </w:rPr>
      </w:pPr>
      <w:r w:rsidRPr="00F31318">
        <w:rPr>
          <w:szCs w:val="22"/>
        </w:rPr>
        <w:t>BPBKG (optional) – Indicates if the API was called by a background process.</w:t>
      </w:r>
    </w:p>
    <w:p w:rsidR="00423754" w:rsidRPr="00F31318" w:rsidRDefault="00423754" w:rsidP="00423754">
      <w:pPr>
        <w:pStyle w:val="BulletedBodyText"/>
        <w:numPr>
          <w:ilvl w:val="0"/>
          <w:numId w:val="0"/>
        </w:numPr>
        <w:ind w:left="360"/>
        <w:rPr>
          <w:szCs w:val="22"/>
        </w:rPr>
      </w:pPr>
    </w:p>
    <w:p w:rsidR="00DF5A04" w:rsidRPr="00F31318" w:rsidRDefault="00423754" w:rsidP="00423754">
      <w:pPr>
        <w:ind w:left="720"/>
        <w:rPr>
          <w:szCs w:val="22"/>
        </w:rPr>
      </w:pPr>
      <w:r w:rsidRPr="00F31318">
        <w:rPr>
          <w:szCs w:val="22"/>
        </w:rPr>
        <w:t>If this parameter value is 1, then the comment is stored in BPS TRANSACTION (#9002313.59) file with POSTMASTER as the user entering the comment.</w:t>
      </w:r>
    </w:p>
    <w:p w:rsidR="00423754" w:rsidRPr="00F31318" w:rsidRDefault="00423754" w:rsidP="00DF5A04">
      <w:pPr>
        <w:rPr>
          <w:szCs w:val="22"/>
        </w:rPr>
      </w:pPr>
    </w:p>
    <w:p w:rsidR="00DF5A04" w:rsidRPr="00F31318" w:rsidRDefault="00DF5A04" w:rsidP="00DF5A04">
      <w:pPr>
        <w:rPr>
          <w:szCs w:val="22"/>
        </w:rPr>
      </w:pPr>
      <w:r w:rsidRPr="00F31318">
        <w:rPr>
          <w:szCs w:val="22"/>
        </w:rPr>
        <w:t>Return Value:</w:t>
      </w:r>
    </w:p>
    <w:p w:rsidR="00DF5A04" w:rsidRPr="00F31318" w:rsidRDefault="00DF5A04" w:rsidP="00DF5A04">
      <w:pPr>
        <w:pStyle w:val="BulletedBodyText"/>
        <w:numPr>
          <w:ilvl w:val="0"/>
          <w:numId w:val="14"/>
        </w:numPr>
        <w:rPr>
          <w:szCs w:val="22"/>
        </w:rPr>
      </w:pPr>
      <w:r w:rsidRPr="00F31318">
        <w:rPr>
          <w:szCs w:val="22"/>
        </w:rPr>
        <w:t>Returns 1 if the comments were added successfully.</w:t>
      </w:r>
    </w:p>
    <w:p w:rsidR="00DF5A04" w:rsidRPr="00F31318" w:rsidRDefault="00DF5A04" w:rsidP="00DF5A04">
      <w:pPr>
        <w:pStyle w:val="BulletedBodyText"/>
        <w:numPr>
          <w:ilvl w:val="0"/>
          <w:numId w:val="14"/>
        </w:numPr>
        <w:rPr>
          <w:szCs w:val="22"/>
        </w:rPr>
      </w:pPr>
      <w:r w:rsidRPr="00F31318">
        <w:rPr>
          <w:szCs w:val="22"/>
        </w:rPr>
        <w:t>Returns -1 if the comments were not added successfully.</w:t>
      </w:r>
    </w:p>
    <w:p w:rsidR="00DF5A04" w:rsidRPr="00F31318" w:rsidRDefault="00DF5A04" w:rsidP="00DF5A04">
      <w:pPr>
        <w:pStyle w:val="BulletedBodyText"/>
        <w:numPr>
          <w:ilvl w:val="0"/>
          <w:numId w:val="0"/>
        </w:numPr>
        <w:ind w:left="720" w:hanging="360"/>
        <w:rPr>
          <w:szCs w:val="24"/>
        </w:rPr>
      </w:pPr>
    </w:p>
    <w:p w:rsidR="00CD4AEF" w:rsidRPr="00F31318" w:rsidRDefault="00017838" w:rsidP="004E5E86">
      <w:pPr>
        <w:pStyle w:val="Heading3"/>
        <w:autoSpaceDE w:val="0"/>
        <w:autoSpaceDN w:val="0"/>
        <w:adjustRightInd w:val="0"/>
        <w:rPr>
          <w:rFonts w:cs="r_ansi"/>
        </w:rPr>
      </w:pPr>
      <w:bookmarkStart w:id="274" w:name="_Toc356456890"/>
      <w:bookmarkStart w:id="275" w:name="_Toc356457985"/>
      <w:r w:rsidRPr="00F31318">
        <w:t>$$AMT^BPSBUTL</w:t>
      </w:r>
      <w:r w:rsidR="00020157" w:rsidRPr="00F31318">
        <w:fldChar w:fldCharType="begin"/>
      </w:r>
      <w:r w:rsidR="005C4D50" w:rsidRPr="00F31318">
        <w:instrText xml:space="preserve"> XE "$$AMT^BPSBUTL" </w:instrText>
      </w:r>
      <w:r w:rsidR="00020157" w:rsidRPr="00F31318">
        <w:fldChar w:fldCharType="end"/>
      </w:r>
    </w:p>
    <w:p w:rsidR="00CD4AEF" w:rsidRPr="00F31318" w:rsidRDefault="00017838" w:rsidP="00CD4AEF">
      <w:pPr>
        <w:rPr>
          <w:szCs w:val="22"/>
        </w:rPr>
      </w:pPr>
      <w:r w:rsidRPr="00F31318">
        <w:rPr>
          <w:szCs w:val="22"/>
        </w:rPr>
        <w:t>This API returns the Gross Amount Due for the given Rx, Fill and COB.</w:t>
      </w:r>
    </w:p>
    <w:p w:rsidR="00CD4AEF" w:rsidRPr="00F31318" w:rsidRDefault="00CD4AEF" w:rsidP="00CD4AEF">
      <w:pPr>
        <w:rPr>
          <w:szCs w:val="22"/>
        </w:rPr>
      </w:pPr>
    </w:p>
    <w:p w:rsidR="005C4D50" w:rsidRPr="00F31318" w:rsidRDefault="005C4D50" w:rsidP="005C4D50">
      <w:pPr>
        <w:rPr>
          <w:szCs w:val="22"/>
        </w:rPr>
      </w:pPr>
      <w:r w:rsidRPr="00F31318">
        <w:rPr>
          <w:szCs w:val="22"/>
        </w:rPr>
        <w:t>Input Parameters:</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RX (</w:t>
      </w:r>
      <w:r w:rsidR="00423754" w:rsidRPr="00F31318">
        <w:rPr>
          <w:szCs w:val="22"/>
        </w:rPr>
        <w:t>required</w:t>
      </w:r>
      <w:r w:rsidRPr="00F31318">
        <w:rPr>
          <w:szCs w:val="22"/>
        </w:rPr>
        <w:t>) - This is a pointer to the Prescription file #52.</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RFILL (</w:t>
      </w:r>
      <w:r w:rsidR="00423754" w:rsidRPr="00F31318">
        <w:rPr>
          <w:szCs w:val="22"/>
        </w:rPr>
        <w:t>optional</w:t>
      </w:r>
      <w:r w:rsidRPr="00F31318">
        <w:rPr>
          <w:szCs w:val="22"/>
        </w:rPr>
        <w:t>) - This is the fill number of the prescription. Defaults to original fill if not passed.</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lastRenderedPageBreak/>
        <w:t>COB (</w:t>
      </w:r>
      <w:r w:rsidR="00423754" w:rsidRPr="00F31318">
        <w:rPr>
          <w:szCs w:val="22"/>
        </w:rPr>
        <w:t>optional</w:t>
      </w:r>
      <w:r w:rsidRPr="00F31318">
        <w:rPr>
          <w:szCs w:val="22"/>
        </w:rPr>
        <w:t>) - This is the COB payer sequence number of the ECME bill. Defaults to 1 (</w:t>
      </w:r>
      <w:r w:rsidR="00423754" w:rsidRPr="00F31318">
        <w:rPr>
          <w:szCs w:val="22"/>
        </w:rPr>
        <w:t>primary</w:t>
      </w:r>
      <w:r w:rsidRPr="00F31318">
        <w:rPr>
          <w:szCs w:val="22"/>
        </w:rPr>
        <w:t>) if not passed.</w:t>
      </w:r>
    </w:p>
    <w:p w:rsidR="00423754" w:rsidRPr="00F31318" w:rsidRDefault="00423754" w:rsidP="00017838">
      <w:pPr>
        <w:autoSpaceDE w:val="0"/>
        <w:autoSpaceDN w:val="0"/>
        <w:adjustRightInd w:val="0"/>
        <w:rPr>
          <w:szCs w:val="22"/>
        </w:rPr>
      </w:pPr>
    </w:p>
    <w:p w:rsidR="00017838" w:rsidRPr="00F31318" w:rsidRDefault="00017838" w:rsidP="00017838">
      <w:pPr>
        <w:autoSpaceDE w:val="0"/>
        <w:autoSpaceDN w:val="0"/>
        <w:adjustRightInd w:val="0"/>
        <w:rPr>
          <w:szCs w:val="22"/>
        </w:rPr>
      </w:pPr>
      <w:r w:rsidRPr="00F31318">
        <w:rPr>
          <w:szCs w:val="22"/>
        </w:rPr>
        <w:t>Return Values:</w:t>
      </w:r>
    </w:p>
    <w:p w:rsidR="00423754" w:rsidRPr="00F31318" w:rsidRDefault="00017838" w:rsidP="00017838">
      <w:pPr>
        <w:pStyle w:val="ListParagraph"/>
        <w:numPr>
          <w:ilvl w:val="0"/>
          <w:numId w:val="57"/>
        </w:numPr>
        <w:autoSpaceDE w:val="0"/>
        <w:autoSpaceDN w:val="0"/>
        <w:adjustRightInd w:val="0"/>
        <w:contextualSpacing/>
        <w:rPr>
          <w:szCs w:val="22"/>
        </w:rPr>
      </w:pPr>
      <w:r w:rsidRPr="00F31318">
        <w:rPr>
          <w:szCs w:val="22"/>
        </w:rPr>
        <w:t>$$AMT (</w:t>
      </w:r>
      <w:r w:rsidR="00423754" w:rsidRPr="00F31318">
        <w:rPr>
          <w:szCs w:val="22"/>
        </w:rPr>
        <w:t>optional</w:t>
      </w:r>
      <w:r w:rsidRPr="00F31318">
        <w:rPr>
          <w:szCs w:val="22"/>
        </w:rPr>
        <w:t xml:space="preserve">) - The function value is the value of the Gross Amount Due field (#902.15) from the #9002313.59902 </w:t>
      </w:r>
      <w:proofErr w:type="spellStart"/>
      <w:r w:rsidRPr="00F31318">
        <w:rPr>
          <w:szCs w:val="22"/>
        </w:rPr>
        <w:t>subfile</w:t>
      </w:r>
      <w:proofErr w:type="spellEnd"/>
      <w:r w:rsidRPr="00F31318">
        <w:rPr>
          <w:szCs w:val="22"/>
        </w:rPr>
        <w:t xml:space="preserve"> of the BPS Transaction file.</w:t>
      </w:r>
    </w:p>
    <w:p w:rsidR="00017838" w:rsidRPr="00F31318" w:rsidRDefault="00017838" w:rsidP="004E5E86">
      <w:bookmarkStart w:id="276" w:name="_Toc394573596"/>
      <w:bookmarkEnd w:id="270"/>
      <w:bookmarkEnd w:id="276"/>
    </w:p>
    <w:p w:rsidR="00017838" w:rsidRPr="00F31318" w:rsidRDefault="00017838" w:rsidP="00017838">
      <w:pPr>
        <w:pStyle w:val="Heading3"/>
      </w:pPr>
      <w:bookmarkStart w:id="277" w:name="p0040"/>
      <w:r w:rsidRPr="00F31318">
        <w:t>$$NFLDT^BPSBUTL</w:t>
      </w:r>
      <w:r w:rsidR="00020157" w:rsidRPr="00F31318">
        <w:fldChar w:fldCharType="begin"/>
      </w:r>
      <w:r w:rsidR="00A273D0" w:rsidRPr="00F31318">
        <w:instrText xml:space="preserve"> XE "$$NFLDT^BPSBUTL" </w:instrText>
      </w:r>
      <w:r w:rsidR="00020157" w:rsidRPr="00F31318">
        <w:fldChar w:fldCharType="end"/>
      </w:r>
    </w:p>
    <w:p w:rsidR="00423754" w:rsidRPr="00F31318" w:rsidRDefault="00017838" w:rsidP="00017838">
      <w:pPr>
        <w:autoSpaceDE w:val="0"/>
        <w:autoSpaceDN w:val="0"/>
        <w:adjustRightInd w:val="0"/>
      </w:pPr>
      <w:r w:rsidRPr="00F31318">
        <w:t>This API returns the Next Available Fill Date from BPS RESPONSES File #9002313.03.</w:t>
      </w:r>
    </w:p>
    <w:p w:rsidR="00017838" w:rsidRPr="00F31318" w:rsidRDefault="00017838" w:rsidP="00017838">
      <w:pPr>
        <w:autoSpaceDE w:val="0"/>
        <w:autoSpaceDN w:val="0"/>
        <w:adjustRightInd w:val="0"/>
        <w:rPr>
          <w:rFonts w:eastAsia="Calibri"/>
        </w:rPr>
      </w:pPr>
    </w:p>
    <w:p w:rsidR="00017838" w:rsidRPr="00F31318" w:rsidRDefault="00017838" w:rsidP="00017838">
      <w:pPr>
        <w:autoSpaceDE w:val="0"/>
        <w:autoSpaceDN w:val="0"/>
        <w:adjustRightInd w:val="0"/>
        <w:rPr>
          <w:rFonts w:eastAsia="Calibri"/>
        </w:rPr>
      </w:pPr>
      <w:r w:rsidRPr="00F31318">
        <w:rPr>
          <w:rFonts w:eastAsia="Calibri"/>
        </w:rPr>
        <w:t>Input Parameters:</w:t>
      </w:r>
    </w:p>
    <w:p w:rsidR="00017838"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RX (</w:t>
      </w:r>
      <w:r w:rsidR="00423754" w:rsidRPr="00F31318">
        <w:rPr>
          <w:rFonts w:eastAsia="Calibri"/>
        </w:rPr>
        <w:t>required</w:t>
      </w:r>
      <w:r w:rsidRPr="00F31318">
        <w:rPr>
          <w:rFonts w:eastAsia="Calibri"/>
        </w:rPr>
        <w:t>) - Pointer to the Prescription file #52.</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RFILL (</w:t>
      </w:r>
      <w:r w:rsidR="00423754" w:rsidRPr="00F31318">
        <w:rPr>
          <w:rFonts w:eastAsia="Calibri"/>
        </w:rPr>
        <w:t>required</w:t>
      </w:r>
      <w:r w:rsidRPr="00F31318">
        <w:rPr>
          <w:rFonts w:eastAsia="Calibri"/>
        </w:rPr>
        <w:t>) - This is the fill number of the prescription.</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COB (</w:t>
      </w:r>
      <w:r w:rsidR="00423754" w:rsidRPr="00F31318">
        <w:rPr>
          <w:rFonts w:eastAsia="Calibri"/>
        </w:rPr>
        <w:t>optional</w:t>
      </w:r>
      <w:r w:rsidRPr="00F31318">
        <w:rPr>
          <w:rFonts w:eastAsia="Calibri"/>
        </w:rPr>
        <w:t>) - This is the COB payer sequence number of the original bill. Defaults to 1 (primary) if not passed.</w:t>
      </w:r>
    </w:p>
    <w:p w:rsidR="00423754" w:rsidRPr="00F31318" w:rsidRDefault="00017838" w:rsidP="00017838">
      <w:pPr>
        <w:autoSpaceDE w:val="0"/>
        <w:autoSpaceDN w:val="0"/>
        <w:adjustRightInd w:val="0"/>
        <w:rPr>
          <w:rFonts w:eastAsia="Calibri"/>
        </w:rPr>
      </w:pPr>
      <w:r w:rsidRPr="00F31318">
        <w:rPr>
          <w:rFonts w:eastAsia="Calibri"/>
        </w:rPr>
        <w:t xml:space="preserve">                       </w:t>
      </w:r>
    </w:p>
    <w:p w:rsidR="00017838" w:rsidRPr="00F31318" w:rsidRDefault="00017838" w:rsidP="00017838">
      <w:pPr>
        <w:autoSpaceDE w:val="0"/>
        <w:autoSpaceDN w:val="0"/>
        <w:adjustRightInd w:val="0"/>
        <w:rPr>
          <w:rFonts w:eastAsia="Calibri"/>
        </w:rPr>
      </w:pPr>
      <w:r w:rsidRPr="00F31318">
        <w:rPr>
          <w:rFonts w:eastAsia="Calibri"/>
        </w:rPr>
        <w:t>Return Values:</w:t>
      </w:r>
    </w:p>
    <w:p w:rsidR="00423754" w:rsidRPr="00F31318" w:rsidRDefault="00017838" w:rsidP="00017838">
      <w:pPr>
        <w:numPr>
          <w:ilvl w:val="0"/>
          <w:numId w:val="55"/>
        </w:numPr>
        <w:autoSpaceDE w:val="0"/>
        <w:autoSpaceDN w:val="0"/>
        <w:adjustRightInd w:val="0"/>
        <w:spacing w:after="200" w:line="276" w:lineRule="auto"/>
        <w:contextualSpacing/>
        <w:rPr>
          <w:rFonts w:eastAsia="Calibri"/>
        </w:rPr>
      </w:pPr>
      <w:r w:rsidRPr="00F31318">
        <w:rPr>
          <w:rFonts w:eastAsia="Calibri"/>
        </w:rPr>
        <w:t xml:space="preserve">$$NFLDT Next Available Fill </w:t>
      </w:r>
      <w:r w:rsidRPr="00812789">
        <w:rPr>
          <w:rFonts w:eastAsia="Calibri"/>
        </w:rPr>
        <w:t>Date.</w:t>
      </w:r>
    </w:p>
    <w:p w:rsidR="00017838" w:rsidRPr="00F31318" w:rsidRDefault="00017838" w:rsidP="00812789"/>
    <w:p w:rsidR="00017838" w:rsidRPr="00F31318" w:rsidRDefault="00017838" w:rsidP="00017838">
      <w:pPr>
        <w:pStyle w:val="Heading3"/>
      </w:pPr>
      <w:r w:rsidRPr="00F31318">
        <w:t>$$BBILL^BPSBUTL</w:t>
      </w:r>
      <w:r w:rsidR="00020157" w:rsidRPr="00F31318">
        <w:fldChar w:fldCharType="begin"/>
      </w:r>
      <w:r w:rsidR="00A273D0" w:rsidRPr="00F31318">
        <w:instrText xml:space="preserve"> XE "$$BBILL^BPSBUTL"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Back Bill indicator from BPS CLAIMS file #9002313.02. Returns 1 if RX ACTION code of "BB", "</w:t>
      </w:r>
      <w:r w:rsidR="004E5E86" w:rsidRPr="00F31318">
        <w:rPr>
          <w:rFonts w:eastAsia="Calibri"/>
          <w:szCs w:val="22"/>
        </w:rPr>
        <w:t>P2”,</w:t>
      </w:r>
      <w:r w:rsidRPr="00F31318">
        <w:rPr>
          <w:rFonts w:eastAsia="Calibri"/>
          <w:szCs w:val="22"/>
        </w:rPr>
        <w:t xml:space="preserve"> or "P2S" is found. Otherwise returns 0.</w:t>
      </w:r>
    </w:p>
    <w:p w:rsidR="00017838" w:rsidRPr="00F31318" w:rsidRDefault="00017838" w:rsidP="002B2761">
      <w:pPr>
        <w:autoSpaceDE w:val="0"/>
        <w:autoSpaceDN w:val="0"/>
        <w:adjustRightInd w:val="0"/>
        <w:rPr>
          <w:rFonts w:eastAsia="Calibri"/>
          <w:szCs w:val="22"/>
        </w:rPr>
      </w:pPr>
    </w:p>
    <w:p w:rsidR="00017838" w:rsidRPr="00F31318" w:rsidRDefault="00017838" w:rsidP="002B2761">
      <w:pPr>
        <w:autoSpaceDE w:val="0"/>
        <w:autoSpaceDN w:val="0"/>
        <w:adjustRightInd w:val="0"/>
        <w:spacing w:after="200" w:line="276" w:lineRule="auto"/>
        <w:contextualSpacing/>
        <w:rPr>
          <w:rFonts w:eastAsia="Calibri"/>
          <w:szCs w:val="22"/>
        </w:rPr>
      </w:pPr>
      <w:r w:rsidRPr="00F31318">
        <w:rPr>
          <w:rFonts w:eastAsia="Calibri"/>
          <w:szCs w:val="22"/>
        </w:rPr>
        <w:t>Input Parameters:</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optional</w:t>
      </w:r>
      <w:r w:rsidRPr="00F31318">
        <w:rPr>
          <w:rFonts w:eastAsia="Calibri"/>
          <w:szCs w:val="22"/>
        </w:rPr>
        <w:t>) - This is a pointer to the Prescription file #52.</w:t>
      </w:r>
    </w:p>
    <w:p w:rsidR="00423754"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(original fill) if not passed.</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COB (</w:t>
      </w:r>
      <w:r w:rsidR="00423754" w:rsidRPr="00F31318">
        <w:rPr>
          <w:rFonts w:eastAsia="Calibri"/>
          <w:szCs w:val="22"/>
        </w:rPr>
        <w:t>optional</w:t>
      </w:r>
      <w:r w:rsidRPr="00F31318">
        <w:rPr>
          <w:rFonts w:eastAsia="Calibri"/>
          <w:szCs w:val="22"/>
        </w:rPr>
        <w:t>) - This is the COB payer sequence number of the original bill. Defaults to 1 (primary) if not passed.</w:t>
      </w:r>
    </w:p>
    <w:p w:rsidR="00423754" w:rsidRPr="00F31318" w:rsidRDefault="00423754"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3"/>
        </w:numPr>
        <w:autoSpaceDE w:val="0"/>
        <w:autoSpaceDN w:val="0"/>
        <w:adjustRightInd w:val="0"/>
        <w:spacing w:after="200" w:line="276" w:lineRule="auto"/>
        <w:contextualSpacing/>
        <w:rPr>
          <w:rFonts w:eastAsia="Calibri"/>
          <w:szCs w:val="22"/>
        </w:rPr>
      </w:pPr>
      <w:r w:rsidRPr="00F31318">
        <w:rPr>
          <w:rFonts w:eastAsia="Calibri"/>
          <w:szCs w:val="22"/>
        </w:rPr>
        <w:t xml:space="preserve">$$BBILL - Back Bill Indicator: </w:t>
      </w:r>
      <w:r w:rsidRPr="00F31318">
        <w:rPr>
          <w:rFonts w:eastAsia="Calibri"/>
          <w:szCs w:val="22"/>
        </w:rPr>
        <w:br/>
        <w:t>1 - Back Bill 0 - Not a Back Bill</w:t>
      </w:r>
    </w:p>
    <w:p w:rsidR="00017838" w:rsidRPr="00F31318" w:rsidRDefault="00017838" w:rsidP="00423754">
      <w:pPr>
        <w:rPr>
          <w:rFonts w:eastAsia="Calibri"/>
        </w:rPr>
      </w:pPr>
      <w:bookmarkStart w:id="278" w:name="_Toc394573599"/>
      <w:bookmarkEnd w:id="278"/>
    </w:p>
    <w:p w:rsidR="00017838" w:rsidRPr="00F31318" w:rsidRDefault="00017838" w:rsidP="00017838">
      <w:pPr>
        <w:pStyle w:val="Heading3"/>
      </w:pPr>
      <w:r w:rsidRPr="00F31318">
        <w:t>$$ELIG ^BPSBUTL</w:t>
      </w:r>
      <w:r w:rsidR="00020157" w:rsidRPr="00F31318">
        <w:fldChar w:fldCharType="begin"/>
      </w:r>
      <w:r w:rsidR="007C2B26" w:rsidRPr="00F31318">
        <w:instrText xml:space="preserve"> XE "$$ELIG ^BPSBUTL"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This API returns the Eligibility for the given Rx, Fill and COB.</w:t>
      </w:r>
    </w:p>
    <w:p w:rsidR="00566BB1" w:rsidRPr="00F31318" w:rsidRDefault="00017838" w:rsidP="00017838">
      <w:pPr>
        <w:autoSpaceDE w:val="0"/>
        <w:autoSpaceDN w:val="0"/>
        <w:adjustRightInd w:val="0"/>
        <w:rPr>
          <w:rFonts w:eastAsia="Calibri"/>
          <w:szCs w:val="22"/>
        </w:rPr>
      </w:pPr>
      <w:r w:rsidRPr="00F31318">
        <w:rPr>
          <w:rFonts w:eastAsia="Calibri"/>
          <w:szCs w:val="22"/>
        </w:rPr>
        <w:t xml:space="preserve">           </w:t>
      </w:r>
    </w:p>
    <w:p w:rsidR="00017838" w:rsidRPr="00F31318" w:rsidRDefault="00017838" w:rsidP="00017838">
      <w:pPr>
        <w:autoSpaceDE w:val="0"/>
        <w:autoSpaceDN w:val="0"/>
        <w:adjustRightInd w:val="0"/>
        <w:rPr>
          <w:rFonts w:eastAsia="Calibri"/>
          <w:szCs w:val="22"/>
        </w:rPr>
      </w:pPr>
      <w:r w:rsidRPr="00F31318">
        <w:rPr>
          <w:rFonts w:eastAsia="Calibri"/>
          <w:szCs w:val="22"/>
        </w:rPr>
        <w:t>Input Parameters:</w:t>
      </w:r>
    </w:p>
    <w:p w:rsidR="00017838"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required</w:t>
      </w:r>
      <w:r w:rsidRPr="00F31318">
        <w:rPr>
          <w:rFonts w:eastAsia="Calibri"/>
          <w:szCs w:val="22"/>
        </w:rPr>
        <w:t>) - This is the pointer to the Prescription file #52.</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w:t>
      </w:r>
      <w:r w:rsidR="004E5E86" w:rsidRPr="00F31318">
        <w:rPr>
          <w:rFonts w:eastAsia="Calibri"/>
          <w:szCs w:val="22"/>
        </w:rPr>
        <w:t>original</w:t>
      </w:r>
      <w:r w:rsidRPr="00F31318">
        <w:rPr>
          <w:rFonts w:eastAsia="Calibri"/>
          <w:szCs w:val="22"/>
        </w:rPr>
        <w:t xml:space="preserve"> fill) if not passed.</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lastRenderedPageBreak/>
        <w:t>COB (</w:t>
      </w:r>
      <w:r w:rsidR="00423754" w:rsidRPr="00F31318">
        <w:rPr>
          <w:rFonts w:eastAsia="Calibri"/>
          <w:szCs w:val="22"/>
        </w:rPr>
        <w:t>optional</w:t>
      </w:r>
      <w:r w:rsidRPr="00F31318">
        <w:rPr>
          <w:rFonts w:eastAsia="Calibri"/>
          <w:szCs w:val="22"/>
        </w:rPr>
        <w:t>) - This is the COB payer sequence number of the ECME bill. Defaults to 1 (primary) if not passed.</w:t>
      </w:r>
    </w:p>
    <w:p w:rsidR="00017838" w:rsidRPr="00F31318" w:rsidRDefault="00017838"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2"/>
        </w:numPr>
        <w:autoSpaceDE w:val="0"/>
        <w:autoSpaceDN w:val="0"/>
        <w:adjustRightInd w:val="0"/>
        <w:spacing w:after="200" w:line="276" w:lineRule="auto"/>
        <w:contextualSpacing/>
        <w:rPr>
          <w:rFonts w:eastAsia="Calibri"/>
          <w:szCs w:val="22"/>
        </w:rPr>
      </w:pPr>
      <w:r w:rsidRPr="00F31318">
        <w:rPr>
          <w:rFonts w:eastAsia="Calibri"/>
          <w:szCs w:val="22"/>
        </w:rPr>
        <w:t>$$ELIG The function value is the value of the Gross Amount Due field (#901.04) from the BPS Transaction file #9002313.59.</w:t>
      </w:r>
    </w:p>
    <w:bookmarkEnd w:id="277"/>
    <w:p w:rsidR="00017838" w:rsidRPr="00F31318" w:rsidRDefault="00017838" w:rsidP="00017838">
      <w:pPr>
        <w:pStyle w:val="Heading3"/>
      </w:pPr>
      <w:r w:rsidRPr="00F31318">
        <w:t>IBSEND^BPSECMP2</w:t>
      </w:r>
      <w:r w:rsidR="00020157" w:rsidRPr="00F31318">
        <w:fldChar w:fldCharType="begin"/>
      </w:r>
      <w:r w:rsidR="007C2B26" w:rsidRPr="00F31318">
        <w:instrText xml:space="preserve"> XE "IBSEND^BPSECMP2" </w:instrText>
      </w:r>
      <w:r w:rsidR="00020157" w:rsidRPr="00F31318">
        <w:fldChar w:fldCharType="end"/>
      </w:r>
    </w:p>
    <w:bookmarkEnd w:id="274"/>
    <w:bookmarkEnd w:id="275"/>
    <w:p w:rsidR="00DF5A04" w:rsidRPr="00F31318" w:rsidRDefault="00DF5A04" w:rsidP="00DF5A04">
      <w:pPr>
        <w:rPr>
          <w:szCs w:val="24"/>
        </w:rPr>
      </w:pPr>
      <w:r w:rsidRPr="00F31318">
        <w:rPr>
          <w:szCs w:val="24"/>
        </w:rPr>
        <w:t>This API is called by Outpatient Pharmacy and the API will then compile the information needed to create a BILLING event in Integrated Billing</w:t>
      </w:r>
      <w:r w:rsidR="004E5E86" w:rsidRPr="00F31318">
        <w:rPr>
          <w:szCs w:val="24"/>
        </w:rPr>
        <w:t xml:space="preserve">. </w:t>
      </w:r>
      <w:r w:rsidRPr="00F31318">
        <w:t>Use of IBSEND^BPSECMP2 is supported by Integration Agreement #4411 and is only available to Outpatient Pharmacy.</w:t>
      </w:r>
    </w:p>
    <w:p w:rsidR="009B0801" w:rsidRPr="00F31318" w:rsidRDefault="009B0801" w:rsidP="00DF5A04">
      <w:pPr>
        <w:sectPr w:rsidR="009B0801" w:rsidRPr="00F31318" w:rsidSect="009B0801">
          <w:footerReference w:type="even" r:id="rId55"/>
          <w:footerReference w:type="default" r:id="rId56"/>
          <w:type w:val="continuous"/>
          <w:pgSz w:w="12240" w:h="15840" w:code="1"/>
          <w:pgMar w:top="1440" w:right="1800" w:bottom="1440" w:left="1800" w:header="720" w:footer="720" w:gutter="0"/>
          <w:cols w:space="720"/>
        </w:sectPr>
      </w:pPr>
    </w:p>
    <w:p w:rsidR="0035165F" w:rsidRPr="00F31318" w:rsidRDefault="0035165F" w:rsidP="0035165F">
      <w:pPr>
        <w:pStyle w:val="Manual-bodytext"/>
        <w:rPr>
          <w:bCs/>
          <w:i/>
          <w:iCs/>
          <w:color w:val="000000"/>
          <w:sz w:val="24"/>
        </w:rPr>
      </w:pPr>
    </w:p>
    <w:p w:rsidR="0035165F" w:rsidRPr="00F31318" w:rsidRDefault="0035165F" w:rsidP="0035165F">
      <w:pPr>
        <w:sectPr w:rsidR="0035165F" w:rsidRPr="00F31318" w:rsidSect="009B0801">
          <w:footerReference w:type="even" r:id="rId57"/>
          <w:footerReference w:type="default" r:id="rId58"/>
          <w:type w:val="continuous"/>
          <w:pgSz w:w="12240" w:h="15840" w:code="1"/>
          <w:pgMar w:top="1440" w:right="1800" w:bottom="1440" w:left="1800" w:header="720" w:footer="720" w:gutter="0"/>
          <w:cols w:space="720"/>
        </w:sectPr>
      </w:pPr>
    </w:p>
    <w:p w:rsidR="0035165F" w:rsidRPr="00F31318" w:rsidRDefault="0035165F" w:rsidP="0035165F">
      <w:pPr>
        <w:sectPr w:rsidR="0035165F" w:rsidRPr="00F31318" w:rsidSect="009B0801">
          <w:type w:val="continuous"/>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szCs w:val="24"/>
        </w:rPr>
      </w:pPr>
      <w:r w:rsidRPr="00F31318">
        <w:rPr>
          <w:szCs w:val="24"/>
        </w:rPr>
        <w:t>Input Parameters:</w:t>
      </w:r>
    </w:p>
    <w:p w:rsidR="00DF5A04" w:rsidRPr="00F31318" w:rsidRDefault="00DF5A04" w:rsidP="00DF5A04">
      <w:pPr>
        <w:pStyle w:val="BulletedBodyText"/>
        <w:numPr>
          <w:ilvl w:val="0"/>
          <w:numId w:val="14"/>
        </w:numPr>
      </w:pPr>
      <w:r w:rsidRPr="00F31318">
        <w:t>CLAIMIEN (required)</w:t>
      </w:r>
      <w:r w:rsidR="006673E3" w:rsidRPr="00F31318">
        <w:t xml:space="preserve"> – </w:t>
      </w:r>
      <w:r w:rsidRPr="00F31318">
        <w:t>IEN from BPS CLAIMS, #9002313.02.</w:t>
      </w:r>
    </w:p>
    <w:p w:rsidR="00DF5A04" w:rsidRPr="00F31318" w:rsidRDefault="00DF5A04" w:rsidP="00DF5A04">
      <w:pPr>
        <w:pStyle w:val="BulletedBodyText"/>
        <w:numPr>
          <w:ilvl w:val="0"/>
          <w:numId w:val="14"/>
        </w:numPr>
      </w:pPr>
      <w:r w:rsidRPr="00F31318">
        <w:t>RESPIEN (required)</w:t>
      </w:r>
      <w:r w:rsidR="006673E3" w:rsidRPr="00F31318">
        <w:t xml:space="preserve"> – </w:t>
      </w:r>
      <w:r w:rsidRPr="00F31318">
        <w:t>IEN from BPS Response (required).</w:t>
      </w:r>
    </w:p>
    <w:p w:rsidR="00DF5A04" w:rsidRPr="00F31318" w:rsidRDefault="00DF5A04" w:rsidP="00DF5A04">
      <w:pPr>
        <w:pStyle w:val="BulletedBodyText"/>
        <w:numPr>
          <w:ilvl w:val="0"/>
          <w:numId w:val="14"/>
        </w:numPr>
      </w:pPr>
      <w:r w:rsidRPr="00F31318">
        <w:t>EVENT (optional)</w:t>
      </w:r>
      <w:r w:rsidR="006673E3" w:rsidRPr="00F31318">
        <w:t xml:space="preserve"> – </w:t>
      </w:r>
      <w:r w:rsidRPr="00F31318">
        <w:t>This is used by PSO to create specific events (BILL).</w:t>
      </w:r>
    </w:p>
    <w:p w:rsidR="00DF5A04" w:rsidRPr="00F31318" w:rsidRDefault="00DF5A04" w:rsidP="00DF5A04">
      <w:pPr>
        <w:pStyle w:val="BulletedBodyText"/>
        <w:numPr>
          <w:ilvl w:val="0"/>
          <w:numId w:val="14"/>
        </w:numPr>
      </w:pPr>
      <w:r w:rsidRPr="00F31318">
        <w:t>USER (optional/required)</w:t>
      </w:r>
      <w:r w:rsidR="006673E3" w:rsidRPr="00F31318">
        <w:t xml:space="preserve"> – </w:t>
      </w:r>
      <w:r w:rsidRPr="00F31318">
        <w:t>User who is creating the event</w:t>
      </w:r>
      <w:r w:rsidR="004E5E86" w:rsidRPr="00F31318">
        <w:t xml:space="preserve">. </w:t>
      </w:r>
      <w:r w:rsidRPr="00F31318">
        <w:t>This is required when EVENT is sent.</w:t>
      </w:r>
    </w:p>
    <w:p w:rsidR="00DF5A04" w:rsidRPr="00F31318" w:rsidRDefault="00DF5A04" w:rsidP="00DF5A04">
      <w:pPr>
        <w:rPr>
          <w:szCs w:val="24"/>
        </w:rPr>
      </w:pPr>
    </w:p>
    <w:p w:rsidR="00DF5A04" w:rsidRPr="00F31318" w:rsidRDefault="00DF5A04" w:rsidP="00DF5A04">
      <w:pPr>
        <w:rPr>
          <w:szCs w:val="24"/>
        </w:rPr>
      </w:pPr>
      <w:r w:rsidRPr="00F31318">
        <w:rPr>
          <w:szCs w:val="24"/>
        </w:rPr>
        <w:t>Return Value:</w:t>
      </w:r>
    </w:p>
    <w:p w:rsidR="00DF5A04" w:rsidRPr="00F31318" w:rsidRDefault="00DF5A04" w:rsidP="00DF5A04">
      <w:pPr>
        <w:pStyle w:val="BulletedBodyText"/>
        <w:numPr>
          <w:ilvl w:val="0"/>
          <w:numId w:val="14"/>
        </w:numPr>
      </w:pPr>
      <w:r w:rsidRPr="00F31318">
        <w:t>None</w:t>
      </w:r>
    </w:p>
    <w:p w:rsidR="00DF5A04" w:rsidRPr="00F31318" w:rsidRDefault="00DF5A04" w:rsidP="00DF5A04">
      <w:pPr>
        <w:pStyle w:val="BulletedBodyText"/>
        <w:numPr>
          <w:ilvl w:val="0"/>
          <w:numId w:val="0"/>
        </w:numPr>
        <w:ind w:left="360" w:hanging="360"/>
      </w:pPr>
      <w:bookmarkStart w:id="279" w:name="_Toc394573602"/>
      <w:bookmarkEnd w:id="279"/>
    </w:p>
    <w:p w:rsidR="00DF5A04" w:rsidRPr="00F31318" w:rsidRDefault="00DF5A04" w:rsidP="00356BD6">
      <w:pPr>
        <w:pStyle w:val="Heading3"/>
      </w:pPr>
      <w:bookmarkStart w:id="280" w:name="_Toc356456891"/>
      <w:bookmarkStart w:id="281" w:name="_Toc356457986"/>
      <w:r w:rsidRPr="00F31318">
        <w:t>$$ECMEON^BPSUTIL</w:t>
      </w:r>
      <w:bookmarkEnd w:id="280"/>
      <w:bookmarkEnd w:id="281"/>
      <w:r w:rsidR="00020157" w:rsidRPr="00F31318">
        <w:fldChar w:fldCharType="begin"/>
      </w:r>
      <w:r w:rsidR="007C2B26" w:rsidRPr="00F31318">
        <w:instrText xml:space="preserve"> XE "$$ECMEON^BPSUTIL" </w:instrText>
      </w:r>
      <w:r w:rsidR="00020157" w:rsidRPr="00F31318">
        <w:fldChar w:fldCharType="end"/>
      </w:r>
    </w:p>
    <w:p w:rsidR="00DF5A04" w:rsidRPr="00F31318" w:rsidRDefault="00DF5A04" w:rsidP="00DF5A04">
      <w:r w:rsidRPr="00F31318">
        <w:rPr>
          <w:szCs w:val="24"/>
        </w:rPr>
        <w:t xml:space="preserve">This </w:t>
      </w:r>
      <w:r w:rsidRPr="00F31318">
        <w:t>extrinsic function</w:t>
      </w:r>
      <w:r w:rsidRPr="00F31318">
        <w:rPr>
          <w:szCs w:val="24"/>
        </w:rPr>
        <w:t xml:space="preserve"> API </w:t>
      </w:r>
      <w:r w:rsidRPr="00F31318">
        <w:t>indicates whether the ECME switch is on for an Outpatient Site (file #59)</w:t>
      </w:r>
      <w:r w:rsidR="004E5E86" w:rsidRPr="00F31318">
        <w:t xml:space="preserve">. </w:t>
      </w:r>
      <w:r w:rsidRPr="00F31318">
        <w:t>Use of $$ECMEON^BPSUTIL is supported by Integration Agreement #4410 and is only available to Outpatient Pharmacy and CMOP.</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p>
    <w:p w:rsidR="002B2761" w:rsidRPr="00F31318" w:rsidRDefault="00DF5A04" w:rsidP="00CD31AB">
      <w:pPr>
        <w:pStyle w:val="BulletedBodyText"/>
        <w:numPr>
          <w:ilvl w:val="0"/>
          <w:numId w:val="14"/>
        </w:numPr>
      </w:pPr>
      <w:r w:rsidRPr="00F31318">
        <w:t>Returns 1 if the ECME switch is on for the outpatient site, or 0 (zero) if the ECME switch is off.</w:t>
      </w:r>
    </w:p>
    <w:p w:rsidR="00DF5A04" w:rsidRPr="00F31318" w:rsidRDefault="00DF5A04" w:rsidP="00DF5A04">
      <w:bookmarkStart w:id="282" w:name="_Toc394573604"/>
      <w:bookmarkEnd w:id="282"/>
    </w:p>
    <w:p w:rsidR="00DF5A04" w:rsidRPr="00F31318" w:rsidRDefault="00DF5A04" w:rsidP="00356BD6">
      <w:pPr>
        <w:pStyle w:val="Heading3"/>
      </w:pPr>
      <w:bookmarkStart w:id="283" w:name="_Toc356456892"/>
      <w:bookmarkStart w:id="284" w:name="_Toc356457987"/>
      <w:r w:rsidRPr="00F31318">
        <w:t>$$CMOPON^BPSUTIL</w:t>
      </w:r>
      <w:bookmarkEnd w:id="283"/>
      <w:bookmarkEnd w:id="284"/>
      <w:r w:rsidR="00020157" w:rsidRPr="00F31318">
        <w:fldChar w:fldCharType="begin"/>
      </w:r>
      <w:r w:rsidR="007C2B26" w:rsidRPr="00F31318">
        <w:instrText xml:space="preserve"> XE "$$CMOPON^BPSUTIL" </w:instrText>
      </w:r>
      <w:r w:rsidR="00020157" w:rsidRPr="00F31318">
        <w:fldChar w:fldCharType="end"/>
      </w:r>
    </w:p>
    <w:p w:rsidR="00DF5A04" w:rsidRPr="00F31318" w:rsidRDefault="00DF5A04" w:rsidP="00DF5A04">
      <w:pPr>
        <w:pStyle w:val="BodyText"/>
        <w:rPr>
          <w:szCs w:val="24"/>
        </w:rPr>
      </w:pPr>
      <w:r w:rsidRPr="00F31318">
        <w:rPr>
          <w:szCs w:val="24"/>
        </w:rPr>
        <w:t xml:space="preserve">This </w:t>
      </w:r>
      <w:r w:rsidRPr="00F31318">
        <w:t>extrinsic function</w:t>
      </w:r>
      <w:r w:rsidRPr="00F31318">
        <w:rPr>
          <w:szCs w:val="24"/>
        </w:rPr>
        <w:t xml:space="preserve"> API </w:t>
      </w:r>
      <w:r w:rsidRPr="00F31318">
        <w:t>indicates whether the CMOP switch is on for an Outpatient Site (file #59)</w:t>
      </w:r>
      <w:r w:rsidR="004E5E86" w:rsidRPr="00F31318">
        <w:t xml:space="preserve">. </w:t>
      </w:r>
      <w:r w:rsidRPr="00F31318">
        <w:t>Use of $$CMOPON^BPSUTIL is supported by Integration Agreement #4410 and is only available to Outpatient Pharmacy and CMOP.</w:t>
      </w:r>
    </w:p>
    <w:p w:rsidR="00C061B6" w:rsidRDefault="00C061B6" w:rsidP="00DF5A04">
      <w:pPr>
        <w:pStyle w:val="BodyText"/>
      </w:pPr>
    </w:p>
    <w:p w:rsidR="00DF5A04" w:rsidRPr="00F31318" w:rsidRDefault="00DF5A04" w:rsidP="00DF5A04">
      <w:pPr>
        <w:pStyle w:val="BodyText"/>
      </w:pPr>
      <w:r w:rsidRPr="00F31318">
        <w:lastRenderedPageBreak/>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4E5E86">
      <w:pPr>
        <w:pStyle w:val="BulletedBodyText"/>
        <w:keepNext/>
        <w:keepLines/>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1 if the CMOP switch is on for the outpatient site and 0 (zero) if the CMOP switch is off.</w:t>
      </w:r>
    </w:p>
    <w:p w:rsidR="00DF5A04" w:rsidRPr="00F31318" w:rsidRDefault="00DF5A04" w:rsidP="00DF5A04">
      <w:bookmarkStart w:id="285" w:name="_Toc394573606"/>
      <w:bookmarkEnd w:id="285"/>
    </w:p>
    <w:p w:rsidR="00DF5A04" w:rsidRPr="00F31318" w:rsidRDefault="00DF5A04" w:rsidP="00356BD6">
      <w:pPr>
        <w:pStyle w:val="Heading3"/>
      </w:pPr>
      <w:bookmarkStart w:id="286" w:name="_Toc356456893"/>
      <w:bookmarkStart w:id="287" w:name="_Toc356457988"/>
      <w:r w:rsidRPr="00F31318">
        <w:t>$$BPSPLN^BPSUTIL</w:t>
      </w:r>
      <w:bookmarkEnd w:id="286"/>
      <w:bookmarkEnd w:id="287"/>
      <w:r w:rsidR="00020157" w:rsidRPr="00F31318">
        <w:fldChar w:fldCharType="begin"/>
      </w:r>
      <w:r w:rsidR="007C2B26" w:rsidRPr="00F31318">
        <w:instrText xml:space="preserve"> XE "$$BPSPLN^BPSUTIL" </w:instrText>
      </w:r>
      <w:r w:rsidR="00020157" w:rsidRPr="00F31318">
        <w:fldChar w:fldCharType="end"/>
      </w:r>
    </w:p>
    <w:p w:rsidR="00DF5A04" w:rsidRDefault="00DF5A04" w:rsidP="00DF5A04">
      <w:pPr>
        <w:pStyle w:val="BulletedBodyText"/>
        <w:numPr>
          <w:ilvl w:val="0"/>
          <w:numId w:val="0"/>
        </w:numPr>
      </w:pPr>
      <w:r w:rsidRPr="00F31318">
        <w:rPr>
          <w:bCs w:val="0"/>
        </w:rPr>
        <w:t>This extrinsic function returns the insurance PLAN NAME field (#902.24) value from the BPS TRANSACTION file (#9002313.59)</w:t>
      </w:r>
      <w:r w:rsidR="004E5E86" w:rsidRPr="00F31318">
        <w:rPr>
          <w:bCs w:val="0"/>
        </w:rPr>
        <w:t xml:space="preserve">. </w:t>
      </w:r>
      <w:r w:rsidRPr="00F31318">
        <w:t>Use of $$BPSLN^BPSUTIL is supported by Integration Agreement #4410 and is only available to Outpatient Pharmacy and CMOP.</w:t>
      </w:r>
    </w:p>
    <w:p w:rsidR="00DB0FD6" w:rsidRPr="00F31318" w:rsidRDefault="00DB0FD6" w:rsidP="00DF5A04">
      <w:pPr>
        <w:pStyle w:val="BulletedBodyText"/>
        <w:numPr>
          <w:ilvl w:val="0"/>
          <w:numId w:val="0"/>
        </w:numPr>
        <w:rPr>
          <w:bCs w:val="0"/>
        </w:rPr>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RXI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RXR (optional)</w:t>
      </w:r>
      <w:r w:rsidR="006673E3" w:rsidRPr="00F31318">
        <w:t xml:space="preserve"> – </w:t>
      </w:r>
      <w:r w:rsidRPr="00F31318">
        <w:t>Fill Number</w:t>
      </w:r>
      <w:r w:rsidR="004E5E86" w:rsidRPr="00F31318">
        <w:t xml:space="preserve">. </w:t>
      </w:r>
      <w:r w:rsidRPr="00F31318">
        <w:t>Defaults to original fill (0) if not passed in.</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pPr>
      <w:r w:rsidRPr="00F31318">
        <w:t>Return Value:</w:t>
      </w:r>
    </w:p>
    <w:p w:rsidR="00DF5A04" w:rsidRPr="00F31318" w:rsidRDefault="00DF5A04" w:rsidP="00B168E5">
      <w:pPr>
        <w:pStyle w:val="BodyText"/>
        <w:numPr>
          <w:ilvl w:val="0"/>
          <w:numId w:val="46"/>
        </w:numPr>
        <w:tabs>
          <w:tab w:val="left" w:pos="720"/>
          <w:tab w:val="left" w:pos="1440"/>
          <w:tab w:val="left" w:pos="2160"/>
          <w:tab w:val="left" w:pos="2880"/>
          <w:tab w:val="left" w:pos="4680"/>
        </w:tabs>
        <w:spacing w:after="0"/>
      </w:pPr>
      <w:r w:rsidRPr="00F31318">
        <w:t>The insurance PLAN NAME field (#902.24) value for the related entry in the BPS TRANSACTION file.</w:t>
      </w:r>
    </w:p>
    <w:p w:rsidR="00DF5A04" w:rsidRPr="00F31318" w:rsidRDefault="00DF5A04" w:rsidP="00DF5A04">
      <w:pPr>
        <w:pStyle w:val="BodyText"/>
      </w:pPr>
    </w:p>
    <w:p w:rsidR="007B0937" w:rsidRPr="00DF0F75" w:rsidRDefault="007B0937" w:rsidP="0024556D">
      <w:pPr>
        <w:pStyle w:val="Heading3"/>
      </w:pPr>
      <w:bookmarkStart w:id="288" w:name="_Toc356456894"/>
      <w:bookmarkStart w:id="289" w:name="_Toc356457989"/>
      <w:r w:rsidRPr="00DF0F75">
        <w:t>$$CLMECME^BPSUTIL2</w:t>
      </w:r>
    </w:p>
    <w:p w:rsidR="007B0937" w:rsidRPr="00DF0F75" w:rsidRDefault="007B0937" w:rsidP="00C061B6">
      <w:pPr>
        <w:autoSpaceDE w:val="0"/>
        <w:autoSpaceDN w:val="0"/>
        <w:adjustRightInd w:val="0"/>
        <w:rPr>
          <w:szCs w:val="24"/>
        </w:rPr>
      </w:pPr>
      <w:r w:rsidRPr="00DF0F75">
        <w:rPr>
          <w:bCs/>
          <w:szCs w:val="24"/>
        </w:rPr>
        <w:t xml:space="preserve">This extrinsic function </w:t>
      </w:r>
      <w:r w:rsidRPr="00DF0F75">
        <w:rPr>
          <w:i/>
          <w:szCs w:val="24"/>
        </w:rPr>
        <w:t>returns the latest date of service for the prescription fill that matches the date of service returned by the payer. It uses the</w:t>
      </w:r>
      <w:r w:rsidRPr="00DF0F75">
        <w:rPr>
          <w:szCs w:val="24"/>
        </w:rPr>
        <w:t xml:space="preserve"> BPS </w:t>
      </w:r>
      <w:r w:rsidRPr="00DF0F75">
        <w:rPr>
          <w:bCs/>
          <w:szCs w:val="24"/>
        </w:rPr>
        <w:t xml:space="preserve">LOG OF </w:t>
      </w:r>
      <w:r w:rsidRPr="00DF0F75">
        <w:rPr>
          <w:szCs w:val="24"/>
        </w:rPr>
        <w:t>TRANSACTION</w:t>
      </w:r>
      <w:r w:rsidR="006D542E">
        <w:rPr>
          <w:szCs w:val="24"/>
        </w:rPr>
        <w:t>S</w:t>
      </w:r>
      <w:r w:rsidRPr="00DF0F75">
        <w:rPr>
          <w:szCs w:val="24"/>
        </w:rPr>
        <w:t xml:space="preserve"> file </w:t>
      </w:r>
      <w:r w:rsidRPr="00DF0F75">
        <w:rPr>
          <w:bCs/>
          <w:i/>
          <w:szCs w:val="24"/>
        </w:rPr>
        <w:t>(#</w:t>
      </w:r>
      <w:r w:rsidRPr="00DF0F75">
        <w:rPr>
          <w:i/>
          <w:szCs w:val="24"/>
        </w:rPr>
        <w:t>9002313.57) to find the date.</w:t>
      </w:r>
      <w:r w:rsidRPr="00DF0F75">
        <w:rPr>
          <w:szCs w:val="24"/>
        </w:rPr>
        <w:t xml:space="preserve"> The returned date is used to automatically match electronic payments to claims. Use of $$</w:t>
      </w:r>
      <w:r w:rsidR="00ED6589" w:rsidRPr="00DF0F75">
        <w:rPr>
          <w:szCs w:val="24"/>
        </w:rPr>
        <w:t>CLMECME</w:t>
      </w:r>
      <w:r w:rsidRPr="00DF0F75">
        <w:rPr>
          <w:szCs w:val="24"/>
        </w:rPr>
        <w:t>^BPSUTIL</w:t>
      </w:r>
      <w:r w:rsidR="00635494">
        <w:rPr>
          <w:szCs w:val="24"/>
        </w:rPr>
        <w:t>2</w:t>
      </w:r>
      <w:r w:rsidRPr="00DF0F75">
        <w:rPr>
          <w:szCs w:val="24"/>
        </w:rPr>
        <w:t xml:space="preserve"> is supported by Integration Agreement #6028 and is only available to the Integrated Billing (IB) application.</w:t>
      </w:r>
    </w:p>
    <w:p w:rsidR="007B0937" w:rsidRPr="00DF0F75" w:rsidRDefault="007B0937" w:rsidP="007B0937">
      <w:pPr>
        <w:pStyle w:val="BulletedBodyText"/>
        <w:numPr>
          <w:ilvl w:val="0"/>
          <w:numId w:val="0"/>
        </w:numPr>
        <w:rPr>
          <w:rFonts w:cs="Times New Roman"/>
          <w:bCs w:val="0"/>
          <w:color w:val="auto"/>
          <w:szCs w:val="24"/>
        </w:rPr>
      </w:pPr>
    </w:p>
    <w:p w:rsidR="007B0937" w:rsidRPr="00DF0F75" w:rsidRDefault="007B0937" w:rsidP="007B0937">
      <w:pPr>
        <w:pStyle w:val="BodyText"/>
        <w:rPr>
          <w:rFonts w:cs="Times New Roman"/>
          <w:szCs w:val="24"/>
        </w:rPr>
      </w:pPr>
      <w:r w:rsidRPr="00DF0F75">
        <w:rPr>
          <w:rFonts w:cs="Times New Roman"/>
          <w:szCs w:val="24"/>
        </w:rPr>
        <w:t>Input Parameters:</w:t>
      </w:r>
    </w:p>
    <w:p w:rsidR="007B0937" w:rsidRPr="00DF0F75" w:rsidRDefault="007B0937" w:rsidP="00C061B6">
      <w:pPr>
        <w:pStyle w:val="ListParagraph"/>
        <w:numPr>
          <w:ilvl w:val="0"/>
          <w:numId w:val="46"/>
        </w:numPr>
        <w:autoSpaceDE w:val="0"/>
        <w:autoSpaceDN w:val="0"/>
        <w:adjustRightInd w:val="0"/>
        <w:rPr>
          <w:szCs w:val="24"/>
        </w:rPr>
      </w:pPr>
      <w:r w:rsidRPr="00DF0F75">
        <w:rPr>
          <w:szCs w:val="24"/>
        </w:rPr>
        <w:t>ECME (required) – The ECME number of the prescription for which a bill is sought.</w:t>
      </w:r>
    </w:p>
    <w:p w:rsidR="007B0937" w:rsidRPr="00DF0F75" w:rsidRDefault="007B0937" w:rsidP="007B0937">
      <w:pPr>
        <w:pStyle w:val="BodyText"/>
        <w:numPr>
          <w:ilvl w:val="0"/>
          <w:numId w:val="45"/>
        </w:numPr>
        <w:tabs>
          <w:tab w:val="left" w:pos="720"/>
          <w:tab w:val="left" w:pos="1440"/>
          <w:tab w:val="left" w:pos="2160"/>
          <w:tab w:val="left" w:pos="2880"/>
          <w:tab w:val="left" w:pos="4680"/>
        </w:tabs>
        <w:spacing w:after="0"/>
        <w:rPr>
          <w:rFonts w:cs="Times New Roman"/>
          <w:szCs w:val="24"/>
        </w:rPr>
      </w:pPr>
      <w:r w:rsidRPr="00DF0F75">
        <w:rPr>
          <w:rFonts w:cs="Times New Roman"/>
          <w:szCs w:val="24"/>
        </w:rPr>
        <w:t>RCDATE (optional) – The date of service returned by the payer with the payment data.</w:t>
      </w:r>
    </w:p>
    <w:p w:rsidR="007B0937" w:rsidRPr="00DF0F75" w:rsidRDefault="007B0937" w:rsidP="007B0937">
      <w:pPr>
        <w:pStyle w:val="BulletedBodyText"/>
        <w:numPr>
          <w:ilvl w:val="0"/>
          <w:numId w:val="0"/>
        </w:numPr>
        <w:rPr>
          <w:rFonts w:cs="Times New Roman"/>
          <w:color w:val="auto"/>
          <w:szCs w:val="24"/>
        </w:rPr>
      </w:pPr>
    </w:p>
    <w:p w:rsidR="002B2761" w:rsidRPr="00DF0F75" w:rsidRDefault="002B2761" w:rsidP="007B0937">
      <w:pPr>
        <w:pStyle w:val="BulletedBodyText"/>
        <w:numPr>
          <w:ilvl w:val="0"/>
          <w:numId w:val="0"/>
        </w:numPr>
        <w:rPr>
          <w:rFonts w:cs="Times New Roman"/>
          <w:color w:val="auto"/>
          <w:szCs w:val="24"/>
        </w:rPr>
      </w:pPr>
    </w:p>
    <w:p w:rsidR="007B0937" w:rsidRPr="00DF0F75" w:rsidRDefault="007B0937" w:rsidP="007B0937">
      <w:pPr>
        <w:pStyle w:val="BulletedBodyText"/>
        <w:numPr>
          <w:ilvl w:val="0"/>
          <w:numId w:val="0"/>
        </w:numPr>
        <w:rPr>
          <w:rFonts w:cs="Times New Roman"/>
          <w:color w:val="auto"/>
          <w:szCs w:val="24"/>
        </w:rPr>
      </w:pPr>
      <w:r w:rsidRPr="00DF0F75">
        <w:rPr>
          <w:rFonts w:cs="Times New Roman"/>
          <w:color w:val="auto"/>
          <w:szCs w:val="24"/>
        </w:rPr>
        <w:t>Return Value:</w:t>
      </w:r>
    </w:p>
    <w:p w:rsidR="007B0937" w:rsidRPr="00DF0F75" w:rsidRDefault="007B0937" w:rsidP="007B0937">
      <w:pPr>
        <w:pStyle w:val="BodyText"/>
        <w:numPr>
          <w:ilvl w:val="0"/>
          <w:numId w:val="46"/>
        </w:numPr>
        <w:tabs>
          <w:tab w:val="left" w:pos="720"/>
          <w:tab w:val="left" w:pos="1440"/>
          <w:tab w:val="left" w:pos="2160"/>
          <w:tab w:val="left" w:pos="2880"/>
          <w:tab w:val="left" w:pos="4680"/>
        </w:tabs>
        <w:spacing w:after="0"/>
        <w:rPr>
          <w:rFonts w:cs="Times New Roman"/>
          <w:szCs w:val="24"/>
        </w:rPr>
      </w:pPr>
      <w:r w:rsidRPr="00DF0F75">
        <w:rPr>
          <w:rFonts w:cs="Times New Roman"/>
          <w:szCs w:val="24"/>
        </w:rPr>
        <w:t xml:space="preserve">The alternate date of service returned based on claim data in </w:t>
      </w:r>
      <w:r w:rsidR="00ED6589" w:rsidRPr="00DF0F75">
        <w:rPr>
          <w:szCs w:val="24"/>
        </w:rPr>
        <w:t xml:space="preserve">BPS </w:t>
      </w:r>
      <w:r w:rsidR="00ED6589" w:rsidRPr="00DF0F75">
        <w:rPr>
          <w:bCs/>
          <w:szCs w:val="24"/>
        </w:rPr>
        <w:t xml:space="preserve">LOG OF </w:t>
      </w:r>
      <w:r w:rsidR="00ED6589" w:rsidRPr="00DF0F75">
        <w:rPr>
          <w:szCs w:val="24"/>
        </w:rPr>
        <w:t>TRANSACTION</w:t>
      </w:r>
      <w:r w:rsidR="006D542E">
        <w:rPr>
          <w:szCs w:val="24"/>
        </w:rPr>
        <w:t>S</w:t>
      </w:r>
      <w:r w:rsidR="00ED6589" w:rsidRPr="00DF0F75">
        <w:rPr>
          <w:szCs w:val="24"/>
        </w:rPr>
        <w:t xml:space="preserve"> file </w:t>
      </w:r>
      <w:r w:rsidR="00ED6589" w:rsidRPr="00DF0F75">
        <w:rPr>
          <w:bCs/>
          <w:i/>
          <w:szCs w:val="24"/>
        </w:rPr>
        <w:t>(#</w:t>
      </w:r>
      <w:r w:rsidR="00ED6589" w:rsidRPr="00DF0F75">
        <w:rPr>
          <w:i/>
          <w:szCs w:val="24"/>
        </w:rPr>
        <w:t>9002313.57)</w:t>
      </w:r>
      <w:r w:rsidRPr="00DF0F75">
        <w:rPr>
          <w:rFonts w:cs="Times New Roman"/>
          <w:i/>
          <w:szCs w:val="24"/>
        </w:rPr>
        <w:t>.</w:t>
      </w:r>
      <w:r w:rsidRPr="00DF0F75">
        <w:rPr>
          <w:rFonts w:cs="Times New Roman"/>
          <w:szCs w:val="24"/>
        </w:rPr>
        <w:t xml:space="preserve"> This date is the </w:t>
      </w:r>
      <w:r w:rsidR="005404A5">
        <w:rPr>
          <w:rFonts w:cs="Times New Roman"/>
          <w:szCs w:val="24"/>
        </w:rPr>
        <w:t>closest</w:t>
      </w:r>
      <w:r w:rsidRPr="00DF0F75">
        <w:rPr>
          <w:rFonts w:cs="Times New Roman"/>
          <w:szCs w:val="24"/>
        </w:rPr>
        <w:t xml:space="preserve"> date of service for the fill that matches the payer-provided date of service.</w:t>
      </w:r>
    </w:p>
    <w:p w:rsidR="00566BB1" w:rsidRPr="00DF0F75" w:rsidRDefault="00566BB1" w:rsidP="00C061B6">
      <w:pPr>
        <w:pStyle w:val="BodyText"/>
        <w:tabs>
          <w:tab w:val="left" w:pos="720"/>
          <w:tab w:val="left" w:pos="1440"/>
          <w:tab w:val="left" w:pos="2160"/>
          <w:tab w:val="left" w:pos="2880"/>
          <w:tab w:val="left" w:pos="4680"/>
        </w:tabs>
        <w:spacing w:after="0"/>
        <w:rPr>
          <w:rFonts w:cs="Times New Roman"/>
          <w:szCs w:val="24"/>
        </w:rPr>
      </w:pPr>
      <w:bookmarkStart w:id="290" w:name="_Toc394573609"/>
      <w:bookmarkEnd w:id="290"/>
    </w:p>
    <w:p w:rsidR="00DF0F75" w:rsidRPr="00DF0F75" w:rsidRDefault="00DF0F75" w:rsidP="0024556D">
      <w:pPr>
        <w:pStyle w:val="Heading3"/>
      </w:pPr>
      <w:r w:rsidRPr="00DF0F75">
        <w:lastRenderedPageBreak/>
        <w:t>$$VALECME^BPSUTIL2</w:t>
      </w:r>
    </w:p>
    <w:p w:rsidR="00DF0F75" w:rsidRPr="00DF0F75" w:rsidRDefault="00DF0F75" w:rsidP="00DF0F75">
      <w:pPr>
        <w:autoSpaceDE w:val="0"/>
        <w:autoSpaceDN w:val="0"/>
        <w:adjustRightInd w:val="0"/>
        <w:rPr>
          <w:szCs w:val="24"/>
        </w:rPr>
      </w:pPr>
      <w:r w:rsidRPr="00DF0F75">
        <w:rPr>
          <w:bCs/>
          <w:szCs w:val="24"/>
        </w:rPr>
        <w:t xml:space="preserve">This extrinsic function </w:t>
      </w:r>
      <w:r w:rsidRPr="00DF0F75">
        <w:rPr>
          <w:i/>
          <w:szCs w:val="24"/>
        </w:rPr>
        <w:t>returns whether an ECME number is valid or not.</w:t>
      </w:r>
      <w:r w:rsidRPr="00DF0F75">
        <w:rPr>
          <w:szCs w:val="24"/>
        </w:rPr>
        <w:t>. Use of $$</w:t>
      </w:r>
      <w:r>
        <w:rPr>
          <w:szCs w:val="24"/>
        </w:rPr>
        <w:t>VAL</w:t>
      </w:r>
      <w:r w:rsidRPr="00DF0F75">
        <w:rPr>
          <w:szCs w:val="24"/>
        </w:rPr>
        <w:t>ECME^BPSUTIL</w:t>
      </w:r>
      <w:r w:rsidR="00635494">
        <w:rPr>
          <w:szCs w:val="24"/>
        </w:rPr>
        <w:t>2</w:t>
      </w:r>
      <w:r w:rsidRPr="00DF0F75">
        <w:rPr>
          <w:szCs w:val="24"/>
        </w:rPr>
        <w:t xml:space="preserve"> is supported by Integration Agreement #6139 and is available to the </w:t>
      </w:r>
      <w:r>
        <w:rPr>
          <w:szCs w:val="24"/>
        </w:rPr>
        <w:t xml:space="preserve">Accounts Receivable and </w:t>
      </w:r>
      <w:r w:rsidRPr="00DF0F75">
        <w:rPr>
          <w:szCs w:val="24"/>
        </w:rPr>
        <w:t>Integrated Billing (IB) application</w:t>
      </w:r>
      <w:r>
        <w:rPr>
          <w:szCs w:val="24"/>
        </w:rPr>
        <w:t>s</w:t>
      </w:r>
      <w:r w:rsidRPr="00DF0F75">
        <w:rPr>
          <w:szCs w:val="24"/>
        </w:rPr>
        <w:t>.</w:t>
      </w:r>
    </w:p>
    <w:p w:rsidR="00DF0F75" w:rsidRPr="00DF0F75" w:rsidRDefault="00DF0F75" w:rsidP="00DF0F75">
      <w:pPr>
        <w:pStyle w:val="BulletedBodyText"/>
        <w:numPr>
          <w:ilvl w:val="0"/>
          <w:numId w:val="0"/>
        </w:numPr>
        <w:rPr>
          <w:rFonts w:cs="Times New Roman"/>
          <w:bCs w:val="0"/>
          <w:color w:val="auto"/>
          <w:szCs w:val="24"/>
        </w:rPr>
      </w:pPr>
    </w:p>
    <w:p w:rsidR="00DF0F75" w:rsidRPr="00DF0F75" w:rsidRDefault="00DF0F75" w:rsidP="00DF0F75">
      <w:pPr>
        <w:pStyle w:val="BodyText"/>
        <w:rPr>
          <w:rFonts w:cs="Times New Roman"/>
          <w:szCs w:val="24"/>
        </w:rPr>
      </w:pPr>
      <w:r w:rsidRPr="00DF0F75">
        <w:rPr>
          <w:rFonts w:cs="Times New Roman"/>
          <w:szCs w:val="24"/>
        </w:rPr>
        <w:t>Input Parameters:</w:t>
      </w:r>
    </w:p>
    <w:p w:rsidR="00DF0F75" w:rsidRPr="00DF0F75" w:rsidRDefault="00DF0F75" w:rsidP="00DF0F75">
      <w:pPr>
        <w:pStyle w:val="ListParagraph"/>
        <w:numPr>
          <w:ilvl w:val="0"/>
          <w:numId w:val="46"/>
        </w:numPr>
        <w:autoSpaceDE w:val="0"/>
        <w:autoSpaceDN w:val="0"/>
        <w:adjustRightInd w:val="0"/>
        <w:rPr>
          <w:szCs w:val="24"/>
        </w:rPr>
      </w:pPr>
      <w:r w:rsidRPr="00DF0F75">
        <w:rPr>
          <w:szCs w:val="24"/>
        </w:rPr>
        <w:t>ECME</w:t>
      </w:r>
      <w:r>
        <w:rPr>
          <w:szCs w:val="24"/>
        </w:rPr>
        <w:t>NUM</w:t>
      </w:r>
      <w:r w:rsidRPr="00DF0F75">
        <w:rPr>
          <w:szCs w:val="24"/>
        </w:rPr>
        <w:t xml:space="preserve"> (required) – The ECME number </w:t>
      </w:r>
      <w:r>
        <w:rPr>
          <w:szCs w:val="24"/>
        </w:rPr>
        <w:t>to be validated</w:t>
      </w:r>
      <w:r w:rsidRPr="00DF0F75">
        <w:rPr>
          <w:szCs w:val="24"/>
        </w:rPr>
        <w:t>.</w:t>
      </w:r>
    </w:p>
    <w:p w:rsidR="00DF0F75" w:rsidRPr="00DF0F75" w:rsidRDefault="00DF0F75" w:rsidP="00DF0F75">
      <w:pPr>
        <w:pStyle w:val="BulletedBodyText"/>
        <w:numPr>
          <w:ilvl w:val="0"/>
          <w:numId w:val="0"/>
        </w:numPr>
        <w:rPr>
          <w:rFonts w:cs="Times New Roman"/>
          <w:color w:val="auto"/>
          <w:szCs w:val="24"/>
        </w:rPr>
      </w:pPr>
    </w:p>
    <w:p w:rsidR="00DF0F75" w:rsidRPr="00DF0F75" w:rsidRDefault="00DF0F75" w:rsidP="00DF0F75">
      <w:pPr>
        <w:pStyle w:val="BulletedBodyText"/>
        <w:numPr>
          <w:ilvl w:val="0"/>
          <w:numId w:val="0"/>
        </w:numPr>
        <w:rPr>
          <w:rFonts w:cs="Times New Roman"/>
          <w:color w:val="auto"/>
          <w:szCs w:val="24"/>
        </w:rPr>
      </w:pPr>
      <w:r w:rsidRPr="00DF0F75">
        <w:rPr>
          <w:rFonts w:cs="Times New Roman"/>
          <w:color w:val="auto"/>
          <w:szCs w:val="24"/>
        </w:rPr>
        <w:t>Return Value:</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0</w:t>
      </w:r>
      <w:r>
        <w:rPr>
          <w:rFonts w:cs="Times New Roman"/>
          <w:szCs w:val="24"/>
        </w:rPr>
        <w:t xml:space="preserve"> – Indicates the ECME number passed in is </w:t>
      </w:r>
      <w:r w:rsidRPr="00DF0F75">
        <w:rPr>
          <w:rFonts w:cs="Times New Roman"/>
          <w:b/>
          <w:szCs w:val="24"/>
        </w:rPr>
        <w:t>INVALID</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P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1</w:t>
      </w:r>
      <w:r>
        <w:rPr>
          <w:rFonts w:cs="Times New Roman"/>
          <w:szCs w:val="24"/>
        </w:rPr>
        <w:t xml:space="preserve"> – Indicates the ECME number passed in is </w:t>
      </w:r>
      <w:r w:rsidRPr="00DF0F75">
        <w:rPr>
          <w:rFonts w:cs="Times New Roman"/>
          <w:b/>
          <w:szCs w:val="24"/>
        </w:rPr>
        <w:t>VALID</w:t>
      </w:r>
    </w:p>
    <w:p w:rsidR="00DF5A04" w:rsidRPr="00C061B6" w:rsidRDefault="00DF5A04" w:rsidP="00356BD6">
      <w:pPr>
        <w:pStyle w:val="Heading3"/>
        <w:rPr>
          <w:rFonts w:ascii="Times New Roman" w:hAnsi="Times New Roman"/>
          <w:szCs w:val="24"/>
        </w:rPr>
      </w:pPr>
      <w:r w:rsidRPr="00C061B6">
        <w:rPr>
          <w:rFonts w:ascii="Times New Roman" w:hAnsi="Times New Roman"/>
          <w:szCs w:val="24"/>
        </w:rPr>
        <w:t>$$DUR1^BPSNCPD3</w:t>
      </w:r>
      <w:bookmarkEnd w:id="288"/>
      <w:bookmarkEnd w:id="289"/>
    </w:p>
    <w:p w:rsidR="00DF5A04" w:rsidRPr="00F31318" w:rsidRDefault="00DF5A04" w:rsidP="00DF5A04">
      <w:pPr>
        <w:pStyle w:val="BulletedBodyText"/>
        <w:numPr>
          <w:ilvl w:val="0"/>
          <w:numId w:val="0"/>
        </w:numPr>
      </w:pPr>
      <w:r w:rsidRPr="00F31318">
        <w:rPr>
          <w:bCs w:val="0"/>
        </w:rPr>
        <w:t>This API returns an array of data to Outpatient Pharmacy, which is used to populate the reject multiple of the Prescription file and is displayed in the Reject Information Screen of the Third Party Payer Rejects</w:t>
      </w:r>
      <w:r w:rsidR="006673E3" w:rsidRPr="00F31318">
        <w:rPr>
          <w:bCs w:val="0"/>
        </w:rPr>
        <w:t xml:space="preserve"> – </w:t>
      </w:r>
      <w:r w:rsidRPr="00F31318">
        <w:rPr>
          <w:bCs w:val="0"/>
        </w:rPr>
        <w:t>Worklist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Primarily, it is data from the BPS Response file but also includes some BPS Claims and BPS Transaction data</w:t>
      </w:r>
      <w:r w:rsidR="004E5E86" w:rsidRPr="00F31318">
        <w:rPr>
          <w:bCs w:val="0"/>
        </w:rPr>
        <w:t xml:space="preserve">. </w:t>
      </w:r>
      <w:r w:rsidRPr="00F31318">
        <w:rPr>
          <w:bCs w:val="0"/>
        </w:rPr>
        <w:t xml:space="preserve">The use of DUR1^BPSNCPD3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BRXIEN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BFILL (required)</w:t>
      </w:r>
      <w:r w:rsidR="006673E3" w:rsidRPr="00F31318">
        <w:t xml:space="preserve"> – </w:t>
      </w:r>
      <w:r w:rsidRPr="00F31318">
        <w:t>Fill Number</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primarily comes from the BPS Response file but also includes data from BPS Claims and BPS Transaction.</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ERROR (passed by reference) – Array of data that is only returned if the data could not be gathered.</w:t>
      </w:r>
    </w:p>
    <w:p w:rsidR="00DF5A04" w:rsidRPr="00F31318" w:rsidRDefault="00DF5A04" w:rsidP="00DF5A04">
      <w:pPr>
        <w:pStyle w:val="BodyText"/>
      </w:pPr>
    </w:p>
    <w:p w:rsidR="00DF5A04" w:rsidRPr="00F31318" w:rsidRDefault="00DF5A04" w:rsidP="00356BD6">
      <w:pPr>
        <w:pStyle w:val="Heading3"/>
      </w:pPr>
      <w:bookmarkStart w:id="291" w:name="_Toc356456895"/>
      <w:bookmarkStart w:id="292" w:name="_Toc356457990"/>
      <w:r w:rsidRPr="00F31318">
        <w:t>$$DURESP^BPSNCPD3</w:t>
      </w:r>
      <w:bookmarkEnd w:id="291"/>
      <w:bookmarkEnd w:id="292"/>
      <w:r w:rsidR="00020157" w:rsidRPr="00F31318">
        <w:fldChar w:fldCharType="begin"/>
      </w:r>
      <w:r w:rsidR="007C2B26" w:rsidRPr="00F31318">
        <w:instrText xml:space="preserve"> XE "$$DURESP^BPSNCPD3" </w:instrText>
      </w:r>
      <w:r w:rsidR="00020157" w:rsidRPr="00F31318">
        <w:fldChar w:fldCharType="end"/>
      </w:r>
    </w:p>
    <w:p w:rsidR="00DF5A04" w:rsidRPr="00F31318" w:rsidRDefault="00DF5A04" w:rsidP="00DF5A04">
      <w:pPr>
        <w:pStyle w:val="BulletedBodyText"/>
        <w:numPr>
          <w:ilvl w:val="0"/>
          <w:numId w:val="0"/>
        </w:numPr>
      </w:pPr>
      <w:r w:rsidRPr="00F31318">
        <w:rPr>
          <w:bCs w:val="0"/>
        </w:rPr>
        <w:t>This API returns an array of data to Outpatient Pharmacy, which is a subset of the data returned by DUR1</w:t>
      </w:r>
      <w:r w:rsidR="004E5E86" w:rsidRPr="00F31318">
        <w:rPr>
          <w:bCs w:val="0"/>
        </w:rPr>
        <w:t xml:space="preserve">. </w:t>
      </w:r>
      <w:r w:rsidRPr="00F31318">
        <w:rPr>
          <w:bCs w:val="0"/>
        </w:rPr>
        <w:t>It is data from the BPS Response file that is primarily used to populate the display of the Additional Reject Information screen in the Third Party Payer Rejects</w:t>
      </w:r>
      <w:r w:rsidR="006673E3" w:rsidRPr="00F31318">
        <w:rPr>
          <w:bCs w:val="0"/>
        </w:rPr>
        <w:t xml:space="preserve"> – </w:t>
      </w:r>
      <w:r w:rsidRPr="00F31318">
        <w:rPr>
          <w:bCs w:val="0"/>
        </w:rPr>
        <w:t>Worklist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 xml:space="preserve">The use of DURESP^BPSNCPD3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DURIEN (required) – IEN of the BPS RESPONSE file (#9002313.03).</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comes from the BPS Response file.</w:t>
      </w:r>
    </w:p>
    <w:p w:rsidR="00DF5A04" w:rsidRPr="00F31318" w:rsidRDefault="00DF5A04" w:rsidP="00DF5A04">
      <w:pPr>
        <w:pStyle w:val="BodyText"/>
      </w:pPr>
    </w:p>
    <w:p w:rsidR="00DF5A04" w:rsidRPr="00F31318" w:rsidRDefault="00DF5A04" w:rsidP="00356BD6">
      <w:pPr>
        <w:pStyle w:val="Heading2"/>
      </w:pPr>
      <w:bookmarkStart w:id="293" w:name="_Toc61416218"/>
      <w:bookmarkStart w:id="294" w:name="_Toc277338900"/>
      <w:bookmarkStart w:id="295" w:name="_Toc278277372"/>
      <w:bookmarkStart w:id="296" w:name="_Toc316310140"/>
      <w:bookmarkStart w:id="297" w:name="_Toc356456896"/>
      <w:bookmarkStart w:id="298" w:name="_Toc356457991"/>
      <w:bookmarkStart w:id="299" w:name="_Toc441143411"/>
      <w:r w:rsidRPr="00F31318">
        <w:t>Entry Points</w:t>
      </w:r>
      <w:bookmarkEnd w:id="293"/>
      <w:bookmarkEnd w:id="294"/>
      <w:bookmarkEnd w:id="295"/>
      <w:bookmarkEnd w:id="296"/>
      <w:bookmarkEnd w:id="297"/>
      <w:bookmarkEnd w:id="298"/>
      <w:bookmarkEnd w:id="299"/>
    </w:p>
    <w:p w:rsidR="00DF5A04" w:rsidRPr="00F31318" w:rsidRDefault="00DF5A04" w:rsidP="00DF5A04">
      <w:pPr>
        <w:pStyle w:val="BodyText"/>
      </w:pPr>
      <w:r w:rsidRPr="00F31318">
        <w:t>Please see the API section for callable entry points.</w:t>
      </w:r>
    </w:p>
    <w:p w:rsidR="00DF5A04" w:rsidRPr="00F31318" w:rsidRDefault="00DF5A04" w:rsidP="00DF5A04">
      <w:pPr>
        <w:pStyle w:val="BodyText"/>
      </w:pPr>
      <w:r w:rsidRPr="00F31318">
        <w:br w:type="page"/>
      </w:r>
    </w:p>
    <w:p w:rsidR="00DF5A04" w:rsidRPr="00F31318" w:rsidRDefault="00DF5A04" w:rsidP="00DF5A04">
      <w:pPr>
        <w:jc w:val="center"/>
        <w:rPr>
          <w:i/>
          <w:iCs/>
        </w:rPr>
      </w:pPr>
      <w:r w:rsidRPr="00F31318">
        <w:rPr>
          <w:i/>
          <w:iCs/>
        </w:rPr>
        <w:lastRenderedPageBreak/>
        <w:t>(This page included for two-sided copying.)</w:t>
      </w:r>
    </w:p>
    <w:p w:rsidR="00DF5A04" w:rsidRPr="00F31318" w:rsidRDefault="00DF5A04" w:rsidP="00DF5A04">
      <w:pPr>
        <w:jc w:val="center"/>
      </w:pPr>
    </w:p>
    <w:p w:rsidR="00DF5A04" w:rsidRPr="00F31318" w:rsidRDefault="00DF5A04" w:rsidP="00356BD6">
      <w:pPr>
        <w:pStyle w:val="Heading1"/>
        <w:sectPr w:rsidR="00DF5A04" w:rsidRPr="00F31318" w:rsidSect="009B0801">
          <w:footerReference w:type="even" r:id="rId59"/>
          <w:footerReference w:type="default" r:id="rId60"/>
          <w:type w:val="continuous"/>
          <w:pgSz w:w="12240" w:h="15840" w:code="1"/>
          <w:pgMar w:top="1440" w:right="1800" w:bottom="1440" w:left="1800" w:header="720" w:footer="720" w:gutter="0"/>
          <w:cols w:space="720"/>
        </w:sectPr>
      </w:pPr>
    </w:p>
    <w:p w:rsidR="00DF5A04" w:rsidRPr="00F31318" w:rsidRDefault="00DF5A04" w:rsidP="00356BD6">
      <w:pPr>
        <w:pStyle w:val="Heading1"/>
      </w:pPr>
      <w:r w:rsidRPr="00F31318">
        <w:lastRenderedPageBreak/>
        <w:t xml:space="preserve"> </w:t>
      </w:r>
      <w:bookmarkStart w:id="300" w:name="_Toc277338901"/>
      <w:bookmarkStart w:id="301" w:name="_Toc278277373"/>
      <w:bookmarkStart w:id="302" w:name="_Toc316310141"/>
      <w:bookmarkStart w:id="303" w:name="_Toc356456897"/>
      <w:bookmarkStart w:id="304" w:name="_Toc356457992"/>
      <w:bookmarkStart w:id="305" w:name="_Toc441143412"/>
      <w:bookmarkStart w:id="306" w:name="_Toc61416220"/>
      <w:r w:rsidRPr="00F31318">
        <w:t>Protocols</w:t>
      </w:r>
      <w:bookmarkEnd w:id="300"/>
      <w:bookmarkEnd w:id="301"/>
      <w:bookmarkEnd w:id="302"/>
      <w:bookmarkEnd w:id="303"/>
      <w:bookmarkEnd w:id="304"/>
      <w:bookmarkEnd w:id="305"/>
    </w:p>
    <w:p w:rsidR="00DF5A04" w:rsidRPr="00F31318" w:rsidRDefault="00DF5A04" w:rsidP="00DF5A04">
      <w:pPr>
        <w:autoSpaceDE w:val="0"/>
        <w:autoSpaceDN w:val="0"/>
        <w:adjustRightInd w:val="0"/>
        <w:rPr>
          <w:szCs w:val="24"/>
        </w:rPr>
      </w:pPr>
    </w:p>
    <w:p w:rsidR="00DF5A04" w:rsidRPr="00F31318" w:rsidRDefault="00DF5A04" w:rsidP="00B168E5">
      <w:pPr>
        <w:numPr>
          <w:ilvl w:val="0"/>
          <w:numId w:val="48"/>
        </w:numPr>
        <w:autoSpaceDE w:val="0"/>
        <w:autoSpaceDN w:val="0"/>
        <w:adjustRightInd w:val="0"/>
        <w:rPr>
          <w:szCs w:val="24"/>
        </w:rPr>
      </w:pPr>
      <w:r w:rsidRPr="00F31318">
        <w:rPr>
          <w:szCs w:val="24"/>
        </w:rPr>
        <w:t>BPS ECMECL1 NTE</w:t>
      </w:r>
    </w:p>
    <w:p w:rsidR="00DF5A04" w:rsidRDefault="00DF5A04" w:rsidP="00B168E5">
      <w:pPr>
        <w:numPr>
          <w:ilvl w:val="0"/>
          <w:numId w:val="48"/>
        </w:numPr>
        <w:autoSpaceDE w:val="0"/>
        <w:autoSpaceDN w:val="0"/>
        <w:adjustRightInd w:val="0"/>
        <w:rPr>
          <w:szCs w:val="24"/>
        </w:rPr>
      </w:pPr>
      <w:r w:rsidRPr="00F31318">
        <w:rPr>
          <w:szCs w:val="24"/>
        </w:rPr>
        <w:t>BPS ECMESV1 NTE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MEDICATION PROFILE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PATIENT INFORMATION</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VIEW RX</w:t>
      </w:r>
    </w:p>
    <w:p w:rsidR="00730C42" w:rsidRPr="00730C42" w:rsidRDefault="00730C42" w:rsidP="00730C42">
      <w:pPr>
        <w:numPr>
          <w:ilvl w:val="0"/>
          <w:numId w:val="48"/>
        </w:numPr>
        <w:autoSpaceDE w:val="0"/>
        <w:autoSpaceDN w:val="0"/>
        <w:adjustRightInd w:val="0"/>
        <w:rPr>
          <w:szCs w:val="24"/>
        </w:rPr>
      </w:pPr>
      <w:r w:rsidRPr="00730C42">
        <w:rPr>
          <w:szCs w:val="24"/>
        </w:rPr>
        <w:t xml:space="preserve">BPS OPECC REJECT MENU   </w:t>
      </w:r>
    </w:p>
    <w:p w:rsidR="00730C42" w:rsidRPr="00F31318" w:rsidRDefault="00730C42" w:rsidP="00730C42">
      <w:pPr>
        <w:numPr>
          <w:ilvl w:val="0"/>
          <w:numId w:val="48"/>
        </w:numPr>
        <w:autoSpaceDE w:val="0"/>
        <w:autoSpaceDN w:val="0"/>
        <w:adjustRightInd w:val="0"/>
        <w:rPr>
          <w:szCs w:val="24"/>
        </w:rPr>
      </w:pPr>
      <w:r w:rsidRPr="00730C42">
        <w:rPr>
          <w:szCs w:val="24"/>
        </w:rPr>
        <w:t>BPS OPECC REJECT VIEW ECME RX</w:t>
      </w:r>
    </w:p>
    <w:p w:rsidR="00DF5A04" w:rsidRPr="00F31318" w:rsidRDefault="00DF5A04" w:rsidP="00B168E5">
      <w:pPr>
        <w:numPr>
          <w:ilvl w:val="0"/>
          <w:numId w:val="48"/>
        </w:numPr>
        <w:autoSpaceDE w:val="0"/>
        <w:autoSpaceDN w:val="0"/>
        <w:adjustRightInd w:val="0"/>
        <w:rPr>
          <w:szCs w:val="24"/>
        </w:rPr>
      </w:pPr>
      <w:r w:rsidRPr="00F31318">
        <w:rPr>
          <w:szCs w:val="24"/>
        </w:rPr>
        <w:t>BPS P1 EXIT</w:t>
      </w:r>
    </w:p>
    <w:p w:rsidR="00DF5A04" w:rsidRPr="00F31318" w:rsidRDefault="00DF5A04" w:rsidP="00B168E5">
      <w:pPr>
        <w:numPr>
          <w:ilvl w:val="0"/>
          <w:numId w:val="48"/>
        </w:numPr>
        <w:autoSpaceDE w:val="0"/>
        <w:autoSpaceDN w:val="0"/>
        <w:adjustRightInd w:val="0"/>
        <w:rPr>
          <w:szCs w:val="24"/>
        </w:rPr>
      </w:pPr>
      <w:r w:rsidRPr="00F31318">
        <w:rPr>
          <w:szCs w:val="24"/>
        </w:rPr>
        <w:t>BPS P2 CONTINUOUS</w:t>
      </w:r>
    </w:p>
    <w:p w:rsidR="00DF5A04" w:rsidRPr="00F31318" w:rsidRDefault="00DF5A04" w:rsidP="00B168E5">
      <w:pPr>
        <w:numPr>
          <w:ilvl w:val="0"/>
          <w:numId w:val="48"/>
        </w:numPr>
        <w:autoSpaceDE w:val="0"/>
        <w:autoSpaceDN w:val="0"/>
        <w:adjustRightInd w:val="0"/>
        <w:rPr>
          <w:szCs w:val="24"/>
        </w:rPr>
      </w:pPr>
      <w:r w:rsidRPr="00F31318">
        <w:rPr>
          <w:szCs w:val="24"/>
        </w:rPr>
        <w:t>BPS P2 UPDATE</w:t>
      </w:r>
    </w:p>
    <w:p w:rsidR="00DF5A04" w:rsidRPr="00F31318" w:rsidRDefault="00DF5A04" w:rsidP="00B168E5">
      <w:pPr>
        <w:numPr>
          <w:ilvl w:val="0"/>
          <w:numId w:val="48"/>
        </w:numPr>
        <w:autoSpaceDE w:val="0"/>
        <w:autoSpaceDN w:val="0"/>
        <w:adjustRightInd w:val="0"/>
        <w:rPr>
          <w:szCs w:val="24"/>
        </w:rPr>
      </w:pPr>
      <w:r w:rsidRPr="00F31318">
        <w:rPr>
          <w:szCs w:val="24"/>
        </w:rPr>
        <w:t>BPS P2 ZERO</w:t>
      </w:r>
    </w:p>
    <w:p w:rsidR="00DF5A04" w:rsidRPr="00F31318" w:rsidRDefault="00DF5A04" w:rsidP="00B168E5">
      <w:pPr>
        <w:numPr>
          <w:ilvl w:val="0"/>
          <w:numId w:val="48"/>
        </w:numPr>
        <w:autoSpaceDE w:val="0"/>
        <w:autoSpaceDN w:val="0"/>
        <w:adjustRightInd w:val="0"/>
        <w:rPr>
          <w:szCs w:val="24"/>
        </w:rPr>
      </w:pPr>
      <w:r w:rsidRPr="00F31318">
        <w:rPr>
          <w:szCs w:val="24"/>
        </w:rPr>
        <w:t>BPS PROTOCOL 2</w:t>
      </w:r>
    </w:p>
    <w:p w:rsidR="00DF5A04" w:rsidRDefault="00DF5A04" w:rsidP="00B168E5">
      <w:pPr>
        <w:numPr>
          <w:ilvl w:val="0"/>
          <w:numId w:val="48"/>
        </w:numPr>
        <w:autoSpaceDE w:val="0"/>
        <w:autoSpaceDN w:val="0"/>
        <w:adjustRightInd w:val="0"/>
        <w:rPr>
          <w:szCs w:val="24"/>
        </w:rPr>
      </w:pPr>
      <w:r w:rsidRPr="00F31318">
        <w:rPr>
          <w:szCs w:val="24"/>
        </w:rPr>
        <w:t>BPS PRTCL CMT ADD</w:t>
      </w:r>
    </w:p>
    <w:p w:rsidR="00730C42" w:rsidRPr="00F31318" w:rsidRDefault="00730C42" w:rsidP="00B168E5">
      <w:pPr>
        <w:numPr>
          <w:ilvl w:val="0"/>
          <w:numId w:val="48"/>
        </w:numPr>
        <w:autoSpaceDE w:val="0"/>
        <w:autoSpaceDN w:val="0"/>
        <w:adjustRightInd w:val="0"/>
        <w:rPr>
          <w:szCs w:val="24"/>
        </w:rPr>
      </w:pPr>
      <w:r>
        <w:rPr>
          <w:szCs w:val="24"/>
        </w:rPr>
        <w:t>BPS PRTCL CMT ADD PHARM</w:t>
      </w:r>
    </w:p>
    <w:p w:rsidR="00DF5A04" w:rsidRPr="00F31318" w:rsidRDefault="00DF5A04" w:rsidP="00B168E5">
      <w:pPr>
        <w:numPr>
          <w:ilvl w:val="0"/>
          <w:numId w:val="48"/>
        </w:numPr>
        <w:autoSpaceDE w:val="0"/>
        <w:autoSpaceDN w:val="0"/>
        <w:adjustRightInd w:val="0"/>
        <w:rPr>
          <w:szCs w:val="24"/>
        </w:rPr>
      </w:pPr>
      <w:r w:rsidRPr="00F31318">
        <w:rPr>
          <w:szCs w:val="24"/>
        </w:rPr>
        <w:t>BPS PRTCL CMT EXIT</w:t>
      </w:r>
    </w:p>
    <w:p w:rsidR="00DF5A04" w:rsidRPr="00F31318" w:rsidRDefault="00DF5A04" w:rsidP="00B168E5">
      <w:pPr>
        <w:numPr>
          <w:ilvl w:val="0"/>
          <w:numId w:val="48"/>
        </w:numPr>
        <w:autoSpaceDE w:val="0"/>
        <w:autoSpaceDN w:val="0"/>
        <w:adjustRightInd w:val="0"/>
        <w:rPr>
          <w:szCs w:val="24"/>
        </w:rPr>
      </w:pPr>
      <w:r w:rsidRPr="00F31318">
        <w:rPr>
          <w:szCs w:val="24"/>
        </w:rPr>
        <w:t>BPS PRTCL CMT MENU</w:t>
      </w:r>
    </w:p>
    <w:p w:rsidR="00DF5A04" w:rsidRPr="00F31318" w:rsidRDefault="00DF5A04" w:rsidP="00B168E5">
      <w:pPr>
        <w:numPr>
          <w:ilvl w:val="0"/>
          <w:numId w:val="48"/>
        </w:numPr>
        <w:autoSpaceDE w:val="0"/>
        <w:autoSpaceDN w:val="0"/>
        <w:adjustRightInd w:val="0"/>
        <w:rPr>
          <w:szCs w:val="24"/>
        </w:rPr>
      </w:pPr>
      <w:r w:rsidRPr="00F31318">
        <w:rPr>
          <w:szCs w:val="24"/>
        </w:rPr>
        <w:t>BPS PRTCL ECME INFO REPORT</w:t>
      </w:r>
    </w:p>
    <w:p w:rsidR="00DF5A04" w:rsidRPr="00F31318" w:rsidRDefault="00DF5A04" w:rsidP="00B168E5">
      <w:pPr>
        <w:numPr>
          <w:ilvl w:val="0"/>
          <w:numId w:val="48"/>
        </w:numPr>
        <w:autoSpaceDE w:val="0"/>
        <w:autoSpaceDN w:val="0"/>
        <w:adjustRightInd w:val="0"/>
        <w:rPr>
          <w:szCs w:val="24"/>
        </w:rPr>
      </w:pPr>
      <w:r w:rsidRPr="00F31318">
        <w:rPr>
          <w:szCs w:val="24"/>
        </w:rPr>
        <w:t>BPS PRTCL ECME USRSCR</w:t>
      </w:r>
    </w:p>
    <w:p w:rsidR="00DF5A04" w:rsidRPr="00F31318" w:rsidRDefault="00DF5A04" w:rsidP="00B168E5">
      <w:pPr>
        <w:numPr>
          <w:ilvl w:val="0"/>
          <w:numId w:val="48"/>
        </w:numPr>
        <w:autoSpaceDE w:val="0"/>
        <w:autoSpaceDN w:val="0"/>
        <w:adjustRightInd w:val="0"/>
        <w:rPr>
          <w:szCs w:val="24"/>
        </w:rPr>
      </w:pPr>
      <w:r w:rsidRPr="00F31318">
        <w:rPr>
          <w:szCs w:val="24"/>
        </w:rPr>
        <w:t>BPS PRTCL IBCNR EDIT PLAN</w:t>
      </w:r>
    </w:p>
    <w:p w:rsidR="00DF5A04" w:rsidRPr="00F31318" w:rsidRDefault="00DF5A04" w:rsidP="00B168E5">
      <w:pPr>
        <w:numPr>
          <w:ilvl w:val="0"/>
          <w:numId w:val="48"/>
        </w:numPr>
        <w:autoSpaceDE w:val="0"/>
        <w:autoSpaceDN w:val="0"/>
        <w:adjustRightInd w:val="0"/>
        <w:rPr>
          <w:szCs w:val="24"/>
        </w:rPr>
      </w:pPr>
      <w:r w:rsidRPr="00F31318">
        <w:rPr>
          <w:szCs w:val="24"/>
        </w:rPr>
        <w:t>BPS PRTCL IBCNR GROUP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IBCNR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LOG MENU</w:t>
      </w:r>
    </w:p>
    <w:p w:rsidR="00DF5A04" w:rsidRPr="00F31318" w:rsidRDefault="00DF5A04" w:rsidP="00B168E5">
      <w:pPr>
        <w:numPr>
          <w:ilvl w:val="0"/>
          <w:numId w:val="48"/>
        </w:numPr>
        <w:autoSpaceDE w:val="0"/>
        <w:autoSpaceDN w:val="0"/>
        <w:adjustRightInd w:val="0"/>
        <w:rPr>
          <w:szCs w:val="24"/>
        </w:rPr>
      </w:pPr>
      <w:r w:rsidRPr="00F31318">
        <w:rPr>
          <w:szCs w:val="24"/>
        </w:rPr>
        <w:t>BPS PRTCL REOPEN</w:t>
      </w:r>
    </w:p>
    <w:p w:rsidR="00DF5A04" w:rsidRPr="00F31318" w:rsidRDefault="00DF5A04" w:rsidP="00B168E5">
      <w:pPr>
        <w:numPr>
          <w:ilvl w:val="0"/>
          <w:numId w:val="48"/>
        </w:numPr>
        <w:autoSpaceDE w:val="0"/>
        <w:autoSpaceDN w:val="0"/>
        <w:adjustRightInd w:val="0"/>
        <w:rPr>
          <w:szCs w:val="24"/>
        </w:rPr>
      </w:pPr>
      <w:r w:rsidRPr="00F31318">
        <w:rPr>
          <w:szCs w:val="24"/>
        </w:rPr>
        <w:t>BPS PRTCL REOPEN EXIT</w:t>
      </w:r>
    </w:p>
    <w:p w:rsidR="00DF5A04" w:rsidRPr="00F31318" w:rsidRDefault="00DF5A04" w:rsidP="00B168E5">
      <w:pPr>
        <w:numPr>
          <w:ilvl w:val="0"/>
          <w:numId w:val="48"/>
        </w:numPr>
        <w:autoSpaceDE w:val="0"/>
        <w:autoSpaceDN w:val="0"/>
        <w:adjustRightInd w:val="0"/>
        <w:rPr>
          <w:szCs w:val="24"/>
        </w:rPr>
      </w:pPr>
      <w:r w:rsidRPr="00F31318">
        <w:rPr>
          <w:szCs w:val="24"/>
        </w:rPr>
        <w:t>BPS PRTCL REOPEN MENU</w:t>
      </w:r>
    </w:p>
    <w:p w:rsidR="00DF5A04" w:rsidRPr="00F31318" w:rsidRDefault="00DF5A04" w:rsidP="00B168E5">
      <w:pPr>
        <w:numPr>
          <w:ilvl w:val="0"/>
          <w:numId w:val="48"/>
        </w:numPr>
        <w:autoSpaceDE w:val="0"/>
        <w:autoSpaceDN w:val="0"/>
        <w:adjustRightInd w:val="0"/>
        <w:rPr>
          <w:szCs w:val="24"/>
        </w:rPr>
      </w:pPr>
      <w:r w:rsidRPr="00F31318">
        <w:rPr>
          <w:szCs w:val="24"/>
        </w:rPr>
        <w:t>BPS PRTCL RSCH CLAIM TRACKING</w:t>
      </w:r>
    </w:p>
    <w:p w:rsidR="00DF5A04" w:rsidRPr="00F31318" w:rsidRDefault="00DF5A04" w:rsidP="00B168E5">
      <w:pPr>
        <w:numPr>
          <w:ilvl w:val="0"/>
          <w:numId w:val="48"/>
        </w:numPr>
        <w:autoSpaceDE w:val="0"/>
        <w:autoSpaceDN w:val="0"/>
        <w:adjustRightInd w:val="0"/>
        <w:rPr>
          <w:szCs w:val="24"/>
        </w:rPr>
      </w:pPr>
      <w:r w:rsidRPr="00F31318">
        <w:rPr>
          <w:szCs w:val="24"/>
        </w:rPr>
        <w:t>BPS PRTCL RSCH ELIG INQ</w:t>
      </w:r>
    </w:p>
    <w:p w:rsidR="00DF5A04" w:rsidRPr="00F31318" w:rsidRDefault="00DF5A04" w:rsidP="00B168E5">
      <w:pPr>
        <w:numPr>
          <w:ilvl w:val="0"/>
          <w:numId w:val="48"/>
        </w:numPr>
        <w:autoSpaceDE w:val="0"/>
        <w:autoSpaceDN w:val="0"/>
        <w:adjustRightInd w:val="0"/>
        <w:rPr>
          <w:szCs w:val="24"/>
        </w:rPr>
      </w:pPr>
      <w:r w:rsidRPr="00F31318">
        <w:rPr>
          <w:szCs w:val="24"/>
        </w:rPr>
        <w:t>BPS PRTCL RSCH EXIT</w:t>
      </w:r>
    </w:p>
    <w:p w:rsidR="00DF5A04" w:rsidRPr="00F31318" w:rsidRDefault="00DF5A04" w:rsidP="00B168E5">
      <w:pPr>
        <w:numPr>
          <w:ilvl w:val="0"/>
          <w:numId w:val="48"/>
        </w:numPr>
        <w:autoSpaceDE w:val="0"/>
        <w:autoSpaceDN w:val="0"/>
        <w:adjustRightInd w:val="0"/>
        <w:rPr>
          <w:szCs w:val="24"/>
        </w:rPr>
      </w:pPr>
      <w:r w:rsidRPr="00F31318">
        <w:rPr>
          <w:szCs w:val="24"/>
        </w:rPr>
        <w:t>BPS PRTCL RSCH GRPL</w:t>
      </w:r>
    </w:p>
    <w:p w:rsidR="00DF5A04" w:rsidRPr="00F31318" w:rsidRDefault="00DF5A04" w:rsidP="00B168E5">
      <w:pPr>
        <w:numPr>
          <w:ilvl w:val="0"/>
          <w:numId w:val="48"/>
        </w:numPr>
        <w:autoSpaceDE w:val="0"/>
        <w:autoSpaceDN w:val="0"/>
        <w:adjustRightInd w:val="0"/>
        <w:rPr>
          <w:szCs w:val="24"/>
        </w:rPr>
      </w:pPr>
      <w:r w:rsidRPr="00F31318">
        <w:rPr>
          <w:szCs w:val="24"/>
        </w:rPr>
        <w:t>BPS PRTCL RSCH HIDDEN ACTIONS</w:t>
      </w:r>
    </w:p>
    <w:p w:rsidR="00DF5A04" w:rsidRPr="00F31318" w:rsidRDefault="00DF5A04" w:rsidP="00B168E5">
      <w:pPr>
        <w:numPr>
          <w:ilvl w:val="0"/>
          <w:numId w:val="48"/>
        </w:numPr>
        <w:autoSpaceDE w:val="0"/>
        <w:autoSpaceDN w:val="0"/>
        <w:adjustRightInd w:val="0"/>
        <w:rPr>
          <w:szCs w:val="24"/>
        </w:rPr>
      </w:pPr>
      <w:r w:rsidRPr="00F31318">
        <w:rPr>
          <w:szCs w:val="24"/>
        </w:rPr>
        <w:t>BPS PRTCL RSCH IB EVENT REPORT</w:t>
      </w:r>
    </w:p>
    <w:p w:rsidR="00DF5A04" w:rsidRPr="00F31318" w:rsidRDefault="00DF5A04" w:rsidP="00B168E5">
      <w:pPr>
        <w:numPr>
          <w:ilvl w:val="0"/>
          <w:numId w:val="48"/>
        </w:numPr>
        <w:autoSpaceDE w:val="0"/>
        <w:autoSpaceDN w:val="0"/>
        <w:adjustRightInd w:val="0"/>
        <w:rPr>
          <w:szCs w:val="24"/>
        </w:rPr>
      </w:pPr>
      <w:r w:rsidRPr="00F31318">
        <w:rPr>
          <w:szCs w:val="24"/>
        </w:rPr>
        <w:t>BPS PRTCL RSCH MENU</w:t>
      </w:r>
    </w:p>
    <w:p w:rsidR="00DF5A04" w:rsidRPr="00F31318" w:rsidRDefault="00DF5A04" w:rsidP="00B168E5">
      <w:pPr>
        <w:numPr>
          <w:ilvl w:val="0"/>
          <w:numId w:val="48"/>
        </w:numPr>
        <w:autoSpaceDE w:val="0"/>
        <w:autoSpaceDN w:val="0"/>
        <w:adjustRightInd w:val="0"/>
        <w:rPr>
          <w:szCs w:val="24"/>
        </w:rPr>
      </w:pPr>
      <w:r w:rsidRPr="00F31318">
        <w:rPr>
          <w:szCs w:val="24"/>
        </w:rPr>
        <w:t>BPS PRTCL RSCH ON HOLD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RELEASE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TPJI</w:t>
      </w:r>
    </w:p>
    <w:p w:rsidR="00DF5A04" w:rsidRPr="00F31318" w:rsidRDefault="00DF5A04" w:rsidP="00B168E5">
      <w:pPr>
        <w:numPr>
          <w:ilvl w:val="0"/>
          <w:numId w:val="48"/>
        </w:numPr>
        <w:autoSpaceDE w:val="0"/>
        <w:autoSpaceDN w:val="0"/>
        <w:adjustRightInd w:val="0"/>
        <w:rPr>
          <w:szCs w:val="24"/>
        </w:rPr>
      </w:pPr>
      <w:r w:rsidRPr="00F31318">
        <w:rPr>
          <w:szCs w:val="24"/>
        </w:rPr>
        <w:t>BPS PRTCL RSCH VIEW ELIGIBILITY</w:t>
      </w:r>
    </w:p>
    <w:p w:rsidR="00DF5A04" w:rsidRPr="00F31318" w:rsidRDefault="00DF5A04" w:rsidP="00B168E5">
      <w:pPr>
        <w:numPr>
          <w:ilvl w:val="0"/>
          <w:numId w:val="48"/>
        </w:numPr>
        <w:autoSpaceDE w:val="0"/>
        <w:autoSpaceDN w:val="0"/>
        <w:adjustRightInd w:val="0"/>
        <w:rPr>
          <w:szCs w:val="24"/>
        </w:rPr>
      </w:pPr>
      <w:r w:rsidRPr="00F31318">
        <w:rPr>
          <w:szCs w:val="24"/>
        </w:rPr>
        <w:t>BPS PRTCL RSCH VIEW INSURANCE</w:t>
      </w:r>
    </w:p>
    <w:p w:rsidR="00DF5A04" w:rsidRPr="00F31318" w:rsidRDefault="00DF5A04" w:rsidP="00B168E5">
      <w:pPr>
        <w:numPr>
          <w:ilvl w:val="0"/>
          <w:numId w:val="48"/>
        </w:numPr>
        <w:autoSpaceDE w:val="0"/>
        <w:autoSpaceDN w:val="0"/>
        <w:adjustRightInd w:val="0"/>
        <w:rPr>
          <w:szCs w:val="24"/>
        </w:rPr>
      </w:pPr>
      <w:r w:rsidRPr="00F31318">
        <w:rPr>
          <w:szCs w:val="24"/>
        </w:rPr>
        <w:t>BPS PRTCL RSCH VIEW PRESCRIPTION</w:t>
      </w:r>
    </w:p>
    <w:p w:rsidR="00DF5A04" w:rsidRPr="00F31318" w:rsidRDefault="00DF5A04" w:rsidP="00B168E5">
      <w:pPr>
        <w:numPr>
          <w:ilvl w:val="0"/>
          <w:numId w:val="48"/>
        </w:numPr>
        <w:autoSpaceDE w:val="0"/>
        <w:autoSpaceDN w:val="0"/>
        <w:adjustRightInd w:val="0"/>
        <w:rPr>
          <w:szCs w:val="24"/>
        </w:rPr>
      </w:pPr>
      <w:r w:rsidRPr="00F31318">
        <w:rPr>
          <w:szCs w:val="24"/>
        </w:rPr>
        <w:t>BPS PRTCL UNSTRAND</w:t>
      </w:r>
    </w:p>
    <w:p w:rsidR="00DF5A04" w:rsidRPr="00F31318" w:rsidRDefault="00DF5A04" w:rsidP="00B168E5">
      <w:pPr>
        <w:numPr>
          <w:ilvl w:val="0"/>
          <w:numId w:val="48"/>
        </w:numPr>
        <w:autoSpaceDE w:val="0"/>
        <w:autoSpaceDN w:val="0"/>
        <w:adjustRightInd w:val="0"/>
        <w:rPr>
          <w:szCs w:val="24"/>
        </w:rPr>
      </w:pPr>
      <w:r w:rsidRPr="00F31318">
        <w:rPr>
          <w:szCs w:val="24"/>
        </w:rPr>
        <w:t>BPS PRTCL UNSTRAND ALL</w:t>
      </w:r>
    </w:p>
    <w:p w:rsidR="00DF5A04" w:rsidRPr="00F31318" w:rsidRDefault="00DF5A04" w:rsidP="00B168E5">
      <w:pPr>
        <w:numPr>
          <w:ilvl w:val="0"/>
          <w:numId w:val="48"/>
        </w:numPr>
        <w:autoSpaceDE w:val="0"/>
        <w:autoSpaceDN w:val="0"/>
        <w:adjustRightInd w:val="0"/>
        <w:rPr>
          <w:szCs w:val="24"/>
        </w:rPr>
      </w:pPr>
      <w:r w:rsidRPr="00F31318">
        <w:rPr>
          <w:szCs w:val="24"/>
        </w:rPr>
        <w:t>BPS PRTCL UNSTRAND EXIT</w:t>
      </w:r>
    </w:p>
    <w:p w:rsidR="00DF5A04" w:rsidRPr="00F31318" w:rsidRDefault="00DF5A04" w:rsidP="00B168E5">
      <w:pPr>
        <w:numPr>
          <w:ilvl w:val="0"/>
          <w:numId w:val="48"/>
        </w:numPr>
        <w:autoSpaceDE w:val="0"/>
        <w:autoSpaceDN w:val="0"/>
        <w:adjustRightInd w:val="0"/>
        <w:rPr>
          <w:szCs w:val="24"/>
        </w:rPr>
      </w:pPr>
      <w:r w:rsidRPr="00F31318">
        <w:rPr>
          <w:szCs w:val="24"/>
        </w:rPr>
        <w:t>BPS PRTCL UNSTRAND PRINT</w:t>
      </w:r>
    </w:p>
    <w:p w:rsidR="00DF5A04" w:rsidRPr="00F31318" w:rsidRDefault="00DF5A04" w:rsidP="00B168E5">
      <w:pPr>
        <w:numPr>
          <w:ilvl w:val="0"/>
          <w:numId w:val="48"/>
        </w:numPr>
        <w:autoSpaceDE w:val="0"/>
        <w:autoSpaceDN w:val="0"/>
        <w:adjustRightInd w:val="0"/>
        <w:rPr>
          <w:szCs w:val="24"/>
        </w:rPr>
      </w:pPr>
      <w:r w:rsidRPr="00F31318">
        <w:rPr>
          <w:szCs w:val="24"/>
        </w:rPr>
        <w:t>BPS PRTCL UNSTRAND SELECT</w:t>
      </w:r>
    </w:p>
    <w:p w:rsidR="00DF5A04" w:rsidRPr="00F31318" w:rsidRDefault="00DF5A04" w:rsidP="00B168E5">
      <w:pPr>
        <w:numPr>
          <w:ilvl w:val="0"/>
          <w:numId w:val="48"/>
        </w:numPr>
        <w:autoSpaceDE w:val="0"/>
        <w:autoSpaceDN w:val="0"/>
        <w:adjustRightInd w:val="0"/>
        <w:rPr>
          <w:szCs w:val="24"/>
        </w:rPr>
      </w:pPr>
      <w:r w:rsidRPr="00F31318">
        <w:rPr>
          <w:szCs w:val="24"/>
        </w:rPr>
        <w:lastRenderedPageBreak/>
        <w:t>BPS PRTCL USRSCR CHANGE VIEW</w:t>
      </w:r>
    </w:p>
    <w:p w:rsidR="00DF5A04" w:rsidRPr="00F31318" w:rsidRDefault="00DF5A04" w:rsidP="00B168E5">
      <w:pPr>
        <w:numPr>
          <w:ilvl w:val="0"/>
          <w:numId w:val="48"/>
        </w:numPr>
        <w:autoSpaceDE w:val="0"/>
        <w:autoSpaceDN w:val="0"/>
        <w:adjustRightInd w:val="0"/>
        <w:rPr>
          <w:szCs w:val="24"/>
        </w:rPr>
      </w:pPr>
      <w:r w:rsidRPr="00F31318">
        <w:rPr>
          <w:szCs w:val="24"/>
        </w:rPr>
        <w:t>BPS PRTCL USRSCR CLAIM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CLOSE</w:t>
      </w:r>
    </w:p>
    <w:p w:rsidR="00DF5A04" w:rsidRPr="00F31318" w:rsidRDefault="00DF5A04" w:rsidP="00B168E5">
      <w:pPr>
        <w:numPr>
          <w:ilvl w:val="0"/>
          <w:numId w:val="48"/>
        </w:numPr>
        <w:autoSpaceDE w:val="0"/>
        <w:autoSpaceDN w:val="0"/>
        <w:adjustRightInd w:val="0"/>
        <w:rPr>
          <w:szCs w:val="24"/>
        </w:rPr>
      </w:pPr>
      <w:r w:rsidRPr="00F31318">
        <w:rPr>
          <w:szCs w:val="24"/>
        </w:rPr>
        <w:t>BPS PRTCL USRSCR COMMENT</w:t>
      </w:r>
    </w:p>
    <w:p w:rsidR="00DF5A04" w:rsidRPr="00F31318" w:rsidRDefault="00DF5A04" w:rsidP="00B168E5">
      <w:pPr>
        <w:numPr>
          <w:ilvl w:val="0"/>
          <w:numId w:val="48"/>
        </w:numPr>
        <w:autoSpaceDE w:val="0"/>
        <w:autoSpaceDN w:val="0"/>
        <w:adjustRightInd w:val="0"/>
        <w:rPr>
          <w:szCs w:val="24"/>
        </w:rPr>
      </w:pPr>
      <w:r w:rsidRPr="00F31318">
        <w:rPr>
          <w:szCs w:val="24"/>
        </w:rPr>
        <w:t>BPS PRTCL USRSCR CONTINUOUS</w:t>
      </w:r>
    </w:p>
    <w:p w:rsidR="00DF5A04" w:rsidRPr="00F31318" w:rsidRDefault="00DF5A04" w:rsidP="00B168E5">
      <w:pPr>
        <w:numPr>
          <w:ilvl w:val="0"/>
          <w:numId w:val="48"/>
        </w:numPr>
        <w:autoSpaceDE w:val="0"/>
        <w:autoSpaceDN w:val="0"/>
        <w:adjustRightInd w:val="0"/>
        <w:rPr>
          <w:szCs w:val="24"/>
        </w:rPr>
      </w:pPr>
      <w:r w:rsidRPr="00F31318">
        <w:rPr>
          <w:szCs w:val="24"/>
        </w:rPr>
        <w:t>BPS PRTCL USRSCR DEVELOPER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EXIT</w:t>
      </w:r>
    </w:p>
    <w:p w:rsidR="00DF5A04" w:rsidRDefault="00DF5A04" w:rsidP="00B168E5">
      <w:pPr>
        <w:numPr>
          <w:ilvl w:val="0"/>
          <w:numId w:val="48"/>
        </w:numPr>
        <w:autoSpaceDE w:val="0"/>
        <w:autoSpaceDN w:val="0"/>
        <w:adjustRightInd w:val="0"/>
        <w:rPr>
          <w:szCs w:val="24"/>
        </w:rPr>
      </w:pPr>
      <w:r w:rsidRPr="00F31318">
        <w:rPr>
          <w:szCs w:val="24"/>
        </w:rPr>
        <w:t>BPS PRTCL USRSCR HIDDEN ACTIONS</w:t>
      </w:r>
    </w:p>
    <w:p w:rsidR="00730C42" w:rsidRDefault="00730C42" w:rsidP="00730C42">
      <w:pPr>
        <w:numPr>
          <w:ilvl w:val="0"/>
          <w:numId w:val="48"/>
        </w:numPr>
        <w:autoSpaceDE w:val="0"/>
        <w:autoSpaceDN w:val="0"/>
        <w:adjustRightInd w:val="0"/>
        <w:rPr>
          <w:szCs w:val="24"/>
        </w:rPr>
      </w:pPr>
      <w:r w:rsidRPr="00730C42">
        <w:rPr>
          <w:szCs w:val="24"/>
        </w:rPr>
        <w:t>BPS PRTCL USRSCR OPECC REJECT INFORMATION</w:t>
      </w:r>
    </w:p>
    <w:p w:rsidR="00730C42" w:rsidRPr="00F31318" w:rsidRDefault="00730C42" w:rsidP="00730C42">
      <w:pPr>
        <w:numPr>
          <w:ilvl w:val="0"/>
          <w:numId w:val="48"/>
        </w:numPr>
        <w:autoSpaceDE w:val="0"/>
        <w:autoSpaceDN w:val="0"/>
        <w:adjustRightInd w:val="0"/>
        <w:rPr>
          <w:szCs w:val="24"/>
        </w:rPr>
      </w:pPr>
      <w:r w:rsidRPr="00730C42">
        <w:rPr>
          <w:szCs w:val="24"/>
        </w:rPr>
        <w:t>BPS PRTCL USRSCR OPEN/CLOSE NON-BILLABLE ENTRY</w:t>
      </w:r>
    </w:p>
    <w:p w:rsidR="00DF5A04" w:rsidRPr="00F31318" w:rsidRDefault="00DF5A04" w:rsidP="00B168E5">
      <w:pPr>
        <w:numPr>
          <w:ilvl w:val="0"/>
          <w:numId w:val="48"/>
        </w:numPr>
        <w:autoSpaceDE w:val="0"/>
        <w:autoSpaceDN w:val="0"/>
        <w:adjustRightInd w:val="0"/>
        <w:rPr>
          <w:szCs w:val="24"/>
        </w:rPr>
      </w:pPr>
      <w:r w:rsidRPr="00F31318">
        <w:rPr>
          <w:szCs w:val="24"/>
        </w:rPr>
        <w:t>BPS PRTCL USRSCR PHARM WRKLST</w:t>
      </w:r>
    </w:p>
    <w:p w:rsidR="00DF5A04" w:rsidRPr="00F31318" w:rsidRDefault="00DF5A04" w:rsidP="00B168E5">
      <w:pPr>
        <w:numPr>
          <w:ilvl w:val="0"/>
          <w:numId w:val="48"/>
        </w:numPr>
        <w:autoSpaceDE w:val="0"/>
        <w:autoSpaceDN w:val="0"/>
        <w:adjustRightInd w:val="0"/>
        <w:rPr>
          <w:szCs w:val="24"/>
        </w:rPr>
      </w:pPr>
      <w:r w:rsidRPr="00F31318">
        <w:rPr>
          <w:szCs w:val="24"/>
        </w:rPr>
        <w:t>BPS PRTCL USRSCR REOPEN CLOSED CLAIMS</w:t>
      </w:r>
    </w:p>
    <w:p w:rsidR="00DF5A04" w:rsidRDefault="00DF5A04" w:rsidP="00B168E5">
      <w:pPr>
        <w:numPr>
          <w:ilvl w:val="0"/>
          <w:numId w:val="48"/>
        </w:numPr>
        <w:autoSpaceDE w:val="0"/>
        <w:autoSpaceDN w:val="0"/>
        <w:adjustRightInd w:val="0"/>
        <w:rPr>
          <w:szCs w:val="24"/>
        </w:rPr>
      </w:pPr>
      <w:r w:rsidRPr="00F31318">
        <w:rPr>
          <w:szCs w:val="24"/>
        </w:rPr>
        <w:t>BPS PRTCL USRSCR RESEARCH MENU</w:t>
      </w:r>
    </w:p>
    <w:p w:rsidR="00730C42" w:rsidRPr="00F31318" w:rsidRDefault="00730C42" w:rsidP="00730C42">
      <w:pPr>
        <w:numPr>
          <w:ilvl w:val="0"/>
          <w:numId w:val="48"/>
        </w:numPr>
        <w:autoSpaceDE w:val="0"/>
        <w:autoSpaceDN w:val="0"/>
        <w:adjustRightInd w:val="0"/>
        <w:rPr>
          <w:szCs w:val="24"/>
        </w:rPr>
      </w:pPr>
      <w:r w:rsidRPr="00730C42">
        <w:rPr>
          <w:szCs w:val="24"/>
        </w:rPr>
        <w:t>BPS PRTCL USRSCR RESUB NO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 EDITS</w:t>
      </w:r>
    </w:p>
    <w:p w:rsidR="00DF5A04" w:rsidRPr="00F31318" w:rsidRDefault="00DF5A04" w:rsidP="00B168E5">
      <w:pPr>
        <w:numPr>
          <w:ilvl w:val="0"/>
          <w:numId w:val="48"/>
        </w:numPr>
        <w:autoSpaceDE w:val="0"/>
        <w:autoSpaceDN w:val="0"/>
        <w:adjustRightInd w:val="0"/>
        <w:rPr>
          <w:szCs w:val="24"/>
        </w:rPr>
      </w:pPr>
      <w:r w:rsidRPr="00F31318">
        <w:rPr>
          <w:szCs w:val="24"/>
        </w:rPr>
        <w:t>BPS PRTCL USRSCR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SORTLIST</w:t>
      </w:r>
    </w:p>
    <w:p w:rsidR="00DF5A04" w:rsidRPr="00F31318" w:rsidRDefault="00DF5A04" w:rsidP="00B168E5">
      <w:pPr>
        <w:numPr>
          <w:ilvl w:val="0"/>
          <w:numId w:val="48"/>
        </w:numPr>
        <w:autoSpaceDE w:val="0"/>
        <w:autoSpaceDN w:val="0"/>
        <w:adjustRightInd w:val="0"/>
        <w:rPr>
          <w:szCs w:val="24"/>
        </w:rPr>
      </w:pPr>
      <w:r w:rsidRPr="00F31318">
        <w:rPr>
          <w:szCs w:val="24"/>
        </w:rPr>
        <w:t>BPS PRTCL USRSCR UPDATE</w:t>
      </w:r>
    </w:p>
    <w:p w:rsidR="00DF5A04" w:rsidRPr="00F31318" w:rsidRDefault="00DF5A04" w:rsidP="00B168E5">
      <w:pPr>
        <w:numPr>
          <w:ilvl w:val="0"/>
          <w:numId w:val="48"/>
        </w:numPr>
        <w:autoSpaceDE w:val="0"/>
        <w:autoSpaceDN w:val="0"/>
        <w:adjustRightInd w:val="0"/>
        <w:rPr>
          <w:szCs w:val="24"/>
        </w:rPr>
      </w:pPr>
      <w:r w:rsidRPr="00F31318">
        <w:rPr>
          <w:szCs w:val="24"/>
        </w:rPr>
        <w:t>BPS VALM DOWN A LINE</w:t>
      </w:r>
    </w:p>
    <w:p w:rsidR="00DF5A04" w:rsidRPr="00F31318" w:rsidRDefault="00DF5A04" w:rsidP="00B168E5">
      <w:pPr>
        <w:numPr>
          <w:ilvl w:val="0"/>
          <w:numId w:val="48"/>
        </w:numPr>
        <w:autoSpaceDE w:val="0"/>
        <w:autoSpaceDN w:val="0"/>
        <w:adjustRightInd w:val="0"/>
        <w:rPr>
          <w:szCs w:val="24"/>
        </w:rPr>
      </w:pPr>
      <w:r w:rsidRPr="00F31318">
        <w:rPr>
          <w:szCs w:val="24"/>
        </w:rPr>
        <w:t>BPS VALM FIRST SCREEN</w:t>
      </w:r>
    </w:p>
    <w:p w:rsidR="00DF5A04" w:rsidRPr="00F31318" w:rsidRDefault="00DF5A04" w:rsidP="00B168E5">
      <w:pPr>
        <w:numPr>
          <w:ilvl w:val="0"/>
          <w:numId w:val="48"/>
        </w:numPr>
        <w:autoSpaceDE w:val="0"/>
        <w:autoSpaceDN w:val="0"/>
        <w:adjustRightInd w:val="0"/>
        <w:rPr>
          <w:szCs w:val="24"/>
        </w:rPr>
      </w:pPr>
      <w:r w:rsidRPr="00F31318">
        <w:rPr>
          <w:szCs w:val="24"/>
        </w:rPr>
        <w:t>BPS VALM GOTO PAGE</w:t>
      </w:r>
    </w:p>
    <w:p w:rsidR="00DF5A04" w:rsidRPr="00F31318" w:rsidRDefault="00DF5A04" w:rsidP="00B168E5">
      <w:pPr>
        <w:numPr>
          <w:ilvl w:val="0"/>
          <w:numId w:val="48"/>
        </w:numPr>
        <w:autoSpaceDE w:val="0"/>
        <w:autoSpaceDN w:val="0"/>
        <w:adjustRightInd w:val="0"/>
        <w:rPr>
          <w:szCs w:val="24"/>
        </w:rPr>
      </w:pPr>
      <w:r w:rsidRPr="00F31318">
        <w:rPr>
          <w:szCs w:val="24"/>
        </w:rPr>
        <w:t>BPS VALM LAST SCREEN</w:t>
      </w:r>
    </w:p>
    <w:p w:rsidR="00DF5A04" w:rsidRPr="00F31318" w:rsidRDefault="00DF5A04" w:rsidP="00B168E5">
      <w:pPr>
        <w:numPr>
          <w:ilvl w:val="0"/>
          <w:numId w:val="48"/>
        </w:numPr>
        <w:autoSpaceDE w:val="0"/>
        <w:autoSpaceDN w:val="0"/>
        <w:adjustRightInd w:val="0"/>
        <w:rPr>
          <w:szCs w:val="24"/>
        </w:rPr>
      </w:pPr>
      <w:r w:rsidRPr="00F31318">
        <w:rPr>
          <w:szCs w:val="24"/>
        </w:rPr>
        <w:t>BPS VALM NEXT SCREEN</w:t>
      </w:r>
    </w:p>
    <w:p w:rsidR="00DF5A04" w:rsidRPr="00F31318" w:rsidRDefault="00DF5A04" w:rsidP="00B168E5">
      <w:pPr>
        <w:numPr>
          <w:ilvl w:val="0"/>
          <w:numId w:val="48"/>
        </w:numPr>
        <w:autoSpaceDE w:val="0"/>
        <w:autoSpaceDN w:val="0"/>
        <w:adjustRightInd w:val="0"/>
        <w:rPr>
          <w:szCs w:val="24"/>
        </w:rPr>
      </w:pPr>
      <w:r w:rsidRPr="00F31318">
        <w:rPr>
          <w:szCs w:val="24"/>
        </w:rPr>
        <w:t>BPS VALM PREVIOUS SCREEN</w:t>
      </w:r>
    </w:p>
    <w:p w:rsidR="00DF5A04" w:rsidRPr="00F31318" w:rsidRDefault="00DF5A04" w:rsidP="00B168E5">
      <w:pPr>
        <w:numPr>
          <w:ilvl w:val="0"/>
          <w:numId w:val="48"/>
        </w:numPr>
        <w:autoSpaceDE w:val="0"/>
        <w:autoSpaceDN w:val="0"/>
        <w:adjustRightInd w:val="0"/>
        <w:rPr>
          <w:szCs w:val="24"/>
        </w:rPr>
      </w:pPr>
      <w:r w:rsidRPr="00F31318">
        <w:rPr>
          <w:szCs w:val="24"/>
        </w:rPr>
        <w:t>BPS VALM PRINT SCREEN</w:t>
      </w:r>
    </w:p>
    <w:p w:rsidR="00DF5A04" w:rsidRPr="00F31318" w:rsidRDefault="00DF5A04" w:rsidP="00B168E5">
      <w:pPr>
        <w:numPr>
          <w:ilvl w:val="0"/>
          <w:numId w:val="48"/>
        </w:numPr>
        <w:autoSpaceDE w:val="0"/>
        <w:autoSpaceDN w:val="0"/>
        <w:adjustRightInd w:val="0"/>
        <w:rPr>
          <w:szCs w:val="24"/>
        </w:rPr>
      </w:pPr>
      <w:r w:rsidRPr="00F31318">
        <w:rPr>
          <w:szCs w:val="24"/>
        </w:rPr>
        <w:t>BPS VALM UP ONE LINE</w:t>
      </w:r>
    </w:p>
    <w:p w:rsidR="00DF5A04" w:rsidRPr="00F31318" w:rsidRDefault="00DF5A04" w:rsidP="00B168E5">
      <w:pPr>
        <w:numPr>
          <w:ilvl w:val="0"/>
          <w:numId w:val="48"/>
        </w:numPr>
        <w:autoSpaceDE w:val="0"/>
        <w:autoSpaceDN w:val="0"/>
        <w:adjustRightInd w:val="0"/>
        <w:rPr>
          <w:szCs w:val="24"/>
        </w:rPr>
      </w:pPr>
      <w:r w:rsidRPr="00F31318">
        <w:rPr>
          <w:szCs w:val="24"/>
        </w:rPr>
        <w:t>BPS VIEW ECME RX MENU</w:t>
      </w:r>
    </w:p>
    <w:p w:rsidR="00DF5A04" w:rsidRPr="00F31318" w:rsidRDefault="00DF5A04" w:rsidP="00B168E5">
      <w:pPr>
        <w:numPr>
          <w:ilvl w:val="0"/>
          <w:numId w:val="48"/>
        </w:numPr>
        <w:autoSpaceDE w:val="0"/>
        <w:autoSpaceDN w:val="0"/>
        <w:adjustRightInd w:val="0"/>
        <w:rPr>
          <w:szCs w:val="24"/>
        </w:rPr>
      </w:pPr>
      <w:r w:rsidRPr="00F31318">
        <w:rPr>
          <w:szCs w:val="24"/>
        </w:rPr>
        <w:t>BPS VRX NAV BILL LIST</w:t>
      </w:r>
    </w:p>
    <w:p w:rsidR="00DF5A04" w:rsidRPr="00F31318" w:rsidRDefault="00DF5A04" w:rsidP="00B168E5">
      <w:pPr>
        <w:numPr>
          <w:ilvl w:val="0"/>
          <w:numId w:val="48"/>
        </w:numPr>
        <w:autoSpaceDE w:val="0"/>
        <w:autoSpaceDN w:val="0"/>
        <w:adjustRightInd w:val="0"/>
        <w:rPr>
          <w:szCs w:val="24"/>
        </w:rPr>
      </w:pPr>
      <w:r w:rsidRPr="00F31318">
        <w:rPr>
          <w:szCs w:val="24"/>
        </w:rPr>
        <w:t>BPS VRX NAV BILLING EVENTS RPT</w:t>
      </w:r>
    </w:p>
    <w:p w:rsidR="00DF5A04" w:rsidRPr="00F31318" w:rsidRDefault="00DF5A04" w:rsidP="00B168E5">
      <w:pPr>
        <w:numPr>
          <w:ilvl w:val="0"/>
          <w:numId w:val="48"/>
        </w:numPr>
        <w:autoSpaceDE w:val="0"/>
        <w:autoSpaceDN w:val="0"/>
        <w:adjustRightInd w:val="0"/>
        <w:rPr>
          <w:szCs w:val="24"/>
        </w:rPr>
      </w:pPr>
      <w:r w:rsidRPr="00F31318">
        <w:rPr>
          <w:szCs w:val="24"/>
        </w:rPr>
        <w:t>BPS VRX NAV CRI</w:t>
      </w:r>
    </w:p>
    <w:p w:rsidR="00DF5A04" w:rsidRPr="00F31318" w:rsidRDefault="00DF5A04" w:rsidP="00B168E5">
      <w:pPr>
        <w:numPr>
          <w:ilvl w:val="0"/>
          <w:numId w:val="48"/>
        </w:numPr>
        <w:autoSpaceDE w:val="0"/>
        <w:autoSpaceDN w:val="0"/>
        <w:adjustRightInd w:val="0"/>
        <w:rPr>
          <w:szCs w:val="24"/>
        </w:rPr>
      </w:pPr>
      <w:r w:rsidRPr="00F31318">
        <w:rPr>
          <w:szCs w:val="24"/>
        </w:rPr>
        <w:t>BPS VRX NAV DG ELIG STATUS</w:t>
      </w:r>
    </w:p>
    <w:p w:rsidR="00DF5A04" w:rsidRPr="00F31318" w:rsidRDefault="00DF5A04" w:rsidP="00B168E5">
      <w:pPr>
        <w:numPr>
          <w:ilvl w:val="0"/>
          <w:numId w:val="48"/>
        </w:numPr>
        <w:autoSpaceDE w:val="0"/>
        <w:autoSpaceDN w:val="0"/>
        <w:adjustRightInd w:val="0"/>
        <w:rPr>
          <w:szCs w:val="24"/>
        </w:rPr>
      </w:pPr>
      <w:r w:rsidRPr="00F31318">
        <w:rPr>
          <w:szCs w:val="24"/>
        </w:rPr>
        <w:t>BPS VRX NAV DG ELIG VERIFICATION</w:t>
      </w:r>
    </w:p>
    <w:p w:rsidR="00DF5A04" w:rsidRPr="00F31318" w:rsidRDefault="00DF5A04" w:rsidP="00B168E5">
      <w:pPr>
        <w:numPr>
          <w:ilvl w:val="0"/>
          <w:numId w:val="48"/>
        </w:numPr>
        <w:autoSpaceDE w:val="0"/>
        <w:autoSpaceDN w:val="0"/>
        <w:adjustRightInd w:val="0"/>
        <w:rPr>
          <w:szCs w:val="24"/>
        </w:rPr>
      </w:pPr>
      <w:r w:rsidRPr="00F31318">
        <w:rPr>
          <w:szCs w:val="24"/>
        </w:rPr>
        <w:t>BPS VRX NAV ECME CLAIM LOG</w:t>
      </w:r>
    </w:p>
    <w:p w:rsidR="00DF5A04" w:rsidRDefault="00DF5A04" w:rsidP="00B168E5">
      <w:pPr>
        <w:numPr>
          <w:ilvl w:val="0"/>
          <w:numId w:val="48"/>
        </w:numPr>
        <w:autoSpaceDE w:val="0"/>
        <w:autoSpaceDN w:val="0"/>
        <w:adjustRightInd w:val="0"/>
        <w:rPr>
          <w:szCs w:val="24"/>
        </w:rPr>
      </w:pPr>
      <w:r w:rsidRPr="00F31318">
        <w:rPr>
          <w:szCs w:val="24"/>
        </w:rPr>
        <w:t>BPS VRX NAV INS POL</w:t>
      </w:r>
    </w:p>
    <w:p w:rsidR="000E6B54" w:rsidRDefault="000E6B54" w:rsidP="00B168E5">
      <w:pPr>
        <w:numPr>
          <w:ilvl w:val="0"/>
          <w:numId w:val="48"/>
        </w:numPr>
        <w:autoSpaceDE w:val="0"/>
        <w:autoSpaceDN w:val="0"/>
        <w:adjustRightInd w:val="0"/>
        <w:rPr>
          <w:szCs w:val="24"/>
        </w:rPr>
      </w:pPr>
      <w:r>
        <w:rPr>
          <w:szCs w:val="24"/>
        </w:rPr>
        <w:t>BPS VRX NAV MED PROFILE</w:t>
      </w:r>
    </w:p>
    <w:p w:rsidR="008B76AB" w:rsidRPr="00F31318" w:rsidRDefault="008B76AB" w:rsidP="00B168E5">
      <w:pPr>
        <w:numPr>
          <w:ilvl w:val="0"/>
          <w:numId w:val="48"/>
        </w:numPr>
        <w:autoSpaceDE w:val="0"/>
        <w:autoSpaceDN w:val="0"/>
        <w:adjustRightInd w:val="0"/>
        <w:rPr>
          <w:szCs w:val="24"/>
        </w:rPr>
      </w:pPr>
      <w:r>
        <w:rPr>
          <w:szCs w:val="24"/>
        </w:rPr>
        <w:t>BPS VRX NAV PRINT REPORT</w:t>
      </w:r>
    </w:p>
    <w:p w:rsidR="00DF5A04" w:rsidRPr="00F31318" w:rsidRDefault="00DF5A04" w:rsidP="00B168E5">
      <w:pPr>
        <w:numPr>
          <w:ilvl w:val="0"/>
          <w:numId w:val="48"/>
        </w:numPr>
        <w:autoSpaceDE w:val="0"/>
        <w:autoSpaceDN w:val="0"/>
        <w:adjustRightInd w:val="0"/>
        <w:rPr>
          <w:szCs w:val="24"/>
        </w:rPr>
      </w:pPr>
      <w:r w:rsidRPr="00F31318">
        <w:rPr>
          <w:szCs w:val="24"/>
        </w:rPr>
        <w:t>BPS VRX NAV TPJI AR ACCT PROFILE</w:t>
      </w:r>
    </w:p>
    <w:p w:rsidR="00DF5A04" w:rsidRPr="00F31318" w:rsidRDefault="00DF5A04" w:rsidP="00B168E5">
      <w:pPr>
        <w:numPr>
          <w:ilvl w:val="0"/>
          <w:numId w:val="48"/>
        </w:numPr>
        <w:autoSpaceDE w:val="0"/>
        <w:autoSpaceDN w:val="0"/>
        <w:adjustRightInd w:val="0"/>
        <w:rPr>
          <w:szCs w:val="24"/>
        </w:rPr>
      </w:pPr>
      <w:r w:rsidRPr="00F31318">
        <w:rPr>
          <w:szCs w:val="24"/>
        </w:rPr>
        <w:t>BPS VRX NAV TPJI AR COMMENT HISTORY</w:t>
      </w:r>
    </w:p>
    <w:p w:rsidR="00DF5A04" w:rsidRPr="00F31318" w:rsidRDefault="00DF5A04" w:rsidP="00B168E5">
      <w:pPr>
        <w:numPr>
          <w:ilvl w:val="0"/>
          <w:numId w:val="48"/>
        </w:numPr>
        <w:autoSpaceDE w:val="0"/>
        <w:autoSpaceDN w:val="0"/>
        <w:adjustRightInd w:val="0"/>
        <w:rPr>
          <w:szCs w:val="24"/>
        </w:rPr>
      </w:pPr>
      <w:r w:rsidRPr="00F31318">
        <w:rPr>
          <w:szCs w:val="24"/>
        </w:rPr>
        <w:t>BPS VRX NAV TPJI CLAIM INFORMATION</w:t>
      </w:r>
    </w:p>
    <w:p w:rsidR="00DF5A04" w:rsidRPr="00F31318" w:rsidRDefault="00DF5A04" w:rsidP="00B168E5">
      <w:pPr>
        <w:numPr>
          <w:ilvl w:val="0"/>
          <w:numId w:val="48"/>
        </w:numPr>
        <w:autoSpaceDE w:val="0"/>
        <w:autoSpaceDN w:val="0"/>
        <w:adjustRightInd w:val="0"/>
        <w:rPr>
          <w:szCs w:val="24"/>
        </w:rPr>
      </w:pPr>
      <w:r w:rsidRPr="00F31318">
        <w:rPr>
          <w:szCs w:val="24"/>
        </w:rPr>
        <w:t>BPS VRX NAV TPJI ECME RX INFO</w:t>
      </w:r>
    </w:p>
    <w:p w:rsidR="00DF5A04" w:rsidRPr="00F31318" w:rsidRDefault="00DF5A04" w:rsidP="00B168E5">
      <w:pPr>
        <w:numPr>
          <w:ilvl w:val="0"/>
          <w:numId w:val="48"/>
        </w:numPr>
        <w:autoSpaceDE w:val="0"/>
        <w:autoSpaceDN w:val="0"/>
        <w:adjustRightInd w:val="0"/>
        <w:rPr>
          <w:szCs w:val="24"/>
        </w:rPr>
      </w:pPr>
      <w:r w:rsidRPr="00F31318">
        <w:rPr>
          <w:szCs w:val="24"/>
        </w:rPr>
        <w:t>BPS VRX NAV VIEWRX</w:t>
      </w:r>
    </w:p>
    <w:p w:rsidR="00DF5A04" w:rsidRPr="00F31318" w:rsidRDefault="00DF5A04" w:rsidP="00B168E5">
      <w:pPr>
        <w:numPr>
          <w:ilvl w:val="0"/>
          <w:numId w:val="48"/>
        </w:numPr>
        <w:autoSpaceDE w:val="0"/>
        <w:autoSpaceDN w:val="0"/>
        <w:adjustRightInd w:val="0"/>
        <w:rPr>
          <w:szCs w:val="24"/>
        </w:rPr>
      </w:pPr>
      <w:r w:rsidRPr="00F31318">
        <w:rPr>
          <w:szCs w:val="24"/>
        </w:rPr>
        <w:t>BPSJ MFN REGISTER1</w:t>
      </w:r>
    </w:p>
    <w:p w:rsidR="00DF5A04" w:rsidRPr="00F31318" w:rsidRDefault="00DF5A04" w:rsidP="00B168E5">
      <w:pPr>
        <w:numPr>
          <w:ilvl w:val="0"/>
          <w:numId w:val="48"/>
        </w:numPr>
        <w:autoSpaceDE w:val="0"/>
        <w:autoSpaceDN w:val="0"/>
        <w:adjustRightInd w:val="0"/>
        <w:rPr>
          <w:szCs w:val="24"/>
        </w:rPr>
      </w:pPr>
      <w:r w:rsidRPr="00F31318">
        <w:rPr>
          <w:szCs w:val="24"/>
        </w:rPr>
        <w:t>BPSJ PAYER INPUT</w:t>
      </w:r>
    </w:p>
    <w:p w:rsidR="00DF5A04" w:rsidRPr="00F31318" w:rsidRDefault="00DF5A04" w:rsidP="00B168E5">
      <w:pPr>
        <w:numPr>
          <w:ilvl w:val="0"/>
          <w:numId w:val="48"/>
        </w:numPr>
        <w:autoSpaceDE w:val="0"/>
        <w:autoSpaceDN w:val="0"/>
        <w:adjustRightInd w:val="0"/>
        <w:rPr>
          <w:szCs w:val="24"/>
        </w:rPr>
      </w:pPr>
      <w:r w:rsidRPr="00F31318">
        <w:rPr>
          <w:szCs w:val="24"/>
        </w:rPr>
        <w:t>BPSJ PAYER RESPONSE</w:t>
      </w:r>
    </w:p>
    <w:p w:rsidR="00DF5A04" w:rsidRPr="00F31318" w:rsidRDefault="00DF5A04" w:rsidP="00B168E5">
      <w:pPr>
        <w:numPr>
          <w:ilvl w:val="0"/>
          <w:numId w:val="48"/>
        </w:numPr>
        <w:rPr>
          <w:szCs w:val="24"/>
        </w:rPr>
      </w:pPr>
      <w:r w:rsidRPr="00F31318">
        <w:rPr>
          <w:szCs w:val="24"/>
        </w:rPr>
        <w:t>BPSJ REGISTER</w:t>
      </w:r>
    </w:p>
    <w:p w:rsidR="00DF5A04" w:rsidRPr="00F31318" w:rsidRDefault="00DF5A04" w:rsidP="00DF5A04">
      <w:pPr>
        <w:rPr>
          <w:szCs w:val="24"/>
        </w:rPr>
      </w:pPr>
    </w:p>
    <w:p w:rsidR="00DF5A04" w:rsidRPr="00F31318" w:rsidRDefault="00DF5A04" w:rsidP="00DF5A04">
      <w:pPr>
        <w:rPr>
          <w:szCs w:val="24"/>
        </w:rPr>
        <w:sectPr w:rsidR="00DF5A04" w:rsidRPr="00F31318" w:rsidSect="00356BD6">
          <w:headerReference w:type="even" r:id="rId61"/>
          <w:headerReference w:type="default" r:id="rId62"/>
          <w:footerReference w:type="even" r:id="rId63"/>
          <w:footerReference w:type="default" r:id="rId64"/>
          <w:headerReference w:type="first" r:id="rId65"/>
          <w:pgSz w:w="12240" w:h="15840" w:code="1"/>
          <w:pgMar w:top="1440" w:right="1800" w:bottom="1440" w:left="1800" w:header="720" w:footer="720" w:gutter="0"/>
          <w:cols w:space="720"/>
        </w:sectPr>
      </w:pPr>
    </w:p>
    <w:p w:rsidR="00DF5A04" w:rsidRPr="00F31318" w:rsidRDefault="00BA05FA" w:rsidP="00356BD6">
      <w:pPr>
        <w:pStyle w:val="Heading1"/>
      </w:pPr>
      <w:bookmarkStart w:id="307" w:name="_Toc277338902"/>
      <w:bookmarkStart w:id="308" w:name="_Toc278277374"/>
      <w:bookmarkStart w:id="309" w:name="_Toc316310142"/>
      <w:bookmarkStart w:id="310" w:name="_Toc356456898"/>
      <w:bookmarkStart w:id="311" w:name="_Toc356457993"/>
      <w:r>
        <w:lastRenderedPageBreak/>
        <w:t xml:space="preserve">      </w:t>
      </w:r>
      <w:bookmarkStart w:id="312" w:name="_Toc441143413"/>
      <w:r w:rsidR="00DF5A04" w:rsidRPr="00F31318">
        <w:t>External Relations</w:t>
      </w:r>
      <w:bookmarkEnd w:id="306"/>
      <w:bookmarkEnd w:id="307"/>
      <w:bookmarkEnd w:id="308"/>
      <w:bookmarkEnd w:id="309"/>
      <w:bookmarkEnd w:id="310"/>
      <w:bookmarkEnd w:id="311"/>
      <w:bookmarkEnd w:id="312"/>
    </w:p>
    <w:p w:rsidR="00DF5A04" w:rsidRPr="00F31318" w:rsidRDefault="00DF5A04" w:rsidP="00356BD6">
      <w:pPr>
        <w:pStyle w:val="Heading2"/>
      </w:pPr>
      <w:bookmarkStart w:id="313" w:name="_Toc61416221"/>
      <w:bookmarkStart w:id="314" w:name="_Toc277338903"/>
      <w:bookmarkStart w:id="315" w:name="_Toc278277375"/>
      <w:bookmarkStart w:id="316" w:name="_Toc316310143"/>
      <w:bookmarkStart w:id="317" w:name="_Toc356456899"/>
      <w:bookmarkStart w:id="318" w:name="_Toc356457994"/>
      <w:bookmarkStart w:id="319" w:name="_Toc441143414"/>
      <w:r w:rsidRPr="00F31318">
        <w:t>Software Requirements</w:t>
      </w:r>
      <w:bookmarkEnd w:id="313"/>
      <w:bookmarkEnd w:id="314"/>
      <w:bookmarkEnd w:id="315"/>
      <w:bookmarkEnd w:id="316"/>
      <w:bookmarkEnd w:id="317"/>
      <w:bookmarkEnd w:id="318"/>
      <w:bookmarkEnd w:id="319"/>
      <w:r w:rsidR="00020157" w:rsidRPr="00F31318">
        <w:fldChar w:fldCharType="begin"/>
      </w:r>
      <w:r w:rsidRPr="00F31318">
        <w:instrText xml:space="preserve"> XE "Software Requirements" </w:instrText>
      </w:r>
      <w:r w:rsidR="00020157" w:rsidRPr="00F31318">
        <w:fldChar w:fldCharType="end"/>
      </w:r>
    </w:p>
    <w:p w:rsidR="00DF5A04" w:rsidRPr="00F31318" w:rsidRDefault="00DF5A04" w:rsidP="00DF5A04">
      <w:pPr>
        <w:pStyle w:val="BodyText"/>
      </w:pPr>
      <w:r w:rsidRPr="00F31318">
        <w:t>The following software packages must be installed prior to ECME V. 1.0 installation.</w:t>
      </w:r>
    </w:p>
    <w:p w:rsidR="00DF5A04" w:rsidRPr="00F31318" w:rsidRDefault="00DF5A04" w:rsidP="00DF5A04">
      <w:pPr>
        <w:pStyle w:val="BodyText"/>
      </w:pPr>
    </w:p>
    <w:p w:rsidR="00423754" w:rsidRPr="00F31318" w:rsidRDefault="00DF5A04" w:rsidP="00DF5A04">
      <w:pPr>
        <w:pStyle w:val="BulletedBodyText"/>
        <w:numPr>
          <w:ilvl w:val="0"/>
          <w:numId w:val="14"/>
        </w:numPr>
      </w:pPr>
      <w:r w:rsidRPr="00F31318">
        <w:t>Health Level Seven (HL7) V. 1.6</w:t>
      </w:r>
    </w:p>
    <w:p w:rsidR="00423754" w:rsidRPr="00F31318" w:rsidRDefault="00DF5A04" w:rsidP="00DF5A04">
      <w:pPr>
        <w:pStyle w:val="BulletedBodyText"/>
        <w:numPr>
          <w:ilvl w:val="0"/>
          <w:numId w:val="14"/>
        </w:numPr>
      </w:pPr>
      <w:r w:rsidRPr="00F31318">
        <w:t>Integrated Billing (IB) V. 2.0</w:t>
      </w:r>
    </w:p>
    <w:p w:rsidR="00DF5A04" w:rsidRPr="00F31318" w:rsidRDefault="00DF5A04" w:rsidP="00DF5A04">
      <w:pPr>
        <w:pStyle w:val="BulletedBodyText"/>
        <w:numPr>
          <w:ilvl w:val="0"/>
          <w:numId w:val="14"/>
        </w:numPr>
      </w:pPr>
      <w:r w:rsidRPr="00F31318">
        <w:t>Kernel V. 8.0</w:t>
      </w:r>
    </w:p>
    <w:p w:rsidR="00DF5A04" w:rsidRPr="00F31318" w:rsidRDefault="00DF5A04" w:rsidP="00DF5A04">
      <w:pPr>
        <w:pStyle w:val="BulletedBodyText"/>
        <w:numPr>
          <w:ilvl w:val="0"/>
          <w:numId w:val="14"/>
        </w:numPr>
      </w:pPr>
      <w:proofErr w:type="spellStart"/>
      <w:r w:rsidRPr="00F31318">
        <w:t>MailMan</w:t>
      </w:r>
      <w:proofErr w:type="spellEnd"/>
      <w:r w:rsidRPr="00F31318">
        <w:t xml:space="preserve"> V. 8.0</w:t>
      </w:r>
    </w:p>
    <w:p w:rsidR="00DF5A04" w:rsidRPr="00F31318" w:rsidRDefault="00DF5A04" w:rsidP="00DF5A04">
      <w:pPr>
        <w:pStyle w:val="BulletedBodyText"/>
        <w:numPr>
          <w:ilvl w:val="0"/>
          <w:numId w:val="14"/>
        </w:numPr>
      </w:pPr>
      <w:r w:rsidRPr="00F31318">
        <w:t>National Drug File (NDF) V. 4.0</w:t>
      </w:r>
    </w:p>
    <w:p w:rsidR="00DF5A04" w:rsidRPr="00F31318" w:rsidRDefault="00DF5A04" w:rsidP="00DF5A04">
      <w:pPr>
        <w:pStyle w:val="BulletedBodyText"/>
        <w:numPr>
          <w:ilvl w:val="0"/>
          <w:numId w:val="14"/>
        </w:numPr>
      </w:pPr>
      <w:r w:rsidRPr="00F31318">
        <w:t xml:space="preserve">Outpatient Pharmacy </w:t>
      </w:r>
      <w:r w:rsidR="006673E3" w:rsidRPr="00F31318">
        <w:t>V. 7</w:t>
      </w:r>
      <w:r w:rsidRPr="00F31318">
        <w:t>.0</w:t>
      </w:r>
    </w:p>
    <w:p w:rsidR="00DF5A04" w:rsidRPr="00F31318" w:rsidRDefault="00DF5A04" w:rsidP="00DF5A04">
      <w:pPr>
        <w:pStyle w:val="BulletedBodyText"/>
        <w:numPr>
          <w:ilvl w:val="0"/>
          <w:numId w:val="14"/>
        </w:numPr>
      </w:pPr>
      <w:r w:rsidRPr="00F31318">
        <w:t>Pharmacy Data Management V. 1.0</w:t>
      </w:r>
    </w:p>
    <w:p w:rsidR="00DF5A04" w:rsidRPr="00F31318" w:rsidRDefault="00DF5A04" w:rsidP="00DF5A04">
      <w:pPr>
        <w:pStyle w:val="BulletedBodyText"/>
        <w:numPr>
          <w:ilvl w:val="0"/>
          <w:numId w:val="14"/>
        </w:numPr>
      </w:pPr>
      <w:r w:rsidRPr="00F31318">
        <w:t xml:space="preserve">VA </w:t>
      </w:r>
      <w:proofErr w:type="spellStart"/>
      <w:r w:rsidRPr="00F31318">
        <w:t>FileMan</w:t>
      </w:r>
      <w:proofErr w:type="spellEnd"/>
      <w:r w:rsidRPr="00F31318">
        <w:t xml:space="preserve"> V. 22.0</w:t>
      </w:r>
    </w:p>
    <w:p w:rsidR="00DF5A04" w:rsidRPr="00F31318" w:rsidRDefault="00DF5A04" w:rsidP="00DF5A04">
      <w:pPr>
        <w:pStyle w:val="BulletedBodyText"/>
        <w:numPr>
          <w:ilvl w:val="0"/>
          <w:numId w:val="14"/>
        </w:numPr>
      </w:pPr>
      <w:r w:rsidRPr="00F31318">
        <w:t>Visit Tracking V. 2.0</w:t>
      </w:r>
    </w:p>
    <w:p w:rsidR="00DF5A04" w:rsidRPr="00F31318" w:rsidRDefault="00DF5A04" w:rsidP="00DF5A04">
      <w:pPr>
        <w:pStyle w:val="BulletedBodyText"/>
        <w:numPr>
          <w:ilvl w:val="0"/>
          <w:numId w:val="14"/>
        </w:numPr>
      </w:pPr>
      <w:r w:rsidRPr="00F31318">
        <w:t>Consolidated Mail Outpatient Pharmacy (CMOP) V. 2.0</w:t>
      </w:r>
    </w:p>
    <w:p w:rsidR="00DF5A04" w:rsidRPr="00F31318" w:rsidRDefault="00DF5A04">
      <w:pPr>
        <w:pStyle w:val="BulletedBodyText"/>
        <w:numPr>
          <w:ilvl w:val="0"/>
          <w:numId w:val="0"/>
        </w:numPr>
      </w:pPr>
    </w:p>
    <w:tbl>
      <w:tblPr>
        <w:tblpPr w:leftFromText="180" w:rightFromText="180" w:vertAnchor="text" w:horzAnchor="margin" w:tblpY="-6"/>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DF5A04" w:rsidP="00244229">
            <w:pPr>
              <w:jc w:val="center"/>
            </w:pPr>
            <w:r w:rsidRPr="00F31318">
              <w:object w:dxaOrig="306" w:dyaOrig="306" w14:anchorId="3A88721B">
                <v:shape id="_x0000_i1026" type="#_x0000_t75" alt="Warning graphic" style="width:30.55pt;height:30.55pt" o:ole="" fillcolor="window">
                  <v:imagedata r:id="rId66" o:title=""/>
                </v:shape>
                <o:OLEObject Type="Embed" ProgID="HJPRO" ShapeID="_x0000_i1026" DrawAspect="Content" ObjectID="_1606023651" r:id="rId67"/>
              </w:object>
            </w:r>
          </w:p>
        </w:tc>
        <w:tc>
          <w:tcPr>
            <w:tcW w:w="7740" w:type="dxa"/>
          </w:tcPr>
          <w:p w:rsidR="00DF5A04" w:rsidRPr="00F31318" w:rsidRDefault="00DF5A04" w:rsidP="00244229">
            <w:pPr>
              <w:rPr>
                <w:b/>
                <w:bCs/>
              </w:rPr>
            </w:pPr>
            <w:r w:rsidRPr="00F31318">
              <w:t>If the site plans to utilize the CMOP functionality, then CMOP V. 2.0 must also be installed.</w:t>
            </w:r>
          </w:p>
        </w:tc>
      </w:tr>
    </w:tbl>
    <w:p w:rsidR="00DF5A04" w:rsidRPr="00F31318" w:rsidRDefault="00DF5A04" w:rsidP="00DF5A04">
      <w:pPr>
        <w:pStyle w:val="BulletedBodyText"/>
        <w:numPr>
          <w:ilvl w:val="0"/>
          <w:numId w:val="0"/>
        </w:numPr>
      </w:pPr>
      <w:bookmarkStart w:id="320" w:name="_Toc394573616"/>
      <w:bookmarkEnd w:id="320"/>
    </w:p>
    <w:p w:rsidR="00DF5A04" w:rsidRPr="00F31318" w:rsidRDefault="00DF5A04" w:rsidP="00356BD6">
      <w:pPr>
        <w:pStyle w:val="Heading2"/>
      </w:pPr>
      <w:bookmarkStart w:id="321" w:name="_Toc61416222"/>
      <w:r w:rsidRPr="00F31318">
        <w:t xml:space="preserve"> </w:t>
      </w:r>
      <w:bookmarkStart w:id="322" w:name="_Toc277338904"/>
      <w:bookmarkStart w:id="323" w:name="_Toc278277376"/>
      <w:bookmarkStart w:id="324" w:name="_Toc316310144"/>
      <w:bookmarkStart w:id="325" w:name="_Toc356456900"/>
      <w:bookmarkStart w:id="326" w:name="_Toc356457995"/>
      <w:bookmarkStart w:id="327" w:name="_Toc441143415"/>
      <w:r w:rsidRPr="00F31318">
        <w:t>Integration Agreements</w:t>
      </w:r>
      <w:bookmarkEnd w:id="321"/>
      <w:r w:rsidR="00020157" w:rsidRPr="00F31318">
        <w:fldChar w:fldCharType="begin"/>
      </w:r>
      <w:r w:rsidRPr="00F31318">
        <w:instrText xml:space="preserve"> XE "Integration Agreements" </w:instrText>
      </w:r>
      <w:r w:rsidR="00020157" w:rsidRPr="00F31318">
        <w:fldChar w:fldCharType="end"/>
      </w:r>
      <w:r w:rsidRPr="00F31318">
        <w:t xml:space="preserve"> (INTEGRATION CONTROL REGISTRATIONS)</w:t>
      </w:r>
      <w:bookmarkEnd w:id="322"/>
      <w:bookmarkEnd w:id="323"/>
      <w:bookmarkEnd w:id="324"/>
      <w:bookmarkEnd w:id="325"/>
      <w:bookmarkEnd w:id="326"/>
      <w:bookmarkEnd w:id="327"/>
    </w:p>
    <w:p w:rsidR="00423754" w:rsidRPr="00F31318" w:rsidRDefault="00680E47" w:rsidP="00DF5A04">
      <w:pPr>
        <w:pStyle w:val="BodyText"/>
      </w:pPr>
      <w:r w:rsidRPr="00D4367A">
        <w:t xml:space="preserve">E Claims </w:t>
      </w:r>
      <w:r w:rsidR="00DF5A04" w:rsidRPr="00F31318">
        <w:t>Management Engine V1.0 has Data Base Integration Control registrations (</w:t>
      </w:r>
      <w:r w:rsidR="00921D5C" w:rsidRPr="00F31318">
        <w:t>ICR</w:t>
      </w:r>
      <w:r w:rsidR="00DF5A04" w:rsidRPr="00F31318">
        <w:t>) with the packages listed above, in addition to Registration (DG) and Scheduling (SD)</w:t>
      </w:r>
      <w:r w:rsidR="004E5E86" w:rsidRPr="00F31318">
        <w:t xml:space="preserve">. </w:t>
      </w:r>
      <w:r w:rsidR="00DF5A04" w:rsidRPr="00F31318">
        <w:t>For complete information regarding the ICRs for E Claims Management Engine V1.0, please refer to the INTEGRATION CONTROL REGISTRATIONS [DBA IA ISC] option under the DBA [DBA] option on FORUM.</w:t>
      </w:r>
    </w:p>
    <w:p w:rsidR="00DF5A04" w:rsidRPr="00F31318" w:rsidRDefault="00DF5A04" w:rsidP="00DF5A04">
      <w:pPr>
        <w:jc w:val="center"/>
      </w:pPr>
      <w:bookmarkStart w:id="328" w:name="_Toc61416223"/>
      <w:r w:rsidRPr="00F31318">
        <w:br w:type="page"/>
      </w:r>
      <w:r w:rsidRPr="00F31318">
        <w:rPr>
          <w:i/>
          <w:iCs/>
        </w:rPr>
        <w:lastRenderedPageBreak/>
        <w:t>(This page included for two-sided copying.)</w:t>
      </w:r>
    </w:p>
    <w:p w:rsidR="00007BE5" w:rsidRPr="00F31318" w:rsidRDefault="00007BE5" w:rsidP="00356BD6">
      <w:pPr>
        <w:pStyle w:val="Heading1"/>
        <w:sectPr w:rsidR="00007BE5" w:rsidRPr="00F31318" w:rsidSect="00356BD6">
          <w:headerReference w:type="even" r:id="rId68"/>
          <w:headerReference w:type="default" r:id="rId69"/>
          <w:footerReference w:type="even" r:id="rId70"/>
          <w:footerReference w:type="default" r:id="rId71"/>
          <w:pgSz w:w="12240" w:h="15840" w:code="1"/>
          <w:pgMar w:top="1440" w:right="1800" w:bottom="1440" w:left="1800" w:header="720" w:footer="720" w:gutter="0"/>
          <w:cols w:space="720"/>
        </w:sectPr>
      </w:pPr>
      <w:bookmarkStart w:id="329" w:name="_Toc277338905"/>
      <w:bookmarkStart w:id="330" w:name="_Toc278277377"/>
      <w:bookmarkStart w:id="331" w:name="_Toc316310145"/>
      <w:bookmarkStart w:id="332" w:name="_Toc356456901"/>
      <w:bookmarkStart w:id="333" w:name="_Toc356457996"/>
    </w:p>
    <w:p w:rsidR="00DF5A04" w:rsidRPr="00F31318" w:rsidRDefault="00BA05FA" w:rsidP="00356BD6">
      <w:pPr>
        <w:pStyle w:val="Heading1"/>
      </w:pPr>
      <w:r>
        <w:lastRenderedPageBreak/>
        <w:t xml:space="preserve">     </w:t>
      </w:r>
      <w:bookmarkStart w:id="334" w:name="_Toc441143416"/>
      <w:r w:rsidR="00DF5A04" w:rsidRPr="00F31318">
        <w:t>Internal Relations</w:t>
      </w:r>
      <w:bookmarkEnd w:id="328"/>
      <w:bookmarkEnd w:id="329"/>
      <w:bookmarkEnd w:id="330"/>
      <w:bookmarkEnd w:id="331"/>
      <w:bookmarkEnd w:id="332"/>
      <w:bookmarkEnd w:id="333"/>
      <w:bookmarkEnd w:id="334"/>
      <w:r w:rsidR="00020157" w:rsidRPr="00F31318">
        <w:fldChar w:fldCharType="begin"/>
      </w:r>
      <w:r w:rsidR="00DF5A04" w:rsidRPr="00F31318">
        <w:instrText xml:space="preserve"> XE "Internal Relations" </w:instrText>
      </w:r>
      <w:r w:rsidR="00020157" w:rsidRPr="00F31318">
        <w:fldChar w:fldCharType="end"/>
      </w:r>
    </w:p>
    <w:p w:rsidR="00DF5A04" w:rsidRPr="00F31318" w:rsidRDefault="00DF5A04" w:rsidP="00DF5A04">
      <w:pPr>
        <w:pStyle w:val="BodyText"/>
      </w:pPr>
      <w:r w:rsidRPr="00F31318">
        <w:t>All of the ECME V. 1.0 package options are designed to stand-alone.</w:t>
      </w:r>
    </w:p>
    <w:p w:rsidR="00DF5A04" w:rsidRPr="00F31318" w:rsidRDefault="00DF5A04" w:rsidP="00DF5A04"/>
    <w:p w:rsidR="00DF5A04" w:rsidRPr="00F31318" w:rsidRDefault="00DF5A04" w:rsidP="00DF5A04">
      <w:pPr>
        <w:jc w:val="center"/>
        <w:rPr>
          <w:i/>
          <w:iCs/>
        </w:rPr>
      </w:pPr>
      <w:r w:rsidRPr="00F31318">
        <w:br w:type="page"/>
      </w:r>
      <w:r w:rsidRPr="00F31318">
        <w:rPr>
          <w:i/>
          <w:iCs/>
        </w:rPr>
        <w:lastRenderedPageBreak/>
        <w:t>(This page included for two-sided copying.)</w:t>
      </w:r>
    </w:p>
    <w:p w:rsidR="00DF5A04" w:rsidRPr="00F31318" w:rsidRDefault="00DF5A04" w:rsidP="00DF5A04">
      <w:pPr>
        <w:jc w:val="center"/>
        <w:sectPr w:rsidR="00DF5A04" w:rsidRPr="00F31318" w:rsidSect="00007BE5">
          <w:type w:val="oddPage"/>
          <w:pgSz w:w="12240" w:h="15840" w:code="1"/>
          <w:pgMar w:top="1440" w:right="1800" w:bottom="1440" w:left="1800" w:header="720" w:footer="720" w:gutter="0"/>
          <w:cols w:space="720"/>
        </w:sectPr>
      </w:pPr>
    </w:p>
    <w:p w:rsidR="00DF5A04" w:rsidRPr="00F31318" w:rsidRDefault="00BA05FA" w:rsidP="00356BD6">
      <w:pPr>
        <w:pStyle w:val="Heading1"/>
      </w:pPr>
      <w:bookmarkStart w:id="335" w:name="_Toc61416224"/>
      <w:bookmarkStart w:id="336" w:name="_Toc277338906"/>
      <w:bookmarkStart w:id="337" w:name="_Toc278277378"/>
      <w:bookmarkStart w:id="338" w:name="_Toc316310146"/>
      <w:bookmarkStart w:id="339" w:name="_Toc356456902"/>
      <w:bookmarkStart w:id="340" w:name="_Toc356457997"/>
      <w:r>
        <w:lastRenderedPageBreak/>
        <w:t xml:space="preserve">      </w:t>
      </w:r>
      <w:bookmarkStart w:id="341" w:name="_Toc441143417"/>
      <w:r w:rsidR="00DF5A04" w:rsidRPr="00F31318">
        <w:t>Package-Wide Variables</w:t>
      </w:r>
      <w:bookmarkEnd w:id="335"/>
      <w:bookmarkEnd w:id="336"/>
      <w:bookmarkEnd w:id="337"/>
      <w:bookmarkEnd w:id="338"/>
      <w:bookmarkEnd w:id="339"/>
      <w:bookmarkEnd w:id="340"/>
      <w:bookmarkEnd w:id="341"/>
      <w:r w:rsidR="00020157" w:rsidRPr="00F31318">
        <w:fldChar w:fldCharType="begin"/>
      </w:r>
      <w:r w:rsidR="00DF5A04" w:rsidRPr="00F31318">
        <w:instrText xml:space="preserve"> XE "Variables" </w:instrText>
      </w:r>
      <w:r w:rsidR="00020157" w:rsidRPr="00F31318">
        <w:fldChar w:fldCharType="end"/>
      </w:r>
    </w:p>
    <w:p w:rsidR="00DF5A04" w:rsidRPr="00F31318" w:rsidRDefault="00DF5A04" w:rsidP="00356BD6">
      <w:pPr>
        <w:pStyle w:val="Heading2"/>
      </w:pPr>
      <w:r w:rsidRPr="00F31318">
        <w:t xml:space="preserve"> </w:t>
      </w:r>
      <w:bookmarkStart w:id="342" w:name="_Toc61416225"/>
      <w:bookmarkStart w:id="343" w:name="_Toc277338907"/>
      <w:bookmarkStart w:id="344" w:name="_Toc278277379"/>
      <w:bookmarkStart w:id="345" w:name="_Toc316310147"/>
      <w:bookmarkStart w:id="346" w:name="_Toc356456903"/>
      <w:bookmarkStart w:id="347" w:name="_Toc356457998"/>
      <w:bookmarkStart w:id="348" w:name="_Toc441143418"/>
      <w:r w:rsidRPr="00F31318">
        <w:t>SACC Exemptions</w:t>
      </w:r>
      <w:bookmarkEnd w:id="342"/>
      <w:bookmarkEnd w:id="343"/>
      <w:bookmarkEnd w:id="344"/>
      <w:bookmarkEnd w:id="345"/>
      <w:bookmarkEnd w:id="346"/>
      <w:bookmarkEnd w:id="347"/>
      <w:bookmarkEnd w:id="348"/>
      <w:r w:rsidR="00020157" w:rsidRPr="00F31318">
        <w:fldChar w:fldCharType="begin"/>
      </w:r>
      <w:r w:rsidRPr="00F31318">
        <w:instrText xml:space="preserve"> XE "SACC Exemptions" </w:instrText>
      </w:r>
      <w:r w:rsidR="00020157" w:rsidRPr="00F31318">
        <w:fldChar w:fldCharType="end"/>
      </w:r>
    </w:p>
    <w:p w:rsidR="00DF5A04" w:rsidRPr="00F31318" w:rsidRDefault="00DF5A04" w:rsidP="00DF5A04">
      <w:pPr>
        <w:pStyle w:val="BodyText"/>
      </w:pPr>
      <w:r w:rsidRPr="00F31318">
        <w:t>There are no SACC exemptions for this package.</w:t>
      </w:r>
    </w:p>
    <w:p w:rsidR="00DF5A04" w:rsidRPr="00F31318" w:rsidRDefault="00DF5A04" w:rsidP="00356BD6">
      <w:pPr>
        <w:pStyle w:val="Heading2"/>
      </w:pPr>
      <w:r w:rsidRPr="00F31318">
        <w:t xml:space="preserve"> </w:t>
      </w:r>
      <w:bookmarkStart w:id="349" w:name="_Toc61416226"/>
      <w:bookmarkStart w:id="350" w:name="_Toc277338908"/>
      <w:bookmarkStart w:id="351" w:name="_Toc278277380"/>
      <w:bookmarkStart w:id="352" w:name="_Toc316310148"/>
      <w:bookmarkStart w:id="353" w:name="_Toc356456904"/>
      <w:bookmarkStart w:id="354" w:name="_Toc356457999"/>
      <w:bookmarkStart w:id="355" w:name="_Toc441143419"/>
      <w:r w:rsidRPr="00F31318">
        <w:t>Variables</w:t>
      </w:r>
      <w:bookmarkEnd w:id="349"/>
      <w:bookmarkEnd w:id="350"/>
      <w:bookmarkEnd w:id="351"/>
      <w:bookmarkEnd w:id="352"/>
      <w:bookmarkEnd w:id="353"/>
      <w:bookmarkEnd w:id="354"/>
      <w:bookmarkEnd w:id="355"/>
      <w:r w:rsidR="00020157" w:rsidRPr="00F31318">
        <w:fldChar w:fldCharType="begin"/>
      </w:r>
      <w:r w:rsidRPr="00F31318">
        <w:instrText xml:space="preserve"> XE "Variables" </w:instrText>
      </w:r>
      <w:r w:rsidR="00020157" w:rsidRPr="00F31318">
        <w:fldChar w:fldCharType="end"/>
      </w:r>
    </w:p>
    <w:p w:rsidR="00DF5A04" w:rsidRPr="00F31318" w:rsidRDefault="00DF5A04" w:rsidP="00DF5A04">
      <w:pPr>
        <w:pStyle w:val="BodyText"/>
      </w:pPr>
      <w:r w:rsidRPr="00F31318">
        <w:t>The following is a list of the more important namespace variables by the ECME V. 1.0 package. These variables are listed here for support purposes only and can change from version to version.</w:t>
      </w:r>
    </w:p>
    <w:p w:rsidR="00DF5A04" w:rsidRPr="00F31318" w:rsidRDefault="00DF5A04" w:rsidP="00DF5A04"/>
    <w:p w:rsidR="00DF5A04" w:rsidRPr="00F31318" w:rsidRDefault="00DF5A04" w:rsidP="00DF5A04">
      <w:pPr>
        <w:rPr>
          <w:b/>
          <w:bCs/>
        </w:rPr>
      </w:pPr>
      <w:r w:rsidRPr="00F31318">
        <w:rPr>
          <w:b/>
          <w:bCs/>
        </w:rPr>
        <w:t>BPS array variables</w:t>
      </w:r>
    </w:p>
    <w:p w:rsidR="00DF5A04" w:rsidRPr="00F31318" w:rsidRDefault="00DF5A04" w:rsidP="00DF5A04">
      <w:pPr>
        <w:rPr>
          <w:b/>
          <w:bCs/>
        </w:rPr>
      </w:pPr>
    </w:p>
    <w:p w:rsidR="00DF5A04" w:rsidRPr="00F31318" w:rsidRDefault="00DF5A04" w:rsidP="00DF5A04">
      <w:pPr>
        <w:pStyle w:val="BodyText"/>
      </w:pPr>
      <w:r w:rsidRPr="00F31318">
        <w:t>The BPS array contains all the information needed to build a claim. This information comes primarily from two sources, IB/Insurance and Pharmacy data.</w:t>
      </w:r>
    </w:p>
    <w:p w:rsidR="00DF5A04" w:rsidRPr="00F31318" w:rsidRDefault="00DF5A04" w:rsidP="00DF5A04">
      <w:pPr>
        <w:pStyle w:val="BodyText"/>
      </w:pPr>
    </w:p>
    <w:p w:rsidR="00DF5A04" w:rsidRPr="00F31318" w:rsidRDefault="00DF5A04" w:rsidP="00DF5A04">
      <w:r w:rsidRPr="00F31318">
        <w:br w:type="page"/>
      </w:r>
    </w:p>
    <w:p w:rsidR="00DF5A04" w:rsidRPr="00F31318" w:rsidRDefault="00DF5A04" w:rsidP="00DF5A04">
      <w:pPr>
        <w:jc w:val="center"/>
        <w:rPr>
          <w:rFonts w:eastAsia="MS Mincho"/>
          <w:i/>
        </w:rPr>
      </w:pPr>
      <w:r w:rsidRPr="00F31318">
        <w:lastRenderedPageBreak/>
        <w:t xml:space="preserve"> </w:t>
      </w:r>
      <w:r w:rsidRPr="00F31318">
        <w:rPr>
          <w:rFonts w:eastAsia="MS Mincho"/>
          <w:bCs/>
          <w:i/>
        </w:rPr>
        <w:t>(This page included for two-sided copying.)</w:t>
      </w:r>
    </w:p>
    <w:p w:rsidR="00DF5A04" w:rsidRPr="00F31318" w:rsidRDefault="00DF5A04" w:rsidP="00356BD6">
      <w:pPr>
        <w:pStyle w:val="Heading1"/>
        <w:sectPr w:rsidR="00DF5A04" w:rsidRPr="00F31318" w:rsidSect="00356BD6">
          <w:footerReference w:type="even" r:id="rId72"/>
          <w:footerReference w:type="default" r:id="rId73"/>
          <w:pgSz w:w="12240" w:h="15840" w:code="1"/>
          <w:pgMar w:top="1440" w:right="1800" w:bottom="1440" w:left="1800" w:header="720" w:footer="720" w:gutter="0"/>
          <w:cols w:space="720"/>
        </w:sectPr>
      </w:pPr>
    </w:p>
    <w:p w:rsidR="00DF5A04" w:rsidRPr="00F31318" w:rsidRDefault="00DF5A04" w:rsidP="00315C6E">
      <w:pPr>
        <w:pStyle w:val="Heading1"/>
        <w:numPr>
          <w:ilvl w:val="0"/>
          <w:numId w:val="0"/>
        </w:numPr>
      </w:pPr>
      <w:bookmarkStart w:id="356" w:name="_Toc277338909"/>
      <w:bookmarkStart w:id="357" w:name="_Toc278277381"/>
      <w:bookmarkStart w:id="358" w:name="_Toc316310149"/>
      <w:bookmarkStart w:id="359" w:name="_Toc356456905"/>
      <w:bookmarkStart w:id="360" w:name="_Toc356458000"/>
      <w:bookmarkStart w:id="361" w:name="_Toc441143420"/>
      <w:r w:rsidRPr="00F31318">
        <w:lastRenderedPageBreak/>
        <w:t>Security Guide</w:t>
      </w:r>
      <w:bookmarkEnd w:id="356"/>
      <w:bookmarkEnd w:id="357"/>
      <w:bookmarkEnd w:id="358"/>
      <w:bookmarkEnd w:id="359"/>
      <w:bookmarkEnd w:id="360"/>
      <w:bookmarkEnd w:id="361"/>
    </w:p>
    <w:p w:rsidR="00DF5A04" w:rsidRPr="00F31318" w:rsidRDefault="00DF5A04" w:rsidP="00DF5A04"/>
    <w:p w:rsidR="00DF5A04" w:rsidRPr="00F31318" w:rsidRDefault="00DF5A04" w:rsidP="00DF5A04">
      <w:pPr>
        <w:jc w:val="center"/>
        <w:rPr>
          <w:rFonts w:eastAsia="MS Mincho"/>
          <w:bCs/>
          <w:i/>
        </w:rPr>
      </w:pPr>
      <w:bookmarkStart w:id="362" w:name="_Toc61416233"/>
      <w:r w:rsidRPr="00F31318">
        <w:rPr>
          <w:rFonts w:eastAsia="MS Mincho"/>
        </w:rPr>
        <w:br w:type="page"/>
      </w:r>
      <w:r w:rsidRPr="00F31318">
        <w:rPr>
          <w:rFonts w:eastAsia="MS Mincho"/>
          <w:bCs/>
          <w:i/>
        </w:rPr>
        <w:lastRenderedPageBreak/>
        <w:t>(This page included for two-sided copying.)</w:t>
      </w:r>
    </w:p>
    <w:p w:rsidR="00DF5A04" w:rsidRPr="00F31318" w:rsidRDefault="00DF5A04" w:rsidP="00DF5A04">
      <w:pPr>
        <w:jc w:val="center"/>
        <w:rPr>
          <w:rFonts w:eastAsia="MS Mincho"/>
          <w:i/>
        </w:rPr>
        <w:sectPr w:rsidR="00DF5A04" w:rsidRPr="00F31318" w:rsidSect="00356BD6">
          <w:footerReference w:type="even" r:id="rId74"/>
          <w:footerReference w:type="default" r:id="rId75"/>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363" w:name="_Toc277338910"/>
      <w:bookmarkStart w:id="364" w:name="_Toc278277382"/>
      <w:bookmarkStart w:id="365" w:name="_Toc316310150"/>
      <w:bookmarkStart w:id="366" w:name="_Toc356456906"/>
      <w:bookmarkStart w:id="367" w:name="_Toc356458001"/>
      <w:r>
        <w:rPr>
          <w:rFonts w:eastAsia="MS Mincho"/>
        </w:rPr>
        <w:lastRenderedPageBreak/>
        <w:t xml:space="preserve">     </w:t>
      </w:r>
      <w:bookmarkStart w:id="368" w:name="_Toc441143421"/>
      <w:r w:rsidR="00DF5A04" w:rsidRPr="00F31318">
        <w:rPr>
          <w:rFonts w:eastAsia="MS Mincho"/>
        </w:rPr>
        <w:t>Security Management</w:t>
      </w:r>
      <w:bookmarkEnd w:id="363"/>
      <w:bookmarkEnd w:id="364"/>
      <w:bookmarkEnd w:id="365"/>
      <w:bookmarkEnd w:id="366"/>
      <w:bookmarkEnd w:id="367"/>
      <w:bookmarkEnd w:id="368"/>
      <w:r w:rsidR="00020157" w:rsidRPr="00F31318">
        <w:fldChar w:fldCharType="begin"/>
      </w:r>
      <w:r w:rsidR="00DF5A04" w:rsidRPr="00F31318">
        <w:instrText xml:space="preserve"> XE "</w:instrText>
      </w:r>
      <w:r w:rsidR="00DF5A04" w:rsidRPr="00F31318">
        <w:rPr>
          <w:rFonts w:eastAsia="MS Mincho"/>
        </w:rPr>
        <w:instrText>Security Management</w:instrText>
      </w:r>
      <w:r w:rsidR="00DF5A04" w:rsidRPr="00F31318">
        <w:instrText xml:space="preserve">" </w:instrText>
      </w:r>
      <w:r w:rsidR="00020157" w:rsidRPr="00F31318">
        <w:fldChar w:fldCharType="end"/>
      </w:r>
    </w:p>
    <w:p w:rsidR="00DF5A04" w:rsidRPr="00F31318" w:rsidRDefault="00DF5A04" w:rsidP="00DF5A04">
      <w:pPr>
        <w:pStyle w:val="BodyText"/>
      </w:pPr>
      <w:r w:rsidRPr="00F31318">
        <w:t>This package does not impose any additional legal requirements on the user, nor does it relieve the user of any legal requirements. No additional security measures are to be applied other than those implemented through Menu Manager and the package routines. No additional licenses are necessary to run the software. Confidentiality of staff and patient data and the monitoring of this confidentiality are no different than with any other paper reference.</w:t>
      </w:r>
    </w:p>
    <w:p w:rsidR="00DF5A04" w:rsidRPr="00F31318" w:rsidRDefault="00DF5A04" w:rsidP="00DF5A04">
      <w:pPr>
        <w:rPr>
          <w:rFonts w:eastAsia="MS Mincho"/>
        </w:rPr>
      </w:pPr>
    </w:p>
    <w:p w:rsidR="00DF5A04" w:rsidRPr="00F31318" w:rsidRDefault="00DF5A04" w:rsidP="00DF5A04">
      <w:pPr>
        <w:jc w:val="center"/>
        <w:rPr>
          <w:rFonts w:eastAsia="MS Mincho"/>
          <w:bCs/>
          <w:i/>
        </w:rPr>
      </w:pPr>
      <w:r w:rsidRPr="00F31318">
        <w:rPr>
          <w:rFonts w:eastAsia="MS Mincho"/>
          <w:bCs/>
          <w:i/>
        </w:rPr>
        <w:br w:type="page"/>
      </w:r>
      <w:r w:rsidRPr="00F31318">
        <w:rPr>
          <w:rFonts w:eastAsia="MS Mincho"/>
          <w:bCs/>
          <w:i/>
        </w:rPr>
        <w:lastRenderedPageBreak/>
        <w:t>(This page included for two-sided copying.)</w:t>
      </w:r>
    </w:p>
    <w:p w:rsidR="00593914" w:rsidRPr="00F31318" w:rsidRDefault="00593914" w:rsidP="00DF5A04">
      <w:pPr>
        <w:jc w:val="center"/>
        <w:rPr>
          <w:rFonts w:eastAsia="MS Mincho"/>
          <w:bCs/>
          <w:i/>
        </w:rPr>
        <w:sectPr w:rsidR="00593914" w:rsidRPr="00F31318" w:rsidSect="00356BD6">
          <w:headerReference w:type="default" r:id="rId76"/>
          <w:footerReference w:type="even" r:id="rId77"/>
          <w:footerReference w:type="default" r:id="rId78"/>
          <w:pgSz w:w="12240" w:h="15840" w:code="1"/>
          <w:pgMar w:top="1440" w:right="1800" w:bottom="1440" w:left="1800" w:header="720" w:footer="720" w:gutter="0"/>
          <w:cols w:space="720"/>
        </w:sectPr>
      </w:pPr>
    </w:p>
    <w:p w:rsidR="00DF5A04" w:rsidRPr="00F31318" w:rsidRDefault="00DF5A04" w:rsidP="00DF5A04">
      <w:pPr>
        <w:jc w:val="center"/>
        <w:rPr>
          <w:rFonts w:eastAsia="MS Mincho"/>
        </w:rPr>
      </w:pPr>
    </w:p>
    <w:p w:rsidR="00DF5A04" w:rsidRPr="00F31318" w:rsidRDefault="00BA05FA" w:rsidP="00356BD6">
      <w:pPr>
        <w:pStyle w:val="Heading1"/>
        <w:rPr>
          <w:rFonts w:eastAsia="MS Mincho"/>
        </w:rPr>
      </w:pPr>
      <w:bookmarkStart w:id="369" w:name="_Toc277338911"/>
      <w:bookmarkStart w:id="370" w:name="_Toc278277383"/>
      <w:bookmarkStart w:id="371" w:name="_Toc316310151"/>
      <w:bookmarkStart w:id="372" w:name="_Toc356456907"/>
      <w:bookmarkStart w:id="373" w:name="_Toc356458002"/>
      <w:r>
        <w:rPr>
          <w:rFonts w:eastAsia="MS Mincho"/>
        </w:rPr>
        <w:t xml:space="preserve">     </w:t>
      </w:r>
      <w:bookmarkStart w:id="374" w:name="_Toc441143422"/>
      <w:r w:rsidR="00DF5A04" w:rsidRPr="00F31318">
        <w:rPr>
          <w:rFonts w:eastAsia="MS Mincho"/>
        </w:rPr>
        <w:t>Mail Groups and Mail Messages (Bulletins</w:t>
      </w:r>
      <w:bookmarkEnd w:id="369"/>
      <w:r w:rsidR="00020157" w:rsidRPr="00F31318">
        <w:fldChar w:fldCharType="begin"/>
      </w:r>
      <w:r w:rsidR="00DF5A04" w:rsidRPr="00F31318">
        <w:instrText xml:space="preserve"> XE "</w:instrText>
      </w:r>
      <w:r w:rsidR="00DF5A04" w:rsidRPr="00F31318">
        <w:rPr>
          <w:rFonts w:eastAsia="MS Mincho"/>
        </w:rPr>
        <w:instrText>Mail Groups and Alerts</w:instrText>
      </w:r>
      <w:r w:rsidR="00DF5A04" w:rsidRPr="00F31318">
        <w:instrText xml:space="preserve">" </w:instrText>
      </w:r>
      <w:r w:rsidR="00020157" w:rsidRPr="00F31318">
        <w:fldChar w:fldCharType="end"/>
      </w:r>
      <w:r w:rsidR="00DF5A04" w:rsidRPr="00F31318">
        <w:t>)</w:t>
      </w:r>
      <w:bookmarkEnd w:id="370"/>
      <w:bookmarkEnd w:id="371"/>
      <w:bookmarkEnd w:id="372"/>
      <w:bookmarkEnd w:id="373"/>
      <w:bookmarkEnd w:id="374"/>
    </w:p>
    <w:p w:rsidR="00DF5A04" w:rsidRPr="00F31318" w:rsidRDefault="00DF5A04" w:rsidP="00DF5A04">
      <w:pPr>
        <w:pStyle w:val="BodyText"/>
        <w:rPr>
          <w:szCs w:val="24"/>
        </w:rPr>
      </w:pPr>
      <w:r w:rsidRPr="00F31318">
        <w:rPr>
          <w:szCs w:val="24"/>
        </w:rPr>
        <w:t>There are three mail groups in ECME.</w:t>
      </w:r>
    </w:p>
    <w:p w:rsidR="00DF5A04" w:rsidRPr="00F31318" w:rsidRDefault="00DF5A04" w:rsidP="00C061B6">
      <w:pPr>
        <w:pStyle w:val="CM61"/>
        <w:numPr>
          <w:ilvl w:val="0"/>
          <w:numId w:val="38"/>
        </w:numPr>
        <w:spacing w:line="253" w:lineRule="atLeast"/>
      </w:pPr>
      <w:r w:rsidRPr="00F31318">
        <w:rPr>
          <w:color w:val="000000"/>
        </w:rPr>
        <w:t>The mail group BPS OPECC should contain members who will monitor the ECME process.</w:t>
      </w:r>
    </w:p>
    <w:p w:rsidR="00DF5A04" w:rsidRPr="00F31318" w:rsidRDefault="00DF5A04" w:rsidP="00C061B6">
      <w:pPr>
        <w:pStyle w:val="CM61"/>
        <w:numPr>
          <w:ilvl w:val="0"/>
          <w:numId w:val="38"/>
        </w:numPr>
        <w:spacing w:line="253" w:lineRule="atLeast"/>
      </w:pPr>
      <w:r w:rsidRPr="00F31318">
        <w:rPr>
          <w:color w:val="000000"/>
        </w:rPr>
        <w:t>The mail group BPS TRICARE should contain members who will monitor the       TRICA</w:t>
      </w:r>
      <w:r w:rsidRPr="00F31318">
        <w:t>RE process.</w:t>
      </w:r>
    </w:p>
    <w:p w:rsidR="00DF5A04" w:rsidRPr="00F31318" w:rsidRDefault="00DF5A04" w:rsidP="00C061B6">
      <w:pPr>
        <w:pStyle w:val="CM61"/>
        <w:numPr>
          <w:ilvl w:val="0"/>
          <w:numId w:val="38"/>
        </w:numPr>
        <w:spacing w:line="253" w:lineRule="atLeast"/>
        <w:rPr>
          <w:color w:val="000000"/>
        </w:rPr>
      </w:pPr>
      <w:r w:rsidRPr="00F31318">
        <w:rPr>
          <w:color w:val="000000"/>
        </w:rPr>
        <w:t>The mail group BPS CHAMPVA should contain members who will monitor the       CHAMPVA process</w:t>
      </w:r>
    </w:p>
    <w:p w:rsidR="00DF5A04" w:rsidRPr="00F31318" w:rsidRDefault="00DF5A04" w:rsidP="00DF5A04">
      <w:pPr>
        <w:pStyle w:val="BodyText"/>
        <w:rPr>
          <w:szCs w:val="24"/>
        </w:rPr>
      </w:pPr>
      <w:r w:rsidRPr="00F31318">
        <w:rPr>
          <w:szCs w:val="24"/>
        </w:rPr>
        <w:t xml:space="preserve">There are seven </w:t>
      </w:r>
      <w:proofErr w:type="spellStart"/>
      <w:r w:rsidRPr="00F31318">
        <w:rPr>
          <w:szCs w:val="24"/>
        </w:rPr>
        <w:t>MailMan</w:t>
      </w:r>
      <w:proofErr w:type="spellEnd"/>
      <w:r w:rsidRPr="00F31318">
        <w:rPr>
          <w:szCs w:val="24"/>
        </w:rPr>
        <w:t xml:space="preserve"> messages (bulletins) sent by ECME.</w:t>
      </w:r>
    </w:p>
    <w:p w:rsidR="00DF5A04" w:rsidRPr="00F31318" w:rsidRDefault="00DF5A04" w:rsidP="00C061B6">
      <w:pPr>
        <w:pStyle w:val="CM61"/>
        <w:numPr>
          <w:ilvl w:val="0"/>
          <w:numId w:val="37"/>
        </w:numPr>
        <w:spacing w:line="253" w:lineRule="atLeast"/>
        <w:rPr>
          <w:color w:val="000000"/>
        </w:rPr>
      </w:pPr>
      <w:r w:rsidRPr="00F31318">
        <w:rPr>
          <w:color w:val="000000"/>
        </w:rPr>
        <w:t>If an ECME transaction is missing the insurance information necessary to process the claim, an email bulletin will be sent to the BPS OPECC mail group before the claim processing terminates.</w:t>
      </w:r>
    </w:p>
    <w:p w:rsidR="00DF5A04" w:rsidRPr="00F31318" w:rsidRDefault="00DF5A04" w:rsidP="00C061B6">
      <w:pPr>
        <w:pStyle w:val="CM61"/>
        <w:numPr>
          <w:ilvl w:val="0"/>
          <w:numId w:val="37"/>
        </w:numPr>
        <w:spacing w:line="253" w:lineRule="atLeast"/>
        <w:rPr>
          <w:color w:val="000000"/>
        </w:rPr>
      </w:pPr>
      <w:r w:rsidRPr="00F31318">
        <w:rPr>
          <w:color w:val="000000"/>
        </w:rPr>
        <w:t>The Auto-Reversal Process will send an email to the BPS OPECC mail group with a list of ECME claims that were auto-reversed.</w:t>
      </w:r>
    </w:p>
    <w:p w:rsidR="00423754" w:rsidRPr="00F31318" w:rsidRDefault="00DF5A04" w:rsidP="00C061B6">
      <w:pPr>
        <w:pStyle w:val="CM61"/>
        <w:numPr>
          <w:ilvl w:val="0"/>
          <w:numId w:val="37"/>
        </w:numPr>
        <w:spacing w:line="253" w:lineRule="atLeast"/>
        <w:rPr>
          <w:color w:val="000000"/>
        </w:rPr>
      </w:pPr>
      <w:r w:rsidRPr="00F31318">
        <w:rPr>
          <w:color w:val="000000"/>
        </w:rPr>
        <w:t>The VA SITE CONTACT in the BPS SETUP table will be notified of any difficulties encountered during the registration process.</w:t>
      </w:r>
    </w:p>
    <w:p w:rsidR="00DF5A04" w:rsidRPr="00F31318" w:rsidRDefault="00DF5A04" w:rsidP="00C061B6">
      <w:pPr>
        <w:pStyle w:val="CM61"/>
        <w:numPr>
          <w:ilvl w:val="0"/>
          <w:numId w:val="37"/>
        </w:numPr>
        <w:spacing w:line="253" w:lineRule="atLeast"/>
        <w:rPr>
          <w:color w:val="000000"/>
        </w:rPr>
      </w:pPr>
      <w:r w:rsidRPr="00F31318">
        <w:rPr>
          <w:color w:val="000000"/>
        </w:rPr>
        <w:t>If a Veteran RX/fill cannot be queued for processing, an email is sent to the BPS OPECC mail group.</w:t>
      </w:r>
    </w:p>
    <w:p w:rsidR="00DF5A04" w:rsidRPr="00F31318" w:rsidRDefault="00DF5A04" w:rsidP="00C061B6">
      <w:pPr>
        <w:pStyle w:val="CM61"/>
        <w:numPr>
          <w:ilvl w:val="0"/>
          <w:numId w:val="37"/>
        </w:numPr>
        <w:spacing w:line="253" w:lineRule="atLeast"/>
        <w:rPr>
          <w:color w:val="000000"/>
        </w:rPr>
      </w:pPr>
      <w:r w:rsidRPr="00F31318">
        <w:rPr>
          <w:color w:val="000000"/>
        </w:rPr>
        <w:t>If a TRICARE RX/fill cannot be queued for processing, an email is sent to the BPS TRICARE mail group.</w:t>
      </w:r>
    </w:p>
    <w:p w:rsidR="00DF5A04" w:rsidRPr="00F31318" w:rsidRDefault="00DF5A04" w:rsidP="00C061B6">
      <w:pPr>
        <w:pStyle w:val="CM61"/>
        <w:numPr>
          <w:ilvl w:val="0"/>
          <w:numId w:val="37"/>
        </w:numPr>
        <w:spacing w:line="253" w:lineRule="atLeast"/>
        <w:rPr>
          <w:color w:val="000000"/>
        </w:rPr>
      </w:pPr>
      <w:r w:rsidRPr="00F31318">
        <w:rPr>
          <w:color w:val="000000"/>
        </w:rPr>
        <w:t>If a CHAMPVA RX/fill cannot be queued for processing, an email is sent to the BPS CHAMPVA mail group</w:t>
      </w:r>
    </w:p>
    <w:p w:rsidR="00DF5A04" w:rsidRPr="00F31318" w:rsidRDefault="00DF5A04" w:rsidP="00C061B6">
      <w:pPr>
        <w:pStyle w:val="CM61"/>
        <w:numPr>
          <w:ilvl w:val="0"/>
          <w:numId w:val="37"/>
        </w:numPr>
        <w:spacing w:line="253" w:lineRule="atLeast"/>
        <w:rPr>
          <w:color w:val="000000"/>
        </w:rPr>
      </w:pPr>
      <w:r w:rsidRPr="00F31318">
        <w:rPr>
          <w:color w:val="000000"/>
        </w:rPr>
        <w:t>If a primary claim is closed by an Rx Return to Stock, an Rx Delete, or an Inpatient Auto Reversal and there is an open secondary claim, a bulletin will be sent to the BPS OPECC mail group so that they can manually reverse (if needed) and close the secondary claim.</w:t>
      </w:r>
    </w:p>
    <w:p w:rsidR="00593914" w:rsidRPr="00F31318" w:rsidRDefault="00593914" w:rsidP="00593914">
      <w:pPr>
        <w:jc w:val="center"/>
        <w:rPr>
          <w:rFonts w:eastAsia="MS Mincho"/>
        </w:rPr>
      </w:pPr>
      <w:bookmarkStart w:id="375" w:name="_Toc277338912"/>
      <w:bookmarkStart w:id="376" w:name="_Toc278277384"/>
      <w:bookmarkStart w:id="377" w:name="_Toc316310152"/>
      <w:bookmarkStart w:id="378" w:name="_Toc356456908"/>
      <w:bookmarkStart w:id="379" w:name="_Toc356458003"/>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79"/>
          <w:footerReference w:type="default" r:id="rId80"/>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lastRenderedPageBreak/>
        <w:t xml:space="preserve">     </w:t>
      </w:r>
      <w:bookmarkStart w:id="380" w:name="_Toc441143423"/>
      <w:r w:rsidR="00DF5A04" w:rsidRPr="00F31318">
        <w:rPr>
          <w:rFonts w:eastAsia="MS Mincho"/>
        </w:rPr>
        <w:t>Remote Systems</w:t>
      </w:r>
      <w:bookmarkEnd w:id="375"/>
      <w:bookmarkEnd w:id="376"/>
      <w:bookmarkEnd w:id="377"/>
      <w:bookmarkEnd w:id="378"/>
      <w:bookmarkEnd w:id="379"/>
      <w:bookmarkEnd w:id="380"/>
      <w:r w:rsidR="00020157" w:rsidRPr="00F31318">
        <w:fldChar w:fldCharType="begin"/>
      </w:r>
      <w:r w:rsidR="00DF5A04" w:rsidRPr="00F31318">
        <w:instrText xml:space="preserve"> XE "</w:instrText>
      </w:r>
      <w:r w:rsidR="00DF5A04" w:rsidRPr="00F31318">
        <w:rPr>
          <w:rFonts w:eastAsia="MS Mincho"/>
        </w:rPr>
        <w:instrText>Remote Systems</w:instrText>
      </w:r>
      <w:r w:rsidR="00DF5A04" w:rsidRPr="00F31318">
        <w:instrText xml:space="preserve">" </w:instrText>
      </w:r>
      <w:r w:rsidR="00020157" w:rsidRPr="00F31318">
        <w:fldChar w:fldCharType="end"/>
      </w:r>
    </w:p>
    <w:p w:rsidR="00DF5A04" w:rsidRPr="00F31318" w:rsidRDefault="00DF5A04" w:rsidP="00356BD6">
      <w:pPr>
        <w:pStyle w:val="BodyText"/>
        <w:keepNext/>
        <w:keepLines/>
        <w:rPr>
          <w:szCs w:val="24"/>
        </w:rPr>
      </w:pPr>
      <w:bookmarkStart w:id="381" w:name="OLE_LINK23"/>
      <w:bookmarkStart w:id="382" w:name="OLE_LINK24"/>
      <w:r w:rsidRPr="00F31318">
        <w:rPr>
          <w:szCs w:val="24"/>
        </w:rPr>
        <w:t>ECME transmits prescription claims and eligibility verification requests to third-party payers via the Austin Information Technology Center (AITC) and the clearinghouse Emdeon via HL7</w:t>
      </w:r>
      <w:r w:rsidR="004E5E86" w:rsidRPr="00F31318">
        <w:rPr>
          <w:szCs w:val="24"/>
        </w:rPr>
        <w:t xml:space="preserve">. </w:t>
      </w:r>
      <w:r w:rsidRPr="00F31318">
        <w:rPr>
          <w:szCs w:val="24"/>
        </w:rPr>
        <w:t xml:space="preserve">The </w:t>
      </w:r>
      <w:r w:rsidRPr="00C061B6">
        <w:rPr>
          <w:rStyle w:val="BodyTextChar"/>
        </w:rPr>
        <w:t>claims messages sent and received must comply with the NCPDP V. D.0 Telecommunications Standard.</w:t>
      </w:r>
      <w:r w:rsidRPr="00F31318">
        <w:rPr>
          <w:szCs w:val="24"/>
        </w:rPr>
        <w:t xml:space="preserve">  The data on the claims transactions are controlled by fields defined on the payer sheets, which are created by the third-party payer</w:t>
      </w:r>
      <w:r w:rsidR="004E5E86" w:rsidRPr="00F31318">
        <w:rPr>
          <w:szCs w:val="24"/>
        </w:rPr>
        <w:t xml:space="preserve">. </w:t>
      </w:r>
      <w:r w:rsidRPr="00F31318">
        <w:rPr>
          <w:szCs w:val="24"/>
        </w:rPr>
        <w:t>Generally, the data may include patient, insurance, provider, and prescription data. The payer response will include whether the claim was paid or rejected and possibly drug utilization response (DUR) information. The number of transactions will vary depending on the frequency of prescriptions created at a site and how many of those claims can be third-party billed</w:t>
      </w:r>
      <w:r w:rsidR="004E5E86" w:rsidRPr="00F31318">
        <w:rPr>
          <w:szCs w:val="24"/>
        </w:rPr>
        <w:t xml:space="preserve">. </w:t>
      </w:r>
      <w:r w:rsidRPr="00F31318">
        <w:rPr>
          <w:szCs w:val="24"/>
        </w:rPr>
        <w:t>The data is not encrypted between VistA and the AITC, which is inside the VA firewall.</w:t>
      </w:r>
    </w:p>
    <w:p w:rsidR="00DF5A04" w:rsidRPr="00F31318" w:rsidRDefault="00DF5A04" w:rsidP="00DF5A04">
      <w:pPr>
        <w:pStyle w:val="BodyText"/>
        <w:rPr>
          <w:szCs w:val="24"/>
        </w:rPr>
      </w:pPr>
      <w:r w:rsidRPr="00F31318">
        <w:rPr>
          <w:szCs w:val="24"/>
        </w:rPr>
        <w:t>ECME transmits registration data to the AITC via HL7</w:t>
      </w:r>
      <w:r w:rsidR="004E5E86" w:rsidRPr="00F31318">
        <w:rPr>
          <w:szCs w:val="24"/>
        </w:rPr>
        <w:t xml:space="preserve">. </w:t>
      </w:r>
      <w:r w:rsidRPr="00F31318">
        <w:rPr>
          <w:szCs w:val="24"/>
        </w:rPr>
        <w:t>The registration data includes the site data (site number, site contacts, and site contact means) and pharmacy data (pharmacy contacts and contact means, NCPDP, pharmacy DEA, and lead pharmacist data)</w:t>
      </w:r>
      <w:r w:rsidR="004E5E86" w:rsidRPr="00F31318">
        <w:rPr>
          <w:szCs w:val="24"/>
        </w:rPr>
        <w:t xml:space="preserve">. </w:t>
      </w:r>
      <w:r w:rsidRPr="00F31318">
        <w:rPr>
          <w:szCs w:val="24"/>
        </w:rPr>
        <w:t>The AITC returns acknowledgement messages for each registration message it receives</w:t>
      </w:r>
      <w:r w:rsidR="004E5E86" w:rsidRPr="00F31318">
        <w:rPr>
          <w:szCs w:val="24"/>
        </w:rPr>
        <w:t xml:space="preserve">. </w:t>
      </w:r>
      <w:r w:rsidRPr="00F31318">
        <w:rPr>
          <w:szCs w:val="24"/>
        </w:rPr>
        <w:t xml:space="preserve">There is a nightly </w:t>
      </w:r>
      <w:r w:rsidR="00921D5C" w:rsidRPr="00F31318">
        <w:rPr>
          <w:szCs w:val="24"/>
        </w:rPr>
        <w:t>job, which</w:t>
      </w:r>
      <w:r w:rsidRPr="00F31318">
        <w:rPr>
          <w:szCs w:val="24"/>
        </w:rPr>
        <w:t>, if scheduled properly, will register the site and pharmacy once every day</w:t>
      </w:r>
      <w:r w:rsidR="004E5E86" w:rsidRPr="00F31318">
        <w:rPr>
          <w:szCs w:val="24"/>
        </w:rPr>
        <w:t xml:space="preserve">. </w:t>
      </w:r>
      <w:r w:rsidRPr="00F31318">
        <w:rPr>
          <w:szCs w:val="24"/>
        </w:rPr>
        <w:t>The data is also sent if the user requests it via the Register Pharmacy with AITC option [BPS SETUP REGISTER PHAMACY]</w:t>
      </w:r>
      <w:r w:rsidR="004E5E86" w:rsidRPr="00F31318">
        <w:rPr>
          <w:szCs w:val="24"/>
        </w:rPr>
        <w:t xml:space="preserve">. </w:t>
      </w:r>
      <w:r w:rsidRPr="00F31318">
        <w:rPr>
          <w:szCs w:val="24"/>
        </w:rPr>
        <w:t>The data is not encrypted between VistA and the AITC, which is inside the VA firewall.</w:t>
      </w:r>
    </w:p>
    <w:p w:rsidR="00DF5A04" w:rsidRPr="00F31318" w:rsidRDefault="00DF5A04" w:rsidP="00DF5A04">
      <w:pPr>
        <w:pStyle w:val="BodyText"/>
        <w:rPr>
          <w:szCs w:val="24"/>
        </w:rPr>
      </w:pPr>
      <w:r w:rsidRPr="00F31318">
        <w:t>ECME receives payer sheet table updates from the AITC via HL7</w:t>
      </w:r>
      <w:r w:rsidR="004E5E86" w:rsidRPr="00F31318">
        <w:t xml:space="preserve">. </w:t>
      </w:r>
      <w:r w:rsidRPr="00F31318">
        <w:t>The payer sheet data is stored in the BPS NCPDP FORMATS table (#9002313.92)</w:t>
      </w:r>
      <w:r w:rsidR="004E5E86" w:rsidRPr="00F31318">
        <w:t xml:space="preserve">. </w:t>
      </w:r>
      <w:r w:rsidRPr="00F31318">
        <w:t>VistA will return acknowledgement messages for every table update it receives</w:t>
      </w:r>
      <w:r w:rsidR="004E5E86" w:rsidRPr="00F31318">
        <w:t xml:space="preserve">. </w:t>
      </w:r>
      <w:r w:rsidRPr="00F31318">
        <w:t>Currently, the AITC updates their database about once a week and any updates will then be sent to the VistA sites</w:t>
      </w:r>
      <w:r w:rsidR="004E5E86" w:rsidRPr="00F31318">
        <w:t xml:space="preserve">. </w:t>
      </w:r>
      <w:r w:rsidRPr="00F31318">
        <w:t>The data is not encrypted between VistA and the AITC, which is inside the VA firewall.</w:t>
      </w:r>
    </w:p>
    <w:p w:rsidR="00593914" w:rsidRPr="00F31318" w:rsidRDefault="00593914" w:rsidP="00593914">
      <w:pPr>
        <w:jc w:val="center"/>
        <w:rPr>
          <w:rFonts w:eastAsia="MS Mincho"/>
        </w:rPr>
      </w:pPr>
      <w:bookmarkStart w:id="383" w:name="_Toc277338913"/>
      <w:bookmarkStart w:id="384" w:name="_Toc278277385"/>
      <w:bookmarkStart w:id="385" w:name="_Toc316310153"/>
      <w:bookmarkStart w:id="386" w:name="_Toc356456909"/>
      <w:bookmarkStart w:id="387" w:name="_Toc356458004"/>
      <w:bookmarkEnd w:id="381"/>
      <w:bookmarkEnd w:id="382"/>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593914">
          <w:footerReference w:type="even" r:id="rId81"/>
          <w:footerReference w:type="default" r:id="rId82"/>
          <w:type w:val="oddPage"/>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lastRenderedPageBreak/>
        <w:t xml:space="preserve">     </w:t>
      </w:r>
      <w:bookmarkStart w:id="388" w:name="_Toc441143424"/>
      <w:r w:rsidR="00DF5A04" w:rsidRPr="00F31318">
        <w:rPr>
          <w:rFonts w:eastAsia="MS Mincho"/>
        </w:rPr>
        <w:t>Archiving</w:t>
      </w:r>
      <w:r w:rsidR="00020157" w:rsidRPr="00F31318">
        <w:fldChar w:fldCharType="begin"/>
      </w:r>
      <w:r w:rsidR="00DF5A04" w:rsidRPr="00F31318">
        <w:instrText xml:space="preserve"> XE "Archiving" </w:instrText>
      </w:r>
      <w:r w:rsidR="00020157" w:rsidRPr="00F31318">
        <w:fldChar w:fldCharType="end"/>
      </w:r>
      <w:r w:rsidR="00DF5A04" w:rsidRPr="00F31318">
        <w:rPr>
          <w:rFonts w:eastAsia="MS Mincho"/>
        </w:rPr>
        <w:t xml:space="preserve"> and Purging</w:t>
      </w:r>
      <w:bookmarkEnd w:id="383"/>
      <w:bookmarkEnd w:id="384"/>
      <w:bookmarkEnd w:id="385"/>
      <w:bookmarkEnd w:id="386"/>
      <w:bookmarkEnd w:id="387"/>
      <w:bookmarkEnd w:id="388"/>
      <w:r w:rsidR="00020157" w:rsidRPr="00F31318">
        <w:fldChar w:fldCharType="begin"/>
      </w:r>
      <w:r w:rsidR="00DF5A04" w:rsidRPr="00F31318">
        <w:instrText xml:space="preserve"> XE "Purging" </w:instrText>
      </w:r>
      <w:r w:rsidR="00020157" w:rsidRPr="00F31318">
        <w:fldChar w:fldCharType="end"/>
      </w:r>
    </w:p>
    <w:p w:rsidR="00DF5A04" w:rsidRPr="00F31318" w:rsidRDefault="00DF5A04" w:rsidP="00356BD6">
      <w:pPr>
        <w:pStyle w:val="Heading2"/>
      </w:pPr>
      <w:bookmarkStart w:id="389" w:name="_Toc112552716"/>
      <w:bookmarkStart w:id="390" w:name="_Toc277338914"/>
      <w:bookmarkStart w:id="391" w:name="_Toc278277386"/>
      <w:bookmarkStart w:id="392" w:name="_Toc316310154"/>
      <w:bookmarkStart w:id="393" w:name="_Toc356456910"/>
      <w:bookmarkStart w:id="394" w:name="_Toc356458005"/>
      <w:bookmarkStart w:id="395" w:name="_Toc441143425"/>
      <w:r w:rsidRPr="00F31318">
        <w:t>Archiving</w:t>
      </w:r>
      <w:bookmarkEnd w:id="389"/>
      <w:bookmarkEnd w:id="390"/>
      <w:bookmarkEnd w:id="391"/>
      <w:bookmarkEnd w:id="392"/>
      <w:bookmarkEnd w:id="393"/>
      <w:bookmarkEnd w:id="394"/>
      <w:bookmarkEnd w:id="395"/>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rPr>
          <w:szCs w:val="24"/>
        </w:rPr>
      </w:pPr>
      <w:r w:rsidRPr="00F31318">
        <w:rPr>
          <w:szCs w:val="24"/>
        </w:rPr>
        <w:t>At present, the ECME V. 1.0 package does not provide for the archiving of its data.</w:t>
      </w:r>
    </w:p>
    <w:p w:rsidR="00DF5A04" w:rsidRPr="00F31318" w:rsidRDefault="00DF5A04" w:rsidP="00356BD6">
      <w:pPr>
        <w:pStyle w:val="Heading2"/>
      </w:pPr>
      <w:bookmarkStart w:id="396" w:name="_Toc112552717"/>
      <w:bookmarkStart w:id="397" w:name="_Toc277338915"/>
      <w:bookmarkStart w:id="398" w:name="_Toc278277387"/>
      <w:bookmarkStart w:id="399" w:name="_Toc316310155"/>
      <w:bookmarkStart w:id="400" w:name="_Toc356456911"/>
      <w:bookmarkStart w:id="401" w:name="_Toc356458006"/>
      <w:bookmarkStart w:id="402" w:name="_Toc441143426"/>
      <w:r w:rsidRPr="00F31318">
        <w:t>Purging</w:t>
      </w:r>
      <w:bookmarkEnd w:id="396"/>
      <w:bookmarkEnd w:id="397"/>
      <w:bookmarkEnd w:id="398"/>
      <w:bookmarkEnd w:id="399"/>
      <w:bookmarkEnd w:id="400"/>
      <w:bookmarkEnd w:id="401"/>
      <w:bookmarkEnd w:id="402"/>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3"/>
          <w:footerReference w:type="default" r:id="rId84"/>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03" w:name="_Toc277338916"/>
      <w:bookmarkStart w:id="404" w:name="_Toc278277388"/>
      <w:bookmarkStart w:id="405" w:name="_Toc316310156"/>
      <w:bookmarkStart w:id="406" w:name="_Toc356456912"/>
      <w:bookmarkStart w:id="407" w:name="_Toc356458007"/>
      <w:r>
        <w:rPr>
          <w:rFonts w:eastAsia="MS Mincho"/>
        </w:rPr>
        <w:lastRenderedPageBreak/>
        <w:t xml:space="preserve">    </w:t>
      </w:r>
      <w:bookmarkStart w:id="408" w:name="_Toc441143427"/>
      <w:r w:rsidR="00DF5A04" w:rsidRPr="00F31318">
        <w:rPr>
          <w:rFonts w:eastAsia="MS Mincho"/>
        </w:rPr>
        <w:t>Contingency Planning</w:t>
      </w:r>
      <w:bookmarkEnd w:id="403"/>
      <w:bookmarkEnd w:id="404"/>
      <w:bookmarkEnd w:id="405"/>
      <w:bookmarkEnd w:id="406"/>
      <w:bookmarkEnd w:id="407"/>
      <w:bookmarkEnd w:id="408"/>
      <w:r w:rsidR="00020157" w:rsidRPr="00F31318">
        <w:fldChar w:fldCharType="begin"/>
      </w:r>
      <w:r w:rsidR="00DF5A04" w:rsidRPr="00F31318">
        <w:instrText xml:space="preserve"> XE "</w:instrText>
      </w:r>
      <w:r w:rsidR="00DF5A04" w:rsidRPr="00F31318">
        <w:rPr>
          <w:rFonts w:eastAsia="MS Mincho"/>
        </w:rPr>
        <w:instrText>Contingency Planning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 xml:space="preserve">If a system failure occurs, check for stranded submissions via the </w:t>
      </w:r>
      <w:r w:rsidRPr="00F31318">
        <w:t>View/</w:t>
      </w:r>
      <w:proofErr w:type="spellStart"/>
      <w:r w:rsidRPr="00F31318">
        <w:t>Unstrand</w:t>
      </w:r>
      <w:proofErr w:type="spellEnd"/>
      <w:r w:rsidRPr="00F31318">
        <w:t xml:space="preserve"> Submissions Not Completed option [BPS UNSTRAND SCREEN]</w:t>
      </w:r>
      <w:r w:rsidR="004E5E86" w:rsidRPr="00F31318">
        <w:rPr>
          <w:szCs w:val="24"/>
        </w:rPr>
        <w:t xml:space="preserve">. </w:t>
      </w:r>
      <w:r w:rsidRPr="00F31318">
        <w:rPr>
          <w:szCs w:val="24"/>
        </w:rPr>
        <w:t xml:space="preserve">If any stranded submissions are found, </w:t>
      </w:r>
      <w:proofErr w:type="spellStart"/>
      <w:r w:rsidRPr="00F31318">
        <w:rPr>
          <w:szCs w:val="24"/>
        </w:rPr>
        <w:t>unstrand</w:t>
      </w:r>
      <w:proofErr w:type="spellEnd"/>
      <w:r w:rsidRPr="00F31318">
        <w:rPr>
          <w:szCs w:val="24"/>
        </w:rPr>
        <w:t xml:space="preserve"> them and reprocess them via the ECME User Screen option</w:t>
      </w:r>
      <w:r w:rsidR="004E5E86" w:rsidRPr="00F31318">
        <w:rPr>
          <w:szCs w:val="24"/>
        </w:rPr>
        <w:t xml:space="preserve">. </w:t>
      </w:r>
      <w:r w:rsidRPr="00F31318">
        <w:rPr>
          <w:szCs w:val="24"/>
        </w:rPr>
        <w:t>Note that requests stranded in a 'Transmitting' state most likely indicate that there is a problem with HL7 processing at the site or at the AITC</w:t>
      </w:r>
      <w:r w:rsidR="004E5E86" w:rsidRPr="00F31318">
        <w:rPr>
          <w:szCs w:val="24"/>
        </w:rPr>
        <w:t xml:space="preserve">. </w:t>
      </w:r>
      <w:r w:rsidRPr="00F31318">
        <w:rPr>
          <w:szCs w:val="24"/>
        </w:rPr>
        <w:t>If there is an HL7 problem and it is resolved, the submissions will transmit normally and no other effort is needed</w:t>
      </w:r>
      <w:r w:rsidR="004E5E86" w:rsidRPr="00F31318">
        <w:rPr>
          <w:szCs w:val="24"/>
        </w:rPr>
        <w:t xml:space="preserve">. </w:t>
      </w:r>
      <w:r w:rsidRPr="00F31318">
        <w:rPr>
          <w:szCs w:val="24"/>
        </w:rPr>
        <w:t xml:space="preserve">Only in the event that it is verified that there is not an HL7 problem, then submissions in this state should be </w:t>
      </w:r>
      <w:proofErr w:type="spellStart"/>
      <w:r w:rsidRPr="00F31318">
        <w:rPr>
          <w:szCs w:val="24"/>
        </w:rPr>
        <w:t>unstranded</w:t>
      </w:r>
      <w:proofErr w:type="spellEnd"/>
      <w:r w:rsidRPr="00F31318">
        <w:rPr>
          <w:szCs w:val="24"/>
        </w:rPr>
        <w:t>.</w:t>
      </w:r>
    </w:p>
    <w:p w:rsidR="00DF5A04" w:rsidRPr="00F31318" w:rsidRDefault="00DF5A04" w:rsidP="00DF5A04">
      <w:pPr>
        <w:jc w:val="center"/>
        <w:rPr>
          <w:rFonts w:eastAsia="MS Mincho"/>
          <w:bCs/>
          <w:i/>
        </w:rPr>
      </w:pPr>
      <w:bookmarkStart w:id="409" w:name="_Toc277338917"/>
      <w:r w:rsidRPr="00F31318">
        <w:rPr>
          <w:rFonts w:eastAsia="MS Mincho"/>
          <w:bCs/>
          <w:i/>
        </w:rPr>
        <w:br w:type="page"/>
      </w:r>
      <w:r w:rsidRPr="00F31318">
        <w:rPr>
          <w:rFonts w:eastAsia="MS Mincho"/>
          <w:bCs/>
          <w:i/>
        </w:rPr>
        <w:lastRenderedPageBreak/>
        <w:t>(This page included for two-sided copying.)</w:t>
      </w:r>
    </w:p>
    <w:p w:rsidR="00DF5A04" w:rsidRPr="00F31318" w:rsidRDefault="00DF5A04" w:rsidP="00DF5A04">
      <w:pPr>
        <w:jc w:val="center"/>
        <w:rPr>
          <w:rFonts w:eastAsia="MS Mincho"/>
        </w:rPr>
        <w:sectPr w:rsidR="00DF5A04" w:rsidRPr="00F31318" w:rsidSect="00356BD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0" w:name="_Toc278277389"/>
      <w:bookmarkStart w:id="411" w:name="_Toc316310157"/>
      <w:bookmarkStart w:id="412" w:name="_Toc356456913"/>
      <w:bookmarkStart w:id="413" w:name="_Toc356458008"/>
      <w:r>
        <w:rPr>
          <w:rFonts w:eastAsia="MS Mincho"/>
        </w:rPr>
        <w:lastRenderedPageBreak/>
        <w:t xml:space="preserve">    </w:t>
      </w:r>
      <w:bookmarkStart w:id="414" w:name="_Toc441143428"/>
      <w:r w:rsidR="00DF5A04" w:rsidRPr="00F31318">
        <w:rPr>
          <w:rFonts w:eastAsia="MS Mincho"/>
        </w:rPr>
        <w:t>Interfacing</w:t>
      </w:r>
      <w:bookmarkEnd w:id="409"/>
      <w:bookmarkEnd w:id="410"/>
      <w:bookmarkEnd w:id="411"/>
      <w:bookmarkEnd w:id="412"/>
      <w:bookmarkEnd w:id="413"/>
      <w:bookmarkEnd w:id="414"/>
      <w:r w:rsidR="00020157" w:rsidRPr="00F31318">
        <w:fldChar w:fldCharType="begin"/>
      </w:r>
      <w:r w:rsidR="00DF5A04" w:rsidRPr="00F31318">
        <w:instrText xml:space="preserve"> XE "</w:instrText>
      </w:r>
      <w:r w:rsidR="00DF5A04" w:rsidRPr="00F31318">
        <w:rPr>
          <w:rFonts w:eastAsia="MS Mincho"/>
        </w:rPr>
        <w:instrText>Interfacing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specialized products embedded within or required by the ECME package.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5"/>
          <w:footerReference w:type="default" r:id="rId8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5" w:name="_Toc277338918"/>
      <w:bookmarkStart w:id="416" w:name="_Toc278277390"/>
      <w:bookmarkStart w:id="417" w:name="_Toc316310158"/>
      <w:bookmarkStart w:id="418" w:name="_Toc356456914"/>
      <w:bookmarkStart w:id="419" w:name="_Toc356458009"/>
      <w:r>
        <w:rPr>
          <w:rFonts w:eastAsia="MS Mincho"/>
        </w:rPr>
        <w:lastRenderedPageBreak/>
        <w:t xml:space="preserve">     </w:t>
      </w:r>
      <w:bookmarkStart w:id="420" w:name="_Toc441143429"/>
      <w:r w:rsidR="00DF5A04" w:rsidRPr="00F31318">
        <w:rPr>
          <w:rFonts w:eastAsia="MS Mincho"/>
        </w:rPr>
        <w:t>Electronic Signatures</w:t>
      </w:r>
      <w:bookmarkEnd w:id="415"/>
      <w:bookmarkEnd w:id="416"/>
      <w:bookmarkEnd w:id="417"/>
      <w:bookmarkEnd w:id="418"/>
      <w:bookmarkEnd w:id="419"/>
      <w:bookmarkEnd w:id="420"/>
      <w:r w:rsidR="00020157" w:rsidRPr="00F31318">
        <w:fldChar w:fldCharType="begin"/>
      </w:r>
      <w:r w:rsidR="00DF5A04" w:rsidRPr="00F31318">
        <w:instrText xml:space="preserve"> XE "</w:instrText>
      </w:r>
      <w:r w:rsidR="00DF5A04" w:rsidRPr="00F31318">
        <w:rPr>
          <w:rFonts w:eastAsia="MS Mincho"/>
        </w:rPr>
        <w:instrText>Electronic Signatures</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electronic signatures required by the ECME package.</w:t>
      </w:r>
    </w:p>
    <w:p w:rsidR="00DF5A04" w:rsidRPr="00F31318" w:rsidRDefault="00593914" w:rsidP="00593914">
      <w:pPr>
        <w:jc w:val="center"/>
        <w:rPr>
          <w:rFonts w:eastAsia="MS Mincho"/>
        </w:rPr>
      </w:pPr>
      <w:r w:rsidRPr="00F31318">
        <w:rPr>
          <w:rFonts w:eastAsia="MS Mincho"/>
          <w:i/>
        </w:rPr>
        <w:br w:type="page"/>
      </w:r>
      <w:r w:rsidRPr="00F31318" w:rsidDel="00593914">
        <w:rPr>
          <w:rFonts w:eastAsia="MS Mincho"/>
          <w:bCs/>
          <w:i/>
        </w:rPr>
        <w:lastRenderedPageBreak/>
        <w:t xml:space="preserve"> </w:t>
      </w:r>
      <w:r w:rsidR="00DF5A04" w:rsidRPr="00F31318">
        <w:rPr>
          <w:rFonts w:eastAsia="MS Mincho"/>
          <w:bCs/>
          <w:i/>
        </w:rPr>
        <w:t>(This page included for two-sided copying.)</w:t>
      </w:r>
    </w:p>
    <w:p w:rsidR="00833DC0" w:rsidRPr="00F31318" w:rsidRDefault="00833DC0" w:rsidP="00356BD6">
      <w:pPr>
        <w:pStyle w:val="Heading1"/>
        <w:rPr>
          <w:rFonts w:eastAsia="MS Mincho"/>
        </w:rPr>
        <w:sectPr w:rsidR="00833DC0" w:rsidRPr="00F31318" w:rsidSect="00356BD6">
          <w:footerReference w:type="even" r:id="rId87"/>
          <w:footerReference w:type="default" r:id="rId88"/>
          <w:pgSz w:w="12240" w:h="15840" w:code="1"/>
          <w:pgMar w:top="1440" w:right="1800" w:bottom="1440" w:left="1800" w:header="720" w:footer="720" w:gutter="0"/>
          <w:cols w:space="720"/>
        </w:sectPr>
      </w:pPr>
      <w:bookmarkStart w:id="421" w:name="_Toc277338919"/>
      <w:bookmarkStart w:id="422" w:name="_Toc278277391"/>
      <w:bookmarkStart w:id="423" w:name="_Toc316310159"/>
      <w:bookmarkStart w:id="424" w:name="_Toc356456915"/>
      <w:bookmarkStart w:id="425" w:name="_Toc356458010"/>
    </w:p>
    <w:p w:rsidR="00DF5A04" w:rsidRPr="00F31318" w:rsidRDefault="00BA05FA" w:rsidP="00356BD6">
      <w:pPr>
        <w:pStyle w:val="Heading1"/>
        <w:rPr>
          <w:rFonts w:eastAsia="MS Mincho"/>
        </w:rPr>
      </w:pPr>
      <w:r>
        <w:rPr>
          <w:rFonts w:eastAsia="MS Mincho"/>
        </w:rPr>
        <w:lastRenderedPageBreak/>
        <w:t xml:space="preserve">     </w:t>
      </w:r>
      <w:bookmarkStart w:id="426" w:name="_Toc441143430"/>
      <w:r w:rsidR="00DF5A04" w:rsidRPr="00F31318">
        <w:rPr>
          <w:rFonts w:eastAsia="MS Mincho"/>
        </w:rPr>
        <w:t>Menus</w:t>
      </w:r>
      <w:bookmarkEnd w:id="421"/>
      <w:bookmarkEnd w:id="422"/>
      <w:bookmarkEnd w:id="423"/>
      <w:bookmarkEnd w:id="424"/>
      <w:bookmarkEnd w:id="425"/>
      <w:bookmarkEnd w:id="426"/>
      <w:r w:rsidR="00020157" w:rsidRPr="00F31318">
        <w:fldChar w:fldCharType="begin"/>
      </w:r>
      <w:r w:rsidR="00DF5A04" w:rsidRPr="00F31318">
        <w:instrText xml:space="preserve"> XE "</w:instrText>
      </w:r>
      <w:r w:rsidR="00DF5A04" w:rsidRPr="00F31318">
        <w:rPr>
          <w:rFonts w:eastAsia="MS Mincho"/>
        </w:rPr>
        <w:instrText>Menus</w:instrText>
      </w:r>
      <w:r w:rsidR="00DF5A04" w:rsidRPr="00F31318">
        <w:instrText xml:space="preserve">" </w:instrText>
      </w:r>
      <w:r w:rsidR="00020157" w:rsidRPr="00F31318">
        <w:fldChar w:fldCharType="end"/>
      </w:r>
    </w:p>
    <w:p w:rsidR="00DF5A04" w:rsidRPr="00F31318" w:rsidRDefault="00DF5A04" w:rsidP="00DF5A04">
      <w:pPr>
        <w:pStyle w:val="BodyText"/>
        <w:rPr>
          <w:b/>
          <w:bCs/>
        </w:rPr>
      </w:pPr>
      <w:r w:rsidRPr="00F31318">
        <w:rPr>
          <w:b/>
          <w:bCs/>
        </w:rPr>
        <w:t>[BPSMENU]</w:t>
      </w:r>
    </w:p>
    <w:p w:rsidR="00DF5A04" w:rsidRPr="00F31318" w:rsidRDefault="00DF5A04" w:rsidP="00DF5A04">
      <w:pPr>
        <w:pStyle w:val="BodyText"/>
      </w:pPr>
    </w:p>
    <w:p w:rsidR="00DF5A04" w:rsidRPr="00F31318" w:rsidRDefault="00DF5A04" w:rsidP="00DF5A04">
      <w:pPr>
        <w:pStyle w:val="BodyText"/>
        <w:rPr>
          <w:szCs w:val="24"/>
        </w:rPr>
      </w:pPr>
      <w:r w:rsidRPr="00F31318">
        <w:rPr>
          <w:szCs w:val="24"/>
        </w:rPr>
        <w:t>The complete list of ECME V. 1.0 menu options is shown below</w:t>
      </w:r>
      <w:r w:rsidR="004E5E86" w:rsidRPr="00F31318">
        <w:rPr>
          <w:szCs w:val="24"/>
        </w:rPr>
        <w:t xml:space="preserve">. </w:t>
      </w:r>
      <w:r w:rsidRPr="00F31318">
        <w:rPr>
          <w:szCs w:val="24"/>
        </w:rPr>
        <w:t>The Claims Coordinator needs to access all ECME V. 1.0 options.</w:t>
      </w:r>
    </w:p>
    <w:p w:rsidR="00DF5A04" w:rsidRPr="00F31318" w:rsidRDefault="00DF5A04" w:rsidP="00DF5A04">
      <w:pPr>
        <w:pStyle w:val="BodyText"/>
      </w:pPr>
      <w:r w:rsidRPr="00F31318">
        <w:t xml:space="preserve"> </w:t>
      </w: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1F8E56FE" wp14:editId="32AC184E">
                  <wp:extent cx="508000" cy="190500"/>
                  <wp:effectExtent l="0" t="0" r="6350" b="0"/>
                  <wp:docPr id="8" name="Picture 1"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key"/>
                          <pic:cNvPicPr>
                            <a:picLocks noChangeAspect="1" noChangeArrowheads="1"/>
                          </pic:cNvPicPr>
                        </pic:nvPicPr>
                        <pic:blipFill>
                          <a:blip r:embed="rId17"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tbl>
      <w:tblPr>
        <w:tblW w:w="0" w:type="auto"/>
        <w:tblLook w:val="0000" w:firstRow="0" w:lastRow="0" w:firstColumn="0" w:lastColumn="0" w:noHBand="0" w:noVBand="0"/>
      </w:tblPr>
      <w:tblGrid>
        <w:gridCol w:w="4327"/>
        <w:gridCol w:w="4313"/>
      </w:tblGrid>
      <w:tr w:rsidR="00DF5A04" w:rsidRPr="00F31318" w:rsidTr="00244229">
        <w:trPr>
          <w:tblHeader/>
        </w:trPr>
        <w:tc>
          <w:tcPr>
            <w:tcW w:w="4442" w:type="dxa"/>
          </w:tcPr>
          <w:p w:rsidR="00DF5A04" w:rsidRPr="00F31318" w:rsidRDefault="00DF5A04" w:rsidP="00244229">
            <w:pPr>
              <w:pStyle w:val="Header"/>
              <w:rPr>
                <w:u w:val="single"/>
              </w:rPr>
            </w:pPr>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autoSpaceDE w:val="0"/>
              <w:autoSpaceDN w:val="0"/>
              <w:adjustRightInd w:val="0"/>
            </w:pPr>
            <w:r w:rsidRPr="00F31318">
              <w:t>BPS MANAGER MENU</w:t>
            </w:r>
          </w:p>
        </w:tc>
        <w:tc>
          <w:tcPr>
            <w:tcW w:w="4414" w:type="dxa"/>
          </w:tcPr>
          <w:p w:rsidR="00DF5A04" w:rsidRPr="00F31318" w:rsidRDefault="00DF5A04" w:rsidP="00244229">
            <w:pPr>
              <w:autoSpaceDE w:val="0"/>
              <w:autoSpaceDN w:val="0"/>
              <w:adjustRightInd w:val="0"/>
            </w:pPr>
            <w:r w:rsidRPr="00F31318">
              <w:t>Pharmacy ECME Manager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STATS SCREEN</w:t>
            </w:r>
          </w:p>
        </w:tc>
        <w:tc>
          <w:tcPr>
            <w:tcW w:w="4414" w:type="dxa"/>
          </w:tcPr>
          <w:p w:rsidR="00DF5A04" w:rsidRPr="00F31318" w:rsidRDefault="00DF5A04" w:rsidP="00244229">
            <w:pPr>
              <w:autoSpaceDE w:val="0"/>
              <w:autoSpaceDN w:val="0"/>
              <w:adjustRightInd w:val="0"/>
            </w:pPr>
            <w:r w:rsidRPr="00F31318">
              <w:t>Statistics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MAINTENANCE</w:t>
            </w:r>
          </w:p>
        </w:tc>
        <w:tc>
          <w:tcPr>
            <w:tcW w:w="4414" w:type="dxa"/>
          </w:tcPr>
          <w:p w:rsidR="00DF5A04" w:rsidRPr="00F31318" w:rsidRDefault="00DF5A04" w:rsidP="00244229">
            <w:pPr>
              <w:autoSpaceDE w:val="0"/>
              <w:autoSpaceDN w:val="0"/>
              <w:adjustRightInd w:val="0"/>
            </w:pPr>
            <w:r w:rsidRPr="00F31318">
              <w:t>ECME transaction maintenance options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CLAIM STATUS</w:t>
            </w:r>
          </w:p>
        </w:tc>
        <w:tc>
          <w:tcPr>
            <w:tcW w:w="4414" w:type="dxa"/>
          </w:tcPr>
          <w:p w:rsidR="00DF5A04" w:rsidRPr="00F31318" w:rsidRDefault="00DF5A04" w:rsidP="00244229">
            <w:pPr>
              <w:autoSpaceDE w:val="0"/>
              <w:autoSpaceDN w:val="0"/>
              <w:adjustRightInd w:val="0"/>
            </w:pPr>
            <w:r w:rsidRPr="00F31318">
              <w:t>Claim Results and Status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MAIN</w:t>
            </w:r>
          </w:p>
        </w:tc>
        <w:tc>
          <w:tcPr>
            <w:tcW w:w="4414" w:type="dxa"/>
          </w:tcPr>
          <w:p w:rsidR="00DF5A04" w:rsidRPr="00F31318" w:rsidRDefault="00DF5A04" w:rsidP="00244229">
            <w:pPr>
              <w:autoSpaceDE w:val="0"/>
              <w:autoSpaceDN w:val="0"/>
              <w:adjustRightInd w:val="0"/>
            </w:pPr>
            <w:r w:rsidRPr="00F31318">
              <w:t>Pharmacy Electronic Claims Reports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OTHER</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MENU</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PROCESS SECOND TRICARE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RPT SECONDARY CLAIMS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 xml:space="preserve">BPS </w:t>
            </w:r>
            <w:r w:rsidR="00882B87">
              <w:t>POTENTIAL CLAIMS RPT DUAL</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r w:rsidRPr="00F31318">
              <w:t>Other Reports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ECME Pharmacy COB</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Process Secondary/TRICARE Rx to ECME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Secondary Rx Claims Report</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Claims Report</w:t>
            </w:r>
            <w:r w:rsidR="00882B87">
              <w:t xml:space="preserve"> for Dual Eligible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NIGHTLY BACKGROUND JOB</w:t>
            </w:r>
          </w:p>
        </w:tc>
        <w:tc>
          <w:tcPr>
            <w:tcW w:w="4414" w:type="dxa"/>
          </w:tcPr>
          <w:p w:rsidR="00DF5A04" w:rsidRPr="00F31318" w:rsidRDefault="00DF5A04" w:rsidP="00244229">
            <w:pPr>
              <w:autoSpaceDE w:val="0"/>
              <w:autoSpaceDN w:val="0"/>
              <w:adjustRightInd w:val="0"/>
            </w:pPr>
            <w:r w:rsidRPr="00F31318">
              <w:t>BPS Nightly Background Job</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RECENT TRANSACTIONS</w:t>
            </w:r>
          </w:p>
        </w:tc>
        <w:tc>
          <w:tcPr>
            <w:tcW w:w="4414" w:type="dxa"/>
          </w:tcPr>
          <w:p w:rsidR="00DF5A04" w:rsidRPr="00F31318" w:rsidRDefault="00DF5A04" w:rsidP="00244229">
            <w:pPr>
              <w:autoSpaceDE w:val="0"/>
              <w:autoSpaceDN w:val="0"/>
              <w:adjustRightInd w:val="0"/>
            </w:pPr>
            <w:r w:rsidRPr="00F31318">
              <w:t>Recent Transactions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CLOSED CLAIMS</w:t>
            </w:r>
          </w:p>
        </w:tc>
        <w:tc>
          <w:tcPr>
            <w:tcW w:w="4414" w:type="dxa"/>
          </w:tcPr>
          <w:p w:rsidR="00DF5A04" w:rsidRPr="00F31318" w:rsidRDefault="00DF5A04" w:rsidP="00244229">
            <w:pPr>
              <w:autoSpaceDE w:val="0"/>
              <w:autoSpaceDN w:val="0"/>
              <w:adjustRightInd w:val="0"/>
            </w:pPr>
            <w:r w:rsidRPr="00F31318">
              <w:t>Closed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CMOP/ECME ACTIVITY</w:t>
            </w:r>
          </w:p>
        </w:tc>
        <w:tc>
          <w:tcPr>
            <w:tcW w:w="4414" w:type="dxa"/>
          </w:tcPr>
          <w:p w:rsidR="00DF5A04" w:rsidRPr="00F31318" w:rsidRDefault="00DF5A04" w:rsidP="00244229">
            <w:pPr>
              <w:autoSpaceDE w:val="0"/>
              <w:autoSpaceDN w:val="0"/>
              <w:adjustRightInd w:val="0"/>
            </w:pPr>
            <w:r w:rsidRPr="00F31318">
              <w:t>CMOP/ECME Activity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ERRONEOUS REV</w:t>
            </w:r>
          </w:p>
        </w:tc>
        <w:tc>
          <w:tcPr>
            <w:tcW w:w="4414" w:type="dxa"/>
          </w:tcPr>
          <w:p w:rsidR="00DF5A04" w:rsidRPr="00F31318" w:rsidRDefault="00DF5A04" w:rsidP="00244229">
            <w:pPr>
              <w:autoSpaceDE w:val="0"/>
              <w:autoSpaceDN w:val="0"/>
              <w:adjustRightInd w:val="0"/>
            </w:pPr>
            <w:r w:rsidRPr="00F31318">
              <w:t>List Possible Erroneous Reversals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NOT RELEASED</w:t>
            </w:r>
          </w:p>
        </w:tc>
        <w:tc>
          <w:tcPr>
            <w:tcW w:w="4414" w:type="dxa"/>
          </w:tcPr>
          <w:p w:rsidR="00DF5A04" w:rsidRPr="00F31318" w:rsidRDefault="00DF5A04" w:rsidP="00244229">
            <w:pPr>
              <w:autoSpaceDE w:val="0"/>
              <w:autoSpaceDN w:val="0"/>
              <w:adjustRightInd w:val="0"/>
            </w:pPr>
            <w:r w:rsidRPr="00F31318">
              <w:t>Claims Submitted, Not Yet Released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PAYABLE</w:t>
            </w:r>
          </w:p>
        </w:tc>
        <w:tc>
          <w:tcPr>
            <w:tcW w:w="4414" w:type="dxa"/>
          </w:tcPr>
          <w:p w:rsidR="00DF5A04" w:rsidRPr="00F31318" w:rsidRDefault="00DF5A04" w:rsidP="00244229">
            <w:pPr>
              <w:autoSpaceDE w:val="0"/>
              <w:autoSpaceDN w:val="0"/>
              <w:adjustRightInd w:val="0"/>
            </w:pPr>
            <w:r w:rsidRPr="00F31318">
              <w:t>Payable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PAYER SHEET DETAIL</w:t>
            </w:r>
          </w:p>
        </w:tc>
        <w:tc>
          <w:tcPr>
            <w:tcW w:w="4414" w:type="dxa"/>
          </w:tcPr>
          <w:p w:rsidR="00DF5A04" w:rsidRPr="00F31318" w:rsidRDefault="00DF5A04" w:rsidP="00244229">
            <w:pPr>
              <w:autoSpaceDE w:val="0"/>
              <w:autoSpaceDN w:val="0"/>
              <w:adjustRightInd w:val="0"/>
            </w:pPr>
            <w:r w:rsidRPr="00F31318">
              <w:t>Payer Sheet Detail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REJECTION</w:t>
            </w:r>
          </w:p>
        </w:tc>
        <w:tc>
          <w:tcPr>
            <w:tcW w:w="4414" w:type="dxa"/>
          </w:tcPr>
          <w:p w:rsidR="00DF5A04" w:rsidRPr="00F31318" w:rsidRDefault="00DF5A04" w:rsidP="00244229">
            <w:pPr>
              <w:autoSpaceDE w:val="0"/>
              <w:autoSpaceDN w:val="0"/>
              <w:adjustRightInd w:val="0"/>
            </w:pPr>
            <w:r w:rsidRPr="00F31318">
              <w:t>Rejected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REVERSAL</w:t>
            </w:r>
          </w:p>
        </w:tc>
        <w:tc>
          <w:tcPr>
            <w:tcW w:w="4414" w:type="dxa"/>
          </w:tcPr>
          <w:p w:rsidR="00DF5A04" w:rsidRPr="00F31318" w:rsidRDefault="00DF5A04" w:rsidP="00244229">
            <w:pPr>
              <w:autoSpaceDE w:val="0"/>
              <w:autoSpaceDN w:val="0"/>
              <w:adjustRightInd w:val="0"/>
            </w:pPr>
            <w:r w:rsidRPr="00F31318">
              <w:t>Reversal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TOTALS BY DAY</w:t>
            </w:r>
          </w:p>
        </w:tc>
        <w:tc>
          <w:tcPr>
            <w:tcW w:w="4414" w:type="dxa"/>
          </w:tcPr>
          <w:p w:rsidR="00DF5A04" w:rsidRPr="00F31318" w:rsidRDefault="00DF5A04" w:rsidP="00244229">
            <w:pPr>
              <w:autoSpaceDE w:val="0"/>
              <w:autoSpaceDN w:val="0"/>
              <w:adjustRightInd w:val="0"/>
            </w:pPr>
            <w:r w:rsidRPr="00F31318">
              <w:t>Totals by Date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MENU</w:t>
            </w:r>
          </w:p>
        </w:tc>
        <w:tc>
          <w:tcPr>
            <w:tcW w:w="4414" w:type="dxa"/>
          </w:tcPr>
          <w:p w:rsidR="00DF5A04" w:rsidRPr="00F31318" w:rsidRDefault="00DF5A04" w:rsidP="00244229">
            <w:pPr>
              <w:autoSpaceDE w:val="0"/>
              <w:autoSpaceDN w:val="0"/>
              <w:adjustRightInd w:val="0"/>
            </w:pPr>
            <w:r w:rsidRPr="00F31318">
              <w:t>Pharmacy ECME Setup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BASIC PARAMS</w:t>
            </w:r>
          </w:p>
        </w:tc>
        <w:tc>
          <w:tcPr>
            <w:tcW w:w="4414" w:type="dxa"/>
          </w:tcPr>
          <w:p w:rsidR="00DF5A04" w:rsidRPr="00F31318" w:rsidRDefault="00DF5A04" w:rsidP="00244229">
            <w:pPr>
              <w:autoSpaceDE w:val="0"/>
              <w:autoSpaceDN w:val="0"/>
              <w:adjustRightInd w:val="0"/>
            </w:pPr>
            <w:r w:rsidRPr="00F31318">
              <w:t>Edit Basic Pharmacy ECME Parameters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SETUP PHARMACIES</w:t>
            </w:r>
          </w:p>
        </w:tc>
        <w:tc>
          <w:tcPr>
            <w:tcW w:w="4414" w:type="dxa"/>
          </w:tcPr>
          <w:p w:rsidR="00DF5A04" w:rsidRPr="00F31318" w:rsidRDefault="00DF5A04" w:rsidP="00244229">
            <w:pPr>
              <w:autoSpaceDE w:val="0"/>
              <w:autoSpaceDN w:val="0"/>
              <w:adjustRightInd w:val="0"/>
            </w:pPr>
            <w:r w:rsidRPr="00F31318">
              <w:t>ECME Setup</w:t>
            </w:r>
            <w:r w:rsidR="006673E3" w:rsidRPr="00F31318">
              <w:t xml:space="preserve"> – </w:t>
            </w:r>
            <w:r w:rsidRPr="00F31318">
              <w:t>Pharmacies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PHARMACY</w:t>
            </w:r>
          </w:p>
        </w:tc>
        <w:tc>
          <w:tcPr>
            <w:tcW w:w="4414" w:type="dxa"/>
          </w:tcPr>
          <w:p w:rsidR="00DF5A04" w:rsidRPr="00F31318" w:rsidRDefault="00DF5A04" w:rsidP="00244229">
            <w:pPr>
              <w:autoSpaceDE w:val="0"/>
              <w:autoSpaceDN w:val="0"/>
              <w:adjustRightInd w:val="0"/>
            </w:pPr>
            <w:r w:rsidRPr="00F31318">
              <w:t>Edit Pharmacy ECME Pharmacy Data</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REGISTER PHARMACY</w:t>
            </w:r>
          </w:p>
        </w:tc>
        <w:tc>
          <w:tcPr>
            <w:tcW w:w="4414" w:type="dxa"/>
          </w:tcPr>
          <w:p w:rsidR="00DF5A04" w:rsidRPr="00F31318" w:rsidRDefault="00DF5A04" w:rsidP="00244229">
            <w:pPr>
              <w:autoSpaceDE w:val="0"/>
              <w:autoSpaceDN w:val="0"/>
              <w:adjustRightInd w:val="0"/>
            </w:pPr>
            <w:r w:rsidRPr="00F31318">
              <w:t>Register Pharmacy with Austin Automation Center</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TURNAROUND STATS</w:t>
            </w:r>
          </w:p>
        </w:tc>
        <w:tc>
          <w:tcPr>
            <w:tcW w:w="4414" w:type="dxa"/>
          </w:tcPr>
          <w:p w:rsidR="00DF5A04" w:rsidRPr="00F31318" w:rsidRDefault="00DF5A04" w:rsidP="00244229">
            <w:pPr>
              <w:autoSpaceDE w:val="0"/>
              <w:autoSpaceDN w:val="0"/>
              <w:adjustRightInd w:val="0"/>
            </w:pPr>
            <w:r w:rsidRPr="00F31318">
              <w:t>Turn-around time statistics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UNSTRAND SCREEN</w:t>
            </w:r>
          </w:p>
        </w:tc>
        <w:tc>
          <w:tcPr>
            <w:tcW w:w="4414" w:type="dxa"/>
          </w:tcPr>
          <w:p w:rsidR="00DF5A04" w:rsidRPr="00F31318" w:rsidRDefault="00DF5A04" w:rsidP="00244229">
            <w:pPr>
              <w:autoSpaceDE w:val="0"/>
              <w:autoSpaceDN w:val="0"/>
              <w:adjustRightInd w:val="0"/>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USER SCREEN</w:t>
            </w:r>
          </w:p>
        </w:tc>
        <w:tc>
          <w:tcPr>
            <w:tcW w:w="4414" w:type="dxa"/>
          </w:tcPr>
          <w:p w:rsidR="00DF5A04" w:rsidRPr="00F31318" w:rsidRDefault="00DF5A04" w:rsidP="00244229">
            <w:pPr>
              <w:autoSpaceDE w:val="0"/>
              <w:autoSpaceDN w:val="0"/>
              <w:adjustRightInd w:val="0"/>
            </w:pPr>
            <w:r w:rsidRPr="00F31318">
              <w:t>Claims Data Entry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BPSMENU</w:t>
            </w:r>
          </w:p>
        </w:tc>
        <w:tc>
          <w:tcPr>
            <w:tcW w:w="4414" w:type="dxa"/>
          </w:tcPr>
          <w:p w:rsidR="00DF5A04" w:rsidRPr="00F31318" w:rsidRDefault="00DF5A04" w:rsidP="00244229">
            <w:pPr>
              <w:autoSpaceDE w:val="0"/>
              <w:autoSpaceDN w:val="0"/>
              <w:adjustRightInd w:val="0"/>
            </w:pPr>
            <w:r w:rsidRPr="00F31318">
              <w:t>ECME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CLAIMS RESPONSE</w:t>
            </w:r>
          </w:p>
        </w:tc>
        <w:tc>
          <w:tcPr>
            <w:tcW w:w="4414" w:type="dxa"/>
          </w:tcPr>
          <w:p w:rsidR="00DF5A04" w:rsidRPr="00F31318" w:rsidRDefault="00DF5A04" w:rsidP="00244229">
            <w:pPr>
              <w:autoSpaceDE w:val="0"/>
              <w:autoSpaceDN w:val="0"/>
              <w:adjustRightInd w:val="0"/>
            </w:pPr>
            <w:r w:rsidRPr="00F31318">
              <w:t>ECME Claims-Response Inquiry</w:t>
            </w:r>
          </w:p>
        </w:tc>
      </w:tr>
      <w:tr w:rsidR="008F14EB" w:rsidRPr="00F31318" w:rsidTr="00244229">
        <w:tc>
          <w:tcPr>
            <w:tcW w:w="4442" w:type="dxa"/>
          </w:tcPr>
          <w:p w:rsidR="008F14EB" w:rsidRPr="00F31318" w:rsidRDefault="008F14EB" w:rsidP="00244229">
            <w:pPr>
              <w:autoSpaceDE w:val="0"/>
              <w:autoSpaceDN w:val="0"/>
              <w:adjustRightInd w:val="0"/>
            </w:pPr>
          </w:p>
        </w:tc>
        <w:tc>
          <w:tcPr>
            <w:tcW w:w="4414" w:type="dxa"/>
          </w:tcPr>
          <w:p w:rsidR="008F14EB" w:rsidRPr="00F31318" w:rsidRDefault="008F14EB" w:rsidP="00244229">
            <w:pPr>
              <w:autoSpaceDE w:val="0"/>
              <w:autoSpaceDN w:val="0"/>
              <w:adjustRightInd w:val="0"/>
            </w:pPr>
          </w:p>
        </w:tc>
      </w:tr>
      <w:tr w:rsidR="007C237B" w:rsidRPr="00E35D80" w:rsidTr="00244229">
        <w:tc>
          <w:tcPr>
            <w:tcW w:w="4442" w:type="dxa"/>
          </w:tcPr>
          <w:p w:rsidR="007C237B" w:rsidRPr="00F31318" w:rsidRDefault="007C237B" w:rsidP="008F14EB">
            <w:pPr>
              <w:autoSpaceDE w:val="0"/>
              <w:autoSpaceDN w:val="0"/>
              <w:adjustRightInd w:val="0"/>
            </w:pPr>
            <w:r w:rsidRPr="008F14EB">
              <w:t>BPS RPT NON-BILLABLE REPORT</w:t>
            </w:r>
          </w:p>
        </w:tc>
        <w:tc>
          <w:tcPr>
            <w:tcW w:w="4414" w:type="dxa"/>
          </w:tcPr>
          <w:p w:rsidR="007C237B" w:rsidRPr="00F31318" w:rsidRDefault="007C237B" w:rsidP="008F14EB">
            <w:pPr>
              <w:autoSpaceDE w:val="0"/>
              <w:autoSpaceDN w:val="0"/>
              <w:adjustRightInd w:val="0"/>
            </w:pPr>
            <w:r w:rsidRPr="008F14EB">
              <w:t>Non-Billable Status Report</w:t>
            </w:r>
          </w:p>
        </w:tc>
      </w:tr>
      <w:tr w:rsidR="007C237B" w:rsidRPr="00F31318" w:rsidTr="00244229">
        <w:tc>
          <w:tcPr>
            <w:tcW w:w="4442" w:type="dxa"/>
          </w:tcPr>
          <w:p w:rsidR="007C237B" w:rsidRPr="007C237B" w:rsidRDefault="007C237B" w:rsidP="008F14EB">
            <w:pPr>
              <w:autoSpaceDE w:val="0"/>
              <w:autoSpaceDN w:val="0"/>
              <w:adjustRightInd w:val="0"/>
            </w:pPr>
          </w:p>
        </w:tc>
        <w:tc>
          <w:tcPr>
            <w:tcW w:w="4414" w:type="dxa"/>
          </w:tcPr>
          <w:p w:rsidR="007C237B" w:rsidRPr="007C237B" w:rsidRDefault="007C237B" w:rsidP="008F14EB">
            <w:pPr>
              <w:autoSpaceDE w:val="0"/>
              <w:autoSpaceDN w:val="0"/>
              <w:adjustRightInd w:val="0"/>
            </w:pPr>
          </w:p>
        </w:tc>
      </w:tr>
      <w:tr w:rsidR="00DF5A04" w:rsidRPr="00F31318" w:rsidTr="00244229">
        <w:trPr>
          <w:trHeight w:val="603"/>
        </w:trPr>
        <w:tc>
          <w:tcPr>
            <w:tcW w:w="4442" w:type="dxa"/>
          </w:tcPr>
          <w:p w:rsidR="00DF5A04" w:rsidRPr="00F31318" w:rsidRDefault="00DF5A04" w:rsidP="00244229">
            <w:pPr>
              <w:pStyle w:val="BodyText"/>
              <w:tabs>
                <w:tab w:val="left" w:pos="2400"/>
              </w:tabs>
            </w:pPr>
            <w:r w:rsidRPr="00F31318">
              <w:t>BPS RPT SPENDING ACCOUNT</w:t>
            </w:r>
          </w:p>
        </w:tc>
        <w:tc>
          <w:tcPr>
            <w:tcW w:w="4414" w:type="dxa"/>
          </w:tcPr>
          <w:p w:rsidR="00DF5A04" w:rsidRPr="00F31318" w:rsidRDefault="00DF5A04" w:rsidP="00244229">
            <w:pPr>
              <w:autoSpaceDE w:val="0"/>
              <w:autoSpaceDN w:val="0"/>
              <w:adjustRightInd w:val="0"/>
            </w:pPr>
            <w:r w:rsidRPr="00F31318">
              <w:t>Spending Account Report</w:t>
            </w:r>
          </w:p>
        </w:tc>
      </w:tr>
      <w:tr w:rsidR="00DF5A04" w:rsidRPr="00F31318" w:rsidTr="00244229">
        <w:trPr>
          <w:trHeight w:val="562"/>
        </w:trPr>
        <w:tc>
          <w:tcPr>
            <w:tcW w:w="4442" w:type="dxa"/>
          </w:tcPr>
          <w:p w:rsidR="00DF5A04" w:rsidRPr="00F31318" w:rsidRDefault="00DF5A04" w:rsidP="00244229">
            <w:pPr>
              <w:pStyle w:val="BodyText"/>
              <w:tabs>
                <w:tab w:val="left" w:pos="2400"/>
              </w:tabs>
            </w:pPr>
            <w:r w:rsidRPr="00F31318">
              <w:t>BPS RPT VIEW ECME RX</w:t>
            </w:r>
          </w:p>
        </w:tc>
        <w:tc>
          <w:tcPr>
            <w:tcW w:w="4414" w:type="dxa"/>
          </w:tcPr>
          <w:p w:rsidR="00DF5A04" w:rsidRPr="00F31318" w:rsidRDefault="00DF5A04" w:rsidP="00244229">
            <w:pPr>
              <w:pStyle w:val="BodyText"/>
              <w:tabs>
                <w:tab w:val="left" w:pos="2400"/>
              </w:tabs>
            </w:pPr>
            <w:r w:rsidRPr="00F31318">
              <w:t>View ePharmacy Rx</w:t>
            </w:r>
          </w:p>
        </w:tc>
      </w:tr>
      <w:tr w:rsidR="00967587" w:rsidRPr="00F31318" w:rsidTr="00244229">
        <w:trPr>
          <w:trHeight w:val="562"/>
        </w:trPr>
        <w:tc>
          <w:tcPr>
            <w:tcW w:w="4442" w:type="dxa"/>
          </w:tcPr>
          <w:p w:rsidR="00967587" w:rsidRPr="00F31318" w:rsidRDefault="00967587" w:rsidP="00244229">
            <w:pPr>
              <w:pStyle w:val="BodyText"/>
              <w:tabs>
                <w:tab w:val="left" w:pos="2400"/>
              </w:tabs>
            </w:pPr>
            <w:r>
              <w:t>BPS OPECC PRODUCTIVITY REPORT</w:t>
            </w:r>
          </w:p>
        </w:tc>
        <w:tc>
          <w:tcPr>
            <w:tcW w:w="4414" w:type="dxa"/>
          </w:tcPr>
          <w:p w:rsidR="00967587" w:rsidRPr="00F31318" w:rsidRDefault="00967587" w:rsidP="00244229">
            <w:pPr>
              <w:pStyle w:val="BodyText"/>
              <w:tabs>
                <w:tab w:val="left" w:pos="2400"/>
              </w:tabs>
            </w:pPr>
            <w:r>
              <w:t>OPECC Productivity Report</w:t>
            </w:r>
          </w:p>
        </w:tc>
      </w:tr>
    </w:tbl>
    <w:p w:rsidR="00D7562C" w:rsidRDefault="00D7562C" w:rsidP="00DF5A04">
      <w:pPr>
        <w:tabs>
          <w:tab w:val="left" w:pos="360"/>
          <w:tab w:val="left" w:pos="4500"/>
        </w:tabs>
        <w:rPr>
          <w:b/>
          <w:sz w:val="20"/>
        </w:rPr>
      </w:pPr>
    </w:p>
    <w:p w:rsidR="00D7562C" w:rsidRDefault="00D7562C" w:rsidP="00DF5A04">
      <w:pPr>
        <w:tabs>
          <w:tab w:val="left" w:pos="360"/>
          <w:tab w:val="left" w:pos="4500"/>
        </w:tabs>
        <w:rPr>
          <w:b/>
          <w:sz w:val="20"/>
        </w:rPr>
      </w:pPr>
    </w:p>
    <w:p w:rsidR="00DF5A04" w:rsidRPr="00C061B6" w:rsidRDefault="00DF5A04" w:rsidP="00DF5A04">
      <w:pPr>
        <w:tabs>
          <w:tab w:val="left" w:pos="360"/>
          <w:tab w:val="left" w:pos="4500"/>
        </w:tabs>
        <w:rPr>
          <w:b/>
          <w:sz w:val="20"/>
        </w:rPr>
      </w:pPr>
      <w:r w:rsidRPr="00C061B6">
        <w:rPr>
          <w:b/>
          <w:sz w:val="20"/>
        </w:rPr>
        <w:t xml:space="preserve">Example: How to View the Exported Options Using VA </w:t>
      </w:r>
      <w:proofErr w:type="spellStart"/>
      <w:r w:rsidRPr="00C061B6">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r w:rsidRPr="00F31318">
        <w:rPr>
          <w:rFonts w:ascii="Courier New" w:hAnsi="Courier New"/>
          <w:b/>
          <w:sz w:val="16"/>
        </w:rPr>
        <w:t>5</w:t>
      </w:r>
      <w:r w:rsidRPr="00F31318">
        <w:rPr>
          <w:rFonts w:ascii="Courier New" w:hAnsi="Courier New"/>
          <w:sz w:val="16"/>
        </w:rPr>
        <w:t xml:space="preserve">  INQUIRE TO FILE ENTRIES</w:t>
      </w:r>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STANDARD CAPTIONED OUTPUT? Yes// </w:t>
      </w:r>
      <w:r w:rsidRPr="00F31318">
        <w:rPr>
          <w:rFonts w:ascii="Courier New" w:hAnsi="Courier New"/>
          <w:b/>
          <w:sz w:val="16"/>
        </w:rPr>
        <w:t>&lt;Enter&gt;</w:t>
      </w:r>
      <w:r w:rsidRPr="00F31318">
        <w:rPr>
          <w:rFonts w:ascii="Courier New" w:hAnsi="Courier New"/>
          <w:sz w:val="16"/>
        </w:rPr>
        <w:t xml:space="preserve">  (Yes)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DISPLAY AUDIT TRAIL? No// </w:t>
      </w:r>
      <w:r w:rsidRPr="00F31318">
        <w:rPr>
          <w:rFonts w:ascii="Courier New" w:hAnsi="Courier New"/>
          <w:b/>
          <w:sz w:val="16"/>
        </w:rPr>
        <w:t>&lt;Enter&gt;</w:t>
      </w:r>
      <w:r w:rsidRPr="00F31318">
        <w:rPr>
          <w:rFonts w:ascii="Courier New" w:hAnsi="Courier New"/>
          <w:sz w:val="16"/>
        </w:rPr>
        <w:t xml:space="preserve">  NO</w:t>
      </w:r>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ECMEuser,One</w:t>
      </w:r>
      <w:proofErr w:type="spellEnd"/>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 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$G(BPSQUIT) K BPSQUIT S XQUIT=1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60116,62862</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60044,54655</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C061B6">
      <w:pPr>
        <w:shd w:val="pct10" w:color="auto" w:fill="FFFFFF"/>
        <w:tabs>
          <w:tab w:val="left" w:pos="360"/>
          <w:tab w:val="left" w:pos="4500"/>
        </w:tabs>
        <w:rPr>
          <w:rFonts w:ascii="Courier New" w:hAnsi="Courier New"/>
          <w:sz w:val="16"/>
        </w:rPr>
      </w:pP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833DC0">
          <w:type w:val="oddPage"/>
          <w:pgSz w:w="12240" w:h="15840" w:code="1"/>
          <w:pgMar w:top="1440" w:right="1800" w:bottom="1440" w:left="1800" w:header="720" w:footer="720" w:gutter="0"/>
          <w:cols w:space="720"/>
        </w:sectPr>
      </w:pPr>
    </w:p>
    <w:p w:rsidR="00DF5A04" w:rsidRPr="00F31318" w:rsidRDefault="00DF5A04" w:rsidP="00356BD6">
      <w:pPr>
        <w:pStyle w:val="Heading2"/>
      </w:pPr>
      <w:bookmarkStart w:id="427" w:name="_Toc61416228"/>
      <w:bookmarkStart w:id="428" w:name="_Toc277338920"/>
      <w:bookmarkStart w:id="429" w:name="_Toc278277392"/>
      <w:bookmarkStart w:id="430" w:name="_Toc316310160"/>
      <w:bookmarkStart w:id="431" w:name="_Toc356456916"/>
      <w:bookmarkStart w:id="432" w:name="_Toc356458011"/>
      <w:bookmarkStart w:id="433" w:name="_Toc441143431"/>
      <w:r w:rsidRPr="00F31318">
        <w:lastRenderedPageBreak/>
        <w:t>Security Keys</w:t>
      </w:r>
      <w:bookmarkEnd w:id="427"/>
      <w:bookmarkEnd w:id="428"/>
      <w:bookmarkEnd w:id="429"/>
      <w:bookmarkEnd w:id="430"/>
      <w:bookmarkEnd w:id="431"/>
      <w:bookmarkEnd w:id="432"/>
      <w:bookmarkEnd w:id="433"/>
      <w:r w:rsidR="00020157" w:rsidRPr="00F31318">
        <w:fldChar w:fldCharType="begin"/>
      </w:r>
      <w:r w:rsidRPr="00F31318">
        <w:instrText xml:space="preserve"> XE "Security Keys" </w:instrText>
      </w:r>
      <w:r w:rsidR="00020157" w:rsidRPr="00F31318">
        <w:fldChar w:fldCharType="end"/>
      </w:r>
    </w:p>
    <w:p w:rsidR="00DF5A04" w:rsidRPr="00F31318" w:rsidRDefault="00DF5A04" w:rsidP="00DF5A04">
      <w:pPr>
        <w:pStyle w:val="BodyText"/>
        <w:ind w:left="2160" w:hanging="2160"/>
      </w:pPr>
      <w:bookmarkStart w:id="434" w:name="OLE_LINK21"/>
      <w:bookmarkStart w:id="435" w:name="OLE_LINK22"/>
      <w:r w:rsidRPr="00F31318">
        <w:rPr>
          <w:b/>
        </w:rPr>
        <w:t>BPSMENU</w:t>
      </w:r>
      <w:r w:rsidRPr="00F31318">
        <w:t xml:space="preserve"> </w:t>
      </w:r>
      <w:r w:rsidRPr="00F31318">
        <w:tab/>
        <w:t>Required for accessing the main ECME menu [BPSMENU]</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USER</w:t>
      </w:r>
      <w:r w:rsidRPr="00F31318">
        <w:t xml:space="preserve">  </w:t>
      </w:r>
      <w:r w:rsidRPr="00F31318">
        <w:tab/>
        <w:t>Required for accessing the ECME User’s Screen [BPS USER SCREEN]</w:t>
      </w:r>
    </w:p>
    <w:p w:rsidR="00DF5A04" w:rsidRPr="00F31318" w:rsidRDefault="00DF5A04" w:rsidP="00DF5A04">
      <w:pPr>
        <w:pStyle w:val="BodyText"/>
        <w:ind w:left="2160" w:hanging="2160"/>
      </w:pPr>
      <w:r w:rsidRPr="00F31318">
        <w:rPr>
          <w:b/>
          <w:bCs/>
        </w:rPr>
        <w:tab/>
      </w:r>
      <w:r w:rsidRPr="00F31318">
        <w:t>Required for accessing the option Process Secondary/TRICARE Rx to ECME [BPS COB PROCESS SECOND TRICARE]</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MANAGER</w:t>
      </w:r>
      <w:r w:rsidRPr="00F31318">
        <w:t xml:space="preserve"> </w:t>
      </w:r>
      <w:r w:rsidRPr="00F31318">
        <w:tab/>
        <w:t>Required for accessing the following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 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Pr="00F31318">
        <w:tab/>
        <w:t>Required for accessing the following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Pharmacy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Pr="00F31318">
        <w:t xml:space="preserve"> </w:t>
      </w:r>
      <w:r w:rsidRPr="00F31318">
        <w:tab/>
        <w:t>Required for accessing the following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lastRenderedPageBreak/>
        <w:t>ECME Setup</w:t>
      </w:r>
      <w:r w:rsidR="006673E3" w:rsidRPr="00F31318">
        <w:t xml:space="preserve"> – </w:t>
      </w:r>
      <w:r w:rsidRPr="00F31318">
        <w:t>Pharmacies Report [BPS RPT SETUP PHARMACIES]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8F14EB" w:rsidRDefault="008F14EB" w:rsidP="008F14EB">
      <w:pPr>
        <w:pStyle w:val="BodyText"/>
        <w:numPr>
          <w:ilvl w:val="0"/>
          <w:numId w:val="36"/>
        </w:numPr>
        <w:tabs>
          <w:tab w:val="left" w:pos="720"/>
          <w:tab w:val="left" w:pos="1440"/>
          <w:tab w:val="left" w:pos="2400"/>
          <w:tab w:val="left" w:pos="2880"/>
          <w:tab w:val="left" w:pos="4680"/>
        </w:tabs>
        <w:spacing w:after="0"/>
      </w:pPr>
      <w:bookmarkStart w:id="436" w:name="_Toc277338921"/>
      <w:bookmarkEnd w:id="434"/>
      <w:bookmarkEnd w:id="435"/>
      <w:r w:rsidRPr="008F14E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020157" w:rsidRDefault="00020157" w:rsidP="00D46118">
      <w:pPr>
        <w:pStyle w:val="BodyText"/>
        <w:tabs>
          <w:tab w:val="left" w:pos="720"/>
          <w:tab w:val="left" w:pos="1440"/>
          <w:tab w:val="left" w:pos="2400"/>
          <w:tab w:val="left" w:pos="2880"/>
          <w:tab w:val="left" w:pos="4680"/>
        </w:tabs>
        <w:spacing w:after="0"/>
      </w:pPr>
    </w:p>
    <w:p w:rsidR="00967587" w:rsidRDefault="00967587" w:rsidP="00967587">
      <w:pPr>
        <w:pStyle w:val="BodyText"/>
        <w:ind w:left="2160" w:hanging="2160"/>
      </w:pPr>
      <w:r w:rsidRPr="004611C4">
        <w:rPr>
          <w:b/>
        </w:rPr>
        <w:t>BPS SUPERVISOR</w:t>
      </w:r>
      <w:r>
        <w:tab/>
      </w:r>
      <w:r w:rsidRPr="00F31318">
        <w:t xml:space="preserve">Required for </w:t>
      </w:r>
      <w:r>
        <w:t>this ECME option</w:t>
      </w:r>
      <w:r w:rsidRPr="00F31318">
        <w:t>:</w:t>
      </w:r>
    </w:p>
    <w:p w:rsidR="00967587" w:rsidRPr="008F14EB" w:rsidRDefault="00967587">
      <w:pPr>
        <w:pStyle w:val="BodyText"/>
        <w:numPr>
          <w:ilvl w:val="0"/>
          <w:numId w:val="63"/>
        </w:numPr>
        <w:sectPr w:rsidR="00967587" w:rsidRPr="008F14EB" w:rsidSect="00E35D80">
          <w:headerReference w:type="even" r:id="rId89"/>
          <w:headerReference w:type="default" r:id="rId90"/>
          <w:footerReference w:type="even" r:id="rId91"/>
          <w:footerReference w:type="default" r:id="rId92"/>
          <w:headerReference w:type="first" r:id="rId93"/>
          <w:pgSz w:w="12240" w:h="15840" w:code="1"/>
          <w:pgMar w:top="1440" w:right="1800" w:bottom="1440" w:left="1800" w:header="720" w:footer="720" w:gutter="0"/>
          <w:pgNumType w:start="0"/>
          <w:cols w:space="720"/>
        </w:sectPr>
      </w:pPr>
      <w:r w:rsidRPr="005A1CD2">
        <w:t>OPECC Productivity Report</w:t>
      </w:r>
      <w:r>
        <w:t xml:space="preserve"> [BPS OPECC PRODUCTIVITY REPORT]</w:t>
      </w:r>
    </w:p>
    <w:p w:rsidR="00DF5A04" w:rsidRPr="00F31318" w:rsidRDefault="00BA05FA" w:rsidP="00356BD6">
      <w:pPr>
        <w:pStyle w:val="Heading1"/>
        <w:rPr>
          <w:rFonts w:eastAsia="MS Mincho"/>
        </w:rPr>
      </w:pPr>
      <w:bookmarkStart w:id="437" w:name="_Toc278277393"/>
      <w:bookmarkStart w:id="438" w:name="_Toc316310161"/>
      <w:bookmarkStart w:id="439" w:name="_Toc356456917"/>
      <w:bookmarkStart w:id="440" w:name="_Toc356458012"/>
      <w:r>
        <w:rPr>
          <w:rFonts w:eastAsia="MS Mincho"/>
        </w:rPr>
        <w:lastRenderedPageBreak/>
        <w:t xml:space="preserve">     </w:t>
      </w:r>
      <w:bookmarkStart w:id="441" w:name="_Toc441143432"/>
      <w:r w:rsidR="00DF5A04" w:rsidRPr="00F31318">
        <w:rPr>
          <w:rFonts w:eastAsia="MS Mincho"/>
        </w:rPr>
        <w:t>File Security</w:t>
      </w:r>
      <w:bookmarkEnd w:id="436"/>
      <w:bookmarkEnd w:id="437"/>
      <w:bookmarkEnd w:id="438"/>
      <w:bookmarkEnd w:id="439"/>
      <w:bookmarkEnd w:id="440"/>
      <w:bookmarkEnd w:id="441"/>
      <w:r w:rsidR="00020157" w:rsidRPr="00F31318">
        <w:fldChar w:fldCharType="begin"/>
      </w:r>
      <w:r w:rsidR="00DF5A04" w:rsidRPr="00F31318">
        <w:instrText xml:space="preserve"> XE "</w:instrText>
      </w:r>
      <w:r w:rsidR="00DF5A04" w:rsidRPr="00F31318">
        <w:rPr>
          <w:rFonts w:eastAsia="MS Mincho"/>
        </w:rPr>
        <w:instrText>File Security</w:instrText>
      </w:r>
      <w:r w:rsidR="00DF5A04" w:rsidRPr="00F31318">
        <w:instrText xml:space="preserve">" </w:instrText>
      </w:r>
      <w:r w:rsidR="00020157" w:rsidRPr="00F31318">
        <w:fldChar w:fldCharType="end"/>
      </w:r>
    </w:p>
    <w:p w:rsidR="00DF5A04" w:rsidRPr="00F31318" w:rsidRDefault="00DF5A04" w:rsidP="00DF5A04">
      <w:r w:rsidRPr="00F31318">
        <w:t>All ECME V. 1.0 related files</w:t>
      </w:r>
      <w:r w:rsidR="006673E3" w:rsidRPr="00F31318">
        <w:t xml:space="preserve"> – </w:t>
      </w:r>
      <w:r w:rsidRPr="00F31318">
        <w:t>BPS CLAIMS file (#9002313.02) through BPS SETUP file (#9002313.99)</w:t>
      </w:r>
      <w:r w:rsidR="006673E3" w:rsidRPr="00F31318">
        <w:t xml:space="preserve"> – </w:t>
      </w:r>
      <w:r w:rsidRPr="00F31318">
        <w:t>have Audit (AUDIT), Data Dictionary (DD), Delete (DEL), Learn As You Go (LAYGO), and Write (WR) access codes of “@” and Read (RD) access codes of “Pp”.</w:t>
      </w:r>
    </w:p>
    <w:p w:rsidR="00DF5A04" w:rsidRPr="00F31318" w:rsidRDefault="00DF5A04" w:rsidP="00DF5A04">
      <w:pPr>
        <w:pStyle w:val="BodyText"/>
      </w:pPr>
    </w:p>
    <w:p w:rsidR="00DF5A04" w:rsidRPr="00F31318" w:rsidRDefault="00DF5A04" w:rsidP="00DF5A04">
      <w:pPr>
        <w:jc w:val="center"/>
        <w:rPr>
          <w:rFonts w:eastAsia="MS Mincho"/>
        </w:rPr>
      </w:pPr>
      <w:r w:rsidRPr="00F31318">
        <w:rPr>
          <w:rFonts w:eastAsia="MS Mincho"/>
          <w:bCs/>
          <w:i/>
        </w:rPr>
        <w:br w:type="page"/>
      </w:r>
      <w:r w:rsidRPr="00F31318">
        <w:rPr>
          <w:rFonts w:eastAsia="MS Mincho"/>
          <w:bCs/>
          <w:i/>
        </w:rPr>
        <w:lastRenderedPageBreak/>
        <w:t>(This page included for two-sided copying.)</w:t>
      </w:r>
    </w:p>
    <w:p w:rsidR="00DF5A04" w:rsidRPr="00F31318" w:rsidRDefault="00DF5A04" w:rsidP="00356BD6">
      <w:pPr>
        <w:pStyle w:val="Heading1"/>
        <w:rPr>
          <w:rFonts w:eastAsia="MS Mincho"/>
        </w:rPr>
        <w:sectPr w:rsidR="00DF5A04" w:rsidRPr="00F31318" w:rsidSect="00123412">
          <w:headerReference w:type="even" r:id="rId94"/>
          <w:headerReference w:type="default" r:id="rId95"/>
          <w:footerReference w:type="even" r:id="rId96"/>
          <w:footerReference w:type="default" r:id="rId97"/>
          <w:headerReference w:type="first" r:id="rId98"/>
          <w:pgSz w:w="12240" w:h="15840" w:code="1"/>
          <w:pgMar w:top="1440" w:right="1800" w:bottom="1440" w:left="1800" w:header="720" w:footer="720" w:gutter="0"/>
          <w:pgNumType w:start="77"/>
          <w:cols w:space="720"/>
        </w:sectPr>
      </w:pPr>
      <w:bookmarkStart w:id="442" w:name="_Toc277338922"/>
      <w:bookmarkStart w:id="443" w:name="_Toc278277394"/>
    </w:p>
    <w:p w:rsidR="00DF5A04" w:rsidRPr="00F31318" w:rsidRDefault="00BA05FA" w:rsidP="00356BD6">
      <w:pPr>
        <w:pStyle w:val="Heading1"/>
        <w:rPr>
          <w:rFonts w:eastAsia="MS Mincho"/>
        </w:rPr>
      </w:pPr>
      <w:bookmarkStart w:id="444" w:name="_Toc316310162"/>
      <w:bookmarkStart w:id="445" w:name="_Toc356456918"/>
      <w:bookmarkStart w:id="446" w:name="_Toc356458013"/>
      <w:r>
        <w:rPr>
          <w:rFonts w:eastAsia="MS Mincho"/>
        </w:rPr>
        <w:lastRenderedPageBreak/>
        <w:t xml:space="preserve">     </w:t>
      </w:r>
      <w:bookmarkStart w:id="447" w:name="_Toc441143433"/>
      <w:r w:rsidR="00DF5A04" w:rsidRPr="00F31318">
        <w:rPr>
          <w:rFonts w:eastAsia="MS Mincho"/>
        </w:rPr>
        <w:t>References</w:t>
      </w:r>
      <w:bookmarkEnd w:id="442"/>
      <w:bookmarkEnd w:id="443"/>
      <w:bookmarkEnd w:id="444"/>
      <w:bookmarkEnd w:id="445"/>
      <w:bookmarkEnd w:id="446"/>
      <w:bookmarkEnd w:id="447"/>
      <w:r w:rsidR="00020157" w:rsidRPr="00F31318">
        <w:fldChar w:fldCharType="begin"/>
      </w:r>
      <w:r w:rsidR="00DF5A04" w:rsidRPr="00F31318">
        <w:instrText xml:space="preserve"> XE "</w:instrText>
      </w:r>
      <w:r w:rsidR="00DF5A04" w:rsidRPr="00F31318">
        <w:rPr>
          <w:rFonts w:eastAsia="MS Mincho"/>
        </w:rPr>
        <w:instrText>References</w:instrText>
      </w:r>
      <w:r w:rsidR="00DF5A04" w:rsidRPr="00F31318">
        <w:instrText xml:space="preserve">" </w:instrText>
      </w:r>
      <w:r w:rsidR="00020157" w:rsidRPr="00F31318">
        <w:fldChar w:fldCharType="end"/>
      </w:r>
    </w:p>
    <w:p w:rsidR="00DF5A04" w:rsidRPr="00F31318" w:rsidRDefault="00DF5A04" w:rsidP="00DF5A04">
      <w:pPr>
        <w:rPr>
          <w:rFonts w:eastAsia="MS Mincho"/>
        </w:rPr>
      </w:pPr>
    </w:p>
    <w:p w:rsidR="00DF5A04" w:rsidRPr="00F31318" w:rsidRDefault="00DF5A04" w:rsidP="00DF5A04">
      <w:r w:rsidRPr="00F31318">
        <w:t>VA Software Document Library</w:t>
      </w:r>
    </w:p>
    <w:p w:rsidR="00DF5A04" w:rsidRPr="00F31318" w:rsidRDefault="00815517" w:rsidP="00DF5A04">
      <w:hyperlink r:id="rId99" w:history="1">
        <w:r w:rsidR="00DF5A04" w:rsidRPr="00F31318">
          <w:rPr>
            <w:rStyle w:val="Hyperlink"/>
          </w:rPr>
          <w:t>http://www4.va.gov/vdl/</w:t>
        </w:r>
      </w:hyperlink>
    </w:p>
    <w:p w:rsidR="00DF5A04" w:rsidRPr="00F31318" w:rsidRDefault="00DF5A04" w:rsidP="00DF5A04"/>
    <w:p w:rsidR="00DF5A04" w:rsidRPr="00F31318" w:rsidRDefault="00DF5A04" w:rsidP="00DF5A04">
      <w:r w:rsidRPr="00F31318">
        <w:t>VA Software Document Library</w:t>
      </w:r>
      <w:r w:rsidR="006673E3" w:rsidRPr="00F31318">
        <w:t xml:space="preserve"> – </w:t>
      </w:r>
      <w:r w:rsidRPr="00F31318">
        <w:t>Electronic Claims Management Engine (ECME)</w:t>
      </w:r>
    </w:p>
    <w:p w:rsidR="00DF5A04" w:rsidRPr="00F31318" w:rsidRDefault="00815517" w:rsidP="00DF5A04">
      <w:hyperlink r:id="rId100" w:history="1">
        <w:r w:rsidR="00DF5A04" w:rsidRPr="00F31318">
          <w:rPr>
            <w:rStyle w:val="Hyperlink"/>
          </w:rPr>
          <w:t>http://www4.va.gov/vdl/application.asp?appid=141</w:t>
        </w:r>
      </w:hyperlink>
    </w:p>
    <w:p w:rsidR="00DF5A04" w:rsidRPr="00F31318" w:rsidRDefault="00DF5A04" w:rsidP="00DF5A04"/>
    <w:p w:rsidR="00DF5A04" w:rsidRPr="00F31318" w:rsidRDefault="00DF5A04" w:rsidP="00DF5A04">
      <w:r w:rsidRPr="00F31318">
        <w:t>NCPDP HIPAA Transactions documentation</w:t>
      </w:r>
    </w:p>
    <w:p w:rsidR="00DF5A04" w:rsidRPr="00F31318" w:rsidRDefault="00815517" w:rsidP="00DF5A04">
      <w:hyperlink r:id="rId101" w:history="1">
        <w:r w:rsidR="00DF5A04" w:rsidRPr="00F31318">
          <w:rPr>
            <w:rStyle w:val="Hyperlink"/>
          </w:rPr>
          <w:t>http://www.ncpdp.org/news_hipaa_trans_current.aspx</w:t>
        </w:r>
      </w:hyperlink>
    </w:p>
    <w:p w:rsidR="00DF5A04" w:rsidRPr="00F31318" w:rsidRDefault="00DF5A04" w:rsidP="00DF5A04"/>
    <w:p w:rsidR="00DF5A04" w:rsidRPr="00F31318" w:rsidRDefault="00DF5A04" w:rsidP="00DF5A04">
      <w:r w:rsidRPr="00F31318">
        <w:t>HIPAA NCPDP Connection for EDI Pharmacy (Active Release)</w:t>
      </w:r>
    </w:p>
    <w:p w:rsidR="00DF5A04" w:rsidRPr="00F31318" w:rsidRDefault="00815517" w:rsidP="00DF5A04">
      <w:hyperlink r:id="rId102" w:history="1">
        <w:r w:rsidR="00DF5A04" w:rsidRPr="00F31318">
          <w:rPr>
            <w:rStyle w:val="Hyperlink"/>
          </w:rPr>
          <w:t>http://www4.va.gov/vdl/documents/Clinical/Pharm-Consol_Mail_Outpat_Pharm_(CMOP)/ecme_hipaa_ncpdp_1_rn.pdf</w:t>
        </w:r>
      </w:hyperlink>
    </w:p>
    <w:p w:rsidR="00DF5A04" w:rsidRPr="00F31318" w:rsidRDefault="00DF5A04" w:rsidP="00DF5A04"/>
    <w:p w:rsidR="00DF5A04" w:rsidRPr="00F31318" w:rsidRDefault="00DF5A04" w:rsidP="00DF5A04">
      <w:r w:rsidRPr="00F31318">
        <w:t xml:space="preserve">NCPDP Basic Guide </w:t>
      </w:r>
      <w:r w:rsidR="002B2761" w:rsidRPr="00F31318">
        <w:t>to</w:t>
      </w:r>
      <w:r w:rsidRPr="00F31318">
        <w:t xml:space="preserve"> Standards</w:t>
      </w:r>
    </w:p>
    <w:p w:rsidR="00DF5A04" w:rsidRPr="00F31318" w:rsidRDefault="00815517" w:rsidP="00DF5A04">
      <w:hyperlink r:id="rId103" w:history="1">
        <w:r w:rsidR="00DF5A04" w:rsidRPr="00F31318">
          <w:rPr>
            <w:rStyle w:val="Hyperlink"/>
          </w:rPr>
          <w:t>http://www.ncpdp.org/pdf/Basic_guide_to_standards.pdf</w:t>
        </w:r>
      </w:hyperlink>
    </w:p>
    <w:p w:rsidR="00DF5A04" w:rsidRPr="00F31318" w:rsidRDefault="00DF5A04" w:rsidP="00DF5A04">
      <w:pPr>
        <w:rPr>
          <w:rFonts w:eastAsia="MS Mincho"/>
        </w:rPr>
      </w:pPr>
    </w:p>
    <w:p w:rsidR="00DF5A04" w:rsidRPr="00F31318" w:rsidRDefault="00BA05FA" w:rsidP="00356BD6">
      <w:pPr>
        <w:pStyle w:val="Heading1"/>
        <w:rPr>
          <w:rFonts w:eastAsia="MS Mincho"/>
        </w:rPr>
      </w:pPr>
      <w:bookmarkStart w:id="448" w:name="_Toc277338923"/>
      <w:bookmarkStart w:id="449" w:name="_Toc278277395"/>
      <w:bookmarkStart w:id="450" w:name="_Toc316310163"/>
      <w:bookmarkStart w:id="451" w:name="_Toc356456919"/>
      <w:bookmarkStart w:id="452" w:name="_Toc356458014"/>
      <w:r>
        <w:rPr>
          <w:rFonts w:eastAsia="MS Mincho"/>
        </w:rPr>
        <w:t xml:space="preserve">     </w:t>
      </w:r>
      <w:bookmarkStart w:id="453" w:name="_Toc441143434"/>
      <w:r w:rsidR="00DF5A04" w:rsidRPr="00F31318">
        <w:rPr>
          <w:rFonts w:eastAsia="MS Mincho"/>
        </w:rPr>
        <w:t>Official Policies</w:t>
      </w:r>
      <w:bookmarkEnd w:id="448"/>
      <w:bookmarkEnd w:id="449"/>
      <w:bookmarkEnd w:id="450"/>
      <w:bookmarkEnd w:id="451"/>
      <w:bookmarkEnd w:id="452"/>
      <w:bookmarkEnd w:id="453"/>
      <w:r w:rsidR="00020157" w:rsidRPr="00F31318">
        <w:fldChar w:fldCharType="begin"/>
      </w:r>
      <w:r w:rsidR="00DF5A04" w:rsidRPr="00F31318">
        <w:instrText xml:space="preserve"> XE "</w:instrText>
      </w:r>
      <w:r w:rsidR="00DF5A04" w:rsidRPr="00F31318">
        <w:rPr>
          <w:rFonts w:eastAsia="MS Mincho"/>
        </w:rPr>
        <w:instrText>Official Policies</w:instrText>
      </w:r>
      <w:r w:rsidR="00DF5A04" w:rsidRPr="00F31318">
        <w:instrText xml:space="preserve">" </w:instrText>
      </w:r>
      <w:r w:rsidR="00020157" w:rsidRPr="00F31318">
        <w:fldChar w:fldCharType="end"/>
      </w:r>
    </w:p>
    <w:p w:rsidR="00DF5A04" w:rsidRPr="00F31318" w:rsidRDefault="00DF5A04" w:rsidP="00DF5A04">
      <w:pPr>
        <w:pStyle w:val="BodyText"/>
      </w:pPr>
      <w:bookmarkStart w:id="454" w:name="OLE_LINK9"/>
      <w:bookmarkStart w:id="455" w:name="OLE_LINK10"/>
      <w:r w:rsidRPr="00F31318">
        <w:t>ECME software is subject to VHA directive 2004-038 which forbids the local modification of Class I software.</w:t>
      </w:r>
    </w:p>
    <w:p w:rsidR="00DF5A04" w:rsidRPr="00F31318" w:rsidRDefault="00DF5A04" w:rsidP="00DF5A04">
      <w:pPr>
        <w:rPr>
          <w:rFonts w:eastAsia="MS Mincho"/>
        </w:rPr>
      </w:pPr>
      <w:bookmarkStart w:id="456" w:name="_Toc277338924"/>
      <w:bookmarkEnd w:id="454"/>
      <w:bookmarkEnd w:id="455"/>
    </w:p>
    <w:p w:rsidR="00833DC0" w:rsidRPr="00F31318" w:rsidRDefault="00833DC0">
      <w:pPr>
        <w:rPr>
          <w:rFonts w:eastAsia="MS Mincho"/>
        </w:rPr>
      </w:pPr>
      <w:r w:rsidRPr="00F31318">
        <w:rPr>
          <w:rFonts w:eastAsia="MS Mincho"/>
        </w:rPr>
        <w:br w:type="page"/>
      </w:r>
    </w:p>
    <w:p w:rsidR="00833DC0" w:rsidRPr="00F31318" w:rsidRDefault="00833DC0" w:rsidP="00833DC0">
      <w:pPr>
        <w:jc w:val="center"/>
        <w:rPr>
          <w:rFonts w:eastAsia="MS Mincho"/>
        </w:rPr>
      </w:pPr>
      <w:r w:rsidRPr="00F31318">
        <w:rPr>
          <w:rFonts w:eastAsia="MS Mincho"/>
          <w:bCs/>
          <w:i/>
        </w:rPr>
        <w:lastRenderedPageBreak/>
        <w:t>(This page included for two-sided copying.)</w:t>
      </w:r>
    </w:p>
    <w:p w:rsidR="00833DC0" w:rsidRPr="00F31318" w:rsidRDefault="00833DC0" w:rsidP="00833DC0">
      <w:pPr>
        <w:pStyle w:val="Heading1"/>
        <w:rPr>
          <w:rFonts w:eastAsia="MS Mincho"/>
        </w:rPr>
        <w:sectPr w:rsidR="00833DC0" w:rsidRPr="00F31318" w:rsidSect="00356BD6">
          <w:headerReference w:type="even" r:id="rId104"/>
          <w:headerReference w:type="default" r:id="rId105"/>
          <w:footerReference w:type="even" r:id="rId106"/>
          <w:footerReference w:type="default" r:id="rId107"/>
          <w:headerReference w:type="first" r:id="rId108"/>
          <w:pgSz w:w="12240" w:h="15840" w:code="1"/>
          <w:pgMar w:top="1440" w:right="1800" w:bottom="1440" w:left="1800" w:header="720" w:footer="720" w:gutter="0"/>
          <w:cols w:space="720"/>
        </w:sectPr>
      </w:pPr>
    </w:p>
    <w:p w:rsidR="00DF5A04" w:rsidRPr="00F31318" w:rsidRDefault="00DF5A04" w:rsidP="00C061B6">
      <w:pPr>
        <w:pStyle w:val="Appendix"/>
      </w:pPr>
      <w:bookmarkStart w:id="457" w:name="_Toc278277396"/>
      <w:bookmarkStart w:id="458" w:name="_Toc316310164"/>
      <w:bookmarkStart w:id="459" w:name="_Toc356456920"/>
      <w:bookmarkStart w:id="460" w:name="_Toc356458015"/>
      <w:bookmarkStart w:id="461" w:name="_Toc441143435"/>
      <w:r w:rsidRPr="00F31318">
        <w:lastRenderedPageBreak/>
        <w:t>Glossary</w:t>
      </w:r>
      <w:bookmarkEnd w:id="362"/>
      <w:bookmarkEnd w:id="456"/>
      <w:bookmarkEnd w:id="457"/>
      <w:bookmarkEnd w:id="458"/>
      <w:bookmarkEnd w:id="459"/>
      <w:bookmarkEnd w:id="460"/>
      <w:bookmarkEnd w:id="461"/>
    </w:p>
    <w:p w:rsidR="00DF5A04" w:rsidRPr="00F31318" w:rsidRDefault="00DF5A04" w:rsidP="00DF5A04"/>
    <w:p w:rsidR="00DF5A04" w:rsidRPr="00F31318" w:rsidRDefault="00DF5A04" w:rsidP="00DF5A04">
      <w:pPr>
        <w:tabs>
          <w:tab w:val="left" w:pos="4320"/>
        </w:tabs>
        <w:ind w:left="4320" w:hanging="4320"/>
        <w:rPr>
          <w:b/>
          <w:bCs/>
        </w:rPr>
      </w:pPr>
      <w:r w:rsidRPr="00F31318">
        <w:rPr>
          <w:b/>
          <w:bCs/>
        </w:rPr>
        <w:t>Accredited Standards Committee (ASC)</w:t>
      </w:r>
      <w:r w:rsidRPr="00F31318">
        <w:rPr>
          <w:b/>
          <w:bCs/>
        </w:rPr>
        <w:tab/>
      </w:r>
      <w:r w:rsidRPr="00F31318">
        <w:t>An organization that has been accredited by American National Standards Institute (ANSI) for the development of American National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Administrative Code Sets</w:t>
      </w:r>
      <w:r w:rsidRPr="00F31318">
        <w:rPr>
          <w:b/>
          <w:bCs/>
        </w:rPr>
        <w:tab/>
      </w:r>
      <w:r w:rsidRPr="00F31318">
        <w:t>Code sets that characterize a general business situation rather than a medical condition or service.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Administrative Simplification (A/S)</w:t>
      </w:r>
      <w:r w:rsidRPr="00F31318">
        <w:rPr>
          <w:b/>
          <w:bCs/>
        </w:rPr>
        <w:tab/>
      </w:r>
      <w:r w:rsidRPr="00F31318">
        <w:t>Title II, Subtitle F, of HIPAA, which gives the Department Of Health And Human Services (DHHS)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AITC</w:t>
      </w:r>
      <w:r w:rsidRPr="00F31318">
        <w:rPr>
          <w:b/>
          <w:bCs/>
        </w:rPr>
        <w:tab/>
      </w:r>
      <w:r w:rsidRPr="00F31318">
        <w:t>Austin Information Technology Center, formerly known as the Austin Automation Center (AAC).</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American National Standards (ANS)</w:t>
      </w:r>
      <w:r w:rsidRPr="00F31318">
        <w:rPr>
          <w:b/>
          <w:bCs/>
        </w:rPr>
        <w:tab/>
      </w:r>
      <w:r w:rsidRPr="00F31318">
        <w:t>Standards developed and approved by organizations accredited by ANSI.</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National Standards Institute</w:t>
      </w:r>
      <w:r w:rsidRPr="00F31318">
        <w:rPr>
          <w:b/>
          <w:bCs/>
        </w:rPr>
        <w:tab/>
      </w:r>
      <w:r w:rsidRPr="00F31318">
        <w:t>An organization that accredits various</w:t>
      </w:r>
    </w:p>
    <w:p w:rsidR="00DF5A04" w:rsidRPr="00F31318" w:rsidRDefault="00DF5A04" w:rsidP="00DF5A04">
      <w:pPr>
        <w:tabs>
          <w:tab w:val="left" w:pos="4320"/>
        </w:tabs>
        <w:ind w:left="4320" w:hanging="4320"/>
        <w:rPr>
          <w:b/>
          <w:bCs/>
        </w:rPr>
      </w:pPr>
      <w:r w:rsidRPr="00F31318">
        <w:rPr>
          <w:b/>
          <w:bCs/>
        </w:rPr>
        <w:t>(ANSI)</w:t>
      </w:r>
      <w:r w:rsidRPr="00F31318">
        <w:rPr>
          <w:b/>
          <w:bCs/>
        </w:rPr>
        <w:tab/>
      </w:r>
      <w:r w:rsidRPr="00F31318">
        <w:t>standards-setting committees, and monitors their compliance with the open rule-making process that they must follow to qualify for ANSI accreditation.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9B0801">
      <w:pPr>
        <w:keepNext/>
        <w:keepLines/>
        <w:tabs>
          <w:tab w:val="left" w:pos="4320"/>
        </w:tabs>
        <w:ind w:left="4320" w:hanging="4320"/>
      </w:pPr>
      <w:r w:rsidRPr="00F31318">
        <w:rPr>
          <w:b/>
          <w:bCs/>
        </w:rPr>
        <w:lastRenderedPageBreak/>
        <w:t xml:space="preserve">American Society for Testing and </w:t>
      </w:r>
      <w:r w:rsidRPr="00F31318">
        <w:rPr>
          <w:b/>
          <w:bCs/>
        </w:rPr>
        <w:tab/>
      </w:r>
      <w:r w:rsidRPr="00F31318">
        <w:t>A standards group that has published general</w:t>
      </w:r>
    </w:p>
    <w:p w:rsidR="00DF5A04" w:rsidRPr="00F31318" w:rsidRDefault="00DF5A04" w:rsidP="00DF5A04">
      <w:pPr>
        <w:tabs>
          <w:tab w:val="left" w:pos="4320"/>
        </w:tabs>
        <w:ind w:left="4320" w:hanging="4320"/>
        <w:rPr>
          <w:b/>
          <w:bCs/>
        </w:rPr>
      </w:pPr>
      <w:r w:rsidRPr="00F31318">
        <w:t xml:space="preserve"> </w:t>
      </w:r>
      <w:r w:rsidRPr="00F31318">
        <w:rPr>
          <w:b/>
          <w:bCs/>
        </w:rPr>
        <w:t>Materials (ASTM)</w:t>
      </w:r>
      <w:r w:rsidRPr="00F31318">
        <w:rPr>
          <w:b/>
          <w:bCs/>
        </w:rPr>
        <w:tab/>
      </w:r>
      <w:r w:rsidRPr="00F31318">
        <w:t>guidelines for the development of standards, including those for health care identifiers.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Medical Association (AMA)</w:t>
      </w:r>
      <w:r w:rsidRPr="00F31318">
        <w:t xml:space="preserve"> </w:t>
      </w:r>
      <w:r w:rsidRPr="00F31318">
        <w:tab/>
        <w:t>A professional association that represents the voice of the American medical profession and constitutes the partnership of physicians and their professional associations dedicated to promoting the art and science of medicine and the betterment of public health.</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Back Door</w:t>
      </w:r>
      <w:r w:rsidRPr="00F31318">
        <w:rPr>
          <w:b/>
          <w:bCs/>
        </w:rPr>
        <w:tab/>
      </w:r>
      <w:r w:rsidRPr="00F31318">
        <w:rPr>
          <w:szCs w:val="24"/>
        </w:rPr>
        <w:t xml:space="preserve">System access via the roll and scroll, character and Mumps based </w:t>
      </w:r>
      <w:r w:rsidRPr="00F31318">
        <w:rPr>
          <w:bCs/>
        </w:rPr>
        <w:t>VistA</w:t>
      </w:r>
      <w:r w:rsidRPr="00F31318">
        <w:rPr>
          <w:szCs w:val="24"/>
        </w:rPr>
        <w:t xml:space="preserve"> application.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Blue Cross and Blue Shield Association</w:t>
      </w:r>
      <w:r w:rsidRPr="00F31318">
        <w:t xml:space="preserve"> </w:t>
      </w:r>
      <w:r w:rsidRPr="00F31318">
        <w:tab/>
        <w:t>An association that represents the common</w:t>
      </w:r>
    </w:p>
    <w:p w:rsidR="00DF5A04" w:rsidRPr="00F31318" w:rsidRDefault="00DF5A04" w:rsidP="00DF5A04">
      <w:pPr>
        <w:tabs>
          <w:tab w:val="left" w:pos="4320"/>
        </w:tabs>
        <w:ind w:left="4320" w:hanging="4320"/>
      </w:pPr>
      <w:r w:rsidRPr="00F31318">
        <w:rPr>
          <w:b/>
          <w:bCs/>
        </w:rPr>
        <w:t>(BCBSA)</w:t>
      </w:r>
      <w:r w:rsidRPr="00F31318">
        <w:rPr>
          <w:b/>
          <w:bCs/>
        </w:rPr>
        <w:tab/>
      </w:r>
      <w:r w:rsidRPr="00F31318">
        <w:t>interest of Blue Cross and Blue Shield health plans. The BCBSA maintains the Claim Adjustment Reason Codes code set.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Business Model</w:t>
      </w:r>
      <w:r w:rsidRPr="00F31318">
        <w:rPr>
          <w:b/>
          <w:bCs/>
        </w:rPr>
        <w:tab/>
      </w:r>
      <w:r w:rsidRPr="00F31318">
        <w:t>A model of a business organization or process.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CHAMPVA Patient</w:t>
      </w:r>
      <w:r w:rsidRPr="00F31318">
        <w:rPr>
          <w:b/>
          <w:bCs/>
        </w:rPr>
        <w:tab/>
      </w:r>
      <w:r w:rsidRPr="00F31318">
        <w:rPr>
          <w:bCs/>
        </w:rPr>
        <w:t>A CHAMPVA</w:t>
      </w:r>
      <w:r w:rsidRPr="00F31318">
        <w:t xml:space="preserve"> patient is a patient that has CHAMPVA coverage only. The CHAMPVA insurance will be billed for the prescription. Generally, if the CHAMPVA insurance rejects the claim, then the medication will NOT be released to the patient.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Clean Claim</w:t>
      </w:r>
      <w:r w:rsidRPr="00F31318">
        <w:rPr>
          <w:b/>
          <w:bCs/>
        </w:rPr>
        <w:tab/>
      </w:r>
      <w:r w:rsidRPr="00F31318">
        <w:t>An insurance claim that has no defect, impropriety (including any lack of any substantial documentation) or particular circumstance requiring special treatment that prevents timely payment from being made.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423754" w:rsidRPr="00F31318" w:rsidRDefault="00DF5A04" w:rsidP="004E5E86">
      <w:pPr>
        <w:keepNext/>
        <w:keepLines/>
        <w:tabs>
          <w:tab w:val="left" w:pos="4320"/>
        </w:tabs>
        <w:ind w:left="4320" w:hanging="4320"/>
      </w:pPr>
      <w:r w:rsidRPr="00F31318">
        <w:rPr>
          <w:b/>
          <w:bCs/>
        </w:rPr>
        <w:lastRenderedPageBreak/>
        <w:t>Clearinghouse</w:t>
      </w:r>
      <w:r w:rsidRPr="00F31318">
        <w:t xml:space="preserve"> </w:t>
      </w:r>
      <w:r w:rsidRPr="00F31318">
        <w:tab/>
        <w:t>For health care, an organization that</w:t>
      </w:r>
    </w:p>
    <w:p w:rsidR="00DF5A04" w:rsidRPr="00F31318" w:rsidRDefault="00DF5A04" w:rsidP="00DF5A04">
      <w:pPr>
        <w:tabs>
          <w:tab w:val="left" w:pos="4320"/>
        </w:tabs>
        <w:ind w:left="4320" w:hanging="4320"/>
      </w:pPr>
      <w:r w:rsidRPr="00F31318">
        <w:rPr>
          <w:b/>
          <w:bCs/>
        </w:rPr>
        <w:t>(or Health Care Clearinghouse)</w:t>
      </w:r>
      <w:r w:rsidRPr="00F31318">
        <w:rPr>
          <w:b/>
          <w:bCs/>
        </w:rPr>
        <w:tab/>
      </w:r>
      <w:r w:rsidRPr="00F31318">
        <w:t>translates health care data to or from a standard format.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Centers for Medicare &amp; Medicaid</w:t>
      </w:r>
      <w:r w:rsidRPr="00F31318">
        <w:rPr>
          <w:b/>
          <w:bCs/>
        </w:rPr>
        <w:tab/>
      </w:r>
      <w:r w:rsidRPr="00F31318">
        <w:t>Centers for Medicare &amp; Medicaid Services,</w:t>
      </w:r>
    </w:p>
    <w:p w:rsidR="00DF5A04" w:rsidRPr="00F31318" w:rsidRDefault="00DF5A04" w:rsidP="00DF5A04">
      <w:pPr>
        <w:tabs>
          <w:tab w:val="left" w:pos="4320"/>
        </w:tabs>
        <w:ind w:left="4320" w:hanging="4320"/>
      </w:pPr>
      <w:r w:rsidRPr="00F31318">
        <w:rPr>
          <w:b/>
          <w:bCs/>
        </w:rPr>
        <w:t>Services (CMS)</w:t>
      </w:r>
      <w:r w:rsidRPr="00F31318">
        <w:tab/>
        <w:t>formerly Health Care Financing Administration (HCFA). The administration within HHS that is responsible for the national administration of the Medicaid and Medicare programs.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CMS-1450</w:t>
      </w:r>
      <w:r w:rsidRPr="00F31318">
        <w:rPr>
          <w:b/>
          <w:bCs/>
        </w:rPr>
        <w:tab/>
      </w:r>
      <w:r w:rsidRPr="00F31318">
        <w:t>CMS’s name for the institutional uniform claim form, or UB-04.</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CMS-1500</w:t>
      </w:r>
      <w:r w:rsidRPr="00F31318">
        <w:tab/>
        <w:t>CMS’s name for the professional uniform claim form.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Coordination of Benefits (COB)</w:t>
      </w:r>
      <w:r w:rsidRPr="00F31318">
        <w:tab/>
        <w:t>A provision that is intended to avoid claims payment delays and duplication of benefits when a person is covered by two or more plans providing benefits or services for medical, dental or other care or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Code Set</w:t>
      </w:r>
      <w:r w:rsidRPr="00F31318">
        <w:rPr>
          <w:b/>
          <w:bCs/>
        </w:rPr>
        <w:tab/>
      </w:r>
      <w:r w:rsidRPr="00F31318">
        <w:t>Under HIPAA "codes used to encode data elements, tables of terms, medical concepts, diagnostic codes, or medical procedures. A code set includes the codes and descriptors of the codes." [45 CFR 162.103]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Covered Entity</w:t>
      </w:r>
      <w:r w:rsidRPr="00F31318">
        <w:tab/>
        <w:t>Under HIPAA, a health plan, healthcare clearinghouse or health care provider who transmits information in electronic form in connection with a transaction covered by this subchapter 160.103 of 45 CFR.</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4E5E86">
      <w:pPr>
        <w:keepNext/>
        <w:keepLines/>
        <w:tabs>
          <w:tab w:val="left" w:pos="4320"/>
        </w:tabs>
        <w:ind w:left="4320" w:hanging="4320"/>
      </w:pPr>
      <w:r w:rsidRPr="00F31318">
        <w:rPr>
          <w:b/>
          <w:bCs/>
        </w:rPr>
        <w:lastRenderedPageBreak/>
        <w:t>Current Procedural Terminology</w:t>
      </w:r>
      <w:r w:rsidRPr="00F31318">
        <w:rPr>
          <w:b/>
          <w:bCs/>
        </w:rPr>
        <w:tab/>
      </w:r>
      <w:r w:rsidRPr="00F31318">
        <w:t>A procedure code set maintained and copyrighted by the AMA and that has been selected for use under HIPAA for non-institutional and non-dental professional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Dictionary (DD)</w:t>
      </w:r>
      <w:r w:rsidRPr="00F31318">
        <w:tab/>
        <w:t>A document or system that characterizes the data content of a system.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Element</w:t>
      </w:r>
      <w:r w:rsidRPr="00F31318">
        <w:tab/>
        <w:t>Under HIPAA, this is "…the smallest named unit of information in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Mapping</w:t>
      </w:r>
      <w:r w:rsidR="00020157" w:rsidRPr="00F31318">
        <w:fldChar w:fldCharType="begin"/>
      </w:r>
      <w:r w:rsidRPr="00F31318">
        <w:instrText xml:space="preserve"> XE "Mapping" </w:instrText>
      </w:r>
      <w:r w:rsidR="00020157" w:rsidRPr="00F31318">
        <w:fldChar w:fldCharType="end"/>
      </w:r>
      <w:r w:rsidRPr="00F31318">
        <w:tab/>
        <w:t>The process of matching one set of data elements or individual code values to their closest equivalents in another set of them.</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Data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Set</w:t>
      </w:r>
      <w:r w:rsidRPr="00F31318">
        <w:tab/>
        <w:t>Under HIPAA, this is "…a semantically meaningful unit of information exchanged between two parties to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Code Set</w:t>
      </w:r>
      <w:r w:rsidRPr="00F31318">
        <w:tab/>
        <w:t>A medical or administrative code set, which DHHS has designated for use in one or more of the HIPAA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Designated Data Content Committee</w:t>
      </w:r>
      <w:r w:rsidRPr="00F31318">
        <w:tab/>
        <w:t>An organization, which DHHS has</w:t>
      </w:r>
    </w:p>
    <w:p w:rsidR="00DF5A04" w:rsidRPr="00F31318" w:rsidRDefault="00DF5A04" w:rsidP="00DF5A04">
      <w:pPr>
        <w:tabs>
          <w:tab w:val="left" w:pos="4320"/>
        </w:tabs>
        <w:ind w:left="4320" w:hanging="4320"/>
      </w:pPr>
      <w:r w:rsidRPr="00F31318">
        <w:rPr>
          <w:b/>
          <w:bCs/>
        </w:rPr>
        <w:t>or Designated DCC</w:t>
      </w:r>
      <w:r w:rsidRPr="00F31318">
        <w:tab/>
        <w:t>designated for oversight of the business data content of one or more of the HIPAA-mandated transaction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Standard</w:t>
      </w:r>
      <w:r w:rsidRPr="00F31318">
        <w:tab/>
        <w:t>A standard that DHHS has designated for use under the authority provided by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Department of Health and Human</w:t>
      </w:r>
      <w:r w:rsidRPr="00F31318">
        <w:t xml:space="preserve"> </w:t>
      </w:r>
      <w:r w:rsidRPr="00F31318">
        <w:tab/>
        <w:t>Per the website address provided below,</w:t>
      </w:r>
    </w:p>
    <w:p w:rsidR="00DF5A04" w:rsidRPr="00F31318" w:rsidRDefault="00DF5A04" w:rsidP="00DF5A04">
      <w:pPr>
        <w:tabs>
          <w:tab w:val="left" w:pos="4320"/>
        </w:tabs>
        <w:ind w:left="4320" w:hanging="4320"/>
      </w:pPr>
      <w:r w:rsidRPr="00F31318">
        <w:rPr>
          <w:b/>
          <w:bCs/>
        </w:rPr>
        <w:t>Services (DHHS) or (HHS)</w:t>
      </w:r>
      <w:r w:rsidRPr="00F31318">
        <w:rPr>
          <w:b/>
          <w:bCs/>
        </w:rPr>
        <w:tab/>
      </w:r>
      <w:r w:rsidRPr="00F31318">
        <w:t xml:space="preserve">'The Department </w:t>
      </w:r>
      <w:r w:rsidR="004E5E86" w:rsidRPr="00F31318">
        <w:t xml:space="preserve">of </w:t>
      </w:r>
      <w:r w:rsidRPr="00F31318">
        <w:t xml:space="preserve">Health And Human Services is the United States government's principal agency for protecting the health of all Americans and providing essential human services, especially for those who are least able to help themselves.' The website is available at </w:t>
      </w:r>
      <w:r w:rsidRPr="00F31318">
        <w:rPr>
          <w:color w:val="0000FF"/>
          <w:u w:val="single"/>
        </w:rPr>
        <w:t>&lt;http://www.os.dhhs.gov/&gt;</w:t>
      </w:r>
      <w:r w:rsidRPr="00F31318">
        <w: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Dismissed</w:t>
      </w:r>
      <w:r w:rsidRPr="00F31318">
        <w:tab/>
        <w:t>The ECME function of removing (not physically deleting) patient entries and/or prescriptions from viewing on the Claims Data Entry Screen.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Electronic Commerce (</w:t>
      </w:r>
      <w:proofErr w:type="spellStart"/>
      <w:r w:rsidRPr="00F31318">
        <w:rPr>
          <w:b/>
          <w:bCs/>
        </w:rPr>
        <w:t>EComm</w:t>
      </w:r>
      <w:proofErr w:type="spellEnd"/>
      <w:r w:rsidRPr="00F31318">
        <w:rPr>
          <w:b/>
          <w:bCs/>
        </w:rPr>
        <w:t>)</w:t>
      </w:r>
      <w:r w:rsidRPr="00F31318">
        <w:tab/>
        <w:t>The exchange of business information by electronic means.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autoSpaceDE w:val="0"/>
        <w:autoSpaceDN w:val="0"/>
        <w:adjustRightInd w:val="0"/>
        <w:ind w:left="4320" w:hanging="4320"/>
        <w:rPr>
          <w:szCs w:val="24"/>
        </w:rPr>
      </w:pPr>
      <w:r w:rsidRPr="00F31318">
        <w:rPr>
          <w:b/>
          <w:bCs/>
        </w:rPr>
        <w:t>Electronic Data Interchange (EDI)</w:t>
      </w:r>
      <w:r w:rsidRPr="00F31318">
        <w:tab/>
        <w:t>T</w:t>
      </w:r>
      <w:r w:rsidRPr="00F31318">
        <w:rPr>
          <w:szCs w:val="24"/>
        </w:rPr>
        <w:t>he transfer of data between different companies using networks, such as the Internet</w:t>
      </w:r>
      <w:r w:rsidR="004E5E86" w:rsidRPr="00F31318">
        <w:rPr>
          <w:szCs w:val="24"/>
        </w:rPr>
        <w:t xml:space="preserve">. </w:t>
      </w:r>
      <w:r w:rsidRPr="00F31318">
        <w:rPr>
          <w:szCs w:val="24"/>
        </w:rPr>
        <w:t xml:space="preserve">As more and more companies </w:t>
      </w:r>
      <w:r w:rsidR="00921D5C" w:rsidRPr="00F31318">
        <w:rPr>
          <w:szCs w:val="24"/>
        </w:rPr>
        <w:t>are</w:t>
      </w:r>
      <w:r w:rsidRPr="00F31318">
        <w:rPr>
          <w:szCs w:val="24"/>
        </w:rPr>
        <w:t xml:space="preserve"> connected to the Internet, EDI is becoming increasingly important as an industry standard for companies to buy, sell, and trade information. ANSI has approved a set of EDI standards known as the X12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r w:rsidRPr="00F31318">
        <w:rPr>
          <w:b/>
        </w:rPr>
        <w:t>Finish</w:t>
      </w:r>
      <w:r w:rsidRPr="00F31318">
        <w:tab/>
        <w:t>Term used for completing orders from Order Entry/Results Reporting V. 3.0.</w:t>
      </w:r>
    </w:p>
    <w:p w:rsidR="00DF5A04" w:rsidRPr="00F31318" w:rsidRDefault="00DF5A04" w:rsidP="00DF5A04"/>
    <w:p w:rsidR="00DF5A04" w:rsidRPr="00F31318" w:rsidRDefault="00DF5A04" w:rsidP="00DF5A04"/>
    <w:p w:rsidR="00DF5A04" w:rsidRPr="00F31318" w:rsidRDefault="00DF5A04" w:rsidP="00DF5A04">
      <w:pPr>
        <w:ind w:left="4320" w:hanging="4320"/>
      </w:pPr>
      <w:r w:rsidRPr="00F31318">
        <w:rPr>
          <w:b/>
          <w:bCs/>
        </w:rPr>
        <w:t>‘Finish’ a Prescription</w:t>
      </w:r>
      <w:r w:rsidRPr="00F31318">
        <w:tab/>
        <w:t>This process within</w:t>
      </w:r>
      <w:r w:rsidRPr="00F31318">
        <w:rPr>
          <w:b/>
          <w:bCs/>
        </w:rPr>
        <w:t xml:space="preserve"> </w:t>
      </w:r>
      <w:r w:rsidRPr="00F31318">
        <w:rPr>
          <w:bCs/>
        </w:rPr>
        <w:t>VistA</w:t>
      </w:r>
      <w:r w:rsidRPr="00F31318">
        <w:t xml:space="preserve"> Outpatient Pharmacy </w:t>
      </w:r>
      <w:r w:rsidR="006673E3" w:rsidRPr="00F31318">
        <w:t>V. 7</w:t>
      </w:r>
      <w:r w:rsidRPr="00F31318">
        <w:t>.0 where a pharmacy prescription order has been reviewed by either a pharmacy technician or pharmacist and is the first step in processing a prescription in Pharmacy</w:t>
      </w:r>
      <w:r w:rsidR="004E5E86" w:rsidRPr="00F31318">
        <w:t xml:space="preserve">. </w:t>
      </w:r>
      <w:r w:rsidRPr="00F31318">
        <w:t>If performed by a pharmacist with the appropriate security key, the prescription can be ‘Verified’ as well</w:t>
      </w:r>
      <w:r w:rsidR="004E5E86" w:rsidRPr="00F31318">
        <w:t xml:space="preserve">. </w:t>
      </w:r>
      <w:r w:rsidRPr="00F31318">
        <w:t>See ‘Verify a Prescription’ for more information.</w:t>
      </w:r>
      <w:r w:rsidRPr="00F31318">
        <w:tab/>
      </w:r>
      <w:r w:rsidRPr="00F31318">
        <w:tab/>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Flat File</w:t>
      </w:r>
      <w:r w:rsidRPr="00F31318">
        <w:tab/>
        <w:t>This term usually refers to a file that consists of a series of plain text records.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Front Door</w:t>
      </w:r>
      <w:r w:rsidRPr="00F31318">
        <w:tab/>
      </w:r>
      <w:r w:rsidRPr="00F31318">
        <w:rPr>
          <w:szCs w:val="24"/>
        </w:rPr>
        <w:t xml:space="preserve">System access via the Delphi, Graphical User Interface (GUI) based </w:t>
      </w:r>
      <w:r w:rsidRPr="00F31318">
        <w:rPr>
          <w:bCs/>
        </w:rPr>
        <w:t>VistA</w:t>
      </w:r>
      <w:r w:rsidRPr="00F31318">
        <w:rPr>
          <w:szCs w:val="24"/>
        </w:rPr>
        <w:t xml:space="preserve"> application.</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 xml:space="preserve">Graphical User Interface </w:t>
      </w:r>
      <w:r w:rsidRPr="00F31318">
        <w:rPr>
          <w:b/>
        </w:rPr>
        <w:t>(GUI)</w:t>
      </w:r>
      <w:r w:rsidRPr="00F31318">
        <w:tab/>
        <w:t>A graphical method of controlling how a user interacts with a computer to perform various tasks.</w:t>
      </w:r>
    </w:p>
    <w:p w:rsidR="00DF5A04" w:rsidRPr="00F31318" w:rsidRDefault="00DF5A04" w:rsidP="00DF5A04"/>
    <w:p w:rsidR="00DF5A04" w:rsidRPr="00F31318" w:rsidRDefault="00DF5A04" w:rsidP="00DF5A04">
      <w:pPr>
        <w:tabs>
          <w:tab w:val="left" w:pos="4320"/>
        </w:tabs>
      </w:pPr>
      <w:r w:rsidRPr="00F31318">
        <w:rPr>
          <w:b/>
          <w:bCs/>
        </w:rPr>
        <w:br w:type="page"/>
      </w:r>
      <w:r w:rsidRPr="00F31318">
        <w:rPr>
          <w:b/>
          <w:bCs/>
        </w:rPr>
        <w:lastRenderedPageBreak/>
        <w:t>HCFA Common Procedural Coding</w:t>
      </w:r>
      <w:r w:rsidRPr="00F31318">
        <w:t xml:space="preserve"> </w:t>
      </w:r>
      <w:r w:rsidRPr="00F31318">
        <w:tab/>
        <w:t>A medical code set that identifies health care</w:t>
      </w:r>
    </w:p>
    <w:p w:rsidR="00DF5A04" w:rsidRPr="00F31318" w:rsidRDefault="00DF5A04" w:rsidP="00DF5A04">
      <w:pPr>
        <w:tabs>
          <w:tab w:val="left" w:pos="4320"/>
        </w:tabs>
        <w:ind w:left="4320" w:hanging="4320"/>
      </w:pPr>
      <w:r w:rsidRPr="00F31318">
        <w:rPr>
          <w:b/>
          <w:bCs/>
        </w:rPr>
        <w:t>System (HCPCS)</w:t>
      </w:r>
      <w:r w:rsidRPr="00F31318">
        <w:tab/>
        <w:t>procedures, equipment, and supplies for claim submission purposes. It is maintained by Health Care Financing Administration (HCFA), and has been selected for use in the HIPAA transactions. HCPCS Level I contain numeric CPT-4 codes, which are maintained by the AMA. HCPCS Level II contains alphanumeric codes used to identify various items and services that are not included in the CPT-4 code set. These are maintained by HCFA, BCBSA, and Health Insurance Association of America (HIAA). HCPCS Level III contains alphanumeric codes that are assigned by Medicaid State agencies to identify additional items and services not included in levels I and II. These are usually called "local codes</w:t>
      </w:r>
      <w:r w:rsidR="00921D5C" w:rsidRPr="00F31318">
        <w:t>”,</w:t>
      </w:r>
      <w:r w:rsidRPr="00F31318">
        <w:t xml:space="preserve"> and must have "W", "X", "Y", or "Z" in the first position. They are not named as HIPAA standard codes. HCPCS Procedure Modifier Codes can be used with all three levels, with the WA-ZY range used for locally assigned procedure modifiers.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Care Clearinghouse</w:t>
      </w:r>
      <w:r w:rsidRPr="00F31318">
        <w:tab/>
        <w:t>Under HIPAA, this is "… a public or private entity that does either of the following: (1) processes or facilitates the processing of information received from another entity in a nonstandard format or containing nonstandard data content into standard data elements or a standard transaction, or (2) receives a standard transaction from another entity and processes or facilitates the processing of [that] information into nonstandard format or nonstandard data content for a receiving entity." [45 CFR 160.103]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sectPr w:rsidR="00DF5A04" w:rsidRPr="00F31318" w:rsidSect="00356BD6">
          <w:footerReference w:type="even" r:id="rId109"/>
          <w:footerReference w:type="default" r:id="rId110"/>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lastRenderedPageBreak/>
        <w:t>Health Care Provider</w:t>
      </w:r>
      <w:r w:rsidRPr="00F31318">
        <w:tab/>
        <w:t>Under HIPAA, this is "…a provider of services as defined in the section 1861(u) of the [Social Security] Act, 42 USC 1395x(u), a provider of medical or other health services as defined in section 1861(s) of the Act, 42 USC 1395(s), and any other person or organization who furnishes, bills, or is paid for health care in the normal course of business."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Information</w:t>
      </w:r>
      <w:r w:rsidRPr="00F31318">
        <w:tab/>
        <w:t>Under HIPAA this is "… any information, whether oral or recorded in any form or medium that (a) is created or received by a health care provider, health plan, public health authority, employer, life insurer, school or university, or health care clearinghouse; and (b) related to the past, present or future physical or mental health or condition of an individual, the provision of health care to an individual, or the past, present or future payment for the provision of health care to an individual."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 Insurance Association of </w:t>
      </w:r>
      <w:r w:rsidRPr="00F31318">
        <w:rPr>
          <w:b/>
          <w:bCs/>
        </w:rPr>
        <w:tab/>
      </w:r>
      <w:r w:rsidRPr="00F31318">
        <w:t>An industry association that represents the</w:t>
      </w:r>
    </w:p>
    <w:p w:rsidR="00DF5A04" w:rsidRPr="00F31318" w:rsidRDefault="00DF5A04" w:rsidP="00DF5A04">
      <w:pPr>
        <w:tabs>
          <w:tab w:val="left" w:pos="4320"/>
        </w:tabs>
        <w:ind w:left="4320" w:hanging="4320"/>
        <w:rPr>
          <w:b/>
          <w:bCs/>
        </w:rPr>
      </w:pPr>
      <w:r w:rsidRPr="00F31318">
        <w:t xml:space="preserve"> </w:t>
      </w:r>
      <w:r w:rsidRPr="00F31318">
        <w:rPr>
          <w:b/>
          <w:bCs/>
        </w:rPr>
        <w:t>America (HIAA)</w:t>
      </w:r>
      <w:r w:rsidRPr="00F31318">
        <w:rPr>
          <w:b/>
          <w:bCs/>
        </w:rPr>
        <w:tab/>
      </w:r>
      <w:r w:rsidRPr="00F31318">
        <w:t>interests of commercial health care insurers. The HIAA participates in the maintenance of some code sets, including HCPCS Level II codes.</w:t>
      </w: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br w:type="page"/>
      </w:r>
      <w:r w:rsidRPr="00F31318">
        <w:rPr>
          <w:b/>
          <w:bCs/>
        </w:rPr>
        <w:lastRenderedPageBreak/>
        <w:t>Health Insurance Portability and</w:t>
      </w:r>
      <w:r w:rsidRPr="00F31318">
        <w:tab/>
        <w:t>A Federal law that makes a number of</w:t>
      </w:r>
    </w:p>
    <w:p w:rsidR="00DF5A04" w:rsidRPr="00F31318" w:rsidRDefault="00DF5A04" w:rsidP="00DF5A04">
      <w:pPr>
        <w:tabs>
          <w:tab w:val="left" w:pos="4320"/>
        </w:tabs>
        <w:ind w:left="4320" w:hanging="4320"/>
      </w:pPr>
      <w:r w:rsidRPr="00F31318">
        <w:rPr>
          <w:b/>
          <w:bCs/>
        </w:rPr>
        <w:t>Accountability Act of 1996 (HIPAA)</w:t>
      </w:r>
      <w:r w:rsidRPr="00F31318">
        <w:tab/>
        <w:t>changes that have the goal of allowing persons to qualify immediately for comparable health insurance coverage when they change their employment relationships.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Also known as the Kennedy-</w:t>
      </w:r>
      <w:proofErr w:type="spellStart"/>
      <w:r w:rsidRPr="00F31318">
        <w:t>Kassebaum</w:t>
      </w:r>
      <w:proofErr w:type="spellEnd"/>
      <w:r w:rsidRPr="00F31318">
        <w:t xml:space="preserve"> Bill, the </w:t>
      </w:r>
      <w:proofErr w:type="spellStart"/>
      <w:r w:rsidRPr="00F31318">
        <w:t>Kassebaum</w:t>
      </w:r>
      <w:proofErr w:type="spellEnd"/>
      <w:r w:rsidRPr="00F31318">
        <w:t>-Kennedy Bill, K2, or Public Law 104-191.</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Plan</w:t>
      </w:r>
      <w:r w:rsidRPr="00F31318">
        <w:tab/>
        <w:t>Under HIPAA this is "…an individual or group plan that provides, or pay the cost of, medical care</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Healthcare Financial Management </w:t>
      </w:r>
      <w:r w:rsidRPr="00F31318">
        <w:tab/>
        <w:t>An organization for the improvement</w:t>
      </w:r>
    </w:p>
    <w:p w:rsidR="00DF5A04" w:rsidRPr="00F31318" w:rsidRDefault="00DF5A04" w:rsidP="00DF5A04">
      <w:pPr>
        <w:tabs>
          <w:tab w:val="left" w:pos="4320"/>
        </w:tabs>
        <w:ind w:left="4320" w:hanging="4320"/>
      </w:pPr>
      <w:r w:rsidRPr="00F31318">
        <w:rPr>
          <w:b/>
          <w:bCs/>
        </w:rPr>
        <w:t>Association (HFMA)</w:t>
      </w:r>
      <w:r w:rsidRPr="00F31318">
        <w:tab/>
        <w:t>of the financial management of healthcare-related organizations. The HFMA sponsors some HIPAA educational seminars.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Health Level Seven (HL7)</w:t>
      </w:r>
      <w:r w:rsidRPr="00F31318">
        <w:tab/>
        <w:t>An ANSI-accredited group that defines standards for the cross-platform exchange of information within a health care organization. HL7 is responsible for specifying the Level Seven Open System Interconnection (OSI) standards for the health industry. Some HL7 standards will be encapsulated in the X12 standards used for transmitting claim attachments.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br w:type="page"/>
      </w:r>
      <w:r w:rsidRPr="00F31318">
        <w:rPr>
          <w:b/>
          <w:bCs/>
        </w:rPr>
        <w:lastRenderedPageBreak/>
        <w:t>HIPAA Data Dictionary</w:t>
      </w:r>
      <w:r w:rsidRPr="00F31318">
        <w:tab/>
        <w:t>A data dictionary that defines and cross-</w:t>
      </w:r>
    </w:p>
    <w:p w:rsidR="00DF5A04" w:rsidRPr="00F31318" w:rsidRDefault="00DF5A04" w:rsidP="00DF5A04">
      <w:pPr>
        <w:tabs>
          <w:tab w:val="left" w:pos="4320"/>
        </w:tabs>
        <w:ind w:left="4320" w:hanging="4320"/>
      </w:pPr>
      <w:r w:rsidRPr="00F31318">
        <w:rPr>
          <w:b/>
          <w:bCs/>
        </w:rPr>
        <w:t>or HIPAA DD</w:t>
      </w:r>
      <w:r w:rsidRPr="00F31318">
        <w:tab/>
        <w:t>references the contents of all X12 transactions included in the HIPAA mandate. It is maintained by X12N/TG3.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Implementation Guide (IG)</w:t>
      </w:r>
      <w:r w:rsidRPr="00F31318">
        <w:tab/>
        <w:t>A document explaining the proper use of a standard for a specific business purpose. The X12N HIPAA IGs are the primary reference documents used by those implementing the associated transactions, and are incorporated into the HIPAA regulations by reference.</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Implementation Specification</w:t>
      </w:r>
      <w:r w:rsidRPr="00F31318">
        <w:tab/>
        <w:t>Under HIPAA, this is "… the specific instructions for implementing a standard</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Information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International Classification of Diseases</w:t>
      </w:r>
      <w:r w:rsidRPr="00F31318">
        <w:t xml:space="preserve"> </w:t>
      </w:r>
      <w:r w:rsidRPr="00F31318">
        <w:tab/>
        <w:t>A medical code set maintained by the</w:t>
      </w:r>
    </w:p>
    <w:p w:rsidR="00DF5A04" w:rsidRPr="00F31318" w:rsidRDefault="00DF5A04" w:rsidP="00DF5A04">
      <w:pPr>
        <w:tabs>
          <w:tab w:val="left" w:pos="4320"/>
        </w:tabs>
        <w:ind w:left="4320" w:hanging="4320"/>
      </w:pPr>
      <w:r w:rsidRPr="00F31318">
        <w:rPr>
          <w:b/>
          <w:bCs/>
        </w:rPr>
        <w:t>(ICD)</w:t>
      </w:r>
      <w:r w:rsidRPr="00F31318">
        <w:tab/>
        <w:t>World Health Organization (WHO). The primary purpose of this code set is to classify causes of death. A United States (US) extension of this coding system, maintained by the National Center for Health Statistics (NCHS) within the Centers for Disease Control (CDC), is used to identify morbidity factors, or diagnoses. The ICD-9-CM (Revision 9 Clinical Modification) codes have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International Standards Organization</w:t>
      </w:r>
      <w:r w:rsidRPr="00F31318">
        <w:rPr>
          <w:b/>
          <w:bCs/>
        </w:rPr>
        <w:tab/>
      </w:r>
      <w:r w:rsidRPr="00F31318">
        <w:t>An organization that coordinates the</w:t>
      </w:r>
    </w:p>
    <w:p w:rsidR="00423754" w:rsidRPr="00F31318" w:rsidRDefault="00DF5A04" w:rsidP="00DF5A04">
      <w:pPr>
        <w:tabs>
          <w:tab w:val="left" w:pos="4320"/>
        </w:tabs>
        <w:ind w:left="4320" w:hanging="4320"/>
      </w:pPr>
      <w:r w:rsidRPr="00F31318">
        <w:rPr>
          <w:b/>
          <w:bCs/>
        </w:rPr>
        <w:t>(ISO) or International Organization</w:t>
      </w:r>
      <w:r w:rsidRPr="00F31318">
        <w:t xml:space="preserve"> </w:t>
      </w:r>
      <w:r w:rsidRPr="00F31318">
        <w:tab/>
        <w:t>development and adoption of numerous</w:t>
      </w:r>
    </w:p>
    <w:p w:rsidR="00DF5A04" w:rsidRPr="00F31318" w:rsidRDefault="00DF5A04" w:rsidP="00DF5A04">
      <w:pPr>
        <w:tabs>
          <w:tab w:val="left" w:pos="4320"/>
        </w:tabs>
        <w:ind w:left="4320" w:hanging="4320"/>
        <w:rPr>
          <w:b/>
          <w:bCs/>
        </w:rPr>
      </w:pPr>
      <w:r w:rsidRPr="00F31318">
        <w:rPr>
          <w:b/>
          <w:bCs/>
        </w:rPr>
        <w:t>for Standardization</w:t>
      </w:r>
      <w:r w:rsidRPr="00F31318">
        <w:t xml:space="preserve"> </w:t>
      </w:r>
      <w:r w:rsidRPr="00F31318">
        <w:tab/>
        <w:t>international standards.</w:t>
      </w:r>
    </w:p>
    <w:p w:rsidR="00DF5A04" w:rsidRPr="00F31318" w:rsidRDefault="00DF5A04" w:rsidP="00DF5A04">
      <w:pPr>
        <w:tabs>
          <w:tab w:val="left" w:pos="4320"/>
        </w:tabs>
        <w:ind w:left="4320" w:hanging="4320"/>
        <w:rPr>
          <w:b/>
          <w:bCs/>
        </w:rPr>
      </w:pPr>
    </w:p>
    <w:p w:rsidR="00DF5A04" w:rsidRPr="00F31318" w:rsidRDefault="00DF5A04" w:rsidP="00DF5A04"/>
    <w:p w:rsidR="00DF5A04" w:rsidRPr="00F31318" w:rsidRDefault="00DF5A04" w:rsidP="00DF5A04">
      <w:pPr>
        <w:tabs>
          <w:tab w:val="left" w:pos="4320"/>
        </w:tabs>
        <w:ind w:left="4320" w:hanging="4320"/>
        <w:rPr>
          <w:b/>
          <w:bCs/>
        </w:rPr>
      </w:pPr>
      <w:r w:rsidRPr="00F31318">
        <w:rPr>
          <w:b/>
          <w:bCs/>
        </w:rPr>
        <w:t xml:space="preserve">Joint Commission on Accreditation </w:t>
      </w:r>
      <w:r w:rsidRPr="00F31318">
        <w:rPr>
          <w:b/>
          <w:bCs/>
        </w:rPr>
        <w:tab/>
      </w:r>
      <w:r w:rsidRPr="00F31318">
        <w:t>In the future, the JCAHO may play a role in</w:t>
      </w:r>
    </w:p>
    <w:p w:rsidR="00423754" w:rsidRPr="00F31318" w:rsidRDefault="00DF5A04" w:rsidP="00DF5A04">
      <w:pPr>
        <w:tabs>
          <w:tab w:val="left" w:pos="4320"/>
        </w:tabs>
        <w:ind w:left="4320" w:hanging="4320"/>
      </w:pPr>
      <w:r w:rsidRPr="00F31318">
        <w:rPr>
          <w:b/>
          <w:bCs/>
        </w:rPr>
        <w:t>of Healthcare Organizations</w:t>
      </w:r>
      <w:r w:rsidRPr="00F31318">
        <w:rPr>
          <w:b/>
        </w:rPr>
        <w:t xml:space="preserve"> (JCAHO)</w:t>
      </w:r>
      <w:r w:rsidRPr="00F31318">
        <w:tab/>
        <w:t>certifying these organizations compliance with the HIPAA A/S requirements.</w:t>
      </w:r>
    </w:p>
    <w:p w:rsidR="00DF5A04" w:rsidRPr="00F31318" w:rsidRDefault="00DF5A04" w:rsidP="00DF5A04">
      <w:pPr>
        <w:tabs>
          <w:tab w:val="left" w:pos="4320"/>
        </w:tabs>
        <w:ind w:left="4320" w:hanging="4320"/>
      </w:pPr>
      <w:r w:rsidRPr="00F31318">
        <w:rPr>
          <w:b/>
          <w:bCs/>
        </w:rPr>
        <w:lastRenderedPageBreak/>
        <w:t>J-Codes</w:t>
      </w:r>
      <w:r w:rsidRPr="00F31318">
        <w:tab/>
        <w:t>Previously HCPCS Level II has contained a set of codes with a high-order value of "J" to identify some drugs and some other items. The final HIPAA transactions and code set rule states that any J-codes identifying drugs will be dropped from the HCPCS and NDC codes will be used to identify all drug products.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Maintain or Maintenance</w:t>
      </w:r>
      <w:r w:rsidRPr="00F31318">
        <w:tab/>
        <w:t>Under HIPAA, this is "…activities necessary to support the use of a standard adopted by the Secretary, including technical corrections to an implementation specification, and enhancements or expansion of a code set. This term excludes the activities related to the adoption of a new standard or implementation specification, or modification to an adopted standard or implementation specification."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Maximum Defined Data Set</w:t>
      </w:r>
      <w:r w:rsidRPr="00F31318">
        <w:tab/>
        <w:t>Under HIPAA, this is "… all of the required data elements for a particular standard based on a specific implementation specification." [45 CFR 162.103]. A framework under HIPAA whereby an entity creating a transaction is free to include whatever data any receiver might want or need. The recipient of a maximum data set is free to ignore any portion of the data not needed to conduct their part of the associated business transaction, unless the nonessential data is needed for coordination of benefits.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Medical Code Sets</w:t>
      </w:r>
      <w:r w:rsidRPr="00F31318">
        <w:tab/>
        <w:t>Codes that characterize a medical condition or treatment. The code sets are usually maintained by professional societies and public health organizations.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sectPr w:rsidR="00DF5A04" w:rsidRPr="00F31318" w:rsidSect="00356BD6">
          <w:footerReference w:type="even" r:id="rId111"/>
          <w:footerReference w:type="default" r:id="rId112"/>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lastRenderedPageBreak/>
        <w:t>Memorandum of Understanding (MOU)</w:t>
      </w:r>
      <w:r w:rsidRPr="00F31318">
        <w:tab/>
        <w:t xml:space="preserve">A document providing a general description of the kinds of responsibilities that are to be assumed by two or more parties in their pursuit of some goal(s). </w:t>
      </w:r>
      <w:r w:rsidR="004E5E86" w:rsidRPr="00F31318">
        <w:t>Information that is more specific</w:t>
      </w:r>
      <w:r w:rsidRPr="00F31318">
        <w:t xml:space="preserve"> may be provided in an associated Statement Of Work (SOW).</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Modify or Modification</w:t>
      </w:r>
      <w:r w:rsidRPr="00F31318">
        <w:tab/>
        <w:t>Under HIPAA, refers to "a change adopted by the Secretary, through regulation, to a standard or an implementation specification." [45 CFR 160.102]</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rPr>
          <w:b/>
          <w:bCs/>
        </w:rPr>
      </w:pPr>
      <w:r w:rsidRPr="00F31318">
        <w:rPr>
          <w:b/>
          <w:bCs/>
        </w:rPr>
        <w:t>NABP #</w:t>
      </w:r>
      <w:r w:rsidRPr="00F31318">
        <w:tab/>
        <w:t>National Association of Boards of Pharmacy number</w:t>
      </w:r>
      <w:r w:rsidR="004E5E86" w:rsidRPr="00F31318">
        <w:t xml:space="preserve">. </w:t>
      </w:r>
      <w:r w:rsidRPr="00F31318">
        <w:t>This term is obsolete; it has been superseded by the NCPDP number.</w:t>
      </w:r>
      <w:r w:rsidRPr="00F31318">
        <w:rPr>
          <w:b/>
          <w:bCs/>
        </w:rPr>
        <w:tab/>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Center for Health Statistics</w:t>
      </w:r>
      <w:r w:rsidRPr="00F31318">
        <w:tab/>
        <w:t>An administration of HHS and CDC that</w:t>
      </w:r>
    </w:p>
    <w:p w:rsidR="00423754" w:rsidRPr="00F31318" w:rsidRDefault="00DF5A04" w:rsidP="00DF5A04">
      <w:pPr>
        <w:tabs>
          <w:tab w:val="left" w:pos="4320"/>
        </w:tabs>
        <w:ind w:left="4320" w:hanging="4320"/>
        <w:rPr>
          <w:b/>
          <w:bCs/>
        </w:rPr>
      </w:pPr>
      <w:r w:rsidRPr="00F31318">
        <w:rPr>
          <w:b/>
          <w:bCs/>
        </w:rPr>
        <w:t>(NCHS)</w:t>
      </w:r>
      <w:r w:rsidRPr="00F31318">
        <w:rPr>
          <w:b/>
          <w:bCs/>
        </w:rPr>
        <w:tab/>
      </w:r>
      <w:r w:rsidRPr="00F31318">
        <w:t>oversees ICD coding.</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Council for Prescription Drug</w:t>
      </w:r>
      <w:r w:rsidRPr="00F31318">
        <w:tab/>
        <w:t>An ANSI-accredited group that maintains</w:t>
      </w:r>
    </w:p>
    <w:p w:rsidR="00DF5A04" w:rsidRPr="00F31318" w:rsidRDefault="00DF5A04" w:rsidP="00DF5A04">
      <w:pPr>
        <w:tabs>
          <w:tab w:val="left" w:pos="4320"/>
        </w:tabs>
        <w:ind w:left="4320" w:hanging="4320"/>
      </w:pPr>
      <w:r w:rsidRPr="00F31318">
        <w:rPr>
          <w:b/>
          <w:bCs/>
        </w:rPr>
        <w:t>Programs (NCPDP)</w:t>
      </w:r>
      <w:r w:rsidRPr="00F31318">
        <w:tab/>
        <w:t>a number of standard formats for use by the retail pharmacy industry, some of which are included in the HIPAA mandates.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Drug Code (NDC)</w:t>
      </w:r>
      <w:r w:rsidRPr="00F31318">
        <w:tab/>
        <w:t>A medical code set that has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Employer ID</w:t>
      </w:r>
      <w:r w:rsidRPr="00F31318">
        <w:tab/>
        <w:t>A system for uniquely identifying all sponsors of health care benefits.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Patient ID</w:t>
      </w:r>
      <w:r w:rsidRPr="00F31318">
        <w:tab/>
        <w:t>A system for uniquely identifying all recipients of health care services.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National Payer ID</w:t>
      </w:r>
      <w:r w:rsidRPr="00F31318">
        <w:tab/>
        <w:t>A system for uniquely identifying all organizations that pays for health care services. Also known as Health Plan ID or Plan ID.</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Provider File (NPF)</w:t>
      </w:r>
      <w:r w:rsidRPr="00F31318">
        <w:tab/>
        <w:t>The database envisioned for use in maintaining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ID</w:t>
      </w:r>
      <w:r w:rsidRPr="00F31318">
        <w:tab/>
        <w:t>A system for uniquely identifying all providers of health care services, supplies, and equipment.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Registry</w:t>
      </w:r>
      <w:r w:rsidRPr="00F31318">
        <w:tab/>
        <w:t>The organization envisioned for assigning the National Provider IDs.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System (NPS)</w:t>
      </w:r>
      <w:r w:rsidRPr="00F31318">
        <w:tab/>
        <w:t>The administrative system envisioned for supporting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Standard Format (NSF)</w:t>
      </w:r>
      <w:r w:rsidRPr="00F31318">
        <w:tab/>
        <w:t>Generically, this applies to any national standard format, but it is often used in a more limited way to designate the Professional EMC NSF, a 320-byte flat file record format used to submit professional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Uniform Billing Committee</w:t>
      </w:r>
      <w:r w:rsidRPr="00F31318">
        <w:tab/>
        <w:t>The committee established by the American</w:t>
      </w:r>
    </w:p>
    <w:p w:rsidR="00DF5A04" w:rsidRPr="00F31318" w:rsidRDefault="00DF5A04" w:rsidP="00DF5A04">
      <w:pPr>
        <w:tabs>
          <w:tab w:val="left" w:pos="4320"/>
        </w:tabs>
        <w:ind w:left="4320" w:hanging="4320"/>
      </w:pPr>
      <w:r w:rsidRPr="00F31318">
        <w:rPr>
          <w:b/>
          <w:bCs/>
        </w:rPr>
        <w:t>(NUBC)</w:t>
      </w:r>
      <w:r w:rsidRPr="00F31318">
        <w:rPr>
          <w:b/>
          <w:bCs/>
        </w:rPr>
        <w:tab/>
      </w:r>
      <w:r w:rsidRPr="00F31318">
        <w:t>Hospital Association (AHA) to develop a single billing form and standard data set that could be used nationwide by institutional providers and payers for handling health care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NCPDP Batch Standard</w:t>
      </w:r>
      <w:r w:rsidRPr="00F31318">
        <w:tab/>
        <w:t>An NCPDP standard designed for use by low-volume dispensers of pharmaceuticals, such as nursing homes. Version 1.0 of this standard has been mandated under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NCPDP Telecommunication Standards</w:t>
      </w:r>
      <w:r w:rsidRPr="00F31318">
        <w:tab/>
        <w:t>An NCPDP standard designed for use by high-volume dispensers of pharmaceuticals, such as retail pharmacies.</w:t>
      </w:r>
      <w:r w:rsidR="00D7562C">
        <w:t xml:space="preserve"> </w:t>
      </w:r>
      <w:r w:rsidRPr="00F31318">
        <w:t xml:space="preserve">Version </w:t>
      </w:r>
      <w:r w:rsidR="0026439D">
        <w:t xml:space="preserve">D.0 </w:t>
      </w:r>
      <w:r w:rsidRPr="00F31318">
        <w:t>is one of the transaction standards under HIPAA.</w:t>
      </w:r>
    </w:p>
    <w:p w:rsidR="00DF5A04" w:rsidRPr="00F31318" w:rsidRDefault="00DF5A04" w:rsidP="00DF5A04">
      <w:pPr>
        <w:tabs>
          <w:tab w:val="left" w:pos="4320"/>
        </w:tabs>
        <w:rPr>
          <w:b/>
        </w:rPr>
        <w:sectPr w:rsidR="00DF5A04" w:rsidRPr="00F31318" w:rsidSect="00356BD6">
          <w:footerReference w:type="even" r:id="rId113"/>
          <w:footerReference w:type="default" r:id="rId114"/>
          <w:pgSz w:w="12240" w:h="15840" w:code="1"/>
          <w:pgMar w:top="1440" w:right="1800" w:bottom="1440" w:left="1800" w:header="720" w:footer="720" w:gutter="0"/>
          <w:cols w:space="720"/>
        </w:sectPr>
      </w:pPr>
    </w:p>
    <w:p w:rsidR="00DF5A04" w:rsidRPr="00F31318" w:rsidRDefault="00DF5A04" w:rsidP="00DF5A04">
      <w:pPr>
        <w:tabs>
          <w:tab w:val="left" w:pos="4320"/>
        </w:tabs>
        <w:rPr>
          <w:b/>
        </w:rPr>
      </w:pPr>
    </w:p>
    <w:p w:rsidR="00DF5A04" w:rsidRPr="00F31318" w:rsidRDefault="00DF5A04" w:rsidP="00DF5A04">
      <w:pPr>
        <w:tabs>
          <w:tab w:val="left" w:pos="4320"/>
        </w:tabs>
        <w:ind w:left="4320" w:hanging="4320"/>
      </w:pPr>
      <w:r w:rsidRPr="00F31318">
        <w:rPr>
          <w:b/>
        </w:rPr>
        <w:lastRenderedPageBreak/>
        <w:t>Non-Formulary Drugs</w:t>
      </w:r>
      <w:r w:rsidRPr="00F31318">
        <w:rPr>
          <w:b/>
        </w:rPr>
        <w:tab/>
      </w:r>
      <w:r w:rsidRPr="00F31318">
        <w:t>The medications, which are defined as commercially available drug products not included in the VA National Formulary.</w:t>
      </w:r>
    </w:p>
    <w:p w:rsidR="00DF5A04" w:rsidRPr="00F31318" w:rsidRDefault="00DF5A04" w:rsidP="00DF5A04">
      <w:pPr>
        <w:ind w:left="4320" w:hanging="4320"/>
        <w:rPr>
          <w:b/>
        </w:rPr>
      </w:pPr>
    </w:p>
    <w:p w:rsidR="00DF5A04" w:rsidRPr="00F31318" w:rsidRDefault="00DF5A04" w:rsidP="00DF5A04">
      <w:pPr>
        <w:ind w:left="4320" w:hanging="4320"/>
        <w:rPr>
          <w:b/>
        </w:rPr>
      </w:pPr>
    </w:p>
    <w:p w:rsidR="00DF5A04" w:rsidRPr="00F31318" w:rsidRDefault="00DF5A04" w:rsidP="00DF5A04">
      <w:pPr>
        <w:ind w:left="4320" w:hanging="4320"/>
      </w:pPr>
      <w:r w:rsidRPr="00F31318">
        <w:rPr>
          <w:b/>
          <w:bCs/>
        </w:rPr>
        <w:t>Notice of Intent (NOI)</w:t>
      </w:r>
      <w:r w:rsidRPr="00F31318">
        <w:rPr>
          <w:b/>
          <w:bCs/>
        </w:rPr>
        <w:tab/>
      </w:r>
      <w:r w:rsidRPr="00F31318">
        <w:t>A document that describes a subject area for which the Federal Government is considering developing regulations. It may describe what the government considers to be the relevant considerations and invite comments from interested parties. These comments can then be used in developing a Notice of Proposed Rulemaking (NPRM) or a final regulation.</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Notice of Proposed Rulemaking (NPRM)</w:t>
      </w:r>
      <w:r w:rsidRPr="00F31318">
        <w:rPr>
          <w:b/>
          <w:bCs/>
        </w:rPr>
        <w:tab/>
      </w:r>
      <w:r w:rsidRPr="00F31318">
        <w:t>A document that describes and explains regulations that the Federal Government proposes to adopt at some future date, and invites interested parties to submit comments related to them. These comments can then be used in developing the final rules.</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Office of Management &amp; Budget (OMB)</w:t>
      </w:r>
      <w:r w:rsidRPr="00F31318">
        <w:tab/>
        <w:t>A Federal Government agency that has a major role in reviewing proposed Federal regulations.</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pPr>
      <w:r w:rsidRPr="00F31318">
        <w:rPr>
          <w:b/>
          <w:bCs/>
        </w:rPr>
        <w:t>Open System Interconnection (OSI)</w:t>
      </w:r>
      <w:r w:rsidRPr="00F31318">
        <w:tab/>
        <w:t>A multi-layer ISO data communications standard. Level Seven of this standard is industry-specific, and HL7 is responsible for specifying the level seven OSI standards for the health industry.</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rPr>
          <w:b/>
          <w:bCs/>
        </w:rPr>
      </w:pPr>
      <w:r w:rsidRPr="00F31318">
        <w:rPr>
          <w:b/>
          <w:bCs/>
        </w:rPr>
        <w:t>Orderable Item</w:t>
      </w:r>
      <w:r w:rsidRPr="00F31318">
        <w:rPr>
          <w:b/>
          <w:bCs/>
        </w:rPr>
        <w:tab/>
      </w:r>
      <w:r w:rsidRPr="00F31318">
        <w:t>An Orderable Item name and dosage form that has no strength attached to it (e.g., Acetaminophen)</w:t>
      </w:r>
      <w:r w:rsidR="004E5E86" w:rsidRPr="00F31318">
        <w:t xml:space="preserve">. </w:t>
      </w:r>
      <w:r w:rsidRPr="00F31318">
        <w:t>The name with a strength attached is the Dispense Drug name (e.g., Acetaminophen 325mg).</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Payer</w:t>
      </w:r>
      <w:r w:rsidRPr="00F31318">
        <w:tab/>
        <w:t xml:space="preserve">In health care, an entity that assumes the risk of paying for medical treatments. This can </w:t>
      </w:r>
      <w:r w:rsidRPr="00F31318">
        <w:lastRenderedPageBreak/>
        <w:t>be an uninsured patient, a self-insured employer, or a health care plan or Health Maintenance Organization (HMO).</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PAYERID</w:t>
      </w:r>
      <w:r w:rsidRPr="00F31318">
        <w:tab/>
        <w:t>HCFA’s term for their National Payer ID initiative.</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Payer Sheet</w:t>
      </w:r>
      <w:r w:rsidRPr="00F31318">
        <w:tab/>
        <w:t>Entries in BPS NCPDP FORMATS (#9002313.92) are commonly referred to as "payer sheets".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Placeholders</w:t>
      </w:r>
      <w:r w:rsidRPr="00F31318">
        <w:tab/>
      </w:r>
      <w:r w:rsidRPr="00F31318">
        <w:rPr>
          <w:szCs w:val="24"/>
        </w:rPr>
        <w:t>Physical and/or logical data elements that are referenced and placed within a data structure that have a data definition but may or may not currently exist within the system</w:t>
      </w:r>
      <w:r w:rsidR="004E5E86" w:rsidRPr="00F31318">
        <w:rPr>
          <w:szCs w:val="24"/>
        </w:rPr>
        <w:t xml:space="preserve">. </w:t>
      </w:r>
      <w:r w:rsidRPr="00F31318">
        <w:rPr>
          <w:szCs w:val="24"/>
        </w:rPr>
        <w:t>The value of these data elements are not currently maintained by the software but are established for future iterations of system development related to Billing Aware.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Potentially Billable Event</w:t>
      </w:r>
      <w:r w:rsidRPr="00F31318">
        <w:tab/>
      </w:r>
      <w:r w:rsidRPr="00F31318">
        <w:rPr>
          <w:szCs w:val="24"/>
        </w:rPr>
        <w:t>A service, which has all required data elements associated with it</w:t>
      </w:r>
      <w:r w:rsidR="004E5E86" w:rsidRPr="00F31318">
        <w:rPr>
          <w:szCs w:val="24"/>
        </w:rPr>
        <w:t xml:space="preserve">. </w:t>
      </w:r>
      <w:r w:rsidRPr="00F31318">
        <w:rPr>
          <w:szCs w:val="24"/>
        </w:rPr>
        <w:t xml:space="preserve">These data elements are collected in the </w:t>
      </w:r>
      <w:r w:rsidRPr="00F31318">
        <w:rPr>
          <w:bCs/>
        </w:rPr>
        <w:t>VistA</w:t>
      </w:r>
      <w:r w:rsidRPr="00F31318">
        <w:rPr>
          <w:szCs w:val="24"/>
        </w:rPr>
        <w:t xml:space="preserve"> Clinical Application.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Professional Component</w:t>
      </w:r>
      <w:r w:rsidRPr="00F31318">
        <w:tab/>
        <w:t>Charges for physician services</w:t>
      </w:r>
      <w:r w:rsidR="004E5E86" w:rsidRPr="00F31318">
        <w:t xml:space="preserve">. </w:t>
      </w:r>
      <w:r w:rsidRPr="00F31318">
        <w:t>Examples include physician who reads the Electrocardiogram (EKG) and an Emergency Room physician who provides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Provider Taxonomy Codes</w:t>
      </w:r>
      <w:r w:rsidRPr="00F31318">
        <w:tab/>
        <w:t>A code set for identifying the provider type and area of specialization for all health care providers. A given provider can have several Provider Taxonomy Codes. The BCBSA maintains this code set.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Secretary</w:t>
      </w:r>
      <w:r w:rsidRPr="00F31318">
        <w:tab/>
        <w:t xml:space="preserve">Under HIPAA, this refers to the Secretary of the US Department of Health and Human </w:t>
      </w:r>
      <w:r w:rsidRPr="00F31318">
        <w:lastRenderedPageBreak/>
        <w:t>Services or his/her designated representatives.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r w:rsidRPr="00F31318">
        <w:rPr>
          <w:b/>
          <w:bCs/>
        </w:rPr>
        <w:t>Segment</w:t>
      </w:r>
      <w:r w:rsidRPr="00F31318">
        <w:tab/>
        <w:t>Under HIPAA, this is "…a group of related data elements in a transaction</w:t>
      </w:r>
      <w:r w:rsidR="00921D5C" w:rsidRPr="00F31318">
        <w:t>”.</w:t>
      </w:r>
      <w:r w:rsidRPr="00F31318">
        <w:t xml:space="preserve"> [45 CFR 162.103]</w:t>
      </w: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r w:rsidRPr="00F31318">
        <w:rPr>
          <w:b/>
          <w:bCs/>
        </w:rPr>
        <w:t>Service</w:t>
      </w:r>
      <w:r w:rsidRPr="00F31318">
        <w:tab/>
        <w:t>Medical care and items such as medical diagnosis and treatment, drugs and biologicals, supplies, appliances, and equipment, medical social services, and use of hospital Regional Primary Care Hospital (RPCH) or Skilled Nursing Facility (SNF) facilities.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w:t>
      </w:r>
      <w:r w:rsidRPr="00F31318">
        <w:tab/>
        <w:t>Under HIPAA, this is "… a prescribed set of rules, conditions, or requirements describing the following information for products, systems, services or practices (1) Classification of components, (2) Specification of Materials, performance or operations, (3) Delineation of procedures.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Setting Organization (SSO)</w:t>
      </w:r>
      <w:r w:rsidRPr="00F31318">
        <w:tab/>
        <w:t>Under HIPAA, this is "…an organization accredited by ANSI that develops and maintains standards for information transactions or data elements, or any other standard that is necessary for, or will facilitate the implementation of this part."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Transaction</w:t>
      </w:r>
      <w:r w:rsidRPr="00F31318">
        <w:tab/>
        <w:t>Under HIPAA, this is "… a transaction that complies with the applicable standard adopted under this part."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Statement of Work (SOW)</w:t>
      </w:r>
      <w:r w:rsidRPr="00F31318">
        <w:tab/>
        <w:t>A document describing the specific tasks and methodologies that will be followed to satisfy the requirements of an associated contract or MOU.</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Third Party Administrator (TPA)</w:t>
      </w:r>
      <w:r w:rsidRPr="00F31318">
        <w:tab/>
        <w:t>An entity that processes health care claims and performs related business functions for a health plan.</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Third (3</w:t>
      </w:r>
      <w:r w:rsidRPr="00F31318">
        <w:rPr>
          <w:b/>
          <w:bCs/>
          <w:vertAlign w:val="superscript"/>
        </w:rPr>
        <w:t>rd</w:t>
      </w:r>
      <w:r w:rsidRPr="00F31318">
        <w:rPr>
          <w:b/>
          <w:bCs/>
        </w:rPr>
        <w:t>) Party Claims</w:t>
      </w:r>
      <w:r w:rsidRPr="00F31318">
        <w:tab/>
        <w:t>Health care insurance claims submitted to an entity for reimbursement of health care bills.</w:t>
      </w: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pPr>
      <w:r w:rsidRPr="00F31318">
        <w:rPr>
          <w:b/>
          <w:bCs/>
        </w:rPr>
        <w:t>Transaction</w:t>
      </w:r>
      <w:r w:rsidRPr="00F31318">
        <w:tab/>
        <w:t>Under HIPAA, this is "…the exchange of information between two parties to carry out financial or administrative activities related to health care."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TRICARE Patient</w:t>
      </w:r>
      <w:r w:rsidRPr="00F31318">
        <w:rPr>
          <w:b/>
          <w:bCs/>
        </w:rPr>
        <w:tab/>
      </w:r>
      <w:r w:rsidRPr="00F31318">
        <w:rPr>
          <w:bCs/>
        </w:rPr>
        <w:t xml:space="preserve">A </w:t>
      </w:r>
      <w:r w:rsidRPr="00F31318">
        <w:t>TRICARE patient is a patient that has TRICARE coverage</w:t>
      </w:r>
      <w:r w:rsidR="004E5E86" w:rsidRPr="00F31318">
        <w:t xml:space="preserve">. </w:t>
      </w:r>
      <w:r w:rsidRPr="00F31318">
        <w:t>The TRICARE insurance will be billed for the prescription. Generally, if the TRICARE insurance rejects the claim, then the medication will NOT be released to the patient.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UB-04</w:t>
      </w:r>
      <w:r w:rsidRPr="00F31318">
        <w:tab/>
        <w:t xml:space="preserve">A uniform institutional claim form developed by the </w:t>
      </w:r>
      <w:r w:rsidRPr="00F31318">
        <w:rPr>
          <w:color w:val="000000"/>
        </w:rPr>
        <w:t>National Uniform Billing Committee</w:t>
      </w:r>
      <w:r w:rsidRPr="00F31318">
        <w:t xml:space="preserve"> (NUBC) that has been in use since 1993.</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Unstructured Data</w:t>
      </w:r>
      <w:r w:rsidRPr="00F31318">
        <w:tab/>
        <w:t>This term usually refers to data that is represented as free-form text, as an image, etc., where it is not practical to predict exactly what data will appear where.</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‘Verify’ a Prescription</w:t>
      </w:r>
      <w:r w:rsidRPr="00F31318">
        <w:tab/>
        <w:t xml:space="preserve">After a prescription order has been ‘Finished’ the prescription must be ‘Verified’ by an authorized </w:t>
      </w:r>
      <w:r w:rsidRPr="00F31318">
        <w:rPr>
          <w:bCs/>
        </w:rPr>
        <w:t>VistA</w:t>
      </w:r>
      <w:r w:rsidRPr="00F31318">
        <w:t xml:space="preserve"> user, through the administration of the system security key SOP</w:t>
      </w:r>
      <w:r w:rsidR="004E5E86" w:rsidRPr="00F31318">
        <w:t xml:space="preserve">. </w:t>
      </w:r>
      <w:r w:rsidRPr="00F31318">
        <w:t>This is a critical step in the process of generating an electronic claim.</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proofErr w:type="spellStart"/>
      <w:r w:rsidRPr="00F31318">
        <w:rPr>
          <w:b/>
          <w:bCs/>
        </w:rPr>
        <w:lastRenderedPageBreak/>
        <w:t>Veterans</w:t>
      </w:r>
      <w:proofErr w:type="spellEnd"/>
      <w:r w:rsidRPr="00F31318">
        <w:rPr>
          <w:b/>
          <w:bCs/>
        </w:rPr>
        <w:t xml:space="preserve"> Health Information Systems </w:t>
      </w:r>
      <w:r w:rsidRPr="00F31318">
        <w:rPr>
          <w:b/>
          <w:bCs/>
        </w:rPr>
        <w:tab/>
      </w:r>
      <w:r w:rsidRPr="00F31318">
        <w:t>Acronym for Veterans Health Information</w:t>
      </w:r>
    </w:p>
    <w:p w:rsidR="00DF5A04" w:rsidRPr="00F31318" w:rsidRDefault="00DF5A04" w:rsidP="00DF5A04">
      <w:pPr>
        <w:tabs>
          <w:tab w:val="left" w:pos="4320"/>
        </w:tabs>
        <w:ind w:left="4320" w:hanging="4320"/>
      </w:pPr>
      <w:r w:rsidRPr="00F31318">
        <w:t xml:space="preserve"> </w:t>
      </w:r>
      <w:r w:rsidRPr="00F31318">
        <w:rPr>
          <w:b/>
          <w:bCs/>
        </w:rPr>
        <w:t>and Technology Architecture (</w:t>
      </w:r>
      <w:r w:rsidRPr="00F31318">
        <w:t>VistA</w:t>
      </w:r>
      <w:r w:rsidRPr="00F31318">
        <w:rPr>
          <w:b/>
        </w:rPr>
        <w:t>)</w:t>
      </w:r>
      <w:r w:rsidRPr="00F31318">
        <w:rPr>
          <w:b/>
        </w:rPr>
        <w:tab/>
      </w:r>
      <w:r w:rsidRPr="00F31318">
        <w:t>Systems and Technology Architecture, the new name for Decentralized Hospital Computer Program (DHCP).</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Workgroup for Electronic Data</w:t>
      </w:r>
      <w:r w:rsidRPr="00F31318">
        <w:tab/>
        <w:t>A health care industry group that lobbied</w:t>
      </w:r>
    </w:p>
    <w:p w:rsidR="00DF5A04" w:rsidRPr="00F31318" w:rsidRDefault="00DF5A04" w:rsidP="00DF5A04">
      <w:pPr>
        <w:tabs>
          <w:tab w:val="left" w:pos="4320"/>
        </w:tabs>
        <w:ind w:left="4320" w:hanging="4320"/>
        <w:rPr>
          <w:b/>
          <w:bCs/>
        </w:rPr>
      </w:pPr>
      <w:r w:rsidRPr="00F31318">
        <w:rPr>
          <w:b/>
          <w:bCs/>
        </w:rPr>
        <w:t>Interchange (WEDI)</w:t>
      </w:r>
      <w:r w:rsidRPr="00F31318">
        <w:rPr>
          <w:b/>
          <w:bCs/>
        </w:rPr>
        <w:tab/>
      </w:r>
      <w:r w:rsidRPr="00F31318">
        <w:t>for HIPAA A/S, and that has a formal consultative role under the HIPAA legislation.</w:t>
      </w:r>
    </w:p>
    <w:p w:rsidR="00356BD6" w:rsidRPr="00F31318" w:rsidRDefault="00356BD6" w:rsidP="00DF5A04">
      <w:pPr>
        <w:jc w:val="center"/>
      </w:pPr>
      <w:bookmarkStart w:id="462" w:name="_Toc61416234"/>
    </w:p>
    <w:p w:rsidR="009B0801" w:rsidRPr="00F31318" w:rsidRDefault="009B0801" w:rsidP="00DF5A04">
      <w:pPr>
        <w:sectPr w:rsidR="009B0801" w:rsidRPr="00F31318" w:rsidSect="00356BD6">
          <w:footerReference w:type="even" r:id="rId115"/>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DF5A04" w:rsidRPr="00F31318" w:rsidRDefault="00DF5A04" w:rsidP="00DF5A04">
      <w:pPr>
        <w:rPr>
          <w:rFonts w:ascii="Arial" w:hAnsi="Arial" w:cs="Arial"/>
          <w:b/>
          <w:bCs/>
          <w:kern w:val="32"/>
          <w:sz w:val="36"/>
          <w:szCs w:val="32"/>
        </w:rPr>
      </w:pPr>
      <w:r w:rsidRPr="00F31318">
        <w:br w:type="page"/>
      </w:r>
    </w:p>
    <w:p w:rsidR="00356BD6" w:rsidRPr="00F31318" w:rsidRDefault="00356BD6" w:rsidP="00356BD6">
      <w:pPr>
        <w:pStyle w:val="Heading1"/>
        <w:sectPr w:rsidR="00356BD6" w:rsidRPr="00F31318" w:rsidSect="00356BD6">
          <w:type w:val="continuous"/>
          <w:pgSz w:w="12240" w:h="15840" w:code="1"/>
          <w:pgMar w:top="1440" w:right="1800" w:bottom="1440" w:left="1800" w:header="720" w:footer="720" w:gutter="0"/>
          <w:cols w:space="720"/>
          <w:docGrid w:linePitch="360"/>
        </w:sectPr>
      </w:pPr>
      <w:bookmarkStart w:id="463" w:name="_Toc277338925"/>
      <w:bookmarkStart w:id="464" w:name="_Toc278277397"/>
      <w:bookmarkStart w:id="465" w:name="_Toc316310165"/>
      <w:bookmarkStart w:id="466" w:name="_Toc356456921"/>
      <w:bookmarkStart w:id="467" w:name="_Toc356458016"/>
    </w:p>
    <w:p w:rsidR="00DF5A04" w:rsidRPr="00F31318" w:rsidRDefault="00DF5A04" w:rsidP="00C061B6">
      <w:pPr>
        <w:pStyle w:val="Appendix"/>
      </w:pPr>
      <w:bookmarkStart w:id="468" w:name="p0093"/>
      <w:bookmarkStart w:id="469" w:name="Index"/>
      <w:bookmarkStart w:id="470" w:name="_Toc441143436"/>
      <w:r w:rsidRPr="00F31318">
        <w:lastRenderedPageBreak/>
        <w:t>Index</w:t>
      </w:r>
      <w:bookmarkEnd w:id="462"/>
      <w:bookmarkEnd w:id="463"/>
      <w:bookmarkEnd w:id="464"/>
      <w:bookmarkEnd w:id="465"/>
      <w:bookmarkEnd w:id="466"/>
      <w:bookmarkEnd w:id="467"/>
      <w:bookmarkEnd w:id="468"/>
      <w:bookmarkEnd w:id="469"/>
      <w:bookmarkEnd w:id="470"/>
      <w:r w:rsidR="00020157" w:rsidRPr="00F31318">
        <w:fldChar w:fldCharType="begin"/>
      </w:r>
      <w:r w:rsidRPr="00F31318">
        <w:instrText xml:space="preserve"> XE "Index" </w:instrText>
      </w:r>
      <w:r w:rsidR="00020157" w:rsidRPr="00F31318">
        <w:fldChar w:fldCharType="end"/>
      </w:r>
    </w:p>
    <w:p w:rsidR="00356BD6" w:rsidRPr="00F31318" w:rsidRDefault="00356BD6" w:rsidP="00DF5A04"/>
    <w:p w:rsidR="00C97505" w:rsidRDefault="00020157" w:rsidP="00DF5A04">
      <w:pPr>
        <w:rPr>
          <w:noProof/>
        </w:rPr>
        <w:sectPr w:rsidR="00C97505" w:rsidSect="0024556D">
          <w:footerReference w:type="default" r:id="rId116"/>
          <w:type w:val="continuous"/>
          <w:pgSz w:w="12240" w:h="15840" w:code="1"/>
          <w:pgMar w:top="1440" w:right="1800" w:bottom="1440" w:left="1800" w:header="720" w:footer="720" w:gutter="0"/>
          <w:cols w:space="720"/>
          <w:docGrid w:linePitch="360"/>
        </w:sectPr>
      </w:pPr>
      <w:r w:rsidRPr="00F31318">
        <w:fldChar w:fldCharType="begin"/>
      </w:r>
      <w:r w:rsidR="00356BD6" w:rsidRPr="00F31318">
        <w:instrText xml:space="preserve"> INDEX \c "2" \z "1033" </w:instrText>
      </w:r>
      <w:r w:rsidRPr="00F31318">
        <w:fldChar w:fldCharType="separate"/>
      </w:r>
    </w:p>
    <w:p w:rsidR="00C97505" w:rsidRDefault="00C97505">
      <w:pPr>
        <w:pStyle w:val="Index1"/>
        <w:tabs>
          <w:tab w:val="right" w:leader="dot" w:pos="3950"/>
        </w:tabs>
        <w:rPr>
          <w:noProof/>
        </w:rPr>
      </w:pPr>
      <w:r>
        <w:rPr>
          <w:noProof/>
        </w:rPr>
        <w:t>$$ADDCOMM^BPSBUTL, 40</w:t>
      </w:r>
    </w:p>
    <w:p w:rsidR="00C97505" w:rsidRDefault="00C97505">
      <w:pPr>
        <w:pStyle w:val="Index1"/>
        <w:tabs>
          <w:tab w:val="right" w:leader="dot" w:pos="3950"/>
        </w:tabs>
        <w:rPr>
          <w:noProof/>
        </w:rPr>
      </w:pPr>
      <w:r>
        <w:rPr>
          <w:noProof/>
        </w:rPr>
        <w:t>$$AMT^BPSBUTL, 40</w:t>
      </w:r>
    </w:p>
    <w:p w:rsidR="00C97505" w:rsidRDefault="00C97505">
      <w:pPr>
        <w:pStyle w:val="Index1"/>
        <w:tabs>
          <w:tab w:val="right" w:leader="dot" w:pos="3950"/>
        </w:tabs>
        <w:rPr>
          <w:noProof/>
        </w:rPr>
      </w:pPr>
      <w:r>
        <w:rPr>
          <w:noProof/>
        </w:rPr>
        <w:t>$$BBILL^BPSBUTL, 41</w:t>
      </w:r>
    </w:p>
    <w:p w:rsidR="00C97505" w:rsidRDefault="00C97505">
      <w:pPr>
        <w:pStyle w:val="Index1"/>
        <w:tabs>
          <w:tab w:val="right" w:leader="dot" w:pos="3950"/>
        </w:tabs>
        <w:rPr>
          <w:noProof/>
        </w:rPr>
      </w:pPr>
      <w:r>
        <w:rPr>
          <w:noProof/>
        </w:rPr>
        <w:t>$$BPSPLN^BPSUTIL, 43</w:t>
      </w:r>
    </w:p>
    <w:p w:rsidR="00C97505" w:rsidRDefault="00C97505">
      <w:pPr>
        <w:pStyle w:val="Index1"/>
        <w:tabs>
          <w:tab w:val="right" w:leader="dot" w:pos="3950"/>
        </w:tabs>
        <w:rPr>
          <w:noProof/>
        </w:rPr>
      </w:pPr>
      <w:r>
        <w:rPr>
          <w:noProof/>
        </w:rPr>
        <w:t>$$CLAIM^BPSBUTL, 39</w:t>
      </w:r>
    </w:p>
    <w:p w:rsidR="00C97505" w:rsidRDefault="00C97505">
      <w:pPr>
        <w:pStyle w:val="Index1"/>
        <w:tabs>
          <w:tab w:val="right" w:leader="dot" w:pos="3950"/>
        </w:tabs>
        <w:rPr>
          <w:noProof/>
        </w:rPr>
      </w:pPr>
      <w:r>
        <w:rPr>
          <w:noProof/>
        </w:rPr>
        <w:t>$$CMOPON^BPSUTIL, 42</w:t>
      </w:r>
    </w:p>
    <w:p w:rsidR="00C97505" w:rsidRDefault="00C97505">
      <w:pPr>
        <w:pStyle w:val="Index1"/>
        <w:tabs>
          <w:tab w:val="right" w:leader="dot" w:pos="3950"/>
        </w:tabs>
        <w:rPr>
          <w:noProof/>
        </w:rPr>
      </w:pPr>
      <w:r>
        <w:rPr>
          <w:noProof/>
        </w:rPr>
        <w:t>$$DIVNCPDP^BPSBUTL, 40</w:t>
      </w:r>
    </w:p>
    <w:p w:rsidR="00C97505" w:rsidRDefault="00C97505">
      <w:pPr>
        <w:pStyle w:val="Index1"/>
        <w:tabs>
          <w:tab w:val="right" w:leader="dot" w:pos="3950"/>
        </w:tabs>
        <w:rPr>
          <w:noProof/>
        </w:rPr>
      </w:pPr>
      <w:r>
        <w:rPr>
          <w:noProof/>
        </w:rPr>
        <w:t>$$DURESP^BPSNCPD3, 44</w:t>
      </w:r>
    </w:p>
    <w:p w:rsidR="00C97505" w:rsidRDefault="00C97505">
      <w:pPr>
        <w:pStyle w:val="Index1"/>
        <w:tabs>
          <w:tab w:val="right" w:leader="dot" w:pos="3950"/>
        </w:tabs>
        <w:rPr>
          <w:noProof/>
        </w:rPr>
      </w:pPr>
      <w:r>
        <w:rPr>
          <w:noProof/>
        </w:rPr>
        <w:t>$$ECMEON^BPSUTIL, 42</w:t>
      </w:r>
    </w:p>
    <w:p w:rsidR="00C97505" w:rsidRDefault="00C97505">
      <w:pPr>
        <w:pStyle w:val="Index1"/>
        <w:tabs>
          <w:tab w:val="right" w:leader="dot" w:pos="3950"/>
        </w:tabs>
        <w:rPr>
          <w:noProof/>
        </w:rPr>
      </w:pPr>
      <w:r>
        <w:rPr>
          <w:noProof/>
        </w:rPr>
        <w:t>$$ELIG ^BPSBUTL, 41</w:t>
      </w:r>
    </w:p>
    <w:p w:rsidR="00C97505" w:rsidRDefault="00C97505">
      <w:pPr>
        <w:pStyle w:val="Index1"/>
        <w:tabs>
          <w:tab w:val="right" w:leader="dot" w:pos="3950"/>
        </w:tabs>
        <w:rPr>
          <w:noProof/>
        </w:rPr>
      </w:pPr>
      <w:r>
        <w:rPr>
          <w:noProof/>
        </w:rPr>
        <w:t>$$EN^BPSNCPDP, 34, 37</w:t>
      </w:r>
    </w:p>
    <w:p w:rsidR="00C97505" w:rsidRDefault="00C97505">
      <w:pPr>
        <w:pStyle w:val="Index1"/>
        <w:tabs>
          <w:tab w:val="right" w:leader="dot" w:pos="3950"/>
        </w:tabs>
        <w:rPr>
          <w:noProof/>
        </w:rPr>
      </w:pPr>
      <w:r>
        <w:rPr>
          <w:noProof/>
        </w:rPr>
        <w:t>$$NABP^BPSBUTL, 39</w:t>
      </w:r>
    </w:p>
    <w:p w:rsidR="00C97505" w:rsidRDefault="00C97505">
      <w:pPr>
        <w:pStyle w:val="Index1"/>
        <w:tabs>
          <w:tab w:val="right" w:leader="dot" w:pos="3950"/>
        </w:tabs>
        <w:rPr>
          <w:noProof/>
        </w:rPr>
      </w:pPr>
      <w:r>
        <w:rPr>
          <w:noProof/>
        </w:rPr>
        <w:t>$$NFLDT^BPSBUTL, 41</w:t>
      </w:r>
    </w:p>
    <w:p w:rsidR="00C97505" w:rsidRDefault="00C97505">
      <w:pPr>
        <w:pStyle w:val="Index1"/>
        <w:tabs>
          <w:tab w:val="right" w:leader="dot" w:pos="3950"/>
        </w:tabs>
        <w:rPr>
          <w:noProof/>
        </w:rPr>
      </w:pPr>
      <w:r>
        <w:rPr>
          <w:noProof/>
        </w:rPr>
        <w:t>$$STATUS^BPSOSRX, 37</w:t>
      </w:r>
    </w:p>
    <w:p w:rsidR="00C97505" w:rsidRDefault="00C97505">
      <w:pPr>
        <w:pStyle w:val="Index1"/>
        <w:tabs>
          <w:tab w:val="right" w:leader="dot" w:pos="3950"/>
        </w:tabs>
        <w:rPr>
          <w:noProof/>
        </w:rPr>
      </w:pPr>
      <w:r>
        <w:rPr>
          <w:noProof/>
        </w:rPr>
        <w:t>$$STATUS^BPSOSRX(RXI,RXR,QUE ,BPRQIEN,BPCOB), 37</w:t>
      </w:r>
    </w:p>
    <w:p w:rsidR="00C97505" w:rsidRDefault="00C97505">
      <w:pPr>
        <w:pStyle w:val="Index1"/>
        <w:tabs>
          <w:tab w:val="right" w:leader="dot" w:pos="3950"/>
        </w:tabs>
        <w:rPr>
          <w:noProof/>
        </w:rPr>
      </w:pPr>
      <w:r>
        <w:rPr>
          <w:noProof/>
        </w:rPr>
        <w:t>Archiving, 32, 63</w:t>
      </w:r>
    </w:p>
    <w:p w:rsidR="00C97505" w:rsidRDefault="00C97505">
      <w:pPr>
        <w:pStyle w:val="Index1"/>
        <w:tabs>
          <w:tab w:val="right" w:leader="dot" w:pos="3950"/>
        </w:tabs>
        <w:rPr>
          <w:noProof/>
        </w:rPr>
      </w:pPr>
      <w:r>
        <w:rPr>
          <w:noProof/>
        </w:rPr>
        <w:t>Associating the Outpatient Sites with an ECME Pharmacy, 9</w:t>
      </w:r>
    </w:p>
    <w:p w:rsidR="00C97505" w:rsidRDefault="00C97505">
      <w:pPr>
        <w:pStyle w:val="Index1"/>
        <w:tabs>
          <w:tab w:val="right" w:leader="dot" w:pos="3950"/>
        </w:tabs>
        <w:rPr>
          <w:noProof/>
        </w:rPr>
      </w:pPr>
      <w:r w:rsidRPr="00AB1D35">
        <w:rPr>
          <w:b/>
          <w:bCs/>
          <w:noProof/>
        </w:rPr>
        <w:t>BPS MANAGER</w:t>
      </w:r>
      <w:r>
        <w:rPr>
          <w:noProof/>
        </w:rPr>
        <w:t>, 23</w:t>
      </w:r>
    </w:p>
    <w:p w:rsidR="00C97505" w:rsidRDefault="00C97505">
      <w:pPr>
        <w:pStyle w:val="Index1"/>
        <w:tabs>
          <w:tab w:val="right" w:leader="dot" w:pos="3950"/>
        </w:tabs>
        <w:rPr>
          <w:noProof/>
        </w:rPr>
      </w:pPr>
      <w:r w:rsidRPr="00AB1D35">
        <w:rPr>
          <w:b/>
          <w:bCs/>
          <w:noProof/>
        </w:rPr>
        <w:t>BPS MASTER</w:t>
      </w:r>
      <w:r>
        <w:rPr>
          <w:noProof/>
        </w:rPr>
        <w:t>, 24</w:t>
      </w:r>
    </w:p>
    <w:p w:rsidR="00C97505" w:rsidRDefault="00C97505">
      <w:pPr>
        <w:pStyle w:val="Index1"/>
        <w:tabs>
          <w:tab w:val="right" w:leader="dot" w:pos="3950"/>
        </w:tabs>
        <w:rPr>
          <w:noProof/>
        </w:rPr>
      </w:pPr>
      <w:r w:rsidRPr="00AB1D35">
        <w:rPr>
          <w:b/>
          <w:bCs/>
          <w:noProof/>
        </w:rPr>
        <w:t>BPS REPORTS</w:t>
      </w:r>
      <w:r>
        <w:rPr>
          <w:noProof/>
        </w:rPr>
        <w:t>, 24</w:t>
      </w:r>
    </w:p>
    <w:p w:rsidR="00C97505" w:rsidRDefault="00C97505">
      <w:pPr>
        <w:pStyle w:val="Index1"/>
        <w:tabs>
          <w:tab w:val="right" w:leader="dot" w:pos="3950"/>
        </w:tabs>
        <w:rPr>
          <w:noProof/>
        </w:rPr>
      </w:pPr>
      <w:r w:rsidRPr="00AB1D35">
        <w:rPr>
          <w:b/>
          <w:bCs/>
          <w:noProof/>
        </w:rPr>
        <w:t>BPS USER</w:t>
      </w:r>
      <w:r>
        <w:rPr>
          <w:noProof/>
        </w:rPr>
        <w:t>, 23</w:t>
      </w:r>
    </w:p>
    <w:p w:rsidR="00C97505" w:rsidRDefault="00C97505">
      <w:pPr>
        <w:pStyle w:val="Index1"/>
        <w:tabs>
          <w:tab w:val="right" w:leader="dot" w:pos="3950"/>
        </w:tabs>
        <w:rPr>
          <w:noProof/>
        </w:rPr>
      </w:pPr>
      <w:r w:rsidRPr="00AB1D35">
        <w:rPr>
          <w:b/>
          <w:noProof/>
        </w:rPr>
        <w:t>BPSMENU</w:t>
      </w:r>
      <w:r>
        <w:rPr>
          <w:noProof/>
        </w:rPr>
        <w:t>, 23</w:t>
      </w:r>
    </w:p>
    <w:p w:rsidR="00C97505" w:rsidRDefault="00C97505">
      <w:pPr>
        <w:pStyle w:val="Index1"/>
        <w:tabs>
          <w:tab w:val="right" w:leader="dot" w:pos="3950"/>
        </w:tabs>
        <w:rPr>
          <w:noProof/>
        </w:rPr>
      </w:pPr>
      <w:r w:rsidRPr="00AB1D35">
        <w:rPr>
          <w:rFonts w:eastAsia="MS Mincho"/>
          <w:noProof/>
        </w:rPr>
        <w:t>Contingency Planning</w:t>
      </w:r>
      <w:r>
        <w:rPr>
          <w:noProof/>
        </w:rPr>
        <w:t>, 65</w:t>
      </w:r>
    </w:p>
    <w:p w:rsidR="00C97505" w:rsidRDefault="00C97505">
      <w:pPr>
        <w:pStyle w:val="Index1"/>
        <w:tabs>
          <w:tab w:val="right" w:leader="dot" w:pos="3950"/>
        </w:tabs>
        <w:rPr>
          <w:noProof/>
        </w:rPr>
      </w:pPr>
      <w:r>
        <w:rPr>
          <w:noProof/>
        </w:rPr>
        <w:t>Descriptions, 19</w:t>
      </w:r>
    </w:p>
    <w:p w:rsidR="00C97505" w:rsidRDefault="00C97505">
      <w:pPr>
        <w:pStyle w:val="Index1"/>
        <w:tabs>
          <w:tab w:val="right" w:leader="dot" w:pos="3950"/>
        </w:tabs>
        <w:rPr>
          <w:noProof/>
        </w:rPr>
      </w:pPr>
      <w:r>
        <w:rPr>
          <w:noProof/>
        </w:rPr>
        <w:t>Disk Space Requirements, 11</w:t>
      </w:r>
    </w:p>
    <w:p w:rsidR="00C97505" w:rsidRDefault="00C97505">
      <w:pPr>
        <w:pStyle w:val="Index1"/>
        <w:tabs>
          <w:tab w:val="right" w:leader="dot" w:pos="3950"/>
        </w:tabs>
        <w:rPr>
          <w:noProof/>
        </w:rPr>
      </w:pPr>
      <w:r>
        <w:rPr>
          <w:noProof/>
        </w:rPr>
        <w:t>ECME Menu Structure, 7</w:t>
      </w:r>
    </w:p>
    <w:p w:rsidR="00C97505" w:rsidRDefault="00C97505">
      <w:pPr>
        <w:pStyle w:val="Index1"/>
        <w:tabs>
          <w:tab w:val="right" w:leader="dot" w:pos="3950"/>
        </w:tabs>
        <w:rPr>
          <w:noProof/>
        </w:rPr>
      </w:pPr>
      <w:r w:rsidRPr="00AB1D35">
        <w:rPr>
          <w:rFonts w:eastAsia="MS Mincho"/>
          <w:noProof/>
        </w:rPr>
        <w:t>Electronic Signatures</w:t>
      </w:r>
      <w:r>
        <w:rPr>
          <w:noProof/>
        </w:rPr>
        <w:t>, 69</w:t>
      </w:r>
    </w:p>
    <w:p w:rsidR="00C97505" w:rsidRDefault="00C97505">
      <w:pPr>
        <w:pStyle w:val="Index1"/>
        <w:tabs>
          <w:tab w:val="right" w:leader="dot" w:pos="3950"/>
        </w:tabs>
        <w:rPr>
          <w:noProof/>
        </w:rPr>
      </w:pPr>
      <w:r w:rsidRPr="00AB1D35">
        <w:rPr>
          <w:rFonts w:eastAsia="MS Mincho"/>
          <w:noProof/>
        </w:rPr>
        <w:t>File Security</w:t>
      </w:r>
      <w:r>
        <w:rPr>
          <w:noProof/>
        </w:rPr>
        <w:t>, 77</w:t>
      </w:r>
    </w:p>
    <w:p w:rsidR="00C97505" w:rsidRDefault="00C97505">
      <w:pPr>
        <w:pStyle w:val="Index1"/>
        <w:tabs>
          <w:tab w:val="right" w:leader="dot" w:pos="3950"/>
        </w:tabs>
        <w:rPr>
          <w:noProof/>
        </w:rPr>
      </w:pPr>
      <w:r>
        <w:rPr>
          <w:noProof/>
        </w:rPr>
        <w:t>Files, 13</w:t>
      </w:r>
    </w:p>
    <w:p w:rsidR="00C97505" w:rsidRDefault="00C97505">
      <w:pPr>
        <w:pStyle w:val="Index1"/>
        <w:tabs>
          <w:tab w:val="right" w:leader="dot" w:pos="3950"/>
        </w:tabs>
        <w:rPr>
          <w:noProof/>
        </w:rPr>
      </w:pPr>
      <w:r>
        <w:rPr>
          <w:noProof/>
        </w:rPr>
        <w:t>IBSEND^BPSECMP2, 42</w:t>
      </w:r>
    </w:p>
    <w:p w:rsidR="00C97505" w:rsidRDefault="00C97505">
      <w:pPr>
        <w:pStyle w:val="Index1"/>
        <w:tabs>
          <w:tab w:val="right" w:leader="dot" w:pos="3950"/>
        </w:tabs>
        <w:rPr>
          <w:noProof/>
        </w:rPr>
      </w:pPr>
      <w:r>
        <w:rPr>
          <w:noProof/>
        </w:rPr>
        <w:t>Index, 99</w:t>
      </w:r>
    </w:p>
    <w:p w:rsidR="00C97505" w:rsidRDefault="00C97505">
      <w:pPr>
        <w:pStyle w:val="Index1"/>
        <w:tabs>
          <w:tab w:val="right" w:leader="dot" w:pos="3950"/>
        </w:tabs>
        <w:rPr>
          <w:noProof/>
        </w:rPr>
      </w:pPr>
      <w:r>
        <w:rPr>
          <w:noProof/>
        </w:rPr>
        <w:t>Input Templates, 21</w:t>
      </w:r>
    </w:p>
    <w:p w:rsidR="00C97505" w:rsidRDefault="00C97505">
      <w:pPr>
        <w:pStyle w:val="Index1"/>
        <w:tabs>
          <w:tab w:val="right" w:leader="dot" w:pos="3950"/>
        </w:tabs>
        <w:rPr>
          <w:noProof/>
        </w:rPr>
      </w:pPr>
      <w:r>
        <w:rPr>
          <w:noProof/>
        </w:rPr>
        <w:t>Installation, 9</w:t>
      </w:r>
    </w:p>
    <w:p w:rsidR="00C97505" w:rsidRDefault="00C97505">
      <w:pPr>
        <w:pStyle w:val="Index1"/>
        <w:tabs>
          <w:tab w:val="right" w:leader="dot" w:pos="3950"/>
        </w:tabs>
        <w:rPr>
          <w:noProof/>
        </w:rPr>
      </w:pPr>
      <w:r>
        <w:rPr>
          <w:noProof/>
        </w:rPr>
        <w:t>Integration Agreements, 49</w:t>
      </w:r>
    </w:p>
    <w:p w:rsidR="00C97505" w:rsidRDefault="00C97505">
      <w:pPr>
        <w:pStyle w:val="Index1"/>
        <w:tabs>
          <w:tab w:val="right" w:leader="dot" w:pos="3950"/>
        </w:tabs>
        <w:rPr>
          <w:noProof/>
        </w:rPr>
      </w:pPr>
      <w:r w:rsidRPr="00AB1D35">
        <w:rPr>
          <w:rFonts w:eastAsia="MS Mincho"/>
          <w:noProof/>
        </w:rPr>
        <w:t>Interfacing</w:t>
      </w:r>
      <w:r>
        <w:rPr>
          <w:noProof/>
        </w:rPr>
        <w:t>, 67</w:t>
      </w:r>
    </w:p>
    <w:p w:rsidR="00C97505" w:rsidRDefault="00C97505">
      <w:pPr>
        <w:pStyle w:val="Index1"/>
        <w:tabs>
          <w:tab w:val="right" w:leader="dot" w:pos="3950"/>
        </w:tabs>
        <w:rPr>
          <w:noProof/>
        </w:rPr>
      </w:pPr>
      <w:r>
        <w:rPr>
          <w:noProof/>
        </w:rPr>
        <w:t>Internal Relations, 51</w:t>
      </w:r>
    </w:p>
    <w:p w:rsidR="00C97505" w:rsidRDefault="00C97505">
      <w:pPr>
        <w:pStyle w:val="Index1"/>
        <w:tabs>
          <w:tab w:val="right" w:leader="dot" w:pos="3950"/>
        </w:tabs>
        <w:rPr>
          <w:noProof/>
        </w:rPr>
      </w:pPr>
      <w:r>
        <w:rPr>
          <w:noProof/>
        </w:rPr>
        <w:t>Introduction, 1</w:t>
      </w:r>
    </w:p>
    <w:p w:rsidR="00C97505" w:rsidRDefault="00C97505">
      <w:pPr>
        <w:pStyle w:val="Index1"/>
        <w:tabs>
          <w:tab w:val="right" w:leader="dot" w:pos="3950"/>
        </w:tabs>
        <w:rPr>
          <w:noProof/>
        </w:rPr>
      </w:pPr>
      <w:r>
        <w:rPr>
          <w:noProof/>
        </w:rPr>
        <w:t>Journaling Globals, 11</w:t>
      </w:r>
    </w:p>
    <w:p w:rsidR="00C97505" w:rsidRDefault="00C97505">
      <w:pPr>
        <w:pStyle w:val="Index1"/>
        <w:tabs>
          <w:tab w:val="right" w:leader="dot" w:pos="3950"/>
        </w:tabs>
        <w:rPr>
          <w:noProof/>
        </w:rPr>
      </w:pPr>
      <w:r>
        <w:rPr>
          <w:noProof/>
        </w:rPr>
        <w:t>Key Assignment, 23</w:t>
      </w:r>
    </w:p>
    <w:p w:rsidR="00C97505" w:rsidRDefault="00C97505">
      <w:pPr>
        <w:pStyle w:val="Index1"/>
        <w:tabs>
          <w:tab w:val="right" w:leader="dot" w:pos="3950"/>
        </w:tabs>
        <w:rPr>
          <w:noProof/>
        </w:rPr>
      </w:pPr>
      <w:r>
        <w:rPr>
          <w:noProof/>
        </w:rPr>
        <w:t>List Templates, 21</w:t>
      </w:r>
    </w:p>
    <w:p w:rsidR="00C97505" w:rsidRDefault="00C97505">
      <w:pPr>
        <w:pStyle w:val="Index1"/>
        <w:tabs>
          <w:tab w:val="right" w:leader="dot" w:pos="3950"/>
        </w:tabs>
        <w:rPr>
          <w:noProof/>
        </w:rPr>
      </w:pPr>
      <w:r w:rsidRPr="00AB1D35">
        <w:rPr>
          <w:rFonts w:eastAsia="MS Mincho"/>
          <w:noProof/>
        </w:rPr>
        <w:t>Mail Groups and Alerts</w:t>
      </w:r>
      <w:r>
        <w:rPr>
          <w:noProof/>
        </w:rPr>
        <w:t>, 59</w:t>
      </w:r>
    </w:p>
    <w:p w:rsidR="00C97505" w:rsidRDefault="00C97505">
      <w:pPr>
        <w:pStyle w:val="Index1"/>
        <w:tabs>
          <w:tab w:val="right" w:leader="dot" w:pos="3950"/>
        </w:tabs>
        <w:rPr>
          <w:noProof/>
        </w:rPr>
      </w:pPr>
      <w:r>
        <w:rPr>
          <w:noProof/>
        </w:rPr>
        <w:t>Mapping, 84</w:t>
      </w:r>
    </w:p>
    <w:p w:rsidR="00C97505" w:rsidRDefault="00C97505">
      <w:pPr>
        <w:pStyle w:val="Index1"/>
        <w:tabs>
          <w:tab w:val="right" w:leader="dot" w:pos="3950"/>
        </w:tabs>
        <w:rPr>
          <w:noProof/>
        </w:rPr>
      </w:pPr>
      <w:r>
        <w:rPr>
          <w:noProof/>
        </w:rPr>
        <w:t>Menu Options, 2</w:t>
      </w:r>
    </w:p>
    <w:p w:rsidR="00C97505" w:rsidRDefault="00C97505">
      <w:pPr>
        <w:pStyle w:val="Index1"/>
        <w:tabs>
          <w:tab w:val="right" w:leader="dot" w:pos="3950"/>
        </w:tabs>
        <w:rPr>
          <w:noProof/>
        </w:rPr>
      </w:pPr>
      <w:r w:rsidRPr="00AB1D35">
        <w:rPr>
          <w:iCs/>
          <w:noProof/>
        </w:rPr>
        <w:t>Menu Options and Security Keys</w:t>
      </w:r>
      <w:r>
        <w:rPr>
          <w:noProof/>
        </w:rPr>
        <w:t>, 24</w:t>
      </w:r>
    </w:p>
    <w:p w:rsidR="00C97505" w:rsidRDefault="00C97505">
      <w:pPr>
        <w:pStyle w:val="Index1"/>
        <w:tabs>
          <w:tab w:val="right" w:leader="dot" w:pos="3950"/>
        </w:tabs>
        <w:rPr>
          <w:noProof/>
        </w:rPr>
      </w:pPr>
      <w:r w:rsidRPr="00AB1D35">
        <w:rPr>
          <w:rFonts w:eastAsia="MS Mincho"/>
          <w:noProof/>
        </w:rPr>
        <w:t>Menus</w:t>
      </w:r>
      <w:r>
        <w:rPr>
          <w:noProof/>
        </w:rPr>
        <w:t>, 71</w:t>
      </w:r>
    </w:p>
    <w:p w:rsidR="00C97505" w:rsidRDefault="00C97505">
      <w:pPr>
        <w:pStyle w:val="Index1"/>
        <w:tabs>
          <w:tab w:val="right" w:leader="dot" w:pos="3950"/>
        </w:tabs>
        <w:rPr>
          <w:noProof/>
        </w:rPr>
      </w:pPr>
      <w:r w:rsidRPr="00AB1D35">
        <w:rPr>
          <w:rFonts w:eastAsia="MS Mincho"/>
          <w:noProof/>
        </w:rPr>
        <w:t>Official Policies</w:t>
      </w:r>
      <w:r>
        <w:rPr>
          <w:noProof/>
        </w:rPr>
        <w:t>, 79</w:t>
      </w:r>
    </w:p>
    <w:p w:rsidR="00C97505" w:rsidRDefault="00C97505">
      <w:pPr>
        <w:pStyle w:val="Index1"/>
        <w:tabs>
          <w:tab w:val="right" w:leader="dot" w:pos="3950"/>
        </w:tabs>
        <w:rPr>
          <w:noProof/>
        </w:rPr>
      </w:pPr>
      <w:r>
        <w:rPr>
          <w:noProof/>
        </w:rPr>
        <w:t>Options, 28</w:t>
      </w:r>
    </w:p>
    <w:p w:rsidR="00C97505" w:rsidRDefault="00C97505">
      <w:pPr>
        <w:pStyle w:val="Index1"/>
        <w:tabs>
          <w:tab w:val="right" w:leader="dot" w:pos="3950"/>
        </w:tabs>
        <w:rPr>
          <w:noProof/>
        </w:rPr>
      </w:pPr>
      <w:r>
        <w:rPr>
          <w:noProof/>
        </w:rPr>
        <w:t>Orientation, 2</w:t>
      </w:r>
    </w:p>
    <w:p w:rsidR="00C97505" w:rsidRDefault="00C97505">
      <w:pPr>
        <w:pStyle w:val="Index1"/>
        <w:tabs>
          <w:tab w:val="right" w:leader="dot" w:pos="3950"/>
        </w:tabs>
        <w:rPr>
          <w:noProof/>
        </w:rPr>
      </w:pPr>
      <w:r w:rsidRPr="00AB1D35">
        <w:rPr>
          <w:rFonts w:eastAsia="MS Mincho"/>
          <w:noProof/>
        </w:rPr>
        <w:t>Pharmacy POS User Menu</w:t>
      </w:r>
      <w:r>
        <w:rPr>
          <w:noProof/>
        </w:rPr>
        <w:t>, 9</w:t>
      </w:r>
    </w:p>
    <w:p w:rsidR="00C97505" w:rsidRDefault="00C97505">
      <w:pPr>
        <w:pStyle w:val="Index1"/>
        <w:tabs>
          <w:tab w:val="right" w:leader="dot" w:pos="3950"/>
        </w:tabs>
        <w:rPr>
          <w:noProof/>
        </w:rPr>
      </w:pPr>
      <w:r>
        <w:rPr>
          <w:noProof/>
        </w:rPr>
        <w:t>Print Templates, 21</w:t>
      </w:r>
    </w:p>
    <w:p w:rsidR="00C97505" w:rsidRDefault="00C97505">
      <w:pPr>
        <w:pStyle w:val="Index1"/>
        <w:tabs>
          <w:tab w:val="right" w:leader="dot" w:pos="3950"/>
        </w:tabs>
        <w:rPr>
          <w:noProof/>
        </w:rPr>
      </w:pPr>
      <w:r>
        <w:rPr>
          <w:noProof/>
        </w:rPr>
        <w:t>prompts, 9</w:t>
      </w:r>
    </w:p>
    <w:p w:rsidR="00C97505" w:rsidRDefault="00C97505">
      <w:pPr>
        <w:pStyle w:val="Index1"/>
        <w:tabs>
          <w:tab w:val="right" w:leader="dot" w:pos="3950"/>
        </w:tabs>
        <w:rPr>
          <w:noProof/>
        </w:rPr>
      </w:pPr>
      <w:r>
        <w:rPr>
          <w:noProof/>
        </w:rPr>
        <w:t>Purging, 32, 63</w:t>
      </w:r>
    </w:p>
    <w:p w:rsidR="00C97505" w:rsidRDefault="00C97505">
      <w:pPr>
        <w:pStyle w:val="Index1"/>
        <w:tabs>
          <w:tab w:val="right" w:leader="dot" w:pos="3950"/>
        </w:tabs>
        <w:rPr>
          <w:noProof/>
        </w:rPr>
      </w:pPr>
      <w:r w:rsidRPr="00AB1D35">
        <w:rPr>
          <w:rFonts w:eastAsia="MS Mincho"/>
          <w:noProof/>
        </w:rPr>
        <w:t>References</w:t>
      </w:r>
      <w:r>
        <w:rPr>
          <w:noProof/>
        </w:rPr>
        <w:t>, 79</w:t>
      </w:r>
    </w:p>
    <w:p w:rsidR="00C97505" w:rsidRDefault="00C97505">
      <w:pPr>
        <w:pStyle w:val="Index1"/>
        <w:tabs>
          <w:tab w:val="right" w:leader="dot" w:pos="3950"/>
        </w:tabs>
        <w:rPr>
          <w:noProof/>
        </w:rPr>
      </w:pPr>
      <w:r>
        <w:rPr>
          <w:noProof/>
        </w:rPr>
        <w:t>Related Documentation, 4</w:t>
      </w:r>
    </w:p>
    <w:p w:rsidR="00C97505" w:rsidRDefault="00C97505">
      <w:pPr>
        <w:pStyle w:val="Index1"/>
        <w:tabs>
          <w:tab w:val="right" w:leader="dot" w:pos="3950"/>
        </w:tabs>
        <w:rPr>
          <w:noProof/>
        </w:rPr>
      </w:pPr>
      <w:r w:rsidRPr="00AB1D35">
        <w:rPr>
          <w:rFonts w:eastAsia="MS Mincho"/>
          <w:noProof/>
        </w:rPr>
        <w:t>Remote Systems</w:t>
      </w:r>
      <w:r>
        <w:rPr>
          <w:noProof/>
        </w:rPr>
        <w:t>, 61</w:t>
      </w:r>
    </w:p>
    <w:p w:rsidR="00C97505" w:rsidRDefault="00C97505">
      <w:pPr>
        <w:pStyle w:val="Index1"/>
        <w:tabs>
          <w:tab w:val="right" w:leader="dot" w:pos="3950"/>
        </w:tabs>
        <w:rPr>
          <w:noProof/>
        </w:rPr>
      </w:pPr>
      <w:r>
        <w:rPr>
          <w:noProof/>
        </w:rPr>
        <w:t>Routines, 19, 20, 34</w:t>
      </w:r>
    </w:p>
    <w:p w:rsidR="00C97505" w:rsidRDefault="00C97505">
      <w:pPr>
        <w:pStyle w:val="Index1"/>
        <w:tabs>
          <w:tab w:val="right" w:leader="dot" w:pos="3950"/>
        </w:tabs>
        <w:rPr>
          <w:noProof/>
        </w:rPr>
      </w:pPr>
      <w:r>
        <w:rPr>
          <w:noProof/>
        </w:rPr>
        <w:t>SACC Exemptions, 53</w:t>
      </w:r>
    </w:p>
    <w:p w:rsidR="00C97505" w:rsidRDefault="00C97505">
      <w:pPr>
        <w:pStyle w:val="Index1"/>
        <w:tabs>
          <w:tab w:val="right" w:leader="dot" w:pos="3950"/>
        </w:tabs>
        <w:rPr>
          <w:noProof/>
        </w:rPr>
      </w:pPr>
      <w:r>
        <w:rPr>
          <w:noProof/>
        </w:rPr>
        <w:t>Screen prompts, 2</w:t>
      </w:r>
    </w:p>
    <w:p w:rsidR="00C97505" w:rsidRDefault="00C97505">
      <w:pPr>
        <w:pStyle w:val="Index1"/>
        <w:tabs>
          <w:tab w:val="right" w:leader="dot" w:pos="3950"/>
        </w:tabs>
        <w:rPr>
          <w:noProof/>
        </w:rPr>
      </w:pPr>
      <w:r>
        <w:rPr>
          <w:noProof/>
        </w:rPr>
        <w:t>Security Keys, 0</w:t>
      </w:r>
    </w:p>
    <w:p w:rsidR="00C97505" w:rsidRDefault="00C97505">
      <w:pPr>
        <w:pStyle w:val="Index1"/>
        <w:tabs>
          <w:tab w:val="right" w:leader="dot" w:pos="3950"/>
        </w:tabs>
        <w:rPr>
          <w:noProof/>
        </w:rPr>
      </w:pPr>
      <w:r w:rsidRPr="00AB1D35">
        <w:rPr>
          <w:rFonts w:eastAsia="MS Mincho"/>
          <w:noProof/>
        </w:rPr>
        <w:t>Security Management</w:t>
      </w:r>
      <w:r>
        <w:rPr>
          <w:noProof/>
        </w:rPr>
        <w:t>, 57</w:t>
      </w:r>
    </w:p>
    <w:p w:rsidR="00C97505" w:rsidRDefault="00C97505">
      <w:pPr>
        <w:pStyle w:val="Index1"/>
        <w:tabs>
          <w:tab w:val="right" w:leader="dot" w:pos="3950"/>
        </w:tabs>
        <w:rPr>
          <w:noProof/>
        </w:rPr>
      </w:pPr>
      <w:r>
        <w:rPr>
          <w:noProof/>
        </w:rPr>
        <w:t>Site Parameters, 9</w:t>
      </w:r>
    </w:p>
    <w:p w:rsidR="00C97505" w:rsidRDefault="00C97505">
      <w:pPr>
        <w:pStyle w:val="Index1"/>
        <w:tabs>
          <w:tab w:val="right" w:leader="dot" w:pos="3950"/>
        </w:tabs>
        <w:rPr>
          <w:noProof/>
        </w:rPr>
      </w:pPr>
      <w:r>
        <w:rPr>
          <w:noProof/>
        </w:rPr>
        <w:t>Software Requirements, 49</w:t>
      </w:r>
    </w:p>
    <w:p w:rsidR="00C97505" w:rsidRDefault="00C97505">
      <w:pPr>
        <w:pStyle w:val="Index1"/>
        <w:tabs>
          <w:tab w:val="right" w:leader="dot" w:pos="3950"/>
        </w:tabs>
        <w:rPr>
          <w:noProof/>
        </w:rPr>
      </w:pPr>
      <w:r>
        <w:rPr>
          <w:noProof/>
        </w:rPr>
        <w:t>Sort Templates, 21</w:t>
      </w:r>
    </w:p>
    <w:p w:rsidR="00C97505" w:rsidRDefault="00C97505">
      <w:pPr>
        <w:pStyle w:val="Index1"/>
        <w:tabs>
          <w:tab w:val="right" w:leader="dot" w:pos="3950"/>
        </w:tabs>
        <w:rPr>
          <w:noProof/>
        </w:rPr>
      </w:pPr>
      <w:r>
        <w:rPr>
          <w:noProof/>
        </w:rPr>
        <w:t>Stand-alone Options, 23</w:t>
      </w:r>
    </w:p>
    <w:p w:rsidR="00C97505" w:rsidRDefault="00C97505">
      <w:pPr>
        <w:pStyle w:val="Index1"/>
        <w:tabs>
          <w:tab w:val="right" w:leader="dot" w:pos="3950"/>
        </w:tabs>
        <w:rPr>
          <w:noProof/>
        </w:rPr>
      </w:pPr>
      <w:r>
        <w:rPr>
          <w:noProof/>
        </w:rPr>
        <w:t>System Requirements, 11</w:t>
      </w:r>
    </w:p>
    <w:p w:rsidR="00C97505" w:rsidRDefault="00C97505">
      <w:pPr>
        <w:pStyle w:val="Index1"/>
        <w:tabs>
          <w:tab w:val="right" w:leader="dot" w:pos="3950"/>
        </w:tabs>
        <w:rPr>
          <w:noProof/>
        </w:rPr>
      </w:pPr>
      <w:r>
        <w:rPr>
          <w:noProof/>
        </w:rPr>
        <w:t>Top-level Menus, 23</w:t>
      </w:r>
    </w:p>
    <w:p w:rsidR="00C97505" w:rsidRDefault="00C97505">
      <w:pPr>
        <w:pStyle w:val="Index1"/>
        <w:tabs>
          <w:tab w:val="right" w:leader="dot" w:pos="3950"/>
        </w:tabs>
        <w:rPr>
          <w:noProof/>
        </w:rPr>
      </w:pPr>
      <w:r>
        <w:rPr>
          <w:noProof/>
        </w:rPr>
        <w:t>Variables, 53</w:t>
      </w:r>
    </w:p>
    <w:p w:rsidR="00C97505" w:rsidRDefault="00C97505" w:rsidP="00DF5A04">
      <w:pPr>
        <w:rPr>
          <w:noProof/>
        </w:rPr>
        <w:sectPr w:rsidR="00C97505" w:rsidSect="00D46118">
          <w:type w:val="continuous"/>
          <w:pgSz w:w="12240" w:h="15840" w:code="1"/>
          <w:pgMar w:top="1440" w:right="1800" w:bottom="1440" w:left="1800" w:header="720" w:footer="720" w:gutter="0"/>
          <w:cols w:num="2" w:space="720"/>
          <w:docGrid w:linePitch="360"/>
        </w:sectPr>
      </w:pPr>
    </w:p>
    <w:p w:rsidR="00DF5A04" w:rsidRDefault="00020157" w:rsidP="00DF5A04">
      <w:r w:rsidRPr="00F31318">
        <w:fldChar w:fldCharType="end"/>
      </w:r>
    </w:p>
    <w:p w:rsidR="00DF5A04" w:rsidRPr="007258FA" w:rsidRDefault="00DF5A04" w:rsidP="00DF5A04"/>
    <w:p w:rsidR="00193FEE" w:rsidRDefault="00193FEE"/>
    <w:sectPr w:rsidR="00193FEE" w:rsidSect="0024556D">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517" w:rsidRDefault="00815517" w:rsidP="00356BD6">
      <w:r>
        <w:separator/>
      </w:r>
    </w:p>
    <w:p w:rsidR="00815517" w:rsidRDefault="00815517"/>
  </w:endnote>
  <w:endnote w:type="continuationSeparator" w:id="0">
    <w:p w:rsidR="00815517" w:rsidRDefault="00815517" w:rsidP="00356BD6">
      <w:r>
        <w:continuationSeparator/>
      </w:r>
    </w:p>
    <w:p w:rsidR="00815517" w:rsidRDefault="00815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vi</w:t>
    </w:r>
    <w:r>
      <w:rPr>
        <w:rStyle w:val="PageNumber"/>
      </w:rPr>
      <w:fldChar w:fldCharType="end"/>
    </w:r>
    <w:r>
      <w:rPr>
        <w:rStyle w:val="PageNumber"/>
      </w:rPr>
      <w:tab/>
      <w:t>Electronic Claims Management Engine</w:t>
    </w:r>
    <w:r>
      <w:t xml:space="preserve"> V. 1.0</w:t>
    </w:r>
    <w:r>
      <w:rPr>
        <w:rStyle w:val="PageNumber"/>
      </w:rPr>
      <w:tab/>
    </w:r>
    <w:r w:rsidRPr="00013480">
      <w:t>April 2006</w:t>
    </w:r>
  </w:p>
  <w:p w:rsidR="00F67CD5" w:rsidRDefault="00F67CD5" w:rsidP="004C1D96">
    <w:pPr>
      <w:pStyle w:val="Footer"/>
      <w:tabs>
        <w:tab w:val="clear" w:pos="9270"/>
        <w:tab w:val="right" w:pos="8640"/>
      </w:tabs>
    </w:pPr>
    <w:r>
      <w:rPr>
        <w:rStyle w:val="PageNumber"/>
      </w:rPr>
      <w:tab/>
    </w:r>
    <w:r>
      <w:t>Technical Manual/Security Guide</w:t>
    </w:r>
    <w:r>
      <w:tab/>
      <w:t xml:space="preserve">Revised </w:t>
    </w:r>
    <w:r w:rsidR="00E241B2">
      <w:t>January 2019</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9</w:t>
    </w:r>
    <w:r>
      <w:rPr>
        <w:rStyle w:val="PageNumber"/>
      </w:rPr>
      <w:fldChar w:fldCharType="end"/>
    </w:r>
  </w:p>
  <w:p w:rsidR="00F67CD5" w:rsidRDefault="00F67CD5" w:rsidP="004C1D96">
    <w:pPr>
      <w:pStyle w:val="Footer"/>
      <w:tabs>
        <w:tab w:val="clear" w:pos="9270"/>
        <w:tab w:val="right" w:pos="8640"/>
      </w:tabs>
      <w:ind w:right="360"/>
    </w:pPr>
    <w:r>
      <w:t>April 2006</w:t>
    </w:r>
    <w:r>
      <w:tab/>
      <w:t>Electronic Claims Management Engine V. 1.0</w:t>
    </w:r>
    <w:r>
      <w:tab/>
    </w:r>
  </w:p>
  <w:p w:rsidR="00F67CD5" w:rsidRDefault="00F67CD5" w:rsidP="00244229">
    <w:pPr>
      <w:pStyle w:val="Footer"/>
    </w:pPr>
    <w:r>
      <w:t xml:space="preserve">Revised </w:t>
    </w:r>
    <w:r w:rsidR="00E241B2">
      <w:t>January 2019</w:t>
    </w:r>
    <w:r>
      <w:tab/>
      <w:t>Technical Manual/Security Guide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12</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67CD5" w:rsidRDefault="00F67CD5" w:rsidP="00244229">
    <w:pPr>
      <w:pStyle w:val="Footer"/>
      <w:ind w:right="360"/>
    </w:pPr>
    <w:r>
      <w:rPr>
        <w:rStyle w:val="PageNumber"/>
      </w:rPr>
      <w:tab/>
    </w:r>
    <w:r>
      <w:t>Technical Manual/Security Guide</w:t>
    </w:r>
    <w:r>
      <w:tab/>
      <w:t xml:space="preserve">Revised </w:t>
    </w:r>
    <w:r w:rsidR="00E241B2">
      <w:t>January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11</w:t>
    </w:r>
    <w:r>
      <w:rPr>
        <w:rStyle w:val="PageNumber"/>
      </w:rPr>
      <w:fldChar w:fldCharType="end"/>
    </w:r>
  </w:p>
  <w:p w:rsidR="00F67CD5" w:rsidRDefault="00F67CD5" w:rsidP="004C1D96">
    <w:pPr>
      <w:pStyle w:val="Footer"/>
      <w:tabs>
        <w:tab w:val="clear" w:pos="9270"/>
        <w:tab w:val="right" w:pos="8640"/>
      </w:tabs>
      <w:ind w:right="360"/>
    </w:pPr>
    <w:r>
      <w:t>April 2006</w:t>
    </w:r>
    <w:r>
      <w:tab/>
      <w:t>Electronic Claims Management Engine V. 1.0</w:t>
    </w:r>
    <w:r>
      <w:tab/>
    </w:r>
  </w:p>
  <w:p w:rsidR="00F67CD5" w:rsidRDefault="00F67CD5" w:rsidP="00244229">
    <w:pPr>
      <w:pStyle w:val="Footer"/>
    </w:pPr>
    <w:r>
      <w:t xml:space="preserve">Revised </w:t>
    </w:r>
    <w:r w:rsidR="00E241B2">
      <w:t>January 2019</w:t>
    </w:r>
    <w:r>
      <w:tab/>
      <w:t>Technical Manual/Security Guide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14</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67CD5" w:rsidRDefault="00F67CD5" w:rsidP="00244229">
    <w:pPr>
      <w:pStyle w:val="Footer"/>
      <w:ind w:right="360"/>
    </w:pPr>
    <w:r>
      <w:rPr>
        <w:rStyle w:val="PageNumber"/>
      </w:rPr>
      <w:tab/>
    </w:r>
    <w:r>
      <w:t>Technical Manual/Security Guide</w:t>
    </w:r>
    <w:r>
      <w:tab/>
      <w:t xml:space="preserve">Revised </w:t>
    </w:r>
    <w:r w:rsidR="00E241B2">
      <w:t>January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15</w:t>
    </w:r>
    <w:r>
      <w:rPr>
        <w:rStyle w:val="PageNumber"/>
      </w:rPr>
      <w:fldChar w:fldCharType="end"/>
    </w:r>
  </w:p>
  <w:p w:rsidR="00F67CD5" w:rsidRDefault="00F67CD5" w:rsidP="004C1D96">
    <w:pPr>
      <w:pStyle w:val="Footer"/>
      <w:tabs>
        <w:tab w:val="clear" w:pos="9270"/>
        <w:tab w:val="right" w:pos="8640"/>
      </w:tabs>
      <w:ind w:right="360"/>
    </w:pPr>
    <w:r>
      <w:t>April 2006</w:t>
    </w:r>
    <w:r>
      <w:tab/>
      <w:t>Electronic Claims Management Engine V. 1.0</w:t>
    </w:r>
    <w:r>
      <w:tab/>
    </w:r>
  </w:p>
  <w:p w:rsidR="00F67CD5" w:rsidRDefault="00F67CD5" w:rsidP="00244229">
    <w:pPr>
      <w:pStyle w:val="Footer"/>
    </w:pPr>
    <w:r>
      <w:t xml:space="preserve">Revised </w:t>
    </w:r>
    <w:r w:rsidR="00E241B2">
      <w:t>January 2019</w:t>
    </w:r>
    <w:r>
      <w:tab/>
      <w:t>Technical Manual/Security Guide</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20</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rsidRPr="00013480">
      <w:t>April 2006</w:t>
    </w:r>
  </w:p>
  <w:p w:rsidR="00F67CD5" w:rsidRDefault="00F67CD5" w:rsidP="00244229">
    <w:pPr>
      <w:pStyle w:val="Footer"/>
      <w:ind w:right="360"/>
    </w:pPr>
    <w:r>
      <w:rPr>
        <w:rStyle w:val="PageNumber"/>
      </w:rPr>
      <w:tab/>
    </w:r>
    <w:r>
      <w:t>Technical Manual/Security Guide</w:t>
    </w:r>
    <w:r w:rsidR="001C376C">
      <w:rPr>
        <w:rStyle w:val="PageNumber"/>
      </w:rPr>
      <w:tab/>
    </w:r>
    <w:r w:rsidR="001C376C">
      <w:t xml:space="preserve">Revised </w:t>
    </w:r>
    <w:r w:rsidR="00E241B2">
      <w:t>January 2019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21</w:t>
    </w:r>
    <w:r>
      <w:rPr>
        <w:rStyle w:val="PageNumber"/>
      </w:rPr>
      <w:fldChar w:fldCharType="end"/>
    </w:r>
  </w:p>
  <w:p w:rsidR="00F67CD5" w:rsidRDefault="00F67CD5" w:rsidP="00244229">
    <w:pPr>
      <w:pStyle w:val="Footer"/>
      <w:ind w:right="360"/>
    </w:pPr>
    <w:r w:rsidRPr="00013480">
      <w:t>April 2006</w:t>
    </w:r>
    <w:r>
      <w:tab/>
      <w:t>Electronic Claims Management Engine V. 1.0</w:t>
    </w:r>
    <w:r>
      <w:tab/>
    </w:r>
  </w:p>
  <w:p w:rsidR="00F67CD5" w:rsidRDefault="00F67CD5" w:rsidP="00244229">
    <w:pPr>
      <w:pStyle w:val="Footer"/>
    </w:pPr>
    <w:r>
      <w:t xml:space="preserve">Revised </w:t>
    </w:r>
    <w:r w:rsidR="00E241B2">
      <w:t>January 2019</w:t>
    </w:r>
    <w:r>
      <w:tab/>
      <w:t>Technical Manual/Security Guide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244229">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22</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67CD5" w:rsidRDefault="00F67CD5" w:rsidP="00244229">
    <w:pPr>
      <w:pStyle w:val="Footer"/>
      <w:ind w:right="360"/>
    </w:pPr>
    <w:r>
      <w:rPr>
        <w:rStyle w:val="PageNumber"/>
      </w:rPr>
      <w:tab/>
    </w:r>
    <w:r>
      <w:t>Technical Manual/Security Guide</w:t>
    </w:r>
    <w:r>
      <w:tab/>
      <w:t xml:space="preserve">Revised </w:t>
    </w:r>
    <w:r w:rsidR="00E241B2">
      <w:t>January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376C">
      <w:rPr>
        <w:rStyle w:val="PageNumber"/>
        <w:noProof/>
      </w:rPr>
      <w:t>23</w:t>
    </w:r>
    <w:r>
      <w:rPr>
        <w:rStyle w:val="PageNumber"/>
      </w:rPr>
      <w:fldChar w:fldCharType="end"/>
    </w:r>
  </w:p>
  <w:p w:rsidR="00F67CD5" w:rsidRDefault="00F67CD5" w:rsidP="004C1D96">
    <w:pPr>
      <w:pStyle w:val="Footer"/>
      <w:tabs>
        <w:tab w:val="clear" w:pos="9270"/>
        <w:tab w:val="right" w:pos="8640"/>
      </w:tabs>
      <w:ind w:right="360"/>
    </w:pPr>
    <w:r>
      <w:t>April 2006</w:t>
    </w:r>
    <w:r>
      <w:tab/>
      <w:t>Electronic Claims Management Engine V. 1.0</w:t>
    </w:r>
    <w:r>
      <w:tab/>
    </w:r>
  </w:p>
  <w:p w:rsidR="00F67CD5" w:rsidRDefault="00F67CD5" w:rsidP="00244229">
    <w:pPr>
      <w:pStyle w:val="Footer"/>
    </w:pPr>
    <w:r>
      <w:tab/>
      <w:t>Technical Manual/Security Guide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Pr="00592BF1" w:rsidRDefault="00F67CD5" w:rsidP="004C1D96">
    <w:pPr>
      <w:pStyle w:val="Footer"/>
      <w:tabs>
        <w:tab w:val="clear" w:pos="9270"/>
        <w:tab w:val="right" w:pos="8640"/>
      </w:tabs>
      <w:ind w:right="360"/>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sidR="00F52637">
      <w:rPr>
        <w:rStyle w:val="PageNumber"/>
        <w:noProof/>
      </w:rPr>
      <w:t>28</w:t>
    </w:r>
    <w:r w:rsidRPr="00592BF1">
      <w:rPr>
        <w:rStyle w:val="PageNumber"/>
      </w:rPr>
      <w:fldChar w:fldCharType="end"/>
    </w:r>
    <w:r w:rsidRPr="00592BF1">
      <w:rPr>
        <w:rStyle w:val="PageNumber"/>
      </w:rPr>
      <w:tab/>
      <w:t>Electronic Claims Management Engine</w:t>
    </w:r>
    <w:r w:rsidRPr="00592BF1">
      <w:t xml:space="preserve"> V.</w:t>
    </w:r>
    <w:r>
      <w:t xml:space="preserve"> </w:t>
    </w:r>
    <w:r w:rsidRPr="00592BF1">
      <w:t>1.0</w:t>
    </w:r>
    <w:r w:rsidRPr="00592BF1">
      <w:rPr>
        <w:rStyle w:val="PageNumber"/>
      </w:rPr>
      <w:tab/>
    </w:r>
    <w:r>
      <w:t>April 2006</w:t>
    </w:r>
  </w:p>
  <w:p w:rsidR="00F67CD5" w:rsidRPr="00592BF1" w:rsidRDefault="00F67CD5" w:rsidP="00D04B23">
    <w:pPr>
      <w:pStyle w:val="Footer"/>
      <w:tabs>
        <w:tab w:val="clear" w:pos="9270"/>
        <w:tab w:val="right" w:pos="8640"/>
      </w:tabs>
      <w:ind w:right="360"/>
    </w:pPr>
    <w:r w:rsidRPr="00592BF1">
      <w:rPr>
        <w:rStyle w:val="PageNumber"/>
      </w:rPr>
      <w:tab/>
    </w:r>
    <w:r w:rsidRPr="00592BF1">
      <w:t>Technical Manual/Security Guide</w:t>
    </w:r>
    <w:r>
      <w:tab/>
      <w:t xml:space="preserve">Revised </w:t>
    </w:r>
    <w:r w:rsidR="00E241B2">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v</w:t>
    </w:r>
    <w:r>
      <w:rPr>
        <w:rStyle w:val="PageNumber"/>
      </w:rPr>
      <w:fldChar w:fldCharType="end"/>
    </w:r>
  </w:p>
  <w:p w:rsidR="00F67CD5" w:rsidRDefault="00F67CD5" w:rsidP="004C1D96">
    <w:pPr>
      <w:pStyle w:val="Footer"/>
      <w:tabs>
        <w:tab w:val="clear" w:pos="9270"/>
        <w:tab w:val="right" w:pos="8640"/>
      </w:tabs>
    </w:pPr>
    <w:r w:rsidRPr="00013480">
      <w:t>April 2006</w:t>
    </w:r>
    <w:r>
      <w:tab/>
      <w:t>Electronic Claims Management Engine V. 1.0</w:t>
    </w:r>
    <w:r>
      <w:tab/>
    </w:r>
  </w:p>
  <w:p w:rsidR="00F67CD5" w:rsidRDefault="00F67CD5" w:rsidP="004C1D96">
    <w:pPr>
      <w:pStyle w:val="Footer"/>
      <w:tabs>
        <w:tab w:val="clear" w:pos="9270"/>
        <w:tab w:val="right" w:pos="8640"/>
      </w:tabs>
    </w:pPr>
    <w:r>
      <w:t xml:space="preserve">Revised </w:t>
    </w:r>
    <w:r w:rsidR="00E241B2">
      <w:t>January 2019</w:t>
    </w:r>
    <w:r>
      <w:tab/>
      <w:t>Technical Manual/Security Guide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29</w:t>
    </w:r>
    <w:r>
      <w:rPr>
        <w:rStyle w:val="PageNumber"/>
      </w:rPr>
      <w:fldChar w:fldCharType="end"/>
    </w:r>
  </w:p>
  <w:p w:rsidR="00F67CD5" w:rsidRPr="00592BF1" w:rsidRDefault="00F67CD5"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F67CD5" w:rsidRDefault="00F67CD5" w:rsidP="00244229">
    <w:pPr>
      <w:pStyle w:val="Footer"/>
      <w:tabs>
        <w:tab w:val="left" w:pos="6448"/>
      </w:tabs>
    </w:pPr>
    <w:r>
      <w:t xml:space="preserve">Revised </w:t>
    </w:r>
    <w:r w:rsidR="00E241B2">
      <w:t>January 2019</w:t>
    </w:r>
    <w:r w:rsidRPr="00592BF1">
      <w:tab/>
      <w:t>Technical Manual/Security Guide</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Pr="00592BF1" w:rsidRDefault="00F67CD5" w:rsidP="004C1D96">
    <w:pPr>
      <w:pStyle w:val="Footer"/>
      <w:tabs>
        <w:tab w:val="clear" w:pos="9270"/>
        <w:tab w:val="right" w:pos="8640"/>
      </w:tabs>
      <w:ind w:right="360"/>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Pr>
        <w:rStyle w:val="PageNumber"/>
        <w:noProof/>
      </w:rPr>
      <w:t>0</w:t>
    </w:r>
    <w:r w:rsidRPr="00592BF1">
      <w:rPr>
        <w:rStyle w:val="PageNumber"/>
      </w:rPr>
      <w:fldChar w:fldCharType="end"/>
    </w:r>
    <w:r w:rsidRPr="00592BF1">
      <w:rPr>
        <w:rStyle w:val="PageNumber"/>
      </w:rPr>
      <w:tab/>
      <w:t>Electronic Claims Management Engine</w:t>
    </w:r>
    <w:r w:rsidRPr="00592BF1">
      <w:t xml:space="preserve"> V.</w:t>
    </w:r>
    <w:r>
      <w:t xml:space="preserve"> </w:t>
    </w:r>
    <w:r w:rsidRPr="00592BF1">
      <w:t>1.0</w:t>
    </w:r>
    <w:r w:rsidRPr="00592BF1">
      <w:rPr>
        <w:rStyle w:val="PageNumber"/>
      </w:rPr>
      <w:tab/>
    </w:r>
    <w:r>
      <w:t>April 2006</w:t>
    </w:r>
  </w:p>
  <w:p w:rsidR="00F67CD5" w:rsidRPr="00592BF1" w:rsidRDefault="00F67CD5" w:rsidP="00244229">
    <w:pPr>
      <w:pStyle w:val="Footer"/>
      <w:ind w:right="360"/>
    </w:pPr>
    <w:r w:rsidRPr="00592BF1">
      <w:rPr>
        <w:rStyle w:val="PageNumber"/>
      </w:rPr>
      <w:tab/>
    </w:r>
    <w:r w:rsidRPr="00592BF1">
      <w:t>Technical Manual/Security Guide</w:t>
    </w:r>
    <w:r>
      <w:t xml:space="preserve"> </w:t>
    </w:r>
    <w:r>
      <w:tab/>
      <w:t>Revised Janua</w:t>
    </w:r>
    <w:r>
      <w:rPr>
        <w:vanish/>
      </w:rPr>
      <w:t>ry 6</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ry 2016</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33</w:t>
    </w:r>
    <w:r>
      <w:rPr>
        <w:rStyle w:val="PageNumber"/>
      </w:rPr>
      <w:fldChar w:fldCharType="end"/>
    </w:r>
  </w:p>
  <w:p w:rsidR="00F67CD5" w:rsidRPr="00592BF1" w:rsidRDefault="00F67CD5" w:rsidP="00244229">
    <w:pPr>
      <w:pStyle w:val="Footer"/>
      <w:ind w:right="360"/>
    </w:pPr>
    <w:r>
      <w:t>April 2006</w:t>
    </w:r>
    <w:r w:rsidRPr="00592BF1">
      <w:tab/>
      <w:t>Electronic Claims Management Engine V.</w:t>
    </w:r>
    <w:r>
      <w:t xml:space="preserve"> </w:t>
    </w:r>
    <w:r w:rsidRPr="00592BF1">
      <w:t>1.0</w:t>
    </w:r>
    <w:r w:rsidRPr="00592BF1">
      <w:tab/>
    </w:r>
  </w:p>
  <w:p w:rsidR="00F67CD5" w:rsidRDefault="00F67CD5" w:rsidP="00244229">
    <w:pPr>
      <w:pStyle w:val="Footer"/>
      <w:tabs>
        <w:tab w:val="left" w:pos="6448"/>
      </w:tabs>
    </w:pPr>
    <w:r>
      <w:t xml:space="preserve">Revised </w:t>
    </w:r>
    <w:r w:rsidR="00E241B2">
      <w:t>January 2019</w:t>
    </w:r>
    <w:r w:rsidRPr="00592BF1">
      <w:tab/>
      <w:t>Technical Manual/Security Guide</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34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pPr>
      <w:pStyle w:val="Footer"/>
    </w:pPr>
    <w:r>
      <w:t xml:space="preserve">                                                                 Technical Manual/Security Guide   </w:t>
    </w:r>
    <w:r>
      <w:tab/>
      <w:t xml:space="preserve"> Revised </w:t>
    </w:r>
    <w:r w:rsidR="00E241B2">
      <w:t>January 2019</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35</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F67CD5" w:rsidRDefault="00F67CD5" w:rsidP="00244229">
    <w:pPr>
      <w:pStyle w:val="Footer"/>
    </w:pPr>
    <w:r>
      <w:t xml:space="preserve">Revised </w:t>
    </w:r>
    <w:r w:rsidR="00E241B2">
      <w:t>January 2019</w:t>
    </w:r>
    <w:r>
      <w:tab/>
      <w:t>Technical Manual/Security Guide</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42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41</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F67CD5" w:rsidRDefault="00F67CD5" w:rsidP="00244229">
    <w:pPr>
      <w:pStyle w:val="Footer"/>
    </w:pPr>
    <w:r>
      <w:t xml:space="preserve">Revised </w:t>
    </w:r>
    <w:r w:rsidR="00E241B2">
      <w:t>January 2019</w:t>
    </w:r>
    <w:r>
      <w:tab/>
      <w:t>Technical Manual/Security Guide</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Pr="009B0801" w:rsidRDefault="00F67CD5" w:rsidP="004C1D96">
    <w:pPr>
      <w:pStyle w:val="Footer"/>
      <w:tabs>
        <w:tab w:val="clear" w:pos="9270"/>
        <w:tab w:val="right" w:pos="8640"/>
      </w:tabs>
      <w:ind w:right="360"/>
      <w:rPr>
        <w:rStyle w:val="PageNumber"/>
        <w:highlight w:val="yellow"/>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44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sidRPr="002B2761">
      <w:t xml:space="preserve"> </w:t>
    </w:r>
    <w:r>
      <w:tab/>
    </w:r>
    <w:r w:rsidRPr="002B2761">
      <w:t>April 2006</w:t>
    </w:r>
  </w:p>
  <w:p w:rsidR="00F67CD5" w:rsidRPr="00C43614" w:rsidRDefault="00F67CD5" w:rsidP="00C43614">
    <w:pPr>
      <w:tabs>
        <w:tab w:val="center" w:pos="4680"/>
        <w:tab w:val="right" w:pos="8640"/>
      </w:tabs>
      <w:ind w:right="360"/>
      <w:rPr>
        <w:rFonts w:cs="Tahoma"/>
        <w:sz w:val="20"/>
      </w:rPr>
    </w:pPr>
    <w:r w:rsidRPr="00C43614">
      <w:rPr>
        <w:rFonts w:cs="Tahoma"/>
        <w:sz w:val="20"/>
      </w:rPr>
      <w:tab/>
      <w:t>Technical Manual/Security Guide</w:t>
    </w:r>
    <w:r w:rsidRPr="00C43614">
      <w:rPr>
        <w:rFonts w:cs="Tahoma"/>
        <w:sz w:val="20"/>
      </w:rPr>
      <w:tab/>
    </w:r>
    <w:r>
      <w:rPr>
        <w:rFonts w:cs="Tahoma"/>
        <w:sz w:val="20"/>
      </w:rPr>
      <w:t xml:space="preserve">Revised </w:t>
    </w:r>
    <w:r w:rsidR="00E241B2">
      <w:rPr>
        <w:rFonts w:cs="Tahoma"/>
        <w:sz w:val="20"/>
      </w:rPr>
      <w:t>January 2019</w:t>
    </w:r>
  </w:p>
  <w:p w:rsidR="00F67CD5" w:rsidRDefault="00F67CD5" w:rsidP="00C43614">
    <w:pPr>
      <w:pStyle w:val="Footer"/>
      <w:ind w:right="36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43</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F67CD5" w:rsidRDefault="00F67CD5" w:rsidP="00244229">
    <w:pPr>
      <w:pStyle w:val="Footer"/>
    </w:pPr>
    <w:r>
      <w:t xml:space="preserve">Revised </w:t>
    </w:r>
    <w:r w:rsidR="00E241B2">
      <w:t>January 2019</w:t>
    </w:r>
    <w:r>
      <w:tab/>
      <w:t>Technical Manual/Security Guide</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67CD5" w:rsidRDefault="00F67CD5" w:rsidP="00244229">
    <w:pPr>
      <w:pStyle w:val="Footer"/>
      <w:ind w:right="360"/>
    </w:pPr>
    <w:r>
      <w:rPr>
        <w:rStyle w:val="PageNumber"/>
      </w:rPr>
      <w:tab/>
    </w:r>
    <w:r>
      <w:t>Technical Manual/Security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4</w:t>
    </w:r>
    <w:r>
      <w:rPr>
        <w:rStyle w:val="PageNumber"/>
      </w:rPr>
      <w:fldChar w:fldCharType="end"/>
    </w:r>
    <w:r>
      <w:rPr>
        <w:rStyle w:val="PageNumber"/>
      </w:rPr>
      <w:tab/>
      <w:t>Electronic Claims Management Engine</w:t>
    </w:r>
    <w:r>
      <w:t xml:space="preserve"> V. 1.0</w:t>
    </w:r>
    <w:r>
      <w:rPr>
        <w:rStyle w:val="PageNumber"/>
      </w:rPr>
      <w:tab/>
    </w:r>
    <w:r>
      <w:t>April 2006</w:t>
    </w:r>
  </w:p>
  <w:p w:rsidR="00F67CD5" w:rsidRDefault="00F67CD5" w:rsidP="004C1D96">
    <w:pPr>
      <w:pStyle w:val="Footer"/>
      <w:tabs>
        <w:tab w:val="clear" w:pos="9270"/>
        <w:tab w:val="right" w:pos="8640"/>
      </w:tabs>
    </w:pPr>
    <w:r>
      <w:rPr>
        <w:rStyle w:val="PageNumber"/>
      </w:rPr>
      <w:tab/>
    </w:r>
    <w:r>
      <w:t>Technical Manual/Security Guide</w:t>
    </w:r>
    <w:r>
      <w:tab/>
      <w:t xml:space="preserve">Revised </w:t>
    </w:r>
    <w:r w:rsidR="00E241B2">
      <w:t>January 2019</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F67CD5" w:rsidRDefault="00F67CD5" w:rsidP="004C1D96">
    <w:pPr>
      <w:pStyle w:val="Footer"/>
      <w:tabs>
        <w:tab w:val="clear" w:pos="9270"/>
        <w:tab w:val="right" w:pos="8640"/>
      </w:tabs>
      <w:ind w:right="360"/>
    </w:pPr>
    <w:r>
      <w:t>April 2006</w:t>
    </w:r>
    <w:r>
      <w:tab/>
      <w:t>Electronic Claims Management Engine V. 1.0</w:t>
    </w:r>
    <w:r>
      <w:tab/>
    </w:r>
  </w:p>
  <w:p w:rsidR="00F67CD5" w:rsidRDefault="00F67CD5" w:rsidP="00244229">
    <w:pPr>
      <w:pStyle w:val="Footer"/>
    </w:pPr>
    <w:r>
      <w:tab/>
      <w:t>Technical Manual/Security Guide</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48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rsidRPr="009B0801">
      <w:t>April 200</w:t>
    </w:r>
    <w:r>
      <w:t>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47</w:t>
    </w:r>
    <w:r>
      <w:rPr>
        <w:rStyle w:val="PageNumber"/>
      </w:rPr>
      <w:fldChar w:fldCharType="end"/>
    </w:r>
  </w:p>
  <w:p w:rsidR="00F67CD5" w:rsidRDefault="00F67CD5" w:rsidP="004C1D96">
    <w:pPr>
      <w:pStyle w:val="Footer"/>
      <w:tabs>
        <w:tab w:val="clear" w:pos="9270"/>
        <w:tab w:val="right" w:pos="8640"/>
      </w:tabs>
      <w:ind w:right="360"/>
    </w:pPr>
    <w:r w:rsidRPr="009B0801">
      <w:t>April 200</w:t>
    </w:r>
    <w:r>
      <w:t>6</w:t>
    </w:r>
    <w:r>
      <w:tab/>
      <w:t xml:space="preserve">Electronic Claims Management </w:t>
    </w:r>
    <w:r w:rsidRPr="00E73E3A">
      <w:t xml:space="preserve">Engine </w:t>
    </w:r>
    <w:r>
      <w:t>V. 1.0</w:t>
    </w:r>
    <w:r>
      <w:tab/>
    </w:r>
  </w:p>
  <w:p w:rsidR="00F67CD5" w:rsidRDefault="00F67CD5" w:rsidP="00244229">
    <w:pPr>
      <w:pStyle w:val="Footer"/>
    </w:pPr>
    <w:r>
      <w:t xml:space="preserve">Revised </w:t>
    </w:r>
    <w:r w:rsidR="00E241B2">
      <w:t>January 2019</w:t>
    </w:r>
    <w:r>
      <w:tab/>
      <w:t>Technical Manual/Security Guide</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50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51</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56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55</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r>
      <w:tab/>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58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57</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60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3</w:t>
    </w:r>
    <w:r>
      <w:rPr>
        <w:rStyle w:val="PageNumber"/>
      </w:rPr>
      <w:fldChar w:fldCharType="end"/>
    </w:r>
  </w:p>
  <w:p w:rsidR="00F67CD5" w:rsidRDefault="00F67CD5" w:rsidP="004C1D96">
    <w:pPr>
      <w:pStyle w:val="Footer"/>
      <w:tabs>
        <w:tab w:val="clear" w:pos="9270"/>
        <w:tab w:val="right" w:pos="8640"/>
      </w:tabs>
      <w:ind w:right="360"/>
    </w:pPr>
    <w:r>
      <w:t>April 2006</w:t>
    </w:r>
    <w:r>
      <w:tab/>
      <w:t>Electronic Claims Management Engine V. 1.0</w:t>
    </w:r>
    <w:r>
      <w:tab/>
    </w:r>
  </w:p>
  <w:p w:rsidR="00F67CD5" w:rsidRDefault="00F67CD5" w:rsidP="004C1D96">
    <w:pPr>
      <w:pStyle w:val="Footer"/>
      <w:tabs>
        <w:tab w:val="clear" w:pos="9270"/>
        <w:tab w:val="right" w:pos="8640"/>
      </w:tabs>
    </w:pPr>
    <w:r>
      <w:t xml:space="preserve">Revised </w:t>
    </w:r>
    <w:r w:rsidR="00E241B2">
      <w:t>January 2019</w:t>
    </w:r>
    <w:r>
      <w:tab/>
      <w:t>Technical Manual/Security Guide</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59</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62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61</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64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 Revised </w:t>
    </w:r>
    <w:r w:rsidR="00E241B2">
      <w:t>January 2019</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63</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66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65</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70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69</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72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6</w:t>
    </w:r>
    <w:r>
      <w:rPr>
        <w:rStyle w:val="PageNumber"/>
      </w:rPr>
      <w:fldChar w:fldCharType="end"/>
    </w:r>
    <w:r>
      <w:rPr>
        <w:rStyle w:val="PageNumber"/>
      </w:rPr>
      <w:tab/>
      <w:t>Electronic Claims Management Engine</w:t>
    </w:r>
    <w:r>
      <w:t xml:space="preserve"> V. 1.0</w:t>
    </w:r>
    <w:r>
      <w:rPr>
        <w:rStyle w:val="PageNumber"/>
      </w:rPr>
      <w:tab/>
    </w:r>
    <w:r>
      <w:t>April 2006</w:t>
    </w:r>
  </w:p>
  <w:p w:rsidR="00F67CD5" w:rsidRDefault="00F67CD5" w:rsidP="004C1D96">
    <w:pPr>
      <w:pStyle w:val="Footer"/>
      <w:tabs>
        <w:tab w:val="clear" w:pos="9270"/>
        <w:tab w:val="right" w:pos="8640"/>
      </w:tabs>
    </w:pPr>
    <w:r>
      <w:rPr>
        <w:rStyle w:val="PageNumber"/>
      </w:rPr>
      <w:tab/>
    </w:r>
    <w:r>
      <w:t>Technical Manual/Security Guide</w:t>
    </w:r>
    <w:r>
      <w:tab/>
      <w:t xml:space="preserve">Revised </w:t>
    </w:r>
    <w:r w:rsidR="00E241B2">
      <w:t>January 2019</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71</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78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77</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F67CD5" w:rsidRDefault="00F67CD5" w:rsidP="00244229">
    <w:pPr>
      <w:pStyle w:val="Footer"/>
    </w:pPr>
    <w:r>
      <w:t xml:space="preserve">Revised </w:t>
    </w:r>
    <w:r w:rsidR="00E241B2">
      <w:t>January 2019</w:t>
    </w:r>
    <w:r>
      <w:tab/>
      <w:t>Technical Manual/Security Guide</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t>75</w:t>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244229">
    <w:pPr>
      <w:pStyle w:val="Footer"/>
      <w:framePr w:wrap="around" w:vAnchor="text" w:hAnchor="page" w:x="10366" w:y="-1"/>
      <w:rPr>
        <w:rStyle w:val="PageNumber"/>
      </w:rPr>
    </w:pPr>
    <w:r>
      <w:rPr>
        <w:rStyle w:val="PageNumber"/>
      </w:rPr>
      <w:t>76</w:t>
    </w:r>
  </w:p>
  <w:p w:rsidR="00F67CD5" w:rsidRDefault="00F67CD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67CD5" w:rsidRDefault="00F67CD5" w:rsidP="00244229">
    <w:pPr>
      <w:pStyle w:val="Footer"/>
    </w:pPr>
    <w:r>
      <w:t xml:space="preserve">Revised </w:t>
    </w:r>
    <w:r w:rsidR="00E241B2">
      <w:t>January 2019</w:t>
    </w:r>
    <w:r>
      <w:tab/>
      <w:t>Technical Manual/Security Guide</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78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77</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67CD5" w:rsidRDefault="00F67CD5" w:rsidP="00244229">
    <w:pPr>
      <w:pStyle w:val="Footer"/>
    </w:pPr>
    <w:r>
      <w:t xml:space="preserve">Revised </w:t>
    </w:r>
    <w:r w:rsidR="00E241B2">
      <w:t>January 2019</w:t>
    </w:r>
    <w:r>
      <w:tab/>
      <w:t>Technical Manual/Security Guide</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80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79</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67CD5" w:rsidRDefault="00F67CD5" w:rsidP="00244229">
    <w:pPr>
      <w:pStyle w:val="Footer"/>
    </w:pPr>
    <w:r>
      <w:t xml:space="preserve">Revised </w:t>
    </w:r>
    <w:r w:rsidR="00E241B2">
      <w:t>January 2019</w:t>
    </w:r>
    <w:r>
      <w:tab/>
      <w:t>Technical Manual/Security Guide</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86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5</w:t>
    </w:r>
    <w:r>
      <w:rPr>
        <w:rStyle w:val="PageNumber"/>
      </w:rPr>
      <w:fldChar w:fldCharType="end"/>
    </w:r>
  </w:p>
  <w:p w:rsidR="00F67CD5" w:rsidRDefault="00F67CD5" w:rsidP="004C1D96">
    <w:pPr>
      <w:pStyle w:val="Footer"/>
      <w:tabs>
        <w:tab w:val="clear" w:pos="9270"/>
        <w:tab w:val="right" w:pos="8640"/>
      </w:tabs>
      <w:ind w:right="360"/>
    </w:pPr>
    <w:r>
      <w:t>April 2006</w:t>
    </w:r>
    <w:r>
      <w:tab/>
      <w:t>Electronic Claims Management Engine V. 1.0</w:t>
    </w:r>
    <w:r>
      <w:tab/>
    </w:r>
  </w:p>
  <w:p w:rsidR="00F67CD5" w:rsidRDefault="00F67CD5" w:rsidP="004C1D96">
    <w:pPr>
      <w:pStyle w:val="Footer"/>
      <w:tabs>
        <w:tab w:val="clear" w:pos="9270"/>
        <w:tab w:val="right" w:pos="8640"/>
      </w:tabs>
    </w:pPr>
    <w:r>
      <w:t xml:space="preserve">Revised </w:t>
    </w:r>
    <w:r w:rsidR="00E241B2">
      <w:t>January 2019</w:t>
    </w:r>
    <w:r>
      <w:tab/>
      <w:t>Technical Manual/Security Guide</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87</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67CD5" w:rsidRDefault="00F67CD5" w:rsidP="00244229">
    <w:pPr>
      <w:pStyle w:val="Footer"/>
    </w:pPr>
    <w:r>
      <w:t xml:space="preserve">Revised </w:t>
    </w:r>
    <w:r w:rsidR="00E241B2">
      <w:t>January 2019</w:t>
    </w:r>
    <w:r>
      <w:tab/>
      <w:t>Technical Manual/Security Guide</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90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91</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67CD5" w:rsidRDefault="00F67CD5" w:rsidP="00244229">
    <w:pPr>
      <w:pStyle w:val="Footer"/>
    </w:pPr>
    <w:r>
      <w:t xml:space="preserve">Revised </w:t>
    </w:r>
    <w:r w:rsidR="00E241B2">
      <w:t>January 2019</w:t>
    </w:r>
    <w:r>
      <w:tab/>
      <w:t>Technical Manual/Security Guide</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92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F67CD5" w:rsidRDefault="00F67CD5" w:rsidP="00D04B23">
    <w:pPr>
      <w:pStyle w:val="Footer"/>
      <w:tabs>
        <w:tab w:val="clear" w:pos="9270"/>
        <w:tab w:val="right" w:pos="8640"/>
      </w:tabs>
      <w:ind w:right="360"/>
    </w:pPr>
    <w:r>
      <w:rPr>
        <w:rStyle w:val="PageNumber"/>
      </w:rPr>
      <w:tab/>
    </w:r>
    <w:r>
      <w:t>Technical Manual/Security Guide</w:t>
    </w:r>
    <w:r>
      <w:tab/>
      <w:t xml:space="preserve">Revised </w:t>
    </w:r>
    <w:r w:rsidR="00E241B2">
      <w:t>January 2019</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97</w:t>
    </w:r>
    <w:r>
      <w:rPr>
        <w:rStyle w:val="PageNumber"/>
      </w:rPr>
      <w:fldChar w:fldCharType="end"/>
    </w:r>
  </w:p>
  <w:p w:rsidR="00F67CD5" w:rsidRDefault="00F67CD5"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F67CD5" w:rsidRDefault="00F67CD5" w:rsidP="00244229">
    <w:pPr>
      <w:pStyle w:val="Footer"/>
    </w:pPr>
    <w:r>
      <w:t xml:space="preserve">Revised </w:t>
    </w:r>
    <w:r w:rsidR="00E241B2">
      <w:t>January 2019</w:t>
    </w:r>
    <w:r>
      <w:tab/>
      <w:t>Technical Manual/Security Guide</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Pr="00592BF1" w:rsidRDefault="00F67CD5" w:rsidP="004C1D96">
    <w:pPr>
      <w:pStyle w:val="Footer"/>
      <w:tabs>
        <w:tab w:val="clear" w:pos="9270"/>
        <w:tab w:val="right" w:pos="8640"/>
      </w:tabs>
      <w:ind w:right="360"/>
      <w:jc w:val="center"/>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sidR="00F52637">
      <w:rPr>
        <w:rStyle w:val="PageNumber"/>
        <w:noProof/>
      </w:rPr>
      <w:t>98</w:t>
    </w:r>
    <w:r w:rsidRPr="00592BF1">
      <w:rPr>
        <w:rStyle w:val="PageNumber"/>
      </w:rPr>
      <w:fldChar w:fldCharType="end"/>
    </w:r>
    <w:r>
      <w:rPr>
        <w:rStyle w:val="PageNumber"/>
      </w:rPr>
      <w:tab/>
    </w:r>
    <w:r w:rsidRPr="00592BF1">
      <w:rPr>
        <w:rStyle w:val="PageNumber"/>
      </w:rPr>
      <w:t>Electronic Claims Management Engine</w:t>
    </w:r>
    <w:r w:rsidRPr="00592BF1">
      <w:t xml:space="preserve"> V.</w:t>
    </w:r>
    <w:r>
      <w:t xml:space="preserve"> </w:t>
    </w:r>
    <w:r w:rsidRPr="00592BF1">
      <w:t>1.0</w:t>
    </w:r>
    <w:r w:rsidRPr="00592BF1">
      <w:rPr>
        <w:rStyle w:val="PageNumber"/>
      </w:rPr>
      <w:tab/>
    </w:r>
    <w:r>
      <w:t>April 2006</w:t>
    </w:r>
  </w:p>
  <w:p w:rsidR="00F67CD5" w:rsidRDefault="00F67CD5" w:rsidP="00D04B23">
    <w:pPr>
      <w:pStyle w:val="Footer"/>
      <w:tabs>
        <w:tab w:val="clear" w:pos="9270"/>
        <w:tab w:val="right" w:pos="8640"/>
      </w:tabs>
      <w:ind w:right="360"/>
    </w:pPr>
    <w:r>
      <w:tab/>
    </w:r>
    <w:r w:rsidRPr="00592BF1">
      <w:t>Technical Manual/Security Guide</w:t>
    </w:r>
    <w:r>
      <w:tab/>
      <w:t xml:space="preserve">Revised </w:t>
    </w:r>
    <w:r w:rsidR="00E241B2">
      <w:t>January 2019</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99</w:t>
    </w:r>
    <w:r>
      <w:rPr>
        <w:rStyle w:val="PageNumber"/>
      </w:rPr>
      <w:fldChar w:fldCharType="end"/>
    </w:r>
  </w:p>
  <w:p w:rsidR="00F67CD5" w:rsidRDefault="00F67CD5" w:rsidP="004C1D96">
    <w:pPr>
      <w:pStyle w:val="Footer"/>
      <w:tabs>
        <w:tab w:val="clear" w:pos="9270"/>
        <w:tab w:val="right" w:pos="8640"/>
      </w:tabs>
      <w:ind w:right="360"/>
    </w:pPr>
    <w:r w:rsidRPr="00013480">
      <w:t>April 2006</w:t>
    </w:r>
    <w:r>
      <w:tab/>
      <w:t xml:space="preserve">Electronic Claims Management </w:t>
    </w:r>
    <w:r w:rsidRPr="00427872">
      <w:t>Engine V.</w:t>
    </w:r>
    <w:r>
      <w:t xml:space="preserve"> 1</w:t>
    </w:r>
    <w:r w:rsidRPr="00427872">
      <w:t>.0</w:t>
    </w:r>
    <w:r>
      <w:tab/>
    </w:r>
  </w:p>
  <w:p w:rsidR="00F67CD5" w:rsidRDefault="00F67CD5" w:rsidP="00244229">
    <w:pPr>
      <w:pStyle w:val="Footer"/>
    </w:pPr>
    <w:r w:rsidRPr="00072FB8">
      <w:t xml:space="preserve">Revised </w:t>
    </w:r>
    <w:r w:rsidR="00E241B2">
      <w:t>January 2019</w:t>
    </w:r>
    <w:r>
      <w:tab/>
      <w:t>Technical Manual/Security Guide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rPr>
        <w:rStyle w:val="PageNumber"/>
      </w:rPr>
    </w:pPr>
    <w:r w:rsidRPr="00C67E63">
      <w:rPr>
        <w:rStyle w:val="PageNumber"/>
      </w:rPr>
      <w:fldChar w:fldCharType="begin"/>
    </w:r>
    <w:r>
      <w:rPr>
        <w:rStyle w:val="PageNumber"/>
      </w:rPr>
      <w:instrText xml:space="preserve"> PAGE </w:instrText>
    </w:r>
    <w:r w:rsidRPr="00C67E63">
      <w:rPr>
        <w:rStyle w:val="PageNumber"/>
      </w:rPr>
      <w:fldChar w:fldCharType="separate"/>
    </w:r>
    <w:r w:rsidR="00F52637">
      <w:rPr>
        <w:rStyle w:val="PageNumber"/>
        <w:noProof/>
      </w:rPr>
      <w:t>8</w:t>
    </w:r>
    <w:r w:rsidRPr="00C67E63">
      <w:rPr>
        <w:rStyle w:val="PageNumber"/>
      </w:rPr>
      <w:fldChar w:fldCharType="end"/>
    </w:r>
    <w:r>
      <w:rPr>
        <w:rStyle w:val="PageNumber"/>
      </w:rPr>
      <w:tab/>
      <w:t>Electronic Claims Management Engine</w:t>
    </w:r>
    <w:r>
      <w:t xml:space="preserve"> V. 1.0</w:t>
    </w:r>
    <w:r>
      <w:rPr>
        <w:rStyle w:val="PageNumber"/>
      </w:rPr>
      <w:tab/>
    </w:r>
    <w:r>
      <w:t>April 2006</w:t>
    </w:r>
  </w:p>
  <w:p w:rsidR="00F67CD5" w:rsidRPr="00592BF1" w:rsidRDefault="00F67CD5" w:rsidP="00244229">
    <w:pPr>
      <w:pStyle w:val="Footer"/>
      <w:ind w:right="360"/>
    </w:pPr>
    <w:r w:rsidRPr="00592BF1">
      <w:rPr>
        <w:rStyle w:val="PageNumber"/>
      </w:rPr>
      <w:tab/>
    </w:r>
    <w:r w:rsidRPr="00592BF1">
      <w:t>Technical Manual/Security Guide</w:t>
    </w:r>
    <w:r>
      <w:tab/>
      <w:t xml:space="preserve">Revised </w:t>
    </w:r>
    <w:r w:rsidR="00E241B2">
      <w:t>January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F52637">
      <w:rPr>
        <w:rStyle w:val="PageNumber"/>
        <w:noProof/>
      </w:rPr>
      <w:t>7</w:t>
    </w:r>
    <w:r>
      <w:rPr>
        <w:rStyle w:val="PageNumber"/>
      </w:rPr>
      <w:fldChar w:fldCharType="end"/>
    </w:r>
  </w:p>
  <w:p w:rsidR="00F67CD5" w:rsidRPr="00592BF1" w:rsidRDefault="00F67CD5"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F67CD5" w:rsidRDefault="00F67CD5" w:rsidP="004C1D96">
    <w:pPr>
      <w:pStyle w:val="Footer"/>
      <w:tabs>
        <w:tab w:val="clear" w:pos="9270"/>
        <w:tab w:val="right" w:pos="8640"/>
      </w:tabs>
    </w:pPr>
    <w:r>
      <w:t xml:space="preserve">Revised </w:t>
    </w:r>
    <w:r w:rsidR="00E241B2">
      <w:t>January 2019</w:t>
    </w:r>
    <w:r w:rsidRPr="00592BF1">
      <w:tab/>
      <w:t>Technical Manual/Security Guide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F52637">
      <w:rPr>
        <w:rStyle w:val="PageNumber"/>
        <w:noProof/>
      </w:rPr>
      <w:t>10</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F67CD5" w:rsidRDefault="00F67CD5" w:rsidP="00244229">
    <w:pPr>
      <w:pStyle w:val="Footer"/>
      <w:ind w:right="360"/>
    </w:pPr>
    <w:r>
      <w:rPr>
        <w:rStyle w:val="PageNumber"/>
      </w:rPr>
      <w:tab/>
    </w:r>
    <w:r>
      <w:t>Technical Manual/Security Guide</w:t>
    </w:r>
    <w:r>
      <w:tab/>
      <w:t xml:space="preserve">Revised </w:t>
    </w:r>
    <w:r w:rsidR="00E241B2">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517" w:rsidRDefault="00815517" w:rsidP="00356BD6">
      <w:r>
        <w:separator/>
      </w:r>
    </w:p>
    <w:p w:rsidR="00815517" w:rsidRDefault="00815517"/>
  </w:footnote>
  <w:footnote w:type="continuationSeparator" w:id="0">
    <w:p w:rsidR="00815517" w:rsidRDefault="00815517" w:rsidP="00356BD6">
      <w:r>
        <w:continuationSeparator/>
      </w:r>
    </w:p>
    <w:p w:rsidR="00815517" w:rsidRDefault="008155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CD5" w:rsidRDefault="00F67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65pt;height:8.65pt" o:bullet="t">
        <v:imagedata r:id="rId1" o:title="BD10265_"/>
      </v:shape>
    </w:pict>
  </w:numPicBullet>
  <w:abstractNum w:abstractNumId="0" w15:restartNumberingAfterBreak="0">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101D48"/>
    <w:multiLevelType w:val="hybridMultilevel"/>
    <w:tmpl w:val="F6AEF91E"/>
    <w:lvl w:ilvl="0" w:tplc="0409000F">
      <w:start w:val="1"/>
      <w:numFmt w:val="decimal"/>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 w15:restartNumberingAfterBreak="0">
    <w:nsid w:val="03807AED"/>
    <w:multiLevelType w:val="hybridMultilevel"/>
    <w:tmpl w:val="597EC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AC7275"/>
    <w:multiLevelType w:val="hybridMultilevel"/>
    <w:tmpl w:val="DFA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F6D85"/>
    <w:multiLevelType w:val="multilevel"/>
    <w:tmpl w:val="2B2CA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9F3BF1"/>
    <w:multiLevelType w:val="hybridMultilevel"/>
    <w:tmpl w:val="B5C49714"/>
    <w:lvl w:ilvl="0" w:tplc="527A96F0">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7426A"/>
    <w:multiLevelType w:val="hybridMultilevel"/>
    <w:tmpl w:val="452C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90079"/>
    <w:multiLevelType w:val="hybridMultilevel"/>
    <w:tmpl w:val="AFF854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630"/>
        </w:tabs>
        <w:ind w:left="63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1567D3"/>
    <w:multiLevelType w:val="hybridMultilevel"/>
    <w:tmpl w:val="A2088ED2"/>
    <w:lvl w:ilvl="0" w:tplc="451E0B68">
      <w:start w:val="1"/>
      <w:numFmt w:val="bullet"/>
      <w:pStyle w:val="Style10ptItalicAfter5pt"/>
      <w:lvlText w:val=""/>
      <w:lvlPicBulletId w:val="0"/>
      <w:lvlJc w:val="left"/>
      <w:pPr>
        <w:tabs>
          <w:tab w:val="num" w:pos="1800"/>
        </w:tabs>
        <w:ind w:left="1872" w:hanging="432"/>
      </w:pPr>
      <w:rPr>
        <w:rFonts w:ascii="Symbol" w:hAnsi="Symbol"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0F6393C"/>
    <w:multiLevelType w:val="multilevel"/>
    <w:tmpl w:val="0409001D"/>
    <w:styleLink w:val="1ai"/>
    <w:lvl w:ilvl="0">
      <w:start w:val="1"/>
      <w:numFmt w:val="decimal"/>
      <w:pStyle w:val="List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B7ECD"/>
    <w:multiLevelType w:val="hybridMultilevel"/>
    <w:tmpl w:val="F5E2A580"/>
    <w:lvl w:ilvl="0" w:tplc="6FA221FC">
      <w:start w:val="1"/>
      <w:numFmt w:val="decimal"/>
      <w:pStyle w:val="BodyLettered3"/>
      <w:lvlText w:val="%1."/>
      <w:lvlJc w:val="left"/>
      <w:pPr>
        <w:tabs>
          <w:tab w:val="num" w:pos="1260"/>
        </w:tabs>
        <w:ind w:left="1260" w:hanging="360"/>
      </w:pPr>
      <w:rPr>
        <w:rFonts w:hint="default"/>
      </w:rPr>
    </w:lvl>
    <w:lvl w:ilvl="1" w:tplc="3E70C1EE">
      <w:start w:val="1"/>
      <w:numFmt w:val="lowerLetter"/>
      <w:lvlText w:val="%2."/>
      <w:lvlJc w:val="left"/>
      <w:pPr>
        <w:tabs>
          <w:tab w:val="num" w:pos="1440"/>
        </w:tabs>
        <w:ind w:left="1440" w:hanging="360"/>
      </w:pPr>
    </w:lvl>
    <w:lvl w:ilvl="2" w:tplc="6C2422D2" w:tentative="1">
      <w:start w:val="1"/>
      <w:numFmt w:val="lowerRoman"/>
      <w:lvlText w:val="%3."/>
      <w:lvlJc w:val="right"/>
      <w:pPr>
        <w:tabs>
          <w:tab w:val="num" w:pos="2160"/>
        </w:tabs>
        <w:ind w:left="2160" w:hanging="180"/>
      </w:pPr>
    </w:lvl>
    <w:lvl w:ilvl="3" w:tplc="1F4CF0B8" w:tentative="1">
      <w:start w:val="1"/>
      <w:numFmt w:val="decimal"/>
      <w:lvlText w:val="%4."/>
      <w:lvlJc w:val="left"/>
      <w:pPr>
        <w:tabs>
          <w:tab w:val="num" w:pos="2880"/>
        </w:tabs>
        <w:ind w:left="2880" w:hanging="360"/>
      </w:pPr>
    </w:lvl>
    <w:lvl w:ilvl="4" w:tplc="65D63D10" w:tentative="1">
      <w:start w:val="1"/>
      <w:numFmt w:val="lowerLetter"/>
      <w:lvlText w:val="%5."/>
      <w:lvlJc w:val="left"/>
      <w:pPr>
        <w:tabs>
          <w:tab w:val="num" w:pos="3600"/>
        </w:tabs>
        <w:ind w:left="3600" w:hanging="360"/>
      </w:pPr>
    </w:lvl>
    <w:lvl w:ilvl="5" w:tplc="00D66484" w:tentative="1">
      <w:start w:val="1"/>
      <w:numFmt w:val="lowerRoman"/>
      <w:lvlText w:val="%6."/>
      <w:lvlJc w:val="right"/>
      <w:pPr>
        <w:tabs>
          <w:tab w:val="num" w:pos="4320"/>
        </w:tabs>
        <w:ind w:left="4320" w:hanging="180"/>
      </w:pPr>
    </w:lvl>
    <w:lvl w:ilvl="6" w:tplc="886C2C3C" w:tentative="1">
      <w:start w:val="1"/>
      <w:numFmt w:val="decimal"/>
      <w:lvlText w:val="%7."/>
      <w:lvlJc w:val="left"/>
      <w:pPr>
        <w:tabs>
          <w:tab w:val="num" w:pos="5040"/>
        </w:tabs>
        <w:ind w:left="5040" w:hanging="360"/>
      </w:pPr>
    </w:lvl>
    <w:lvl w:ilvl="7" w:tplc="3EFA7996" w:tentative="1">
      <w:start w:val="1"/>
      <w:numFmt w:val="lowerLetter"/>
      <w:lvlText w:val="%8."/>
      <w:lvlJc w:val="left"/>
      <w:pPr>
        <w:tabs>
          <w:tab w:val="num" w:pos="5760"/>
        </w:tabs>
        <w:ind w:left="5760" w:hanging="360"/>
      </w:pPr>
    </w:lvl>
    <w:lvl w:ilvl="8" w:tplc="F08E2482" w:tentative="1">
      <w:start w:val="1"/>
      <w:numFmt w:val="lowerRoman"/>
      <w:lvlText w:val="%9."/>
      <w:lvlJc w:val="right"/>
      <w:pPr>
        <w:tabs>
          <w:tab w:val="num" w:pos="6480"/>
        </w:tabs>
        <w:ind w:left="6480" w:hanging="180"/>
      </w:pPr>
    </w:lvl>
  </w:abstractNum>
  <w:abstractNum w:abstractNumId="13" w15:restartNumberingAfterBreak="0">
    <w:nsid w:val="23774566"/>
    <w:multiLevelType w:val="hybridMultilevel"/>
    <w:tmpl w:val="2B2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604CC"/>
    <w:multiLevelType w:val="hybridMultilevel"/>
    <w:tmpl w:val="F4CE0AF0"/>
    <w:lvl w:ilvl="0" w:tplc="04090013">
      <w:start w:val="1"/>
      <w:numFmt w:val="upperRoman"/>
      <w:lvlText w:val="%1."/>
      <w:lvlJc w:val="right"/>
      <w:pPr>
        <w:tabs>
          <w:tab w:val="num" w:pos="540"/>
        </w:tabs>
        <w:ind w:left="540" w:hanging="180"/>
      </w:pPr>
      <w:rPr>
        <w:rFonts w:hint="default"/>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D02474C">
      <w:start w:val="1"/>
      <w:numFmt w:val="bullet"/>
      <w:pStyle w:val="fractions"/>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881900"/>
    <w:multiLevelType w:val="hybridMultilevel"/>
    <w:tmpl w:val="476C749C"/>
    <w:lvl w:ilvl="0" w:tplc="0409000F">
      <w:start w:val="1"/>
      <w:numFmt w:val="decimal"/>
      <w:lvlText w:val="%1."/>
      <w:lvlJc w:val="left"/>
      <w:pPr>
        <w:ind w:left="63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E28012D"/>
    <w:multiLevelType w:val="hybridMultilevel"/>
    <w:tmpl w:val="8EC47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815826"/>
    <w:multiLevelType w:val="hybridMultilevel"/>
    <w:tmpl w:val="04663B9E"/>
    <w:lvl w:ilvl="0" w:tplc="73E6A4FA">
      <w:start w:val="1"/>
      <w:numFmt w:val="none"/>
      <w:pStyle w:val="InstructionalNote"/>
      <w:lvlText w:val="NOTE:"/>
      <w:lvlJc w:val="left"/>
      <w:pPr>
        <w:tabs>
          <w:tab w:val="num" w:pos="1512"/>
        </w:tabs>
        <w:ind w:left="1512" w:hanging="1152"/>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351BF3"/>
    <w:multiLevelType w:val="hybridMultilevel"/>
    <w:tmpl w:val="DB5877BC"/>
    <w:lvl w:ilvl="0" w:tplc="04090001">
      <w:start w:val="1"/>
      <w:numFmt w:val="bullet"/>
      <w:pStyle w:val="BodyNumbered3"/>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22862A1"/>
    <w:multiLevelType w:val="hybridMultilevel"/>
    <w:tmpl w:val="1530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7F5CE7"/>
    <w:multiLevelType w:val="hybridMultilevel"/>
    <w:tmpl w:val="7BC4ADCC"/>
    <w:lvl w:ilvl="0" w:tplc="8C1C9290">
      <w:start w:val="1"/>
      <w:numFmt w:val="bullet"/>
      <w:pStyle w:val="BodyBullet2"/>
      <w:lvlText w:val=""/>
      <w:lvlJc w:val="left"/>
      <w:pPr>
        <w:tabs>
          <w:tab w:val="num" w:pos="1800"/>
        </w:tabs>
        <w:ind w:left="1800" w:hanging="360"/>
      </w:pPr>
      <w:rPr>
        <w:rFonts w:ascii="Symbol" w:hAnsi="Symbol" w:hint="default"/>
      </w:rPr>
    </w:lvl>
    <w:lvl w:ilvl="1" w:tplc="333CF6CA" w:tentative="1">
      <w:start w:val="1"/>
      <w:numFmt w:val="bullet"/>
      <w:lvlText w:val="o"/>
      <w:lvlJc w:val="left"/>
      <w:pPr>
        <w:tabs>
          <w:tab w:val="num" w:pos="2520"/>
        </w:tabs>
        <w:ind w:left="2520" w:hanging="360"/>
      </w:pPr>
      <w:rPr>
        <w:rFonts w:ascii="Courier New" w:hAnsi="Courier New" w:cs="Courier New" w:hint="default"/>
      </w:rPr>
    </w:lvl>
    <w:lvl w:ilvl="2" w:tplc="2514DAB2" w:tentative="1">
      <w:start w:val="1"/>
      <w:numFmt w:val="bullet"/>
      <w:lvlText w:val=""/>
      <w:lvlJc w:val="left"/>
      <w:pPr>
        <w:tabs>
          <w:tab w:val="num" w:pos="3240"/>
        </w:tabs>
        <w:ind w:left="3240" w:hanging="360"/>
      </w:pPr>
      <w:rPr>
        <w:rFonts w:ascii="Wingdings" w:hAnsi="Wingdings" w:hint="default"/>
      </w:rPr>
    </w:lvl>
    <w:lvl w:ilvl="3" w:tplc="8DF8F2EC" w:tentative="1">
      <w:start w:val="1"/>
      <w:numFmt w:val="bullet"/>
      <w:lvlText w:val=""/>
      <w:lvlJc w:val="left"/>
      <w:pPr>
        <w:tabs>
          <w:tab w:val="num" w:pos="3960"/>
        </w:tabs>
        <w:ind w:left="3960" w:hanging="360"/>
      </w:pPr>
      <w:rPr>
        <w:rFonts w:ascii="Symbol" w:hAnsi="Symbol" w:hint="default"/>
      </w:rPr>
    </w:lvl>
    <w:lvl w:ilvl="4" w:tplc="D46A71AE" w:tentative="1">
      <w:start w:val="1"/>
      <w:numFmt w:val="bullet"/>
      <w:lvlText w:val="o"/>
      <w:lvlJc w:val="left"/>
      <w:pPr>
        <w:tabs>
          <w:tab w:val="num" w:pos="4680"/>
        </w:tabs>
        <w:ind w:left="4680" w:hanging="360"/>
      </w:pPr>
      <w:rPr>
        <w:rFonts w:ascii="Courier New" w:hAnsi="Courier New" w:cs="Courier New" w:hint="default"/>
      </w:rPr>
    </w:lvl>
    <w:lvl w:ilvl="5" w:tplc="BD76D544" w:tentative="1">
      <w:start w:val="1"/>
      <w:numFmt w:val="bullet"/>
      <w:lvlText w:val=""/>
      <w:lvlJc w:val="left"/>
      <w:pPr>
        <w:tabs>
          <w:tab w:val="num" w:pos="5400"/>
        </w:tabs>
        <w:ind w:left="5400" w:hanging="360"/>
      </w:pPr>
      <w:rPr>
        <w:rFonts w:ascii="Wingdings" w:hAnsi="Wingdings" w:hint="default"/>
      </w:rPr>
    </w:lvl>
    <w:lvl w:ilvl="6" w:tplc="2CE6DBEE" w:tentative="1">
      <w:start w:val="1"/>
      <w:numFmt w:val="bullet"/>
      <w:lvlText w:val=""/>
      <w:lvlJc w:val="left"/>
      <w:pPr>
        <w:tabs>
          <w:tab w:val="num" w:pos="6120"/>
        </w:tabs>
        <w:ind w:left="6120" w:hanging="360"/>
      </w:pPr>
      <w:rPr>
        <w:rFonts w:ascii="Symbol" w:hAnsi="Symbol" w:hint="default"/>
      </w:rPr>
    </w:lvl>
    <w:lvl w:ilvl="7" w:tplc="E0E69678" w:tentative="1">
      <w:start w:val="1"/>
      <w:numFmt w:val="bullet"/>
      <w:lvlText w:val="o"/>
      <w:lvlJc w:val="left"/>
      <w:pPr>
        <w:tabs>
          <w:tab w:val="num" w:pos="6840"/>
        </w:tabs>
        <w:ind w:left="6840" w:hanging="360"/>
      </w:pPr>
      <w:rPr>
        <w:rFonts w:ascii="Courier New" w:hAnsi="Courier New" w:cs="Courier New" w:hint="default"/>
      </w:rPr>
    </w:lvl>
    <w:lvl w:ilvl="8" w:tplc="E14CE5F4"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332715EA"/>
    <w:multiLevelType w:val="hybridMultilevel"/>
    <w:tmpl w:val="97CE4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F0669F"/>
    <w:multiLevelType w:val="hybridMultilevel"/>
    <w:tmpl w:val="08F60AAC"/>
    <w:lvl w:ilvl="0" w:tplc="04090001">
      <w:start w:val="1"/>
      <w:numFmt w:val="decimal"/>
      <w:pStyle w:val="BodyNumbered1"/>
      <w:lvlText w:val="%1."/>
      <w:lvlJc w:val="left"/>
      <w:pPr>
        <w:tabs>
          <w:tab w:val="num" w:pos="360"/>
        </w:tabs>
        <w:ind w:left="360" w:hanging="360"/>
      </w:p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24" w15:restartNumberingAfterBreak="0">
    <w:nsid w:val="413A001E"/>
    <w:multiLevelType w:val="hybridMultilevel"/>
    <w:tmpl w:val="F836BC1A"/>
    <w:lvl w:ilvl="0" w:tplc="04090001">
      <w:start w:val="1"/>
      <w:numFmt w:val="bullet"/>
      <w:pStyle w:val="StyleHeading1Justified"/>
      <w:lvlText w:val=""/>
      <w:lvlJc w:val="left"/>
      <w:pPr>
        <w:ind w:left="720" w:hanging="360"/>
      </w:pPr>
      <w:rPr>
        <w:rFonts w:ascii="Symbol" w:hAnsi="Symbol" w:hint="default"/>
      </w:rPr>
    </w:lvl>
    <w:lvl w:ilvl="1" w:tplc="04090003">
      <w:start w:val="1"/>
      <w:numFmt w:val="bullet"/>
      <w:pStyle w:val="StyleHeading2JustifiedLeft025Hanging109"/>
      <w:lvlText w:val="o"/>
      <w:lvlJc w:val="left"/>
      <w:pPr>
        <w:ind w:left="1440" w:hanging="360"/>
      </w:pPr>
      <w:rPr>
        <w:rFonts w:ascii="Courier New" w:hAnsi="Courier New" w:cs="Courier New" w:hint="default"/>
      </w:rPr>
    </w:lvl>
    <w:lvl w:ilvl="2" w:tplc="04090005">
      <w:start w:val="1"/>
      <w:numFmt w:val="bullet"/>
      <w:pStyle w:val="StyleHeading3Before18ptAfter6p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AC1503"/>
    <w:multiLevelType w:val="hybridMultilevel"/>
    <w:tmpl w:val="81622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F34E9"/>
    <w:multiLevelType w:val="hybridMultilevel"/>
    <w:tmpl w:val="1D64D0EA"/>
    <w:lvl w:ilvl="0" w:tplc="04090001">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3"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3804143"/>
    <w:multiLevelType w:val="hybridMultilevel"/>
    <w:tmpl w:val="B1DA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A9674C"/>
    <w:multiLevelType w:val="hybridMultilevel"/>
    <w:tmpl w:val="4B08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C5FE1"/>
    <w:multiLevelType w:val="hybridMultilevel"/>
    <w:tmpl w:val="0EF8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B29B6"/>
    <w:multiLevelType w:val="hybridMultilevel"/>
    <w:tmpl w:val="EAD4632A"/>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15:restartNumberingAfterBreak="0">
    <w:nsid w:val="48257FB9"/>
    <w:multiLevelType w:val="hybridMultilevel"/>
    <w:tmpl w:val="383CE30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3" w15:restartNumberingAfterBreak="0">
    <w:nsid w:val="4C2B5A3D"/>
    <w:multiLevelType w:val="hybridMultilevel"/>
    <w:tmpl w:val="B3660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E6707D6"/>
    <w:multiLevelType w:val="hybridMultilevel"/>
    <w:tmpl w:val="B34E2668"/>
    <w:lvl w:ilvl="0" w:tplc="969C591E">
      <w:start w:val="1"/>
      <w:numFmt w:val="bullet"/>
      <w:pStyle w:val="BulletText1"/>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FE66F1F"/>
    <w:multiLevelType w:val="hybridMultilevel"/>
    <w:tmpl w:val="90B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8837BD"/>
    <w:multiLevelType w:val="multilevel"/>
    <w:tmpl w:val="AC4EDD50"/>
    <w:lvl w:ilvl="0">
      <w:start w:val="2"/>
      <w:numFmt w:val="decimal"/>
      <w:pStyle w:val="ECME2"/>
      <w:lvlText w:val="%1"/>
      <w:lvlJc w:val="left"/>
      <w:pPr>
        <w:tabs>
          <w:tab w:val="num" w:pos="432"/>
        </w:tabs>
        <w:ind w:left="432" w:hanging="432"/>
      </w:pPr>
      <w:rPr>
        <w:rFonts w:cs="Times New Roman" w:hint="default"/>
      </w:rPr>
    </w:lvl>
    <w:lvl w:ilvl="1">
      <w:start w:val="1"/>
      <w:numFmt w:val="decimal"/>
      <w:pStyle w:val="ECME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15:restartNumberingAfterBreak="0">
    <w:nsid w:val="561701F0"/>
    <w:multiLevelType w:val="hybridMultilevel"/>
    <w:tmpl w:val="F050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C31AA9"/>
    <w:multiLevelType w:val="hybridMultilevel"/>
    <w:tmpl w:val="CE0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8F44197"/>
    <w:multiLevelType w:val="multilevel"/>
    <w:tmpl w:val="09E298BC"/>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5A0E1E54"/>
    <w:multiLevelType w:val="hybridMultilevel"/>
    <w:tmpl w:val="77D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3D1F06"/>
    <w:multiLevelType w:val="hybridMultilevel"/>
    <w:tmpl w:val="9E523DF6"/>
    <w:lvl w:ilvl="0" w:tplc="505440B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D456FB4"/>
    <w:multiLevelType w:val="hybridMultilevel"/>
    <w:tmpl w:val="298E90A6"/>
    <w:lvl w:ilvl="0" w:tplc="A642E4D6">
      <w:start w:val="1"/>
      <w:numFmt w:val="bullet"/>
      <w:pStyle w:val="memolistbullet"/>
      <w:lvlText w:val="•"/>
      <w:lvlJc w:val="left"/>
      <w:pPr>
        <w:tabs>
          <w:tab w:val="num" w:pos="1260"/>
        </w:tabs>
        <w:ind w:left="1260" w:hanging="360"/>
      </w:pPr>
      <w:rPr>
        <w:rFonts w:ascii="Times New Roman" w:hAnsi="Times New Roman" w:cs="Times New Roman" w:hint="default"/>
      </w:rPr>
    </w:lvl>
    <w:lvl w:ilvl="1" w:tplc="04090003">
      <w:start w:val="1"/>
      <w:numFmt w:val="bullet"/>
      <w:lvlText w:val="o"/>
      <w:lvlJc w:val="left"/>
      <w:pPr>
        <w:tabs>
          <w:tab w:val="num" w:pos="1980"/>
        </w:tabs>
        <w:ind w:left="1980" w:hanging="360"/>
      </w:pPr>
      <w:rPr>
        <w:rFonts w:ascii="Courier New" w:hAnsi="Courier New"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45" w15:restartNumberingAfterBreak="0">
    <w:nsid w:val="5D8924B2"/>
    <w:multiLevelType w:val="hybridMultilevel"/>
    <w:tmpl w:val="F4B8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6A0D49"/>
    <w:multiLevelType w:val="multilevel"/>
    <w:tmpl w:val="7674B6BC"/>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7" w15:restartNumberingAfterBreak="0">
    <w:nsid w:val="61291E86"/>
    <w:multiLevelType w:val="multilevel"/>
    <w:tmpl w:val="6D70F43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8" w15:restartNumberingAfterBreak="0">
    <w:nsid w:val="61E1468D"/>
    <w:multiLevelType w:val="hybridMultilevel"/>
    <w:tmpl w:val="B7E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FA06E1"/>
    <w:multiLevelType w:val="multilevel"/>
    <w:tmpl w:val="EA42A744"/>
    <w:styleLink w:val="ArticleSection"/>
    <w:lvl w:ilvl="0">
      <w:start w:val="1"/>
      <w:numFmt w:val="upperRoman"/>
      <w:pStyle w:val="ListBullet3"/>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6D5C2438"/>
    <w:multiLevelType w:val="hybridMultilevel"/>
    <w:tmpl w:val="9CEEF7A4"/>
    <w:lvl w:ilvl="0" w:tplc="3458A3BA">
      <w:start w:val="1"/>
      <w:numFmt w:val="decimal"/>
      <w:pStyle w:val="BodyTextNumbered2"/>
      <w:lvlText w:val="%1."/>
      <w:lvlJc w:val="left"/>
      <w:pPr>
        <w:tabs>
          <w:tab w:val="num" w:pos="1440"/>
        </w:tabs>
        <w:ind w:left="1440" w:hanging="360"/>
      </w:pPr>
      <w:rPr>
        <w:rFonts w:hint="default"/>
      </w:rPr>
    </w:lvl>
    <w:lvl w:ilvl="1" w:tplc="BF4EBD6A" w:tentative="1">
      <w:start w:val="1"/>
      <w:numFmt w:val="lowerLetter"/>
      <w:lvlText w:val="%2."/>
      <w:lvlJc w:val="left"/>
      <w:pPr>
        <w:tabs>
          <w:tab w:val="num" w:pos="2160"/>
        </w:tabs>
        <w:ind w:left="2160" w:hanging="360"/>
      </w:pPr>
    </w:lvl>
    <w:lvl w:ilvl="2" w:tplc="15F60628" w:tentative="1">
      <w:start w:val="1"/>
      <w:numFmt w:val="lowerRoman"/>
      <w:lvlText w:val="%3."/>
      <w:lvlJc w:val="right"/>
      <w:pPr>
        <w:tabs>
          <w:tab w:val="num" w:pos="2880"/>
        </w:tabs>
        <w:ind w:left="2880" w:hanging="180"/>
      </w:pPr>
    </w:lvl>
    <w:lvl w:ilvl="3" w:tplc="8F08B0EE" w:tentative="1">
      <w:start w:val="1"/>
      <w:numFmt w:val="decimal"/>
      <w:lvlText w:val="%4."/>
      <w:lvlJc w:val="left"/>
      <w:pPr>
        <w:tabs>
          <w:tab w:val="num" w:pos="3600"/>
        </w:tabs>
        <w:ind w:left="3600" w:hanging="360"/>
      </w:pPr>
    </w:lvl>
    <w:lvl w:ilvl="4" w:tplc="1CFA0BE8" w:tentative="1">
      <w:start w:val="1"/>
      <w:numFmt w:val="lowerLetter"/>
      <w:lvlText w:val="%5."/>
      <w:lvlJc w:val="left"/>
      <w:pPr>
        <w:tabs>
          <w:tab w:val="num" w:pos="4320"/>
        </w:tabs>
        <w:ind w:left="4320" w:hanging="360"/>
      </w:pPr>
    </w:lvl>
    <w:lvl w:ilvl="5" w:tplc="46885E42" w:tentative="1">
      <w:start w:val="1"/>
      <w:numFmt w:val="lowerRoman"/>
      <w:lvlText w:val="%6."/>
      <w:lvlJc w:val="right"/>
      <w:pPr>
        <w:tabs>
          <w:tab w:val="num" w:pos="5040"/>
        </w:tabs>
        <w:ind w:left="5040" w:hanging="180"/>
      </w:pPr>
    </w:lvl>
    <w:lvl w:ilvl="6" w:tplc="72E8B3FA" w:tentative="1">
      <w:start w:val="1"/>
      <w:numFmt w:val="decimal"/>
      <w:lvlText w:val="%7."/>
      <w:lvlJc w:val="left"/>
      <w:pPr>
        <w:tabs>
          <w:tab w:val="num" w:pos="5760"/>
        </w:tabs>
        <w:ind w:left="5760" w:hanging="360"/>
      </w:pPr>
    </w:lvl>
    <w:lvl w:ilvl="7" w:tplc="26C0DA4C" w:tentative="1">
      <w:start w:val="1"/>
      <w:numFmt w:val="lowerLetter"/>
      <w:lvlText w:val="%8."/>
      <w:lvlJc w:val="left"/>
      <w:pPr>
        <w:tabs>
          <w:tab w:val="num" w:pos="6480"/>
        </w:tabs>
        <w:ind w:left="6480" w:hanging="360"/>
      </w:pPr>
    </w:lvl>
    <w:lvl w:ilvl="8" w:tplc="307EAE46" w:tentative="1">
      <w:start w:val="1"/>
      <w:numFmt w:val="lowerRoman"/>
      <w:lvlText w:val="%9."/>
      <w:lvlJc w:val="right"/>
      <w:pPr>
        <w:tabs>
          <w:tab w:val="num" w:pos="7200"/>
        </w:tabs>
        <w:ind w:left="7200" w:hanging="180"/>
      </w:pPr>
    </w:lvl>
  </w:abstractNum>
  <w:abstractNum w:abstractNumId="51" w15:restartNumberingAfterBreak="0">
    <w:nsid w:val="6EF56E11"/>
    <w:multiLevelType w:val="multilevel"/>
    <w:tmpl w:val="0409001F"/>
    <w:styleLink w:val="111111"/>
    <w:lvl w:ilvl="0">
      <w:start w:val="1"/>
      <w:numFmt w:val="decimal"/>
      <w:pStyle w:val="ListBullet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6F10099B"/>
    <w:multiLevelType w:val="hybridMultilevel"/>
    <w:tmpl w:val="37F2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82A87"/>
    <w:multiLevelType w:val="hybridMultilevel"/>
    <w:tmpl w:val="57642176"/>
    <w:lvl w:ilvl="0" w:tplc="1800237C">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4" w15:restartNumberingAfterBreak="0">
    <w:nsid w:val="728D49C7"/>
    <w:multiLevelType w:val="hybridMultilevel"/>
    <w:tmpl w:val="2CC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B1173E"/>
    <w:multiLevelType w:val="hybridMultilevel"/>
    <w:tmpl w:val="2640D13E"/>
    <w:lvl w:ilvl="0" w:tplc="B264574E">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6" w15:restartNumberingAfterBreak="0">
    <w:nsid w:val="74635673"/>
    <w:multiLevelType w:val="hybridMultilevel"/>
    <w:tmpl w:val="A0A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866B03"/>
    <w:multiLevelType w:val="hybridMultilevel"/>
    <w:tmpl w:val="521EB420"/>
    <w:lvl w:ilvl="0" w:tplc="451252CE">
      <w:start w:val="1"/>
      <w:numFmt w:val="bullet"/>
      <w:pStyle w:val="BulletInden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62F3448"/>
    <w:multiLevelType w:val="hybridMultilevel"/>
    <w:tmpl w:val="B2DE8976"/>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9" w15:restartNumberingAfterBreak="0">
    <w:nsid w:val="79312C34"/>
    <w:multiLevelType w:val="hybridMultilevel"/>
    <w:tmpl w:val="E3FE23D0"/>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0" w15:restartNumberingAfterBreak="0">
    <w:nsid w:val="7A1551C2"/>
    <w:multiLevelType w:val="hybridMultilevel"/>
    <w:tmpl w:val="7234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9D06EE"/>
    <w:multiLevelType w:val="hybridMultilevel"/>
    <w:tmpl w:val="29E0F7D2"/>
    <w:lvl w:ilvl="0" w:tplc="F9D04C78">
      <w:start w:val="1"/>
      <w:numFmt w:val="bullet"/>
      <w:pStyle w:val="BodyTextBullet1"/>
      <w:lvlText w:val=""/>
      <w:lvlJc w:val="left"/>
      <w:pPr>
        <w:tabs>
          <w:tab w:val="num" w:pos="720"/>
        </w:tabs>
        <w:ind w:left="720" w:hanging="360"/>
      </w:pPr>
      <w:rPr>
        <w:rFonts w:ascii="Symbol" w:hAnsi="Symbol" w:hint="default"/>
      </w:rPr>
    </w:lvl>
    <w:lvl w:ilvl="1" w:tplc="72A6D464" w:tentative="1">
      <w:start w:val="1"/>
      <w:numFmt w:val="bullet"/>
      <w:lvlText w:val="o"/>
      <w:lvlJc w:val="left"/>
      <w:pPr>
        <w:tabs>
          <w:tab w:val="num" w:pos="1440"/>
        </w:tabs>
        <w:ind w:left="1440" w:hanging="360"/>
      </w:pPr>
      <w:rPr>
        <w:rFonts w:ascii="Courier New" w:hAnsi="Courier New" w:cs="Courier New" w:hint="default"/>
      </w:rPr>
    </w:lvl>
    <w:lvl w:ilvl="2" w:tplc="736EE25E" w:tentative="1">
      <w:start w:val="1"/>
      <w:numFmt w:val="bullet"/>
      <w:lvlText w:val=""/>
      <w:lvlJc w:val="left"/>
      <w:pPr>
        <w:tabs>
          <w:tab w:val="num" w:pos="2160"/>
        </w:tabs>
        <w:ind w:left="2160" w:hanging="360"/>
      </w:pPr>
      <w:rPr>
        <w:rFonts w:ascii="Wingdings" w:hAnsi="Wingdings" w:hint="default"/>
      </w:rPr>
    </w:lvl>
    <w:lvl w:ilvl="3" w:tplc="F3E4FD20" w:tentative="1">
      <w:start w:val="1"/>
      <w:numFmt w:val="bullet"/>
      <w:lvlText w:val=""/>
      <w:lvlJc w:val="left"/>
      <w:pPr>
        <w:tabs>
          <w:tab w:val="num" w:pos="2880"/>
        </w:tabs>
        <w:ind w:left="2880" w:hanging="360"/>
      </w:pPr>
      <w:rPr>
        <w:rFonts w:ascii="Symbol" w:hAnsi="Symbol" w:hint="default"/>
      </w:rPr>
    </w:lvl>
    <w:lvl w:ilvl="4" w:tplc="7C98711A" w:tentative="1">
      <w:start w:val="1"/>
      <w:numFmt w:val="bullet"/>
      <w:lvlText w:val="o"/>
      <w:lvlJc w:val="left"/>
      <w:pPr>
        <w:tabs>
          <w:tab w:val="num" w:pos="3600"/>
        </w:tabs>
        <w:ind w:left="3600" w:hanging="360"/>
      </w:pPr>
      <w:rPr>
        <w:rFonts w:ascii="Courier New" w:hAnsi="Courier New" w:cs="Courier New" w:hint="default"/>
      </w:rPr>
    </w:lvl>
    <w:lvl w:ilvl="5" w:tplc="5FC6C4D2" w:tentative="1">
      <w:start w:val="1"/>
      <w:numFmt w:val="bullet"/>
      <w:lvlText w:val=""/>
      <w:lvlJc w:val="left"/>
      <w:pPr>
        <w:tabs>
          <w:tab w:val="num" w:pos="4320"/>
        </w:tabs>
        <w:ind w:left="4320" w:hanging="360"/>
      </w:pPr>
      <w:rPr>
        <w:rFonts w:ascii="Wingdings" w:hAnsi="Wingdings" w:hint="default"/>
      </w:rPr>
    </w:lvl>
    <w:lvl w:ilvl="6" w:tplc="30CC9200" w:tentative="1">
      <w:start w:val="1"/>
      <w:numFmt w:val="bullet"/>
      <w:lvlText w:val=""/>
      <w:lvlJc w:val="left"/>
      <w:pPr>
        <w:tabs>
          <w:tab w:val="num" w:pos="5040"/>
        </w:tabs>
        <w:ind w:left="5040" w:hanging="360"/>
      </w:pPr>
      <w:rPr>
        <w:rFonts w:ascii="Symbol" w:hAnsi="Symbol" w:hint="default"/>
      </w:rPr>
    </w:lvl>
    <w:lvl w:ilvl="7" w:tplc="838866A6" w:tentative="1">
      <w:start w:val="1"/>
      <w:numFmt w:val="bullet"/>
      <w:lvlText w:val="o"/>
      <w:lvlJc w:val="left"/>
      <w:pPr>
        <w:tabs>
          <w:tab w:val="num" w:pos="5760"/>
        </w:tabs>
        <w:ind w:left="5760" w:hanging="360"/>
      </w:pPr>
      <w:rPr>
        <w:rFonts w:ascii="Courier New" w:hAnsi="Courier New" w:cs="Courier New" w:hint="default"/>
      </w:rPr>
    </w:lvl>
    <w:lvl w:ilvl="8" w:tplc="43CEC478" w:tentative="1">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47"/>
  </w:num>
  <w:num w:numId="3">
    <w:abstractNumId w:val="7"/>
  </w:num>
  <w:num w:numId="4">
    <w:abstractNumId w:val="34"/>
  </w:num>
  <w:num w:numId="5">
    <w:abstractNumId w:val="57"/>
  </w:num>
  <w:num w:numId="6">
    <w:abstractNumId w:val="10"/>
  </w:num>
  <w:num w:numId="7">
    <w:abstractNumId w:val="14"/>
  </w:num>
  <w:num w:numId="8">
    <w:abstractNumId w:val="44"/>
  </w:num>
  <w:num w:numId="9">
    <w:abstractNumId w:val="21"/>
  </w:num>
  <w:num w:numId="10">
    <w:abstractNumId w:val="19"/>
  </w:num>
  <w:num w:numId="11">
    <w:abstractNumId w:val="11"/>
  </w:num>
  <w:num w:numId="12">
    <w:abstractNumId w:val="51"/>
  </w:num>
  <w:num w:numId="13">
    <w:abstractNumId w:val="49"/>
  </w:num>
  <w:num w:numId="14">
    <w:abstractNumId w:val="43"/>
  </w:num>
  <w:num w:numId="15">
    <w:abstractNumId w:val="18"/>
  </w:num>
  <w:num w:numId="16">
    <w:abstractNumId w:val="23"/>
  </w:num>
  <w:num w:numId="17">
    <w:abstractNumId w:val="12"/>
  </w:num>
  <w:num w:numId="18">
    <w:abstractNumId w:val="61"/>
  </w:num>
  <w:num w:numId="19">
    <w:abstractNumId w:val="39"/>
  </w:num>
  <w:num w:numId="20">
    <w:abstractNumId w:val="53"/>
  </w:num>
  <w:num w:numId="21">
    <w:abstractNumId w:val="50"/>
  </w:num>
  <w:num w:numId="22">
    <w:abstractNumId w:val="4"/>
  </w:num>
  <w:num w:numId="23">
    <w:abstractNumId w:val="55"/>
  </w:num>
  <w:num w:numId="24">
    <w:abstractNumId w:val="17"/>
  </w:num>
  <w:num w:numId="25">
    <w:abstractNumId w:val="26"/>
  </w:num>
  <w:num w:numId="26">
    <w:abstractNumId w:val="32"/>
  </w:num>
  <w:num w:numId="27">
    <w:abstractNumId w:val="24"/>
  </w:num>
  <w:num w:numId="28">
    <w:abstractNumId w:val="1"/>
  </w:num>
  <w:num w:numId="29">
    <w:abstractNumId w:val="0"/>
  </w:num>
  <w:num w:numId="30">
    <w:abstractNumId w:val="43"/>
  </w:num>
  <w:num w:numId="31">
    <w:abstractNumId w:val="22"/>
  </w:num>
  <w:num w:numId="32">
    <w:abstractNumId w:val="36"/>
  </w:num>
  <w:num w:numId="33">
    <w:abstractNumId w:val="9"/>
  </w:num>
  <w:num w:numId="34">
    <w:abstractNumId w:val="30"/>
  </w:num>
  <w:num w:numId="35">
    <w:abstractNumId w:val="59"/>
  </w:num>
  <w:num w:numId="36">
    <w:abstractNumId w:val="58"/>
  </w:num>
  <w:num w:numId="37">
    <w:abstractNumId w:val="33"/>
  </w:num>
  <w:num w:numId="38">
    <w:abstractNumId w:val="16"/>
  </w:num>
  <w:num w:numId="39">
    <w:abstractNumId w:val="42"/>
  </w:num>
  <w:num w:numId="40">
    <w:abstractNumId w:val="5"/>
  </w:num>
  <w:num w:numId="41">
    <w:abstractNumId w:val="15"/>
  </w:num>
  <w:num w:numId="42">
    <w:abstractNumId w:val="38"/>
  </w:num>
  <w:num w:numId="43">
    <w:abstractNumId w:val="3"/>
  </w:num>
  <w:num w:numId="44">
    <w:abstractNumId w:val="45"/>
  </w:num>
  <w:num w:numId="45">
    <w:abstractNumId w:val="48"/>
  </w:num>
  <w:num w:numId="46">
    <w:abstractNumId w:val="27"/>
  </w:num>
  <w:num w:numId="47">
    <w:abstractNumId w:val="60"/>
  </w:num>
  <w:num w:numId="48">
    <w:abstractNumId w:val="25"/>
  </w:num>
  <w:num w:numId="49">
    <w:abstractNumId w:val="40"/>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4"/>
  </w:num>
  <w:num w:numId="52">
    <w:abstractNumId w:val="41"/>
  </w:num>
  <w:num w:numId="53">
    <w:abstractNumId w:val="28"/>
  </w:num>
  <w:num w:numId="54">
    <w:abstractNumId w:val="20"/>
  </w:num>
  <w:num w:numId="55">
    <w:abstractNumId w:val="56"/>
  </w:num>
  <w:num w:numId="56">
    <w:abstractNumId w:val="8"/>
  </w:num>
  <w:num w:numId="57">
    <w:abstractNumId w:val="35"/>
  </w:num>
  <w:num w:numId="58">
    <w:abstractNumId w:val="29"/>
  </w:num>
  <w:num w:numId="59">
    <w:abstractNumId w:val="37"/>
  </w:num>
  <w:num w:numId="60">
    <w:abstractNumId w:val="52"/>
  </w:num>
  <w:num w:numId="61">
    <w:abstractNumId w:val="2"/>
  </w:num>
  <w:num w:numId="6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1"/>
  </w:num>
  <w:num w:numId="64">
    <w:abstractNumId w:val="13"/>
  </w:num>
  <w:num w:numId="65">
    <w:abstractNumId w:val="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A04"/>
    <w:rsid w:val="000056C5"/>
    <w:rsid w:val="0000668A"/>
    <w:rsid w:val="00007BE5"/>
    <w:rsid w:val="00013480"/>
    <w:rsid w:val="00017838"/>
    <w:rsid w:val="00020157"/>
    <w:rsid w:val="00022865"/>
    <w:rsid w:val="0006037F"/>
    <w:rsid w:val="00064AD1"/>
    <w:rsid w:val="00072FB8"/>
    <w:rsid w:val="00075AF5"/>
    <w:rsid w:val="00081787"/>
    <w:rsid w:val="00082435"/>
    <w:rsid w:val="000B5996"/>
    <w:rsid w:val="000C5F1C"/>
    <w:rsid w:val="000E6B54"/>
    <w:rsid w:val="00114024"/>
    <w:rsid w:val="00123412"/>
    <w:rsid w:val="0013019A"/>
    <w:rsid w:val="0014306E"/>
    <w:rsid w:val="0014380A"/>
    <w:rsid w:val="00150B7A"/>
    <w:rsid w:val="001560CD"/>
    <w:rsid w:val="001712CB"/>
    <w:rsid w:val="00172504"/>
    <w:rsid w:val="00173444"/>
    <w:rsid w:val="00193BF4"/>
    <w:rsid w:val="00193FEE"/>
    <w:rsid w:val="001A1BB9"/>
    <w:rsid w:val="001A30C6"/>
    <w:rsid w:val="001A6C3C"/>
    <w:rsid w:val="001A72F8"/>
    <w:rsid w:val="001B0CE5"/>
    <w:rsid w:val="001B3700"/>
    <w:rsid w:val="001B700C"/>
    <w:rsid w:val="001C376C"/>
    <w:rsid w:val="001C797F"/>
    <w:rsid w:val="001E124D"/>
    <w:rsid w:val="001E45B7"/>
    <w:rsid w:val="001F2342"/>
    <w:rsid w:val="00207296"/>
    <w:rsid w:val="00213605"/>
    <w:rsid w:val="00226B40"/>
    <w:rsid w:val="00232E4D"/>
    <w:rsid w:val="00242043"/>
    <w:rsid w:val="00244229"/>
    <w:rsid w:val="0024556D"/>
    <w:rsid w:val="0026439D"/>
    <w:rsid w:val="002763E7"/>
    <w:rsid w:val="0028064F"/>
    <w:rsid w:val="002852F8"/>
    <w:rsid w:val="002A095A"/>
    <w:rsid w:val="002A23BC"/>
    <w:rsid w:val="002A7A43"/>
    <w:rsid w:val="002B2761"/>
    <w:rsid w:val="002E1700"/>
    <w:rsid w:val="00304074"/>
    <w:rsid w:val="00315C6E"/>
    <w:rsid w:val="0032314E"/>
    <w:rsid w:val="0033193D"/>
    <w:rsid w:val="00337174"/>
    <w:rsid w:val="00344EA3"/>
    <w:rsid w:val="00347766"/>
    <w:rsid w:val="0035165F"/>
    <w:rsid w:val="0035375E"/>
    <w:rsid w:val="0035573E"/>
    <w:rsid w:val="003558B6"/>
    <w:rsid w:val="00356456"/>
    <w:rsid w:val="00356BD6"/>
    <w:rsid w:val="003572DE"/>
    <w:rsid w:val="00363E6D"/>
    <w:rsid w:val="00372EEE"/>
    <w:rsid w:val="0037444D"/>
    <w:rsid w:val="00381BA4"/>
    <w:rsid w:val="00391196"/>
    <w:rsid w:val="003A0CA8"/>
    <w:rsid w:val="003A1EAA"/>
    <w:rsid w:val="003B4186"/>
    <w:rsid w:val="003D6D0F"/>
    <w:rsid w:val="003E6A35"/>
    <w:rsid w:val="003F6362"/>
    <w:rsid w:val="00404A9F"/>
    <w:rsid w:val="00405705"/>
    <w:rsid w:val="00413B70"/>
    <w:rsid w:val="00414D72"/>
    <w:rsid w:val="00416520"/>
    <w:rsid w:val="00423754"/>
    <w:rsid w:val="0043058C"/>
    <w:rsid w:val="00433952"/>
    <w:rsid w:val="00442291"/>
    <w:rsid w:val="004559D3"/>
    <w:rsid w:val="00456FDC"/>
    <w:rsid w:val="004621EB"/>
    <w:rsid w:val="00464B87"/>
    <w:rsid w:val="00480A0F"/>
    <w:rsid w:val="00485F40"/>
    <w:rsid w:val="0048613D"/>
    <w:rsid w:val="004A6F90"/>
    <w:rsid w:val="004C1D96"/>
    <w:rsid w:val="004D5F14"/>
    <w:rsid w:val="004D5F8F"/>
    <w:rsid w:val="004D710E"/>
    <w:rsid w:val="004E5E86"/>
    <w:rsid w:val="004F25BA"/>
    <w:rsid w:val="004F3618"/>
    <w:rsid w:val="00500C5F"/>
    <w:rsid w:val="005179D4"/>
    <w:rsid w:val="005302D6"/>
    <w:rsid w:val="005404A5"/>
    <w:rsid w:val="00543B81"/>
    <w:rsid w:val="005461EF"/>
    <w:rsid w:val="005545DC"/>
    <w:rsid w:val="00561ABB"/>
    <w:rsid w:val="00566BB1"/>
    <w:rsid w:val="00567226"/>
    <w:rsid w:val="00567AD3"/>
    <w:rsid w:val="005717AA"/>
    <w:rsid w:val="00573949"/>
    <w:rsid w:val="00581391"/>
    <w:rsid w:val="00591EE0"/>
    <w:rsid w:val="00593914"/>
    <w:rsid w:val="005A1CD2"/>
    <w:rsid w:val="005C29EE"/>
    <w:rsid w:val="005C38F9"/>
    <w:rsid w:val="005C3D3B"/>
    <w:rsid w:val="005C4D50"/>
    <w:rsid w:val="005D00D4"/>
    <w:rsid w:val="005F43CE"/>
    <w:rsid w:val="005F48D0"/>
    <w:rsid w:val="006274E9"/>
    <w:rsid w:val="00633A6F"/>
    <w:rsid w:val="00635494"/>
    <w:rsid w:val="006357E3"/>
    <w:rsid w:val="00640155"/>
    <w:rsid w:val="006423AD"/>
    <w:rsid w:val="0064464A"/>
    <w:rsid w:val="00664DB4"/>
    <w:rsid w:val="006673E3"/>
    <w:rsid w:val="0067049A"/>
    <w:rsid w:val="00680E47"/>
    <w:rsid w:val="006831D5"/>
    <w:rsid w:val="006B1AE4"/>
    <w:rsid w:val="006C4EAE"/>
    <w:rsid w:val="006D542E"/>
    <w:rsid w:val="006D757B"/>
    <w:rsid w:val="006F1304"/>
    <w:rsid w:val="00701698"/>
    <w:rsid w:val="00715000"/>
    <w:rsid w:val="00723DAE"/>
    <w:rsid w:val="00724716"/>
    <w:rsid w:val="00730C42"/>
    <w:rsid w:val="00733398"/>
    <w:rsid w:val="007362D0"/>
    <w:rsid w:val="00746AF2"/>
    <w:rsid w:val="00754AD9"/>
    <w:rsid w:val="00760FAE"/>
    <w:rsid w:val="0076331F"/>
    <w:rsid w:val="00771F99"/>
    <w:rsid w:val="007B0937"/>
    <w:rsid w:val="007B5A92"/>
    <w:rsid w:val="007C18E3"/>
    <w:rsid w:val="007C237B"/>
    <w:rsid w:val="007C2B26"/>
    <w:rsid w:val="007C3456"/>
    <w:rsid w:val="007E5C48"/>
    <w:rsid w:val="008065D3"/>
    <w:rsid w:val="00812789"/>
    <w:rsid w:val="00813954"/>
    <w:rsid w:val="00815517"/>
    <w:rsid w:val="00825226"/>
    <w:rsid w:val="00833DC0"/>
    <w:rsid w:val="00840995"/>
    <w:rsid w:val="00850164"/>
    <w:rsid w:val="00861AFC"/>
    <w:rsid w:val="00867CBF"/>
    <w:rsid w:val="0087328E"/>
    <w:rsid w:val="00877874"/>
    <w:rsid w:val="00882B87"/>
    <w:rsid w:val="0088729A"/>
    <w:rsid w:val="0088780C"/>
    <w:rsid w:val="00891D68"/>
    <w:rsid w:val="008A485D"/>
    <w:rsid w:val="008A7401"/>
    <w:rsid w:val="008B3B44"/>
    <w:rsid w:val="008B76AB"/>
    <w:rsid w:val="008C113B"/>
    <w:rsid w:val="008F14EB"/>
    <w:rsid w:val="009200DF"/>
    <w:rsid w:val="00921D5C"/>
    <w:rsid w:val="00924AE2"/>
    <w:rsid w:val="00940E07"/>
    <w:rsid w:val="0094179C"/>
    <w:rsid w:val="0095437D"/>
    <w:rsid w:val="0096538B"/>
    <w:rsid w:val="00967587"/>
    <w:rsid w:val="009729AD"/>
    <w:rsid w:val="0099170F"/>
    <w:rsid w:val="009A3B7A"/>
    <w:rsid w:val="009B0793"/>
    <w:rsid w:val="009B0801"/>
    <w:rsid w:val="009B2EBA"/>
    <w:rsid w:val="009D5AF4"/>
    <w:rsid w:val="009E0D12"/>
    <w:rsid w:val="00A03035"/>
    <w:rsid w:val="00A1774B"/>
    <w:rsid w:val="00A17819"/>
    <w:rsid w:val="00A246AD"/>
    <w:rsid w:val="00A25B15"/>
    <w:rsid w:val="00A273D0"/>
    <w:rsid w:val="00A34E91"/>
    <w:rsid w:val="00A374D6"/>
    <w:rsid w:val="00A37E49"/>
    <w:rsid w:val="00A430D3"/>
    <w:rsid w:val="00A57DD1"/>
    <w:rsid w:val="00A67F2E"/>
    <w:rsid w:val="00A67FA9"/>
    <w:rsid w:val="00A76072"/>
    <w:rsid w:val="00AF116B"/>
    <w:rsid w:val="00AF6241"/>
    <w:rsid w:val="00B012D0"/>
    <w:rsid w:val="00B06BB1"/>
    <w:rsid w:val="00B14DEC"/>
    <w:rsid w:val="00B168E5"/>
    <w:rsid w:val="00B24229"/>
    <w:rsid w:val="00B2627A"/>
    <w:rsid w:val="00B34E02"/>
    <w:rsid w:val="00B45AF2"/>
    <w:rsid w:val="00B45F5B"/>
    <w:rsid w:val="00B51FCE"/>
    <w:rsid w:val="00B603EA"/>
    <w:rsid w:val="00B66E8B"/>
    <w:rsid w:val="00B66F67"/>
    <w:rsid w:val="00B718FD"/>
    <w:rsid w:val="00BA0423"/>
    <w:rsid w:val="00BA05FA"/>
    <w:rsid w:val="00BA0B49"/>
    <w:rsid w:val="00BA754D"/>
    <w:rsid w:val="00BD17EC"/>
    <w:rsid w:val="00BD7B44"/>
    <w:rsid w:val="00BF2637"/>
    <w:rsid w:val="00BF55E6"/>
    <w:rsid w:val="00C006B8"/>
    <w:rsid w:val="00C061B6"/>
    <w:rsid w:val="00C12162"/>
    <w:rsid w:val="00C30B6F"/>
    <w:rsid w:val="00C333E7"/>
    <w:rsid w:val="00C43614"/>
    <w:rsid w:val="00C44F4E"/>
    <w:rsid w:val="00C64A3A"/>
    <w:rsid w:val="00C67E63"/>
    <w:rsid w:val="00C75256"/>
    <w:rsid w:val="00C77698"/>
    <w:rsid w:val="00C82884"/>
    <w:rsid w:val="00C97505"/>
    <w:rsid w:val="00CB05B3"/>
    <w:rsid w:val="00CC60E6"/>
    <w:rsid w:val="00CD31AB"/>
    <w:rsid w:val="00CD4AEF"/>
    <w:rsid w:val="00CF0C64"/>
    <w:rsid w:val="00D04B23"/>
    <w:rsid w:val="00D14C1A"/>
    <w:rsid w:val="00D24AB9"/>
    <w:rsid w:val="00D32D09"/>
    <w:rsid w:val="00D4367A"/>
    <w:rsid w:val="00D46118"/>
    <w:rsid w:val="00D5083C"/>
    <w:rsid w:val="00D51188"/>
    <w:rsid w:val="00D56553"/>
    <w:rsid w:val="00D64C97"/>
    <w:rsid w:val="00D72073"/>
    <w:rsid w:val="00D7562C"/>
    <w:rsid w:val="00D80F27"/>
    <w:rsid w:val="00D90691"/>
    <w:rsid w:val="00D97BD9"/>
    <w:rsid w:val="00DA7FBB"/>
    <w:rsid w:val="00DB0FD6"/>
    <w:rsid w:val="00DB3324"/>
    <w:rsid w:val="00DC0A7C"/>
    <w:rsid w:val="00DC7E1F"/>
    <w:rsid w:val="00DD0AA7"/>
    <w:rsid w:val="00DF0F75"/>
    <w:rsid w:val="00DF5A04"/>
    <w:rsid w:val="00E00463"/>
    <w:rsid w:val="00E05668"/>
    <w:rsid w:val="00E216BD"/>
    <w:rsid w:val="00E241B2"/>
    <w:rsid w:val="00E32DBB"/>
    <w:rsid w:val="00E34F1A"/>
    <w:rsid w:val="00E35D80"/>
    <w:rsid w:val="00E521FD"/>
    <w:rsid w:val="00E57F52"/>
    <w:rsid w:val="00E627BC"/>
    <w:rsid w:val="00E71101"/>
    <w:rsid w:val="00E85EDA"/>
    <w:rsid w:val="00E958F8"/>
    <w:rsid w:val="00E96EF7"/>
    <w:rsid w:val="00EA7559"/>
    <w:rsid w:val="00EB1E8B"/>
    <w:rsid w:val="00EC0915"/>
    <w:rsid w:val="00ED2F3E"/>
    <w:rsid w:val="00ED6535"/>
    <w:rsid w:val="00ED6589"/>
    <w:rsid w:val="00F04442"/>
    <w:rsid w:val="00F05856"/>
    <w:rsid w:val="00F05868"/>
    <w:rsid w:val="00F160B2"/>
    <w:rsid w:val="00F16D53"/>
    <w:rsid w:val="00F20517"/>
    <w:rsid w:val="00F27163"/>
    <w:rsid w:val="00F27360"/>
    <w:rsid w:val="00F27CEB"/>
    <w:rsid w:val="00F31318"/>
    <w:rsid w:val="00F52637"/>
    <w:rsid w:val="00F558D0"/>
    <w:rsid w:val="00F61C79"/>
    <w:rsid w:val="00F63556"/>
    <w:rsid w:val="00F642FB"/>
    <w:rsid w:val="00F67CD5"/>
    <w:rsid w:val="00F74CD3"/>
    <w:rsid w:val="00F847FB"/>
    <w:rsid w:val="00FA2BC5"/>
    <w:rsid w:val="00FB2C96"/>
    <w:rsid w:val="00FB4E0E"/>
    <w:rsid w:val="00FB59C5"/>
    <w:rsid w:val="00FC2BDB"/>
    <w:rsid w:val="00FD16A1"/>
    <w:rsid w:val="00FD7865"/>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820F0"/>
  <w15:docId w15:val="{FA069E9C-2EB4-4BD8-8F56-42736FEC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3614"/>
    <w:rPr>
      <w:sz w:val="24"/>
    </w:rPr>
  </w:style>
  <w:style w:type="paragraph" w:styleId="Heading1">
    <w:name w:val="heading 1"/>
    <w:next w:val="BodyText"/>
    <w:link w:val="Heading1Char"/>
    <w:uiPriority w:val="9"/>
    <w:qFormat/>
    <w:rsid w:val="00356BD6"/>
    <w:pPr>
      <w:keepNext/>
      <w:keepLines/>
      <w:numPr>
        <w:numId w:val="49"/>
      </w:numPr>
      <w:autoSpaceDE w:val="0"/>
      <w:autoSpaceDN w:val="0"/>
      <w:adjustRightInd w:val="0"/>
      <w:spacing w:before="240" w:after="120"/>
      <w:ind w:left="806" w:hanging="806"/>
      <w:outlineLvl w:val="0"/>
    </w:pPr>
    <w:rPr>
      <w:rFonts w:ascii="Arial" w:hAnsi="Arial"/>
      <w:b/>
      <w:bCs/>
      <w:kern w:val="32"/>
      <w:sz w:val="36"/>
      <w:szCs w:val="32"/>
    </w:rPr>
  </w:style>
  <w:style w:type="paragraph" w:styleId="Heading2">
    <w:name w:val="heading 2"/>
    <w:aliases w:val="Head 2,head 2"/>
    <w:basedOn w:val="Normal"/>
    <w:next w:val="Normal"/>
    <w:link w:val="Heading2Char"/>
    <w:uiPriority w:val="9"/>
    <w:qFormat/>
    <w:rsid w:val="00356BD6"/>
    <w:pPr>
      <w:keepNext/>
      <w:numPr>
        <w:ilvl w:val="1"/>
        <w:numId w:val="49"/>
      </w:numPr>
      <w:tabs>
        <w:tab w:val="left" w:pos="900"/>
      </w:tabs>
      <w:spacing w:before="240" w:after="120"/>
      <w:ind w:left="907" w:hanging="907"/>
      <w:outlineLvl w:val="1"/>
    </w:pPr>
    <w:rPr>
      <w:rFonts w:ascii="Arial" w:hAnsi="Arial"/>
      <w:b/>
      <w:sz w:val="28"/>
    </w:rPr>
  </w:style>
  <w:style w:type="paragraph" w:styleId="Heading3">
    <w:name w:val="heading 3"/>
    <w:basedOn w:val="Normal"/>
    <w:next w:val="Normal"/>
    <w:link w:val="Heading3Char"/>
    <w:uiPriority w:val="9"/>
    <w:qFormat/>
    <w:rsid w:val="00356BD6"/>
    <w:pPr>
      <w:keepNext/>
      <w:numPr>
        <w:ilvl w:val="2"/>
        <w:numId w:val="49"/>
      </w:numPr>
      <w:tabs>
        <w:tab w:val="left" w:pos="1080"/>
      </w:tabs>
      <w:spacing w:before="240" w:after="120"/>
      <w:ind w:left="1080" w:hanging="1080"/>
      <w:outlineLvl w:val="2"/>
    </w:pPr>
    <w:rPr>
      <w:rFonts w:ascii="Arial" w:hAnsi="Arial"/>
      <w:b/>
    </w:rPr>
  </w:style>
  <w:style w:type="paragraph" w:styleId="Heading4">
    <w:name w:val="heading 4"/>
    <w:basedOn w:val="Normal"/>
    <w:next w:val="Normal"/>
    <w:link w:val="Heading4Char"/>
    <w:uiPriority w:val="9"/>
    <w:qFormat/>
    <w:rsid w:val="00567AD3"/>
    <w:pPr>
      <w:keepNext/>
      <w:numPr>
        <w:ilvl w:val="3"/>
        <w:numId w:val="49"/>
      </w:numPr>
      <w:tabs>
        <w:tab w:val="left" w:pos="900"/>
      </w:tabs>
      <w:spacing w:before="240" w:after="120"/>
      <w:outlineLvl w:val="3"/>
    </w:pPr>
    <w:rPr>
      <w:rFonts w:ascii="Arial" w:hAnsi="Arial" w:cs="Arial"/>
      <w:b/>
      <w:szCs w:val="24"/>
    </w:rPr>
  </w:style>
  <w:style w:type="paragraph" w:styleId="Heading5">
    <w:name w:val="heading 5"/>
    <w:basedOn w:val="Normal"/>
    <w:next w:val="Normal"/>
    <w:link w:val="Heading5Char"/>
    <w:uiPriority w:val="9"/>
    <w:unhideWhenUsed/>
    <w:qFormat/>
    <w:rsid w:val="00567AD3"/>
    <w:pPr>
      <w:numPr>
        <w:ilvl w:val="4"/>
        <w:numId w:val="49"/>
      </w:numPr>
      <w:spacing w:before="240" w:after="60"/>
      <w:outlineLvl w:val="4"/>
    </w:pPr>
    <w:rPr>
      <w:rFonts w:ascii="Calibri" w:hAnsi="Calibri"/>
      <w:b/>
      <w:bCs/>
      <w:i/>
      <w:iCs/>
      <w:sz w:val="26"/>
      <w:szCs w:val="26"/>
    </w:rPr>
  </w:style>
  <w:style w:type="paragraph" w:styleId="Heading6">
    <w:name w:val="heading 6"/>
    <w:aliases w:val="Italic"/>
    <w:basedOn w:val="Normal"/>
    <w:next w:val="Normal"/>
    <w:link w:val="Heading6Char"/>
    <w:uiPriority w:val="9"/>
    <w:unhideWhenUsed/>
    <w:qFormat/>
    <w:rsid w:val="00567AD3"/>
    <w:pPr>
      <w:numPr>
        <w:ilvl w:val="5"/>
        <w:numId w:val="49"/>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56BD6"/>
    <w:pPr>
      <w:spacing w:before="240" w:after="60"/>
      <w:jc w:val="center"/>
      <w:outlineLvl w:val="6"/>
    </w:pPr>
    <w:rPr>
      <w:rFonts w:ascii="Arial" w:hAnsi="Arial" w:cs="Arial"/>
      <w:b/>
      <w:color w:val="000000"/>
      <w:sz w:val="48"/>
    </w:rPr>
  </w:style>
  <w:style w:type="paragraph" w:styleId="Heading8">
    <w:name w:val="heading 8"/>
    <w:basedOn w:val="Normal"/>
    <w:next w:val="Normal"/>
    <w:link w:val="Heading8Char"/>
    <w:uiPriority w:val="9"/>
    <w:unhideWhenUsed/>
    <w:qFormat/>
    <w:rsid w:val="00567AD3"/>
    <w:pPr>
      <w:numPr>
        <w:ilvl w:val="7"/>
        <w:numId w:val="49"/>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567AD3"/>
    <w:pPr>
      <w:numPr>
        <w:ilvl w:val="8"/>
        <w:numId w:val="49"/>
      </w:numPr>
      <w:spacing w:before="240" w:after="60"/>
      <w:outlineLvl w:val="8"/>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BD6"/>
    <w:rPr>
      <w:rFonts w:ascii="Arial" w:hAnsi="Arial"/>
      <w:b/>
      <w:bCs/>
      <w:kern w:val="32"/>
      <w:sz w:val="36"/>
      <w:szCs w:val="32"/>
    </w:rPr>
  </w:style>
  <w:style w:type="character" w:customStyle="1" w:styleId="Heading2Char">
    <w:name w:val="Heading 2 Char"/>
    <w:aliases w:val="Head 2 Char,head 2 Char"/>
    <w:link w:val="Heading2"/>
    <w:uiPriority w:val="9"/>
    <w:rsid w:val="00356BD6"/>
    <w:rPr>
      <w:rFonts w:ascii="Arial" w:hAnsi="Arial"/>
      <w:b/>
      <w:sz w:val="28"/>
      <w:szCs w:val="20"/>
    </w:rPr>
  </w:style>
  <w:style w:type="character" w:customStyle="1" w:styleId="Heading3Char">
    <w:name w:val="Heading 3 Char"/>
    <w:link w:val="Heading3"/>
    <w:uiPriority w:val="9"/>
    <w:rsid w:val="00356BD6"/>
    <w:rPr>
      <w:rFonts w:ascii="Arial" w:hAnsi="Arial"/>
      <w:b/>
      <w:sz w:val="24"/>
      <w:szCs w:val="20"/>
    </w:rPr>
  </w:style>
  <w:style w:type="character" w:customStyle="1" w:styleId="Heading4Char">
    <w:name w:val="Heading 4 Char"/>
    <w:link w:val="Heading4"/>
    <w:uiPriority w:val="9"/>
    <w:rsid w:val="00567AD3"/>
    <w:rPr>
      <w:rFonts w:ascii="Arial" w:hAnsi="Arial" w:cs="Arial"/>
      <w:b/>
      <w:sz w:val="24"/>
      <w:szCs w:val="24"/>
    </w:rPr>
  </w:style>
  <w:style w:type="paragraph" w:styleId="Caption">
    <w:name w:val="caption"/>
    <w:basedOn w:val="Normal"/>
    <w:next w:val="BodyText"/>
    <w:qFormat/>
    <w:rsid w:val="002763E7"/>
    <w:pPr>
      <w:keepNext/>
    </w:pPr>
    <w:rPr>
      <w:rFonts w:cs="Arial"/>
      <w:b/>
      <w:bCs/>
      <w:sz w:val="20"/>
    </w:rPr>
  </w:style>
  <w:style w:type="paragraph" w:styleId="TableofFigures">
    <w:name w:val="table of figures"/>
    <w:basedOn w:val="TOC2"/>
    <w:next w:val="Normal"/>
    <w:rsid w:val="00F16D53"/>
    <w:pPr>
      <w:tabs>
        <w:tab w:val="clear" w:pos="1080"/>
        <w:tab w:val="clear" w:pos="9350"/>
      </w:tabs>
      <w:spacing w:before="0"/>
      <w:ind w:left="0" w:firstLine="0"/>
    </w:pPr>
    <w:rPr>
      <w:rFonts w:cs="Times New Roman"/>
      <w:bCs w:val="0"/>
      <w:noProof w:val="0"/>
      <w:szCs w:val="22"/>
    </w:rPr>
  </w:style>
  <w:style w:type="paragraph" w:styleId="BodyText">
    <w:name w:val="Body Text"/>
    <w:basedOn w:val="Normal"/>
    <w:link w:val="BodyTextChar1"/>
    <w:uiPriority w:val="99"/>
    <w:rsid w:val="00F16D53"/>
    <w:pPr>
      <w:spacing w:after="120"/>
    </w:pPr>
    <w:rPr>
      <w:rFonts w:cs="Arial"/>
    </w:rPr>
  </w:style>
  <w:style w:type="character" w:customStyle="1" w:styleId="BodyTextChar">
    <w:name w:val="Body Text Char"/>
    <w:uiPriority w:val="99"/>
    <w:rsid w:val="002763E7"/>
    <w:rPr>
      <w:rFonts w:ascii="Arial" w:hAnsi="Arial"/>
      <w:b/>
      <w:sz w:val="22"/>
      <w:szCs w:val="22"/>
    </w:rPr>
  </w:style>
  <w:style w:type="paragraph" w:customStyle="1" w:styleId="capture">
    <w:name w:val="capture"/>
    <w:rsid w:val="002763E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763E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paragraph" w:customStyle="1" w:styleId="Title2">
    <w:name w:val="Title 2"/>
    <w:rsid w:val="002763E7"/>
    <w:pPr>
      <w:spacing w:before="120" w:after="120"/>
      <w:jc w:val="center"/>
    </w:pPr>
    <w:rPr>
      <w:rFonts w:ascii="Arial" w:hAnsi="Arial" w:cs="Arial"/>
      <w:b/>
      <w:bCs/>
      <w:sz w:val="28"/>
      <w:szCs w:val="32"/>
    </w:rPr>
  </w:style>
  <w:style w:type="paragraph" w:customStyle="1" w:styleId="TableHeading">
    <w:name w:val="Table Heading"/>
    <w:link w:val="TableHeadingChar"/>
    <w:rsid w:val="002763E7"/>
    <w:pPr>
      <w:spacing w:before="240" w:after="60"/>
    </w:pPr>
    <w:rPr>
      <w:rFonts w:ascii="Arial" w:hAnsi="Arial" w:cs="Arial"/>
      <w:b/>
      <w:bCs/>
      <w:iCs/>
      <w:sz w:val="24"/>
      <w:szCs w:val="22"/>
    </w:rPr>
  </w:style>
  <w:style w:type="paragraph" w:customStyle="1" w:styleId="TableText">
    <w:name w:val="Table Text"/>
    <w:basedOn w:val="Normal"/>
    <w:link w:val="TableTextChar"/>
    <w:rsid w:val="002763E7"/>
    <w:pPr>
      <w:spacing w:before="20" w:after="20"/>
    </w:pPr>
    <w:rPr>
      <w:rFonts w:ascii="Arial" w:hAnsi="Arial" w:cs="Arial"/>
      <w:b/>
      <w:sz w:val="20"/>
    </w:rPr>
  </w:style>
  <w:style w:type="character" w:customStyle="1" w:styleId="TableTextChar">
    <w:name w:val="Table Text Char"/>
    <w:link w:val="TableText"/>
    <w:uiPriority w:val="99"/>
    <w:rsid w:val="002763E7"/>
    <w:rPr>
      <w:rFonts w:ascii="Arial" w:eastAsia="Times New Roman" w:hAnsi="Arial" w:cs="Arial"/>
      <w:b/>
      <w:sz w:val="20"/>
      <w:szCs w:val="24"/>
    </w:rPr>
  </w:style>
  <w:style w:type="paragraph" w:customStyle="1" w:styleId="BulletInstructions">
    <w:name w:val="Bullet Instructions"/>
    <w:basedOn w:val="Normal"/>
    <w:rsid w:val="00337174"/>
    <w:pPr>
      <w:numPr>
        <w:numId w:val="10"/>
      </w:numPr>
    </w:pPr>
    <w:rPr>
      <w:i/>
      <w:color w:val="0000FF"/>
    </w:rPr>
  </w:style>
  <w:style w:type="paragraph" w:customStyle="1" w:styleId="DividerPage">
    <w:name w:val="Divider Page"/>
    <w:next w:val="BodyText"/>
    <w:rsid w:val="002763E7"/>
    <w:pPr>
      <w:keepNext/>
      <w:keepLines/>
      <w:pageBreakBefore/>
    </w:pPr>
    <w:rPr>
      <w:rFonts w:ascii="Arial" w:hAnsi="Arial"/>
      <w:b/>
      <w:sz w:val="48"/>
      <w:szCs w:val="22"/>
    </w:rPr>
  </w:style>
  <w:style w:type="paragraph" w:customStyle="1" w:styleId="BodyTextBullet1">
    <w:name w:val="Body Text Bullet 1"/>
    <w:rsid w:val="002763E7"/>
    <w:pPr>
      <w:numPr>
        <w:numId w:val="18"/>
      </w:numPr>
      <w:spacing w:before="60" w:after="60"/>
    </w:pPr>
    <w:rPr>
      <w:sz w:val="22"/>
      <w:szCs w:val="22"/>
    </w:rPr>
  </w:style>
  <w:style w:type="paragraph" w:customStyle="1" w:styleId="BodyTextBullet2">
    <w:name w:val="Body Text Bullet 2"/>
    <w:rsid w:val="002763E7"/>
    <w:pPr>
      <w:numPr>
        <w:numId w:val="19"/>
      </w:numPr>
      <w:spacing w:before="60" w:after="60"/>
    </w:pPr>
    <w:rPr>
      <w:sz w:val="22"/>
      <w:szCs w:val="22"/>
    </w:rPr>
  </w:style>
  <w:style w:type="paragraph" w:customStyle="1" w:styleId="BodyTextNumbered1">
    <w:name w:val="Body Text Numbered 1"/>
    <w:rsid w:val="002763E7"/>
    <w:pPr>
      <w:numPr>
        <w:numId w:val="20"/>
      </w:numPr>
    </w:pPr>
    <w:rPr>
      <w:rFonts w:ascii="Arial" w:hAnsi="Arial"/>
      <w:sz w:val="22"/>
      <w:szCs w:val="22"/>
    </w:rPr>
  </w:style>
  <w:style w:type="paragraph" w:customStyle="1" w:styleId="BodyTextNumbered2">
    <w:name w:val="Body Text Numbered 2"/>
    <w:rsid w:val="002763E7"/>
    <w:pPr>
      <w:numPr>
        <w:numId w:val="21"/>
      </w:numPr>
      <w:spacing w:before="120" w:after="120"/>
    </w:pPr>
    <w:rPr>
      <w:sz w:val="22"/>
      <w:szCs w:val="22"/>
    </w:rPr>
  </w:style>
  <w:style w:type="paragraph" w:customStyle="1" w:styleId="BodyTextLettered1">
    <w:name w:val="Body Text Lettered 1"/>
    <w:rsid w:val="002763E7"/>
    <w:pPr>
      <w:numPr>
        <w:numId w:val="22"/>
      </w:numPr>
    </w:pPr>
    <w:rPr>
      <w:sz w:val="22"/>
      <w:szCs w:val="22"/>
    </w:rPr>
  </w:style>
  <w:style w:type="paragraph" w:customStyle="1" w:styleId="BodyTextLettered2">
    <w:name w:val="Body Text Lettered 2"/>
    <w:rsid w:val="002763E7"/>
    <w:pPr>
      <w:numPr>
        <w:numId w:val="23"/>
      </w:numPr>
      <w:spacing w:before="120" w:after="120"/>
    </w:pPr>
    <w:rPr>
      <w:sz w:val="22"/>
      <w:szCs w:val="22"/>
    </w:rPr>
  </w:style>
  <w:style w:type="character" w:customStyle="1" w:styleId="TextItalics">
    <w:name w:val="Text Italics"/>
    <w:rsid w:val="002763E7"/>
    <w:rPr>
      <w:i/>
    </w:rPr>
  </w:style>
  <w:style w:type="character" w:customStyle="1" w:styleId="TextBold">
    <w:name w:val="Text Bold"/>
    <w:rsid w:val="002763E7"/>
    <w:rPr>
      <w:b/>
    </w:rPr>
  </w:style>
  <w:style w:type="character" w:customStyle="1" w:styleId="TextBoldItalics">
    <w:name w:val="Text Bold Italics"/>
    <w:rsid w:val="002763E7"/>
    <w:rPr>
      <w:b/>
      <w:i/>
    </w:rPr>
  </w:style>
  <w:style w:type="paragraph" w:customStyle="1" w:styleId="CoverTitleInstructions">
    <w:name w:val="Cover Title Instructions"/>
    <w:basedOn w:val="Normal"/>
    <w:link w:val="CoverTitleInstructionsChar"/>
    <w:rsid w:val="00F16D53"/>
    <w:pPr>
      <w:keepNext/>
      <w:keepLines/>
      <w:autoSpaceDE w:val="0"/>
      <w:autoSpaceDN w:val="0"/>
      <w:adjustRightInd w:val="0"/>
      <w:spacing w:before="60" w:after="120" w:line="240" w:lineRule="atLeast"/>
      <w:ind w:left="360"/>
      <w:jc w:val="center"/>
    </w:pPr>
    <w:rPr>
      <w:rFonts w:ascii="Arial" w:hAnsi="Arial" w:cs="Arial"/>
      <w:i/>
      <w:iCs/>
      <w:color w:val="0000FF"/>
      <w:szCs w:val="28"/>
    </w:rPr>
  </w:style>
  <w:style w:type="character" w:customStyle="1" w:styleId="CoverTitleInstructionsChar">
    <w:name w:val="Cover Title Instructions Char"/>
    <w:link w:val="CoverTitleInstructions"/>
    <w:rsid w:val="00F16D53"/>
    <w:rPr>
      <w:rFonts w:ascii="Arial" w:hAnsi="Arial" w:cs="Arial"/>
      <w:i/>
      <w:iCs/>
      <w:color w:val="0000FF"/>
      <w:szCs w:val="28"/>
    </w:rPr>
  </w:style>
  <w:style w:type="paragraph" w:customStyle="1" w:styleId="InstructionalNote">
    <w:name w:val="Instructional Note"/>
    <w:basedOn w:val="Normal"/>
    <w:rsid w:val="002763E7"/>
    <w:pPr>
      <w:keepNext/>
      <w:numPr>
        <w:numId w:val="24"/>
      </w:numPr>
      <w:autoSpaceDE w:val="0"/>
      <w:autoSpaceDN w:val="0"/>
      <w:adjustRightInd w:val="0"/>
      <w:spacing w:before="60" w:after="60"/>
    </w:pPr>
    <w:rPr>
      <w:i/>
      <w:iCs/>
      <w:color w:val="0000FF"/>
    </w:rPr>
  </w:style>
  <w:style w:type="paragraph" w:customStyle="1" w:styleId="InstructionalBullet1">
    <w:name w:val="Instructional Bullet 1"/>
    <w:basedOn w:val="Normal"/>
    <w:rsid w:val="002763E7"/>
    <w:pPr>
      <w:tabs>
        <w:tab w:val="num" w:pos="900"/>
      </w:tabs>
      <w:ind w:left="900" w:hanging="360"/>
    </w:pPr>
    <w:rPr>
      <w:i/>
      <w:color w:val="0000FF"/>
    </w:rPr>
  </w:style>
  <w:style w:type="paragraph" w:customStyle="1" w:styleId="InstructionalText1">
    <w:name w:val="Instructional Text 1"/>
    <w:basedOn w:val="BodyText"/>
    <w:next w:val="BodyText"/>
    <w:link w:val="InstructionalText1Char"/>
    <w:rsid w:val="002763E7"/>
    <w:pPr>
      <w:keepNext/>
      <w:keepLines/>
      <w:autoSpaceDE w:val="0"/>
      <w:autoSpaceDN w:val="0"/>
      <w:adjustRightInd w:val="0"/>
      <w:spacing w:before="60" w:line="240" w:lineRule="atLeast"/>
      <w:ind w:left="360"/>
    </w:pPr>
    <w:rPr>
      <w:rFonts w:ascii="Arial" w:hAnsi="Arial"/>
      <w:i/>
      <w:iCs/>
      <w:color w:val="0000FF"/>
    </w:rPr>
  </w:style>
  <w:style w:type="character" w:customStyle="1" w:styleId="InstructionalText1Char">
    <w:name w:val="Instructional Text 1 Char"/>
    <w:link w:val="InstructionalText1"/>
    <w:rsid w:val="002763E7"/>
    <w:rPr>
      <w:rFonts w:ascii="Arial" w:hAnsi="Arial" w:cs="Arial"/>
      <w:i/>
      <w:iCs/>
      <w:color w:val="0000FF"/>
      <w:szCs w:val="20"/>
    </w:rPr>
  </w:style>
  <w:style w:type="character" w:customStyle="1" w:styleId="InstructionalTextBold">
    <w:name w:val="Instructional Text Bold"/>
    <w:rsid w:val="002763E7"/>
    <w:rPr>
      <w:b/>
      <w:bCs/>
      <w:color w:val="0000FF"/>
    </w:rPr>
  </w:style>
  <w:style w:type="table" w:customStyle="1" w:styleId="LightList-Accent11">
    <w:name w:val="Light List - Accent 11"/>
    <w:basedOn w:val="TableNormal"/>
    <w:uiPriority w:val="61"/>
    <w:rsid w:val="009729A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2763E7"/>
    <w:pPr>
      <w:keepNext/>
      <w:keepLines/>
      <w:autoSpaceDE w:val="0"/>
      <w:autoSpaceDN w:val="0"/>
      <w:adjustRightInd w:val="0"/>
      <w:spacing w:before="60" w:after="60"/>
      <w:ind w:left="360"/>
    </w:pPr>
    <w:rPr>
      <w:rFonts w:ascii="Arial" w:hAnsi="Arial"/>
      <w:iCs/>
      <w:sz w:val="16"/>
    </w:rPr>
  </w:style>
  <w:style w:type="character" w:customStyle="1" w:styleId="TableSpacerChar">
    <w:name w:val="Table Spacer Char"/>
    <w:link w:val="TableSpacer"/>
    <w:rsid w:val="002763E7"/>
    <w:rPr>
      <w:rFonts w:ascii="Arial" w:hAnsi="Arial" w:cs="Arial"/>
      <w:iCs/>
      <w:sz w:val="16"/>
    </w:rPr>
  </w:style>
  <w:style w:type="paragraph" w:customStyle="1" w:styleId="InstructionalTable">
    <w:name w:val="Instructional Table"/>
    <w:basedOn w:val="Normal"/>
    <w:rsid w:val="002763E7"/>
    <w:pPr>
      <w:keepNext/>
    </w:pPr>
    <w:rPr>
      <w:i/>
      <w:color w:val="0000FF"/>
      <w:sz w:val="20"/>
    </w:rPr>
  </w:style>
  <w:style w:type="paragraph" w:customStyle="1" w:styleId="Appendix1">
    <w:name w:val="Appendix 1"/>
    <w:basedOn w:val="Normal"/>
    <w:rsid w:val="002763E7"/>
    <w:pPr>
      <w:keepNext/>
      <w:pageBreakBefore/>
      <w:numPr>
        <w:numId w:val="26"/>
      </w:numPr>
    </w:pPr>
    <w:rPr>
      <w:b/>
      <w:sz w:val="32"/>
    </w:rPr>
  </w:style>
  <w:style w:type="paragraph" w:customStyle="1" w:styleId="Appendix2">
    <w:name w:val="Appendix 2"/>
    <w:basedOn w:val="Appendix1"/>
    <w:rsid w:val="002763E7"/>
    <w:pPr>
      <w:pageBreakBefore w:val="0"/>
      <w:numPr>
        <w:ilvl w:val="1"/>
      </w:numPr>
      <w:spacing w:before="240" w:after="240"/>
    </w:pPr>
  </w:style>
  <w:style w:type="paragraph" w:customStyle="1" w:styleId="StyleTableTextArialNarrow10pt">
    <w:name w:val="Style Table Text + Arial Narrow 10 pt"/>
    <w:basedOn w:val="TableText"/>
    <w:rsid w:val="009729AD"/>
    <w:rPr>
      <w:rFonts w:ascii="Arial Narrow" w:hAnsi="Arial Narrow"/>
    </w:rPr>
  </w:style>
  <w:style w:type="paragraph" w:customStyle="1" w:styleId="StyleTableHeadingTimesNewRoman">
    <w:name w:val="Style Table Heading + Times New Roman"/>
    <w:basedOn w:val="TableHeading"/>
    <w:rsid w:val="009729AD"/>
    <w:rPr>
      <w:rFonts w:ascii="Arial Narrow" w:hAnsi="Arial Narrow"/>
      <w:bCs w:val="0"/>
    </w:rPr>
  </w:style>
  <w:style w:type="character" w:customStyle="1" w:styleId="BodyItalic">
    <w:name w:val="Body Italic"/>
    <w:rsid w:val="009729AD"/>
    <w:rPr>
      <w:i/>
    </w:rPr>
  </w:style>
  <w:style w:type="paragraph" w:customStyle="1" w:styleId="TableHeadingCentered">
    <w:name w:val="Table Heading Centered"/>
    <w:basedOn w:val="TableHeading"/>
    <w:rsid w:val="002763E7"/>
    <w:pPr>
      <w:spacing w:before="60"/>
      <w:jc w:val="center"/>
    </w:pPr>
    <w:rPr>
      <w:rFonts w:cs="Times New Roman"/>
      <w:bCs w:val="0"/>
      <w:iCs w:val="0"/>
      <w:sz w:val="16"/>
      <w:szCs w:val="16"/>
    </w:rPr>
  </w:style>
  <w:style w:type="paragraph" w:customStyle="1" w:styleId="Appendix11">
    <w:name w:val="Appendix 1.1"/>
    <w:basedOn w:val="Heading2"/>
    <w:link w:val="Appendix11Char"/>
    <w:rsid w:val="009729AD"/>
    <w:pPr>
      <w:numPr>
        <w:numId w:val="1"/>
      </w:numPr>
    </w:pPr>
  </w:style>
  <w:style w:type="character" w:customStyle="1" w:styleId="Appendix11Char">
    <w:name w:val="Appendix 1.1 Char"/>
    <w:link w:val="Appendix11"/>
    <w:rsid w:val="009729AD"/>
    <w:rPr>
      <w:rFonts w:ascii="Arial" w:hAnsi="Arial"/>
      <w:b/>
      <w:sz w:val="28"/>
      <w:szCs w:val="20"/>
    </w:rPr>
  </w:style>
  <w:style w:type="paragraph" w:customStyle="1" w:styleId="Appendix">
    <w:name w:val="Appendix"/>
    <w:basedOn w:val="Heading1"/>
    <w:rsid w:val="00356BD6"/>
    <w:pPr>
      <w:numPr>
        <w:numId w:val="2"/>
      </w:numPr>
      <w:pBdr>
        <w:top w:val="single" w:sz="4" w:space="4" w:color="auto" w:shadow="1"/>
        <w:left w:val="single" w:sz="4" w:space="4" w:color="auto" w:shadow="1"/>
        <w:bottom w:val="single" w:sz="4" w:space="4" w:color="auto" w:shadow="1"/>
        <w:right w:val="single" w:sz="4" w:space="4" w:color="auto" w:shadow="1"/>
      </w:pBdr>
      <w:tabs>
        <w:tab w:val="clear" w:pos="0"/>
        <w:tab w:val="left" w:pos="720"/>
      </w:tabs>
      <w:ind w:left="720" w:hanging="720"/>
    </w:pPr>
    <w:rPr>
      <w:rFonts w:eastAsia="Arial Unicode MS"/>
      <w:szCs w:val="26"/>
    </w:rPr>
  </w:style>
  <w:style w:type="paragraph" w:customStyle="1" w:styleId="Bulleted">
    <w:name w:val="Bulleted"/>
    <w:aliases w:val="Symbol (symbol),Left:  0&quot;,Hanging:  0.24&quot;"/>
    <w:basedOn w:val="ListBullet"/>
    <w:rsid w:val="009729AD"/>
    <w:pPr>
      <w:tabs>
        <w:tab w:val="num" w:pos="162"/>
      </w:tabs>
      <w:spacing w:before="180" w:after="60"/>
      <w:ind w:left="342" w:hanging="342"/>
    </w:pPr>
    <w:rPr>
      <w:rFonts w:ascii="Times" w:eastAsia="Times" w:hAnsi="Times"/>
      <w:bCs/>
    </w:rPr>
  </w:style>
  <w:style w:type="paragraph" w:styleId="ListBullet">
    <w:name w:val="List Bullet"/>
    <w:basedOn w:val="Normal"/>
    <w:link w:val="ListBulletChar"/>
    <w:rsid w:val="00F16D53"/>
    <w:pPr>
      <w:numPr>
        <w:numId w:val="28"/>
      </w:numPr>
    </w:pPr>
  </w:style>
  <w:style w:type="paragraph" w:customStyle="1" w:styleId="Contents">
    <w:name w:val="Contents"/>
    <w:basedOn w:val="Subtitle"/>
    <w:rsid w:val="002763E7"/>
    <w:pPr>
      <w:spacing w:before="240" w:after="120"/>
      <w:outlineLvl w:val="9"/>
    </w:pPr>
    <w:rPr>
      <w:rFonts w:eastAsia="Arial Unicode MS"/>
      <w:b/>
    </w:rPr>
  </w:style>
  <w:style w:type="paragraph" w:styleId="Subtitle">
    <w:name w:val="Subtitle"/>
    <w:basedOn w:val="Normal"/>
    <w:link w:val="SubtitleChar"/>
    <w:qFormat/>
    <w:rsid w:val="00F16D53"/>
    <w:pPr>
      <w:spacing w:after="60"/>
      <w:jc w:val="center"/>
      <w:outlineLvl w:val="1"/>
    </w:pPr>
    <w:rPr>
      <w:rFonts w:ascii="Cambria" w:hAnsi="Cambria"/>
      <w:szCs w:val="24"/>
    </w:rPr>
  </w:style>
  <w:style w:type="character" w:customStyle="1" w:styleId="SubtitleChar">
    <w:name w:val="Subtitle Char"/>
    <w:link w:val="Subtitle"/>
    <w:rsid w:val="00F16D53"/>
    <w:rPr>
      <w:rFonts w:ascii="Cambria" w:eastAsia="Times New Roman" w:hAnsi="Cambria" w:cs="Times New Roman"/>
      <w:sz w:val="24"/>
      <w:szCs w:val="24"/>
    </w:rPr>
  </w:style>
  <w:style w:type="paragraph" w:customStyle="1" w:styleId="TableHead">
    <w:name w:val="Table Head"/>
    <w:basedOn w:val="Normal"/>
    <w:uiPriority w:val="99"/>
    <w:qFormat/>
    <w:rsid w:val="009729AD"/>
    <w:pPr>
      <w:spacing w:before="60" w:after="60"/>
    </w:pPr>
    <w:rPr>
      <w:b/>
    </w:rPr>
  </w:style>
  <w:style w:type="paragraph" w:customStyle="1" w:styleId="templateinstructions">
    <w:name w:val="templateinstructions"/>
    <w:basedOn w:val="Normal"/>
    <w:rsid w:val="00337174"/>
    <w:pPr>
      <w:spacing w:before="100" w:beforeAutospacing="1" w:after="100" w:afterAutospacing="1"/>
    </w:pPr>
  </w:style>
  <w:style w:type="paragraph" w:customStyle="1" w:styleId="Bullet1">
    <w:name w:val="Bullet 1"/>
    <w:basedOn w:val="Normal"/>
    <w:next w:val="Normal"/>
    <w:qFormat/>
    <w:rsid w:val="009729AD"/>
    <w:pPr>
      <w:numPr>
        <w:numId w:val="3"/>
      </w:numPr>
      <w:tabs>
        <w:tab w:val="left" w:pos="360"/>
      </w:tabs>
      <w:spacing w:before="180"/>
      <w:contextualSpacing/>
    </w:pPr>
  </w:style>
  <w:style w:type="table" w:customStyle="1" w:styleId="Style1">
    <w:name w:val="Style1"/>
    <w:basedOn w:val="TableNormal"/>
    <w:uiPriority w:val="99"/>
    <w:qFormat/>
    <w:rsid w:val="009729AD"/>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blStylePr w:type="firstRow">
      <w:rPr>
        <w:rFonts w:ascii="Times New Roman" w:hAnsi="Times New Roman"/>
        <w:sz w:val="20"/>
      </w:rPr>
      <w:tblPr/>
      <w:tcPr>
        <w:shd w:val="clear" w:color="auto" w:fill="0A2972"/>
      </w:tcPr>
    </w:tblStylePr>
  </w:style>
  <w:style w:type="paragraph" w:customStyle="1" w:styleId="CrossReference2">
    <w:name w:val="CrossReference2"/>
    <w:basedOn w:val="Normal"/>
    <w:next w:val="BulletInstructions"/>
    <w:rsid w:val="009729AD"/>
    <w:pPr>
      <w:autoSpaceDE w:val="0"/>
      <w:autoSpaceDN w:val="0"/>
      <w:adjustRightInd w:val="0"/>
      <w:spacing w:after="60"/>
      <w:ind w:left="360"/>
    </w:pPr>
    <w:rPr>
      <w:rFonts w:eastAsia="Arial Unicode MS"/>
      <w:iCs/>
      <w:color w:val="0000FF"/>
      <w:u w:val="single"/>
    </w:rPr>
  </w:style>
  <w:style w:type="paragraph" w:customStyle="1" w:styleId="CrossReference">
    <w:name w:val="CrossReference"/>
    <w:basedOn w:val="BodyText"/>
    <w:next w:val="BodyText"/>
    <w:rsid w:val="002763E7"/>
    <w:pPr>
      <w:keepNext/>
      <w:keepLines/>
      <w:autoSpaceDE w:val="0"/>
      <w:autoSpaceDN w:val="0"/>
      <w:adjustRightInd w:val="0"/>
      <w:spacing w:before="60" w:after="60"/>
      <w:ind w:left="360"/>
    </w:pPr>
    <w:rPr>
      <w:rFonts w:ascii="Arial" w:hAnsi="Arial"/>
      <w:b/>
      <w:bCs/>
      <w:color w:val="0000FF"/>
      <w:sz w:val="20"/>
      <w:u w:val="single"/>
    </w:rPr>
  </w:style>
  <w:style w:type="paragraph" w:customStyle="1" w:styleId="TableTextCentered">
    <w:name w:val="Table Text Centered"/>
    <w:basedOn w:val="TableText"/>
    <w:rsid w:val="002763E7"/>
    <w:pPr>
      <w:spacing w:before="60" w:after="60"/>
      <w:jc w:val="center"/>
    </w:pPr>
    <w:rPr>
      <w:rFonts w:ascii="Times New Roman" w:hAnsi="Times New Roman"/>
    </w:rPr>
  </w:style>
  <w:style w:type="paragraph" w:customStyle="1" w:styleId="TableTextBold">
    <w:name w:val="Table Text Bold"/>
    <w:basedOn w:val="TableText"/>
    <w:rsid w:val="002763E7"/>
    <w:pPr>
      <w:spacing w:before="60" w:after="60"/>
    </w:pPr>
    <w:rPr>
      <w:rFonts w:ascii="Times New Roman" w:hAnsi="Times New Roman"/>
      <w:b w:val="0"/>
    </w:rPr>
  </w:style>
  <w:style w:type="paragraph" w:customStyle="1" w:styleId="InstructionTextTable">
    <w:name w:val="Instruction Text Table"/>
    <w:basedOn w:val="Normal"/>
    <w:rsid w:val="002763E7"/>
    <w:pPr>
      <w:keepNext/>
      <w:spacing w:before="120" w:after="120"/>
    </w:pPr>
    <w:rPr>
      <w:i/>
      <w:iCs/>
      <w:color w:val="0000FF"/>
      <w:sz w:val="20"/>
    </w:rPr>
  </w:style>
  <w:style w:type="character" w:customStyle="1" w:styleId="InlineInstructions">
    <w:name w:val="Inline Instructions"/>
    <w:rsid w:val="002763E7"/>
    <w:rPr>
      <w:i/>
      <w:color w:val="0000FF"/>
    </w:rPr>
  </w:style>
  <w:style w:type="character" w:customStyle="1" w:styleId="BodyTextChar1">
    <w:name w:val="Body Text Char1"/>
    <w:link w:val="BodyText"/>
    <w:rsid w:val="00F16D53"/>
    <w:rPr>
      <w:rFonts w:cs="Arial"/>
    </w:rPr>
  </w:style>
  <w:style w:type="character" w:customStyle="1" w:styleId="Heading5Char">
    <w:name w:val="Heading 5 Char"/>
    <w:link w:val="Heading5"/>
    <w:uiPriority w:val="9"/>
    <w:rsid w:val="002763E7"/>
    <w:rPr>
      <w:rFonts w:ascii="Calibri" w:hAnsi="Calibri"/>
      <w:b/>
      <w:bCs/>
      <w:i/>
      <w:iCs/>
      <w:sz w:val="26"/>
      <w:szCs w:val="26"/>
    </w:rPr>
  </w:style>
  <w:style w:type="character" w:customStyle="1" w:styleId="Heading6Char">
    <w:name w:val="Heading 6 Char"/>
    <w:aliases w:val="Italic Char"/>
    <w:link w:val="Heading6"/>
    <w:uiPriority w:val="9"/>
    <w:rsid w:val="002763E7"/>
    <w:rPr>
      <w:rFonts w:ascii="Calibri" w:hAnsi="Calibri"/>
      <w:b/>
      <w:bCs/>
      <w:sz w:val="24"/>
      <w:szCs w:val="20"/>
    </w:rPr>
  </w:style>
  <w:style w:type="character" w:customStyle="1" w:styleId="Heading7Char">
    <w:name w:val="Heading 7 Char"/>
    <w:link w:val="Heading7"/>
    <w:uiPriority w:val="9"/>
    <w:rsid w:val="00567AD3"/>
    <w:rPr>
      <w:rFonts w:ascii="Arial" w:hAnsi="Arial" w:cs="Arial"/>
      <w:b/>
      <w:color w:val="000000"/>
      <w:sz w:val="48"/>
      <w:szCs w:val="20"/>
    </w:rPr>
  </w:style>
  <w:style w:type="character" w:customStyle="1" w:styleId="Heading8Char">
    <w:name w:val="Heading 8 Char"/>
    <w:link w:val="Heading8"/>
    <w:uiPriority w:val="9"/>
    <w:rsid w:val="002763E7"/>
    <w:rPr>
      <w:rFonts w:ascii="Calibri" w:hAnsi="Calibri"/>
      <w:i/>
      <w:iCs/>
      <w:sz w:val="24"/>
      <w:szCs w:val="20"/>
    </w:rPr>
  </w:style>
  <w:style w:type="character" w:customStyle="1" w:styleId="Heading9Char">
    <w:name w:val="Heading 9 Char"/>
    <w:link w:val="Heading9"/>
    <w:uiPriority w:val="9"/>
    <w:rsid w:val="002763E7"/>
    <w:rPr>
      <w:rFonts w:ascii="Cambria" w:hAnsi="Cambria" w:cs="Arial"/>
      <w:sz w:val="24"/>
      <w:szCs w:val="20"/>
    </w:rPr>
  </w:style>
  <w:style w:type="paragraph" w:styleId="TOC1">
    <w:name w:val="toc 1"/>
    <w:basedOn w:val="Normal"/>
    <w:next w:val="Normal"/>
    <w:autoRedefine/>
    <w:uiPriority w:val="39"/>
    <w:rsid w:val="002B2761"/>
    <w:pPr>
      <w:tabs>
        <w:tab w:val="left" w:pos="540"/>
        <w:tab w:val="right" w:leader="dot" w:pos="9350"/>
      </w:tabs>
      <w:spacing w:before="240" w:after="240"/>
      <w:ind w:left="540" w:hanging="540"/>
    </w:pPr>
    <w:rPr>
      <w:b/>
      <w:noProof/>
      <w:sz w:val="28"/>
    </w:rPr>
  </w:style>
  <w:style w:type="paragraph" w:styleId="TOC2">
    <w:name w:val="toc 2"/>
    <w:basedOn w:val="Normal"/>
    <w:next w:val="Normal"/>
    <w:autoRedefine/>
    <w:uiPriority w:val="39"/>
    <w:rsid w:val="00356BD6"/>
    <w:pPr>
      <w:tabs>
        <w:tab w:val="left" w:pos="1080"/>
        <w:tab w:val="right" w:leader="dot" w:pos="9350"/>
      </w:tabs>
      <w:spacing w:before="120"/>
      <w:ind w:left="1080" w:hanging="540"/>
    </w:pPr>
    <w:rPr>
      <w:rFonts w:cs="Arial"/>
      <w:bCs/>
      <w:noProof/>
    </w:rPr>
  </w:style>
  <w:style w:type="paragraph" w:styleId="TOC3">
    <w:name w:val="toc 3"/>
    <w:basedOn w:val="Normal"/>
    <w:next w:val="Normal"/>
    <w:autoRedefine/>
    <w:uiPriority w:val="39"/>
    <w:rsid w:val="00356BD6"/>
    <w:pPr>
      <w:tabs>
        <w:tab w:val="left" w:pos="1800"/>
        <w:tab w:val="right" w:leader="dot" w:pos="9350"/>
      </w:tabs>
      <w:ind w:left="1800" w:hanging="720"/>
    </w:pPr>
    <w:rPr>
      <w:rFonts w:cs="Arial"/>
      <w:noProof/>
    </w:rPr>
  </w:style>
  <w:style w:type="paragraph" w:styleId="TOC4">
    <w:name w:val="toc 4"/>
    <w:basedOn w:val="Normal"/>
    <w:next w:val="Normal"/>
    <w:autoRedefine/>
    <w:uiPriority w:val="39"/>
    <w:qFormat/>
    <w:rsid w:val="002763E7"/>
    <w:pPr>
      <w:ind w:left="720"/>
    </w:pPr>
  </w:style>
  <w:style w:type="paragraph" w:styleId="TOC5">
    <w:name w:val="toc 5"/>
    <w:basedOn w:val="Normal"/>
    <w:next w:val="Normal"/>
    <w:autoRedefine/>
    <w:uiPriority w:val="39"/>
    <w:rsid w:val="00F16D53"/>
    <w:pPr>
      <w:ind w:left="880"/>
    </w:pPr>
  </w:style>
  <w:style w:type="paragraph" w:styleId="TOC6">
    <w:name w:val="toc 6"/>
    <w:basedOn w:val="Normal"/>
    <w:next w:val="Normal"/>
    <w:autoRedefine/>
    <w:uiPriority w:val="39"/>
    <w:rsid w:val="00F16D53"/>
    <w:pPr>
      <w:ind w:left="1100"/>
    </w:pPr>
  </w:style>
  <w:style w:type="paragraph" w:styleId="TOC7">
    <w:name w:val="toc 7"/>
    <w:basedOn w:val="Normal"/>
    <w:next w:val="Normal"/>
    <w:autoRedefine/>
    <w:uiPriority w:val="39"/>
    <w:rsid w:val="00F16D53"/>
    <w:pPr>
      <w:ind w:left="1320"/>
    </w:pPr>
  </w:style>
  <w:style w:type="paragraph" w:styleId="TOC8">
    <w:name w:val="toc 8"/>
    <w:basedOn w:val="Normal"/>
    <w:next w:val="Normal"/>
    <w:autoRedefine/>
    <w:uiPriority w:val="39"/>
    <w:rsid w:val="00F16D53"/>
    <w:pPr>
      <w:ind w:left="1540"/>
    </w:pPr>
  </w:style>
  <w:style w:type="paragraph" w:styleId="TOC9">
    <w:name w:val="toc 9"/>
    <w:basedOn w:val="Normal"/>
    <w:next w:val="Normal"/>
    <w:autoRedefine/>
    <w:uiPriority w:val="39"/>
    <w:rsid w:val="00F16D53"/>
    <w:pPr>
      <w:ind w:left="1760"/>
    </w:pPr>
  </w:style>
  <w:style w:type="paragraph" w:styleId="Header">
    <w:name w:val="header"/>
    <w:basedOn w:val="Normal"/>
    <w:link w:val="HeaderChar"/>
    <w:uiPriority w:val="99"/>
    <w:rsid w:val="00F16D53"/>
    <w:pPr>
      <w:widowControl w:val="0"/>
      <w:tabs>
        <w:tab w:val="center" w:pos="4320"/>
        <w:tab w:val="right" w:pos="9504"/>
      </w:tabs>
    </w:pPr>
  </w:style>
  <w:style w:type="character" w:customStyle="1" w:styleId="HeaderChar">
    <w:name w:val="Header Char"/>
    <w:link w:val="Header"/>
    <w:uiPriority w:val="99"/>
    <w:rsid w:val="00F16D53"/>
    <w:rPr>
      <w:szCs w:val="20"/>
    </w:rPr>
  </w:style>
  <w:style w:type="paragraph" w:styleId="Footer">
    <w:name w:val="footer"/>
    <w:basedOn w:val="Normal"/>
    <w:link w:val="FooterChar"/>
    <w:uiPriority w:val="99"/>
    <w:rsid w:val="00F16D53"/>
    <w:pPr>
      <w:tabs>
        <w:tab w:val="center" w:pos="4680"/>
        <w:tab w:val="right" w:pos="9270"/>
      </w:tabs>
    </w:pPr>
    <w:rPr>
      <w:rFonts w:cs="Tahoma"/>
      <w:sz w:val="20"/>
    </w:rPr>
  </w:style>
  <w:style w:type="character" w:customStyle="1" w:styleId="FooterChar">
    <w:name w:val="Footer Char"/>
    <w:link w:val="Footer"/>
    <w:uiPriority w:val="99"/>
    <w:rsid w:val="00F16D53"/>
    <w:rPr>
      <w:rFonts w:cs="Tahoma"/>
      <w:sz w:val="20"/>
      <w:szCs w:val="20"/>
    </w:rPr>
  </w:style>
  <w:style w:type="character" w:styleId="PageNumber">
    <w:name w:val="page number"/>
    <w:basedOn w:val="DefaultParagraphFont"/>
    <w:uiPriority w:val="99"/>
    <w:rsid w:val="00F16D53"/>
  </w:style>
  <w:style w:type="paragraph" w:styleId="Title">
    <w:name w:val="Title"/>
    <w:basedOn w:val="Normal"/>
    <w:link w:val="TitleChar"/>
    <w:qFormat/>
    <w:rsid w:val="00F16D53"/>
    <w:pPr>
      <w:spacing w:before="240" w:after="60"/>
      <w:jc w:val="center"/>
      <w:outlineLvl w:val="0"/>
    </w:pPr>
    <w:rPr>
      <w:rFonts w:ascii="Cambria" w:hAnsi="Cambria"/>
      <w:b/>
      <w:bCs/>
      <w:kern w:val="28"/>
      <w:sz w:val="32"/>
      <w:szCs w:val="32"/>
    </w:rPr>
  </w:style>
  <w:style w:type="character" w:customStyle="1" w:styleId="TitleChar">
    <w:name w:val="Title Char"/>
    <w:link w:val="Title"/>
    <w:rsid w:val="00F16D53"/>
    <w:rPr>
      <w:rFonts w:ascii="Cambria" w:eastAsia="Times New Roman" w:hAnsi="Cambria" w:cs="Times New Roman"/>
      <w:b/>
      <w:bCs/>
      <w:kern w:val="28"/>
      <w:sz w:val="32"/>
      <w:szCs w:val="32"/>
    </w:rPr>
  </w:style>
  <w:style w:type="paragraph" w:styleId="BodyText2">
    <w:name w:val="Body Text 2"/>
    <w:basedOn w:val="BodyText"/>
    <w:link w:val="BodyText2Char"/>
    <w:uiPriority w:val="99"/>
    <w:rsid w:val="00F16D53"/>
    <w:pPr>
      <w:spacing w:line="480" w:lineRule="auto"/>
    </w:pPr>
    <w:rPr>
      <w:rFonts w:eastAsia="Arial Unicode MS"/>
    </w:rPr>
  </w:style>
  <w:style w:type="character" w:customStyle="1" w:styleId="BodyText2Char">
    <w:name w:val="Body Text 2 Char"/>
    <w:link w:val="BodyText2"/>
    <w:uiPriority w:val="99"/>
    <w:rsid w:val="00F16D53"/>
    <w:rPr>
      <w:rFonts w:eastAsia="Arial Unicode MS" w:cs="Arial"/>
    </w:rPr>
  </w:style>
  <w:style w:type="character" w:styleId="Hyperlink">
    <w:name w:val="Hyperlink"/>
    <w:uiPriority w:val="99"/>
    <w:rsid w:val="00F16D53"/>
    <w:rPr>
      <w:color w:val="0000FF"/>
      <w:u w:val="single"/>
    </w:rPr>
  </w:style>
  <w:style w:type="character" w:styleId="Strong">
    <w:name w:val="Strong"/>
    <w:qFormat/>
    <w:rsid w:val="00F16D53"/>
    <w:rPr>
      <w:b/>
      <w:bCs/>
    </w:rPr>
  </w:style>
  <w:style w:type="character" w:styleId="Emphasis">
    <w:name w:val="Emphasis"/>
    <w:qFormat/>
    <w:rsid w:val="00F16D53"/>
    <w:rPr>
      <w:i/>
      <w:iCs/>
    </w:rPr>
  </w:style>
  <w:style w:type="paragraph" w:styleId="NormalWeb">
    <w:name w:val="Normal (Web)"/>
    <w:aliases w:val="Normal1"/>
    <w:basedOn w:val="Normal"/>
    <w:link w:val="NormalWebChar"/>
    <w:rsid w:val="00F16D53"/>
    <w:rPr>
      <w:rFonts w:eastAsia="Arial Unicode MS" w:cs="Arial Unicode MS"/>
      <w:szCs w:val="24"/>
    </w:rPr>
  </w:style>
  <w:style w:type="table" w:styleId="TableGrid">
    <w:name w:val="Table Grid"/>
    <w:basedOn w:val="TableNormal"/>
    <w:uiPriority w:val="59"/>
    <w:rsid w:val="00F1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6D53"/>
    <w:pPr>
      <w:ind w:left="720"/>
    </w:pPr>
    <w:rPr>
      <w:rFonts w:eastAsia="Calibri"/>
    </w:rPr>
  </w:style>
  <w:style w:type="character" w:customStyle="1" w:styleId="ListParagraphChar">
    <w:name w:val="List Paragraph Char"/>
    <w:link w:val="ListParagraph"/>
    <w:uiPriority w:val="34"/>
    <w:locked/>
    <w:rsid w:val="00F16D53"/>
    <w:rPr>
      <w:rFonts w:eastAsia="Calibri"/>
    </w:rPr>
  </w:style>
  <w:style w:type="character" w:styleId="BookTitle">
    <w:name w:val="Book Title"/>
    <w:uiPriority w:val="33"/>
    <w:qFormat/>
    <w:rsid w:val="00F16D53"/>
    <w:rPr>
      <w:b/>
      <w:bCs/>
      <w:smallCaps/>
      <w:spacing w:val="5"/>
    </w:rPr>
  </w:style>
  <w:style w:type="paragraph" w:customStyle="1" w:styleId="PhaseHeading">
    <w:name w:val="Phase Heading"/>
    <w:basedOn w:val="Heading2"/>
    <w:link w:val="PhaseHeadingChar"/>
    <w:rsid w:val="00E71101"/>
    <w:pPr>
      <w:ind w:left="720" w:hanging="720"/>
    </w:pPr>
  </w:style>
  <w:style w:type="character" w:customStyle="1" w:styleId="PhaseHeadingChar">
    <w:name w:val="Phase Heading Char"/>
    <w:link w:val="PhaseHeading"/>
    <w:rsid w:val="00E71101"/>
    <w:rPr>
      <w:rFonts w:ascii="Arial" w:hAnsi="Arial"/>
      <w:b/>
      <w:sz w:val="28"/>
      <w:szCs w:val="20"/>
    </w:rPr>
  </w:style>
  <w:style w:type="paragraph" w:customStyle="1" w:styleId="NormalTableText">
    <w:name w:val="Normal Table Text"/>
    <w:basedOn w:val="Normal"/>
    <w:rsid w:val="00A67FA9"/>
    <w:rPr>
      <w:sz w:val="20"/>
    </w:rPr>
  </w:style>
  <w:style w:type="paragraph" w:customStyle="1" w:styleId="Manual-TitlePage1PkgName">
    <w:name w:val="Manual-Title Page 1 Pkg Name"/>
    <w:basedOn w:val="Normal"/>
    <w:rsid w:val="00F16D53"/>
    <w:pPr>
      <w:jc w:val="center"/>
    </w:pPr>
    <w:rPr>
      <w:rFonts w:ascii="Arial" w:hAnsi="Arial"/>
      <w:b/>
      <w:caps/>
      <w:sz w:val="64"/>
    </w:rPr>
  </w:style>
  <w:style w:type="paragraph" w:customStyle="1" w:styleId="Manual-TitlePage2DocType">
    <w:name w:val="Manual-Title Page 2 Doc Type"/>
    <w:basedOn w:val="Normal"/>
    <w:rsid w:val="00A67FA9"/>
    <w:pPr>
      <w:jc w:val="center"/>
    </w:pPr>
    <w:rPr>
      <w:b/>
      <w:color w:val="000000"/>
      <w:sz w:val="48"/>
    </w:rPr>
  </w:style>
  <w:style w:type="paragraph" w:customStyle="1" w:styleId="Manual-TitlePage4RevDate">
    <w:name w:val="Manual-Title Page 4 Rev Date"/>
    <w:basedOn w:val="Normal"/>
    <w:next w:val="Manual-TitlePage5PgBottom"/>
    <w:rsid w:val="00A67FA9"/>
    <w:pPr>
      <w:jc w:val="center"/>
    </w:pPr>
  </w:style>
  <w:style w:type="paragraph" w:customStyle="1" w:styleId="Manual-TitlePage5PgBottom">
    <w:name w:val="Manual-Title Page 5 Pg Bottom"/>
    <w:basedOn w:val="Normal"/>
    <w:rsid w:val="00A67FA9"/>
    <w:pPr>
      <w:jc w:val="center"/>
    </w:pPr>
    <w:rPr>
      <w:color w:val="000000"/>
    </w:rPr>
  </w:style>
  <w:style w:type="paragraph" w:customStyle="1" w:styleId="Manual-TitlePage3VerRelDate">
    <w:name w:val="Manual-Title Page 3 Ver Rel Date"/>
    <w:basedOn w:val="Normal"/>
    <w:rsid w:val="00A67FA9"/>
    <w:pPr>
      <w:jc w:val="center"/>
    </w:pPr>
    <w:rPr>
      <w:color w:val="000080"/>
      <w:sz w:val="36"/>
    </w:rPr>
  </w:style>
  <w:style w:type="paragraph" w:customStyle="1" w:styleId="BulletedBodyText">
    <w:name w:val="Bulleted Body Text"/>
    <w:basedOn w:val="BodyText"/>
    <w:rsid w:val="00F16D53"/>
    <w:pPr>
      <w:numPr>
        <w:numId w:val="30"/>
      </w:numPr>
      <w:tabs>
        <w:tab w:val="left" w:pos="1440"/>
        <w:tab w:val="left" w:pos="2160"/>
        <w:tab w:val="left" w:pos="2880"/>
        <w:tab w:val="left" w:pos="4680"/>
      </w:tabs>
      <w:spacing w:after="0"/>
    </w:pPr>
    <w:rPr>
      <w:bCs/>
      <w:color w:val="000000"/>
    </w:rPr>
  </w:style>
  <w:style w:type="paragraph" w:customStyle="1" w:styleId="screencapture">
    <w:name w:val="screen capture"/>
    <w:basedOn w:val="NormalIndent"/>
    <w:next w:val="Normal"/>
    <w:rsid w:val="00A67FA9"/>
    <w:pPr>
      <w:shd w:val="pct10" w:color="auto" w:fill="FFFFFF"/>
      <w:ind w:left="0"/>
    </w:pPr>
    <w:rPr>
      <w:rFonts w:ascii="Courier New" w:eastAsia="MS Mincho" w:hAnsi="Courier New"/>
      <w:color w:val="000000"/>
      <w:sz w:val="18"/>
      <w:szCs w:val="24"/>
    </w:rPr>
  </w:style>
  <w:style w:type="paragraph" w:styleId="NormalIndent">
    <w:name w:val="Normal Indent"/>
    <w:basedOn w:val="Normal"/>
    <w:uiPriority w:val="99"/>
    <w:rsid w:val="00F16D53"/>
    <w:pPr>
      <w:ind w:left="720"/>
    </w:pPr>
  </w:style>
  <w:style w:type="paragraph" w:customStyle="1" w:styleId="RevHistory">
    <w:name w:val="RevHistory"/>
    <w:basedOn w:val="Normal"/>
    <w:rsid w:val="00A67FA9"/>
    <w:pPr>
      <w:widowControl w:val="0"/>
      <w:spacing w:before="960"/>
      <w:jc w:val="center"/>
    </w:pPr>
    <w:rPr>
      <w:sz w:val="36"/>
    </w:rPr>
  </w:style>
  <w:style w:type="paragraph" w:customStyle="1" w:styleId="RevisionHistory">
    <w:name w:val="Revision History"/>
    <w:basedOn w:val="Normal"/>
    <w:rsid w:val="00A67FA9"/>
    <w:pPr>
      <w:widowControl w:val="0"/>
      <w:spacing w:before="80"/>
    </w:pPr>
    <w:rPr>
      <w:b/>
      <w:bCs/>
      <w:color w:val="FFFFFF"/>
      <w:sz w:val="36"/>
    </w:rPr>
  </w:style>
  <w:style w:type="paragraph" w:customStyle="1" w:styleId="BodyTextIndent2Italics">
    <w:name w:val="Body Text Indent 2 Italics"/>
    <w:basedOn w:val="BodyTextIndent2"/>
    <w:rsid w:val="00A67FA9"/>
    <w:pPr>
      <w:ind w:left="288"/>
    </w:pPr>
    <w:rPr>
      <w:i/>
    </w:rPr>
  </w:style>
  <w:style w:type="paragraph" w:styleId="BodyTextIndent2">
    <w:name w:val="Body Text Indent 2"/>
    <w:basedOn w:val="Normal"/>
    <w:link w:val="BodyTextIndent2Char"/>
    <w:uiPriority w:val="99"/>
    <w:rsid w:val="00F16D53"/>
    <w:pPr>
      <w:ind w:left="360"/>
    </w:pPr>
  </w:style>
  <w:style w:type="character" w:customStyle="1" w:styleId="BodyTextIndent2Char">
    <w:name w:val="Body Text Indent 2 Char"/>
    <w:link w:val="BodyTextIndent2"/>
    <w:uiPriority w:val="99"/>
    <w:rsid w:val="00F16D53"/>
    <w:rPr>
      <w:szCs w:val="20"/>
    </w:rPr>
  </w:style>
  <w:style w:type="paragraph" w:customStyle="1" w:styleId="menulist">
    <w:name w:val="menu list"/>
    <w:basedOn w:val="Normal"/>
    <w:rsid w:val="00A67FA9"/>
    <w:pPr>
      <w:tabs>
        <w:tab w:val="left" w:pos="1080"/>
        <w:tab w:val="left" w:pos="2160"/>
        <w:tab w:val="left" w:pos="3240"/>
        <w:tab w:val="left" w:pos="4320"/>
      </w:tabs>
    </w:pPr>
  </w:style>
  <w:style w:type="paragraph" w:customStyle="1" w:styleId="Dialogue">
    <w:name w:val="Dialogue"/>
    <w:basedOn w:val="Normal"/>
    <w:rsid w:val="00A67FA9"/>
    <w:pPr>
      <w:keepNext/>
      <w:keepLines/>
      <w:pBdr>
        <w:top w:val="single" w:sz="8" w:space="5" w:color="auto"/>
        <w:left w:val="single" w:sz="8" w:space="6" w:color="auto"/>
        <w:bottom w:val="single" w:sz="8" w:space="5" w:color="auto"/>
        <w:right w:val="single" w:sz="8" w:space="5" w:color="auto"/>
      </w:pBdr>
      <w:ind w:left="187" w:right="187"/>
    </w:pPr>
    <w:rPr>
      <w:rFonts w:ascii="Courier New" w:hAnsi="Courier New"/>
      <w:kern w:val="2"/>
      <w:sz w:val="18"/>
    </w:rPr>
  </w:style>
  <w:style w:type="paragraph" w:customStyle="1" w:styleId="Manual-bodytext">
    <w:name w:val="Manual-body text"/>
    <w:basedOn w:val="PlainText"/>
    <w:rsid w:val="00F16D53"/>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Informal1">
    <w:name w:val="Informal1"/>
    <w:basedOn w:val="Normal"/>
    <w:rsid w:val="00A67FA9"/>
    <w:pPr>
      <w:spacing w:after="60"/>
    </w:pPr>
  </w:style>
  <w:style w:type="paragraph" w:customStyle="1" w:styleId="Informal2">
    <w:name w:val="Informal2"/>
    <w:basedOn w:val="Informal1"/>
    <w:rsid w:val="00A67FA9"/>
    <w:rPr>
      <w:b/>
    </w:rPr>
  </w:style>
  <w:style w:type="paragraph" w:customStyle="1" w:styleId="Paragraph5">
    <w:name w:val="Paragraph5"/>
    <w:basedOn w:val="Normal"/>
    <w:rsid w:val="00A67FA9"/>
    <w:pPr>
      <w:spacing w:before="80"/>
      <w:ind w:left="1080"/>
      <w:jc w:val="both"/>
    </w:pPr>
  </w:style>
  <w:style w:type="paragraph" w:customStyle="1" w:styleId="Paragraph6">
    <w:name w:val="Paragraph6"/>
    <w:basedOn w:val="Paragraph5"/>
    <w:rsid w:val="00A67FA9"/>
    <w:pPr>
      <w:ind w:left="1440"/>
    </w:pPr>
  </w:style>
  <w:style w:type="paragraph" w:customStyle="1" w:styleId="Helvetica">
    <w:name w:val="Helvetica"/>
    <w:basedOn w:val="Normal"/>
    <w:rsid w:val="00F16D53"/>
    <w:pPr>
      <w:overflowPunct w:val="0"/>
      <w:autoSpaceDE w:val="0"/>
      <w:autoSpaceDN w:val="0"/>
      <w:adjustRightInd w:val="0"/>
      <w:textAlignment w:val="baseline"/>
    </w:pPr>
    <w:rPr>
      <w:rFonts w:ascii="Century Schoolbook" w:hAnsi="Century Schoolbook"/>
    </w:rPr>
  </w:style>
  <w:style w:type="paragraph" w:customStyle="1" w:styleId="paragraph50">
    <w:name w:val="paragraph5"/>
    <w:basedOn w:val="Normal"/>
    <w:rsid w:val="00A67FA9"/>
    <w:pPr>
      <w:spacing w:before="100" w:beforeAutospacing="1" w:after="100" w:afterAutospacing="1"/>
    </w:pPr>
  </w:style>
  <w:style w:type="paragraph" w:customStyle="1" w:styleId="Paragraph4">
    <w:name w:val="Paragraph4"/>
    <w:basedOn w:val="Normal"/>
    <w:rsid w:val="002763E7"/>
    <w:pPr>
      <w:spacing w:before="80"/>
      <w:ind w:left="720"/>
      <w:jc w:val="both"/>
    </w:pPr>
  </w:style>
  <w:style w:type="paragraph" w:customStyle="1" w:styleId="paragraph40">
    <w:name w:val="paragraph4"/>
    <w:basedOn w:val="Normal"/>
    <w:rsid w:val="00A67FA9"/>
    <w:pPr>
      <w:spacing w:before="100" w:beforeAutospacing="1" w:after="100" w:afterAutospacing="1"/>
    </w:pPr>
  </w:style>
  <w:style w:type="paragraph" w:customStyle="1" w:styleId="xl24">
    <w:name w:val="xl24"/>
    <w:basedOn w:val="Normal"/>
    <w:rsid w:val="00A67FA9"/>
    <w:pPr>
      <w:pBdr>
        <w:left w:val="single" w:sz="4" w:space="0" w:color="000000"/>
        <w:bottom w:val="single" w:sz="4" w:space="0" w:color="000000"/>
        <w:right w:val="single" w:sz="4" w:space="0" w:color="000000"/>
      </w:pBdr>
      <w:spacing w:before="100" w:beforeAutospacing="1" w:after="100" w:afterAutospacing="1"/>
      <w:textAlignment w:val="top"/>
    </w:pPr>
    <w:rPr>
      <w:rFonts w:ascii="Georgia" w:eastAsia="Arial Unicode MS" w:hAnsi="Georgia" w:cs="Arial Unicode MS"/>
    </w:rPr>
  </w:style>
  <w:style w:type="paragraph" w:customStyle="1" w:styleId="StyleParagraph6Left">
    <w:name w:val="Style Paragraph6 + Left"/>
    <w:basedOn w:val="Paragraph6"/>
    <w:rsid w:val="00A67FA9"/>
    <w:pPr>
      <w:jc w:val="left"/>
    </w:pPr>
  </w:style>
  <w:style w:type="paragraph" w:customStyle="1" w:styleId="StyleParagraph6Left1">
    <w:name w:val="Style Paragraph6 + Left1"/>
    <w:basedOn w:val="Paragraph6"/>
    <w:rsid w:val="00A67FA9"/>
    <w:pPr>
      <w:jc w:val="left"/>
    </w:pPr>
  </w:style>
  <w:style w:type="paragraph" w:styleId="CommentText">
    <w:name w:val="annotation text"/>
    <w:basedOn w:val="Normal"/>
    <w:link w:val="CommentTextChar"/>
    <w:rsid w:val="002763E7"/>
    <w:rPr>
      <w:sz w:val="20"/>
    </w:rPr>
  </w:style>
  <w:style w:type="character" w:customStyle="1" w:styleId="CommentTextChar">
    <w:name w:val="Comment Text Char"/>
    <w:link w:val="CommentText"/>
    <w:rsid w:val="002763E7"/>
    <w:rPr>
      <w:rFonts w:eastAsia="Times New Roman"/>
      <w:sz w:val="20"/>
      <w:szCs w:val="20"/>
    </w:rPr>
  </w:style>
  <w:style w:type="character" w:styleId="CommentReference">
    <w:name w:val="annotation reference"/>
    <w:rsid w:val="002763E7"/>
    <w:rPr>
      <w:sz w:val="16"/>
      <w:szCs w:val="16"/>
    </w:rPr>
  </w:style>
  <w:style w:type="paragraph" w:styleId="BodyTextIndent">
    <w:name w:val="Body Text Indent"/>
    <w:basedOn w:val="Normal"/>
    <w:link w:val="BodyTextIndentChar"/>
    <w:uiPriority w:val="99"/>
    <w:rsid w:val="00F16D53"/>
    <w:pPr>
      <w:spacing w:after="120"/>
      <w:ind w:left="360"/>
    </w:pPr>
  </w:style>
  <w:style w:type="character" w:customStyle="1" w:styleId="BodyTextIndentChar">
    <w:name w:val="Body Text Indent Char"/>
    <w:link w:val="BodyTextIndent"/>
    <w:uiPriority w:val="99"/>
    <w:rsid w:val="00F16D53"/>
  </w:style>
  <w:style w:type="paragraph" w:styleId="BodyText3">
    <w:name w:val="Body Text 3"/>
    <w:basedOn w:val="Normal"/>
    <w:link w:val="BodyText3Char"/>
    <w:uiPriority w:val="99"/>
    <w:rsid w:val="00F16D53"/>
    <w:pPr>
      <w:spacing w:after="120"/>
    </w:pPr>
    <w:rPr>
      <w:rFonts w:ascii="Courier New" w:hAnsi="Courier New" w:cs="Courier New"/>
      <w:b/>
      <w:sz w:val="16"/>
    </w:rPr>
  </w:style>
  <w:style w:type="character" w:customStyle="1" w:styleId="BodyText3Char">
    <w:name w:val="Body Text 3 Char"/>
    <w:link w:val="BodyText3"/>
    <w:uiPriority w:val="99"/>
    <w:rsid w:val="00F16D53"/>
    <w:rPr>
      <w:rFonts w:ascii="Courier New" w:hAnsi="Courier New" w:cs="Courier New"/>
      <w:b/>
      <w:sz w:val="16"/>
      <w:szCs w:val="20"/>
    </w:rPr>
  </w:style>
  <w:style w:type="character" w:styleId="FollowedHyperlink">
    <w:name w:val="FollowedHyperlink"/>
    <w:uiPriority w:val="99"/>
    <w:rsid w:val="00F16D53"/>
    <w:rPr>
      <w:color w:val="800080"/>
      <w:u w:val="single"/>
    </w:rPr>
  </w:style>
  <w:style w:type="paragraph" w:styleId="PlainText">
    <w:name w:val="Plain Text"/>
    <w:basedOn w:val="Normal"/>
    <w:link w:val="PlainTextChar"/>
    <w:uiPriority w:val="99"/>
    <w:rsid w:val="00F16D53"/>
    <w:rPr>
      <w:rFonts w:ascii="Courier New" w:hAnsi="Courier New" w:cs="Courier New"/>
      <w:sz w:val="20"/>
    </w:rPr>
  </w:style>
  <w:style w:type="character" w:customStyle="1" w:styleId="PlainTextChar">
    <w:name w:val="Plain Text Char"/>
    <w:link w:val="PlainText"/>
    <w:uiPriority w:val="99"/>
    <w:rsid w:val="00F16D53"/>
    <w:rPr>
      <w:rFonts w:ascii="Courier New" w:hAnsi="Courier New" w:cs="Courier New"/>
      <w:sz w:val="20"/>
      <w:szCs w:val="20"/>
    </w:rPr>
  </w:style>
  <w:style w:type="paragraph" w:styleId="NoSpacing">
    <w:name w:val="No Spacing"/>
    <w:link w:val="NoSpacingChar"/>
    <w:uiPriority w:val="1"/>
    <w:qFormat/>
    <w:rsid w:val="00F16D53"/>
    <w:rPr>
      <w:rFonts w:ascii="Calibri" w:eastAsia="Calibri" w:hAnsi="Calibri"/>
      <w:sz w:val="22"/>
      <w:szCs w:val="22"/>
    </w:rPr>
  </w:style>
  <w:style w:type="paragraph" w:customStyle="1" w:styleId="StyleBodyTextFirstIndent2Firstline0">
    <w:name w:val="Style Body Text First Indent 2 + First line:  0&quot;"/>
    <w:basedOn w:val="BodyTextFirstIndent2"/>
    <w:rsid w:val="005C3D3B"/>
    <w:pPr>
      <w:ind w:left="720" w:firstLine="0"/>
    </w:pPr>
    <w:rPr>
      <w:rFonts w:eastAsia="Times New Roman"/>
    </w:rPr>
  </w:style>
  <w:style w:type="paragraph" w:styleId="BodyTextFirstIndent2">
    <w:name w:val="Body Text First Indent 2"/>
    <w:basedOn w:val="BodyTextIndent"/>
    <w:link w:val="BodyTextFirstIndent2Char"/>
    <w:rsid w:val="00F16D53"/>
    <w:pPr>
      <w:ind w:firstLine="210"/>
    </w:pPr>
    <w:rPr>
      <w:rFonts w:eastAsia="Calibri"/>
    </w:rPr>
  </w:style>
  <w:style w:type="character" w:customStyle="1" w:styleId="BodyTextFirstIndent2Char">
    <w:name w:val="Body Text First Indent 2 Char"/>
    <w:link w:val="BodyTextFirstIndent2"/>
    <w:rsid w:val="00F16D53"/>
    <w:rPr>
      <w:rFonts w:eastAsia="Calibri"/>
    </w:rPr>
  </w:style>
  <w:style w:type="paragraph" w:customStyle="1" w:styleId="StyleHelveticaBefore5ptAfter5pt">
    <w:name w:val="Style Helvetica Before:  5 pt After:  5 pt"/>
    <w:basedOn w:val="Normal"/>
    <w:rsid w:val="005C3D3B"/>
    <w:rPr>
      <w:rFonts w:ascii="Helvetica" w:hAnsi="Helvetica"/>
    </w:rPr>
  </w:style>
  <w:style w:type="paragraph" w:customStyle="1" w:styleId="BulletText1">
    <w:name w:val="Bullet Text 1"/>
    <w:basedOn w:val="Normal"/>
    <w:rsid w:val="005C3D3B"/>
    <w:pPr>
      <w:numPr>
        <w:numId w:val="4"/>
      </w:numPr>
      <w:spacing w:before="60" w:after="60"/>
    </w:pPr>
  </w:style>
  <w:style w:type="paragraph" w:customStyle="1" w:styleId="StyleBodyArial">
    <w:name w:val="Style Body + Arial"/>
    <w:basedOn w:val="Normal"/>
    <w:rsid w:val="005C3D3B"/>
    <w:pPr>
      <w:tabs>
        <w:tab w:val="left" w:pos="216"/>
      </w:tabs>
      <w:spacing w:before="160" w:after="240"/>
    </w:pPr>
    <w:rPr>
      <w:color w:val="000000"/>
      <w:kern w:val="22"/>
    </w:rPr>
  </w:style>
  <w:style w:type="paragraph" w:customStyle="1" w:styleId="Body">
    <w:name w:val="Body"/>
    <w:rsid w:val="005C3D3B"/>
    <w:pPr>
      <w:tabs>
        <w:tab w:val="left" w:pos="216"/>
      </w:tabs>
      <w:spacing w:before="120" w:after="120" w:line="300" w:lineRule="atLeast"/>
    </w:pPr>
    <w:rPr>
      <w:color w:val="000000"/>
      <w:kern w:val="22"/>
      <w:sz w:val="22"/>
    </w:rPr>
  </w:style>
  <w:style w:type="paragraph" w:customStyle="1" w:styleId="Style10ptBefore2ptAfter2pt">
    <w:name w:val="Style 10 pt Before:  2 pt After:  2 pt"/>
    <w:basedOn w:val="Normal"/>
    <w:rsid w:val="005C3D3B"/>
  </w:style>
  <w:style w:type="paragraph" w:customStyle="1" w:styleId="StyleTimesNewRoman12ptBefore0ptAfter0pt">
    <w:name w:val="Style TimesNewRoman 12 pt Before:  0 pt After:  0 pt"/>
    <w:basedOn w:val="Normal"/>
    <w:rsid w:val="005C3D3B"/>
    <w:rPr>
      <w:rFonts w:ascii="TimesNewRoman" w:hAnsi="TimesNewRoman"/>
    </w:rPr>
  </w:style>
  <w:style w:type="paragraph" w:customStyle="1" w:styleId="StyleBefore0ptAfter0pt">
    <w:name w:val="Style Before:  0 pt After:  0 pt"/>
    <w:basedOn w:val="Normal"/>
    <w:rsid w:val="005C3D3B"/>
  </w:style>
  <w:style w:type="paragraph" w:customStyle="1" w:styleId="StyleHeading3Before6ptAfter6pt">
    <w:name w:val="Style Heading 3 + Before:  6 pt After:  6 pt"/>
    <w:basedOn w:val="Heading3"/>
    <w:rsid w:val="005C3D3B"/>
    <w:pPr>
      <w:spacing w:before="120"/>
    </w:pPr>
  </w:style>
  <w:style w:type="paragraph" w:customStyle="1" w:styleId="StyleStyleBodyTextRFQTextRFQLinespacing15linesArial">
    <w:name w:val="Style Style Body TextRFQ TextRFQ + Line spacing:  1.5 lines + Arial"/>
    <w:basedOn w:val="Normal"/>
    <w:rsid w:val="005C3D3B"/>
    <w:pPr>
      <w:spacing w:line="360" w:lineRule="auto"/>
    </w:pPr>
  </w:style>
  <w:style w:type="paragraph" w:customStyle="1" w:styleId="Style2">
    <w:name w:val="Style2"/>
    <w:basedOn w:val="Normal"/>
    <w:rsid w:val="005C3D3B"/>
    <w:pPr>
      <w:spacing w:before="60" w:after="60"/>
    </w:pPr>
  </w:style>
  <w:style w:type="paragraph" w:customStyle="1" w:styleId="BulletIndent">
    <w:name w:val="Bullet Indent"/>
    <w:basedOn w:val="Normal"/>
    <w:rsid w:val="005C3D3B"/>
    <w:pPr>
      <w:numPr>
        <w:numId w:val="5"/>
      </w:numPr>
      <w:spacing w:before="60" w:after="60"/>
    </w:pPr>
    <w:rPr>
      <w:rFonts w:ascii="Times" w:hAnsi="Times"/>
    </w:rPr>
  </w:style>
  <w:style w:type="paragraph" w:customStyle="1" w:styleId="StyleTimesNewRomanLinespacingsingle">
    <w:name w:val="Style Times New Roman Line spacing:  single"/>
    <w:basedOn w:val="Normal"/>
    <w:rsid w:val="005C3D3B"/>
  </w:style>
  <w:style w:type="paragraph" w:customStyle="1" w:styleId="course">
    <w:name w:val="course"/>
    <w:basedOn w:val="Normal"/>
    <w:rsid w:val="005C3D3B"/>
    <w:pPr>
      <w:spacing w:before="100" w:beforeAutospacing="1" w:after="100" w:afterAutospacing="1"/>
    </w:pPr>
  </w:style>
  <w:style w:type="paragraph" w:customStyle="1" w:styleId="subcourse">
    <w:name w:val="subcourse"/>
    <w:basedOn w:val="Normal"/>
    <w:rsid w:val="005C3D3B"/>
    <w:pPr>
      <w:spacing w:before="100" w:beforeAutospacing="1" w:after="100" w:afterAutospacing="1"/>
    </w:pPr>
  </w:style>
  <w:style w:type="character" w:customStyle="1" w:styleId="heading">
    <w:name w:val="heading"/>
    <w:basedOn w:val="DefaultParagraphFont"/>
    <w:rsid w:val="005C3D3B"/>
  </w:style>
  <w:style w:type="paragraph" w:customStyle="1" w:styleId="Style10ptItalicAfter5pt">
    <w:name w:val="Style 10 pt Italic After:  5 pt"/>
    <w:basedOn w:val="Normal"/>
    <w:rsid w:val="005C3D3B"/>
    <w:pPr>
      <w:numPr>
        <w:numId w:val="6"/>
      </w:numPr>
    </w:pPr>
  </w:style>
  <w:style w:type="paragraph" w:customStyle="1" w:styleId="Style10ptBoldLeft05Before144ptAfter144pt">
    <w:name w:val="Style 10 pt Bold Left:  0.5&quot; Before:  14.4 pt After:  14.4 pt"/>
    <w:basedOn w:val="Normal"/>
    <w:autoRedefine/>
    <w:rsid w:val="005C3D3B"/>
    <w:pPr>
      <w:ind w:left="720"/>
    </w:pPr>
    <w:rPr>
      <w:b/>
      <w:bCs/>
      <w:sz w:val="20"/>
    </w:rPr>
  </w:style>
  <w:style w:type="paragraph" w:customStyle="1" w:styleId="StyleUnderlineBefore0ptAfter0ptLinespacingsingle">
    <w:name w:val="Style Underline Before:  0 pt After:  0 pt Line spacing:  single"/>
    <w:basedOn w:val="Normal"/>
    <w:rsid w:val="005C3D3B"/>
    <w:rPr>
      <w:u w:val="single"/>
    </w:rPr>
  </w:style>
  <w:style w:type="paragraph" w:customStyle="1" w:styleId="StyleStyleUnderlineBefore0ptAfter0ptLinespacingsin">
    <w:name w:val="Style Style Underline Before:  0 pt After:  0 pt Line spacing:  sin..."/>
    <w:basedOn w:val="StyleUnderlineBefore0ptAfter0ptLinespacingsingle"/>
    <w:rsid w:val="005C3D3B"/>
    <w:rPr>
      <w:b/>
      <w:bCs/>
    </w:rPr>
  </w:style>
  <w:style w:type="character" w:customStyle="1" w:styleId="CharChar">
    <w:name w:val="Char Char"/>
    <w:rsid w:val="00337174"/>
    <w:rPr>
      <w:sz w:val="22"/>
      <w:lang w:val="en-US" w:eastAsia="en-US" w:bidi="ar-SA"/>
    </w:rPr>
  </w:style>
  <w:style w:type="paragraph" w:customStyle="1" w:styleId="BodyArial10">
    <w:name w:val="Body Arial 10"/>
    <w:basedOn w:val="Normal"/>
    <w:rsid w:val="00C12162"/>
    <w:pPr>
      <w:tabs>
        <w:tab w:val="left" w:pos="216"/>
      </w:tabs>
      <w:spacing w:before="120" w:after="120" w:line="300" w:lineRule="atLeast"/>
    </w:pPr>
    <w:rPr>
      <w:rFonts w:ascii="Arial" w:hAnsi="Arial"/>
      <w:iCs/>
      <w:color w:val="000000"/>
      <w:kern w:val="22"/>
    </w:rPr>
  </w:style>
  <w:style w:type="paragraph" w:customStyle="1" w:styleId="StyleBodyArial10Left025">
    <w:name w:val="Style Body Arial 10 + Left:  0.25&quot;"/>
    <w:basedOn w:val="BodyArial10"/>
    <w:rsid w:val="005C3D3B"/>
    <w:pPr>
      <w:ind w:left="360"/>
    </w:pPr>
    <w:rPr>
      <w:sz w:val="20"/>
    </w:rPr>
  </w:style>
  <w:style w:type="paragraph" w:customStyle="1" w:styleId="BodyArial9">
    <w:name w:val="Body Arial 9"/>
    <w:basedOn w:val="BodyArial10"/>
    <w:rsid w:val="005C3D3B"/>
    <w:pPr>
      <w:spacing w:before="60" w:after="60"/>
    </w:pPr>
    <w:rPr>
      <w:b/>
      <w:bCs/>
      <w:sz w:val="18"/>
      <w:szCs w:val="18"/>
    </w:rPr>
  </w:style>
  <w:style w:type="paragraph" w:customStyle="1" w:styleId="memolistbullet">
    <w:name w:val="memo list bullet"/>
    <w:basedOn w:val="Normal"/>
    <w:rsid w:val="00C12162"/>
    <w:pPr>
      <w:numPr>
        <w:numId w:val="8"/>
      </w:numPr>
      <w:spacing w:before="120" w:after="120" w:line="300" w:lineRule="atLeast"/>
    </w:pPr>
    <w:rPr>
      <w:rFonts w:ascii="Arial" w:hAnsi="Arial"/>
      <w:sz w:val="18"/>
    </w:rPr>
  </w:style>
  <w:style w:type="paragraph" w:customStyle="1" w:styleId="Stylememolistbullet9pt">
    <w:name w:val="Style memo list bullet + 9 pt"/>
    <w:basedOn w:val="memolistbullet"/>
    <w:rsid w:val="00C12162"/>
    <w:pPr>
      <w:numPr>
        <w:numId w:val="0"/>
      </w:numPr>
      <w:spacing w:line="240" w:lineRule="auto"/>
    </w:pPr>
  </w:style>
  <w:style w:type="paragraph" w:customStyle="1" w:styleId="InstructionalBullet2">
    <w:name w:val="Instructional Bullet 2"/>
    <w:basedOn w:val="InstructionalBullet1"/>
    <w:rsid w:val="00337174"/>
    <w:pPr>
      <w:tabs>
        <w:tab w:val="clear" w:pos="900"/>
      </w:tabs>
      <w:ind w:left="0" w:firstLine="0"/>
    </w:pPr>
  </w:style>
  <w:style w:type="paragraph" w:customStyle="1" w:styleId="BodyBullet2">
    <w:name w:val="Body Bullet 2"/>
    <w:basedOn w:val="BodyText"/>
    <w:link w:val="BodyBullet2Char"/>
    <w:rsid w:val="00337174"/>
    <w:pPr>
      <w:numPr>
        <w:numId w:val="9"/>
      </w:numPr>
      <w:autoSpaceDE w:val="0"/>
      <w:autoSpaceDN w:val="0"/>
      <w:adjustRightInd w:val="0"/>
      <w:spacing w:before="60" w:after="60"/>
    </w:pPr>
    <w:rPr>
      <w:rFonts w:cs="Times New Roman"/>
      <w:iCs/>
    </w:rPr>
  </w:style>
  <w:style w:type="character" w:customStyle="1" w:styleId="BodyBullet2Char">
    <w:name w:val="Body Bullet 2 Char"/>
    <w:link w:val="BodyBullet2"/>
    <w:rsid w:val="00337174"/>
    <w:rPr>
      <w:iCs/>
      <w:sz w:val="24"/>
      <w:szCs w:val="20"/>
    </w:rPr>
  </w:style>
  <w:style w:type="paragraph" w:customStyle="1" w:styleId="InstructionalText2">
    <w:name w:val="Instructional Text 2"/>
    <w:basedOn w:val="InstructionalText1"/>
    <w:next w:val="BodyText2"/>
    <w:link w:val="InstructionalText2Char"/>
    <w:rsid w:val="002763E7"/>
    <w:pPr>
      <w:spacing w:before="0"/>
      <w:ind w:left="720"/>
    </w:pPr>
  </w:style>
  <w:style w:type="character" w:customStyle="1" w:styleId="InstructionalText2Char">
    <w:name w:val="Instructional Text 2 Char"/>
    <w:link w:val="InstructionalText2"/>
    <w:rsid w:val="002763E7"/>
    <w:rPr>
      <w:rFonts w:ascii="Arial" w:eastAsia="Times New Roman" w:hAnsi="Arial" w:cs="Arial"/>
      <w:i/>
      <w:iCs/>
      <w:color w:val="0000FF"/>
      <w:szCs w:val="24"/>
    </w:rPr>
  </w:style>
  <w:style w:type="character" w:customStyle="1" w:styleId="BodyTextCharChar">
    <w:name w:val="Body Text Char Char"/>
    <w:rsid w:val="002763E7"/>
    <w:rPr>
      <w:rFonts w:ascii="Arial" w:hAnsi="Arial"/>
      <w:iCs/>
      <w:sz w:val="22"/>
      <w:szCs w:val="22"/>
      <w:lang w:val="en-US" w:eastAsia="en-US" w:bidi="ar-SA"/>
    </w:rPr>
  </w:style>
  <w:style w:type="paragraph" w:customStyle="1" w:styleId="In-lineInstruction">
    <w:name w:val="In-line Instruction"/>
    <w:basedOn w:val="BodyText"/>
    <w:link w:val="In-lineInstructionChar"/>
    <w:rsid w:val="00337174"/>
    <w:rPr>
      <w:rFonts w:cs="Times New Roman"/>
      <w:i/>
      <w:color w:val="0000FF"/>
    </w:rPr>
  </w:style>
  <w:style w:type="character" w:customStyle="1" w:styleId="In-lineInstructionChar">
    <w:name w:val="In-line Instruction Char"/>
    <w:link w:val="In-lineInstruction"/>
    <w:rsid w:val="00337174"/>
    <w:rPr>
      <w:rFonts w:eastAsia="Times New Roman"/>
      <w:i/>
      <w:color w:val="0000FF"/>
    </w:rPr>
  </w:style>
  <w:style w:type="paragraph" w:customStyle="1" w:styleId="TemplateInstructions0">
    <w:name w:val="Template Instructions"/>
    <w:basedOn w:val="Normal"/>
    <w:link w:val="TemplateInstructionsChar"/>
    <w:rsid w:val="002763E7"/>
    <w:pPr>
      <w:spacing w:before="40"/>
      <w:jc w:val="both"/>
    </w:pPr>
    <w:rPr>
      <w:rFonts w:ascii="Arial" w:hAnsi="Arial"/>
      <w:bCs/>
      <w:i/>
      <w:iCs/>
    </w:rPr>
  </w:style>
  <w:style w:type="character" w:customStyle="1" w:styleId="TemplateInstructionsChar">
    <w:name w:val="Template Instructions Char"/>
    <w:link w:val="TemplateInstructions0"/>
    <w:rsid w:val="002763E7"/>
    <w:rPr>
      <w:rFonts w:ascii="Arial" w:eastAsia="Times New Roman" w:hAnsi="Arial"/>
      <w:bCs/>
      <w:i/>
      <w:iCs/>
      <w:szCs w:val="20"/>
    </w:rPr>
  </w:style>
  <w:style w:type="paragraph" w:customStyle="1" w:styleId="BodyBullet1">
    <w:name w:val="Body Bullet 1"/>
    <w:basedOn w:val="ListBullet"/>
    <w:link w:val="BodyBullet1Char"/>
    <w:rsid w:val="00C77698"/>
    <w:pPr>
      <w:numPr>
        <w:numId w:val="0"/>
      </w:numPr>
      <w:tabs>
        <w:tab w:val="num" w:pos="720"/>
      </w:tabs>
      <w:autoSpaceDE w:val="0"/>
      <w:autoSpaceDN w:val="0"/>
      <w:adjustRightInd w:val="0"/>
      <w:spacing w:before="120" w:after="120"/>
      <w:ind w:left="720" w:hanging="360"/>
    </w:pPr>
    <w:rPr>
      <w:rFonts w:ascii="Arial" w:hAnsi="Arial"/>
      <w:iCs/>
    </w:rPr>
  </w:style>
  <w:style w:type="paragraph" w:styleId="DocumentMap">
    <w:name w:val="Document Map"/>
    <w:basedOn w:val="Normal"/>
    <w:link w:val="DocumentMapChar"/>
    <w:uiPriority w:val="99"/>
    <w:rsid w:val="00337174"/>
    <w:rPr>
      <w:rFonts w:ascii="Tahoma" w:hAnsi="Tahoma" w:cs="Tahoma"/>
      <w:sz w:val="16"/>
      <w:szCs w:val="16"/>
    </w:rPr>
  </w:style>
  <w:style w:type="character" w:customStyle="1" w:styleId="DocumentMapChar">
    <w:name w:val="Document Map Char"/>
    <w:link w:val="DocumentMap"/>
    <w:uiPriority w:val="99"/>
    <w:rsid w:val="00337174"/>
    <w:rPr>
      <w:rFonts w:ascii="Tahoma" w:eastAsia="Times New Roman" w:hAnsi="Tahoma" w:cs="Tahoma"/>
      <w:sz w:val="16"/>
      <w:szCs w:val="16"/>
    </w:rPr>
  </w:style>
  <w:style w:type="paragraph" w:styleId="CommentSubject">
    <w:name w:val="annotation subject"/>
    <w:basedOn w:val="CommentText"/>
    <w:next w:val="CommentText"/>
    <w:link w:val="CommentSubjectChar"/>
    <w:rsid w:val="002763E7"/>
    <w:rPr>
      <w:b/>
      <w:bCs/>
    </w:rPr>
  </w:style>
  <w:style w:type="character" w:customStyle="1" w:styleId="CommentSubjectChar">
    <w:name w:val="Comment Subject Char"/>
    <w:link w:val="CommentSubject"/>
    <w:rsid w:val="002763E7"/>
    <w:rPr>
      <w:rFonts w:eastAsia="Times New Roman"/>
      <w:b/>
      <w:bCs/>
      <w:sz w:val="20"/>
      <w:szCs w:val="20"/>
    </w:rPr>
  </w:style>
  <w:style w:type="paragraph" w:styleId="BalloonText">
    <w:name w:val="Balloon Text"/>
    <w:basedOn w:val="Normal"/>
    <w:link w:val="BalloonTextChar"/>
    <w:uiPriority w:val="99"/>
    <w:rsid w:val="00337174"/>
    <w:rPr>
      <w:rFonts w:ascii="Tahoma" w:hAnsi="Tahoma"/>
      <w:sz w:val="16"/>
      <w:szCs w:val="16"/>
    </w:rPr>
  </w:style>
  <w:style w:type="character" w:customStyle="1" w:styleId="BalloonTextChar">
    <w:name w:val="Balloon Text Char"/>
    <w:link w:val="BalloonText"/>
    <w:uiPriority w:val="99"/>
    <w:rsid w:val="00337174"/>
    <w:rPr>
      <w:rFonts w:ascii="Tahoma" w:eastAsia="Times New Roman" w:hAnsi="Tahoma"/>
      <w:sz w:val="16"/>
      <w:szCs w:val="16"/>
    </w:rPr>
  </w:style>
  <w:style w:type="paragraph" w:styleId="TOCHeading">
    <w:name w:val="TOC Heading"/>
    <w:basedOn w:val="Heading1"/>
    <w:next w:val="Normal"/>
    <w:uiPriority w:val="39"/>
    <w:unhideWhenUsed/>
    <w:qFormat/>
    <w:rsid w:val="002763E7"/>
    <w:pPr>
      <w:numPr>
        <w:numId w:val="0"/>
      </w:numPr>
      <w:spacing w:before="480" w:after="0" w:line="276" w:lineRule="auto"/>
      <w:outlineLvl w:val="9"/>
    </w:pPr>
    <w:rPr>
      <w:rFonts w:ascii="Cambria" w:hAnsi="Cambria"/>
      <w:b w:val="0"/>
      <w:bCs w:val="0"/>
      <w:color w:val="365F91"/>
      <w:szCs w:val="28"/>
    </w:rPr>
  </w:style>
  <w:style w:type="paragraph" w:customStyle="1" w:styleId="fractions">
    <w:name w:val="fractions"/>
    <w:basedOn w:val="Normal"/>
    <w:qFormat/>
    <w:rsid w:val="00C12162"/>
    <w:pPr>
      <w:numPr>
        <w:ilvl w:val="3"/>
        <w:numId w:val="7"/>
      </w:numPr>
      <w:autoSpaceDE w:val="0"/>
      <w:autoSpaceDN w:val="0"/>
      <w:adjustRightInd w:val="0"/>
    </w:pPr>
    <w:rPr>
      <w:rFonts w:ascii="Tahoma" w:hAnsi="Tahoma" w:cs="Tahoma"/>
    </w:rPr>
  </w:style>
  <w:style w:type="character" w:customStyle="1" w:styleId="TableHeadingChar">
    <w:name w:val="Table Heading Char"/>
    <w:link w:val="TableHeading"/>
    <w:locked/>
    <w:rsid w:val="002763E7"/>
    <w:rPr>
      <w:rFonts w:ascii="Arial" w:eastAsia="Times New Roman" w:hAnsi="Arial" w:cs="Arial"/>
      <w:b/>
      <w:bCs/>
      <w:iCs/>
      <w:sz w:val="24"/>
      <w:szCs w:val="24"/>
    </w:rPr>
  </w:style>
  <w:style w:type="paragraph" w:customStyle="1" w:styleId="Logo">
    <w:name w:val="Logo"/>
    <w:basedOn w:val="Normal"/>
    <w:rsid w:val="00F16D53"/>
    <w:pPr>
      <w:widowControl w:val="0"/>
      <w:spacing w:after="3120"/>
      <w:jc w:val="center"/>
    </w:pPr>
    <w:rPr>
      <w:noProof/>
    </w:rPr>
  </w:style>
  <w:style w:type="paragraph" w:customStyle="1" w:styleId="Paragraph3">
    <w:name w:val="Paragraph3"/>
    <w:basedOn w:val="Normal"/>
    <w:rsid w:val="00F16D53"/>
    <w:pPr>
      <w:spacing w:before="80"/>
      <w:ind w:left="360"/>
      <w:jc w:val="both"/>
    </w:pPr>
  </w:style>
  <w:style w:type="paragraph" w:customStyle="1" w:styleId="PrintoutFollows">
    <w:name w:val="Printout Follows"/>
    <w:basedOn w:val="Normal"/>
    <w:next w:val="Normal"/>
    <w:rsid w:val="00F16D53"/>
    <w:pPr>
      <w:tabs>
        <w:tab w:val="center" w:leader="dot" w:pos="4680"/>
        <w:tab w:val="right" w:leader="dot" w:pos="9360"/>
      </w:tabs>
      <w:spacing w:before="120" w:after="240"/>
    </w:pPr>
    <w:rPr>
      <w:i/>
    </w:rPr>
  </w:style>
  <w:style w:type="paragraph" w:customStyle="1" w:styleId="Manual-TitlePageDocType">
    <w:name w:val="Manual-Title Page Doc Type"/>
    <w:basedOn w:val="Normal"/>
    <w:rsid w:val="00F16D53"/>
    <w:pPr>
      <w:jc w:val="center"/>
    </w:pPr>
    <w:rPr>
      <w:rFonts w:ascii="Arial" w:hAnsi="Arial"/>
      <w:b/>
      <w:sz w:val="48"/>
    </w:rPr>
  </w:style>
  <w:style w:type="paragraph" w:styleId="ListBullet5">
    <w:name w:val="List Bullet 5"/>
    <w:basedOn w:val="Normal"/>
    <w:autoRedefine/>
    <w:rsid w:val="00F16D53"/>
    <w:pPr>
      <w:numPr>
        <w:numId w:val="29"/>
      </w:numPr>
    </w:pPr>
  </w:style>
  <w:style w:type="paragraph" w:styleId="Date">
    <w:name w:val="Date"/>
    <w:basedOn w:val="Normal"/>
    <w:next w:val="Normal"/>
    <w:link w:val="DateChar"/>
    <w:uiPriority w:val="99"/>
    <w:rsid w:val="00F16D53"/>
  </w:style>
  <w:style w:type="character" w:customStyle="1" w:styleId="DateChar">
    <w:name w:val="Date Char"/>
    <w:link w:val="Date"/>
    <w:uiPriority w:val="99"/>
    <w:rsid w:val="00F16D53"/>
    <w:rPr>
      <w:szCs w:val="20"/>
    </w:rPr>
  </w:style>
  <w:style w:type="paragraph" w:customStyle="1" w:styleId="LucidaScreen">
    <w:name w:val="LucidaScreen"/>
    <w:basedOn w:val="Normal"/>
    <w:link w:val="LucidaScreenChar"/>
    <w:qFormat/>
    <w:rsid w:val="00F16D53"/>
    <w:pPr>
      <w:keepNext/>
      <w:keepLines/>
      <w:pBdr>
        <w:top w:val="single" w:sz="4" w:space="1" w:color="auto"/>
        <w:left w:val="single" w:sz="4" w:space="4" w:color="auto"/>
        <w:bottom w:val="single" w:sz="4" w:space="1" w:color="auto"/>
        <w:right w:val="single" w:sz="4" w:space="4" w:color="auto"/>
      </w:pBdr>
      <w:autoSpaceDE w:val="0"/>
      <w:autoSpaceDN w:val="0"/>
      <w:adjustRightInd w:val="0"/>
      <w:ind w:left="720" w:right="720"/>
      <w:mirrorIndents/>
    </w:pPr>
    <w:rPr>
      <w:rFonts w:ascii="Lucida Console" w:hAnsi="Lucida Console"/>
      <w:bCs/>
      <w:sz w:val="16"/>
      <w:szCs w:val="16"/>
    </w:rPr>
  </w:style>
  <w:style w:type="character" w:customStyle="1" w:styleId="LucidaScreenChar">
    <w:name w:val="LucidaScreen Char"/>
    <w:link w:val="LucidaScreen"/>
    <w:rsid w:val="00F16D53"/>
    <w:rPr>
      <w:rFonts w:ascii="Lucida Console" w:hAnsi="Lucida Console"/>
      <w:bCs/>
      <w:sz w:val="16"/>
      <w:szCs w:val="16"/>
    </w:rPr>
  </w:style>
  <w:style w:type="paragraph" w:customStyle="1" w:styleId="VISTA">
    <w:name w:val="VISTA"/>
    <w:basedOn w:val="NoSpacing"/>
    <w:link w:val="VISTAChar"/>
    <w:autoRedefine/>
    <w:qFormat/>
    <w:rsid w:val="00F16D53"/>
    <w:rPr>
      <w:rFonts w:ascii="Courier New" w:hAnsi="Courier New" w:cs="Courier New"/>
      <w:sz w:val="16"/>
      <w:szCs w:val="16"/>
    </w:rPr>
  </w:style>
  <w:style w:type="character" w:customStyle="1" w:styleId="VISTAChar">
    <w:name w:val="VISTA Char"/>
    <w:link w:val="VISTA"/>
    <w:rsid w:val="00F16D53"/>
    <w:rPr>
      <w:rFonts w:ascii="Courier New" w:eastAsia="Calibri" w:hAnsi="Courier New" w:cs="Courier New"/>
      <w:sz w:val="16"/>
      <w:szCs w:val="16"/>
    </w:rPr>
  </w:style>
  <w:style w:type="paragraph" w:customStyle="1" w:styleId="BodyNumbered3">
    <w:name w:val="Body Numbered 3"/>
    <w:basedOn w:val="Normal"/>
    <w:rsid w:val="002763E7"/>
    <w:pPr>
      <w:keepNext/>
      <w:keepLines/>
      <w:numPr>
        <w:numId w:val="15"/>
      </w:numPr>
    </w:pPr>
    <w:rPr>
      <w:rFonts w:eastAsia="Arial Unicode MS"/>
    </w:rPr>
  </w:style>
  <w:style w:type="paragraph" w:customStyle="1" w:styleId="BodyNumbered1">
    <w:name w:val="Body Numbered 1"/>
    <w:basedOn w:val="Normal"/>
    <w:rsid w:val="002763E7"/>
    <w:pPr>
      <w:numPr>
        <w:numId w:val="16"/>
      </w:numPr>
    </w:pPr>
    <w:rPr>
      <w:rFonts w:eastAsia="Arial Unicode MS"/>
    </w:rPr>
  </w:style>
  <w:style w:type="paragraph" w:customStyle="1" w:styleId="BodyLettered3">
    <w:name w:val="Body Lettered 3"/>
    <w:basedOn w:val="Normal"/>
    <w:rsid w:val="002763E7"/>
    <w:pPr>
      <w:keepNext/>
      <w:keepLines/>
      <w:numPr>
        <w:numId w:val="17"/>
      </w:numPr>
    </w:pPr>
  </w:style>
  <w:style w:type="character" w:customStyle="1" w:styleId="StyleHyperlink9pt">
    <w:name w:val="Style Hyperlink + 9 pt"/>
    <w:rsid w:val="002763E7"/>
    <w:rPr>
      <w:rFonts w:ascii="Arial" w:hAnsi="Arial"/>
      <w:color w:val="0000FF"/>
      <w:sz w:val="18"/>
      <w:u w:val="single"/>
    </w:rPr>
  </w:style>
  <w:style w:type="paragraph" w:customStyle="1" w:styleId="StyleHeading3Before18ptAfter6pt">
    <w:name w:val="Style Heading 3 + Before:  18 pt After:  6 pt"/>
    <w:basedOn w:val="Heading3"/>
    <w:rsid w:val="002763E7"/>
    <w:pPr>
      <w:keepNext w:val="0"/>
      <w:numPr>
        <w:numId w:val="27"/>
      </w:numPr>
      <w:tabs>
        <w:tab w:val="left" w:pos="480"/>
        <w:tab w:val="left" w:pos="624"/>
      </w:tabs>
      <w:spacing w:before="360"/>
    </w:pPr>
    <w:rPr>
      <w:bCs/>
      <w:kern w:val="32"/>
    </w:rPr>
  </w:style>
  <w:style w:type="paragraph" w:customStyle="1" w:styleId="tabletext0">
    <w:name w:val="tabletext"/>
    <w:basedOn w:val="Normal"/>
    <w:rsid w:val="002763E7"/>
    <w:pPr>
      <w:spacing w:before="40" w:after="40"/>
      <w:ind w:left="72" w:right="144"/>
    </w:pPr>
    <w:rPr>
      <w:rFonts w:cs="Arial"/>
      <w:sz w:val="20"/>
    </w:rPr>
  </w:style>
  <w:style w:type="paragraph" w:customStyle="1" w:styleId="BodyNumbered2">
    <w:name w:val="Body Numbered 2"/>
    <w:basedOn w:val="Normal"/>
    <w:rsid w:val="002763E7"/>
    <w:pPr>
      <w:keepNext/>
      <w:keepLines/>
      <w:numPr>
        <w:numId w:val="25"/>
      </w:numPr>
    </w:pPr>
    <w:rPr>
      <w:rFonts w:eastAsia="Arial Unicode MS"/>
    </w:rPr>
  </w:style>
  <w:style w:type="paragraph" w:customStyle="1" w:styleId="StyleHeading1Justified">
    <w:name w:val="Style Heading 1 + Justified"/>
    <w:basedOn w:val="Heading1"/>
    <w:rsid w:val="002763E7"/>
    <w:pPr>
      <w:numPr>
        <w:numId w:val="27"/>
      </w:numPr>
      <w:spacing w:before="360"/>
      <w:jc w:val="both"/>
    </w:pPr>
    <w:rPr>
      <w:b w:val="0"/>
      <w:bCs w:val="0"/>
      <w:sz w:val="32"/>
    </w:rPr>
  </w:style>
  <w:style w:type="paragraph" w:customStyle="1" w:styleId="StyleHeading1NotBold">
    <w:name w:val="Style Heading 1 + Not Bold"/>
    <w:basedOn w:val="Heading1"/>
    <w:rsid w:val="002763E7"/>
    <w:pPr>
      <w:numPr>
        <w:numId w:val="0"/>
      </w:numPr>
      <w:spacing w:before="360"/>
      <w:ind w:left="720" w:hanging="360"/>
    </w:pPr>
    <w:rPr>
      <w:sz w:val="32"/>
    </w:rPr>
  </w:style>
  <w:style w:type="paragraph" w:customStyle="1" w:styleId="subhead1">
    <w:name w:val="subhead1"/>
    <w:basedOn w:val="Normal"/>
    <w:rsid w:val="002763E7"/>
    <w:pPr>
      <w:spacing w:before="240" w:after="120" w:line="260" w:lineRule="auto"/>
      <w:jc w:val="both"/>
    </w:pPr>
    <w:rPr>
      <w:b/>
      <w:caps/>
    </w:rPr>
  </w:style>
  <w:style w:type="paragraph" w:customStyle="1" w:styleId="BodyTextLeft025">
    <w:name w:val="Body Text + Left:  0.25&quot;"/>
    <w:basedOn w:val="BodyText"/>
    <w:rsid w:val="002763E7"/>
    <w:pPr>
      <w:keepNext/>
      <w:keepLines/>
      <w:autoSpaceDE w:val="0"/>
      <w:autoSpaceDN w:val="0"/>
      <w:adjustRightInd w:val="0"/>
      <w:spacing w:before="120"/>
      <w:jc w:val="center"/>
    </w:pPr>
    <w:rPr>
      <w:rFonts w:cs="Times New Roman"/>
      <w:b/>
      <w:bCs/>
    </w:rPr>
  </w:style>
  <w:style w:type="paragraph" w:customStyle="1" w:styleId="InstructionalText4">
    <w:name w:val="Instructional Text 4"/>
    <w:basedOn w:val="Normal"/>
    <w:rsid w:val="002763E7"/>
    <w:pPr>
      <w:keepLines/>
      <w:autoSpaceDE w:val="0"/>
      <w:autoSpaceDN w:val="0"/>
      <w:adjustRightInd w:val="0"/>
      <w:spacing w:before="120" w:after="120" w:line="240" w:lineRule="atLeast"/>
      <w:ind w:left="1620"/>
    </w:pPr>
    <w:rPr>
      <w:i/>
      <w:iCs/>
      <w:color w:val="0000FF"/>
    </w:rPr>
  </w:style>
  <w:style w:type="paragraph" w:customStyle="1" w:styleId="computerscreen">
    <w:name w:val="computer screen"/>
    <w:basedOn w:val="Normal"/>
    <w:rsid w:val="002763E7"/>
    <w:pPr>
      <w:shd w:val="clear" w:color="auto" w:fill="E6E6E6"/>
    </w:pPr>
    <w:rPr>
      <w:rFonts w:ascii="Courier New" w:hAnsi="Courier New"/>
      <w:sz w:val="16"/>
      <w:szCs w:val="16"/>
    </w:rPr>
  </w:style>
  <w:style w:type="paragraph" w:customStyle="1" w:styleId="Default">
    <w:name w:val="Default"/>
    <w:basedOn w:val="Normal"/>
    <w:rsid w:val="002763E7"/>
    <w:pPr>
      <w:autoSpaceDE w:val="0"/>
      <w:autoSpaceDN w:val="0"/>
    </w:pPr>
    <w:rPr>
      <w:rFonts w:ascii="Arial" w:eastAsia="Calibri" w:hAnsi="Arial" w:cs="Arial"/>
      <w:color w:val="000000"/>
    </w:rPr>
  </w:style>
  <w:style w:type="paragraph" w:customStyle="1" w:styleId="StyleHeading2JustifiedLeft025Hanging109">
    <w:name w:val="Style Heading 2 + Justified Left:  0.25&quot; Hanging:  1.09&quot;"/>
    <w:basedOn w:val="Heading2"/>
    <w:rsid w:val="002763E7"/>
    <w:pPr>
      <w:keepLines/>
      <w:pageBreakBefore/>
      <w:numPr>
        <w:numId w:val="27"/>
      </w:numPr>
      <w:spacing w:before="360"/>
      <w:jc w:val="both"/>
    </w:pPr>
    <w:rPr>
      <w:sz w:val="24"/>
    </w:rPr>
  </w:style>
  <w:style w:type="paragraph" w:customStyle="1" w:styleId="font5">
    <w:name w:val="font5"/>
    <w:basedOn w:val="Normal"/>
    <w:rsid w:val="002763E7"/>
    <w:pPr>
      <w:spacing w:before="100" w:beforeAutospacing="1" w:after="100" w:afterAutospacing="1"/>
    </w:pPr>
    <w:rPr>
      <w:rFonts w:ascii="Arial" w:hAnsi="Arial" w:cs="Arial"/>
      <w:color w:val="FF0000"/>
    </w:rPr>
  </w:style>
  <w:style w:type="paragraph" w:customStyle="1" w:styleId="font6">
    <w:name w:val="font6"/>
    <w:basedOn w:val="Normal"/>
    <w:rsid w:val="002763E7"/>
    <w:pPr>
      <w:spacing w:before="100" w:beforeAutospacing="1" w:after="100" w:afterAutospacing="1"/>
    </w:pPr>
    <w:rPr>
      <w:rFonts w:ascii="Arial" w:hAnsi="Arial" w:cs="Arial"/>
      <w:color w:val="000000"/>
    </w:rPr>
  </w:style>
  <w:style w:type="paragraph" w:customStyle="1" w:styleId="xl65">
    <w:name w:val="xl65"/>
    <w:basedOn w:val="Normal"/>
    <w:rsid w:val="002763E7"/>
    <w:pPr>
      <w:spacing w:before="100" w:beforeAutospacing="1" w:after="100" w:afterAutospacing="1"/>
    </w:pPr>
    <w:rPr>
      <w:rFonts w:ascii="Arial" w:hAnsi="Arial" w:cs="Arial"/>
    </w:rPr>
  </w:style>
  <w:style w:type="paragraph" w:customStyle="1" w:styleId="xl66">
    <w:name w:val="xl66"/>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8"/>
      <w:szCs w:val="18"/>
    </w:rPr>
  </w:style>
  <w:style w:type="paragraph" w:customStyle="1" w:styleId="xl67">
    <w:name w:val="xl67"/>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68">
    <w:name w:val="xl68"/>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rPr>
  </w:style>
  <w:style w:type="paragraph" w:customStyle="1" w:styleId="xl69">
    <w:name w:val="xl69"/>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Arial" w:hAnsi="Arial" w:cs="Arial"/>
    </w:rPr>
  </w:style>
  <w:style w:type="paragraph" w:customStyle="1" w:styleId="xl70">
    <w:name w:val="xl70"/>
    <w:basedOn w:val="Normal"/>
    <w:rsid w:val="002763E7"/>
    <w:pPr>
      <w:spacing w:before="100" w:beforeAutospacing="1" w:after="100" w:afterAutospacing="1"/>
    </w:pPr>
  </w:style>
  <w:style w:type="paragraph" w:customStyle="1" w:styleId="xl71">
    <w:name w:val="xl71"/>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2">
    <w:name w:val="xl72"/>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3">
    <w:name w:val="xl73"/>
    <w:basedOn w:val="Normal"/>
    <w:rsid w:val="002763E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4">
    <w:name w:val="xl74"/>
    <w:basedOn w:val="Normal"/>
    <w:rsid w:val="002763E7"/>
    <w:pPr>
      <w:pBdr>
        <w:top w:val="single" w:sz="4" w:space="0" w:color="auto"/>
        <w:left w:val="single" w:sz="4" w:space="0" w:color="auto"/>
        <w:bottom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5">
    <w:name w:val="xl75"/>
    <w:basedOn w:val="Normal"/>
    <w:rsid w:val="002763E7"/>
    <w:pPr>
      <w:pBdr>
        <w:top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6">
    <w:name w:val="xl76"/>
    <w:basedOn w:val="Normal"/>
    <w:rsid w:val="002763E7"/>
    <w:pPr>
      <w:spacing w:before="100" w:beforeAutospacing="1" w:after="100" w:afterAutospacing="1"/>
    </w:pPr>
  </w:style>
  <w:style w:type="paragraph" w:styleId="Index1">
    <w:name w:val="index 1"/>
    <w:basedOn w:val="Normal"/>
    <w:next w:val="Normal"/>
    <w:autoRedefine/>
    <w:uiPriority w:val="99"/>
    <w:rsid w:val="00F16D53"/>
    <w:pPr>
      <w:ind w:left="220" w:hanging="220"/>
    </w:pPr>
  </w:style>
  <w:style w:type="paragraph" w:styleId="Index2">
    <w:name w:val="index 2"/>
    <w:basedOn w:val="Normal"/>
    <w:next w:val="Normal"/>
    <w:autoRedefine/>
    <w:uiPriority w:val="99"/>
    <w:rsid w:val="00F16D53"/>
    <w:pPr>
      <w:ind w:left="440" w:hanging="220"/>
    </w:pPr>
  </w:style>
  <w:style w:type="paragraph" w:styleId="Index3">
    <w:name w:val="index 3"/>
    <w:basedOn w:val="Normal"/>
    <w:next w:val="Normal"/>
    <w:autoRedefine/>
    <w:uiPriority w:val="99"/>
    <w:rsid w:val="00F16D53"/>
    <w:pPr>
      <w:ind w:left="660" w:hanging="220"/>
    </w:pPr>
  </w:style>
  <w:style w:type="paragraph" w:styleId="Index4">
    <w:name w:val="index 4"/>
    <w:basedOn w:val="Normal"/>
    <w:next w:val="Normal"/>
    <w:autoRedefine/>
    <w:uiPriority w:val="99"/>
    <w:rsid w:val="00F16D53"/>
    <w:pPr>
      <w:ind w:left="880" w:hanging="220"/>
    </w:pPr>
  </w:style>
  <w:style w:type="paragraph" w:styleId="Index5">
    <w:name w:val="index 5"/>
    <w:basedOn w:val="Normal"/>
    <w:next w:val="Normal"/>
    <w:autoRedefine/>
    <w:uiPriority w:val="99"/>
    <w:rsid w:val="00F16D53"/>
    <w:pPr>
      <w:ind w:left="1100" w:hanging="220"/>
    </w:pPr>
  </w:style>
  <w:style w:type="paragraph" w:styleId="Index6">
    <w:name w:val="index 6"/>
    <w:basedOn w:val="Normal"/>
    <w:next w:val="Normal"/>
    <w:autoRedefine/>
    <w:uiPriority w:val="99"/>
    <w:rsid w:val="00F16D53"/>
    <w:pPr>
      <w:ind w:left="1320" w:hanging="220"/>
    </w:pPr>
  </w:style>
  <w:style w:type="paragraph" w:styleId="Index7">
    <w:name w:val="index 7"/>
    <w:basedOn w:val="Normal"/>
    <w:next w:val="Normal"/>
    <w:autoRedefine/>
    <w:uiPriority w:val="99"/>
    <w:rsid w:val="00F16D53"/>
    <w:pPr>
      <w:ind w:left="1540" w:hanging="220"/>
    </w:pPr>
  </w:style>
  <w:style w:type="paragraph" w:styleId="Index8">
    <w:name w:val="index 8"/>
    <w:basedOn w:val="Normal"/>
    <w:next w:val="Normal"/>
    <w:autoRedefine/>
    <w:uiPriority w:val="99"/>
    <w:rsid w:val="00F16D53"/>
    <w:pPr>
      <w:ind w:left="1760" w:hanging="220"/>
    </w:pPr>
  </w:style>
  <w:style w:type="paragraph" w:styleId="Index9">
    <w:name w:val="index 9"/>
    <w:basedOn w:val="Normal"/>
    <w:next w:val="Normal"/>
    <w:autoRedefine/>
    <w:uiPriority w:val="99"/>
    <w:rsid w:val="00F16D53"/>
    <w:pPr>
      <w:ind w:left="1980" w:hanging="220"/>
    </w:pPr>
  </w:style>
  <w:style w:type="paragraph" w:styleId="FootnoteText">
    <w:name w:val="footnote text"/>
    <w:basedOn w:val="Normal"/>
    <w:link w:val="FootnoteTextChar"/>
    <w:rsid w:val="00F16D53"/>
    <w:rPr>
      <w:sz w:val="20"/>
    </w:rPr>
  </w:style>
  <w:style w:type="character" w:customStyle="1" w:styleId="FootnoteTextChar">
    <w:name w:val="Footnote Text Char"/>
    <w:link w:val="FootnoteText"/>
    <w:rsid w:val="00F16D53"/>
    <w:rPr>
      <w:sz w:val="20"/>
      <w:szCs w:val="20"/>
    </w:rPr>
  </w:style>
  <w:style w:type="paragraph" w:styleId="IndexHeading">
    <w:name w:val="index heading"/>
    <w:basedOn w:val="Normal"/>
    <w:next w:val="Index1"/>
    <w:uiPriority w:val="99"/>
    <w:rsid w:val="00F16D53"/>
    <w:rPr>
      <w:rFonts w:ascii="Cambria" w:hAnsi="Cambria"/>
      <w:b/>
      <w:bCs/>
    </w:rPr>
  </w:style>
  <w:style w:type="paragraph" w:styleId="EnvelopeAddress">
    <w:name w:val="envelope address"/>
    <w:basedOn w:val="Normal"/>
    <w:rsid w:val="00F16D5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6D53"/>
    <w:rPr>
      <w:rFonts w:ascii="Cambria" w:hAnsi="Cambria"/>
      <w:sz w:val="20"/>
    </w:rPr>
  </w:style>
  <w:style w:type="character" w:styleId="FootnoteReference">
    <w:name w:val="footnote reference"/>
    <w:rsid w:val="00F16D53"/>
    <w:rPr>
      <w:vertAlign w:val="superscript"/>
    </w:rPr>
  </w:style>
  <w:style w:type="character" w:styleId="LineNumber">
    <w:name w:val="line number"/>
    <w:basedOn w:val="DefaultParagraphFont"/>
    <w:uiPriority w:val="99"/>
    <w:rsid w:val="00F16D53"/>
  </w:style>
  <w:style w:type="paragraph" w:styleId="MacroText">
    <w:name w:val="macro"/>
    <w:link w:val="MacroTextChar"/>
    <w:rsid w:val="00F16D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16D53"/>
    <w:rPr>
      <w:rFonts w:ascii="Courier New" w:hAnsi="Courier New" w:cs="Courier New"/>
      <w:sz w:val="20"/>
      <w:szCs w:val="20"/>
    </w:rPr>
  </w:style>
  <w:style w:type="paragraph" w:styleId="TOAHeading">
    <w:name w:val="toa heading"/>
    <w:basedOn w:val="Normal"/>
    <w:next w:val="Normal"/>
    <w:rsid w:val="00F16D53"/>
    <w:pPr>
      <w:spacing w:before="120"/>
    </w:pPr>
    <w:rPr>
      <w:rFonts w:ascii="Cambria" w:hAnsi="Cambria"/>
      <w:b/>
      <w:bCs/>
      <w:szCs w:val="24"/>
    </w:rPr>
  </w:style>
  <w:style w:type="paragraph" w:styleId="List">
    <w:name w:val="List"/>
    <w:basedOn w:val="Normal"/>
    <w:rsid w:val="00F16D53"/>
    <w:pPr>
      <w:ind w:left="360" w:hanging="360"/>
      <w:contextualSpacing/>
    </w:pPr>
  </w:style>
  <w:style w:type="character" w:customStyle="1" w:styleId="ListBulletChar">
    <w:name w:val="List Bullet Char"/>
    <w:link w:val="ListBullet"/>
    <w:rsid w:val="00F16D53"/>
    <w:rPr>
      <w:sz w:val="24"/>
      <w:szCs w:val="20"/>
    </w:rPr>
  </w:style>
  <w:style w:type="paragraph" w:styleId="ListNumber">
    <w:name w:val="List Number"/>
    <w:basedOn w:val="Normal"/>
    <w:rsid w:val="00F16D53"/>
    <w:pPr>
      <w:numPr>
        <w:numId w:val="11"/>
      </w:numPr>
      <w:contextualSpacing/>
    </w:pPr>
  </w:style>
  <w:style w:type="paragraph" w:styleId="List2">
    <w:name w:val="List 2"/>
    <w:basedOn w:val="Normal"/>
    <w:rsid w:val="00F16D53"/>
    <w:pPr>
      <w:ind w:left="720" w:hanging="360"/>
      <w:contextualSpacing/>
    </w:pPr>
  </w:style>
  <w:style w:type="paragraph" w:styleId="List3">
    <w:name w:val="List 3"/>
    <w:basedOn w:val="Normal"/>
    <w:rsid w:val="00F16D53"/>
    <w:pPr>
      <w:ind w:left="1080" w:hanging="360"/>
      <w:contextualSpacing/>
    </w:pPr>
  </w:style>
  <w:style w:type="paragraph" w:styleId="List4">
    <w:name w:val="List 4"/>
    <w:basedOn w:val="Normal"/>
    <w:rsid w:val="00F16D53"/>
    <w:pPr>
      <w:ind w:left="1440" w:hanging="360"/>
      <w:contextualSpacing/>
    </w:pPr>
  </w:style>
  <w:style w:type="paragraph" w:styleId="List5">
    <w:name w:val="List 5"/>
    <w:basedOn w:val="Normal"/>
    <w:rsid w:val="00F16D53"/>
    <w:pPr>
      <w:ind w:left="1800" w:hanging="360"/>
      <w:contextualSpacing/>
    </w:pPr>
  </w:style>
  <w:style w:type="paragraph" w:styleId="ListBullet2">
    <w:name w:val="List Bullet 2"/>
    <w:basedOn w:val="Normal"/>
    <w:rsid w:val="00F16D53"/>
    <w:pPr>
      <w:numPr>
        <w:numId w:val="12"/>
      </w:numPr>
      <w:contextualSpacing/>
    </w:pPr>
  </w:style>
  <w:style w:type="paragraph" w:styleId="ListBullet3">
    <w:name w:val="List Bullet 3"/>
    <w:basedOn w:val="Normal"/>
    <w:rsid w:val="00F16D53"/>
    <w:pPr>
      <w:numPr>
        <w:numId w:val="13"/>
      </w:numPr>
      <w:contextualSpacing/>
    </w:pPr>
  </w:style>
  <w:style w:type="paragraph" w:styleId="ListBullet4">
    <w:name w:val="List Bullet 4"/>
    <w:basedOn w:val="Normal"/>
    <w:rsid w:val="00F16D53"/>
    <w:pPr>
      <w:tabs>
        <w:tab w:val="num" w:pos="720"/>
      </w:tabs>
      <w:ind w:left="720" w:hanging="360"/>
      <w:contextualSpacing/>
    </w:pPr>
  </w:style>
  <w:style w:type="paragraph" w:styleId="ListNumber2">
    <w:name w:val="List Number 2"/>
    <w:basedOn w:val="Normal"/>
    <w:rsid w:val="00F16D53"/>
    <w:pPr>
      <w:tabs>
        <w:tab w:val="num" w:pos="1080"/>
      </w:tabs>
      <w:ind w:left="1080" w:hanging="360"/>
      <w:contextualSpacing/>
    </w:pPr>
  </w:style>
  <w:style w:type="paragraph" w:styleId="ListNumber3">
    <w:name w:val="List Number 3"/>
    <w:basedOn w:val="Normal"/>
    <w:rsid w:val="00F16D53"/>
    <w:pPr>
      <w:tabs>
        <w:tab w:val="num" w:pos="360"/>
      </w:tabs>
      <w:ind w:left="360" w:hanging="360"/>
      <w:contextualSpacing/>
    </w:pPr>
  </w:style>
  <w:style w:type="paragraph" w:styleId="ListNumber4">
    <w:name w:val="List Number 4"/>
    <w:basedOn w:val="Normal"/>
    <w:rsid w:val="00F16D53"/>
    <w:pPr>
      <w:tabs>
        <w:tab w:val="num" w:pos="1260"/>
      </w:tabs>
      <w:ind w:left="1260" w:hanging="360"/>
      <w:contextualSpacing/>
    </w:pPr>
  </w:style>
  <w:style w:type="paragraph" w:styleId="ListNumber5">
    <w:name w:val="List Number 5"/>
    <w:basedOn w:val="Normal"/>
    <w:rsid w:val="00F16D53"/>
    <w:pPr>
      <w:tabs>
        <w:tab w:val="num" w:pos="720"/>
      </w:tabs>
      <w:ind w:left="720" w:hanging="360"/>
      <w:contextualSpacing/>
    </w:pPr>
  </w:style>
  <w:style w:type="paragraph" w:styleId="Closing">
    <w:name w:val="Closing"/>
    <w:basedOn w:val="Normal"/>
    <w:link w:val="ClosingChar"/>
    <w:rsid w:val="00F16D53"/>
    <w:pPr>
      <w:ind w:left="4320"/>
    </w:pPr>
  </w:style>
  <w:style w:type="character" w:customStyle="1" w:styleId="ClosingChar">
    <w:name w:val="Closing Char"/>
    <w:basedOn w:val="DefaultParagraphFont"/>
    <w:link w:val="Closing"/>
    <w:rsid w:val="00F16D53"/>
  </w:style>
  <w:style w:type="paragraph" w:styleId="Signature">
    <w:name w:val="Signature"/>
    <w:basedOn w:val="Normal"/>
    <w:link w:val="SignatureChar"/>
    <w:rsid w:val="00F16D53"/>
    <w:pPr>
      <w:ind w:left="4320"/>
    </w:pPr>
  </w:style>
  <w:style w:type="character" w:customStyle="1" w:styleId="SignatureChar">
    <w:name w:val="Signature Char"/>
    <w:basedOn w:val="DefaultParagraphFont"/>
    <w:link w:val="Signature"/>
    <w:rsid w:val="00F16D53"/>
  </w:style>
  <w:style w:type="paragraph" w:styleId="ListContinue">
    <w:name w:val="List Continue"/>
    <w:basedOn w:val="Normal"/>
    <w:rsid w:val="00F16D53"/>
    <w:pPr>
      <w:spacing w:after="120"/>
      <w:ind w:left="360"/>
      <w:contextualSpacing/>
    </w:pPr>
  </w:style>
  <w:style w:type="paragraph" w:styleId="ListContinue2">
    <w:name w:val="List Continue 2"/>
    <w:basedOn w:val="Normal"/>
    <w:rsid w:val="00F16D53"/>
    <w:pPr>
      <w:spacing w:after="120"/>
      <w:ind w:left="720"/>
      <w:contextualSpacing/>
    </w:pPr>
  </w:style>
  <w:style w:type="paragraph" w:styleId="ListContinue3">
    <w:name w:val="List Continue 3"/>
    <w:basedOn w:val="Normal"/>
    <w:rsid w:val="00F16D53"/>
    <w:pPr>
      <w:spacing w:after="120"/>
      <w:ind w:left="1080"/>
      <w:contextualSpacing/>
    </w:pPr>
  </w:style>
  <w:style w:type="paragraph" w:styleId="ListContinue4">
    <w:name w:val="List Continue 4"/>
    <w:basedOn w:val="Normal"/>
    <w:rsid w:val="00F16D53"/>
    <w:pPr>
      <w:spacing w:after="120"/>
      <w:ind w:left="1440"/>
      <w:contextualSpacing/>
    </w:pPr>
  </w:style>
  <w:style w:type="paragraph" w:styleId="ListContinue5">
    <w:name w:val="List Continue 5"/>
    <w:basedOn w:val="Normal"/>
    <w:rsid w:val="00F16D53"/>
    <w:pPr>
      <w:spacing w:after="120"/>
      <w:ind w:left="1800"/>
      <w:contextualSpacing/>
    </w:pPr>
  </w:style>
  <w:style w:type="paragraph" w:styleId="MessageHeader">
    <w:name w:val="Message Header"/>
    <w:basedOn w:val="Normal"/>
    <w:link w:val="MessageHeaderChar"/>
    <w:rsid w:val="00F16D5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F16D53"/>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rsid w:val="00F16D53"/>
  </w:style>
  <w:style w:type="character" w:customStyle="1" w:styleId="SalutationChar">
    <w:name w:val="Salutation Char"/>
    <w:basedOn w:val="DefaultParagraphFont"/>
    <w:link w:val="Salutation"/>
    <w:rsid w:val="00F16D53"/>
  </w:style>
  <w:style w:type="paragraph" w:styleId="BodyTextFirstIndent">
    <w:name w:val="Body Text First Indent"/>
    <w:basedOn w:val="BodyText"/>
    <w:link w:val="BodyTextFirstIndentChar"/>
    <w:rsid w:val="00F16D53"/>
    <w:pPr>
      <w:ind w:firstLine="210"/>
    </w:pPr>
    <w:rPr>
      <w:rFonts w:cs="Times New Roman"/>
    </w:rPr>
  </w:style>
  <w:style w:type="character" w:customStyle="1" w:styleId="BodyTextFirstIndentChar">
    <w:name w:val="Body Text First Indent Char"/>
    <w:link w:val="BodyTextFirstIndent"/>
    <w:rsid w:val="00F16D53"/>
  </w:style>
  <w:style w:type="paragraph" w:styleId="BodyTextIndent3">
    <w:name w:val="Body Text Indent 3"/>
    <w:basedOn w:val="Normal"/>
    <w:link w:val="BodyTextIndent3Char"/>
    <w:uiPriority w:val="99"/>
    <w:rsid w:val="00F16D53"/>
    <w:pPr>
      <w:spacing w:after="120"/>
      <w:ind w:left="360"/>
    </w:pPr>
    <w:rPr>
      <w:sz w:val="16"/>
      <w:szCs w:val="16"/>
    </w:rPr>
  </w:style>
  <w:style w:type="character" w:customStyle="1" w:styleId="BodyTextIndent3Char">
    <w:name w:val="Body Text Indent 3 Char"/>
    <w:link w:val="BodyTextIndent3"/>
    <w:uiPriority w:val="99"/>
    <w:rsid w:val="00F16D53"/>
    <w:rPr>
      <w:sz w:val="16"/>
      <w:szCs w:val="16"/>
    </w:rPr>
  </w:style>
  <w:style w:type="paragraph" w:styleId="BlockText">
    <w:name w:val="Block Text"/>
    <w:basedOn w:val="Normal"/>
    <w:rsid w:val="00F16D53"/>
    <w:pPr>
      <w:spacing w:after="120"/>
      <w:ind w:left="1440" w:right="1440"/>
    </w:pPr>
  </w:style>
  <w:style w:type="paragraph" w:styleId="E-mailSignature">
    <w:name w:val="E-mail Signature"/>
    <w:basedOn w:val="Normal"/>
    <w:link w:val="E-mailSignatureChar"/>
    <w:rsid w:val="00F16D53"/>
  </w:style>
  <w:style w:type="character" w:customStyle="1" w:styleId="E-mailSignatureChar">
    <w:name w:val="E-mail Signature Char"/>
    <w:basedOn w:val="DefaultParagraphFont"/>
    <w:link w:val="E-mailSignature"/>
    <w:rsid w:val="00F16D53"/>
  </w:style>
  <w:style w:type="character" w:styleId="HTMLAcronym">
    <w:name w:val="HTML Acronym"/>
    <w:basedOn w:val="DefaultParagraphFont"/>
    <w:rsid w:val="00F16D53"/>
  </w:style>
  <w:style w:type="paragraph" w:styleId="HTMLAddress">
    <w:name w:val="HTML Address"/>
    <w:basedOn w:val="Normal"/>
    <w:link w:val="HTMLAddressChar"/>
    <w:rsid w:val="00F16D53"/>
    <w:rPr>
      <w:i/>
      <w:iCs/>
    </w:rPr>
  </w:style>
  <w:style w:type="character" w:customStyle="1" w:styleId="HTMLAddressChar">
    <w:name w:val="HTML Address Char"/>
    <w:link w:val="HTMLAddress"/>
    <w:rsid w:val="00F16D53"/>
    <w:rPr>
      <w:i/>
      <w:iCs/>
    </w:rPr>
  </w:style>
  <w:style w:type="character" w:styleId="HTMLCite">
    <w:name w:val="HTML Cite"/>
    <w:rsid w:val="00F16D53"/>
    <w:rPr>
      <w:i/>
      <w:iCs/>
    </w:rPr>
  </w:style>
  <w:style w:type="character" w:styleId="HTMLCode">
    <w:name w:val="HTML Code"/>
    <w:rsid w:val="00F16D53"/>
    <w:rPr>
      <w:rFonts w:ascii="Courier New" w:hAnsi="Courier New" w:cs="Courier New"/>
      <w:sz w:val="20"/>
      <w:szCs w:val="20"/>
    </w:rPr>
  </w:style>
  <w:style w:type="character" w:styleId="HTMLDefinition">
    <w:name w:val="HTML Definition"/>
    <w:rsid w:val="00F16D53"/>
    <w:rPr>
      <w:i/>
      <w:iCs/>
    </w:rPr>
  </w:style>
  <w:style w:type="character" w:styleId="HTMLKeyboard">
    <w:name w:val="HTML Keyboard"/>
    <w:rsid w:val="00F16D53"/>
    <w:rPr>
      <w:rFonts w:ascii="Courier New" w:hAnsi="Courier New" w:cs="Courier New"/>
      <w:sz w:val="20"/>
      <w:szCs w:val="20"/>
    </w:rPr>
  </w:style>
  <w:style w:type="paragraph" w:styleId="HTMLPreformatted">
    <w:name w:val="HTML Preformatted"/>
    <w:basedOn w:val="Normal"/>
    <w:link w:val="HTMLPreformattedChar"/>
    <w:rsid w:val="00F16D53"/>
    <w:rPr>
      <w:rFonts w:ascii="Courier New" w:hAnsi="Courier New" w:cs="Courier New"/>
      <w:sz w:val="20"/>
    </w:rPr>
  </w:style>
  <w:style w:type="character" w:customStyle="1" w:styleId="HTMLPreformattedChar">
    <w:name w:val="HTML Preformatted Char"/>
    <w:link w:val="HTMLPreformatted"/>
    <w:rsid w:val="00F16D53"/>
    <w:rPr>
      <w:rFonts w:ascii="Courier New" w:hAnsi="Courier New" w:cs="Courier New"/>
      <w:sz w:val="20"/>
      <w:szCs w:val="20"/>
    </w:rPr>
  </w:style>
  <w:style w:type="character" w:styleId="HTMLSample">
    <w:name w:val="HTML Sample"/>
    <w:rsid w:val="00F16D53"/>
    <w:rPr>
      <w:rFonts w:ascii="Courier New" w:hAnsi="Courier New" w:cs="Courier New"/>
    </w:rPr>
  </w:style>
  <w:style w:type="character" w:styleId="HTMLTypewriter">
    <w:name w:val="HTML Typewriter"/>
    <w:rsid w:val="00F16D53"/>
    <w:rPr>
      <w:rFonts w:ascii="Courier New" w:hAnsi="Courier New" w:cs="Courier New"/>
      <w:sz w:val="20"/>
      <w:szCs w:val="20"/>
    </w:rPr>
  </w:style>
  <w:style w:type="character" w:styleId="HTMLVariable">
    <w:name w:val="HTML Variable"/>
    <w:rsid w:val="00F16D53"/>
    <w:rPr>
      <w:i/>
      <w:iCs/>
    </w:rPr>
  </w:style>
  <w:style w:type="numbering" w:styleId="1ai">
    <w:name w:val="Outline List 1"/>
    <w:basedOn w:val="NoList"/>
    <w:rsid w:val="002763E7"/>
    <w:pPr>
      <w:numPr>
        <w:numId w:val="11"/>
      </w:numPr>
    </w:pPr>
  </w:style>
  <w:style w:type="numbering" w:styleId="111111">
    <w:name w:val="Outline List 2"/>
    <w:basedOn w:val="NoList"/>
    <w:rsid w:val="002763E7"/>
    <w:pPr>
      <w:numPr>
        <w:numId w:val="12"/>
      </w:numPr>
    </w:pPr>
  </w:style>
  <w:style w:type="numbering" w:styleId="ArticleSection">
    <w:name w:val="Outline List 3"/>
    <w:basedOn w:val="NoList"/>
    <w:rsid w:val="002763E7"/>
    <w:pPr>
      <w:numPr>
        <w:numId w:val="13"/>
      </w:numPr>
    </w:pPr>
  </w:style>
  <w:style w:type="table" w:styleId="TableSimple1">
    <w:name w:val="Table Simple 1"/>
    <w:basedOn w:val="TableNormal"/>
    <w:rsid w:val="002763E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63E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63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763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63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63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63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63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63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63E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63E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63E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63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63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63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63E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63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63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63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63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63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63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63E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63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63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63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63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2763E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63E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63E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2763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63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63E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63E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2763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63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63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276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ullet1Char">
    <w:name w:val="Body Bullet 1 Char"/>
    <w:link w:val="BodyBullet1"/>
    <w:rsid w:val="00C77698"/>
    <w:rPr>
      <w:rFonts w:ascii="Arial" w:hAnsi="Arial"/>
      <w:iCs/>
    </w:rPr>
  </w:style>
  <w:style w:type="character" w:customStyle="1" w:styleId="NoSpacingChar">
    <w:name w:val="No Spacing Char"/>
    <w:link w:val="NoSpacing"/>
    <w:uiPriority w:val="1"/>
    <w:rsid w:val="00F16D53"/>
    <w:rPr>
      <w:rFonts w:ascii="Calibri" w:eastAsia="Calibri" w:hAnsi="Calibri"/>
    </w:rPr>
  </w:style>
  <w:style w:type="paragraph" w:customStyle="1" w:styleId="routineindent">
    <w:name w:val="routine indent"/>
    <w:basedOn w:val="NormalIndent"/>
    <w:rsid w:val="00DF5A04"/>
    <w:pPr>
      <w:tabs>
        <w:tab w:val="left" w:pos="1728"/>
        <w:tab w:val="left" w:pos="3024"/>
        <w:tab w:val="left" w:pos="4752"/>
      </w:tabs>
      <w:ind w:left="432"/>
    </w:pPr>
    <w:rPr>
      <w:rFonts w:ascii="Courier New" w:hAnsi="Courier New"/>
      <w:sz w:val="20"/>
    </w:rPr>
  </w:style>
  <w:style w:type="paragraph" w:customStyle="1" w:styleId="Paragraph2">
    <w:name w:val="Paragraph2"/>
    <w:basedOn w:val="Normal"/>
    <w:rsid w:val="00DF5A04"/>
    <w:pPr>
      <w:spacing w:before="80"/>
      <w:jc w:val="both"/>
    </w:pPr>
    <w:rPr>
      <w:sz w:val="22"/>
    </w:rPr>
  </w:style>
  <w:style w:type="paragraph" w:customStyle="1" w:styleId="MainHeader">
    <w:name w:val="Main Header"/>
    <w:basedOn w:val="Heading1"/>
    <w:link w:val="MainHeaderChar"/>
    <w:rsid w:val="00DF5A04"/>
    <w:pPr>
      <w:keepLines w:val="0"/>
      <w:pageBreakBefore/>
      <w:numPr>
        <w:numId w:val="0"/>
      </w:numPr>
      <w:tabs>
        <w:tab w:val="left" w:pos="720"/>
      </w:tabs>
      <w:autoSpaceDE/>
      <w:autoSpaceDN/>
      <w:adjustRightInd/>
      <w:spacing w:before="120" w:after="240"/>
    </w:pPr>
    <w:rPr>
      <w:rFonts w:eastAsia="MS Mincho"/>
    </w:rPr>
  </w:style>
  <w:style w:type="paragraph" w:customStyle="1" w:styleId="MainSubheader">
    <w:name w:val="Main Subheader"/>
    <w:basedOn w:val="Heading2"/>
    <w:rsid w:val="00DF5A04"/>
    <w:pPr>
      <w:numPr>
        <w:ilvl w:val="0"/>
        <w:numId w:val="0"/>
      </w:numPr>
      <w:tabs>
        <w:tab w:val="left" w:pos="720"/>
      </w:tabs>
      <w:spacing w:before="120" w:after="240"/>
    </w:pPr>
    <w:rPr>
      <w:rFonts w:ascii="Cambria" w:hAnsi="Cambria"/>
      <w:bCs/>
      <w:i/>
      <w:iCs/>
      <w:szCs w:val="28"/>
    </w:rPr>
  </w:style>
  <w:style w:type="character" w:customStyle="1" w:styleId="MainHeaderChar">
    <w:name w:val="Main Header Char"/>
    <w:link w:val="MainHeader"/>
    <w:locked/>
    <w:rsid w:val="00DF5A04"/>
    <w:rPr>
      <w:rFonts w:ascii="Arial" w:eastAsia="MS Mincho" w:hAnsi="Arial"/>
      <w:b/>
      <w:bCs/>
      <w:kern w:val="32"/>
      <w:sz w:val="36"/>
      <w:szCs w:val="32"/>
    </w:rPr>
  </w:style>
  <w:style w:type="character" w:customStyle="1" w:styleId="NormalWebChar">
    <w:name w:val="Normal (Web) Char"/>
    <w:aliases w:val="Normal1 Char"/>
    <w:link w:val="NormalWeb"/>
    <w:locked/>
    <w:rsid w:val="00DF5A04"/>
    <w:rPr>
      <w:rFonts w:eastAsia="Arial Unicode MS" w:cs="Arial Unicode MS"/>
      <w:sz w:val="24"/>
      <w:szCs w:val="24"/>
    </w:rPr>
  </w:style>
  <w:style w:type="paragraph" w:customStyle="1" w:styleId="TableCell">
    <w:name w:val="Table Cell"/>
    <w:basedOn w:val="Normal"/>
    <w:rsid w:val="00DF5A04"/>
    <w:pPr>
      <w:spacing w:before="60" w:after="60"/>
    </w:pPr>
    <w:rPr>
      <w:rFonts w:ascii="Bookman Old Style" w:hAnsi="Bookman Old Style"/>
    </w:rPr>
  </w:style>
  <w:style w:type="paragraph" w:customStyle="1" w:styleId="Paragraph">
    <w:name w:val="Paragraph"/>
    <w:basedOn w:val="Normal"/>
    <w:rsid w:val="00DF5A04"/>
    <w:pPr>
      <w:spacing w:after="240"/>
    </w:pPr>
    <w:rPr>
      <w:rFonts w:ascii="Bookman Old Style" w:hAnsi="Bookman Old Style"/>
    </w:rPr>
  </w:style>
  <w:style w:type="paragraph" w:customStyle="1" w:styleId="ECME2">
    <w:name w:val="ECME 2"/>
    <w:basedOn w:val="BodyText"/>
    <w:link w:val="ECME2CharChar"/>
    <w:autoRedefine/>
    <w:rsid w:val="00DF5A04"/>
    <w:pPr>
      <w:numPr>
        <w:ilvl w:val="1"/>
        <w:numId w:val="32"/>
      </w:numPr>
      <w:tabs>
        <w:tab w:val="left" w:pos="1440"/>
        <w:tab w:val="left" w:pos="2160"/>
        <w:tab w:val="left" w:pos="2880"/>
        <w:tab w:val="left" w:pos="4680"/>
      </w:tabs>
      <w:spacing w:after="0"/>
    </w:pPr>
    <w:rPr>
      <w:rFonts w:cs="Times New Roman"/>
      <w:b/>
    </w:rPr>
  </w:style>
  <w:style w:type="character" w:customStyle="1" w:styleId="ECME2CharChar">
    <w:name w:val="ECME 2 Char Char"/>
    <w:link w:val="ECME2"/>
    <w:locked/>
    <w:rsid w:val="00DF5A04"/>
    <w:rPr>
      <w:b/>
      <w:sz w:val="24"/>
      <w:szCs w:val="20"/>
    </w:rPr>
  </w:style>
  <w:style w:type="paragraph" w:customStyle="1" w:styleId="CM61">
    <w:name w:val="CM61"/>
    <w:basedOn w:val="Normal"/>
    <w:next w:val="Normal"/>
    <w:rsid w:val="00DF5A04"/>
    <w:pPr>
      <w:autoSpaceDE w:val="0"/>
      <w:autoSpaceDN w:val="0"/>
      <w:adjustRightInd w:val="0"/>
      <w:spacing w:after="280"/>
    </w:pPr>
    <w:rPr>
      <w:szCs w:val="24"/>
    </w:rPr>
  </w:style>
  <w:style w:type="paragraph" w:styleId="Revision">
    <w:name w:val="Revision"/>
    <w:hidden/>
    <w:uiPriority w:val="99"/>
    <w:semiHidden/>
    <w:rsid w:val="00DF5A0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200">
      <w:bodyDiv w:val="1"/>
      <w:marLeft w:val="0"/>
      <w:marRight w:val="0"/>
      <w:marTop w:val="0"/>
      <w:marBottom w:val="0"/>
      <w:divBdr>
        <w:top w:val="none" w:sz="0" w:space="0" w:color="auto"/>
        <w:left w:val="none" w:sz="0" w:space="0" w:color="auto"/>
        <w:bottom w:val="none" w:sz="0" w:space="0" w:color="auto"/>
        <w:right w:val="none" w:sz="0" w:space="0" w:color="auto"/>
      </w:divBdr>
    </w:div>
    <w:div w:id="115403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fontTable" Target="fontTable.xml"/><Relationship Id="rId21" Type="http://schemas.openxmlformats.org/officeDocument/2006/relationships/footer" Target="footer6.xml"/><Relationship Id="rId42" Type="http://schemas.openxmlformats.org/officeDocument/2006/relationships/footer" Target="footer19.xml"/><Relationship Id="rId47" Type="http://schemas.openxmlformats.org/officeDocument/2006/relationships/footer" Target="footer22.xml"/><Relationship Id="rId63" Type="http://schemas.openxmlformats.org/officeDocument/2006/relationships/footer" Target="footer33.xml"/><Relationship Id="rId68" Type="http://schemas.openxmlformats.org/officeDocument/2006/relationships/header" Target="header17.xml"/><Relationship Id="rId84" Type="http://schemas.openxmlformats.org/officeDocument/2006/relationships/footer" Target="footer48.xml"/><Relationship Id="rId89" Type="http://schemas.openxmlformats.org/officeDocument/2006/relationships/header" Target="header20.xml"/><Relationship Id="rId112" Type="http://schemas.openxmlformats.org/officeDocument/2006/relationships/footer" Target="footer62.xml"/><Relationship Id="rId16" Type="http://schemas.openxmlformats.org/officeDocument/2006/relationships/image" Target="media/image3.wmf"/><Relationship Id="rId107" Type="http://schemas.openxmlformats.org/officeDocument/2006/relationships/footer" Target="footer58.xml"/><Relationship Id="rId11" Type="http://schemas.openxmlformats.org/officeDocument/2006/relationships/endnotes" Target="endnotes.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6.xml"/><Relationship Id="rId40" Type="http://schemas.openxmlformats.org/officeDocument/2006/relationships/header" Target="header7.xml"/><Relationship Id="rId45" Type="http://schemas.openxmlformats.org/officeDocument/2006/relationships/header" Target="header10.xml"/><Relationship Id="rId53" Type="http://schemas.openxmlformats.org/officeDocument/2006/relationships/footer" Target="footer25.xml"/><Relationship Id="rId58" Type="http://schemas.openxmlformats.org/officeDocument/2006/relationships/footer" Target="footer30.xml"/><Relationship Id="rId66" Type="http://schemas.openxmlformats.org/officeDocument/2006/relationships/image" Target="media/image5.png"/><Relationship Id="rId74" Type="http://schemas.openxmlformats.org/officeDocument/2006/relationships/footer" Target="footer39.xml"/><Relationship Id="rId79" Type="http://schemas.openxmlformats.org/officeDocument/2006/relationships/footer" Target="footer43.xml"/><Relationship Id="rId87" Type="http://schemas.openxmlformats.org/officeDocument/2006/relationships/footer" Target="footer51.xml"/><Relationship Id="rId102" Type="http://schemas.openxmlformats.org/officeDocument/2006/relationships/hyperlink" Target="http://www4.va.gov/vdl/documents/Clinical/Pharm-Consol_Mail_Outpat_Pharm_(CMOP)/ecme_hipaa_ncpdp_1_rn.pdf" TargetMode="External"/><Relationship Id="rId110" Type="http://schemas.openxmlformats.org/officeDocument/2006/relationships/footer" Target="footer60.xml"/><Relationship Id="rId115" Type="http://schemas.openxmlformats.org/officeDocument/2006/relationships/footer" Target="footer65.xml"/><Relationship Id="rId5" Type="http://schemas.openxmlformats.org/officeDocument/2006/relationships/customXml" Target="../customXml/item5.xml"/><Relationship Id="rId61" Type="http://schemas.openxmlformats.org/officeDocument/2006/relationships/header" Target="header14.xml"/><Relationship Id="rId82" Type="http://schemas.openxmlformats.org/officeDocument/2006/relationships/footer" Target="footer46.xml"/><Relationship Id="rId90" Type="http://schemas.openxmlformats.org/officeDocument/2006/relationships/header" Target="header21.xml"/><Relationship Id="rId95" Type="http://schemas.openxmlformats.org/officeDocument/2006/relationships/header" Target="header24.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footer" Target="footer10.xml"/><Relationship Id="rId35" Type="http://schemas.openxmlformats.org/officeDocument/2006/relationships/footer" Target="footer14.xml"/><Relationship Id="rId43" Type="http://schemas.openxmlformats.org/officeDocument/2006/relationships/footer" Target="footer20.xml"/><Relationship Id="rId48" Type="http://schemas.openxmlformats.org/officeDocument/2006/relationships/header" Target="header11.xml"/><Relationship Id="rId56" Type="http://schemas.openxmlformats.org/officeDocument/2006/relationships/footer" Target="footer28.xml"/><Relationship Id="rId64" Type="http://schemas.openxmlformats.org/officeDocument/2006/relationships/footer" Target="footer34.xml"/><Relationship Id="rId69" Type="http://schemas.openxmlformats.org/officeDocument/2006/relationships/header" Target="header18.xml"/><Relationship Id="rId77" Type="http://schemas.openxmlformats.org/officeDocument/2006/relationships/footer" Target="footer41.xml"/><Relationship Id="rId100" Type="http://schemas.openxmlformats.org/officeDocument/2006/relationships/hyperlink" Target="http://www4.va.gov/vdl/application.asp?appid=141" TargetMode="External"/><Relationship Id="rId105" Type="http://schemas.openxmlformats.org/officeDocument/2006/relationships/header" Target="header27.xml"/><Relationship Id="rId113" Type="http://schemas.openxmlformats.org/officeDocument/2006/relationships/footer" Target="footer63.xml"/><Relationship Id="rId118"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footer" Target="footer24.xml"/><Relationship Id="rId72" Type="http://schemas.openxmlformats.org/officeDocument/2006/relationships/footer" Target="footer37.xml"/><Relationship Id="rId80" Type="http://schemas.openxmlformats.org/officeDocument/2006/relationships/footer" Target="footer44.xml"/><Relationship Id="rId85" Type="http://schemas.openxmlformats.org/officeDocument/2006/relationships/footer" Target="footer49.xml"/><Relationship Id="rId93" Type="http://schemas.openxmlformats.org/officeDocument/2006/relationships/header" Target="header22.xml"/><Relationship Id="rId98" Type="http://schemas.openxmlformats.org/officeDocument/2006/relationships/header" Target="header25.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4.wmf"/><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oter" Target="footer17.xml"/><Relationship Id="rId46" Type="http://schemas.openxmlformats.org/officeDocument/2006/relationships/footer" Target="footer21.xml"/><Relationship Id="rId59" Type="http://schemas.openxmlformats.org/officeDocument/2006/relationships/footer" Target="footer31.xml"/><Relationship Id="rId67" Type="http://schemas.openxmlformats.org/officeDocument/2006/relationships/oleObject" Target="embeddings/oleObject1.bin"/><Relationship Id="rId103" Type="http://schemas.openxmlformats.org/officeDocument/2006/relationships/hyperlink" Target="http://www.ncpdp.org/pdf/Basic_guide_to_standards.pdf" TargetMode="External"/><Relationship Id="rId108" Type="http://schemas.openxmlformats.org/officeDocument/2006/relationships/header" Target="header28.xml"/><Relationship Id="rId116" Type="http://schemas.openxmlformats.org/officeDocument/2006/relationships/footer" Target="footer66.xml"/><Relationship Id="rId20" Type="http://schemas.openxmlformats.org/officeDocument/2006/relationships/footer" Target="footer5.xml"/><Relationship Id="rId41" Type="http://schemas.openxmlformats.org/officeDocument/2006/relationships/header" Target="header8.xml"/><Relationship Id="rId54" Type="http://schemas.openxmlformats.org/officeDocument/2006/relationships/footer" Target="footer26.xml"/><Relationship Id="rId62" Type="http://schemas.openxmlformats.org/officeDocument/2006/relationships/header" Target="header15.xml"/><Relationship Id="rId70" Type="http://schemas.openxmlformats.org/officeDocument/2006/relationships/footer" Target="footer35.xml"/><Relationship Id="rId75" Type="http://schemas.openxmlformats.org/officeDocument/2006/relationships/footer" Target="footer40.xml"/><Relationship Id="rId83" Type="http://schemas.openxmlformats.org/officeDocument/2006/relationships/footer" Target="footer47.xml"/><Relationship Id="rId88" Type="http://schemas.openxmlformats.org/officeDocument/2006/relationships/footer" Target="footer52.xml"/><Relationship Id="rId91" Type="http://schemas.openxmlformats.org/officeDocument/2006/relationships/footer" Target="footer53.xml"/><Relationship Id="rId96" Type="http://schemas.openxmlformats.org/officeDocument/2006/relationships/footer" Target="footer55.xml"/><Relationship Id="rId111" Type="http://schemas.openxmlformats.org/officeDocument/2006/relationships/footer" Target="footer6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va.gov/vdl" TargetMode="External"/><Relationship Id="rId23" Type="http://schemas.openxmlformats.org/officeDocument/2006/relationships/header" Target="header2.xml"/><Relationship Id="rId28" Type="http://schemas.openxmlformats.org/officeDocument/2006/relationships/header" Target="header5.xml"/><Relationship Id="rId36" Type="http://schemas.openxmlformats.org/officeDocument/2006/relationships/footer" Target="footer15.xml"/><Relationship Id="rId49" Type="http://schemas.openxmlformats.org/officeDocument/2006/relationships/header" Target="header12.xml"/><Relationship Id="rId57" Type="http://schemas.openxmlformats.org/officeDocument/2006/relationships/footer" Target="footer29.xml"/><Relationship Id="rId106" Type="http://schemas.openxmlformats.org/officeDocument/2006/relationships/footer" Target="footer57.xml"/><Relationship Id="rId114" Type="http://schemas.openxmlformats.org/officeDocument/2006/relationships/footer" Target="footer64.xml"/><Relationship Id="rId10" Type="http://schemas.openxmlformats.org/officeDocument/2006/relationships/footnotes" Target="footnotes.xml"/><Relationship Id="rId31" Type="http://schemas.openxmlformats.org/officeDocument/2006/relationships/header" Target="header6.xml"/><Relationship Id="rId44" Type="http://schemas.openxmlformats.org/officeDocument/2006/relationships/header" Target="header9.xml"/><Relationship Id="rId52" Type="http://schemas.openxmlformats.org/officeDocument/2006/relationships/header" Target="header13.xml"/><Relationship Id="rId60" Type="http://schemas.openxmlformats.org/officeDocument/2006/relationships/footer" Target="footer32.xml"/><Relationship Id="rId65" Type="http://schemas.openxmlformats.org/officeDocument/2006/relationships/header" Target="header16.xml"/><Relationship Id="rId73" Type="http://schemas.openxmlformats.org/officeDocument/2006/relationships/footer" Target="footer38.xml"/><Relationship Id="rId78" Type="http://schemas.openxmlformats.org/officeDocument/2006/relationships/footer" Target="footer42.xml"/><Relationship Id="rId81" Type="http://schemas.openxmlformats.org/officeDocument/2006/relationships/footer" Target="footer45.xml"/><Relationship Id="rId86" Type="http://schemas.openxmlformats.org/officeDocument/2006/relationships/footer" Target="footer50.xml"/><Relationship Id="rId94" Type="http://schemas.openxmlformats.org/officeDocument/2006/relationships/header" Target="header23.xml"/><Relationship Id="rId99" Type="http://schemas.openxmlformats.org/officeDocument/2006/relationships/hyperlink" Target="http://www4.va.gov/vdl/" TargetMode="External"/><Relationship Id="rId101" Type="http://schemas.openxmlformats.org/officeDocument/2006/relationships/hyperlink" Target="http://www.ncpdp.org/news_hipaa_trans_current.aspx"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9" Type="http://schemas.openxmlformats.org/officeDocument/2006/relationships/footer" Target="footer18.xml"/><Relationship Id="rId109" Type="http://schemas.openxmlformats.org/officeDocument/2006/relationships/footer" Target="footer59.xml"/><Relationship Id="rId34" Type="http://schemas.openxmlformats.org/officeDocument/2006/relationships/footer" Target="footer13.xml"/><Relationship Id="rId50" Type="http://schemas.openxmlformats.org/officeDocument/2006/relationships/footer" Target="footer23.xml"/><Relationship Id="rId55" Type="http://schemas.openxmlformats.org/officeDocument/2006/relationships/footer" Target="footer27.xml"/><Relationship Id="rId76" Type="http://schemas.openxmlformats.org/officeDocument/2006/relationships/header" Target="header19.xml"/><Relationship Id="rId97" Type="http://schemas.openxmlformats.org/officeDocument/2006/relationships/footer" Target="footer56.xml"/><Relationship Id="rId104" Type="http://schemas.openxmlformats.org/officeDocument/2006/relationships/header" Target="header26.xml"/><Relationship Id="rId7" Type="http://schemas.openxmlformats.org/officeDocument/2006/relationships/styles" Target="styles.xml"/><Relationship Id="rId71" Type="http://schemas.openxmlformats.org/officeDocument/2006/relationships/footer" Target="footer36.xml"/><Relationship Id="rId92" Type="http://schemas.openxmlformats.org/officeDocument/2006/relationships/footer" Target="footer54.xml"/><Relationship Id="rId2" Type="http://schemas.openxmlformats.org/officeDocument/2006/relationships/customXml" Target="../customXml/item2.xml"/><Relationship Id="rId29" Type="http://schemas.openxmlformats.org/officeDocument/2006/relationships/footer" Target="footer9.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C96A4-8E9A-4E53-9ECD-B577E15A7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C122E-83A8-4AA0-9BEA-F0F751459380}">
  <ds:schemaRefs>
    <ds:schemaRef ds:uri="http://schemas.microsoft.com/office/2006/metadata/properties"/>
  </ds:schemaRefs>
</ds:datastoreItem>
</file>

<file path=customXml/itemProps3.xml><?xml version="1.0" encoding="utf-8"?>
<ds:datastoreItem xmlns:ds="http://schemas.openxmlformats.org/officeDocument/2006/customXml" ds:itemID="{C4081790-DDD6-470F-848B-F0E836DA6DB8}">
  <ds:schemaRefs>
    <ds:schemaRef ds:uri="http://schemas.microsoft.com/sharepoint/v3/contenttype/forms"/>
  </ds:schemaRefs>
</ds:datastoreItem>
</file>

<file path=customXml/itemProps4.xml><?xml version="1.0" encoding="utf-8"?>
<ds:datastoreItem xmlns:ds="http://schemas.openxmlformats.org/officeDocument/2006/customXml" ds:itemID="{1021E962-06D5-4487-8A97-2C0E65D343F1}">
  <ds:schemaRefs>
    <ds:schemaRef ds:uri="http://schemas.microsoft.com/office/2006/metadata/longProperties"/>
  </ds:schemaRefs>
</ds:datastoreItem>
</file>

<file path=customXml/itemProps5.xml><?xml version="1.0" encoding="utf-8"?>
<ds:datastoreItem xmlns:ds="http://schemas.openxmlformats.org/officeDocument/2006/customXml" ds:itemID="{FCD26523-F1B1-43FA-9F13-90DD4A02B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16320</Words>
  <Characters>93030</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Electronic Claims Management Engine (ECME) Technical Manual/Security Guide</vt:lpstr>
    </vt:vector>
  </TitlesOfParts>
  <Manager>Sharon Taubenfeld</Manager>
  <Company>FirstView Federal for Department of Veterans Affairs</Company>
  <LinksUpToDate>false</LinksUpToDate>
  <CharactersWithSpaces>109132</CharactersWithSpaces>
  <SharedDoc>false</SharedDoc>
  <HLinks>
    <vt:vector size="390" baseType="variant">
      <vt:variant>
        <vt:i4>3932190</vt:i4>
      </vt:variant>
      <vt:variant>
        <vt:i4>366</vt:i4>
      </vt:variant>
      <vt:variant>
        <vt:i4>0</vt:i4>
      </vt:variant>
      <vt:variant>
        <vt:i4>5</vt:i4>
      </vt:variant>
      <vt:variant>
        <vt:lpwstr>http://www.ncpdp.org/pdf/Basic_guide_to_standards.pdf</vt:lpwstr>
      </vt:variant>
      <vt:variant>
        <vt:lpwstr/>
      </vt:variant>
      <vt:variant>
        <vt:i4>2490400</vt:i4>
      </vt:variant>
      <vt:variant>
        <vt:i4>363</vt:i4>
      </vt:variant>
      <vt:variant>
        <vt:i4>0</vt:i4>
      </vt:variant>
      <vt:variant>
        <vt:i4>5</vt:i4>
      </vt:variant>
      <vt:variant>
        <vt:lpwstr>http://www4.va.gov/vdl/documents/Clinical/Pharm-Consol_Mail_Outpat_Pharm_(CMOP)/ecme_hipaa_ncpdp_1_rn.pdf</vt:lpwstr>
      </vt:variant>
      <vt:variant>
        <vt:lpwstr/>
      </vt:variant>
      <vt:variant>
        <vt:i4>5439548</vt:i4>
      </vt:variant>
      <vt:variant>
        <vt:i4>360</vt:i4>
      </vt:variant>
      <vt:variant>
        <vt:i4>0</vt:i4>
      </vt:variant>
      <vt:variant>
        <vt:i4>5</vt:i4>
      </vt:variant>
      <vt:variant>
        <vt:lpwstr>http://www.ncpdp.org/news_hipaa_trans_current.aspx</vt:lpwstr>
      </vt:variant>
      <vt:variant>
        <vt:lpwstr/>
      </vt:variant>
      <vt:variant>
        <vt:i4>1376271</vt:i4>
      </vt:variant>
      <vt:variant>
        <vt:i4>357</vt:i4>
      </vt:variant>
      <vt:variant>
        <vt:i4>0</vt:i4>
      </vt:variant>
      <vt:variant>
        <vt:i4>5</vt:i4>
      </vt:variant>
      <vt:variant>
        <vt:lpwstr>http://www4.va.gov/vdl/application.asp?appid=141</vt:lpwstr>
      </vt:variant>
      <vt:variant>
        <vt:lpwstr/>
      </vt:variant>
      <vt:variant>
        <vt:i4>7274550</vt:i4>
      </vt:variant>
      <vt:variant>
        <vt:i4>354</vt:i4>
      </vt:variant>
      <vt:variant>
        <vt:i4>0</vt:i4>
      </vt:variant>
      <vt:variant>
        <vt:i4>5</vt:i4>
      </vt:variant>
      <vt:variant>
        <vt:lpwstr>http://www4.va.gov/vdl/</vt:lpwstr>
      </vt:variant>
      <vt:variant>
        <vt:lpwstr/>
      </vt:variant>
      <vt:variant>
        <vt:i4>5701718</vt:i4>
      </vt:variant>
      <vt:variant>
        <vt:i4>348</vt:i4>
      </vt:variant>
      <vt:variant>
        <vt:i4>0</vt:i4>
      </vt:variant>
      <vt:variant>
        <vt:i4>5</vt:i4>
      </vt:variant>
      <vt:variant>
        <vt:lpwstr>http://www.va.gov/vdl</vt:lpwstr>
      </vt:variant>
      <vt:variant>
        <vt:lpwstr/>
      </vt:variant>
      <vt:variant>
        <vt:i4>1441850</vt:i4>
      </vt:variant>
      <vt:variant>
        <vt:i4>341</vt:i4>
      </vt:variant>
      <vt:variant>
        <vt:i4>0</vt:i4>
      </vt:variant>
      <vt:variant>
        <vt:i4>5</vt:i4>
      </vt:variant>
      <vt:variant>
        <vt:lpwstr/>
      </vt:variant>
      <vt:variant>
        <vt:lpwstr>_Toc406587031</vt:lpwstr>
      </vt:variant>
      <vt:variant>
        <vt:i4>1441850</vt:i4>
      </vt:variant>
      <vt:variant>
        <vt:i4>335</vt:i4>
      </vt:variant>
      <vt:variant>
        <vt:i4>0</vt:i4>
      </vt:variant>
      <vt:variant>
        <vt:i4>5</vt:i4>
      </vt:variant>
      <vt:variant>
        <vt:lpwstr/>
      </vt:variant>
      <vt:variant>
        <vt:lpwstr>_Toc406587030</vt:lpwstr>
      </vt:variant>
      <vt:variant>
        <vt:i4>1507386</vt:i4>
      </vt:variant>
      <vt:variant>
        <vt:i4>329</vt:i4>
      </vt:variant>
      <vt:variant>
        <vt:i4>0</vt:i4>
      </vt:variant>
      <vt:variant>
        <vt:i4>5</vt:i4>
      </vt:variant>
      <vt:variant>
        <vt:lpwstr/>
      </vt:variant>
      <vt:variant>
        <vt:lpwstr>_Toc406587029</vt:lpwstr>
      </vt:variant>
      <vt:variant>
        <vt:i4>1507386</vt:i4>
      </vt:variant>
      <vt:variant>
        <vt:i4>323</vt:i4>
      </vt:variant>
      <vt:variant>
        <vt:i4>0</vt:i4>
      </vt:variant>
      <vt:variant>
        <vt:i4>5</vt:i4>
      </vt:variant>
      <vt:variant>
        <vt:lpwstr/>
      </vt:variant>
      <vt:variant>
        <vt:lpwstr>_Toc406587028</vt:lpwstr>
      </vt:variant>
      <vt:variant>
        <vt:i4>1507386</vt:i4>
      </vt:variant>
      <vt:variant>
        <vt:i4>317</vt:i4>
      </vt:variant>
      <vt:variant>
        <vt:i4>0</vt:i4>
      </vt:variant>
      <vt:variant>
        <vt:i4>5</vt:i4>
      </vt:variant>
      <vt:variant>
        <vt:lpwstr/>
      </vt:variant>
      <vt:variant>
        <vt:lpwstr>_Toc406587027</vt:lpwstr>
      </vt:variant>
      <vt:variant>
        <vt:i4>1507386</vt:i4>
      </vt:variant>
      <vt:variant>
        <vt:i4>311</vt:i4>
      </vt:variant>
      <vt:variant>
        <vt:i4>0</vt:i4>
      </vt:variant>
      <vt:variant>
        <vt:i4>5</vt:i4>
      </vt:variant>
      <vt:variant>
        <vt:lpwstr/>
      </vt:variant>
      <vt:variant>
        <vt:lpwstr>_Toc406587026</vt:lpwstr>
      </vt:variant>
      <vt:variant>
        <vt:i4>1507386</vt:i4>
      </vt:variant>
      <vt:variant>
        <vt:i4>305</vt:i4>
      </vt:variant>
      <vt:variant>
        <vt:i4>0</vt:i4>
      </vt:variant>
      <vt:variant>
        <vt:i4>5</vt:i4>
      </vt:variant>
      <vt:variant>
        <vt:lpwstr/>
      </vt:variant>
      <vt:variant>
        <vt:lpwstr>_Toc406587025</vt:lpwstr>
      </vt:variant>
      <vt:variant>
        <vt:i4>1507386</vt:i4>
      </vt:variant>
      <vt:variant>
        <vt:i4>299</vt:i4>
      </vt:variant>
      <vt:variant>
        <vt:i4>0</vt:i4>
      </vt:variant>
      <vt:variant>
        <vt:i4>5</vt:i4>
      </vt:variant>
      <vt:variant>
        <vt:lpwstr/>
      </vt:variant>
      <vt:variant>
        <vt:lpwstr>_Toc406587024</vt:lpwstr>
      </vt:variant>
      <vt:variant>
        <vt:i4>1507386</vt:i4>
      </vt:variant>
      <vt:variant>
        <vt:i4>293</vt:i4>
      </vt:variant>
      <vt:variant>
        <vt:i4>0</vt:i4>
      </vt:variant>
      <vt:variant>
        <vt:i4>5</vt:i4>
      </vt:variant>
      <vt:variant>
        <vt:lpwstr/>
      </vt:variant>
      <vt:variant>
        <vt:lpwstr>_Toc406587023</vt:lpwstr>
      </vt:variant>
      <vt:variant>
        <vt:i4>1507386</vt:i4>
      </vt:variant>
      <vt:variant>
        <vt:i4>287</vt:i4>
      </vt:variant>
      <vt:variant>
        <vt:i4>0</vt:i4>
      </vt:variant>
      <vt:variant>
        <vt:i4>5</vt:i4>
      </vt:variant>
      <vt:variant>
        <vt:lpwstr/>
      </vt:variant>
      <vt:variant>
        <vt:lpwstr>_Toc406587022</vt:lpwstr>
      </vt:variant>
      <vt:variant>
        <vt:i4>1507386</vt:i4>
      </vt:variant>
      <vt:variant>
        <vt:i4>281</vt:i4>
      </vt:variant>
      <vt:variant>
        <vt:i4>0</vt:i4>
      </vt:variant>
      <vt:variant>
        <vt:i4>5</vt:i4>
      </vt:variant>
      <vt:variant>
        <vt:lpwstr/>
      </vt:variant>
      <vt:variant>
        <vt:lpwstr>_Toc406587021</vt:lpwstr>
      </vt:variant>
      <vt:variant>
        <vt:i4>1507386</vt:i4>
      </vt:variant>
      <vt:variant>
        <vt:i4>275</vt:i4>
      </vt:variant>
      <vt:variant>
        <vt:i4>0</vt:i4>
      </vt:variant>
      <vt:variant>
        <vt:i4>5</vt:i4>
      </vt:variant>
      <vt:variant>
        <vt:lpwstr/>
      </vt:variant>
      <vt:variant>
        <vt:lpwstr>_Toc406587020</vt:lpwstr>
      </vt:variant>
      <vt:variant>
        <vt:i4>1310778</vt:i4>
      </vt:variant>
      <vt:variant>
        <vt:i4>269</vt:i4>
      </vt:variant>
      <vt:variant>
        <vt:i4>0</vt:i4>
      </vt:variant>
      <vt:variant>
        <vt:i4>5</vt:i4>
      </vt:variant>
      <vt:variant>
        <vt:lpwstr/>
      </vt:variant>
      <vt:variant>
        <vt:lpwstr>_Toc406587019</vt:lpwstr>
      </vt:variant>
      <vt:variant>
        <vt:i4>1310778</vt:i4>
      </vt:variant>
      <vt:variant>
        <vt:i4>263</vt:i4>
      </vt:variant>
      <vt:variant>
        <vt:i4>0</vt:i4>
      </vt:variant>
      <vt:variant>
        <vt:i4>5</vt:i4>
      </vt:variant>
      <vt:variant>
        <vt:lpwstr/>
      </vt:variant>
      <vt:variant>
        <vt:lpwstr>_Toc406587018</vt:lpwstr>
      </vt:variant>
      <vt:variant>
        <vt:i4>1310778</vt:i4>
      </vt:variant>
      <vt:variant>
        <vt:i4>257</vt:i4>
      </vt:variant>
      <vt:variant>
        <vt:i4>0</vt:i4>
      </vt:variant>
      <vt:variant>
        <vt:i4>5</vt:i4>
      </vt:variant>
      <vt:variant>
        <vt:lpwstr/>
      </vt:variant>
      <vt:variant>
        <vt:lpwstr>_Toc406587017</vt:lpwstr>
      </vt:variant>
      <vt:variant>
        <vt:i4>1310778</vt:i4>
      </vt:variant>
      <vt:variant>
        <vt:i4>251</vt:i4>
      </vt:variant>
      <vt:variant>
        <vt:i4>0</vt:i4>
      </vt:variant>
      <vt:variant>
        <vt:i4>5</vt:i4>
      </vt:variant>
      <vt:variant>
        <vt:lpwstr/>
      </vt:variant>
      <vt:variant>
        <vt:lpwstr>_Toc406587016</vt:lpwstr>
      </vt:variant>
      <vt:variant>
        <vt:i4>1310778</vt:i4>
      </vt:variant>
      <vt:variant>
        <vt:i4>245</vt:i4>
      </vt:variant>
      <vt:variant>
        <vt:i4>0</vt:i4>
      </vt:variant>
      <vt:variant>
        <vt:i4>5</vt:i4>
      </vt:variant>
      <vt:variant>
        <vt:lpwstr/>
      </vt:variant>
      <vt:variant>
        <vt:lpwstr>_Toc406587015</vt:lpwstr>
      </vt:variant>
      <vt:variant>
        <vt:i4>1310778</vt:i4>
      </vt:variant>
      <vt:variant>
        <vt:i4>239</vt:i4>
      </vt:variant>
      <vt:variant>
        <vt:i4>0</vt:i4>
      </vt:variant>
      <vt:variant>
        <vt:i4>5</vt:i4>
      </vt:variant>
      <vt:variant>
        <vt:lpwstr/>
      </vt:variant>
      <vt:variant>
        <vt:lpwstr>_Toc406587014</vt:lpwstr>
      </vt:variant>
      <vt:variant>
        <vt:i4>1310778</vt:i4>
      </vt:variant>
      <vt:variant>
        <vt:i4>233</vt:i4>
      </vt:variant>
      <vt:variant>
        <vt:i4>0</vt:i4>
      </vt:variant>
      <vt:variant>
        <vt:i4>5</vt:i4>
      </vt:variant>
      <vt:variant>
        <vt:lpwstr/>
      </vt:variant>
      <vt:variant>
        <vt:lpwstr>_Toc406587013</vt:lpwstr>
      </vt:variant>
      <vt:variant>
        <vt:i4>1310778</vt:i4>
      </vt:variant>
      <vt:variant>
        <vt:i4>227</vt:i4>
      </vt:variant>
      <vt:variant>
        <vt:i4>0</vt:i4>
      </vt:variant>
      <vt:variant>
        <vt:i4>5</vt:i4>
      </vt:variant>
      <vt:variant>
        <vt:lpwstr/>
      </vt:variant>
      <vt:variant>
        <vt:lpwstr>_Toc406587012</vt:lpwstr>
      </vt:variant>
      <vt:variant>
        <vt:i4>1310778</vt:i4>
      </vt:variant>
      <vt:variant>
        <vt:i4>221</vt:i4>
      </vt:variant>
      <vt:variant>
        <vt:i4>0</vt:i4>
      </vt:variant>
      <vt:variant>
        <vt:i4>5</vt:i4>
      </vt:variant>
      <vt:variant>
        <vt:lpwstr/>
      </vt:variant>
      <vt:variant>
        <vt:lpwstr>_Toc406587011</vt:lpwstr>
      </vt:variant>
      <vt:variant>
        <vt:i4>1310778</vt:i4>
      </vt:variant>
      <vt:variant>
        <vt:i4>215</vt:i4>
      </vt:variant>
      <vt:variant>
        <vt:i4>0</vt:i4>
      </vt:variant>
      <vt:variant>
        <vt:i4>5</vt:i4>
      </vt:variant>
      <vt:variant>
        <vt:lpwstr/>
      </vt:variant>
      <vt:variant>
        <vt:lpwstr>_Toc406587010</vt:lpwstr>
      </vt:variant>
      <vt:variant>
        <vt:i4>1376314</vt:i4>
      </vt:variant>
      <vt:variant>
        <vt:i4>209</vt:i4>
      </vt:variant>
      <vt:variant>
        <vt:i4>0</vt:i4>
      </vt:variant>
      <vt:variant>
        <vt:i4>5</vt:i4>
      </vt:variant>
      <vt:variant>
        <vt:lpwstr/>
      </vt:variant>
      <vt:variant>
        <vt:lpwstr>_Toc406587009</vt:lpwstr>
      </vt:variant>
      <vt:variant>
        <vt:i4>1376314</vt:i4>
      </vt:variant>
      <vt:variant>
        <vt:i4>203</vt:i4>
      </vt:variant>
      <vt:variant>
        <vt:i4>0</vt:i4>
      </vt:variant>
      <vt:variant>
        <vt:i4>5</vt:i4>
      </vt:variant>
      <vt:variant>
        <vt:lpwstr/>
      </vt:variant>
      <vt:variant>
        <vt:lpwstr>_Toc406587008</vt:lpwstr>
      </vt:variant>
      <vt:variant>
        <vt:i4>1376314</vt:i4>
      </vt:variant>
      <vt:variant>
        <vt:i4>197</vt:i4>
      </vt:variant>
      <vt:variant>
        <vt:i4>0</vt:i4>
      </vt:variant>
      <vt:variant>
        <vt:i4>5</vt:i4>
      </vt:variant>
      <vt:variant>
        <vt:lpwstr/>
      </vt:variant>
      <vt:variant>
        <vt:lpwstr>_Toc406587007</vt:lpwstr>
      </vt:variant>
      <vt:variant>
        <vt:i4>1376314</vt:i4>
      </vt:variant>
      <vt:variant>
        <vt:i4>191</vt:i4>
      </vt:variant>
      <vt:variant>
        <vt:i4>0</vt:i4>
      </vt:variant>
      <vt:variant>
        <vt:i4>5</vt:i4>
      </vt:variant>
      <vt:variant>
        <vt:lpwstr/>
      </vt:variant>
      <vt:variant>
        <vt:lpwstr>_Toc406587006</vt:lpwstr>
      </vt:variant>
      <vt:variant>
        <vt:i4>1376314</vt:i4>
      </vt:variant>
      <vt:variant>
        <vt:i4>185</vt:i4>
      </vt:variant>
      <vt:variant>
        <vt:i4>0</vt:i4>
      </vt:variant>
      <vt:variant>
        <vt:i4>5</vt:i4>
      </vt:variant>
      <vt:variant>
        <vt:lpwstr/>
      </vt:variant>
      <vt:variant>
        <vt:lpwstr>_Toc406587005</vt:lpwstr>
      </vt:variant>
      <vt:variant>
        <vt:i4>1376314</vt:i4>
      </vt:variant>
      <vt:variant>
        <vt:i4>179</vt:i4>
      </vt:variant>
      <vt:variant>
        <vt:i4>0</vt:i4>
      </vt:variant>
      <vt:variant>
        <vt:i4>5</vt:i4>
      </vt:variant>
      <vt:variant>
        <vt:lpwstr/>
      </vt:variant>
      <vt:variant>
        <vt:lpwstr>_Toc406587004</vt:lpwstr>
      </vt:variant>
      <vt:variant>
        <vt:i4>1376314</vt:i4>
      </vt:variant>
      <vt:variant>
        <vt:i4>173</vt:i4>
      </vt:variant>
      <vt:variant>
        <vt:i4>0</vt:i4>
      </vt:variant>
      <vt:variant>
        <vt:i4>5</vt:i4>
      </vt:variant>
      <vt:variant>
        <vt:lpwstr/>
      </vt:variant>
      <vt:variant>
        <vt:lpwstr>_Toc406587003</vt:lpwstr>
      </vt:variant>
      <vt:variant>
        <vt:i4>1376314</vt:i4>
      </vt:variant>
      <vt:variant>
        <vt:i4>167</vt:i4>
      </vt:variant>
      <vt:variant>
        <vt:i4>0</vt:i4>
      </vt:variant>
      <vt:variant>
        <vt:i4>5</vt:i4>
      </vt:variant>
      <vt:variant>
        <vt:lpwstr/>
      </vt:variant>
      <vt:variant>
        <vt:lpwstr>_Toc406587002</vt:lpwstr>
      </vt:variant>
      <vt:variant>
        <vt:i4>1376314</vt:i4>
      </vt:variant>
      <vt:variant>
        <vt:i4>161</vt:i4>
      </vt:variant>
      <vt:variant>
        <vt:i4>0</vt:i4>
      </vt:variant>
      <vt:variant>
        <vt:i4>5</vt:i4>
      </vt:variant>
      <vt:variant>
        <vt:lpwstr/>
      </vt:variant>
      <vt:variant>
        <vt:lpwstr>_Toc406587001</vt:lpwstr>
      </vt:variant>
      <vt:variant>
        <vt:i4>1376314</vt:i4>
      </vt:variant>
      <vt:variant>
        <vt:i4>155</vt:i4>
      </vt:variant>
      <vt:variant>
        <vt:i4>0</vt:i4>
      </vt:variant>
      <vt:variant>
        <vt:i4>5</vt:i4>
      </vt:variant>
      <vt:variant>
        <vt:lpwstr/>
      </vt:variant>
      <vt:variant>
        <vt:lpwstr>_Toc406587000</vt:lpwstr>
      </vt:variant>
      <vt:variant>
        <vt:i4>1900595</vt:i4>
      </vt:variant>
      <vt:variant>
        <vt:i4>149</vt:i4>
      </vt:variant>
      <vt:variant>
        <vt:i4>0</vt:i4>
      </vt:variant>
      <vt:variant>
        <vt:i4>5</vt:i4>
      </vt:variant>
      <vt:variant>
        <vt:lpwstr/>
      </vt:variant>
      <vt:variant>
        <vt:lpwstr>_Toc406586999</vt:lpwstr>
      </vt:variant>
      <vt:variant>
        <vt:i4>1900595</vt:i4>
      </vt:variant>
      <vt:variant>
        <vt:i4>143</vt:i4>
      </vt:variant>
      <vt:variant>
        <vt:i4>0</vt:i4>
      </vt:variant>
      <vt:variant>
        <vt:i4>5</vt:i4>
      </vt:variant>
      <vt:variant>
        <vt:lpwstr/>
      </vt:variant>
      <vt:variant>
        <vt:lpwstr>_Toc406586998</vt:lpwstr>
      </vt:variant>
      <vt:variant>
        <vt:i4>1900595</vt:i4>
      </vt:variant>
      <vt:variant>
        <vt:i4>137</vt:i4>
      </vt:variant>
      <vt:variant>
        <vt:i4>0</vt:i4>
      </vt:variant>
      <vt:variant>
        <vt:i4>5</vt:i4>
      </vt:variant>
      <vt:variant>
        <vt:lpwstr/>
      </vt:variant>
      <vt:variant>
        <vt:lpwstr>_Toc406586997</vt:lpwstr>
      </vt:variant>
      <vt:variant>
        <vt:i4>1900595</vt:i4>
      </vt:variant>
      <vt:variant>
        <vt:i4>131</vt:i4>
      </vt:variant>
      <vt:variant>
        <vt:i4>0</vt:i4>
      </vt:variant>
      <vt:variant>
        <vt:i4>5</vt:i4>
      </vt:variant>
      <vt:variant>
        <vt:lpwstr/>
      </vt:variant>
      <vt:variant>
        <vt:lpwstr>_Toc406586996</vt:lpwstr>
      </vt:variant>
      <vt:variant>
        <vt:i4>1900595</vt:i4>
      </vt:variant>
      <vt:variant>
        <vt:i4>125</vt:i4>
      </vt:variant>
      <vt:variant>
        <vt:i4>0</vt:i4>
      </vt:variant>
      <vt:variant>
        <vt:i4>5</vt:i4>
      </vt:variant>
      <vt:variant>
        <vt:lpwstr/>
      </vt:variant>
      <vt:variant>
        <vt:lpwstr>_Toc406586995</vt:lpwstr>
      </vt:variant>
      <vt:variant>
        <vt:i4>1900595</vt:i4>
      </vt:variant>
      <vt:variant>
        <vt:i4>119</vt:i4>
      </vt:variant>
      <vt:variant>
        <vt:i4>0</vt:i4>
      </vt:variant>
      <vt:variant>
        <vt:i4>5</vt:i4>
      </vt:variant>
      <vt:variant>
        <vt:lpwstr/>
      </vt:variant>
      <vt:variant>
        <vt:lpwstr>_Toc406586994</vt:lpwstr>
      </vt:variant>
      <vt:variant>
        <vt:i4>1900595</vt:i4>
      </vt:variant>
      <vt:variant>
        <vt:i4>113</vt:i4>
      </vt:variant>
      <vt:variant>
        <vt:i4>0</vt:i4>
      </vt:variant>
      <vt:variant>
        <vt:i4>5</vt:i4>
      </vt:variant>
      <vt:variant>
        <vt:lpwstr/>
      </vt:variant>
      <vt:variant>
        <vt:lpwstr>_Toc406586993</vt:lpwstr>
      </vt:variant>
      <vt:variant>
        <vt:i4>1900595</vt:i4>
      </vt:variant>
      <vt:variant>
        <vt:i4>107</vt:i4>
      </vt:variant>
      <vt:variant>
        <vt:i4>0</vt:i4>
      </vt:variant>
      <vt:variant>
        <vt:i4>5</vt:i4>
      </vt:variant>
      <vt:variant>
        <vt:lpwstr/>
      </vt:variant>
      <vt:variant>
        <vt:lpwstr>_Toc406586992</vt:lpwstr>
      </vt:variant>
      <vt:variant>
        <vt:i4>1900595</vt:i4>
      </vt:variant>
      <vt:variant>
        <vt:i4>101</vt:i4>
      </vt:variant>
      <vt:variant>
        <vt:i4>0</vt:i4>
      </vt:variant>
      <vt:variant>
        <vt:i4>5</vt:i4>
      </vt:variant>
      <vt:variant>
        <vt:lpwstr/>
      </vt:variant>
      <vt:variant>
        <vt:lpwstr>_Toc406586991</vt:lpwstr>
      </vt:variant>
      <vt:variant>
        <vt:i4>1900595</vt:i4>
      </vt:variant>
      <vt:variant>
        <vt:i4>95</vt:i4>
      </vt:variant>
      <vt:variant>
        <vt:i4>0</vt:i4>
      </vt:variant>
      <vt:variant>
        <vt:i4>5</vt:i4>
      </vt:variant>
      <vt:variant>
        <vt:lpwstr/>
      </vt:variant>
      <vt:variant>
        <vt:lpwstr>_Toc406586990</vt:lpwstr>
      </vt:variant>
      <vt:variant>
        <vt:i4>1835059</vt:i4>
      </vt:variant>
      <vt:variant>
        <vt:i4>89</vt:i4>
      </vt:variant>
      <vt:variant>
        <vt:i4>0</vt:i4>
      </vt:variant>
      <vt:variant>
        <vt:i4>5</vt:i4>
      </vt:variant>
      <vt:variant>
        <vt:lpwstr/>
      </vt:variant>
      <vt:variant>
        <vt:lpwstr>_Toc406586989</vt:lpwstr>
      </vt:variant>
      <vt:variant>
        <vt:i4>1835059</vt:i4>
      </vt:variant>
      <vt:variant>
        <vt:i4>83</vt:i4>
      </vt:variant>
      <vt:variant>
        <vt:i4>0</vt:i4>
      </vt:variant>
      <vt:variant>
        <vt:i4>5</vt:i4>
      </vt:variant>
      <vt:variant>
        <vt:lpwstr/>
      </vt:variant>
      <vt:variant>
        <vt:lpwstr>_Toc406586988</vt:lpwstr>
      </vt:variant>
      <vt:variant>
        <vt:i4>1835059</vt:i4>
      </vt:variant>
      <vt:variant>
        <vt:i4>77</vt:i4>
      </vt:variant>
      <vt:variant>
        <vt:i4>0</vt:i4>
      </vt:variant>
      <vt:variant>
        <vt:i4>5</vt:i4>
      </vt:variant>
      <vt:variant>
        <vt:lpwstr/>
      </vt:variant>
      <vt:variant>
        <vt:lpwstr>_Toc406586987</vt:lpwstr>
      </vt:variant>
      <vt:variant>
        <vt:i4>1835059</vt:i4>
      </vt:variant>
      <vt:variant>
        <vt:i4>71</vt:i4>
      </vt:variant>
      <vt:variant>
        <vt:i4>0</vt:i4>
      </vt:variant>
      <vt:variant>
        <vt:i4>5</vt:i4>
      </vt:variant>
      <vt:variant>
        <vt:lpwstr/>
      </vt:variant>
      <vt:variant>
        <vt:lpwstr>_Toc406586986</vt:lpwstr>
      </vt:variant>
      <vt:variant>
        <vt:i4>1835059</vt:i4>
      </vt:variant>
      <vt:variant>
        <vt:i4>65</vt:i4>
      </vt:variant>
      <vt:variant>
        <vt:i4>0</vt:i4>
      </vt:variant>
      <vt:variant>
        <vt:i4>5</vt:i4>
      </vt:variant>
      <vt:variant>
        <vt:lpwstr/>
      </vt:variant>
      <vt:variant>
        <vt:lpwstr>_Toc406586985</vt:lpwstr>
      </vt:variant>
      <vt:variant>
        <vt:i4>1835059</vt:i4>
      </vt:variant>
      <vt:variant>
        <vt:i4>59</vt:i4>
      </vt:variant>
      <vt:variant>
        <vt:i4>0</vt:i4>
      </vt:variant>
      <vt:variant>
        <vt:i4>5</vt:i4>
      </vt:variant>
      <vt:variant>
        <vt:lpwstr/>
      </vt:variant>
      <vt:variant>
        <vt:lpwstr>_Toc406586984</vt:lpwstr>
      </vt:variant>
      <vt:variant>
        <vt:i4>1835059</vt:i4>
      </vt:variant>
      <vt:variant>
        <vt:i4>53</vt:i4>
      </vt:variant>
      <vt:variant>
        <vt:i4>0</vt:i4>
      </vt:variant>
      <vt:variant>
        <vt:i4>5</vt:i4>
      </vt:variant>
      <vt:variant>
        <vt:lpwstr/>
      </vt:variant>
      <vt:variant>
        <vt:lpwstr>_Toc406586983</vt:lpwstr>
      </vt:variant>
      <vt:variant>
        <vt:i4>1835059</vt:i4>
      </vt:variant>
      <vt:variant>
        <vt:i4>47</vt:i4>
      </vt:variant>
      <vt:variant>
        <vt:i4>0</vt:i4>
      </vt:variant>
      <vt:variant>
        <vt:i4>5</vt:i4>
      </vt:variant>
      <vt:variant>
        <vt:lpwstr/>
      </vt:variant>
      <vt:variant>
        <vt:lpwstr>_Toc406586982</vt:lpwstr>
      </vt:variant>
      <vt:variant>
        <vt:i4>1835059</vt:i4>
      </vt:variant>
      <vt:variant>
        <vt:i4>41</vt:i4>
      </vt:variant>
      <vt:variant>
        <vt:i4>0</vt:i4>
      </vt:variant>
      <vt:variant>
        <vt:i4>5</vt:i4>
      </vt:variant>
      <vt:variant>
        <vt:lpwstr/>
      </vt:variant>
      <vt:variant>
        <vt:lpwstr>_Toc406586981</vt:lpwstr>
      </vt:variant>
      <vt:variant>
        <vt:i4>1835059</vt:i4>
      </vt:variant>
      <vt:variant>
        <vt:i4>35</vt:i4>
      </vt:variant>
      <vt:variant>
        <vt:i4>0</vt:i4>
      </vt:variant>
      <vt:variant>
        <vt:i4>5</vt:i4>
      </vt:variant>
      <vt:variant>
        <vt:lpwstr/>
      </vt:variant>
      <vt:variant>
        <vt:lpwstr>_Toc406586980</vt:lpwstr>
      </vt:variant>
      <vt:variant>
        <vt:i4>1245235</vt:i4>
      </vt:variant>
      <vt:variant>
        <vt:i4>29</vt:i4>
      </vt:variant>
      <vt:variant>
        <vt:i4>0</vt:i4>
      </vt:variant>
      <vt:variant>
        <vt:i4>5</vt:i4>
      </vt:variant>
      <vt:variant>
        <vt:lpwstr/>
      </vt:variant>
      <vt:variant>
        <vt:lpwstr>_Toc406586979</vt:lpwstr>
      </vt:variant>
      <vt:variant>
        <vt:i4>1245235</vt:i4>
      </vt:variant>
      <vt:variant>
        <vt:i4>23</vt:i4>
      </vt:variant>
      <vt:variant>
        <vt:i4>0</vt:i4>
      </vt:variant>
      <vt:variant>
        <vt:i4>5</vt:i4>
      </vt:variant>
      <vt:variant>
        <vt:lpwstr/>
      </vt:variant>
      <vt:variant>
        <vt:lpwstr>_Toc406586978</vt:lpwstr>
      </vt:variant>
      <vt:variant>
        <vt:i4>1245235</vt:i4>
      </vt:variant>
      <vt:variant>
        <vt:i4>17</vt:i4>
      </vt:variant>
      <vt:variant>
        <vt:i4>0</vt:i4>
      </vt:variant>
      <vt:variant>
        <vt:i4>5</vt:i4>
      </vt:variant>
      <vt:variant>
        <vt:lpwstr/>
      </vt:variant>
      <vt:variant>
        <vt:lpwstr>_Toc406586977</vt:lpwstr>
      </vt:variant>
      <vt:variant>
        <vt:i4>589888</vt:i4>
      </vt:variant>
      <vt:variant>
        <vt:i4>9</vt:i4>
      </vt:variant>
      <vt:variant>
        <vt:i4>0</vt:i4>
      </vt:variant>
      <vt:variant>
        <vt:i4>5</vt:i4>
      </vt:variant>
      <vt:variant>
        <vt:lpwstr/>
      </vt:variant>
      <vt:variant>
        <vt:lpwstr>p0093</vt:lpwstr>
      </vt:variant>
      <vt:variant>
        <vt:i4>262208</vt:i4>
      </vt:variant>
      <vt:variant>
        <vt:i4>6</vt:i4>
      </vt:variant>
      <vt:variant>
        <vt:i4>0</vt:i4>
      </vt:variant>
      <vt:variant>
        <vt:i4>5</vt:i4>
      </vt:variant>
      <vt:variant>
        <vt:lpwstr/>
      </vt:variant>
      <vt:variant>
        <vt:lpwstr>p0040</vt:lpwstr>
      </vt:variant>
      <vt:variant>
        <vt:i4>196672</vt:i4>
      </vt:variant>
      <vt:variant>
        <vt:i4>3</vt:i4>
      </vt:variant>
      <vt:variant>
        <vt:i4>0</vt:i4>
      </vt:variant>
      <vt:variant>
        <vt:i4>5</vt:i4>
      </vt:variant>
      <vt:variant>
        <vt:lpwstr/>
      </vt:variant>
      <vt:variant>
        <vt:lpwstr>p0039</vt:lpwstr>
      </vt:variant>
      <vt:variant>
        <vt:i4>65600</vt:i4>
      </vt:variant>
      <vt:variant>
        <vt:i4>0</vt:i4>
      </vt:variant>
      <vt:variant>
        <vt:i4>0</vt:i4>
      </vt:variant>
      <vt:variant>
        <vt:i4>5</vt:i4>
      </vt:variant>
      <vt:variant>
        <vt:lpwstr/>
      </vt:variant>
      <vt:variant>
        <vt:lpwstr>p0019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Claims Management Engine (ECME) Technical Manual/Security Guide</dc:title>
  <dc:subject>Technical Manual for ECME</dc:subject>
  <dc:creator>FirstView Federal</dc:creator>
  <cp:keywords>ECME, technical manual, EDI, secuirty guide</cp:keywords>
  <cp:lastModifiedBy>Dawson, Mark (LongView)</cp:lastModifiedBy>
  <cp:revision>3</cp:revision>
  <cp:lastPrinted>2013-06-14T21:27:00Z</cp:lastPrinted>
  <dcterms:created xsi:type="dcterms:W3CDTF">2018-12-11T13:54:00Z</dcterms:created>
  <dcterms:modified xsi:type="dcterms:W3CDTF">2018-12-11T13:54:00Z</dcterms:modified>
  <cp:category>technical manual, security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0x010100D13E58D1BAB965478EA69D757B97CB7B</vt:lpwstr>
  </property>
  <property fmtid="{D5CDD505-2E9C-101B-9397-08002B2CF9AE}" pid="3" name="Creator">
    <vt:lpwstr>FirstView</vt:lpwstr>
  </property>
  <property fmtid="{D5CDD505-2E9C-101B-9397-08002B2CF9AE}" pid="4" name="Date Created">
    <vt:lpwstr>6/2013</vt:lpwstr>
  </property>
  <property fmtid="{D5CDD505-2E9C-101B-9397-08002B2CF9AE}" pid="5" name="Date completed">
    <vt:lpwstr>09/23/2013</vt:lpwstr>
  </property>
  <property fmtid="{D5CDD505-2E9C-101B-9397-08002B2CF9AE}" pid="6" name="Date Reviewed">
    <vt:lpwstr>09/23/2013</vt:lpwstr>
  </property>
  <property fmtid="{D5CDD505-2E9C-101B-9397-08002B2CF9AE}" pid="7" name="Language">
    <vt:lpwstr>English</vt:lpwstr>
  </property>
  <property fmtid="{D5CDD505-2E9C-101B-9397-08002B2CF9AE}" pid="8" name="Type">
    <vt:lpwstr>technical manual/security guide</vt:lpwstr>
  </property>
  <property fmtid="{D5CDD505-2E9C-101B-9397-08002B2CF9AE}" pid="9" name="_dlc_DocIdItemGuid">
    <vt:lpwstr>c99942e4-867a-4bf8-bdaf-cf74d5e727a2</vt:lpwstr>
  </property>
  <property fmtid="{D5CDD505-2E9C-101B-9397-08002B2CF9AE}" pid="10" name="_dlc_DocId">
    <vt:lpwstr>LONGVIEW-361-1079</vt:lpwstr>
  </property>
  <property fmtid="{D5CDD505-2E9C-101B-9397-08002B2CF9AE}" pid="11" name="_dlc_DocIdUrl">
    <vt:lpwstr>https://litsinc.sharepoint.com/sites/operations/HS/EDI/_layouts/15/DocIdRedir.aspx?ID=LONGVIEW-361-1079, LONGVIEW-361-1079</vt:lpwstr>
  </property>
  <property fmtid="{D5CDD505-2E9C-101B-9397-08002B2CF9AE}" pid="12" name="SharedWithUsers">
    <vt:lpwstr/>
  </property>
  <property fmtid="{D5CDD505-2E9C-101B-9397-08002B2CF9AE}" pid="13" name="SharingHintHash">
    <vt:lpwstr>2109591525</vt:lpwstr>
  </property>
  <property fmtid="{D5CDD505-2E9C-101B-9397-08002B2CF9AE}" pid="14" name="Add Any Comments">
    <vt:lpwstr/>
  </property>
  <property fmtid="{D5CDD505-2E9C-101B-9397-08002B2CF9AE}" pid="15" name="Document State">
    <vt:lpwstr>9. Other</vt:lpwstr>
  </property>
  <property fmtid="{D5CDD505-2E9C-101B-9397-08002B2CF9AE}" pid="16" name="SLN">
    <vt:lpwstr>3.16 Close SLN BU: Updated Documentation Package</vt:lpwstr>
  </property>
  <property fmtid="{D5CDD505-2E9C-101B-9397-08002B2CF9AE}" pid="17" name="eBusiness Project">
    <vt:lpwstr>ePayments/VCS</vt:lpwstr>
  </property>
  <property fmtid="{D5CDD505-2E9C-101B-9397-08002B2CF9AE}" pid="18" name="Phase">
    <vt:lpwstr>3. Close (IOC/Delivery/Warranty)</vt:lpwstr>
  </property>
  <property fmtid="{D5CDD505-2E9C-101B-9397-08002B2CF9AE}" pid="19" name="ContentType">
    <vt:lpwstr>Document</vt:lpwstr>
  </property>
</Properties>
</file>