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DA" w:rsidRDefault="00A848DA" w:rsidP="00A848DA">
      <w:pPr>
        <w:pStyle w:val="CoverProgram"/>
      </w:pPr>
      <w:bookmarkStart w:id="0" w:name="_Toc511726950"/>
      <w:bookmarkStart w:id="1" w:name="_GoBack"/>
      <w:bookmarkEnd w:id="1"/>
      <w:r>
        <w:t>Event Capture System (ECS)</w:t>
      </w:r>
    </w:p>
    <w:p w:rsidR="00A848DA" w:rsidRPr="005B236A" w:rsidRDefault="00A848DA" w:rsidP="00A848DA">
      <w:pPr>
        <w:pStyle w:val="CoverProgram"/>
        <w:spacing w:after="960"/>
      </w:pPr>
      <w:r>
        <w:t>Graphical User Interface</w:t>
      </w:r>
    </w:p>
    <w:p w:rsidR="00A848DA" w:rsidRDefault="00A848DA" w:rsidP="00A848DA">
      <w:pPr>
        <w:pStyle w:val="CoverTitle"/>
        <w:rPr>
          <w:color w:val="auto"/>
        </w:rPr>
      </w:pPr>
      <w:r>
        <w:rPr>
          <w:color w:val="auto"/>
        </w:rPr>
        <w:t>Installation</w:t>
      </w:r>
      <w:r w:rsidRPr="00063994">
        <w:rPr>
          <w:color w:val="auto"/>
        </w:rPr>
        <w:t xml:space="preserve"> Guide</w:t>
      </w:r>
    </w:p>
    <w:p w:rsidR="00A848DA" w:rsidRDefault="00A848DA" w:rsidP="00A848DA">
      <w:pPr>
        <w:pStyle w:val="CoverTitle"/>
        <w:rPr>
          <w:color w:val="auto"/>
        </w:rPr>
      </w:pPr>
    </w:p>
    <w:p w:rsidR="00A848DA" w:rsidRPr="004B3606" w:rsidRDefault="00A848DA" w:rsidP="00A848DA">
      <w:pPr>
        <w:pStyle w:val="CoverTitle"/>
        <w:rPr>
          <w:color w:val="auto"/>
          <w:sz w:val="32"/>
        </w:rPr>
      </w:pPr>
      <w:r w:rsidRPr="004B3606">
        <w:rPr>
          <w:color w:val="auto"/>
          <w:sz w:val="32"/>
        </w:rPr>
        <w:t>Software Version 2.0</w:t>
      </w:r>
    </w:p>
    <w:p w:rsidR="00A848DA" w:rsidRPr="004B3606" w:rsidRDefault="00A848DA" w:rsidP="00A848DA">
      <w:pPr>
        <w:pStyle w:val="CoverTitle"/>
        <w:spacing w:after="1080"/>
        <w:rPr>
          <w:color w:val="auto"/>
          <w:sz w:val="32"/>
        </w:rPr>
      </w:pPr>
      <w:r w:rsidRPr="004B3606">
        <w:rPr>
          <w:color w:val="auto"/>
          <w:sz w:val="32"/>
        </w:rPr>
        <w:t>Patch EC*2.0*131</w:t>
      </w:r>
    </w:p>
    <w:p w:rsidR="00A848DA" w:rsidRDefault="009049A3" w:rsidP="00A848DA">
      <w:pPr>
        <w:pStyle w:val="CoverProgram"/>
        <w:spacing w:after="1200"/>
      </w:pPr>
      <w:r>
        <w:rPr>
          <w:noProof/>
        </w:rPr>
        <w:drawing>
          <wp:inline distT="0" distB="0" distL="0" distR="0">
            <wp:extent cx="1828800" cy="1828800"/>
            <wp:effectExtent l="0" t="0" r="0" b="0"/>
            <wp:docPr id="1" name="Picture 248" descr="Official_VA_Se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Official_VA_Seal_RG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A848DA" w:rsidRDefault="00A848DA" w:rsidP="00A848DA">
      <w:pPr>
        <w:pStyle w:val="CoverProgram"/>
      </w:pPr>
      <w:r>
        <w:t>August 2016</w:t>
      </w:r>
    </w:p>
    <w:p w:rsidR="00A848DA" w:rsidRDefault="00A848DA" w:rsidP="00A848DA">
      <w:pPr>
        <w:pStyle w:val="CoverProgram"/>
      </w:pPr>
      <w:r>
        <w:t>Document Version 1.0</w:t>
      </w:r>
    </w:p>
    <w:p w:rsidR="00D2682E" w:rsidRPr="00452821" w:rsidRDefault="00D2682E" w:rsidP="00D2682E">
      <w:pPr>
        <w:pStyle w:val="Title2"/>
      </w:pPr>
    </w:p>
    <w:p w:rsidR="00E20067" w:rsidRPr="00452821" w:rsidRDefault="00E20067" w:rsidP="00603B15">
      <w:pPr>
        <w:rPr>
          <w:rFonts w:ascii="Arial" w:hAnsi="Arial" w:cs="Arial"/>
        </w:rPr>
      </w:pPr>
    </w:p>
    <w:p w:rsidR="00603B15" w:rsidRDefault="00603B15">
      <w:pPr>
        <w:spacing w:line="216" w:lineRule="auto"/>
        <w:jc w:val="center"/>
        <w:sectPr w:rsidR="00603B15" w:rsidSect="00005CB6">
          <w:footerReference w:type="even" r:id="rId14"/>
          <w:footerReference w:type="first" r:id="rId15"/>
          <w:pgSz w:w="12240" w:h="15840" w:code="1"/>
          <w:pgMar w:top="1440" w:right="1440" w:bottom="1440" w:left="1440" w:header="720" w:footer="720" w:gutter="0"/>
          <w:pgNumType w:fmt="lowerRoman"/>
          <w:cols w:space="720"/>
          <w:docGrid w:linePitch="360"/>
        </w:sectPr>
      </w:pPr>
    </w:p>
    <w:bookmarkEnd w:id="0"/>
    <w:p w:rsidR="00D5022D" w:rsidRPr="00452821" w:rsidRDefault="00D5022D" w:rsidP="003A0E32">
      <w:pPr>
        <w:pStyle w:val="Paragraph1"/>
        <w:spacing w:before="0"/>
        <w:jc w:val="left"/>
        <w:rPr>
          <w:b/>
          <w:bCs/>
          <w:sz w:val="28"/>
        </w:rPr>
      </w:pPr>
      <w:r w:rsidRPr="00452821">
        <w:rPr>
          <w:b/>
          <w:bCs/>
          <w:sz w:val="28"/>
        </w:rPr>
        <w:lastRenderedPageBreak/>
        <w:t>Table of Contents</w:t>
      </w:r>
    </w:p>
    <w:p w:rsidR="003A0E32" w:rsidRPr="00452821" w:rsidRDefault="003A0E32" w:rsidP="003A0E32">
      <w:pPr>
        <w:pStyle w:val="Paragraph1"/>
        <w:spacing w:before="0"/>
        <w:jc w:val="left"/>
        <w:rPr>
          <w:b/>
          <w:bCs/>
          <w:sz w:val="28"/>
        </w:rPr>
      </w:pPr>
    </w:p>
    <w:p w:rsidR="00C7005D" w:rsidRPr="006F5A61" w:rsidRDefault="00114F7D">
      <w:pPr>
        <w:pStyle w:val="TOC1"/>
        <w:rPr>
          <w:rFonts w:ascii="Calibri" w:hAnsi="Calibri"/>
          <w:sz w:val="22"/>
          <w:szCs w:val="22"/>
        </w:rPr>
      </w:pPr>
      <w:r w:rsidRPr="00452821">
        <w:rPr>
          <w:b/>
          <w:sz w:val="28"/>
        </w:rPr>
        <w:fldChar w:fldCharType="begin"/>
      </w:r>
      <w:r w:rsidRPr="00452821">
        <w:rPr>
          <w:b/>
          <w:sz w:val="28"/>
        </w:rPr>
        <w:instrText xml:space="preserve"> TOC \o "1-3" </w:instrText>
      </w:r>
      <w:r w:rsidRPr="00452821">
        <w:rPr>
          <w:b/>
          <w:sz w:val="28"/>
        </w:rPr>
        <w:fldChar w:fldCharType="separate"/>
      </w:r>
      <w:r w:rsidR="00C7005D">
        <w:t>1</w:t>
      </w:r>
      <w:r w:rsidR="00C7005D" w:rsidRPr="006F5A61">
        <w:rPr>
          <w:rFonts w:ascii="Calibri" w:hAnsi="Calibri"/>
          <w:sz w:val="22"/>
          <w:szCs w:val="22"/>
        </w:rPr>
        <w:tab/>
      </w:r>
      <w:r w:rsidR="00C7005D">
        <w:t>Introduction</w:t>
      </w:r>
      <w:r w:rsidR="00C7005D">
        <w:tab/>
      </w:r>
      <w:r w:rsidR="00C7005D">
        <w:fldChar w:fldCharType="begin"/>
      </w:r>
      <w:r w:rsidR="00C7005D">
        <w:instrText xml:space="preserve"> PAGEREF _Toc458598100 \h </w:instrText>
      </w:r>
      <w:r w:rsidR="00C7005D">
        <w:fldChar w:fldCharType="separate"/>
      </w:r>
      <w:r w:rsidR="00C7005D">
        <w:t>2</w:t>
      </w:r>
      <w:r w:rsidR="00C7005D">
        <w:fldChar w:fldCharType="end"/>
      </w:r>
    </w:p>
    <w:p w:rsidR="00C7005D" w:rsidRPr="006F5A61" w:rsidRDefault="00C7005D">
      <w:pPr>
        <w:pStyle w:val="TOC2"/>
        <w:rPr>
          <w:rFonts w:ascii="Calibri" w:hAnsi="Calibri"/>
          <w:noProof/>
          <w:sz w:val="22"/>
          <w:szCs w:val="22"/>
        </w:rPr>
      </w:pPr>
      <w:r>
        <w:rPr>
          <w:noProof/>
        </w:rPr>
        <w:t>1.1</w:t>
      </w:r>
      <w:r w:rsidRPr="006F5A61">
        <w:rPr>
          <w:rFonts w:ascii="Calibri" w:hAnsi="Calibri"/>
          <w:noProof/>
          <w:sz w:val="22"/>
          <w:szCs w:val="22"/>
        </w:rPr>
        <w:tab/>
      </w:r>
      <w:r>
        <w:rPr>
          <w:noProof/>
        </w:rPr>
        <w:t>Purpose</w:t>
      </w:r>
      <w:r>
        <w:rPr>
          <w:noProof/>
        </w:rPr>
        <w:tab/>
      </w:r>
      <w:r>
        <w:rPr>
          <w:noProof/>
        </w:rPr>
        <w:fldChar w:fldCharType="begin"/>
      </w:r>
      <w:r>
        <w:rPr>
          <w:noProof/>
        </w:rPr>
        <w:instrText xml:space="preserve"> PAGEREF _Toc458598101 \h </w:instrText>
      </w:r>
      <w:r>
        <w:rPr>
          <w:noProof/>
        </w:rPr>
      </w:r>
      <w:r>
        <w:rPr>
          <w:noProof/>
        </w:rPr>
        <w:fldChar w:fldCharType="separate"/>
      </w:r>
      <w:r>
        <w:rPr>
          <w:noProof/>
        </w:rPr>
        <w:t>2</w:t>
      </w:r>
      <w:r>
        <w:rPr>
          <w:noProof/>
        </w:rPr>
        <w:fldChar w:fldCharType="end"/>
      </w:r>
    </w:p>
    <w:p w:rsidR="00C7005D" w:rsidRPr="006F5A61" w:rsidRDefault="00C7005D">
      <w:pPr>
        <w:pStyle w:val="TOC2"/>
        <w:rPr>
          <w:rFonts w:ascii="Calibri" w:hAnsi="Calibri"/>
          <w:noProof/>
          <w:sz w:val="22"/>
          <w:szCs w:val="22"/>
        </w:rPr>
      </w:pPr>
      <w:r>
        <w:rPr>
          <w:noProof/>
        </w:rPr>
        <w:t>1.2</w:t>
      </w:r>
      <w:r w:rsidRPr="006F5A61">
        <w:rPr>
          <w:rFonts w:ascii="Calibri" w:hAnsi="Calibri"/>
          <w:noProof/>
          <w:sz w:val="22"/>
          <w:szCs w:val="22"/>
        </w:rPr>
        <w:tab/>
      </w:r>
      <w:r>
        <w:rPr>
          <w:noProof/>
        </w:rPr>
        <w:t>Scope</w:t>
      </w:r>
      <w:r>
        <w:rPr>
          <w:noProof/>
        </w:rPr>
        <w:tab/>
      </w:r>
      <w:r>
        <w:rPr>
          <w:noProof/>
        </w:rPr>
        <w:fldChar w:fldCharType="begin"/>
      </w:r>
      <w:r>
        <w:rPr>
          <w:noProof/>
        </w:rPr>
        <w:instrText xml:space="preserve"> PAGEREF _Toc458598102 \h </w:instrText>
      </w:r>
      <w:r>
        <w:rPr>
          <w:noProof/>
        </w:rPr>
      </w:r>
      <w:r>
        <w:rPr>
          <w:noProof/>
        </w:rPr>
        <w:fldChar w:fldCharType="separate"/>
      </w:r>
      <w:r>
        <w:rPr>
          <w:noProof/>
        </w:rPr>
        <w:t>2</w:t>
      </w:r>
      <w:r>
        <w:rPr>
          <w:noProof/>
        </w:rPr>
        <w:fldChar w:fldCharType="end"/>
      </w:r>
    </w:p>
    <w:p w:rsidR="00C7005D" w:rsidRPr="006F5A61" w:rsidRDefault="00C7005D">
      <w:pPr>
        <w:pStyle w:val="TOC1"/>
        <w:rPr>
          <w:rFonts w:ascii="Calibri" w:hAnsi="Calibri"/>
          <w:sz w:val="22"/>
          <w:szCs w:val="22"/>
        </w:rPr>
      </w:pPr>
      <w:r>
        <w:t>2</w:t>
      </w:r>
      <w:r w:rsidRPr="006F5A61">
        <w:rPr>
          <w:rFonts w:ascii="Calibri" w:hAnsi="Calibri"/>
          <w:sz w:val="22"/>
          <w:szCs w:val="22"/>
        </w:rPr>
        <w:tab/>
      </w:r>
      <w:r>
        <w:t>Installation Requirements</w:t>
      </w:r>
      <w:r>
        <w:tab/>
      </w:r>
      <w:r>
        <w:fldChar w:fldCharType="begin"/>
      </w:r>
      <w:r>
        <w:instrText xml:space="preserve"> PAGEREF _Toc458598103 \h </w:instrText>
      </w:r>
      <w:r>
        <w:fldChar w:fldCharType="separate"/>
      </w:r>
      <w:r>
        <w:t>3</w:t>
      </w:r>
      <w:r>
        <w:fldChar w:fldCharType="end"/>
      </w:r>
    </w:p>
    <w:p w:rsidR="00C7005D" w:rsidRPr="006F5A61" w:rsidRDefault="00C7005D">
      <w:pPr>
        <w:pStyle w:val="TOC2"/>
        <w:rPr>
          <w:rFonts w:ascii="Calibri" w:hAnsi="Calibri"/>
          <w:noProof/>
          <w:sz w:val="22"/>
          <w:szCs w:val="22"/>
        </w:rPr>
      </w:pPr>
      <w:r>
        <w:rPr>
          <w:noProof/>
        </w:rPr>
        <w:t>2.1</w:t>
      </w:r>
      <w:r w:rsidRPr="006F5A61">
        <w:rPr>
          <w:rFonts w:ascii="Calibri" w:hAnsi="Calibri"/>
          <w:noProof/>
          <w:sz w:val="22"/>
          <w:szCs w:val="22"/>
        </w:rPr>
        <w:tab/>
      </w:r>
      <w:r>
        <w:rPr>
          <w:noProof/>
        </w:rPr>
        <w:t>Package Integration</w:t>
      </w:r>
      <w:r>
        <w:rPr>
          <w:noProof/>
        </w:rPr>
        <w:tab/>
      </w:r>
      <w:r>
        <w:rPr>
          <w:noProof/>
        </w:rPr>
        <w:fldChar w:fldCharType="begin"/>
      </w:r>
      <w:r>
        <w:rPr>
          <w:noProof/>
        </w:rPr>
        <w:instrText xml:space="preserve"> PAGEREF _Toc458598104 \h </w:instrText>
      </w:r>
      <w:r>
        <w:rPr>
          <w:noProof/>
        </w:rPr>
      </w:r>
      <w:r>
        <w:rPr>
          <w:noProof/>
        </w:rPr>
        <w:fldChar w:fldCharType="separate"/>
      </w:r>
      <w:r>
        <w:rPr>
          <w:noProof/>
        </w:rPr>
        <w:t>3</w:t>
      </w:r>
      <w:r>
        <w:rPr>
          <w:noProof/>
        </w:rPr>
        <w:fldChar w:fldCharType="end"/>
      </w:r>
    </w:p>
    <w:p w:rsidR="00C7005D" w:rsidRPr="006F5A61" w:rsidRDefault="00C7005D">
      <w:pPr>
        <w:pStyle w:val="TOC2"/>
        <w:rPr>
          <w:rFonts w:ascii="Calibri" w:hAnsi="Calibri"/>
          <w:noProof/>
          <w:sz w:val="22"/>
          <w:szCs w:val="22"/>
        </w:rPr>
      </w:pPr>
      <w:r>
        <w:rPr>
          <w:noProof/>
        </w:rPr>
        <w:t>2.2</w:t>
      </w:r>
      <w:r w:rsidRPr="006F5A61">
        <w:rPr>
          <w:rFonts w:ascii="Calibri" w:hAnsi="Calibri"/>
          <w:noProof/>
          <w:sz w:val="22"/>
          <w:szCs w:val="22"/>
        </w:rPr>
        <w:tab/>
      </w:r>
      <w:r>
        <w:rPr>
          <w:noProof/>
        </w:rPr>
        <w:t>Server Requirements</w:t>
      </w:r>
      <w:r>
        <w:rPr>
          <w:noProof/>
        </w:rPr>
        <w:tab/>
      </w:r>
      <w:r>
        <w:rPr>
          <w:noProof/>
        </w:rPr>
        <w:fldChar w:fldCharType="begin"/>
      </w:r>
      <w:r>
        <w:rPr>
          <w:noProof/>
        </w:rPr>
        <w:instrText xml:space="preserve"> PAGEREF _Toc458598105 \h </w:instrText>
      </w:r>
      <w:r>
        <w:rPr>
          <w:noProof/>
        </w:rPr>
      </w:r>
      <w:r>
        <w:rPr>
          <w:noProof/>
        </w:rPr>
        <w:fldChar w:fldCharType="separate"/>
      </w:r>
      <w:r>
        <w:rPr>
          <w:noProof/>
        </w:rPr>
        <w:t>3</w:t>
      </w:r>
      <w:r>
        <w:rPr>
          <w:noProof/>
        </w:rPr>
        <w:fldChar w:fldCharType="end"/>
      </w:r>
    </w:p>
    <w:p w:rsidR="00C7005D" w:rsidRPr="006F5A61" w:rsidRDefault="00C7005D">
      <w:pPr>
        <w:pStyle w:val="TOC2"/>
        <w:rPr>
          <w:rFonts w:ascii="Calibri" w:hAnsi="Calibri"/>
          <w:noProof/>
          <w:sz w:val="22"/>
          <w:szCs w:val="22"/>
        </w:rPr>
      </w:pPr>
      <w:r>
        <w:rPr>
          <w:noProof/>
        </w:rPr>
        <w:t>2.3</w:t>
      </w:r>
      <w:r w:rsidRPr="006F5A61">
        <w:rPr>
          <w:rFonts w:ascii="Calibri" w:hAnsi="Calibri"/>
          <w:noProof/>
          <w:sz w:val="22"/>
          <w:szCs w:val="22"/>
        </w:rPr>
        <w:tab/>
      </w:r>
      <w:r>
        <w:rPr>
          <w:noProof/>
        </w:rPr>
        <w:t>Client Requirements</w:t>
      </w:r>
      <w:r>
        <w:rPr>
          <w:noProof/>
        </w:rPr>
        <w:tab/>
      </w:r>
      <w:r>
        <w:rPr>
          <w:noProof/>
        </w:rPr>
        <w:fldChar w:fldCharType="begin"/>
      </w:r>
      <w:r>
        <w:rPr>
          <w:noProof/>
        </w:rPr>
        <w:instrText xml:space="preserve"> PAGEREF _Toc458598106 \h </w:instrText>
      </w:r>
      <w:r>
        <w:rPr>
          <w:noProof/>
        </w:rPr>
      </w:r>
      <w:r>
        <w:rPr>
          <w:noProof/>
        </w:rPr>
        <w:fldChar w:fldCharType="separate"/>
      </w:r>
      <w:r>
        <w:rPr>
          <w:noProof/>
        </w:rPr>
        <w:t>3</w:t>
      </w:r>
      <w:r>
        <w:rPr>
          <w:noProof/>
        </w:rPr>
        <w:fldChar w:fldCharType="end"/>
      </w:r>
    </w:p>
    <w:p w:rsidR="00C7005D" w:rsidRPr="006F5A61" w:rsidRDefault="00C7005D">
      <w:pPr>
        <w:pStyle w:val="TOC1"/>
        <w:rPr>
          <w:rFonts w:ascii="Calibri" w:hAnsi="Calibri"/>
          <w:sz w:val="22"/>
          <w:szCs w:val="22"/>
        </w:rPr>
      </w:pPr>
      <w:r>
        <w:t>3</w:t>
      </w:r>
      <w:r w:rsidRPr="006F5A61">
        <w:rPr>
          <w:rFonts w:ascii="Calibri" w:hAnsi="Calibri"/>
          <w:sz w:val="22"/>
          <w:szCs w:val="22"/>
        </w:rPr>
        <w:tab/>
      </w:r>
      <w:r>
        <w:t>Server Installation</w:t>
      </w:r>
      <w:r>
        <w:tab/>
      </w:r>
      <w:r>
        <w:fldChar w:fldCharType="begin"/>
      </w:r>
      <w:r>
        <w:instrText xml:space="preserve"> PAGEREF _Toc458598107 \h </w:instrText>
      </w:r>
      <w:r>
        <w:fldChar w:fldCharType="separate"/>
      </w:r>
      <w:r>
        <w:t>5</w:t>
      </w:r>
      <w:r>
        <w:fldChar w:fldCharType="end"/>
      </w:r>
    </w:p>
    <w:p w:rsidR="00C7005D" w:rsidRPr="006F5A61" w:rsidRDefault="00C7005D">
      <w:pPr>
        <w:pStyle w:val="TOC2"/>
        <w:rPr>
          <w:rFonts w:ascii="Calibri" w:hAnsi="Calibri"/>
          <w:noProof/>
          <w:sz w:val="22"/>
          <w:szCs w:val="22"/>
        </w:rPr>
      </w:pPr>
      <w:r>
        <w:rPr>
          <w:noProof/>
        </w:rPr>
        <w:t>3.1</w:t>
      </w:r>
      <w:r w:rsidRPr="006F5A61">
        <w:rPr>
          <w:rFonts w:ascii="Calibri" w:hAnsi="Calibri"/>
          <w:noProof/>
          <w:sz w:val="22"/>
          <w:szCs w:val="22"/>
        </w:rPr>
        <w:tab/>
      </w:r>
      <w:r>
        <w:rPr>
          <w:noProof/>
        </w:rPr>
        <w:t>KIDS Installation Example</w:t>
      </w:r>
      <w:r>
        <w:rPr>
          <w:noProof/>
        </w:rPr>
        <w:tab/>
      </w:r>
      <w:r>
        <w:rPr>
          <w:noProof/>
        </w:rPr>
        <w:fldChar w:fldCharType="begin"/>
      </w:r>
      <w:r>
        <w:rPr>
          <w:noProof/>
        </w:rPr>
        <w:instrText xml:space="preserve"> PAGEREF _Toc458598108 \h </w:instrText>
      </w:r>
      <w:r>
        <w:rPr>
          <w:noProof/>
        </w:rPr>
      </w:r>
      <w:r>
        <w:rPr>
          <w:noProof/>
        </w:rPr>
        <w:fldChar w:fldCharType="separate"/>
      </w:r>
      <w:r>
        <w:rPr>
          <w:noProof/>
        </w:rPr>
        <w:t>6</w:t>
      </w:r>
      <w:r>
        <w:rPr>
          <w:noProof/>
        </w:rPr>
        <w:fldChar w:fldCharType="end"/>
      </w:r>
    </w:p>
    <w:p w:rsidR="00C7005D" w:rsidRPr="006F5A61" w:rsidRDefault="00C7005D">
      <w:pPr>
        <w:pStyle w:val="TOC1"/>
        <w:rPr>
          <w:rFonts w:ascii="Calibri" w:hAnsi="Calibri"/>
          <w:sz w:val="22"/>
          <w:szCs w:val="22"/>
        </w:rPr>
      </w:pPr>
      <w:r>
        <w:t>4</w:t>
      </w:r>
      <w:r w:rsidRPr="006F5A61">
        <w:rPr>
          <w:rFonts w:ascii="Calibri" w:hAnsi="Calibri"/>
          <w:sz w:val="22"/>
          <w:szCs w:val="22"/>
        </w:rPr>
        <w:tab/>
      </w:r>
      <w:r>
        <w:t>Client Installation</w:t>
      </w:r>
      <w:r>
        <w:tab/>
      </w:r>
      <w:r>
        <w:fldChar w:fldCharType="begin"/>
      </w:r>
      <w:r>
        <w:instrText xml:space="preserve"> PAGEREF _Toc458598109 \h </w:instrText>
      </w:r>
      <w:r>
        <w:fldChar w:fldCharType="separate"/>
      </w:r>
      <w:r>
        <w:t>8</w:t>
      </w:r>
      <w:r>
        <w:fldChar w:fldCharType="end"/>
      </w:r>
    </w:p>
    <w:p w:rsidR="00C7005D" w:rsidRPr="006F5A61" w:rsidRDefault="00C7005D">
      <w:pPr>
        <w:pStyle w:val="TOC2"/>
        <w:rPr>
          <w:rFonts w:ascii="Calibri" w:hAnsi="Calibri"/>
          <w:noProof/>
          <w:sz w:val="22"/>
          <w:szCs w:val="22"/>
        </w:rPr>
      </w:pPr>
      <w:r>
        <w:rPr>
          <w:noProof/>
        </w:rPr>
        <w:t>4.1</w:t>
      </w:r>
      <w:r w:rsidRPr="006F5A61">
        <w:rPr>
          <w:rFonts w:ascii="Calibri" w:hAnsi="Calibri"/>
          <w:noProof/>
          <w:sz w:val="22"/>
          <w:szCs w:val="22"/>
        </w:rPr>
        <w:tab/>
      </w:r>
      <w:r>
        <w:rPr>
          <w:noProof/>
        </w:rPr>
        <w:t>RPC Broker</w:t>
      </w:r>
      <w:r>
        <w:rPr>
          <w:noProof/>
        </w:rPr>
        <w:tab/>
      </w:r>
      <w:r>
        <w:rPr>
          <w:noProof/>
        </w:rPr>
        <w:fldChar w:fldCharType="begin"/>
      </w:r>
      <w:r>
        <w:rPr>
          <w:noProof/>
        </w:rPr>
        <w:instrText xml:space="preserve"> PAGEREF _Toc458598110 \h </w:instrText>
      </w:r>
      <w:r>
        <w:rPr>
          <w:noProof/>
        </w:rPr>
      </w:r>
      <w:r>
        <w:rPr>
          <w:noProof/>
        </w:rPr>
        <w:fldChar w:fldCharType="separate"/>
      </w:r>
      <w:r>
        <w:rPr>
          <w:noProof/>
        </w:rPr>
        <w:t>8</w:t>
      </w:r>
      <w:r>
        <w:rPr>
          <w:noProof/>
        </w:rPr>
        <w:fldChar w:fldCharType="end"/>
      </w:r>
    </w:p>
    <w:p w:rsidR="00C7005D" w:rsidRPr="006F5A61" w:rsidRDefault="00C7005D">
      <w:pPr>
        <w:pStyle w:val="TOC2"/>
        <w:rPr>
          <w:rFonts w:ascii="Calibri" w:hAnsi="Calibri"/>
          <w:noProof/>
          <w:sz w:val="22"/>
          <w:szCs w:val="22"/>
        </w:rPr>
      </w:pPr>
      <w:r>
        <w:rPr>
          <w:noProof/>
        </w:rPr>
        <w:t>4.2</w:t>
      </w:r>
      <w:r w:rsidRPr="006F5A61">
        <w:rPr>
          <w:rFonts w:ascii="Calibri" w:hAnsi="Calibri"/>
          <w:noProof/>
          <w:sz w:val="22"/>
          <w:szCs w:val="22"/>
        </w:rPr>
        <w:tab/>
      </w:r>
      <w:r>
        <w:rPr>
          <w:noProof/>
        </w:rPr>
        <w:t>Command Line Parameters</w:t>
      </w:r>
      <w:r>
        <w:rPr>
          <w:noProof/>
        </w:rPr>
        <w:tab/>
      </w:r>
      <w:r>
        <w:rPr>
          <w:noProof/>
        </w:rPr>
        <w:fldChar w:fldCharType="begin"/>
      </w:r>
      <w:r>
        <w:rPr>
          <w:noProof/>
        </w:rPr>
        <w:instrText xml:space="preserve"> PAGEREF _Toc458598111 \h </w:instrText>
      </w:r>
      <w:r>
        <w:rPr>
          <w:noProof/>
        </w:rPr>
      </w:r>
      <w:r>
        <w:rPr>
          <w:noProof/>
        </w:rPr>
        <w:fldChar w:fldCharType="separate"/>
      </w:r>
      <w:r>
        <w:rPr>
          <w:noProof/>
        </w:rPr>
        <w:t>8</w:t>
      </w:r>
      <w:r>
        <w:rPr>
          <w:noProof/>
        </w:rPr>
        <w:fldChar w:fldCharType="end"/>
      </w:r>
    </w:p>
    <w:p w:rsidR="00C7005D" w:rsidRPr="006F5A61" w:rsidRDefault="00C7005D">
      <w:pPr>
        <w:pStyle w:val="TOC2"/>
        <w:rPr>
          <w:rFonts w:ascii="Calibri" w:hAnsi="Calibri"/>
          <w:noProof/>
          <w:sz w:val="22"/>
          <w:szCs w:val="22"/>
        </w:rPr>
      </w:pPr>
      <w:r>
        <w:rPr>
          <w:noProof/>
        </w:rPr>
        <w:t>4.3</w:t>
      </w:r>
      <w:r w:rsidRPr="006F5A61">
        <w:rPr>
          <w:rFonts w:ascii="Calibri" w:hAnsi="Calibri"/>
          <w:noProof/>
          <w:sz w:val="22"/>
          <w:szCs w:val="22"/>
        </w:rPr>
        <w:tab/>
      </w:r>
      <w:r>
        <w:rPr>
          <w:noProof/>
        </w:rPr>
        <w:t>ECS GUI Client Installation</w:t>
      </w:r>
      <w:r>
        <w:rPr>
          <w:noProof/>
        </w:rPr>
        <w:tab/>
      </w:r>
      <w:r>
        <w:rPr>
          <w:noProof/>
        </w:rPr>
        <w:fldChar w:fldCharType="begin"/>
      </w:r>
      <w:r>
        <w:rPr>
          <w:noProof/>
        </w:rPr>
        <w:instrText xml:space="preserve"> PAGEREF _Toc458598112 \h </w:instrText>
      </w:r>
      <w:r>
        <w:rPr>
          <w:noProof/>
        </w:rPr>
      </w:r>
      <w:r>
        <w:rPr>
          <w:noProof/>
        </w:rPr>
        <w:fldChar w:fldCharType="separate"/>
      </w:r>
      <w:r>
        <w:rPr>
          <w:noProof/>
        </w:rPr>
        <w:t>9</w:t>
      </w:r>
      <w:r>
        <w:rPr>
          <w:noProof/>
        </w:rPr>
        <w:fldChar w:fldCharType="end"/>
      </w:r>
    </w:p>
    <w:p w:rsidR="00C7005D" w:rsidRPr="006F5A61" w:rsidRDefault="00C7005D">
      <w:pPr>
        <w:pStyle w:val="TOC2"/>
        <w:rPr>
          <w:rFonts w:ascii="Calibri" w:hAnsi="Calibri"/>
          <w:noProof/>
          <w:sz w:val="22"/>
          <w:szCs w:val="22"/>
        </w:rPr>
      </w:pPr>
      <w:r>
        <w:rPr>
          <w:noProof/>
        </w:rPr>
        <w:t>4.4</w:t>
      </w:r>
      <w:r w:rsidRPr="006F5A61">
        <w:rPr>
          <w:rFonts w:ascii="Calibri" w:hAnsi="Calibri"/>
          <w:noProof/>
          <w:sz w:val="22"/>
          <w:szCs w:val="22"/>
        </w:rPr>
        <w:tab/>
      </w:r>
      <w:r>
        <w:rPr>
          <w:noProof/>
        </w:rPr>
        <w:t>Accessing ECS GUI via CPRS</w:t>
      </w:r>
      <w:r>
        <w:rPr>
          <w:noProof/>
        </w:rPr>
        <w:tab/>
      </w:r>
      <w:r>
        <w:rPr>
          <w:noProof/>
        </w:rPr>
        <w:fldChar w:fldCharType="begin"/>
      </w:r>
      <w:r>
        <w:rPr>
          <w:noProof/>
        </w:rPr>
        <w:instrText xml:space="preserve"> PAGEREF _Toc458598113 \h </w:instrText>
      </w:r>
      <w:r>
        <w:rPr>
          <w:noProof/>
        </w:rPr>
      </w:r>
      <w:r>
        <w:rPr>
          <w:noProof/>
        </w:rPr>
        <w:fldChar w:fldCharType="separate"/>
      </w:r>
      <w:r>
        <w:rPr>
          <w:noProof/>
        </w:rPr>
        <w:t>11</w:t>
      </w:r>
      <w:r>
        <w:rPr>
          <w:noProof/>
        </w:rPr>
        <w:fldChar w:fldCharType="end"/>
      </w:r>
    </w:p>
    <w:p w:rsidR="00C7005D" w:rsidRPr="006F5A61" w:rsidRDefault="00C7005D">
      <w:pPr>
        <w:pStyle w:val="TOC3"/>
        <w:tabs>
          <w:tab w:val="left" w:pos="1200"/>
          <w:tab w:val="right" w:leader="dot" w:pos="9350"/>
        </w:tabs>
        <w:rPr>
          <w:rFonts w:ascii="Calibri" w:hAnsi="Calibri"/>
          <w:noProof/>
          <w:sz w:val="22"/>
          <w:szCs w:val="22"/>
        </w:rPr>
      </w:pPr>
      <w:r>
        <w:rPr>
          <w:noProof/>
        </w:rPr>
        <w:t>4.4.1</w:t>
      </w:r>
      <w:r w:rsidRPr="006F5A61">
        <w:rPr>
          <w:rFonts w:ascii="Calibri" w:hAnsi="Calibri"/>
          <w:noProof/>
          <w:sz w:val="22"/>
          <w:szCs w:val="22"/>
        </w:rPr>
        <w:tab/>
      </w:r>
      <w:r>
        <w:rPr>
          <w:noProof/>
        </w:rPr>
        <w:t>Instructions</w:t>
      </w:r>
      <w:r>
        <w:rPr>
          <w:noProof/>
        </w:rPr>
        <w:tab/>
      </w:r>
      <w:r>
        <w:rPr>
          <w:noProof/>
        </w:rPr>
        <w:fldChar w:fldCharType="begin"/>
      </w:r>
      <w:r>
        <w:rPr>
          <w:noProof/>
        </w:rPr>
        <w:instrText xml:space="preserve"> PAGEREF _Toc458598114 \h </w:instrText>
      </w:r>
      <w:r>
        <w:rPr>
          <w:noProof/>
        </w:rPr>
      </w:r>
      <w:r>
        <w:rPr>
          <w:noProof/>
        </w:rPr>
        <w:fldChar w:fldCharType="separate"/>
      </w:r>
      <w:r>
        <w:rPr>
          <w:noProof/>
        </w:rPr>
        <w:t>12</w:t>
      </w:r>
      <w:r>
        <w:rPr>
          <w:noProof/>
        </w:rPr>
        <w:fldChar w:fldCharType="end"/>
      </w:r>
    </w:p>
    <w:p w:rsidR="00530BB6" w:rsidRDefault="00114F7D" w:rsidP="00C26753">
      <w:pPr>
        <w:pStyle w:val="TOC1"/>
      </w:pPr>
      <w:r w:rsidRPr="00452821">
        <w:fldChar w:fldCharType="end"/>
      </w:r>
    </w:p>
    <w:p w:rsidR="00C26753" w:rsidRDefault="00C26753" w:rsidP="00C26753">
      <w:pPr>
        <w:rPr>
          <w:b/>
          <w:sz w:val="28"/>
          <w:szCs w:val="28"/>
        </w:rPr>
      </w:pPr>
      <w:r w:rsidRPr="00C26753">
        <w:rPr>
          <w:b/>
          <w:sz w:val="28"/>
          <w:szCs w:val="28"/>
        </w:rPr>
        <w:t>List of Figures</w:t>
      </w:r>
    </w:p>
    <w:p w:rsidR="00C26753" w:rsidRPr="00C26753" w:rsidRDefault="00C26753" w:rsidP="00C26753">
      <w:pPr>
        <w:rPr>
          <w:b/>
          <w:sz w:val="28"/>
          <w:szCs w:val="28"/>
        </w:rPr>
      </w:pPr>
    </w:p>
    <w:p w:rsidR="00C7005D" w:rsidRPr="006F5A61" w:rsidRDefault="00C26753">
      <w:pPr>
        <w:pStyle w:val="TableofFigures"/>
        <w:tabs>
          <w:tab w:val="right" w:leader="dot" w:pos="9350"/>
        </w:tabs>
        <w:rPr>
          <w:rFonts w:ascii="Calibri" w:hAnsi="Calibri"/>
          <w:noProof/>
          <w:sz w:val="22"/>
          <w:szCs w:val="22"/>
        </w:rPr>
      </w:pPr>
      <w:r>
        <w:fldChar w:fldCharType="begin"/>
      </w:r>
      <w:r>
        <w:instrText xml:space="preserve"> TOC \h \z \c "Figure" </w:instrText>
      </w:r>
      <w:r>
        <w:fldChar w:fldCharType="separate"/>
      </w:r>
      <w:hyperlink w:anchor="_Toc458598095" w:history="1">
        <w:r w:rsidR="00C7005D" w:rsidRPr="000A3DA2">
          <w:rPr>
            <w:rStyle w:val="Hyperlink"/>
            <w:noProof/>
          </w:rPr>
          <w:t>Figure 1 Example: Opening the .zip File.</w:t>
        </w:r>
        <w:r w:rsidR="00C7005D">
          <w:rPr>
            <w:noProof/>
            <w:webHidden/>
          </w:rPr>
          <w:tab/>
        </w:r>
        <w:r w:rsidR="00C7005D">
          <w:rPr>
            <w:noProof/>
            <w:webHidden/>
          </w:rPr>
          <w:fldChar w:fldCharType="begin"/>
        </w:r>
        <w:r w:rsidR="00C7005D">
          <w:rPr>
            <w:noProof/>
            <w:webHidden/>
          </w:rPr>
          <w:instrText xml:space="preserve"> PAGEREF _Toc458598095 \h </w:instrText>
        </w:r>
        <w:r w:rsidR="00C7005D">
          <w:rPr>
            <w:noProof/>
            <w:webHidden/>
          </w:rPr>
        </w:r>
        <w:r w:rsidR="00C7005D">
          <w:rPr>
            <w:noProof/>
            <w:webHidden/>
          </w:rPr>
          <w:fldChar w:fldCharType="separate"/>
        </w:r>
        <w:r w:rsidR="00C7005D">
          <w:rPr>
            <w:noProof/>
            <w:webHidden/>
          </w:rPr>
          <w:t>9</w:t>
        </w:r>
        <w:r w:rsidR="00C7005D">
          <w:rPr>
            <w:noProof/>
            <w:webHidden/>
          </w:rPr>
          <w:fldChar w:fldCharType="end"/>
        </w:r>
      </w:hyperlink>
    </w:p>
    <w:p w:rsidR="00C7005D" w:rsidRPr="006F5A61" w:rsidRDefault="00C7005D">
      <w:pPr>
        <w:pStyle w:val="TableofFigures"/>
        <w:tabs>
          <w:tab w:val="right" w:leader="dot" w:pos="9350"/>
        </w:tabs>
        <w:rPr>
          <w:rFonts w:ascii="Calibri" w:hAnsi="Calibri"/>
          <w:noProof/>
          <w:sz w:val="22"/>
          <w:szCs w:val="22"/>
        </w:rPr>
      </w:pPr>
      <w:hyperlink w:anchor="_Toc458598096" w:history="1">
        <w:r w:rsidRPr="000A3DA2">
          <w:rPr>
            <w:rStyle w:val="Hyperlink"/>
            <w:noProof/>
          </w:rPr>
          <w:t>Figure 2 Example: Application File in Folder</w:t>
        </w:r>
        <w:r>
          <w:rPr>
            <w:noProof/>
            <w:webHidden/>
          </w:rPr>
          <w:tab/>
        </w:r>
        <w:r>
          <w:rPr>
            <w:noProof/>
            <w:webHidden/>
          </w:rPr>
          <w:fldChar w:fldCharType="begin"/>
        </w:r>
        <w:r>
          <w:rPr>
            <w:noProof/>
            <w:webHidden/>
          </w:rPr>
          <w:instrText xml:space="preserve"> PAGEREF _Toc458598096 \h </w:instrText>
        </w:r>
        <w:r>
          <w:rPr>
            <w:noProof/>
            <w:webHidden/>
          </w:rPr>
        </w:r>
        <w:r>
          <w:rPr>
            <w:noProof/>
            <w:webHidden/>
          </w:rPr>
          <w:fldChar w:fldCharType="separate"/>
        </w:r>
        <w:r>
          <w:rPr>
            <w:noProof/>
            <w:webHidden/>
          </w:rPr>
          <w:t>10</w:t>
        </w:r>
        <w:r>
          <w:rPr>
            <w:noProof/>
            <w:webHidden/>
          </w:rPr>
          <w:fldChar w:fldCharType="end"/>
        </w:r>
      </w:hyperlink>
    </w:p>
    <w:p w:rsidR="00C7005D" w:rsidRPr="006F5A61" w:rsidRDefault="00C7005D">
      <w:pPr>
        <w:pStyle w:val="TableofFigures"/>
        <w:tabs>
          <w:tab w:val="right" w:leader="dot" w:pos="9350"/>
        </w:tabs>
        <w:rPr>
          <w:rFonts w:ascii="Calibri" w:hAnsi="Calibri"/>
          <w:noProof/>
          <w:sz w:val="22"/>
          <w:szCs w:val="22"/>
        </w:rPr>
      </w:pPr>
      <w:hyperlink w:anchor="_Toc458598097" w:history="1">
        <w:r w:rsidRPr="000A3DA2">
          <w:rPr>
            <w:rStyle w:val="Hyperlink"/>
            <w:noProof/>
          </w:rPr>
          <w:t>Figure 3 Example: Desktop Shortcut</w:t>
        </w:r>
        <w:r>
          <w:rPr>
            <w:noProof/>
            <w:webHidden/>
          </w:rPr>
          <w:tab/>
        </w:r>
        <w:r>
          <w:rPr>
            <w:noProof/>
            <w:webHidden/>
          </w:rPr>
          <w:fldChar w:fldCharType="begin"/>
        </w:r>
        <w:r>
          <w:rPr>
            <w:noProof/>
            <w:webHidden/>
          </w:rPr>
          <w:instrText xml:space="preserve"> PAGEREF _Toc458598097 \h </w:instrText>
        </w:r>
        <w:r>
          <w:rPr>
            <w:noProof/>
            <w:webHidden/>
          </w:rPr>
        </w:r>
        <w:r>
          <w:rPr>
            <w:noProof/>
            <w:webHidden/>
          </w:rPr>
          <w:fldChar w:fldCharType="separate"/>
        </w:r>
        <w:r>
          <w:rPr>
            <w:noProof/>
            <w:webHidden/>
          </w:rPr>
          <w:t>10</w:t>
        </w:r>
        <w:r>
          <w:rPr>
            <w:noProof/>
            <w:webHidden/>
          </w:rPr>
          <w:fldChar w:fldCharType="end"/>
        </w:r>
      </w:hyperlink>
    </w:p>
    <w:p w:rsidR="00C7005D" w:rsidRPr="006F5A61" w:rsidRDefault="00C7005D">
      <w:pPr>
        <w:pStyle w:val="TableofFigures"/>
        <w:tabs>
          <w:tab w:val="right" w:leader="dot" w:pos="9350"/>
        </w:tabs>
        <w:rPr>
          <w:rFonts w:ascii="Calibri" w:hAnsi="Calibri"/>
          <w:noProof/>
          <w:sz w:val="22"/>
          <w:szCs w:val="22"/>
        </w:rPr>
      </w:pPr>
      <w:hyperlink w:anchor="_Toc458598098" w:history="1">
        <w:r w:rsidRPr="000A3DA2">
          <w:rPr>
            <w:rStyle w:val="Hyperlink"/>
            <w:noProof/>
          </w:rPr>
          <w:t>Figure 4 Example: Adding Server and Port to the Target Field</w:t>
        </w:r>
        <w:r>
          <w:rPr>
            <w:noProof/>
            <w:webHidden/>
          </w:rPr>
          <w:tab/>
        </w:r>
        <w:r>
          <w:rPr>
            <w:noProof/>
            <w:webHidden/>
          </w:rPr>
          <w:fldChar w:fldCharType="begin"/>
        </w:r>
        <w:r>
          <w:rPr>
            <w:noProof/>
            <w:webHidden/>
          </w:rPr>
          <w:instrText xml:space="preserve"> PAGEREF _Toc458598098 \h </w:instrText>
        </w:r>
        <w:r>
          <w:rPr>
            <w:noProof/>
            <w:webHidden/>
          </w:rPr>
        </w:r>
        <w:r>
          <w:rPr>
            <w:noProof/>
            <w:webHidden/>
          </w:rPr>
          <w:fldChar w:fldCharType="separate"/>
        </w:r>
        <w:r>
          <w:rPr>
            <w:noProof/>
            <w:webHidden/>
          </w:rPr>
          <w:t>11</w:t>
        </w:r>
        <w:r>
          <w:rPr>
            <w:noProof/>
            <w:webHidden/>
          </w:rPr>
          <w:fldChar w:fldCharType="end"/>
        </w:r>
      </w:hyperlink>
    </w:p>
    <w:p w:rsidR="00C26753" w:rsidRPr="00C26753" w:rsidRDefault="00C26753" w:rsidP="00C26753">
      <w:r>
        <w:fldChar w:fldCharType="end"/>
      </w:r>
    </w:p>
    <w:p w:rsidR="00530BB6" w:rsidRPr="00452821" w:rsidRDefault="00530BB6" w:rsidP="00530BB6"/>
    <w:p w:rsidR="00114F7D" w:rsidRPr="00452821" w:rsidRDefault="00114F7D" w:rsidP="00530BB6">
      <w:pPr>
        <w:sectPr w:rsidR="00114F7D" w:rsidRPr="00452821" w:rsidSect="00603B15">
          <w:footerReference w:type="even" r:id="rId16"/>
          <w:footerReference w:type="default" r:id="rId17"/>
          <w:pgSz w:w="12240" w:h="15840" w:code="1"/>
          <w:pgMar w:top="1440" w:right="1440" w:bottom="1440" w:left="1440" w:header="720" w:footer="720" w:gutter="0"/>
          <w:pgNumType w:fmt="lowerRoman" w:start="1"/>
          <w:cols w:space="720"/>
          <w:docGrid w:linePitch="360"/>
        </w:sectPr>
      </w:pPr>
    </w:p>
    <w:p w:rsidR="004E5ED3" w:rsidRPr="004E5ED3" w:rsidRDefault="004E5ED3" w:rsidP="00AB21BF">
      <w:pPr>
        <w:pStyle w:val="Heading1"/>
      </w:pPr>
      <w:bookmarkStart w:id="2" w:name="_Toc514145956"/>
      <w:bookmarkStart w:id="3" w:name="_Toc514147110"/>
      <w:bookmarkStart w:id="4" w:name="_Toc514207451"/>
      <w:bookmarkStart w:id="5" w:name="_Toc514207469"/>
      <w:bookmarkStart w:id="6" w:name="_Toc514207785"/>
      <w:bookmarkStart w:id="7" w:name="_Toc514207837"/>
      <w:bookmarkStart w:id="8" w:name="_Toc514208046"/>
      <w:bookmarkStart w:id="9" w:name="_Toc514210992"/>
      <w:bookmarkStart w:id="10" w:name="_Toc514211050"/>
      <w:bookmarkStart w:id="11" w:name="_Toc514211512"/>
      <w:bookmarkStart w:id="12" w:name="_Toc514227358"/>
      <w:bookmarkStart w:id="13" w:name="_Toc522010560"/>
      <w:bookmarkStart w:id="14" w:name="_Toc318088992"/>
      <w:bookmarkStart w:id="15" w:name="_Toc320274580"/>
      <w:bookmarkStart w:id="16" w:name="_Toc320279453"/>
      <w:bookmarkStart w:id="17" w:name="_Toc323533343"/>
      <w:bookmarkStart w:id="18" w:name="_Toc388923755"/>
      <w:bookmarkStart w:id="19" w:name="_Toc513534110"/>
      <w:bookmarkStart w:id="20" w:name="_Toc458598100"/>
      <w:bookmarkEnd w:id="2"/>
      <w:bookmarkEnd w:id="3"/>
      <w:bookmarkEnd w:id="4"/>
      <w:bookmarkEnd w:id="5"/>
      <w:bookmarkEnd w:id="6"/>
      <w:bookmarkEnd w:id="7"/>
      <w:bookmarkEnd w:id="8"/>
      <w:bookmarkEnd w:id="9"/>
      <w:bookmarkEnd w:id="10"/>
      <w:bookmarkEnd w:id="11"/>
      <w:bookmarkEnd w:id="12"/>
      <w:bookmarkEnd w:id="13"/>
      <w:r w:rsidRPr="00AB21BF">
        <w:lastRenderedPageBreak/>
        <w:t>Introduction</w:t>
      </w:r>
      <w:bookmarkEnd w:id="20"/>
    </w:p>
    <w:p w:rsidR="00114F7D" w:rsidRPr="00452821" w:rsidRDefault="00114F7D" w:rsidP="00AB21BF">
      <w:pPr>
        <w:pStyle w:val="Heading2"/>
      </w:pPr>
      <w:bookmarkStart w:id="21" w:name="_Toc458598101"/>
      <w:r w:rsidRPr="00AB21BF">
        <w:t>Purpose</w:t>
      </w:r>
      <w:bookmarkEnd w:id="14"/>
      <w:bookmarkEnd w:id="15"/>
      <w:bookmarkEnd w:id="16"/>
      <w:bookmarkEnd w:id="17"/>
      <w:bookmarkEnd w:id="18"/>
      <w:bookmarkEnd w:id="19"/>
      <w:bookmarkEnd w:id="21"/>
    </w:p>
    <w:p w:rsidR="00114F7D" w:rsidRPr="00452821" w:rsidRDefault="00114F7D" w:rsidP="00412266">
      <w:pPr>
        <w:pStyle w:val="BodyText"/>
      </w:pPr>
      <w:r w:rsidRPr="00B32E6A">
        <w:t>The purpose of this Installation Guide is to provide details on the installation</w:t>
      </w:r>
      <w:r w:rsidR="00B31DC8" w:rsidRPr="00B32E6A">
        <w:t xml:space="preserve"> of Event Capture System (ECS) software </w:t>
      </w:r>
      <w:r w:rsidRPr="00B32E6A">
        <w:t>Graphical User Interface (GUI)</w:t>
      </w:r>
      <w:r w:rsidR="00B31DC8" w:rsidRPr="00B32E6A">
        <w:t xml:space="preserve"> for</w:t>
      </w:r>
      <w:r w:rsidRPr="00B32E6A">
        <w:t xml:space="preserve"> </w:t>
      </w:r>
      <w:r w:rsidR="00915B3F" w:rsidRPr="00B32E6A">
        <w:t>P</w:t>
      </w:r>
      <w:r w:rsidRPr="00B32E6A">
        <w:t>atch EC*2.0*</w:t>
      </w:r>
      <w:r w:rsidR="00F43DAD">
        <w:t>131</w:t>
      </w:r>
      <w:r w:rsidR="004F3F77" w:rsidRPr="00B32E6A">
        <w:t xml:space="preserve">. </w:t>
      </w:r>
      <w:r w:rsidRPr="00B32E6A">
        <w:t xml:space="preserve">The intended audience includes Technical Services, National </w:t>
      </w:r>
      <w:r w:rsidR="000123BB" w:rsidRPr="00B32E6A">
        <w:t xml:space="preserve">Veterans </w:t>
      </w:r>
      <w:r w:rsidR="004F5E43" w:rsidRPr="00B32E6A">
        <w:t>Health Information Systems and T</w:t>
      </w:r>
      <w:r w:rsidR="000123BB" w:rsidRPr="00B32E6A">
        <w:t>echnology Architecture (</w:t>
      </w:r>
      <w:r w:rsidR="00915B3F" w:rsidRPr="00B32E6A">
        <w:t>VistA</w:t>
      </w:r>
      <w:r w:rsidR="000123BB" w:rsidRPr="00B32E6A">
        <w:t>)</w:t>
      </w:r>
      <w:r w:rsidRPr="00B32E6A">
        <w:t xml:space="preserve"> Support and Software Quality Assurance.</w:t>
      </w:r>
    </w:p>
    <w:p w:rsidR="00114F7D" w:rsidRPr="00452821" w:rsidRDefault="00114F7D" w:rsidP="00AB21BF">
      <w:pPr>
        <w:pStyle w:val="Heading2"/>
      </w:pPr>
      <w:bookmarkStart w:id="22" w:name="_Toc318088993"/>
      <w:bookmarkStart w:id="23" w:name="_Toc320274581"/>
      <w:bookmarkStart w:id="24" w:name="_Toc320279454"/>
      <w:bookmarkStart w:id="25" w:name="_Toc323533344"/>
      <w:bookmarkStart w:id="26" w:name="_Toc388923756"/>
      <w:bookmarkStart w:id="27" w:name="_Toc513534111"/>
      <w:bookmarkStart w:id="28" w:name="_Toc458598102"/>
      <w:r w:rsidRPr="00452821">
        <w:t>Scope</w:t>
      </w:r>
      <w:bookmarkEnd w:id="22"/>
      <w:bookmarkEnd w:id="23"/>
      <w:bookmarkEnd w:id="24"/>
      <w:bookmarkEnd w:id="25"/>
      <w:bookmarkEnd w:id="26"/>
      <w:bookmarkEnd w:id="27"/>
      <w:bookmarkEnd w:id="28"/>
    </w:p>
    <w:p w:rsidR="008F54B6" w:rsidRDefault="008F54B6" w:rsidP="00B51401">
      <w:pPr>
        <w:pStyle w:val="BodyText"/>
        <w:spacing w:after="60"/>
      </w:pPr>
      <w:r w:rsidRPr="00B32E6A">
        <w:t xml:space="preserve">The </w:t>
      </w:r>
      <w:r w:rsidR="00E8275E">
        <w:t xml:space="preserve">ECS </w:t>
      </w:r>
      <w:r w:rsidR="008A1386">
        <w:t>FY16</w:t>
      </w:r>
      <w:r w:rsidR="008A1386" w:rsidRPr="00B32E6A">
        <w:t xml:space="preserve"> </w:t>
      </w:r>
      <w:r w:rsidRPr="00B32E6A">
        <w:t>Annual Enhancements project specifies enhancements to the current v2.0 Event Capture software application via patch EC*2</w:t>
      </w:r>
      <w:r w:rsidR="000560BC" w:rsidRPr="00B32E6A">
        <w:t>.0</w:t>
      </w:r>
      <w:r w:rsidRPr="00B32E6A">
        <w:t>*</w:t>
      </w:r>
      <w:r w:rsidR="00F43DAD">
        <w:t>131</w:t>
      </w:r>
      <w:r w:rsidR="008A1386" w:rsidRPr="00B32E6A">
        <w:t xml:space="preserve"> </w:t>
      </w:r>
      <w:r w:rsidRPr="00B32E6A">
        <w:t>to collect additional information needed for cost and workload management reporting.  In order to accomplish this objective, additional data will be added to the current software application to enhance current collection of data and the processes for streamlined data e</w:t>
      </w:r>
      <w:r w:rsidR="00093D51">
        <w:t>ntry and reporting mechanisms.</w:t>
      </w:r>
      <w:r w:rsidR="00093D51" w:rsidRPr="00B32E6A">
        <w:t xml:space="preserve"> The</w:t>
      </w:r>
      <w:r w:rsidR="00093D51">
        <w:t xml:space="preserve"> </w:t>
      </w:r>
      <w:r w:rsidR="00843141" w:rsidRPr="00F76B44">
        <w:t>Managerial</w:t>
      </w:r>
      <w:r w:rsidR="00F76B44" w:rsidRPr="00F76B44">
        <w:t xml:space="preserve"> Cost Accounting Office (MCAO)</w:t>
      </w:r>
      <w:r w:rsidRPr="00B32E6A">
        <w:t xml:space="preserve"> has provided a high level list of requested changes or updates to the software for </w:t>
      </w:r>
      <w:r w:rsidR="008A1386" w:rsidRPr="00B32E6A">
        <w:t>FY1</w:t>
      </w:r>
      <w:r w:rsidR="008A1386">
        <w:t>6</w:t>
      </w:r>
      <w:r w:rsidR="004F3F77" w:rsidRPr="00B32E6A">
        <w:t xml:space="preserve">. </w:t>
      </w:r>
      <w:r w:rsidRPr="00B32E6A">
        <w:t>Examples of the changes include:</w:t>
      </w:r>
    </w:p>
    <w:p w:rsidR="00843141" w:rsidRPr="00452821" w:rsidRDefault="00843141" w:rsidP="00B51401">
      <w:pPr>
        <w:pStyle w:val="BodyText"/>
        <w:spacing w:after="60"/>
      </w:pPr>
    </w:p>
    <w:p w:rsidR="00B51401" w:rsidRPr="00452821" w:rsidRDefault="00B51401" w:rsidP="0047770D">
      <w:pPr>
        <w:pStyle w:val="Paragraph2"/>
        <w:numPr>
          <w:ilvl w:val="0"/>
          <w:numId w:val="34"/>
        </w:numPr>
        <w:spacing w:before="0" w:after="120"/>
        <w:jc w:val="left"/>
        <w:rPr>
          <w:sz w:val="24"/>
        </w:rPr>
      </w:pPr>
      <w:r w:rsidRPr="00452821">
        <w:rPr>
          <w:sz w:val="24"/>
        </w:rPr>
        <w:t>Enhancements to Event Code Screen Management</w:t>
      </w:r>
    </w:p>
    <w:p w:rsidR="00B51401" w:rsidRPr="00452821" w:rsidRDefault="00620205" w:rsidP="00620205">
      <w:pPr>
        <w:pStyle w:val="Paragraph2"/>
        <w:numPr>
          <w:ilvl w:val="0"/>
          <w:numId w:val="34"/>
        </w:numPr>
        <w:spacing w:before="0" w:after="120"/>
        <w:jc w:val="left"/>
        <w:rPr>
          <w:sz w:val="24"/>
        </w:rPr>
      </w:pPr>
      <w:r w:rsidRPr="00620205">
        <w:rPr>
          <w:sz w:val="24"/>
        </w:rPr>
        <w:t>Additional Chaplain Procedure Reasons</w:t>
      </w:r>
    </w:p>
    <w:p w:rsidR="00F43DAD" w:rsidRPr="00F43DAD" w:rsidRDefault="00620205" w:rsidP="0047770D">
      <w:pPr>
        <w:pStyle w:val="Paragraph2"/>
        <w:numPr>
          <w:ilvl w:val="0"/>
          <w:numId w:val="34"/>
        </w:numPr>
        <w:spacing w:before="0" w:after="120"/>
        <w:jc w:val="left"/>
        <w:rPr>
          <w:sz w:val="24"/>
        </w:rPr>
      </w:pPr>
      <w:r w:rsidRPr="00452821">
        <w:rPr>
          <w:sz w:val="24"/>
        </w:rPr>
        <w:t>Enhance</w:t>
      </w:r>
      <w:r w:rsidR="00E13DBF">
        <w:rPr>
          <w:sz w:val="24"/>
          <w:lang w:val="en-US"/>
        </w:rPr>
        <w:t xml:space="preserve">d </w:t>
      </w:r>
      <w:r w:rsidR="00B51401" w:rsidRPr="00452821">
        <w:rPr>
          <w:sz w:val="24"/>
        </w:rPr>
        <w:t>Report</w:t>
      </w:r>
      <w:r w:rsidR="00E13DBF">
        <w:rPr>
          <w:sz w:val="24"/>
          <w:lang w:val="en-US"/>
        </w:rPr>
        <w:t>ing capabilities</w:t>
      </w:r>
    </w:p>
    <w:p w:rsidR="00F43DAD" w:rsidRPr="00F43DAD" w:rsidRDefault="00F43DAD" w:rsidP="0047770D">
      <w:pPr>
        <w:pStyle w:val="Paragraph2"/>
        <w:numPr>
          <w:ilvl w:val="0"/>
          <w:numId w:val="34"/>
        </w:numPr>
        <w:spacing w:before="0" w:after="120"/>
        <w:jc w:val="left"/>
        <w:rPr>
          <w:sz w:val="24"/>
        </w:rPr>
      </w:pPr>
      <w:r>
        <w:rPr>
          <w:sz w:val="24"/>
          <w:lang w:val="en-US"/>
        </w:rPr>
        <w:t>State Home Spreadsheet import functionality added</w:t>
      </w:r>
    </w:p>
    <w:p w:rsidR="00B51401" w:rsidRPr="00452821" w:rsidRDefault="00F43DAD" w:rsidP="00412266">
      <w:pPr>
        <w:pStyle w:val="Paragraph2"/>
        <w:numPr>
          <w:ilvl w:val="0"/>
          <w:numId w:val="34"/>
        </w:numPr>
        <w:spacing w:before="0" w:after="120"/>
        <w:jc w:val="left"/>
      </w:pPr>
      <w:r>
        <w:rPr>
          <w:sz w:val="24"/>
          <w:lang w:val="en-US"/>
        </w:rPr>
        <w:t xml:space="preserve">Enhanced </w:t>
      </w:r>
      <w:r w:rsidR="0056284E">
        <w:rPr>
          <w:sz w:val="24"/>
          <w:lang w:val="en-US"/>
        </w:rPr>
        <w:t xml:space="preserve">Windows </w:t>
      </w:r>
      <w:r>
        <w:rPr>
          <w:sz w:val="24"/>
          <w:lang w:val="en-US"/>
        </w:rPr>
        <w:t>accessibility options compatibility</w:t>
      </w:r>
    </w:p>
    <w:p w:rsidR="00114F7D" w:rsidRPr="00452821" w:rsidRDefault="00A125DC" w:rsidP="00A125DC">
      <w:pPr>
        <w:pStyle w:val="Heading1"/>
      </w:pPr>
      <w:r>
        <w:br w:type="page"/>
      </w:r>
      <w:bookmarkStart w:id="29" w:name="_Toc514145961"/>
      <w:bookmarkStart w:id="30" w:name="_Toc514147115"/>
      <w:bookmarkStart w:id="31" w:name="_Toc514207456"/>
      <w:bookmarkStart w:id="32" w:name="_Toc514207474"/>
      <w:bookmarkStart w:id="33" w:name="_Toc514207790"/>
      <w:bookmarkStart w:id="34" w:name="_Toc514207842"/>
      <w:bookmarkStart w:id="35" w:name="_Toc514208051"/>
      <w:bookmarkStart w:id="36" w:name="_Toc514210997"/>
      <w:bookmarkStart w:id="37" w:name="_Toc514211055"/>
      <w:bookmarkStart w:id="38" w:name="_Toc514211517"/>
      <w:bookmarkStart w:id="39" w:name="_Toc514227363"/>
      <w:bookmarkStart w:id="40" w:name="_Toc522010565"/>
      <w:bookmarkStart w:id="41" w:name="_Toc458598103"/>
      <w:bookmarkEnd w:id="29"/>
      <w:bookmarkEnd w:id="30"/>
      <w:bookmarkEnd w:id="31"/>
      <w:bookmarkEnd w:id="32"/>
      <w:bookmarkEnd w:id="33"/>
      <w:bookmarkEnd w:id="34"/>
      <w:bookmarkEnd w:id="35"/>
      <w:bookmarkEnd w:id="36"/>
      <w:bookmarkEnd w:id="37"/>
      <w:bookmarkEnd w:id="38"/>
      <w:bookmarkEnd w:id="39"/>
      <w:bookmarkEnd w:id="40"/>
      <w:r w:rsidR="00412266">
        <w:lastRenderedPageBreak/>
        <w:t>Ins</w:t>
      </w:r>
      <w:r w:rsidR="00114F7D" w:rsidRPr="00452821">
        <w:t>tall</w:t>
      </w:r>
      <w:r w:rsidR="00E13DBF">
        <w:t>ation</w:t>
      </w:r>
      <w:r w:rsidR="00114F7D" w:rsidRPr="00452821">
        <w:t xml:space="preserve"> Requirements</w:t>
      </w:r>
      <w:bookmarkEnd w:id="41"/>
    </w:p>
    <w:p w:rsidR="00114F7D" w:rsidRPr="00452821" w:rsidRDefault="00114F7D" w:rsidP="00AB21BF">
      <w:pPr>
        <w:pStyle w:val="Heading2"/>
      </w:pPr>
      <w:bookmarkStart w:id="42" w:name="_Toc458598104"/>
      <w:r w:rsidRPr="00452821">
        <w:t xml:space="preserve">Package </w:t>
      </w:r>
      <w:r w:rsidRPr="00C77289">
        <w:t>Integration</w:t>
      </w:r>
      <w:bookmarkEnd w:id="42"/>
    </w:p>
    <w:p w:rsidR="00F02806" w:rsidRPr="00452821" w:rsidRDefault="00114F7D" w:rsidP="00B31DC8">
      <w:pPr>
        <w:pStyle w:val="BodyText"/>
      </w:pPr>
      <w:r w:rsidRPr="00452821">
        <w:t xml:space="preserve">The following package versions (or higher) must be installed prior to loading this patch of </w:t>
      </w:r>
      <w:r w:rsidR="00B31DC8" w:rsidRPr="00452821">
        <w:t>EC:</w:t>
      </w:r>
    </w:p>
    <w:p w:rsidR="00114F7D" w:rsidRDefault="00114F7D"/>
    <w:p w:rsidR="00A125DC" w:rsidRDefault="00A125DC" w:rsidP="00A125DC">
      <w:pPr>
        <w:pStyle w:val="Caption"/>
        <w:rPr>
          <w:sz w:val="24"/>
        </w:rPr>
      </w:pPr>
      <w:r w:rsidRPr="00A125DC">
        <w:rPr>
          <w:sz w:val="24"/>
        </w:rPr>
        <w:t xml:space="preserve">Table 1: </w:t>
      </w:r>
      <w:r>
        <w:rPr>
          <w:sz w:val="24"/>
        </w:rPr>
        <w:t>Required External Packages</w:t>
      </w:r>
    </w:p>
    <w:p w:rsidR="00A125DC" w:rsidRPr="00A125DC" w:rsidRDefault="00A125DC" w:rsidP="00A125D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12"/>
        <w:gridCol w:w="5064"/>
      </w:tblGrid>
      <w:tr w:rsidR="009660EA" w:rsidRPr="009660EA" w:rsidTr="006F5A61">
        <w:trPr>
          <w:cantSplit/>
          <w:trHeight w:val="438"/>
          <w:tblHeader/>
        </w:trPr>
        <w:tc>
          <w:tcPr>
            <w:tcW w:w="2356" w:type="pct"/>
            <w:shd w:val="clear" w:color="auto" w:fill="BFBFBF"/>
          </w:tcPr>
          <w:p w:rsidR="009660EA" w:rsidRPr="009660EA" w:rsidRDefault="009660EA" w:rsidP="006F5A61">
            <w:pPr>
              <w:pStyle w:val="TableHeading"/>
            </w:pPr>
            <w:r w:rsidRPr="009660EA">
              <w:t>Product Name</w:t>
            </w:r>
          </w:p>
        </w:tc>
        <w:tc>
          <w:tcPr>
            <w:tcW w:w="2644" w:type="pct"/>
            <w:shd w:val="clear" w:color="auto" w:fill="BFBFBF"/>
          </w:tcPr>
          <w:p w:rsidR="009660EA" w:rsidRPr="009660EA" w:rsidRDefault="009660EA" w:rsidP="006F5A61">
            <w:pPr>
              <w:pStyle w:val="TableHeading"/>
            </w:pPr>
            <w:r w:rsidRPr="009660EA">
              <w:t>Minimum Version</w:t>
            </w:r>
          </w:p>
        </w:tc>
      </w:tr>
      <w:tr w:rsidR="00266636" w:rsidRPr="009660EA" w:rsidTr="006F5A61">
        <w:trPr>
          <w:cantSplit/>
          <w:trHeight w:val="58"/>
          <w:tblHeader/>
        </w:trPr>
        <w:tc>
          <w:tcPr>
            <w:tcW w:w="2356" w:type="pct"/>
            <w:shd w:val="clear" w:color="auto" w:fill="auto"/>
          </w:tcPr>
          <w:p w:rsidR="00266636" w:rsidRDefault="00266636" w:rsidP="006F5A61">
            <w:pPr>
              <w:pStyle w:val="TableText"/>
            </w:pPr>
            <w:r w:rsidRPr="00134254">
              <w:t xml:space="preserve">Current Procedural Terminology </w:t>
            </w:r>
            <w:r>
              <w:t>(CPT)/</w:t>
            </w:r>
            <w:r w:rsidRPr="00052621">
              <w:t>Healthcare Common Procedure Coding System</w:t>
            </w:r>
            <w:r>
              <w:t xml:space="preserve"> (HCPCS) Codes</w:t>
            </w:r>
          </w:p>
        </w:tc>
        <w:tc>
          <w:tcPr>
            <w:tcW w:w="2644" w:type="pct"/>
            <w:shd w:val="clear" w:color="auto" w:fill="auto"/>
          </w:tcPr>
          <w:p w:rsidR="00266636" w:rsidRDefault="00266636" w:rsidP="006F5A61">
            <w:pPr>
              <w:pStyle w:val="TableText"/>
            </w:pPr>
            <w:r>
              <w:t>6.0</w:t>
            </w:r>
          </w:p>
        </w:tc>
      </w:tr>
      <w:tr w:rsidR="00266636" w:rsidRPr="009660EA" w:rsidTr="006F5A61">
        <w:trPr>
          <w:cantSplit/>
          <w:trHeight w:val="58"/>
          <w:tblHeader/>
        </w:trPr>
        <w:tc>
          <w:tcPr>
            <w:tcW w:w="2356" w:type="pct"/>
            <w:shd w:val="clear" w:color="auto" w:fill="auto"/>
          </w:tcPr>
          <w:p w:rsidR="00266636" w:rsidRDefault="00266636" w:rsidP="006F5A61">
            <w:pPr>
              <w:pStyle w:val="TableText"/>
            </w:pPr>
            <w:r>
              <w:t>Diagnosis Related Group (DRG) Grouper</w:t>
            </w:r>
          </w:p>
        </w:tc>
        <w:tc>
          <w:tcPr>
            <w:tcW w:w="2644" w:type="pct"/>
            <w:shd w:val="clear" w:color="auto" w:fill="auto"/>
          </w:tcPr>
          <w:p w:rsidR="00266636" w:rsidRDefault="00266636" w:rsidP="006F5A61">
            <w:pPr>
              <w:pStyle w:val="TableText"/>
            </w:pPr>
            <w:r>
              <w:t>18</w:t>
            </w:r>
          </w:p>
        </w:tc>
      </w:tr>
      <w:tr w:rsidR="00266636" w:rsidRPr="009660EA" w:rsidTr="006F5A61">
        <w:trPr>
          <w:cantSplit/>
          <w:trHeight w:val="58"/>
          <w:tblHeader/>
        </w:trPr>
        <w:tc>
          <w:tcPr>
            <w:tcW w:w="2356" w:type="pct"/>
            <w:shd w:val="clear" w:color="auto" w:fill="auto"/>
          </w:tcPr>
          <w:p w:rsidR="00266636" w:rsidRPr="009660EA" w:rsidRDefault="00266636" w:rsidP="006F5A61">
            <w:pPr>
              <w:pStyle w:val="TableText"/>
            </w:pPr>
            <w:r w:rsidRPr="009660EA">
              <w:t>Kernel</w:t>
            </w:r>
          </w:p>
        </w:tc>
        <w:tc>
          <w:tcPr>
            <w:tcW w:w="2644" w:type="pct"/>
            <w:shd w:val="clear" w:color="auto" w:fill="auto"/>
          </w:tcPr>
          <w:p w:rsidR="00266636" w:rsidRPr="009660EA" w:rsidRDefault="00266636" w:rsidP="006F5A61">
            <w:pPr>
              <w:pStyle w:val="TableText"/>
            </w:pPr>
            <w:r w:rsidRPr="009660EA">
              <w:t>8.0</w:t>
            </w:r>
          </w:p>
        </w:tc>
      </w:tr>
      <w:tr w:rsidR="00266636" w:rsidRPr="009660EA" w:rsidTr="006F5A61">
        <w:trPr>
          <w:cantSplit/>
          <w:trHeight w:val="58"/>
          <w:tblHeader/>
        </w:trPr>
        <w:tc>
          <w:tcPr>
            <w:tcW w:w="2356" w:type="pct"/>
            <w:shd w:val="clear" w:color="auto" w:fill="auto"/>
          </w:tcPr>
          <w:p w:rsidR="00266636" w:rsidRPr="009660EA" w:rsidRDefault="00266636" w:rsidP="006F5A61">
            <w:pPr>
              <w:pStyle w:val="TableText"/>
            </w:pPr>
            <w:r w:rsidRPr="009660EA">
              <w:t>MailMan</w:t>
            </w:r>
          </w:p>
        </w:tc>
        <w:tc>
          <w:tcPr>
            <w:tcW w:w="2644" w:type="pct"/>
            <w:shd w:val="clear" w:color="auto" w:fill="auto"/>
          </w:tcPr>
          <w:p w:rsidR="00266636" w:rsidRPr="009660EA" w:rsidRDefault="00266636" w:rsidP="006F5A61">
            <w:pPr>
              <w:pStyle w:val="TableText"/>
            </w:pPr>
            <w:r w:rsidRPr="009660EA">
              <w:t>8.0</w:t>
            </w:r>
          </w:p>
        </w:tc>
      </w:tr>
      <w:tr w:rsidR="00266636" w:rsidRPr="009660EA" w:rsidTr="006F5A61">
        <w:trPr>
          <w:cantSplit/>
          <w:trHeight w:val="58"/>
          <w:tblHeader/>
        </w:trPr>
        <w:tc>
          <w:tcPr>
            <w:tcW w:w="2356" w:type="pct"/>
            <w:shd w:val="clear" w:color="auto" w:fill="auto"/>
          </w:tcPr>
          <w:p w:rsidR="00266636" w:rsidRPr="009660EA" w:rsidRDefault="00266636" w:rsidP="006F5A61">
            <w:pPr>
              <w:pStyle w:val="TableText"/>
            </w:pPr>
            <w:r w:rsidRPr="009660EA">
              <w:t>Patient Care Encounter (PCE)</w:t>
            </w:r>
          </w:p>
        </w:tc>
        <w:tc>
          <w:tcPr>
            <w:tcW w:w="2644" w:type="pct"/>
            <w:shd w:val="clear" w:color="auto" w:fill="auto"/>
          </w:tcPr>
          <w:p w:rsidR="00266636" w:rsidRPr="009660EA" w:rsidRDefault="00266636" w:rsidP="006F5A61">
            <w:pPr>
              <w:pStyle w:val="TableText"/>
            </w:pPr>
            <w:r w:rsidRPr="009660EA">
              <w:t>1.0</w:t>
            </w:r>
          </w:p>
        </w:tc>
      </w:tr>
      <w:tr w:rsidR="00266636" w:rsidRPr="009660EA" w:rsidTr="006F5A61">
        <w:trPr>
          <w:cantSplit/>
          <w:trHeight w:val="58"/>
          <w:tblHeader/>
        </w:trPr>
        <w:tc>
          <w:tcPr>
            <w:tcW w:w="2356" w:type="pct"/>
            <w:shd w:val="clear" w:color="auto" w:fill="auto"/>
          </w:tcPr>
          <w:p w:rsidR="00266636" w:rsidRPr="009660EA" w:rsidRDefault="00266636" w:rsidP="006F5A61">
            <w:pPr>
              <w:pStyle w:val="TableText"/>
            </w:pPr>
            <w:r>
              <w:t>Patient Information Management Service (PIMS)</w:t>
            </w:r>
          </w:p>
        </w:tc>
        <w:tc>
          <w:tcPr>
            <w:tcW w:w="2644" w:type="pct"/>
            <w:shd w:val="clear" w:color="auto" w:fill="auto"/>
          </w:tcPr>
          <w:p w:rsidR="00266636" w:rsidRPr="009660EA" w:rsidRDefault="00266636" w:rsidP="006F5A61">
            <w:pPr>
              <w:pStyle w:val="TableText"/>
            </w:pPr>
            <w:r w:rsidRPr="009660EA">
              <w:t>5.3</w:t>
            </w:r>
          </w:p>
        </w:tc>
      </w:tr>
      <w:tr w:rsidR="00266636" w:rsidRPr="009660EA" w:rsidTr="006F5A61">
        <w:trPr>
          <w:cantSplit/>
          <w:trHeight w:val="58"/>
          <w:tblHeader/>
        </w:trPr>
        <w:tc>
          <w:tcPr>
            <w:tcW w:w="2356" w:type="pct"/>
            <w:shd w:val="clear" w:color="auto" w:fill="auto"/>
          </w:tcPr>
          <w:p w:rsidR="00266636" w:rsidRPr="009660EA" w:rsidRDefault="00266636" w:rsidP="006F5A61">
            <w:pPr>
              <w:pStyle w:val="TableText"/>
            </w:pPr>
            <w:r>
              <w:t>Registration</w:t>
            </w:r>
          </w:p>
        </w:tc>
        <w:tc>
          <w:tcPr>
            <w:tcW w:w="2644" w:type="pct"/>
            <w:shd w:val="clear" w:color="auto" w:fill="auto"/>
          </w:tcPr>
          <w:p w:rsidR="00266636" w:rsidRPr="009660EA" w:rsidRDefault="00266636" w:rsidP="006F5A61">
            <w:pPr>
              <w:pStyle w:val="TableText"/>
            </w:pPr>
            <w:r>
              <w:t>5.2</w:t>
            </w:r>
          </w:p>
        </w:tc>
      </w:tr>
      <w:tr w:rsidR="00266636" w:rsidRPr="009660EA" w:rsidTr="006F5A61">
        <w:trPr>
          <w:cantSplit/>
          <w:trHeight w:val="58"/>
          <w:tblHeader/>
        </w:trPr>
        <w:tc>
          <w:tcPr>
            <w:tcW w:w="2356" w:type="pct"/>
            <w:shd w:val="clear" w:color="auto" w:fill="auto"/>
          </w:tcPr>
          <w:p w:rsidR="00266636" w:rsidRPr="009660EA" w:rsidRDefault="00266636" w:rsidP="006F5A61">
            <w:pPr>
              <w:pStyle w:val="TableText"/>
            </w:pPr>
            <w:r w:rsidRPr="009660EA">
              <w:t>Remote Procedure Call (RPC) Broker</w:t>
            </w:r>
          </w:p>
        </w:tc>
        <w:tc>
          <w:tcPr>
            <w:tcW w:w="2644" w:type="pct"/>
            <w:shd w:val="clear" w:color="auto" w:fill="auto"/>
          </w:tcPr>
          <w:p w:rsidR="00266636" w:rsidRPr="009660EA" w:rsidRDefault="00266636" w:rsidP="006F5A61">
            <w:pPr>
              <w:pStyle w:val="TableText"/>
            </w:pPr>
            <w:r w:rsidRPr="009660EA">
              <w:t>1.1</w:t>
            </w:r>
          </w:p>
        </w:tc>
      </w:tr>
      <w:tr w:rsidR="00266636" w:rsidRPr="009660EA" w:rsidTr="006F5A61">
        <w:trPr>
          <w:cantSplit/>
          <w:trHeight w:val="58"/>
          <w:tblHeader/>
        </w:trPr>
        <w:tc>
          <w:tcPr>
            <w:tcW w:w="2356" w:type="pct"/>
            <w:shd w:val="clear" w:color="auto" w:fill="auto"/>
          </w:tcPr>
          <w:p w:rsidR="00266636" w:rsidRPr="009660EA" w:rsidRDefault="00266636" w:rsidP="006F5A61">
            <w:pPr>
              <w:pStyle w:val="TableText"/>
            </w:pPr>
            <w:r w:rsidRPr="009660EA">
              <w:t>ToolKit</w:t>
            </w:r>
          </w:p>
        </w:tc>
        <w:tc>
          <w:tcPr>
            <w:tcW w:w="2644" w:type="pct"/>
            <w:shd w:val="clear" w:color="auto" w:fill="auto"/>
          </w:tcPr>
          <w:p w:rsidR="00266636" w:rsidRPr="009660EA" w:rsidRDefault="00266636" w:rsidP="006F5A61">
            <w:pPr>
              <w:pStyle w:val="TableText"/>
            </w:pPr>
            <w:r w:rsidRPr="009660EA">
              <w:t>7.3</w:t>
            </w:r>
          </w:p>
        </w:tc>
      </w:tr>
      <w:tr w:rsidR="00266636" w:rsidRPr="009660EA" w:rsidTr="006F5A61">
        <w:trPr>
          <w:cantSplit/>
          <w:trHeight w:val="116"/>
          <w:tblHeader/>
        </w:trPr>
        <w:tc>
          <w:tcPr>
            <w:tcW w:w="2356" w:type="pct"/>
            <w:shd w:val="clear" w:color="auto" w:fill="auto"/>
          </w:tcPr>
          <w:p w:rsidR="00266636" w:rsidRPr="009660EA" w:rsidRDefault="00266636" w:rsidP="006F5A61">
            <w:pPr>
              <w:pStyle w:val="TableText"/>
            </w:pPr>
            <w:r w:rsidRPr="009660EA">
              <w:t>VA FileMan</w:t>
            </w:r>
          </w:p>
        </w:tc>
        <w:tc>
          <w:tcPr>
            <w:tcW w:w="2644" w:type="pct"/>
            <w:shd w:val="clear" w:color="auto" w:fill="auto"/>
          </w:tcPr>
          <w:p w:rsidR="00266636" w:rsidRPr="009660EA" w:rsidRDefault="00266636" w:rsidP="006F5A61">
            <w:pPr>
              <w:pStyle w:val="TableText"/>
            </w:pPr>
            <w:r w:rsidRPr="009660EA">
              <w:t>22.0</w:t>
            </w:r>
          </w:p>
        </w:tc>
      </w:tr>
    </w:tbl>
    <w:p w:rsidR="009660EA" w:rsidRPr="00452821" w:rsidRDefault="009660EA"/>
    <w:p w:rsidR="00114F7D" w:rsidRPr="00452821" w:rsidRDefault="00114F7D" w:rsidP="00AB21BF">
      <w:pPr>
        <w:pStyle w:val="Heading2"/>
      </w:pPr>
      <w:bookmarkStart w:id="43" w:name="_Toc514227366"/>
      <w:bookmarkStart w:id="44" w:name="_Toc522010568"/>
      <w:bookmarkStart w:id="45" w:name="_Toc514227367"/>
      <w:bookmarkStart w:id="46" w:name="_Toc522010569"/>
      <w:bookmarkStart w:id="47" w:name="_Toc458598105"/>
      <w:bookmarkEnd w:id="43"/>
      <w:bookmarkEnd w:id="44"/>
      <w:bookmarkEnd w:id="45"/>
      <w:bookmarkEnd w:id="46"/>
      <w:r w:rsidRPr="00452821">
        <w:t>Server Requirements</w:t>
      </w:r>
      <w:bookmarkEnd w:id="47"/>
    </w:p>
    <w:p w:rsidR="00114F7D" w:rsidRPr="00452821" w:rsidRDefault="00114F7D" w:rsidP="0011187A">
      <w:pPr>
        <w:pStyle w:val="BodyText"/>
      </w:pPr>
      <w:r w:rsidRPr="00452821">
        <w:t xml:space="preserve">Any site not currently running the </w:t>
      </w:r>
      <w:r w:rsidR="00B31DC8" w:rsidRPr="00452821">
        <w:t>ECS</w:t>
      </w:r>
      <w:r w:rsidRPr="00452821">
        <w:t xml:space="preserve"> application and wishing to install ECS GUI must install all previous EC patches.  For details on how to install the previous EC patches, please refer to the corresponding patch descri</w:t>
      </w:r>
      <w:r w:rsidR="001700E9" w:rsidRPr="00452821">
        <w:t>ptions and EC 2.0 Installation G</w:t>
      </w:r>
      <w:r w:rsidRPr="00452821">
        <w:t xml:space="preserve">uide. </w:t>
      </w:r>
    </w:p>
    <w:p w:rsidR="00114F7D" w:rsidRPr="00452821" w:rsidRDefault="00114F7D" w:rsidP="0011187A">
      <w:pPr>
        <w:pStyle w:val="BodyText"/>
      </w:pPr>
    </w:p>
    <w:p w:rsidR="006779F6" w:rsidRPr="00452821" w:rsidRDefault="00114F7D" w:rsidP="00EE475A">
      <w:pPr>
        <w:pStyle w:val="BodyText"/>
      </w:pPr>
      <w:r w:rsidRPr="00452821">
        <w:t>Each user will also need to have the option EC GUI CONTEXT added to their secondary menu.</w:t>
      </w:r>
    </w:p>
    <w:p w:rsidR="00EE475A" w:rsidRPr="00452821" w:rsidRDefault="00EE475A" w:rsidP="00EE475A">
      <w:pPr>
        <w:pStyle w:val="BodyText"/>
      </w:pPr>
    </w:p>
    <w:p w:rsidR="00114F7D" w:rsidRPr="00452821" w:rsidRDefault="00114F7D" w:rsidP="00AB21BF">
      <w:pPr>
        <w:pStyle w:val="Heading2"/>
      </w:pPr>
      <w:bookmarkStart w:id="48" w:name="_Toc458598106"/>
      <w:r w:rsidRPr="00452821">
        <w:t>Client Requirements</w:t>
      </w:r>
      <w:bookmarkEnd w:id="48"/>
    </w:p>
    <w:p w:rsidR="00F31637" w:rsidRPr="00452821" w:rsidRDefault="00114F7D" w:rsidP="00F31637">
      <w:pPr>
        <w:pStyle w:val="BodyText"/>
      </w:pPr>
      <w:r w:rsidRPr="00452821">
        <w:t xml:space="preserve">ECS GUI may be run in a test environment before installation, but it is not necessary.  </w:t>
      </w:r>
      <w:r w:rsidR="00F31637" w:rsidRPr="00452821">
        <w:t>EC runs on the standard hardware platforms used by Department of Veterans Affairs (VA) Healthcare facilities.  These systems consist of VMS/Cache or Linux/Cache platforms.</w:t>
      </w:r>
    </w:p>
    <w:p w:rsidR="00F02806" w:rsidRPr="00452821" w:rsidRDefault="00F02806" w:rsidP="0011187A">
      <w:pPr>
        <w:pStyle w:val="BodyText"/>
      </w:pPr>
    </w:p>
    <w:p w:rsidR="00114F7D" w:rsidRPr="00452821" w:rsidRDefault="00114F7D" w:rsidP="0011187A">
      <w:pPr>
        <w:pStyle w:val="BodyText"/>
      </w:pPr>
      <w:r w:rsidRPr="00452821">
        <w:t>To run this Delphi-based application, the following is recommended</w:t>
      </w:r>
      <w:r w:rsidR="001700E9" w:rsidRPr="00452821">
        <w:t>:</w:t>
      </w:r>
    </w:p>
    <w:p w:rsidR="00114F7D" w:rsidRPr="00452821" w:rsidRDefault="00114F7D">
      <w:pPr>
        <w:pStyle w:val="BodyText3"/>
      </w:pPr>
    </w:p>
    <w:p w:rsidR="00114F7D" w:rsidRPr="00452821" w:rsidRDefault="00114F7D" w:rsidP="00FB7A97">
      <w:pPr>
        <w:pStyle w:val="BodyBullet1"/>
        <w:ind w:left="720" w:hanging="360"/>
      </w:pPr>
      <w:r w:rsidRPr="00452821">
        <w:t xml:space="preserve">Intel </w:t>
      </w:r>
      <w:r w:rsidR="004F0DFF">
        <w:t>Core I3</w:t>
      </w:r>
      <w:r w:rsidRPr="00452821">
        <w:t xml:space="preserve"> or higher (</w:t>
      </w:r>
      <w:r w:rsidR="004F0DFF">
        <w:t>I5</w:t>
      </w:r>
      <w:r w:rsidRPr="00452821">
        <w:t xml:space="preserve"> recommended)</w:t>
      </w:r>
    </w:p>
    <w:p w:rsidR="00114F7D" w:rsidRPr="00452821" w:rsidRDefault="007B40BE" w:rsidP="00FB7A97">
      <w:pPr>
        <w:pStyle w:val="BodyBullet1"/>
        <w:ind w:left="720" w:hanging="360"/>
      </w:pPr>
      <w:r w:rsidRPr="00452821">
        <w:t>Microsoft Windows</w:t>
      </w:r>
      <w:r w:rsidR="00F31637" w:rsidRPr="00452821">
        <w:t xml:space="preserve"> </w:t>
      </w:r>
      <w:r w:rsidR="004F0DFF">
        <w:t>7</w:t>
      </w:r>
    </w:p>
    <w:p w:rsidR="00114F7D" w:rsidRPr="00452821" w:rsidRDefault="00114F7D" w:rsidP="00FB7A97">
      <w:pPr>
        <w:pStyle w:val="BodyBullet1"/>
        <w:ind w:left="720" w:hanging="360"/>
      </w:pPr>
      <w:r w:rsidRPr="00452821">
        <w:t xml:space="preserve">Memory: </w:t>
      </w:r>
      <w:r w:rsidR="004F0DFF">
        <w:t>4GB</w:t>
      </w:r>
      <w:r w:rsidRPr="00452821">
        <w:t xml:space="preserve"> of RAM </w:t>
      </w:r>
      <w:r w:rsidR="004F0DFF">
        <w:t>or higher</w:t>
      </w:r>
    </w:p>
    <w:p w:rsidR="00114F7D" w:rsidRPr="00452821" w:rsidRDefault="00114F7D" w:rsidP="00FB7A97">
      <w:pPr>
        <w:pStyle w:val="BodyBullet1"/>
        <w:ind w:left="720" w:hanging="360"/>
      </w:pPr>
      <w:r w:rsidRPr="00452821">
        <w:lastRenderedPageBreak/>
        <w:t xml:space="preserve">Hard disk space: </w:t>
      </w:r>
      <w:r w:rsidR="004F0DFF">
        <w:t>50GB</w:t>
      </w:r>
    </w:p>
    <w:p w:rsidR="00114F7D" w:rsidRPr="00452821" w:rsidRDefault="00114F7D" w:rsidP="00FB7A97">
      <w:pPr>
        <w:pStyle w:val="BodyBullet1"/>
        <w:ind w:left="720" w:hanging="360"/>
      </w:pPr>
      <w:r w:rsidRPr="00452821">
        <w:t>VGA or higher resolution monitor</w:t>
      </w:r>
    </w:p>
    <w:p w:rsidR="00114F7D" w:rsidRPr="00452821" w:rsidRDefault="00114F7D" w:rsidP="00FB7A97">
      <w:pPr>
        <w:pStyle w:val="BodyBullet1"/>
        <w:ind w:left="720" w:hanging="360"/>
      </w:pPr>
      <w:r w:rsidRPr="00452821">
        <w:t>Mouse or other pointing device</w:t>
      </w:r>
    </w:p>
    <w:p w:rsidR="00114F7D" w:rsidRPr="00452821" w:rsidRDefault="00114F7D" w:rsidP="00FB7A97">
      <w:pPr>
        <w:pStyle w:val="BodyBullet1"/>
        <w:ind w:left="720" w:hanging="360"/>
      </w:pPr>
      <w:r w:rsidRPr="00452821">
        <w:t>Networks sup</w:t>
      </w:r>
      <w:r w:rsidR="00B6686B" w:rsidRPr="00452821">
        <w:t>ported: Any Microsoft Windows</w:t>
      </w:r>
      <w:r w:rsidRPr="00452821">
        <w:t xml:space="preserve"> </w:t>
      </w:r>
      <w:r w:rsidR="004F0DFF">
        <w:t xml:space="preserve">7 </w:t>
      </w:r>
      <w:r w:rsidRPr="00452821">
        <w:t>or higher compatible network</w:t>
      </w:r>
    </w:p>
    <w:p w:rsidR="00EE475A" w:rsidRDefault="00EE475A" w:rsidP="00EE475A">
      <w:pPr>
        <w:autoSpaceDE w:val="0"/>
        <w:autoSpaceDN w:val="0"/>
        <w:adjustRightInd w:val="0"/>
        <w:rPr>
          <w:iCs/>
        </w:rPr>
      </w:pPr>
      <w:r w:rsidRPr="00452821">
        <w:rPr>
          <w:b/>
        </w:rPr>
        <w:t>Note</w:t>
      </w:r>
      <w:r w:rsidRPr="00452821">
        <w:t xml:space="preserve">:  </w:t>
      </w:r>
      <w:r w:rsidRPr="00452821">
        <w:rPr>
          <w:iCs/>
        </w:rPr>
        <w:t>Software that is wholly a local development effort (such as BA Loader, etc.) may not be compatible with Event Capture. Please verify compatibility prior to installation.</w:t>
      </w:r>
    </w:p>
    <w:p w:rsidR="00B06F45" w:rsidRPr="00452821" w:rsidRDefault="00B06F45" w:rsidP="00EE475A">
      <w:pPr>
        <w:autoSpaceDE w:val="0"/>
        <w:autoSpaceDN w:val="0"/>
        <w:adjustRightInd w:val="0"/>
      </w:pPr>
    </w:p>
    <w:p w:rsidR="00E779E7" w:rsidRPr="00452821" w:rsidRDefault="00E779E7" w:rsidP="00AB21BF">
      <w:pPr>
        <w:pStyle w:val="Heading1"/>
        <w:sectPr w:rsidR="00E779E7" w:rsidRPr="00452821" w:rsidSect="003B2F6E">
          <w:headerReference w:type="even" r:id="rId18"/>
          <w:headerReference w:type="default" r:id="rId19"/>
          <w:footerReference w:type="default" r:id="rId20"/>
          <w:pgSz w:w="12240" w:h="15840" w:code="1"/>
          <w:pgMar w:top="1440" w:right="1440" w:bottom="1440" w:left="1440" w:header="720" w:footer="720" w:gutter="0"/>
          <w:cols w:space="720"/>
          <w:titlePg/>
          <w:docGrid w:linePitch="360"/>
        </w:sectPr>
      </w:pPr>
    </w:p>
    <w:p w:rsidR="00114F7D" w:rsidRPr="00452821" w:rsidRDefault="00114F7D" w:rsidP="00AB21BF">
      <w:pPr>
        <w:pStyle w:val="Heading1"/>
      </w:pPr>
      <w:bookmarkStart w:id="49" w:name="_Toc458598107"/>
      <w:r w:rsidRPr="00452821">
        <w:lastRenderedPageBreak/>
        <w:t>Server Installation</w:t>
      </w:r>
      <w:bookmarkEnd w:id="49"/>
    </w:p>
    <w:p w:rsidR="00CF3220" w:rsidRPr="00452821" w:rsidRDefault="00CF3220" w:rsidP="00CF3220">
      <w:pPr>
        <w:pStyle w:val="BodyText"/>
        <w:numPr>
          <w:ilvl w:val="0"/>
          <w:numId w:val="29"/>
        </w:numPr>
      </w:pPr>
      <w:r w:rsidRPr="00452821">
        <w:t>Use the INSTALL/CHECK MESSAGE option on the PackMan menu to unload the KIDS distribution included with this message.</w:t>
      </w:r>
    </w:p>
    <w:p w:rsidR="00CF3220" w:rsidRPr="00452821" w:rsidRDefault="00CF3220" w:rsidP="00CF3220">
      <w:pPr>
        <w:pStyle w:val="BodyText"/>
      </w:pPr>
    </w:p>
    <w:p w:rsidR="00CF3220" w:rsidRPr="00452821" w:rsidRDefault="00E21621" w:rsidP="00CF3220">
      <w:pPr>
        <w:pStyle w:val="BodyText"/>
        <w:numPr>
          <w:ilvl w:val="0"/>
          <w:numId w:val="29"/>
        </w:numPr>
      </w:pPr>
      <w:r w:rsidRPr="00452821">
        <w:t>Select the Installation menu f</w:t>
      </w:r>
      <w:r w:rsidR="00CF3220" w:rsidRPr="00452821">
        <w:t>rom the Kernel Installation and Distribution System Menu</w:t>
      </w:r>
      <w:r w:rsidRPr="00452821">
        <w:t>.</w:t>
      </w:r>
    </w:p>
    <w:p w:rsidR="00E21621" w:rsidRPr="00452821" w:rsidRDefault="00E21621" w:rsidP="00E21621">
      <w:pPr>
        <w:pStyle w:val="BodyText"/>
      </w:pPr>
    </w:p>
    <w:p w:rsidR="00CF3220" w:rsidRPr="00452821" w:rsidRDefault="00CF3220" w:rsidP="00CF3220">
      <w:pPr>
        <w:pStyle w:val="BodyText"/>
        <w:numPr>
          <w:ilvl w:val="0"/>
          <w:numId w:val="29"/>
        </w:numPr>
      </w:pPr>
      <w:r w:rsidRPr="00452821">
        <w:t>From this menu, you may elect to use the following options (when prompted fo</w:t>
      </w:r>
      <w:r w:rsidR="00DB3764" w:rsidRPr="00452821">
        <w:t>r INSTALL NAME, enter EC*2.0*</w:t>
      </w:r>
      <w:r w:rsidR="00F43DAD">
        <w:t>131</w:t>
      </w:r>
      <w:r w:rsidRPr="00452821">
        <w:t>):</w:t>
      </w:r>
    </w:p>
    <w:p w:rsidR="00CF3220" w:rsidRPr="00452821" w:rsidRDefault="00CF3220" w:rsidP="00CF3220">
      <w:pPr>
        <w:pStyle w:val="ListParagraph"/>
      </w:pPr>
    </w:p>
    <w:p w:rsidR="00CF3220" w:rsidRPr="00452821" w:rsidRDefault="00CF3220" w:rsidP="00CF3220">
      <w:pPr>
        <w:pStyle w:val="BodyText"/>
        <w:numPr>
          <w:ilvl w:val="1"/>
          <w:numId w:val="29"/>
        </w:numPr>
      </w:pPr>
      <w:r w:rsidRPr="00452821">
        <w:t>Backup a Transport Global - this option will create a backup message of any routines exported with the patch. It will NOT backup any other changes such as DDs or templates.</w:t>
      </w:r>
    </w:p>
    <w:p w:rsidR="00CF3220" w:rsidRPr="00452821" w:rsidRDefault="00CF3220" w:rsidP="00CF3220">
      <w:pPr>
        <w:pStyle w:val="BodyText"/>
        <w:numPr>
          <w:ilvl w:val="1"/>
          <w:numId w:val="29"/>
        </w:numPr>
      </w:pPr>
      <w:r w:rsidRPr="00452821">
        <w:t>Compare Transport Global to Current System - This option will allow you to view all changes that will be made when this patch is installed. It compares all components of this patch (routines, DD's, templates, etc.).</w:t>
      </w:r>
    </w:p>
    <w:p w:rsidR="00CF3220" w:rsidRPr="00452821" w:rsidRDefault="00CF3220" w:rsidP="00CF3220">
      <w:pPr>
        <w:pStyle w:val="BodyText"/>
        <w:numPr>
          <w:ilvl w:val="1"/>
          <w:numId w:val="29"/>
        </w:numPr>
      </w:pPr>
      <w:r w:rsidRPr="00452821">
        <w:t>Verify Checksums in Transport Global - This option will allow you to ensure the integrity of the routines that are in the transport global.</w:t>
      </w:r>
    </w:p>
    <w:p w:rsidR="00CF3220" w:rsidRPr="00452821" w:rsidRDefault="00CF3220" w:rsidP="00CF3220">
      <w:pPr>
        <w:pStyle w:val="BodyText"/>
        <w:numPr>
          <w:ilvl w:val="1"/>
          <w:numId w:val="29"/>
        </w:numPr>
      </w:pPr>
      <w:r w:rsidRPr="00452821">
        <w:t>Print Transport Global - this option will allow you to view the components of the KIDS build.</w:t>
      </w:r>
    </w:p>
    <w:p w:rsidR="00CF3220" w:rsidRPr="00452821" w:rsidRDefault="00CF3220" w:rsidP="00CF3220">
      <w:pPr>
        <w:pStyle w:val="BodyText"/>
      </w:pPr>
    </w:p>
    <w:p w:rsidR="00CF3220" w:rsidRPr="00452821" w:rsidRDefault="00CF3220" w:rsidP="00CF3220">
      <w:pPr>
        <w:pStyle w:val="BodyText"/>
        <w:numPr>
          <w:ilvl w:val="0"/>
          <w:numId w:val="29"/>
        </w:numPr>
      </w:pPr>
      <w:r w:rsidRPr="00452821">
        <w:t>Use the Install Package(s) option and select th</w:t>
      </w:r>
      <w:r w:rsidR="00DB3764" w:rsidRPr="00452821">
        <w:t>e package EC*2.0*</w:t>
      </w:r>
      <w:r w:rsidR="00F43DAD">
        <w:t>131</w:t>
      </w:r>
      <w:r w:rsidRPr="00452821">
        <w:t>.</w:t>
      </w:r>
    </w:p>
    <w:p w:rsidR="00CF3220" w:rsidRPr="00452821" w:rsidRDefault="00CF3220" w:rsidP="00CF3220">
      <w:pPr>
        <w:pStyle w:val="BodyText"/>
        <w:ind w:left="720"/>
      </w:pPr>
    </w:p>
    <w:p w:rsidR="00CF3220" w:rsidRPr="00452821" w:rsidRDefault="00E21621" w:rsidP="00CF3220">
      <w:pPr>
        <w:pStyle w:val="BodyText"/>
        <w:numPr>
          <w:ilvl w:val="0"/>
          <w:numId w:val="29"/>
        </w:numPr>
      </w:pPr>
      <w:r w:rsidRPr="00452821">
        <w:t>When the prompt</w:t>
      </w:r>
      <w:r w:rsidR="00CF3220" w:rsidRPr="00452821">
        <w:t xml:space="preserve"> 'Want KIDS to Rebuild Menu Trees Upon Completion of</w:t>
      </w:r>
    </w:p>
    <w:p w:rsidR="00CF3220" w:rsidRPr="00452821" w:rsidRDefault="00CF3220" w:rsidP="00CF3220">
      <w:pPr>
        <w:pStyle w:val="BodyText"/>
        <w:ind w:left="720"/>
      </w:pPr>
      <w:r w:rsidRPr="00452821">
        <w:t> Install?</w:t>
      </w:r>
      <w:r w:rsidR="00634446" w:rsidRPr="00452821">
        <w:t xml:space="preserve"> </w:t>
      </w:r>
      <w:r w:rsidR="00575D26" w:rsidRPr="00452821">
        <w:t>NO//</w:t>
      </w:r>
      <w:r w:rsidRPr="00452821">
        <w:t>//'</w:t>
      </w:r>
      <w:r w:rsidR="00E21621" w:rsidRPr="00452821">
        <w:t> appears, a</w:t>
      </w:r>
      <w:r w:rsidRPr="00452821">
        <w:t>nswer YES unless your system does this in a nightly TaskMan process.</w:t>
      </w:r>
      <w:r w:rsidR="00575D26" w:rsidRPr="00452821">
        <w:t xml:space="preserve"> </w:t>
      </w:r>
      <w:r w:rsidR="00A14E7D" w:rsidRPr="00452821">
        <w:t>(</w:t>
      </w:r>
      <w:r w:rsidR="00575D26" w:rsidRPr="00452821">
        <w:t>NOTE:  The new default for this question is NO</w:t>
      </w:r>
      <w:r w:rsidR="00A14E7D" w:rsidRPr="00452821">
        <w:t>)</w:t>
      </w:r>
    </w:p>
    <w:p w:rsidR="00CF3220" w:rsidRPr="00452821" w:rsidRDefault="00CF3220" w:rsidP="00CF3220">
      <w:pPr>
        <w:pStyle w:val="BodyText"/>
      </w:pPr>
    </w:p>
    <w:p w:rsidR="00CF3220" w:rsidRPr="00452821" w:rsidRDefault="00CF3220" w:rsidP="00CF3220">
      <w:pPr>
        <w:pStyle w:val="BodyText"/>
        <w:numPr>
          <w:ilvl w:val="0"/>
          <w:numId w:val="29"/>
        </w:numPr>
      </w:pPr>
      <w:r w:rsidRPr="00452821">
        <w:t xml:space="preserve">When </w:t>
      </w:r>
      <w:r w:rsidR="00E21621" w:rsidRPr="00452821">
        <w:t>the prompt</w:t>
      </w:r>
      <w:r w:rsidRPr="00452821">
        <w:t xml:space="preserve"> 'Want KIDS to INHIBIT LOGONs during the install? </w:t>
      </w:r>
      <w:r w:rsidR="00575D26" w:rsidRPr="00452821">
        <w:t>NO//</w:t>
      </w:r>
      <w:r w:rsidRPr="00452821">
        <w:t xml:space="preserve">//' </w:t>
      </w:r>
      <w:r w:rsidR="00E21621" w:rsidRPr="00452821">
        <w:t xml:space="preserve">appears, </w:t>
      </w:r>
      <w:r w:rsidRPr="00452821">
        <w:t>answer NO (unless otherwise indicated).</w:t>
      </w:r>
      <w:r w:rsidR="00575D26" w:rsidRPr="00452821">
        <w:t xml:space="preserve"> (NOTE: The new default for this question is NO</w:t>
      </w:r>
      <w:r w:rsidR="00A14E7D" w:rsidRPr="00452821">
        <w:t>)</w:t>
      </w:r>
    </w:p>
    <w:p w:rsidR="00CF3220" w:rsidRPr="00452821" w:rsidRDefault="00CF3220" w:rsidP="00CF3220">
      <w:pPr>
        <w:pStyle w:val="BodyText"/>
      </w:pPr>
    </w:p>
    <w:p w:rsidR="00CF3220" w:rsidRPr="00452821" w:rsidRDefault="00CF3220" w:rsidP="00CF3220">
      <w:pPr>
        <w:pStyle w:val="BodyText"/>
        <w:numPr>
          <w:ilvl w:val="0"/>
          <w:numId w:val="29"/>
        </w:numPr>
      </w:pPr>
      <w:r w:rsidRPr="00452821">
        <w:t xml:space="preserve">When </w:t>
      </w:r>
      <w:r w:rsidR="00E21621" w:rsidRPr="00452821">
        <w:t>the prompt</w:t>
      </w:r>
      <w:r w:rsidRPr="00452821">
        <w:t xml:space="preserve"> 'Want to DISABLE Scheduled Options, Menu Options, and Protocols? YES//' </w:t>
      </w:r>
      <w:r w:rsidR="00E21621" w:rsidRPr="00452821">
        <w:t xml:space="preserve">appears, </w:t>
      </w:r>
      <w:r w:rsidRPr="00452821">
        <w:t>answer YES (unless otherwise indicated)</w:t>
      </w:r>
      <w:r w:rsidR="00E21621" w:rsidRPr="00452821">
        <w:t>.</w:t>
      </w:r>
    </w:p>
    <w:p w:rsidR="00CF3220" w:rsidRPr="00452821" w:rsidRDefault="00CF3220" w:rsidP="00CF3220">
      <w:pPr>
        <w:pStyle w:val="ListParagraph"/>
      </w:pPr>
    </w:p>
    <w:p w:rsidR="00CF3220" w:rsidRPr="00452821" w:rsidRDefault="00CF3220" w:rsidP="00CF3220">
      <w:pPr>
        <w:pStyle w:val="BodyText"/>
        <w:numPr>
          <w:ilvl w:val="0"/>
          <w:numId w:val="29"/>
        </w:numPr>
      </w:pPr>
      <w:r w:rsidRPr="00452821">
        <w:t>Whe</w:t>
      </w:r>
      <w:r w:rsidR="00E21621" w:rsidRPr="00452821">
        <w:t>n the prompt</w:t>
      </w:r>
      <w:r w:rsidRPr="00452821">
        <w:t xml:space="preserve"> 'Enter options you wish to mark as 'Out Of Order':' </w:t>
      </w:r>
      <w:r w:rsidR="00E21621" w:rsidRPr="00452821">
        <w:t>appears, e</w:t>
      </w:r>
      <w:r w:rsidRPr="00452821">
        <w:t>nter the following options:</w:t>
      </w:r>
      <w:r w:rsidR="00DB3764" w:rsidRPr="00452821">
        <w:t>  EC GUI Context version 2.</w:t>
      </w:r>
      <w:r w:rsidR="008A1386">
        <w:t>2</w:t>
      </w:r>
      <w:r w:rsidR="00DB3764" w:rsidRPr="00452821">
        <w:t>.</w:t>
      </w:r>
      <w:r w:rsidR="008A1386">
        <w:t>0</w:t>
      </w:r>
      <w:r w:rsidR="00DB3764" w:rsidRPr="00452821">
        <w:t>.</w:t>
      </w:r>
      <w:r w:rsidR="008A1386">
        <w:t>0</w:t>
      </w:r>
      <w:r w:rsidR="008A1386" w:rsidRPr="00452821">
        <w:t xml:space="preserve">   </w:t>
      </w:r>
      <w:r w:rsidRPr="00452821">
        <w:t>... EC GUI CONTEXT</w:t>
      </w:r>
    </w:p>
    <w:p w:rsidR="00CF3220" w:rsidRPr="00452821" w:rsidRDefault="00CF3220" w:rsidP="00CF3220">
      <w:pPr>
        <w:pStyle w:val="BodyText"/>
      </w:pPr>
    </w:p>
    <w:p w:rsidR="00923A55" w:rsidRPr="00452821" w:rsidRDefault="00E21621" w:rsidP="00ED23FB">
      <w:pPr>
        <w:pStyle w:val="BodyText"/>
        <w:numPr>
          <w:ilvl w:val="0"/>
          <w:numId w:val="29"/>
        </w:numPr>
      </w:pPr>
      <w:r w:rsidRPr="00452821">
        <w:t>When the prompt</w:t>
      </w:r>
      <w:r w:rsidR="00CF3220" w:rsidRPr="00452821">
        <w:t xml:space="preserve"> 'Enter protocols you wish to mark as 'Out Of </w:t>
      </w:r>
      <w:r w:rsidR="008D6A3F" w:rsidRPr="00452821">
        <w:t xml:space="preserve">Order':' </w:t>
      </w:r>
      <w:r w:rsidRPr="00452821">
        <w:t xml:space="preserve">appears, </w:t>
      </w:r>
      <w:r w:rsidR="008D6A3F" w:rsidRPr="00452821">
        <w:t>press &lt;Enter</w:t>
      </w:r>
      <w:r w:rsidR="00CF3220" w:rsidRPr="00452821">
        <w:t>&gt;.</w:t>
      </w:r>
      <w:r w:rsidR="00923A55" w:rsidRPr="00452821">
        <w:t xml:space="preserve"> </w:t>
      </w:r>
    </w:p>
    <w:p w:rsidR="00923A55" w:rsidRPr="00452821" w:rsidRDefault="00923A55" w:rsidP="00CF3220">
      <w:pPr>
        <w:pStyle w:val="BodyText"/>
      </w:pPr>
    </w:p>
    <w:p w:rsidR="00ED23FB" w:rsidRPr="00452821" w:rsidRDefault="00ED23FB" w:rsidP="00870E9E">
      <w:pPr>
        <w:pStyle w:val="BodyText"/>
        <w:ind w:left="720"/>
      </w:pPr>
      <w:r w:rsidRPr="00452821">
        <w:rPr>
          <w:b/>
        </w:rPr>
        <w:t>Note</w:t>
      </w:r>
      <w:r w:rsidRPr="00452821">
        <w:t xml:space="preserve">:  </w:t>
      </w:r>
      <w:r w:rsidR="00870E9E" w:rsidRPr="00452821">
        <w:t>A post-</w:t>
      </w:r>
      <w:r w:rsidRPr="00452821">
        <w:t xml:space="preserve">install </w:t>
      </w:r>
      <w:r w:rsidR="00B47724" w:rsidRPr="00452821">
        <w:t xml:space="preserve">routine will also run </w:t>
      </w:r>
      <w:r w:rsidRPr="00452821">
        <w:t>for EC*2.0*</w:t>
      </w:r>
      <w:r w:rsidR="00F43DAD">
        <w:t>131</w:t>
      </w:r>
      <w:r w:rsidR="00B47724" w:rsidRPr="00452821">
        <w:t xml:space="preserve">.  </w:t>
      </w:r>
      <w:r w:rsidR="0053220C" w:rsidRPr="00452821">
        <w:t xml:space="preserve">A routine will automatically run </w:t>
      </w:r>
      <w:r w:rsidR="00F76B44">
        <w:t>to add and update entries in the PROCEDURE REASON file (#720.4)</w:t>
      </w:r>
      <w:r w:rsidR="009422EB">
        <w:t xml:space="preserve"> </w:t>
      </w:r>
    </w:p>
    <w:p w:rsidR="00BA6D4C" w:rsidRPr="00452821" w:rsidRDefault="00BA6D4C" w:rsidP="00FC7556">
      <w:pPr>
        <w:pStyle w:val="BodyText"/>
      </w:pPr>
    </w:p>
    <w:p w:rsidR="00A638B9" w:rsidRPr="00452821" w:rsidRDefault="00D60171" w:rsidP="00AB21BF">
      <w:pPr>
        <w:pStyle w:val="Heading2"/>
      </w:pPr>
      <w:bookmarkStart w:id="50" w:name="_Toc458598108"/>
      <w:r w:rsidRPr="00452821">
        <w:rPr>
          <w:noProof/>
        </w:rPr>
        <w:lastRenderedPageBreak/>
        <w:t xml:space="preserve">KIDS Installation </w:t>
      </w:r>
      <w:r w:rsidR="00114F7D" w:rsidRPr="00452821">
        <w:t>Example</w:t>
      </w:r>
      <w:bookmarkEnd w:id="50"/>
      <w:r w:rsidRPr="00452821">
        <w:t xml:space="preserve"> </w:t>
      </w:r>
    </w:p>
    <w:p w:rsidR="0071011A" w:rsidRPr="00452821" w:rsidRDefault="0071011A" w:rsidP="0071011A">
      <w:pPr>
        <w:autoSpaceDE w:val="0"/>
        <w:autoSpaceDN w:val="0"/>
        <w:rPr>
          <w:rFonts w:ascii="Courier New" w:hAnsi="Courier New" w:cs="Courier New"/>
          <w:sz w:val="20"/>
          <w:szCs w:val="20"/>
        </w:rPr>
      </w:pPr>
      <w:r w:rsidRPr="00452821">
        <w:rPr>
          <w:rFonts w:ascii="Courier New" w:hAnsi="Courier New" w:cs="Courier New"/>
          <w:sz w:val="20"/>
          <w:szCs w:val="20"/>
        </w:rPr>
        <w:t xml:space="preserve">Select KIDS OPTION: INSTALL PACKAGE(S)  </w:t>
      </w:r>
    </w:p>
    <w:p w:rsidR="0071011A" w:rsidRPr="00452821" w:rsidRDefault="0071011A" w:rsidP="0071011A">
      <w:pPr>
        <w:autoSpaceDE w:val="0"/>
        <w:autoSpaceDN w:val="0"/>
        <w:rPr>
          <w:rFonts w:ascii="Courier New" w:hAnsi="Courier New" w:cs="Courier New"/>
          <w:sz w:val="20"/>
          <w:szCs w:val="20"/>
        </w:rPr>
      </w:pPr>
      <w:r w:rsidRPr="00452821">
        <w:rPr>
          <w:rFonts w:ascii="Courier New" w:hAnsi="Courier New" w:cs="Courier New"/>
          <w:sz w:val="20"/>
          <w:szCs w:val="20"/>
        </w:rPr>
        <w:t>Select INSTALL NAME:    EC*2.0*</w:t>
      </w:r>
      <w:r w:rsidR="00F43DAD">
        <w:rPr>
          <w:rFonts w:ascii="Courier New" w:hAnsi="Courier New" w:cs="Courier New"/>
          <w:sz w:val="20"/>
          <w:szCs w:val="20"/>
        </w:rPr>
        <w:t>131</w:t>
      </w:r>
      <w:r w:rsidR="00F43DAD" w:rsidRPr="00452821">
        <w:rPr>
          <w:rFonts w:ascii="Courier New" w:hAnsi="Courier New" w:cs="Courier New"/>
          <w:sz w:val="20"/>
          <w:szCs w:val="20"/>
        </w:rPr>
        <w:t xml:space="preserve">    </w:t>
      </w:r>
      <w:r w:rsidR="0021102D">
        <w:rPr>
          <w:rFonts w:ascii="Courier New" w:hAnsi="Courier New" w:cs="Courier New"/>
          <w:sz w:val="20"/>
          <w:szCs w:val="20"/>
        </w:rPr>
        <w:t>Mar</w:t>
      </w:r>
      <w:r w:rsidR="0021102D" w:rsidRPr="0021102D">
        <w:rPr>
          <w:rFonts w:ascii="Courier New" w:hAnsi="Courier New" w:cs="Courier New"/>
          <w:sz w:val="20"/>
          <w:szCs w:val="20"/>
        </w:rPr>
        <w:t xml:space="preserve"> 17, </w:t>
      </w:r>
      <w:r w:rsidR="00F43DAD" w:rsidRPr="0021102D">
        <w:rPr>
          <w:rFonts w:ascii="Courier New" w:hAnsi="Courier New" w:cs="Courier New"/>
          <w:sz w:val="20"/>
          <w:szCs w:val="20"/>
        </w:rPr>
        <w:t>201</w:t>
      </w:r>
      <w:r w:rsidR="00F43DAD">
        <w:rPr>
          <w:rFonts w:ascii="Courier New" w:hAnsi="Courier New" w:cs="Courier New"/>
          <w:sz w:val="20"/>
          <w:szCs w:val="20"/>
        </w:rPr>
        <w:t>6</w:t>
      </w:r>
      <w:r w:rsidR="0021102D" w:rsidRPr="0021102D">
        <w:rPr>
          <w:rFonts w:ascii="Courier New" w:hAnsi="Courier New" w:cs="Courier New"/>
          <w:sz w:val="20"/>
          <w:szCs w:val="20"/>
        </w:rPr>
        <w:t>@14:12:37</w:t>
      </w:r>
    </w:p>
    <w:p w:rsidR="0071011A" w:rsidRPr="00452821" w:rsidRDefault="0071011A" w:rsidP="0071011A">
      <w:pPr>
        <w:autoSpaceDE w:val="0"/>
        <w:autoSpaceDN w:val="0"/>
        <w:rPr>
          <w:rFonts w:ascii="Courier New" w:hAnsi="Courier New" w:cs="Courier New"/>
          <w:sz w:val="20"/>
          <w:szCs w:val="20"/>
        </w:rPr>
      </w:pPr>
      <w:r w:rsidRPr="00452821">
        <w:rPr>
          <w:rFonts w:ascii="Courier New" w:hAnsi="Courier New" w:cs="Courier New"/>
          <w:sz w:val="20"/>
          <w:szCs w:val="20"/>
        </w:rPr>
        <w:t>     =&gt; EC*2</w:t>
      </w:r>
      <w:r w:rsidR="000560BC" w:rsidRPr="00452821">
        <w:rPr>
          <w:rFonts w:ascii="Courier New" w:hAnsi="Courier New" w:cs="Courier New"/>
          <w:sz w:val="20"/>
          <w:szCs w:val="20"/>
        </w:rPr>
        <w:t>.0</w:t>
      </w:r>
      <w:r w:rsidRPr="00452821">
        <w:rPr>
          <w:rFonts w:ascii="Courier New" w:hAnsi="Courier New" w:cs="Courier New"/>
          <w:sz w:val="20"/>
          <w:szCs w:val="20"/>
        </w:rPr>
        <w:t>*</w:t>
      </w:r>
      <w:r w:rsidR="00F43DAD">
        <w:rPr>
          <w:rFonts w:ascii="Courier New" w:hAnsi="Courier New" w:cs="Courier New"/>
          <w:sz w:val="20"/>
          <w:szCs w:val="20"/>
        </w:rPr>
        <w:t>131</w:t>
      </w:r>
    </w:p>
    <w:p w:rsidR="0071011A" w:rsidRPr="00452821" w:rsidRDefault="0071011A" w:rsidP="0071011A">
      <w:pPr>
        <w:autoSpaceDE w:val="0"/>
        <w:autoSpaceDN w:val="0"/>
        <w:rPr>
          <w:rFonts w:ascii="Courier New" w:hAnsi="Courier New" w:cs="Courier New"/>
          <w:sz w:val="20"/>
          <w:szCs w:val="20"/>
        </w:rPr>
      </w:pPr>
    </w:p>
    <w:p w:rsidR="0071011A" w:rsidRPr="00452821" w:rsidRDefault="0071011A" w:rsidP="0071011A">
      <w:pPr>
        <w:autoSpaceDE w:val="0"/>
        <w:autoSpaceDN w:val="0"/>
        <w:rPr>
          <w:rFonts w:ascii="Courier New" w:hAnsi="Courier New" w:cs="Courier New"/>
          <w:sz w:val="20"/>
          <w:szCs w:val="20"/>
        </w:rPr>
      </w:pPr>
      <w:r w:rsidRPr="00452821">
        <w:rPr>
          <w:rFonts w:ascii="Courier New" w:hAnsi="Courier New" w:cs="Courier New"/>
          <w:sz w:val="20"/>
          <w:szCs w:val="20"/>
        </w:rPr>
        <w:t xml:space="preserve">This Distribution was loaded on </w:t>
      </w:r>
      <w:r w:rsidR="0021102D">
        <w:rPr>
          <w:rFonts w:ascii="Courier New" w:hAnsi="Courier New" w:cs="Courier New"/>
          <w:sz w:val="20"/>
          <w:szCs w:val="20"/>
        </w:rPr>
        <w:t>Mar</w:t>
      </w:r>
      <w:r w:rsidR="0021102D" w:rsidRPr="0021102D">
        <w:rPr>
          <w:rFonts w:ascii="Courier New" w:hAnsi="Courier New" w:cs="Courier New"/>
          <w:sz w:val="20"/>
          <w:szCs w:val="20"/>
        </w:rPr>
        <w:t xml:space="preserve"> 17, </w:t>
      </w:r>
      <w:r w:rsidR="00F43DAD">
        <w:rPr>
          <w:rFonts w:ascii="Courier New" w:hAnsi="Courier New" w:cs="Courier New"/>
          <w:sz w:val="20"/>
          <w:szCs w:val="20"/>
        </w:rPr>
        <w:t>2016</w:t>
      </w:r>
      <w:r w:rsidR="0021102D" w:rsidRPr="0021102D">
        <w:rPr>
          <w:rFonts w:ascii="Courier New" w:hAnsi="Courier New" w:cs="Courier New"/>
          <w:sz w:val="20"/>
          <w:szCs w:val="20"/>
        </w:rPr>
        <w:t>@14:12:37</w:t>
      </w:r>
      <w:r w:rsidRPr="00452821">
        <w:rPr>
          <w:rFonts w:ascii="Courier New" w:hAnsi="Courier New" w:cs="Courier New"/>
          <w:sz w:val="20"/>
          <w:szCs w:val="20"/>
        </w:rPr>
        <w:t xml:space="preserve"> with header of </w:t>
      </w:r>
    </w:p>
    <w:p w:rsidR="0071011A" w:rsidRPr="00452821" w:rsidRDefault="0071011A" w:rsidP="0071011A">
      <w:pPr>
        <w:autoSpaceDE w:val="0"/>
        <w:autoSpaceDN w:val="0"/>
        <w:rPr>
          <w:rFonts w:ascii="Courier New" w:hAnsi="Courier New" w:cs="Courier New"/>
          <w:sz w:val="20"/>
          <w:szCs w:val="20"/>
        </w:rPr>
      </w:pPr>
      <w:r w:rsidRPr="00452821">
        <w:rPr>
          <w:rFonts w:ascii="Courier New" w:hAnsi="Courier New" w:cs="Courier New"/>
          <w:sz w:val="20"/>
          <w:szCs w:val="20"/>
        </w:rPr>
        <w:t>   EC*2*</w:t>
      </w:r>
      <w:r w:rsidR="00F43DAD">
        <w:rPr>
          <w:rFonts w:ascii="Courier New" w:hAnsi="Courier New" w:cs="Courier New"/>
          <w:sz w:val="20"/>
          <w:szCs w:val="20"/>
        </w:rPr>
        <w:t>131</w:t>
      </w:r>
    </w:p>
    <w:p w:rsidR="0071011A" w:rsidRPr="00452821" w:rsidRDefault="0071011A" w:rsidP="0071011A">
      <w:pPr>
        <w:autoSpaceDE w:val="0"/>
        <w:autoSpaceDN w:val="0"/>
        <w:rPr>
          <w:rFonts w:ascii="Courier New" w:hAnsi="Courier New" w:cs="Courier New"/>
          <w:sz w:val="20"/>
          <w:szCs w:val="20"/>
        </w:rPr>
      </w:pPr>
      <w:r w:rsidRPr="00452821">
        <w:rPr>
          <w:rFonts w:ascii="Courier New" w:hAnsi="Courier New" w:cs="Courier New"/>
          <w:sz w:val="20"/>
          <w:szCs w:val="20"/>
        </w:rPr>
        <w:t>   It consisted of the following Install(s):</w:t>
      </w:r>
    </w:p>
    <w:p w:rsidR="0071011A" w:rsidRPr="00452821" w:rsidRDefault="0071011A" w:rsidP="0071011A">
      <w:pPr>
        <w:autoSpaceDE w:val="0"/>
        <w:autoSpaceDN w:val="0"/>
        <w:rPr>
          <w:rFonts w:ascii="Courier New" w:hAnsi="Courier New" w:cs="Courier New"/>
          <w:sz w:val="20"/>
          <w:szCs w:val="20"/>
        </w:rPr>
      </w:pPr>
      <w:r w:rsidRPr="00452821">
        <w:rPr>
          <w:rFonts w:ascii="Courier New" w:hAnsi="Courier New" w:cs="Courier New"/>
          <w:sz w:val="20"/>
          <w:szCs w:val="20"/>
        </w:rPr>
        <w:t>     EC*2.0*</w:t>
      </w:r>
      <w:r w:rsidR="00F43DAD">
        <w:rPr>
          <w:rFonts w:ascii="Courier New" w:hAnsi="Courier New" w:cs="Courier New"/>
          <w:sz w:val="20"/>
          <w:szCs w:val="20"/>
        </w:rPr>
        <w:t>131</w:t>
      </w:r>
    </w:p>
    <w:p w:rsidR="0071011A" w:rsidRPr="00452821" w:rsidRDefault="0071011A" w:rsidP="0071011A">
      <w:pPr>
        <w:autoSpaceDE w:val="0"/>
        <w:autoSpaceDN w:val="0"/>
        <w:rPr>
          <w:rFonts w:ascii="Courier New" w:hAnsi="Courier New" w:cs="Courier New"/>
          <w:sz w:val="20"/>
          <w:szCs w:val="20"/>
        </w:rPr>
      </w:pPr>
      <w:r w:rsidRPr="00452821">
        <w:rPr>
          <w:rFonts w:ascii="Courier New" w:hAnsi="Courier New" w:cs="Courier New"/>
          <w:sz w:val="20"/>
          <w:szCs w:val="20"/>
        </w:rPr>
        <w:t>Checking Install for Package EC*2.0*</w:t>
      </w:r>
      <w:r w:rsidR="00F43DAD">
        <w:rPr>
          <w:rFonts w:ascii="Courier New" w:hAnsi="Courier New" w:cs="Courier New"/>
          <w:sz w:val="20"/>
          <w:szCs w:val="20"/>
        </w:rPr>
        <w:t>131</w:t>
      </w:r>
    </w:p>
    <w:p w:rsidR="0071011A" w:rsidRPr="00452821" w:rsidRDefault="0071011A" w:rsidP="0071011A">
      <w:pPr>
        <w:autoSpaceDE w:val="0"/>
        <w:autoSpaceDN w:val="0"/>
        <w:rPr>
          <w:rFonts w:ascii="Courier New" w:hAnsi="Courier New" w:cs="Courier New"/>
          <w:sz w:val="20"/>
          <w:szCs w:val="20"/>
        </w:rPr>
      </w:pPr>
    </w:p>
    <w:p w:rsidR="0071011A" w:rsidRPr="00452821" w:rsidRDefault="0071011A" w:rsidP="0071011A">
      <w:pPr>
        <w:autoSpaceDE w:val="0"/>
        <w:autoSpaceDN w:val="0"/>
        <w:rPr>
          <w:rFonts w:ascii="Courier New" w:hAnsi="Courier New" w:cs="Courier New"/>
          <w:sz w:val="20"/>
          <w:szCs w:val="20"/>
        </w:rPr>
      </w:pPr>
      <w:r w:rsidRPr="00452821">
        <w:rPr>
          <w:rFonts w:ascii="Courier New" w:hAnsi="Courier New" w:cs="Courier New"/>
          <w:sz w:val="20"/>
          <w:szCs w:val="20"/>
        </w:rPr>
        <w:t>Install Questions for EC*2.0*</w:t>
      </w:r>
      <w:r w:rsidR="00F43DAD">
        <w:rPr>
          <w:rFonts w:ascii="Courier New" w:hAnsi="Courier New" w:cs="Courier New"/>
          <w:sz w:val="20"/>
          <w:szCs w:val="20"/>
        </w:rPr>
        <w:t>131</w:t>
      </w:r>
    </w:p>
    <w:p w:rsidR="00A638B9" w:rsidRPr="00452821" w:rsidRDefault="00A638B9" w:rsidP="00A638B9">
      <w:pPr>
        <w:rPr>
          <w:rFonts w:ascii="Courier New" w:hAnsi="Courier New" w:cs="Courier New"/>
          <w:sz w:val="18"/>
          <w:szCs w:val="18"/>
        </w:rPr>
      </w:pPr>
    </w:p>
    <w:p w:rsidR="00A638B9" w:rsidRPr="00452821" w:rsidRDefault="00A638B9" w:rsidP="00A638B9">
      <w:pPr>
        <w:rPr>
          <w:rFonts w:ascii="Courier New" w:hAnsi="Courier New" w:cs="Courier New"/>
          <w:sz w:val="18"/>
          <w:szCs w:val="18"/>
        </w:rPr>
      </w:pPr>
      <w:r w:rsidRPr="00452821">
        <w:rPr>
          <w:rFonts w:ascii="Courier New" w:hAnsi="Courier New" w:cs="Courier New"/>
          <w:sz w:val="18"/>
          <w:szCs w:val="18"/>
        </w:rPr>
        <w:t>Incoming Files:</w:t>
      </w:r>
    </w:p>
    <w:p w:rsidR="00A638B9" w:rsidRPr="00452821" w:rsidRDefault="00A638B9" w:rsidP="00A638B9">
      <w:pPr>
        <w:rPr>
          <w:rFonts w:ascii="Courier New" w:hAnsi="Courier New" w:cs="Courier New"/>
          <w:sz w:val="18"/>
          <w:szCs w:val="18"/>
        </w:rPr>
      </w:pPr>
    </w:p>
    <w:p w:rsidR="00A638B9" w:rsidRPr="00452821" w:rsidRDefault="00A638B9" w:rsidP="00A638B9">
      <w:pPr>
        <w:rPr>
          <w:rFonts w:ascii="Courier New" w:hAnsi="Courier New" w:cs="Courier New"/>
          <w:sz w:val="18"/>
          <w:szCs w:val="18"/>
        </w:rPr>
      </w:pPr>
    </w:p>
    <w:p w:rsidR="002B1540" w:rsidRPr="00452821" w:rsidRDefault="002B1540" w:rsidP="00E7028E">
      <w:pPr>
        <w:autoSpaceDE w:val="0"/>
        <w:autoSpaceDN w:val="0"/>
        <w:rPr>
          <w:rFonts w:ascii="Courier New" w:hAnsi="Courier New" w:cs="Courier New"/>
          <w:sz w:val="20"/>
          <w:szCs w:val="20"/>
        </w:rPr>
      </w:pPr>
      <w:r w:rsidRPr="00452821">
        <w:rPr>
          <w:rFonts w:ascii="Courier New" w:hAnsi="Courier New" w:cs="Courier New"/>
          <w:sz w:val="20"/>
          <w:szCs w:val="20"/>
        </w:rPr>
        <w:t>   72</w:t>
      </w:r>
      <w:r w:rsidR="00F43DAD">
        <w:rPr>
          <w:rFonts w:ascii="Courier New" w:hAnsi="Courier New" w:cs="Courier New"/>
          <w:sz w:val="20"/>
          <w:szCs w:val="20"/>
        </w:rPr>
        <w:t>4</w:t>
      </w:r>
      <w:r w:rsidRPr="00452821">
        <w:rPr>
          <w:rFonts w:ascii="Courier New" w:hAnsi="Courier New" w:cs="Courier New"/>
          <w:sz w:val="20"/>
          <w:szCs w:val="20"/>
        </w:rPr>
        <w:t>      </w:t>
      </w:r>
      <w:r w:rsidR="00F43DAD">
        <w:rPr>
          <w:rFonts w:ascii="Courier New" w:hAnsi="Courier New" w:cs="Courier New"/>
          <w:sz w:val="20"/>
          <w:szCs w:val="20"/>
        </w:rPr>
        <w:t xml:space="preserve">DSS UNIT </w:t>
      </w:r>
    </w:p>
    <w:p w:rsidR="002B1540" w:rsidRPr="00452821" w:rsidRDefault="002B1540" w:rsidP="00E7028E">
      <w:pPr>
        <w:autoSpaceDE w:val="0"/>
        <w:autoSpaceDN w:val="0"/>
        <w:rPr>
          <w:rFonts w:ascii="Courier New" w:hAnsi="Courier New" w:cs="Courier New"/>
          <w:sz w:val="20"/>
          <w:szCs w:val="20"/>
        </w:rPr>
      </w:pPr>
      <w:r w:rsidRPr="00452821">
        <w:rPr>
          <w:rFonts w:ascii="Courier New" w:hAnsi="Courier New" w:cs="Courier New"/>
          <w:sz w:val="20"/>
          <w:szCs w:val="20"/>
        </w:rPr>
        <w:t xml:space="preserve">Note:  You already have the </w:t>
      </w:r>
      <w:r w:rsidR="00F43DAD" w:rsidRPr="00452821">
        <w:rPr>
          <w:rFonts w:ascii="Courier New" w:hAnsi="Courier New" w:cs="Courier New"/>
          <w:sz w:val="20"/>
          <w:szCs w:val="20"/>
        </w:rPr>
        <w:t>'</w:t>
      </w:r>
      <w:r w:rsidR="00F43DAD">
        <w:rPr>
          <w:rFonts w:ascii="Courier New" w:hAnsi="Courier New" w:cs="Courier New"/>
          <w:sz w:val="20"/>
          <w:szCs w:val="20"/>
        </w:rPr>
        <w:t>DSS UNI</w:t>
      </w:r>
      <w:r w:rsidRPr="00452821">
        <w:rPr>
          <w:rFonts w:ascii="Courier New" w:hAnsi="Courier New" w:cs="Courier New"/>
          <w:sz w:val="20"/>
          <w:szCs w:val="20"/>
        </w:rPr>
        <w:t>T' File.</w:t>
      </w:r>
    </w:p>
    <w:p w:rsidR="002B1540" w:rsidRPr="00452821" w:rsidRDefault="002B1540" w:rsidP="00E7028E">
      <w:pPr>
        <w:autoSpaceDE w:val="0"/>
        <w:autoSpaceDN w:val="0"/>
        <w:rPr>
          <w:rFonts w:ascii="Courier New" w:hAnsi="Courier New" w:cs="Courier New"/>
          <w:sz w:val="20"/>
          <w:szCs w:val="20"/>
        </w:rPr>
      </w:pPr>
    </w:p>
    <w:p w:rsidR="002B1540" w:rsidRPr="00452821" w:rsidRDefault="002B1540" w:rsidP="00E7028E">
      <w:pPr>
        <w:autoSpaceDE w:val="0"/>
        <w:autoSpaceDN w:val="0"/>
        <w:rPr>
          <w:rFonts w:ascii="Courier New" w:hAnsi="Courier New" w:cs="Courier New"/>
          <w:sz w:val="20"/>
          <w:szCs w:val="20"/>
        </w:rPr>
      </w:pPr>
      <w:r w:rsidRPr="00452821">
        <w:rPr>
          <w:rFonts w:ascii="Courier New" w:hAnsi="Courier New" w:cs="Courier New"/>
          <w:sz w:val="20"/>
          <w:szCs w:val="20"/>
        </w:rPr>
        <w:t xml:space="preserve">Want KIDS to Rebuild Menu Trees Upon Completion of Install? NO// </w:t>
      </w:r>
    </w:p>
    <w:p w:rsidR="002B1540" w:rsidRPr="00452821" w:rsidRDefault="002B1540" w:rsidP="00E7028E">
      <w:pPr>
        <w:autoSpaceDE w:val="0"/>
        <w:autoSpaceDN w:val="0"/>
        <w:rPr>
          <w:rFonts w:ascii="Courier New" w:hAnsi="Courier New" w:cs="Courier New"/>
          <w:sz w:val="20"/>
          <w:szCs w:val="20"/>
        </w:rPr>
      </w:pPr>
    </w:p>
    <w:p w:rsidR="002B1540" w:rsidRPr="00452821" w:rsidRDefault="002B1540" w:rsidP="00E7028E">
      <w:pPr>
        <w:autoSpaceDE w:val="0"/>
        <w:autoSpaceDN w:val="0"/>
        <w:rPr>
          <w:rFonts w:ascii="Courier New" w:hAnsi="Courier New" w:cs="Courier New"/>
          <w:sz w:val="20"/>
          <w:szCs w:val="20"/>
        </w:rPr>
      </w:pPr>
      <w:r w:rsidRPr="00452821">
        <w:rPr>
          <w:rFonts w:ascii="Courier New" w:hAnsi="Courier New" w:cs="Courier New"/>
          <w:sz w:val="20"/>
          <w:szCs w:val="20"/>
        </w:rPr>
        <w:t xml:space="preserve">Want KIDS to INHIBIT LOGONs during the install? NO// </w:t>
      </w:r>
    </w:p>
    <w:p w:rsidR="002B1540" w:rsidRPr="00452821" w:rsidRDefault="002B1540" w:rsidP="00E7028E">
      <w:pPr>
        <w:autoSpaceDE w:val="0"/>
        <w:autoSpaceDN w:val="0"/>
        <w:rPr>
          <w:rFonts w:ascii="Courier New" w:hAnsi="Courier New" w:cs="Courier New"/>
          <w:sz w:val="20"/>
          <w:szCs w:val="20"/>
        </w:rPr>
      </w:pPr>
      <w:r w:rsidRPr="00452821">
        <w:rPr>
          <w:rFonts w:ascii="Courier New" w:hAnsi="Courier New" w:cs="Courier New"/>
          <w:sz w:val="20"/>
          <w:szCs w:val="20"/>
        </w:rPr>
        <w:t xml:space="preserve">Want to DISABLE Scheduled Options, Menu Options, and Protocols? NO// </w:t>
      </w:r>
      <w:r w:rsidRPr="00452821">
        <w:rPr>
          <w:rFonts w:ascii="Courier New" w:hAnsi="Courier New" w:cs="Courier New"/>
          <w:b/>
          <w:sz w:val="20"/>
          <w:szCs w:val="20"/>
        </w:rPr>
        <w:t>YES</w:t>
      </w:r>
    </w:p>
    <w:p w:rsidR="00A638B9" w:rsidRPr="00452821" w:rsidRDefault="00A638B9" w:rsidP="00A638B9">
      <w:pPr>
        <w:rPr>
          <w:rFonts w:ascii="Courier New" w:hAnsi="Courier New" w:cs="Courier New"/>
          <w:sz w:val="18"/>
          <w:szCs w:val="18"/>
        </w:rPr>
      </w:pP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Enter options you wish to mark as 'Out Of Order': EC GUI CONTEXT     </w:t>
      </w:r>
      <w:r w:rsidR="00034DC5" w:rsidRPr="00452821">
        <w:rPr>
          <w:rFonts w:ascii="Courier New" w:hAnsi="Courier New" w:cs="Courier New"/>
          <w:sz w:val="20"/>
          <w:szCs w:val="20"/>
        </w:rPr>
        <w:t>  EC GUI Context version 2.</w:t>
      </w:r>
      <w:r w:rsidR="00F43DAD">
        <w:rPr>
          <w:rFonts w:ascii="Courier New" w:hAnsi="Courier New" w:cs="Courier New"/>
          <w:sz w:val="20"/>
          <w:szCs w:val="20"/>
        </w:rPr>
        <w:t>2</w:t>
      </w:r>
      <w:r w:rsidR="00034DC5" w:rsidRPr="00452821">
        <w:rPr>
          <w:rFonts w:ascii="Courier New" w:hAnsi="Courier New" w:cs="Courier New"/>
          <w:sz w:val="20"/>
          <w:szCs w:val="20"/>
        </w:rPr>
        <w:t>.</w:t>
      </w:r>
      <w:r w:rsidR="00F43DAD">
        <w:rPr>
          <w:rFonts w:ascii="Courier New" w:hAnsi="Courier New" w:cs="Courier New"/>
          <w:sz w:val="20"/>
          <w:szCs w:val="20"/>
        </w:rPr>
        <w:t>0</w:t>
      </w:r>
      <w:r w:rsidR="00034DC5" w:rsidRPr="00452821">
        <w:rPr>
          <w:rFonts w:ascii="Courier New" w:hAnsi="Courier New" w:cs="Courier New"/>
          <w:sz w:val="20"/>
          <w:szCs w:val="20"/>
        </w:rPr>
        <w:t>.</w:t>
      </w:r>
      <w:r w:rsidR="00F43DAD">
        <w:rPr>
          <w:rFonts w:ascii="Courier New" w:hAnsi="Courier New" w:cs="Courier New"/>
          <w:sz w:val="20"/>
          <w:szCs w:val="20"/>
        </w:rPr>
        <w:t>0</w:t>
      </w:r>
    </w:p>
    <w:p w:rsidR="00E7028E" w:rsidRPr="00452821" w:rsidRDefault="00E7028E" w:rsidP="00E7028E">
      <w:pPr>
        <w:autoSpaceDE w:val="0"/>
        <w:autoSpaceDN w:val="0"/>
        <w:rPr>
          <w:rFonts w:ascii="Courier New" w:hAnsi="Courier New" w:cs="Courier New"/>
          <w:sz w:val="20"/>
          <w:szCs w:val="20"/>
        </w:rPr>
      </w:pP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xml:space="preserve">Enter options you wish to mark as 'Out Of Order': </w:t>
      </w:r>
    </w:p>
    <w:p w:rsidR="00E7028E" w:rsidRPr="00452821" w:rsidRDefault="00E7028E" w:rsidP="00E7028E">
      <w:pPr>
        <w:autoSpaceDE w:val="0"/>
        <w:autoSpaceDN w:val="0"/>
        <w:rPr>
          <w:rFonts w:ascii="Courier New" w:hAnsi="Courier New" w:cs="Courier New"/>
          <w:sz w:val="20"/>
          <w:szCs w:val="20"/>
        </w:rPr>
      </w:pP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xml:space="preserve">Enter protocols you wish to mark as 'Out Of Order': </w:t>
      </w:r>
    </w:p>
    <w:p w:rsidR="00E7028E" w:rsidRPr="00452821" w:rsidRDefault="00E7028E" w:rsidP="00E7028E">
      <w:pPr>
        <w:autoSpaceDE w:val="0"/>
        <w:autoSpaceDN w:val="0"/>
        <w:ind w:left="2880"/>
        <w:rPr>
          <w:rFonts w:ascii="Courier New" w:hAnsi="Courier New" w:cs="Courier New"/>
          <w:sz w:val="20"/>
          <w:szCs w:val="20"/>
        </w:rPr>
      </w:pP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xml:space="preserve">Delay Install (Minutes):  (0-60): 0// </w:t>
      </w:r>
    </w:p>
    <w:p w:rsidR="00E7028E" w:rsidRPr="00452821" w:rsidRDefault="00E7028E" w:rsidP="00A638B9">
      <w:pPr>
        <w:rPr>
          <w:rFonts w:ascii="Courier New" w:hAnsi="Courier New" w:cs="Courier New"/>
          <w:sz w:val="18"/>
          <w:szCs w:val="18"/>
        </w:rPr>
      </w:pPr>
    </w:p>
    <w:p w:rsidR="00A638B9" w:rsidRPr="00452821" w:rsidRDefault="00A638B9" w:rsidP="00A638B9">
      <w:pPr>
        <w:rPr>
          <w:rFonts w:ascii="Courier New" w:hAnsi="Courier New" w:cs="Courier New"/>
          <w:sz w:val="18"/>
          <w:szCs w:val="18"/>
        </w:rPr>
      </w:pPr>
      <w:r w:rsidRPr="00452821">
        <w:rPr>
          <w:rFonts w:ascii="Courier New" w:hAnsi="Courier New" w:cs="Courier New"/>
          <w:sz w:val="18"/>
          <w:szCs w:val="18"/>
        </w:rPr>
        <w:t>Enter the Device you want to print the Install messages.</w:t>
      </w:r>
    </w:p>
    <w:p w:rsidR="00A638B9" w:rsidRPr="00452821" w:rsidRDefault="00A638B9" w:rsidP="00A638B9">
      <w:pPr>
        <w:rPr>
          <w:rFonts w:ascii="Courier New" w:hAnsi="Courier New" w:cs="Courier New"/>
          <w:sz w:val="18"/>
          <w:szCs w:val="18"/>
        </w:rPr>
      </w:pPr>
      <w:r w:rsidRPr="00452821">
        <w:rPr>
          <w:rFonts w:ascii="Courier New" w:hAnsi="Courier New" w:cs="Courier New"/>
          <w:sz w:val="18"/>
          <w:szCs w:val="18"/>
        </w:rPr>
        <w:t>You can queue the install by enter a 'Q' at the device prompt.</w:t>
      </w:r>
    </w:p>
    <w:p w:rsidR="00A638B9" w:rsidRPr="00452821" w:rsidRDefault="00A638B9" w:rsidP="00A638B9">
      <w:pPr>
        <w:rPr>
          <w:rFonts w:ascii="Courier New" w:hAnsi="Courier New" w:cs="Courier New"/>
          <w:sz w:val="18"/>
          <w:szCs w:val="18"/>
        </w:rPr>
      </w:pPr>
      <w:r w:rsidRPr="00452821">
        <w:rPr>
          <w:rFonts w:ascii="Courier New" w:hAnsi="Courier New" w:cs="Courier New"/>
          <w:sz w:val="18"/>
          <w:szCs w:val="18"/>
        </w:rPr>
        <w:t>Enter a '^' to abort the install.</w:t>
      </w:r>
    </w:p>
    <w:p w:rsidR="00A638B9" w:rsidRPr="00452821" w:rsidRDefault="00A638B9" w:rsidP="00A638B9">
      <w:pPr>
        <w:rPr>
          <w:rFonts w:ascii="Courier New" w:hAnsi="Courier New" w:cs="Courier New"/>
          <w:sz w:val="18"/>
          <w:szCs w:val="18"/>
        </w:rPr>
      </w:pPr>
    </w:p>
    <w:p w:rsidR="00A638B9" w:rsidRPr="00452821" w:rsidRDefault="00A638B9" w:rsidP="00A638B9">
      <w:pPr>
        <w:rPr>
          <w:rFonts w:ascii="Courier New" w:hAnsi="Courier New" w:cs="Courier New"/>
          <w:sz w:val="18"/>
          <w:szCs w:val="18"/>
        </w:rPr>
      </w:pPr>
      <w:r w:rsidRPr="00452821">
        <w:rPr>
          <w:rFonts w:ascii="Courier New" w:hAnsi="Courier New" w:cs="Courier New"/>
          <w:sz w:val="18"/>
          <w:szCs w:val="18"/>
        </w:rPr>
        <w:t xml:space="preserve">DEVICE: HOME//  </w:t>
      </w:r>
    </w:p>
    <w:p w:rsidR="00A638B9" w:rsidRPr="00452821" w:rsidRDefault="00A638B9" w:rsidP="00A638B9">
      <w:pPr>
        <w:rPr>
          <w:rFonts w:ascii="Courier New" w:hAnsi="Courier New" w:cs="Courier New"/>
          <w:sz w:val="18"/>
          <w:szCs w:val="18"/>
        </w:rPr>
      </w:pPr>
    </w:p>
    <w:p w:rsidR="00A638B9" w:rsidRPr="00452821" w:rsidRDefault="00A638B9" w:rsidP="00A638B9">
      <w:pPr>
        <w:rPr>
          <w:rFonts w:ascii="Courier New" w:hAnsi="Courier New" w:cs="Courier New"/>
          <w:sz w:val="18"/>
          <w:szCs w:val="18"/>
        </w:rPr>
      </w:pPr>
    </w:p>
    <w:p w:rsidR="00E7028E" w:rsidRPr="00452821" w:rsidRDefault="00923A55" w:rsidP="00E7028E">
      <w:pPr>
        <w:autoSpaceDE w:val="0"/>
        <w:autoSpaceDN w:val="0"/>
        <w:rPr>
          <w:rFonts w:ascii="Courier New" w:hAnsi="Courier New" w:cs="Courier New"/>
          <w:sz w:val="20"/>
          <w:szCs w:val="20"/>
        </w:rPr>
      </w:pPr>
      <w:r w:rsidRPr="00452821">
        <w:rPr>
          <w:rFonts w:ascii="Courier New" w:hAnsi="Courier New" w:cs="Courier New"/>
          <w:sz w:val="20"/>
          <w:szCs w:val="20"/>
        </w:rPr>
        <w:t> Install Started for EC*2.0*</w:t>
      </w:r>
      <w:r w:rsidR="00F43DAD">
        <w:rPr>
          <w:rFonts w:ascii="Courier New" w:hAnsi="Courier New" w:cs="Courier New"/>
          <w:sz w:val="20"/>
          <w:szCs w:val="20"/>
        </w:rPr>
        <w:t>131</w:t>
      </w:r>
      <w:r w:rsidR="00E7028E" w:rsidRPr="00452821">
        <w:rPr>
          <w:rFonts w:ascii="Courier New" w:hAnsi="Courier New" w:cs="Courier New"/>
          <w:sz w:val="20"/>
          <w:szCs w:val="20"/>
        </w:rPr>
        <w:t xml:space="preserve"> : </w:t>
      </w: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w:t>
      </w:r>
      <w:r w:rsidR="0021102D">
        <w:rPr>
          <w:rFonts w:ascii="Courier New" w:hAnsi="Courier New" w:cs="Courier New"/>
          <w:sz w:val="20"/>
          <w:szCs w:val="20"/>
        </w:rPr>
        <w:t>Mar</w:t>
      </w:r>
      <w:r w:rsidR="0021102D" w:rsidRPr="0021102D">
        <w:rPr>
          <w:rFonts w:ascii="Courier New" w:hAnsi="Courier New" w:cs="Courier New"/>
          <w:sz w:val="20"/>
          <w:szCs w:val="20"/>
        </w:rPr>
        <w:t xml:space="preserve"> 17, </w:t>
      </w:r>
      <w:r w:rsidR="00F43DAD">
        <w:rPr>
          <w:rFonts w:ascii="Courier New" w:hAnsi="Courier New" w:cs="Courier New"/>
          <w:sz w:val="20"/>
          <w:szCs w:val="20"/>
        </w:rPr>
        <w:t>2016</w:t>
      </w:r>
      <w:r w:rsidR="0021102D" w:rsidRPr="0021102D">
        <w:rPr>
          <w:rFonts w:ascii="Courier New" w:hAnsi="Courier New" w:cs="Courier New"/>
          <w:sz w:val="20"/>
          <w:szCs w:val="20"/>
        </w:rPr>
        <w:t>@14:12:37</w:t>
      </w:r>
    </w:p>
    <w:p w:rsidR="00E7028E" w:rsidRPr="00452821" w:rsidRDefault="00E7028E" w:rsidP="00E7028E">
      <w:pPr>
        <w:autoSpaceDE w:val="0"/>
        <w:autoSpaceDN w:val="0"/>
        <w:rPr>
          <w:rFonts w:ascii="Courier New" w:hAnsi="Courier New" w:cs="Courier New"/>
          <w:sz w:val="20"/>
          <w:szCs w:val="20"/>
        </w:rPr>
      </w:pP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Build</w:t>
      </w:r>
      <w:r w:rsidR="00923A55" w:rsidRPr="00452821">
        <w:rPr>
          <w:rFonts w:ascii="Courier New" w:hAnsi="Courier New" w:cs="Courier New"/>
          <w:sz w:val="20"/>
          <w:szCs w:val="20"/>
        </w:rPr>
        <w:t xml:space="preserve"> Distribution Date: Jan 04, </w:t>
      </w:r>
      <w:r w:rsidR="00F43DAD" w:rsidRPr="00452821">
        <w:rPr>
          <w:rFonts w:ascii="Courier New" w:hAnsi="Courier New" w:cs="Courier New"/>
          <w:sz w:val="20"/>
          <w:szCs w:val="20"/>
        </w:rPr>
        <w:t>201</w:t>
      </w:r>
      <w:r w:rsidR="00F43DAD">
        <w:rPr>
          <w:rFonts w:ascii="Courier New" w:hAnsi="Courier New" w:cs="Courier New"/>
          <w:sz w:val="20"/>
          <w:szCs w:val="20"/>
        </w:rPr>
        <w:t>6</w:t>
      </w:r>
    </w:p>
    <w:p w:rsidR="00E7028E" w:rsidRPr="00452821" w:rsidRDefault="00E7028E" w:rsidP="00E7028E">
      <w:pPr>
        <w:autoSpaceDE w:val="0"/>
        <w:autoSpaceDN w:val="0"/>
        <w:rPr>
          <w:rFonts w:ascii="Courier New" w:hAnsi="Courier New" w:cs="Courier New"/>
          <w:sz w:val="20"/>
          <w:szCs w:val="20"/>
        </w:rPr>
      </w:pP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Installing Routines:...................</w:t>
      </w: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w:t>
      </w:r>
      <w:r w:rsidR="0021102D">
        <w:rPr>
          <w:rFonts w:ascii="Courier New" w:hAnsi="Courier New" w:cs="Courier New"/>
          <w:sz w:val="20"/>
          <w:szCs w:val="20"/>
        </w:rPr>
        <w:t>Mar</w:t>
      </w:r>
      <w:r w:rsidR="0021102D" w:rsidRPr="0021102D">
        <w:rPr>
          <w:rFonts w:ascii="Courier New" w:hAnsi="Courier New" w:cs="Courier New"/>
          <w:sz w:val="20"/>
          <w:szCs w:val="20"/>
        </w:rPr>
        <w:t xml:space="preserve"> 17, </w:t>
      </w:r>
      <w:r w:rsidR="00F43DAD">
        <w:rPr>
          <w:rFonts w:ascii="Courier New" w:hAnsi="Courier New" w:cs="Courier New"/>
          <w:sz w:val="20"/>
          <w:szCs w:val="20"/>
        </w:rPr>
        <w:t>2016</w:t>
      </w:r>
      <w:r w:rsidR="0021102D" w:rsidRPr="0021102D">
        <w:rPr>
          <w:rFonts w:ascii="Courier New" w:hAnsi="Courier New" w:cs="Courier New"/>
          <w:sz w:val="20"/>
          <w:szCs w:val="20"/>
        </w:rPr>
        <w:t>@14:12:37</w:t>
      </w:r>
    </w:p>
    <w:p w:rsidR="00E7028E" w:rsidRPr="00452821" w:rsidRDefault="00E7028E" w:rsidP="00E7028E">
      <w:pPr>
        <w:autoSpaceDE w:val="0"/>
        <w:autoSpaceDN w:val="0"/>
        <w:rPr>
          <w:rFonts w:ascii="Courier New" w:hAnsi="Courier New" w:cs="Courier New"/>
          <w:sz w:val="20"/>
          <w:szCs w:val="20"/>
        </w:rPr>
      </w:pP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Installing Data Dictionaries: ...</w:t>
      </w: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w:t>
      </w:r>
      <w:r w:rsidR="0021102D">
        <w:rPr>
          <w:rFonts w:ascii="Courier New" w:hAnsi="Courier New" w:cs="Courier New"/>
          <w:sz w:val="20"/>
          <w:szCs w:val="20"/>
        </w:rPr>
        <w:t>Mar</w:t>
      </w:r>
      <w:r w:rsidR="0021102D" w:rsidRPr="0021102D">
        <w:rPr>
          <w:rFonts w:ascii="Courier New" w:hAnsi="Courier New" w:cs="Courier New"/>
          <w:sz w:val="20"/>
          <w:szCs w:val="20"/>
        </w:rPr>
        <w:t xml:space="preserve"> 17, </w:t>
      </w:r>
      <w:r w:rsidR="00F43DAD">
        <w:rPr>
          <w:rFonts w:ascii="Courier New" w:hAnsi="Courier New" w:cs="Courier New"/>
          <w:sz w:val="20"/>
          <w:szCs w:val="20"/>
        </w:rPr>
        <w:t>2016</w:t>
      </w:r>
      <w:r w:rsidR="0021102D" w:rsidRPr="0021102D">
        <w:rPr>
          <w:rFonts w:ascii="Courier New" w:hAnsi="Courier New" w:cs="Courier New"/>
          <w:sz w:val="20"/>
          <w:szCs w:val="20"/>
        </w:rPr>
        <w:t>@14:12:37</w:t>
      </w:r>
    </w:p>
    <w:p w:rsidR="00E7028E" w:rsidRPr="00452821" w:rsidRDefault="00E7028E" w:rsidP="00E7028E">
      <w:pPr>
        <w:autoSpaceDE w:val="0"/>
        <w:autoSpaceDN w:val="0"/>
        <w:rPr>
          <w:rFonts w:ascii="Courier New" w:hAnsi="Courier New" w:cs="Courier New"/>
          <w:sz w:val="20"/>
          <w:szCs w:val="20"/>
        </w:rPr>
      </w:pP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xml:space="preserve"> Installing PACKAGE COMPONENTS: </w:t>
      </w: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w:t>
      </w: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Installing HELP FRAME......</w:t>
      </w:r>
    </w:p>
    <w:p w:rsidR="00E7028E" w:rsidRPr="00452821" w:rsidRDefault="00E7028E" w:rsidP="00E7028E">
      <w:pPr>
        <w:autoSpaceDE w:val="0"/>
        <w:autoSpaceDN w:val="0"/>
        <w:rPr>
          <w:rFonts w:ascii="Courier New" w:hAnsi="Courier New" w:cs="Courier New"/>
          <w:sz w:val="20"/>
          <w:szCs w:val="20"/>
        </w:rPr>
      </w:pP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lastRenderedPageBreak/>
        <w:t> Installing SECURITY KEY..</w:t>
      </w:r>
    </w:p>
    <w:p w:rsidR="00E7028E" w:rsidRPr="00452821" w:rsidRDefault="00E7028E" w:rsidP="00E7028E">
      <w:pPr>
        <w:autoSpaceDE w:val="0"/>
        <w:autoSpaceDN w:val="0"/>
        <w:rPr>
          <w:rFonts w:ascii="Courier New" w:hAnsi="Courier New" w:cs="Courier New"/>
          <w:sz w:val="20"/>
          <w:szCs w:val="20"/>
        </w:rPr>
      </w:pP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Installing OPTION..</w:t>
      </w:r>
    </w:p>
    <w:p w:rsidR="00E7028E" w:rsidRPr="00452821" w:rsidRDefault="00E7028E" w:rsidP="00E7028E">
      <w:pPr>
        <w:autoSpaceDE w:val="0"/>
        <w:autoSpaceDN w:val="0"/>
        <w:rPr>
          <w:rFonts w:ascii="Courier New" w:hAnsi="Courier New" w:cs="Courier New"/>
          <w:sz w:val="20"/>
          <w:szCs w:val="20"/>
        </w:rPr>
      </w:pPr>
      <w:r w:rsidRPr="00452821">
        <w:rPr>
          <w:rFonts w:ascii="Courier New" w:hAnsi="Courier New" w:cs="Courier New"/>
          <w:sz w:val="20"/>
          <w:szCs w:val="20"/>
        </w:rPr>
        <w:t>              </w:t>
      </w:r>
      <w:r w:rsidR="0021102D">
        <w:rPr>
          <w:rFonts w:ascii="Courier New" w:hAnsi="Courier New" w:cs="Courier New"/>
          <w:sz w:val="20"/>
          <w:szCs w:val="20"/>
        </w:rPr>
        <w:t>Mar</w:t>
      </w:r>
      <w:r w:rsidR="0021102D" w:rsidRPr="0021102D">
        <w:rPr>
          <w:rFonts w:ascii="Courier New" w:hAnsi="Courier New" w:cs="Courier New"/>
          <w:sz w:val="20"/>
          <w:szCs w:val="20"/>
        </w:rPr>
        <w:t xml:space="preserve"> 17, </w:t>
      </w:r>
      <w:r w:rsidR="00F43DAD">
        <w:rPr>
          <w:rFonts w:ascii="Courier New" w:hAnsi="Courier New" w:cs="Courier New"/>
          <w:sz w:val="20"/>
          <w:szCs w:val="20"/>
        </w:rPr>
        <w:t>2016</w:t>
      </w:r>
      <w:r w:rsidR="0021102D" w:rsidRPr="0021102D">
        <w:rPr>
          <w:rFonts w:ascii="Courier New" w:hAnsi="Courier New" w:cs="Courier New"/>
          <w:sz w:val="20"/>
          <w:szCs w:val="20"/>
        </w:rPr>
        <w:t>@14:12:37</w:t>
      </w:r>
    </w:p>
    <w:p w:rsidR="00E7028E" w:rsidRPr="00452821" w:rsidRDefault="00E7028E" w:rsidP="00E7028E">
      <w:pPr>
        <w:autoSpaceDE w:val="0"/>
        <w:autoSpaceDN w:val="0"/>
        <w:rPr>
          <w:rFonts w:ascii="Courier New" w:hAnsi="Courier New" w:cs="Courier New"/>
          <w:sz w:val="20"/>
          <w:szCs w:val="20"/>
        </w:rPr>
      </w:pPr>
    </w:p>
    <w:p w:rsidR="00923A55" w:rsidRPr="00452821" w:rsidRDefault="00E7028E" w:rsidP="00923A55">
      <w:pPr>
        <w:autoSpaceDE w:val="0"/>
        <w:autoSpaceDN w:val="0"/>
        <w:rPr>
          <w:rFonts w:ascii="Courier New" w:hAnsi="Courier New" w:cs="Courier New"/>
          <w:sz w:val="20"/>
          <w:szCs w:val="20"/>
        </w:rPr>
      </w:pPr>
      <w:r w:rsidRPr="00452821">
        <w:rPr>
          <w:rFonts w:ascii="Courier New" w:hAnsi="Courier New" w:cs="Courier New"/>
          <w:sz w:val="20"/>
          <w:szCs w:val="20"/>
        </w:rPr>
        <w:t> </w:t>
      </w:r>
      <w:r w:rsidR="00923A55" w:rsidRPr="00452821">
        <w:rPr>
          <w:rFonts w:ascii="Courier New" w:hAnsi="Courier New" w:cs="Courier New"/>
          <w:sz w:val="20"/>
          <w:szCs w:val="20"/>
        </w:rPr>
        <w:t>Running Post-Install Routine: POST^EC2P</w:t>
      </w:r>
      <w:r w:rsidR="00F43DAD">
        <w:rPr>
          <w:rFonts w:ascii="Courier New" w:hAnsi="Courier New" w:cs="Courier New"/>
          <w:sz w:val="20"/>
          <w:szCs w:val="20"/>
        </w:rPr>
        <w:t>131</w:t>
      </w:r>
    </w:p>
    <w:p w:rsidR="00923A55" w:rsidRPr="00452821" w:rsidRDefault="00923A55" w:rsidP="00923A55">
      <w:pPr>
        <w:autoSpaceDE w:val="0"/>
        <w:autoSpaceDN w:val="0"/>
        <w:rPr>
          <w:rFonts w:ascii="Courier New" w:hAnsi="Courier New" w:cs="Courier New"/>
          <w:sz w:val="20"/>
          <w:szCs w:val="20"/>
        </w:rPr>
      </w:pPr>
    </w:p>
    <w:p w:rsidR="0021102D" w:rsidRDefault="0021102D" w:rsidP="00923A55">
      <w:pPr>
        <w:autoSpaceDE w:val="0"/>
        <w:autoSpaceDN w:val="0"/>
        <w:rPr>
          <w:rFonts w:ascii="r_ansi" w:hAnsi="r_ansi" w:cs="r_ansi"/>
          <w:sz w:val="20"/>
          <w:szCs w:val="20"/>
        </w:rPr>
      </w:pPr>
      <w:r>
        <w:rPr>
          <w:rFonts w:ascii="r_ansi" w:hAnsi="r_ansi" w:cs="r_ansi"/>
          <w:sz w:val="20"/>
          <w:szCs w:val="20"/>
        </w:rPr>
        <w:t xml:space="preserve">&gt;&gt;&gt;...CHAP </w:t>
      </w:r>
      <w:r w:rsidR="00F43DAD">
        <w:rPr>
          <w:rFonts w:ascii="r_ansi" w:hAnsi="r_ansi" w:cs="r_ansi"/>
          <w:sz w:val="20"/>
          <w:szCs w:val="20"/>
        </w:rPr>
        <w:t xml:space="preserve">COUPLES COUNSELING </w:t>
      </w:r>
      <w:r>
        <w:rPr>
          <w:rFonts w:ascii="r_ansi" w:hAnsi="r_ansi" w:cs="r_ansi"/>
          <w:sz w:val="20"/>
          <w:szCs w:val="20"/>
        </w:rPr>
        <w:t xml:space="preserve"> added</w:t>
      </w:r>
      <w:r w:rsidR="00123E79">
        <w:rPr>
          <w:rFonts w:ascii="r_ansi" w:hAnsi="r_ansi" w:cs="r_ansi"/>
          <w:sz w:val="20"/>
          <w:szCs w:val="20"/>
        </w:rPr>
        <w:t xml:space="preserve"> to file</w:t>
      </w:r>
      <w:r>
        <w:rPr>
          <w:rFonts w:ascii="r_ansi" w:hAnsi="r_ansi" w:cs="r_ansi"/>
          <w:sz w:val="20"/>
          <w:szCs w:val="20"/>
        </w:rPr>
        <w:t>.</w:t>
      </w:r>
    </w:p>
    <w:p w:rsidR="00123E79" w:rsidRDefault="00123E79" w:rsidP="00923A55">
      <w:pPr>
        <w:autoSpaceDE w:val="0"/>
        <w:autoSpaceDN w:val="0"/>
        <w:rPr>
          <w:rFonts w:ascii="r_ansi" w:hAnsi="r_ansi" w:cs="r_ansi"/>
          <w:sz w:val="20"/>
          <w:szCs w:val="20"/>
        </w:rPr>
      </w:pPr>
    </w:p>
    <w:p w:rsidR="00923A55" w:rsidRDefault="00923A55" w:rsidP="00923A55">
      <w:pPr>
        <w:autoSpaceDE w:val="0"/>
        <w:autoSpaceDN w:val="0"/>
        <w:rPr>
          <w:rFonts w:ascii="r_ansi" w:hAnsi="r_ansi" w:cs="r_ansi"/>
          <w:sz w:val="20"/>
          <w:szCs w:val="20"/>
        </w:rPr>
      </w:pPr>
    </w:p>
    <w:p w:rsidR="00F43DAD" w:rsidRPr="00452821" w:rsidRDefault="00F43DAD" w:rsidP="00923A55">
      <w:pPr>
        <w:autoSpaceDE w:val="0"/>
        <w:autoSpaceDN w:val="0"/>
        <w:rPr>
          <w:rFonts w:ascii="Courier New" w:hAnsi="Courier New" w:cs="Courier New"/>
          <w:sz w:val="20"/>
          <w:szCs w:val="20"/>
        </w:rPr>
      </w:pPr>
    </w:p>
    <w:p w:rsidR="00923A55" w:rsidRPr="00452821" w:rsidRDefault="00923A55" w:rsidP="00923A55">
      <w:pPr>
        <w:autoSpaceDE w:val="0"/>
        <w:autoSpaceDN w:val="0"/>
        <w:rPr>
          <w:rFonts w:ascii="Courier New" w:hAnsi="Courier New" w:cs="Courier New"/>
          <w:sz w:val="20"/>
          <w:szCs w:val="20"/>
        </w:rPr>
      </w:pPr>
    </w:p>
    <w:p w:rsidR="00923A55" w:rsidRPr="00452821" w:rsidRDefault="00923A55" w:rsidP="00923A55">
      <w:pPr>
        <w:autoSpaceDE w:val="0"/>
        <w:autoSpaceDN w:val="0"/>
        <w:rPr>
          <w:rFonts w:ascii="Courier New" w:hAnsi="Courier New" w:cs="Courier New"/>
          <w:sz w:val="20"/>
          <w:szCs w:val="20"/>
        </w:rPr>
      </w:pPr>
      <w:r w:rsidRPr="00452821">
        <w:rPr>
          <w:rFonts w:ascii="Courier New" w:hAnsi="Courier New" w:cs="Courier New"/>
          <w:sz w:val="20"/>
          <w:szCs w:val="20"/>
        </w:rPr>
        <w:t> Updating Routine file...</w:t>
      </w:r>
    </w:p>
    <w:p w:rsidR="00923A55" w:rsidRPr="00452821" w:rsidRDefault="00923A55" w:rsidP="00923A55">
      <w:pPr>
        <w:autoSpaceDE w:val="0"/>
        <w:autoSpaceDN w:val="0"/>
        <w:rPr>
          <w:rFonts w:ascii="Courier New" w:hAnsi="Courier New" w:cs="Courier New"/>
          <w:sz w:val="20"/>
          <w:szCs w:val="20"/>
        </w:rPr>
      </w:pPr>
    </w:p>
    <w:p w:rsidR="00923A55" w:rsidRPr="00452821" w:rsidRDefault="00923A55" w:rsidP="00923A55">
      <w:pPr>
        <w:autoSpaceDE w:val="0"/>
        <w:autoSpaceDN w:val="0"/>
        <w:rPr>
          <w:rFonts w:ascii="Courier New" w:hAnsi="Courier New" w:cs="Courier New"/>
          <w:sz w:val="20"/>
          <w:szCs w:val="20"/>
        </w:rPr>
      </w:pPr>
      <w:r w:rsidRPr="00452821">
        <w:rPr>
          <w:rFonts w:ascii="Courier New" w:hAnsi="Courier New" w:cs="Courier New"/>
          <w:sz w:val="20"/>
          <w:szCs w:val="20"/>
        </w:rPr>
        <w:t> Updating KIDS files...</w:t>
      </w:r>
    </w:p>
    <w:p w:rsidR="00923A55" w:rsidRPr="00452821" w:rsidRDefault="00923A55" w:rsidP="00923A55">
      <w:pPr>
        <w:autoSpaceDE w:val="0"/>
        <w:autoSpaceDN w:val="0"/>
        <w:rPr>
          <w:rFonts w:ascii="Courier New" w:hAnsi="Courier New" w:cs="Courier New"/>
          <w:sz w:val="20"/>
          <w:szCs w:val="20"/>
        </w:rPr>
      </w:pPr>
    </w:p>
    <w:p w:rsidR="00923A55" w:rsidRPr="00452821" w:rsidRDefault="00923A55" w:rsidP="00923A55">
      <w:pPr>
        <w:autoSpaceDE w:val="0"/>
        <w:autoSpaceDN w:val="0"/>
        <w:rPr>
          <w:rFonts w:ascii="Courier New" w:hAnsi="Courier New" w:cs="Courier New"/>
          <w:sz w:val="20"/>
          <w:szCs w:val="20"/>
        </w:rPr>
      </w:pPr>
      <w:r w:rsidRPr="00452821">
        <w:rPr>
          <w:rFonts w:ascii="Courier New" w:hAnsi="Courier New" w:cs="Courier New"/>
          <w:sz w:val="20"/>
          <w:szCs w:val="20"/>
        </w:rPr>
        <w:t> EC*2.0*</w:t>
      </w:r>
      <w:r w:rsidR="00F43DAD">
        <w:rPr>
          <w:rFonts w:ascii="Courier New" w:hAnsi="Courier New" w:cs="Courier New"/>
          <w:sz w:val="20"/>
          <w:szCs w:val="20"/>
        </w:rPr>
        <w:t>131</w:t>
      </w:r>
      <w:r w:rsidRPr="00452821">
        <w:rPr>
          <w:rFonts w:ascii="Courier New" w:hAnsi="Courier New" w:cs="Courier New"/>
          <w:sz w:val="20"/>
          <w:szCs w:val="20"/>
        </w:rPr>
        <w:t xml:space="preserve"> Installed. </w:t>
      </w:r>
    </w:p>
    <w:p w:rsidR="00923A55" w:rsidRPr="00452821" w:rsidRDefault="00923A55" w:rsidP="00923A55">
      <w:pPr>
        <w:autoSpaceDE w:val="0"/>
        <w:autoSpaceDN w:val="0"/>
        <w:rPr>
          <w:rFonts w:ascii="Courier New" w:hAnsi="Courier New" w:cs="Courier New"/>
          <w:sz w:val="20"/>
          <w:szCs w:val="20"/>
        </w:rPr>
      </w:pPr>
      <w:r w:rsidRPr="00452821">
        <w:rPr>
          <w:rFonts w:ascii="Courier New" w:hAnsi="Courier New" w:cs="Courier New"/>
          <w:sz w:val="20"/>
          <w:szCs w:val="20"/>
        </w:rPr>
        <w:t>               </w:t>
      </w:r>
      <w:r w:rsidR="0021102D">
        <w:rPr>
          <w:rFonts w:ascii="Courier New" w:hAnsi="Courier New" w:cs="Courier New"/>
          <w:sz w:val="20"/>
          <w:szCs w:val="20"/>
        </w:rPr>
        <w:t>Mar</w:t>
      </w:r>
      <w:r w:rsidR="0021102D" w:rsidRPr="0021102D">
        <w:rPr>
          <w:rFonts w:ascii="Courier New" w:hAnsi="Courier New" w:cs="Courier New"/>
          <w:sz w:val="20"/>
          <w:szCs w:val="20"/>
        </w:rPr>
        <w:t xml:space="preserve"> 17, </w:t>
      </w:r>
      <w:r w:rsidR="00F43DAD">
        <w:rPr>
          <w:rFonts w:ascii="Courier New" w:hAnsi="Courier New" w:cs="Courier New"/>
          <w:sz w:val="20"/>
          <w:szCs w:val="20"/>
        </w:rPr>
        <w:t>2016</w:t>
      </w:r>
      <w:r w:rsidR="0021102D" w:rsidRPr="0021102D">
        <w:rPr>
          <w:rFonts w:ascii="Courier New" w:hAnsi="Courier New" w:cs="Courier New"/>
          <w:sz w:val="20"/>
          <w:szCs w:val="20"/>
        </w:rPr>
        <w:t>@14:12:37</w:t>
      </w:r>
    </w:p>
    <w:p w:rsidR="00923A55" w:rsidRPr="00452821" w:rsidRDefault="00923A55" w:rsidP="00923A55">
      <w:pPr>
        <w:autoSpaceDE w:val="0"/>
        <w:autoSpaceDN w:val="0"/>
        <w:rPr>
          <w:rFonts w:ascii="Courier New" w:hAnsi="Courier New" w:cs="Courier New"/>
          <w:sz w:val="20"/>
          <w:szCs w:val="20"/>
        </w:rPr>
      </w:pPr>
    </w:p>
    <w:p w:rsidR="00923A55" w:rsidRPr="00452821" w:rsidRDefault="00923A55" w:rsidP="00923A55">
      <w:pPr>
        <w:autoSpaceDE w:val="0"/>
        <w:autoSpaceDN w:val="0"/>
        <w:rPr>
          <w:rFonts w:ascii="Courier New" w:hAnsi="Courier New" w:cs="Courier New"/>
          <w:sz w:val="20"/>
          <w:szCs w:val="20"/>
        </w:rPr>
      </w:pPr>
      <w:r w:rsidRPr="00452821">
        <w:rPr>
          <w:rFonts w:ascii="Courier New" w:hAnsi="Courier New" w:cs="Courier New"/>
          <w:sz w:val="20"/>
          <w:szCs w:val="20"/>
        </w:rPr>
        <w:t> Not a production UCI</w:t>
      </w:r>
    </w:p>
    <w:p w:rsidR="00923A55" w:rsidRPr="00452821" w:rsidRDefault="00923A55" w:rsidP="00923A55">
      <w:pPr>
        <w:autoSpaceDE w:val="0"/>
        <w:autoSpaceDN w:val="0"/>
        <w:rPr>
          <w:rFonts w:ascii="Courier New" w:hAnsi="Courier New" w:cs="Courier New"/>
          <w:sz w:val="20"/>
          <w:szCs w:val="20"/>
        </w:rPr>
      </w:pPr>
    </w:p>
    <w:p w:rsidR="00923A55" w:rsidRPr="00452821" w:rsidRDefault="00923A55" w:rsidP="00923A55">
      <w:pPr>
        <w:autoSpaceDE w:val="0"/>
        <w:autoSpaceDN w:val="0"/>
        <w:rPr>
          <w:rFonts w:ascii="Courier New" w:hAnsi="Courier New" w:cs="Courier New"/>
          <w:sz w:val="20"/>
          <w:szCs w:val="20"/>
        </w:rPr>
      </w:pPr>
      <w:r w:rsidRPr="00452821">
        <w:rPr>
          <w:rFonts w:ascii="Courier New" w:hAnsi="Courier New" w:cs="Courier New"/>
          <w:sz w:val="20"/>
          <w:szCs w:val="20"/>
        </w:rPr>
        <w:t xml:space="preserve"> NO Install Message sent </w:t>
      </w:r>
    </w:p>
    <w:p w:rsidR="00A638B9" w:rsidRPr="00452821" w:rsidRDefault="00A638B9" w:rsidP="00A638B9">
      <w:pPr>
        <w:rPr>
          <w:rFonts w:ascii="Courier New" w:hAnsi="Courier New" w:cs="Courier New"/>
          <w:sz w:val="18"/>
          <w:szCs w:val="18"/>
        </w:rPr>
      </w:pPr>
      <w:r w:rsidRPr="00452821">
        <w:rPr>
          <w:rFonts w:ascii="Courier New" w:hAnsi="Courier New" w:cs="Courier New"/>
          <w:sz w:val="18"/>
          <w:szCs w:val="18"/>
        </w:rPr>
        <w:t>────────────────────────────────────────────────────────────────────────────────</w:t>
      </w:r>
    </w:p>
    <w:p w:rsidR="00A638B9" w:rsidRPr="00452821" w:rsidRDefault="00A638B9" w:rsidP="00A638B9">
      <w:pPr>
        <w:rPr>
          <w:rFonts w:ascii="Courier New" w:hAnsi="Courier New" w:cs="Courier New"/>
          <w:sz w:val="18"/>
          <w:szCs w:val="18"/>
        </w:rPr>
      </w:pPr>
      <w:r w:rsidRPr="00452821">
        <w:rPr>
          <w:rFonts w:ascii="Courier New" w:hAnsi="Courier New" w:cs="Courier New"/>
          <w:sz w:val="18"/>
          <w:szCs w:val="18"/>
        </w:rPr>
        <w:t>          ┌────────────────────────────────────────────────────────────┐</w:t>
      </w:r>
    </w:p>
    <w:p w:rsidR="00A638B9" w:rsidRPr="00452821" w:rsidRDefault="00A638B9" w:rsidP="00A638B9">
      <w:pPr>
        <w:rPr>
          <w:rFonts w:ascii="Courier New" w:hAnsi="Courier New" w:cs="Courier New"/>
          <w:sz w:val="18"/>
          <w:szCs w:val="18"/>
        </w:rPr>
      </w:pPr>
      <w:r w:rsidRPr="00452821">
        <w:rPr>
          <w:rFonts w:ascii="Courier New" w:hAnsi="Courier New" w:cs="Courier New"/>
          <w:sz w:val="18"/>
          <w:szCs w:val="18"/>
        </w:rPr>
        <w:t>  100%    │             25             50             75               │</w:t>
      </w:r>
    </w:p>
    <w:p w:rsidR="00A638B9" w:rsidRPr="00452821" w:rsidRDefault="00A638B9" w:rsidP="00A638B9">
      <w:pPr>
        <w:rPr>
          <w:rFonts w:ascii="Courier New" w:hAnsi="Courier New" w:cs="Courier New"/>
          <w:sz w:val="18"/>
          <w:szCs w:val="18"/>
        </w:rPr>
      </w:pPr>
      <w:r w:rsidRPr="00452821">
        <w:rPr>
          <w:rFonts w:ascii="Courier New" w:hAnsi="Courier New" w:cs="Courier New"/>
          <w:sz w:val="18"/>
          <w:szCs w:val="18"/>
        </w:rPr>
        <w:t>Complete  └────────────────────────────────────────────────────────────┘</w:t>
      </w:r>
    </w:p>
    <w:p w:rsidR="00A638B9" w:rsidRPr="00452821" w:rsidRDefault="00A638B9" w:rsidP="00A638B9">
      <w:pPr>
        <w:rPr>
          <w:rFonts w:ascii="Courier New" w:hAnsi="Courier New" w:cs="Courier New"/>
          <w:sz w:val="18"/>
          <w:szCs w:val="18"/>
        </w:rPr>
      </w:pPr>
    </w:p>
    <w:p w:rsidR="00A638B9" w:rsidRPr="00452821" w:rsidRDefault="00A638B9" w:rsidP="00A638B9">
      <w:pPr>
        <w:rPr>
          <w:rFonts w:ascii="Courier New" w:hAnsi="Courier New" w:cs="Courier New"/>
          <w:sz w:val="18"/>
          <w:szCs w:val="18"/>
        </w:rPr>
      </w:pPr>
    </w:p>
    <w:p w:rsidR="00A638B9" w:rsidRPr="00452821" w:rsidRDefault="00A638B9" w:rsidP="00A638B9">
      <w:pPr>
        <w:rPr>
          <w:rFonts w:ascii="Courier New" w:hAnsi="Courier New" w:cs="Courier New"/>
          <w:sz w:val="18"/>
          <w:szCs w:val="18"/>
        </w:rPr>
      </w:pPr>
      <w:r w:rsidRPr="00452821">
        <w:rPr>
          <w:rFonts w:ascii="Courier New" w:hAnsi="Courier New" w:cs="Courier New"/>
          <w:sz w:val="18"/>
          <w:szCs w:val="18"/>
        </w:rPr>
        <w:t>Install Completed</w:t>
      </w:r>
    </w:p>
    <w:p w:rsidR="00A638B9" w:rsidRPr="00452821" w:rsidRDefault="00A638B9" w:rsidP="00A638B9">
      <w:pPr>
        <w:rPr>
          <w:rFonts w:ascii="Courier New" w:hAnsi="Courier New" w:cs="Courier New"/>
          <w:sz w:val="18"/>
          <w:szCs w:val="18"/>
        </w:rPr>
      </w:pPr>
    </w:p>
    <w:p w:rsidR="00A638B9" w:rsidRPr="00452821" w:rsidRDefault="00A638B9" w:rsidP="00A638B9">
      <w:pPr>
        <w:rPr>
          <w:rFonts w:ascii="Courier New" w:hAnsi="Courier New" w:cs="Courier New"/>
          <w:sz w:val="18"/>
          <w:szCs w:val="18"/>
        </w:rPr>
      </w:pPr>
    </w:p>
    <w:p w:rsidR="00E779E7" w:rsidRPr="00452821" w:rsidRDefault="00E779E7" w:rsidP="00A638B9">
      <w:pPr>
        <w:rPr>
          <w:rFonts w:ascii="Courier New" w:hAnsi="Courier New" w:cs="Courier New"/>
          <w:sz w:val="18"/>
          <w:szCs w:val="18"/>
        </w:rPr>
        <w:sectPr w:rsidR="00E779E7" w:rsidRPr="00452821" w:rsidSect="00453313">
          <w:headerReference w:type="even" r:id="rId21"/>
          <w:headerReference w:type="default" r:id="rId22"/>
          <w:footerReference w:type="default" r:id="rId23"/>
          <w:pgSz w:w="12240" w:h="15840" w:code="1"/>
          <w:pgMar w:top="1440" w:right="1440" w:bottom="1440" w:left="1440" w:header="720" w:footer="720" w:gutter="0"/>
          <w:cols w:space="720"/>
          <w:titlePg/>
          <w:docGrid w:linePitch="360"/>
        </w:sectPr>
      </w:pPr>
    </w:p>
    <w:p w:rsidR="00114F7D" w:rsidRPr="00452821" w:rsidRDefault="00114F7D" w:rsidP="00AB21BF">
      <w:pPr>
        <w:pStyle w:val="Heading1"/>
      </w:pPr>
      <w:bookmarkStart w:id="51" w:name="_Toc458598109"/>
      <w:r w:rsidRPr="00452821">
        <w:lastRenderedPageBreak/>
        <w:t>Client Installation</w:t>
      </w:r>
      <w:bookmarkEnd w:id="51"/>
    </w:p>
    <w:p w:rsidR="00114F7D" w:rsidRPr="00452821" w:rsidRDefault="00114F7D" w:rsidP="00AB21BF">
      <w:pPr>
        <w:pStyle w:val="Heading2"/>
        <w:rPr>
          <w:sz w:val="24"/>
        </w:rPr>
      </w:pPr>
      <w:bookmarkStart w:id="52" w:name="_Toc458598110"/>
      <w:r w:rsidRPr="00452821">
        <w:t>RPC Broker</w:t>
      </w:r>
      <w:bookmarkEnd w:id="52"/>
    </w:p>
    <w:p w:rsidR="00114F7D" w:rsidRPr="00452821" w:rsidRDefault="00114F7D" w:rsidP="00FB7A97">
      <w:pPr>
        <w:pStyle w:val="BodyText"/>
      </w:pPr>
      <w:r w:rsidRPr="00452821">
        <w:t>The as</w:t>
      </w:r>
      <w:r w:rsidR="00E21621" w:rsidRPr="00452821">
        <w:t>sumption is made that your</w:t>
      </w:r>
      <w:r w:rsidRPr="00452821">
        <w:t xml:space="preserve"> PC has the required RPC Broker Client Workstation set up.  I</w:t>
      </w:r>
      <w:r w:rsidR="00E21621" w:rsidRPr="00452821">
        <w:t>f this is not the case, you</w:t>
      </w:r>
      <w:r w:rsidRPr="00452821">
        <w:t xml:space="preserve"> should first install this software.  The installation is beyond the scope of this </w:t>
      </w:r>
      <w:r w:rsidR="00F02806" w:rsidRPr="00452821">
        <w:t>I</w:t>
      </w:r>
      <w:r w:rsidRPr="00452821">
        <w:t xml:space="preserve">nstallation </w:t>
      </w:r>
      <w:r w:rsidR="00F02806" w:rsidRPr="00452821">
        <w:t>G</w:t>
      </w:r>
      <w:r w:rsidRPr="00452821">
        <w:t>uide, but the RPC Broker files and installation inst</w:t>
      </w:r>
      <w:r w:rsidR="00F6064F" w:rsidRPr="00452821">
        <w:t>ructions can be found on the VA</w:t>
      </w:r>
      <w:r w:rsidR="00381D50">
        <w:t>’</w:t>
      </w:r>
      <w:r w:rsidRPr="00452821">
        <w:t>s RPC Broker web page.  These files must be installed before running the ECS GUI application.</w:t>
      </w:r>
    </w:p>
    <w:p w:rsidR="00114F7D" w:rsidRPr="00452821" w:rsidRDefault="00114F7D">
      <w:pPr>
        <w:autoSpaceDE w:val="0"/>
        <w:autoSpaceDN w:val="0"/>
        <w:adjustRightInd w:val="0"/>
      </w:pPr>
    </w:p>
    <w:p w:rsidR="00B011DB" w:rsidRPr="00452821" w:rsidRDefault="00B011DB" w:rsidP="00AB21BF">
      <w:pPr>
        <w:pStyle w:val="Heading2"/>
        <w:rPr>
          <w:sz w:val="24"/>
        </w:rPr>
      </w:pPr>
      <w:bookmarkStart w:id="53" w:name="_Toc458598111"/>
      <w:r w:rsidRPr="00452821">
        <w:t>Command Line Parameters</w:t>
      </w:r>
      <w:bookmarkEnd w:id="53"/>
    </w:p>
    <w:p w:rsidR="00B011DB" w:rsidRPr="00452821" w:rsidRDefault="00B011DB" w:rsidP="00FB7A97">
      <w:pPr>
        <w:pStyle w:val="BodyText"/>
        <w:rPr>
          <w:snapToGrid w:val="0"/>
        </w:rPr>
      </w:pPr>
      <w:r w:rsidRPr="00452821">
        <w:rPr>
          <w:b/>
          <w:snapToGrid w:val="0"/>
        </w:rPr>
        <w:t>Note</w:t>
      </w:r>
      <w:r w:rsidRPr="00452821">
        <w:rPr>
          <w:snapToGrid w:val="0"/>
        </w:rPr>
        <w:t>:  The parameters may be in any order.  Parameters S and P are a set, i.e., they must both be present or they will be ignored.</w:t>
      </w:r>
      <w:r w:rsidR="000B1B6A">
        <w:rPr>
          <w:snapToGrid w:val="0"/>
        </w:rPr>
        <w:t xml:space="preserve"> If you want Event Capture to take advantage of CCOW Single Sign on, you must add the CCOW parameter to the shortcut. Please note, if you do not have the Vergence desktop program installed, you should not add the CCOW parameter. </w:t>
      </w:r>
    </w:p>
    <w:p w:rsidR="00A125DC" w:rsidRDefault="00A125DC" w:rsidP="00B011DB">
      <w:pPr>
        <w:rPr>
          <w:snapToGrid w:val="0"/>
        </w:rPr>
      </w:pPr>
    </w:p>
    <w:p w:rsidR="00A125DC" w:rsidRDefault="00A125DC" w:rsidP="00A125DC">
      <w:pPr>
        <w:pStyle w:val="Caption"/>
        <w:rPr>
          <w:sz w:val="24"/>
        </w:rPr>
      </w:pPr>
      <w:r w:rsidRPr="00A125DC">
        <w:rPr>
          <w:sz w:val="24"/>
        </w:rPr>
        <w:t xml:space="preserve">Table </w:t>
      </w:r>
      <w:r w:rsidR="001956F2">
        <w:rPr>
          <w:sz w:val="24"/>
        </w:rPr>
        <w:t>2</w:t>
      </w:r>
      <w:r w:rsidRPr="00A125DC">
        <w:rPr>
          <w:sz w:val="24"/>
        </w:rPr>
        <w:t xml:space="preserve">: Command Line Parameters </w:t>
      </w:r>
    </w:p>
    <w:p w:rsidR="00A125DC" w:rsidRPr="00A125DC" w:rsidRDefault="00A125DC" w:rsidP="00A125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60"/>
        <w:gridCol w:w="6048"/>
      </w:tblGrid>
      <w:tr w:rsidR="005122CC" w:rsidRPr="00452821" w:rsidTr="001956F2">
        <w:trPr>
          <w:cantSplit/>
          <w:tblHeader/>
        </w:trPr>
        <w:tc>
          <w:tcPr>
            <w:tcW w:w="1368" w:type="dxa"/>
            <w:shd w:val="clear" w:color="auto" w:fill="BFBFBF"/>
          </w:tcPr>
          <w:p w:rsidR="005122CC" w:rsidRPr="00452821" w:rsidRDefault="005122CC" w:rsidP="00B83ECD">
            <w:pPr>
              <w:pStyle w:val="TableHeading"/>
              <w:rPr>
                <w:rFonts w:eastAsia="Batang"/>
              </w:rPr>
            </w:pPr>
            <w:r w:rsidRPr="00452821">
              <w:rPr>
                <w:rFonts w:eastAsia="Batang"/>
              </w:rPr>
              <w:t>Parameter</w:t>
            </w:r>
          </w:p>
        </w:tc>
        <w:tc>
          <w:tcPr>
            <w:tcW w:w="2160" w:type="dxa"/>
            <w:shd w:val="clear" w:color="auto" w:fill="BFBFBF"/>
          </w:tcPr>
          <w:p w:rsidR="005122CC" w:rsidRPr="00452821" w:rsidRDefault="005122CC" w:rsidP="00B83ECD">
            <w:pPr>
              <w:pStyle w:val="TableHeading"/>
              <w:rPr>
                <w:rFonts w:eastAsia="Batang"/>
              </w:rPr>
            </w:pPr>
            <w:r w:rsidRPr="00452821">
              <w:rPr>
                <w:rFonts w:eastAsia="Batang"/>
              </w:rPr>
              <w:t>Example</w:t>
            </w:r>
            <w:r w:rsidR="00261078" w:rsidRPr="00452821">
              <w:rPr>
                <w:rFonts w:eastAsia="Batang"/>
              </w:rPr>
              <w:t xml:space="preserve"> (Default)</w:t>
            </w:r>
          </w:p>
        </w:tc>
        <w:tc>
          <w:tcPr>
            <w:tcW w:w="6048" w:type="dxa"/>
            <w:shd w:val="clear" w:color="auto" w:fill="BFBFBF"/>
          </w:tcPr>
          <w:p w:rsidR="005122CC" w:rsidRPr="00452821" w:rsidRDefault="005122CC" w:rsidP="00B83ECD">
            <w:pPr>
              <w:pStyle w:val="TableHeading"/>
              <w:rPr>
                <w:rFonts w:eastAsia="Batang"/>
              </w:rPr>
            </w:pPr>
            <w:r w:rsidRPr="00452821">
              <w:rPr>
                <w:rFonts w:eastAsia="Batang"/>
              </w:rPr>
              <w:t>Description</w:t>
            </w:r>
          </w:p>
        </w:tc>
      </w:tr>
      <w:tr w:rsidR="005122CC" w:rsidRPr="00452821" w:rsidTr="00B83ECD">
        <w:tc>
          <w:tcPr>
            <w:tcW w:w="1368" w:type="dxa"/>
          </w:tcPr>
          <w:p w:rsidR="005122CC" w:rsidRPr="00452821" w:rsidRDefault="005122CC" w:rsidP="00B83ECD">
            <w:pPr>
              <w:pStyle w:val="TableText"/>
              <w:rPr>
                <w:snapToGrid w:val="0"/>
              </w:rPr>
            </w:pPr>
            <w:r w:rsidRPr="00452821">
              <w:rPr>
                <w:snapToGrid w:val="0"/>
              </w:rPr>
              <w:t>S=</w:t>
            </w:r>
          </w:p>
        </w:tc>
        <w:tc>
          <w:tcPr>
            <w:tcW w:w="2160" w:type="dxa"/>
          </w:tcPr>
          <w:p w:rsidR="005122CC" w:rsidRPr="00452821" w:rsidRDefault="005122CC" w:rsidP="00B83ECD">
            <w:pPr>
              <w:pStyle w:val="TableText"/>
              <w:rPr>
                <w:snapToGrid w:val="0"/>
              </w:rPr>
            </w:pPr>
            <w:r w:rsidRPr="00452821">
              <w:rPr>
                <w:snapToGrid w:val="0"/>
              </w:rPr>
              <w:t>S=BrokerServer</w:t>
            </w:r>
          </w:p>
        </w:tc>
        <w:tc>
          <w:tcPr>
            <w:tcW w:w="6048" w:type="dxa"/>
          </w:tcPr>
          <w:p w:rsidR="005122CC" w:rsidRPr="00452821" w:rsidRDefault="005122CC" w:rsidP="005122CC">
            <w:pPr>
              <w:pStyle w:val="TableText"/>
              <w:rPr>
                <w:snapToGrid w:val="0"/>
              </w:rPr>
            </w:pPr>
            <w:r w:rsidRPr="00452821">
              <w:rPr>
                <w:snapToGrid w:val="0"/>
              </w:rPr>
              <w:t xml:space="preserve">The name of the ECS GUI BrokerServer as defined in the Host file.  </w:t>
            </w:r>
          </w:p>
          <w:p w:rsidR="005122CC" w:rsidRPr="00452821" w:rsidRDefault="005122CC" w:rsidP="00B83ECD">
            <w:pPr>
              <w:pStyle w:val="TableText"/>
              <w:rPr>
                <w:snapToGrid w:val="0"/>
              </w:rPr>
            </w:pPr>
            <w:r w:rsidRPr="00452821">
              <w:rPr>
                <w:snapToGrid w:val="0"/>
              </w:rPr>
              <w:t>The default is ‘BrokerServer’</w:t>
            </w:r>
          </w:p>
        </w:tc>
      </w:tr>
      <w:tr w:rsidR="005122CC" w:rsidRPr="00452821" w:rsidTr="00B83ECD">
        <w:tc>
          <w:tcPr>
            <w:tcW w:w="1368" w:type="dxa"/>
          </w:tcPr>
          <w:p w:rsidR="005122CC" w:rsidRPr="00452821" w:rsidRDefault="005122CC" w:rsidP="00B83ECD">
            <w:pPr>
              <w:pStyle w:val="TableText"/>
              <w:rPr>
                <w:snapToGrid w:val="0"/>
              </w:rPr>
            </w:pPr>
            <w:r w:rsidRPr="00452821">
              <w:rPr>
                <w:snapToGrid w:val="0"/>
              </w:rPr>
              <w:t>P=</w:t>
            </w:r>
          </w:p>
        </w:tc>
        <w:tc>
          <w:tcPr>
            <w:tcW w:w="2160" w:type="dxa"/>
          </w:tcPr>
          <w:p w:rsidR="005122CC" w:rsidRPr="00452821" w:rsidRDefault="005122CC" w:rsidP="00B83ECD">
            <w:pPr>
              <w:pStyle w:val="TableText"/>
              <w:rPr>
                <w:snapToGrid w:val="0"/>
              </w:rPr>
            </w:pPr>
            <w:r w:rsidRPr="00452821">
              <w:rPr>
                <w:snapToGrid w:val="0"/>
              </w:rPr>
              <w:t>P=nnnn</w:t>
            </w:r>
          </w:p>
        </w:tc>
        <w:tc>
          <w:tcPr>
            <w:tcW w:w="6048" w:type="dxa"/>
          </w:tcPr>
          <w:p w:rsidR="005122CC" w:rsidRPr="00452821" w:rsidRDefault="005122CC" w:rsidP="005122CC">
            <w:pPr>
              <w:pStyle w:val="TableText"/>
              <w:rPr>
                <w:snapToGrid w:val="0"/>
              </w:rPr>
            </w:pPr>
            <w:r w:rsidRPr="00452821">
              <w:rPr>
                <w:snapToGrid w:val="0"/>
              </w:rPr>
              <w:t>The ServerPort used by the ECS GUI BrokerServer.</w:t>
            </w:r>
          </w:p>
          <w:p w:rsidR="005122CC" w:rsidRPr="00452821" w:rsidRDefault="005122CC" w:rsidP="00B83ECD">
            <w:pPr>
              <w:pStyle w:val="TableText"/>
              <w:rPr>
                <w:snapToGrid w:val="0"/>
              </w:rPr>
            </w:pPr>
            <w:r w:rsidRPr="00452821">
              <w:rPr>
                <w:snapToGrid w:val="0"/>
              </w:rPr>
              <w:t>Example P=9200</w:t>
            </w:r>
          </w:p>
        </w:tc>
      </w:tr>
      <w:tr w:rsidR="000B1B6A" w:rsidRPr="00452821" w:rsidTr="00B83ECD">
        <w:tc>
          <w:tcPr>
            <w:tcW w:w="1368" w:type="dxa"/>
          </w:tcPr>
          <w:p w:rsidR="000B1B6A" w:rsidRPr="00452821" w:rsidRDefault="000B1B6A" w:rsidP="00B83ECD">
            <w:pPr>
              <w:pStyle w:val="TableText"/>
              <w:rPr>
                <w:snapToGrid w:val="0"/>
              </w:rPr>
            </w:pPr>
            <w:r>
              <w:rPr>
                <w:snapToGrid w:val="0"/>
              </w:rPr>
              <w:t>CCOW</w:t>
            </w:r>
          </w:p>
        </w:tc>
        <w:tc>
          <w:tcPr>
            <w:tcW w:w="2160" w:type="dxa"/>
          </w:tcPr>
          <w:p w:rsidR="000B1B6A" w:rsidRPr="00452821" w:rsidRDefault="000B1B6A" w:rsidP="00B83ECD">
            <w:pPr>
              <w:pStyle w:val="TableText"/>
              <w:rPr>
                <w:snapToGrid w:val="0"/>
              </w:rPr>
            </w:pPr>
            <w:r>
              <w:rPr>
                <w:snapToGrid w:val="0"/>
              </w:rPr>
              <w:t>CCOW</w:t>
            </w:r>
          </w:p>
        </w:tc>
        <w:tc>
          <w:tcPr>
            <w:tcW w:w="6048" w:type="dxa"/>
          </w:tcPr>
          <w:p w:rsidR="000B1B6A" w:rsidRPr="00452821" w:rsidRDefault="000B1B6A" w:rsidP="005122CC">
            <w:pPr>
              <w:pStyle w:val="TableText"/>
              <w:rPr>
                <w:snapToGrid w:val="0"/>
              </w:rPr>
            </w:pPr>
            <w:r>
              <w:rPr>
                <w:snapToGrid w:val="0"/>
              </w:rPr>
              <w:t>Enable Event Capture to utilize CCOW Single Sign on functionality.</w:t>
            </w:r>
          </w:p>
        </w:tc>
      </w:tr>
    </w:tbl>
    <w:p w:rsidR="00B011DB" w:rsidRPr="00452821" w:rsidRDefault="00B011DB" w:rsidP="00E4245A">
      <w:pPr>
        <w:tabs>
          <w:tab w:val="left" w:pos="1440"/>
        </w:tabs>
        <w:autoSpaceDE w:val="0"/>
        <w:autoSpaceDN w:val="0"/>
        <w:adjustRightInd w:val="0"/>
      </w:pPr>
    </w:p>
    <w:p w:rsidR="005B6087" w:rsidRPr="00452821" w:rsidRDefault="00114F7D" w:rsidP="00AB21BF">
      <w:pPr>
        <w:pStyle w:val="Heading2"/>
      </w:pPr>
      <w:r w:rsidRPr="00452821">
        <w:rPr>
          <w:sz w:val="24"/>
        </w:rPr>
        <w:br w:type="page"/>
      </w:r>
      <w:bookmarkStart w:id="54" w:name="_Toc458598112"/>
      <w:r w:rsidRPr="00452821">
        <w:lastRenderedPageBreak/>
        <w:t>ECS GUI Client Installation</w:t>
      </w:r>
      <w:bookmarkEnd w:id="54"/>
      <w:r w:rsidRPr="00452821">
        <w:t xml:space="preserve"> </w:t>
      </w:r>
      <w:bookmarkStart w:id="55" w:name="_Toc514207467"/>
      <w:bookmarkStart w:id="56" w:name="_Toc514207485"/>
      <w:bookmarkStart w:id="57" w:name="_Toc514207801"/>
      <w:bookmarkStart w:id="58" w:name="_Toc514207853"/>
      <w:bookmarkStart w:id="59" w:name="_Toc514208063"/>
      <w:bookmarkStart w:id="60" w:name="_Toc514211009"/>
      <w:bookmarkStart w:id="61" w:name="_Toc514211067"/>
      <w:bookmarkStart w:id="62" w:name="_Toc514211529"/>
      <w:bookmarkStart w:id="63" w:name="_Toc514227380"/>
      <w:bookmarkStart w:id="64" w:name="_Toc522010582"/>
      <w:bookmarkEnd w:id="55"/>
      <w:bookmarkEnd w:id="56"/>
      <w:bookmarkEnd w:id="57"/>
      <w:bookmarkEnd w:id="58"/>
      <w:bookmarkEnd w:id="59"/>
      <w:bookmarkEnd w:id="60"/>
      <w:bookmarkEnd w:id="61"/>
      <w:bookmarkEnd w:id="62"/>
      <w:bookmarkEnd w:id="63"/>
      <w:bookmarkEnd w:id="64"/>
    </w:p>
    <w:p w:rsidR="00114F7D" w:rsidRDefault="00114F7D">
      <w:r w:rsidRPr="00452821">
        <w:t>Follow these instruction</w:t>
      </w:r>
      <w:r w:rsidR="00542DBF" w:rsidRPr="00452821">
        <w:t>s to install the ECS GUI</w:t>
      </w:r>
      <w:r w:rsidR="00E21621" w:rsidRPr="00452821">
        <w:t>:</w:t>
      </w:r>
    </w:p>
    <w:p w:rsidR="00C45DF9" w:rsidRDefault="00C45DF9"/>
    <w:p w:rsidR="00C45DF9" w:rsidRPr="00452821" w:rsidRDefault="00C45DF9">
      <w:r>
        <w:t xml:space="preserve">***Please note that the installation of the Event Capture GUI software has changed dramatically from previous versions due to the implementation of Security Updates that no longer allow users to install software directly onto their computers. In previous versions, the software was installed via a SETUP.EXE file. In this </w:t>
      </w:r>
      <w:r w:rsidR="00E13DBF">
        <w:t>release</w:t>
      </w:r>
      <w:r>
        <w:t>, and going forward, the ECS GUI application will be distributed via a .</w:t>
      </w:r>
      <w:r w:rsidR="00093D51">
        <w:t>ZIP</w:t>
      </w:r>
      <w:r>
        <w:t xml:space="preserve"> file containing the actual application file, ECS GUI.</w:t>
      </w:r>
      <w:r w:rsidR="00093D51">
        <w:t>EXE</w:t>
      </w:r>
      <w:r>
        <w:t>. This application file will need to be unzipped/copied to a directory, either network or locally, and a shortcut to that file can be created to run the application. ***</w:t>
      </w:r>
    </w:p>
    <w:p w:rsidR="00E4245A" w:rsidRPr="00452821" w:rsidRDefault="00E4245A"/>
    <w:p w:rsidR="00CD7D51" w:rsidRDefault="00CD7D51" w:rsidP="000D16B4">
      <w:pPr>
        <w:pStyle w:val="BodyText"/>
        <w:numPr>
          <w:ilvl w:val="0"/>
          <w:numId w:val="27"/>
        </w:numPr>
        <w:ind w:left="450" w:hanging="450"/>
      </w:pPr>
      <w:r w:rsidRPr="00452821">
        <w:t xml:space="preserve">Save the </w:t>
      </w:r>
      <w:r w:rsidR="00336D6B" w:rsidRPr="00336D6B">
        <w:t>EC_2_P</w:t>
      </w:r>
      <w:r w:rsidR="00F43DAD">
        <w:t>131</w:t>
      </w:r>
      <w:r w:rsidR="00336D6B" w:rsidRPr="00336D6B">
        <w:t>.ZIP</w:t>
      </w:r>
      <w:r w:rsidR="00336D6B">
        <w:rPr>
          <w:sz w:val="20"/>
          <w:szCs w:val="20"/>
        </w:rPr>
        <w:t xml:space="preserve"> </w:t>
      </w:r>
      <w:r w:rsidR="000123FA" w:rsidRPr="00336D6B">
        <w:t>file</w:t>
      </w:r>
      <w:r w:rsidR="000123FA" w:rsidRPr="00452821">
        <w:t xml:space="preserve"> to one of your network</w:t>
      </w:r>
      <w:r w:rsidR="00246FD1">
        <w:t xml:space="preserve"> or local</w:t>
      </w:r>
      <w:r w:rsidR="000123FA" w:rsidRPr="00452821">
        <w:t xml:space="preserve"> drives.  Do not save it directly to the desktop.</w:t>
      </w:r>
    </w:p>
    <w:p w:rsidR="00246FD1" w:rsidRDefault="00246FD1" w:rsidP="000D16B4">
      <w:pPr>
        <w:pStyle w:val="BodyText"/>
        <w:numPr>
          <w:ilvl w:val="0"/>
          <w:numId w:val="27"/>
        </w:numPr>
        <w:ind w:left="450" w:hanging="450"/>
      </w:pPr>
      <w:r w:rsidRPr="00452821">
        <w:t xml:space="preserve">Double-click on </w:t>
      </w:r>
      <w:r w:rsidR="00336D6B" w:rsidRPr="00336D6B">
        <w:t>EC_2_P</w:t>
      </w:r>
      <w:r w:rsidR="00F43DAD">
        <w:t>131</w:t>
      </w:r>
      <w:r w:rsidR="00336D6B" w:rsidRPr="00336D6B">
        <w:t>.ZIP</w:t>
      </w:r>
      <w:r w:rsidRPr="00452821">
        <w:t xml:space="preserve">.  The </w:t>
      </w:r>
      <w:r>
        <w:t>following window will appear.</w:t>
      </w:r>
    </w:p>
    <w:p w:rsidR="00A125DC" w:rsidRDefault="00A125DC" w:rsidP="00A125DC">
      <w:pPr>
        <w:pStyle w:val="Caption"/>
        <w:jc w:val="left"/>
        <w:rPr>
          <w:sz w:val="24"/>
        </w:rPr>
      </w:pPr>
    </w:p>
    <w:p w:rsidR="00A125DC" w:rsidRPr="00A125DC" w:rsidRDefault="00A125DC" w:rsidP="00A125DC">
      <w:pPr>
        <w:pStyle w:val="Caption"/>
        <w:rPr>
          <w:sz w:val="24"/>
        </w:rPr>
      </w:pPr>
      <w:bookmarkStart w:id="65" w:name="_Toc458598095"/>
      <w:r w:rsidRPr="00A125DC">
        <w:rPr>
          <w:sz w:val="24"/>
        </w:rPr>
        <w:t xml:space="preserve">Figure </w:t>
      </w:r>
      <w:r w:rsidRPr="00A125DC">
        <w:rPr>
          <w:sz w:val="24"/>
        </w:rPr>
        <w:fldChar w:fldCharType="begin"/>
      </w:r>
      <w:r w:rsidRPr="00A125DC">
        <w:rPr>
          <w:sz w:val="24"/>
        </w:rPr>
        <w:instrText xml:space="preserve"> SEQ Figure \* ARABIC </w:instrText>
      </w:r>
      <w:r w:rsidRPr="00A125DC">
        <w:rPr>
          <w:sz w:val="24"/>
        </w:rPr>
        <w:fldChar w:fldCharType="separate"/>
      </w:r>
      <w:r w:rsidRPr="00A125DC">
        <w:rPr>
          <w:noProof/>
          <w:sz w:val="24"/>
        </w:rPr>
        <w:t>1</w:t>
      </w:r>
      <w:r w:rsidRPr="00A125DC">
        <w:rPr>
          <w:sz w:val="24"/>
        </w:rPr>
        <w:fldChar w:fldCharType="end"/>
      </w:r>
      <w:r w:rsidRPr="00A125DC">
        <w:rPr>
          <w:sz w:val="24"/>
        </w:rPr>
        <w:t xml:space="preserve"> Example: Opening the .zip </w:t>
      </w:r>
      <w:r>
        <w:rPr>
          <w:sz w:val="24"/>
        </w:rPr>
        <w:t>F</w:t>
      </w:r>
      <w:r w:rsidRPr="00A125DC">
        <w:rPr>
          <w:sz w:val="24"/>
        </w:rPr>
        <w:t>ile.</w:t>
      </w:r>
      <w:bookmarkEnd w:id="65"/>
    </w:p>
    <w:p w:rsidR="006E3BEF" w:rsidRDefault="006E3BEF" w:rsidP="00111F97">
      <w:pPr>
        <w:pStyle w:val="BodyText"/>
        <w:ind w:left="450"/>
        <w:rPr>
          <w:b/>
        </w:rPr>
      </w:pPr>
    </w:p>
    <w:p w:rsidR="009A4CC4" w:rsidRDefault="009049A3" w:rsidP="003B2F6E">
      <w:pPr>
        <w:pStyle w:val="BodyText"/>
        <w:keepNext/>
        <w:jc w:val="center"/>
        <w:rPr>
          <w:noProof/>
        </w:rPr>
      </w:pPr>
      <w:r>
        <w:rPr>
          <w:noProof/>
        </w:rPr>
        <w:drawing>
          <wp:inline distT="0" distB="0" distL="0" distR="0">
            <wp:extent cx="5943600" cy="1485900"/>
            <wp:effectExtent l="0" t="0" r="0" b="0"/>
            <wp:docPr id="2" name="Picture 1" descr="Screen shot example of Opening the .zi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example of Opening the .zip 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111F97" w:rsidRPr="00452821" w:rsidRDefault="00111F97" w:rsidP="00885B11">
      <w:pPr>
        <w:pStyle w:val="BodyText"/>
      </w:pPr>
    </w:p>
    <w:p w:rsidR="00114F7D" w:rsidRDefault="006E3BEF" w:rsidP="00FB7A97">
      <w:pPr>
        <w:pStyle w:val="List2"/>
        <w:numPr>
          <w:ilvl w:val="0"/>
          <w:numId w:val="27"/>
        </w:numPr>
        <w:ind w:left="450" w:hanging="450"/>
      </w:pPr>
      <w:r>
        <w:rPr>
          <w:b/>
        </w:rPr>
        <w:t xml:space="preserve"> </w:t>
      </w:r>
      <w:r w:rsidRPr="006E3BEF">
        <w:t>Right</w:t>
      </w:r>
      <w:r>
        <w:t xml:space="preserve"> c</w:t>
      </w:r>
      <w:r w:rsidRPr="006E3BEF">
        <w:t>lick</w:t>
      </w:r>
      <w:r>
        <w:t xml:space="preserve"> the ECS GUI application file and select copy.</w:t>
      </w:r>
    </w:p>
    <w:p w:rsidR="00C82032" w:rsidRDefault="00C82032" w:rsidP="00C82032">
      <w:pPr>
        <w:pStyle w:val="List2"/>
        <w:numPr>
          <w:ilvl w:val="0"/>
          <w:numId w:val="0"/>
        </w:numPr>
        <w:ind w:left="450"/>
      </w:pPr>
    </w:p>
    <w:p w:rsidR="00C82032" w:rsidRDefault="00C82032" w:rsidP="00C82032">
      <w:pPr>
        <w:pStyle w:val="List2"/>
        <w:numPr>
          <w:ilvl w:val="0"/>
          <w:numId w:val="27"/>
        </w:numPr>
        <w:ind w:left="450" w:hanging="450"/>
      </w:pPr>
      <w:r w:rsidRPr="00C82032">
        <w:t xml:space="preserve">Choose an existing folder where you want the program installed, or create a new one.  </w:t>
      </w:r>
      <w:r>
        <w:t>(</w:t>
      </w:r>
      <w:r w:rsidRPr="00C82032">
        <w:t>The previous version’s default was C:\Program Files\VISTA\EC).  Paste ECS GUI.EXE into your target directory.</w:t>
      </w:r>
    </w:p>
    <w:p w:rsidR="00246FD1" w:rsidRDefault="00246FD1" w:rsidP="00246FD1">
      <w:pPr>
        <w:pStyle w:val="ListParagraph"/>
      </w:pPr>
    </w:p>
    <w:p w:rsidR="00246FD1" w:rsidRDefault="000B5C1C" w:rsidP="00FB7A97">
      <w:pPr>
        <w:pStyle w:val="List2"/>
        <w:numPr>
          <w:ilvl w:val="0"/>
          <w:numId w:val="27"/>
        </w:numPr>
        <w:ind w:left="450" w:hanging="450"/>
      </w:pPr>
      <w:r>
        <w:t xml:space="preserve">You should now see the application file in the explorer window for that directory like in this example. </w:t>
      </w:r>
    </w:p>
    <w:p w:rsidR="00A125DC" w:rsidRPr="0008213D" w:rsidRDefault="00A125DC" w:rsidP="00A125DC">
      <w:pPr>
        <w:pStyle w:val="Caption"/>
        <w:rPr>
          <w:sz w:val="24"/>
        </w:rPr>
      </w:pPr>
      <w:r>
        <w:br w:type="page"/>
      </w:r>
      <w:bookmarkStart w:id="66" w:name="_Toc458598096"/>
      <w:r w:rsidRPr="0008213D">
        <w:rPr>
          <w:sz w:val="24"/>
        </w:rPr>
        <w:lastRenderedPageBreak/>
        <w:t xml:space="preserve">Figure </w:t>
      </w:r>
      <w:r w:rsidRPr="0008213D">
        <w:rPr>
          <w:sz w:val="24"/>
        </w:rPr>
        <w:fldChar w:fldCharType="begin"/>
      </w:r>
      <w:r w:rsidRPr="0008213D">
        <w:rPr>
          <w:sz w:val="24"/>
        </w:rPr>
        <w:instrText xml:space="preserve"> SEQ Figure \* ARABIC </w:instrText>
      </w:r>
      <w:r w:rsidRPr="0008213D">
        <w:rPr>
          <w:sz w:val="24"/>
        </w:rPr>
        <w:fldChar w:fldCharType="separate"/>
      </w:r>
      <w:r>
        <w:rPr>
          <w:noProof/>
          <w:sz w:val="24"/>
        </w:rPr>
        <w:t>2</w:t>
      </w:r>
      <w:r w:rsidRPr="0008213D">
        <w:rPr>
          <w:sz w:val="24"/>
        </w:rPr>
        <w:fldChar w:fldCharType="end"/>
      </w:r>
      <w:r w:rsidRPr="0008213D">
        <w:rPr>
          <w:sz w:val="24"/>
        </w:rPr>
        <w:t xml:space="preserve"> Example</w:t>
      </w:r>
      <w:r>
        <w:rPr>
          <w:sz w:val="24"/>
        </w:rPr>
        <w:t>:</w:t>
      </w:r>
      <w:r w:rsidRPr="0008213D">
        <w:rPr>
          <w:sz w:val="24"/>
        </w:rPr>
        <w:t xml:space="preserve"> Application </w:t>
      </w:r>
      <w:r>
        <w:rPr>
          <w:sz w:val="24"/>
        </w:rPr>
        <w:t>F</w:t>
      </w:r>
      <w:r w:rsidRPr="0008213D">
        <w:rPr>
          <w:sz w:val="24"/>
        </w:rPr>
        <w:t xml:space="preserve">ile in </w:t>
      </w:r>
      <w:r>
        <w:rPr>
          <w:sz w:val="24"/>
        </w:rPr>
        <w:t>Fo</w:t>
      </w:r>
      <w:r w:rsidRPr="0008213D">
        <w:rPr>
          <w:sz w:val="24"/>
        </w:rPr>
        <w:t>lder</w:t>
      </w:r>
      <w:bookmarkEnd w:id="66"/>
    </w:p>
    <w:p w:rsidR="00A125DC" w:rsidRDefault="00A125DC" w:rsidP="000B5C1C">
      <w:pPr>
        <w:pStyle w:val="ListParagraph"/>
      </w:pPr>
    </w:p>
    <w:p w:rsidR="009A4CC4" w:rsidRDefault="009049A3" w:rsidP="003B2F6E">
      <w:pPr>
        <w:pStyle w:val="List2"/>
        <w:keepNext/>
        <w:numPr>
          <w:ilvl w:val="0"/>
          <w:numId w:val="0"/>
        </w:numPr>
        <w:jc w:val="center"/>
      </w:pPr>
      <w:r>
        <w:rPr>
          <w:noProof/>
        </w:rPr>
        <w:drawing>
          <wp:inline distT="0" distB="0" distL="0" distR="0">
            <wp:extent cx="6210300" cy="1895475"/>
            <wp:effectExtent l="0" t="0" r="0" b="9525"/>
            <wp:docPr id="3" name="Picture 3" descr="ECS GUI.exe application file in the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 GUI.exe application file in the fol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0300" cy="1895475"/>
                    </a:xfrm>
                    <a:prstGeom prst="rect">
                      <a:avLst/>
                    </a:prstGeom>
                    <a:noFill/>
                    <a:ln>
                      <a:noFill/>
                    </a:ln>
                  </pic:spPr>
                </pic:pic>
              </a:graphicData>
            </a:graphic>
          </wp:inline>
        </w:drawing>
      </w:r>
    </w:p>
    <w:p w:rsidR="000B5C1C" w:rsidRPr="00452821" w:rsidRDefault="000B5C1C" w:rsidP="00B126C5">
      <w:pPr>
        <w:pStyle w:val="BodyText"/>
      </w:pPr>
    </w:p>
    <w:p w:rsidR="000B5C1C" w:rsidRDefault="000B5C1C" w:rsidP="007B70C2">
      <w:pPr>
        <w:pStyle w:val="BodyText"/>
        <w:numPr>
          <w:ilvl w:val="0"/>
          <w:numId w:val="27"/>
        </w:numPr>
        <w:ind w:hanging="630"/>
      </w:pPr>
      <w:r>
        <w:t xml:space="preserve">Now that the Application file is in the directory, right click on it, and select Send to </w:t>
      </w:r>
      <w:r>
        <w:sym w:font="Wingdings" w:char="F0E0"/>
      </w:r>
      <w:r>
        <w:t xml:space="preserve"> Desktop (create shortcut)</w:t>
      </w:r>
    </w:p>
    <w:p w:rsidR="000B5C1C" w:rsidRDefault="000B5C1C" w:rsidP="000B5C1C">
      <w:pPr>
        <w:pStyle w:val="BodyText"/>
        <w:ind w:left="720"/>
      </w:pPr>
    </w:p>
    <w:p w:rsidR="000B5C1C" w:rsidRDefault="000B5C1C" w:rsidP="007B70C2">
      <w:pPr>
        <w:pStyle w:val="BodyText"/>
        <w:numPr>
          <w:ilvl w:val="0"/>
          <w:numId w:val="27"/>
        </w:numPr>
        <w:ind w:hanging="630"/>
      </w:pPr>
      <w:r>
        <w:t>A Shortcut should be created on the desktop with the name of ECS GUI –</w:t>
      </w:r>
      <w:r w:rsidR="00A11CCC">
        <w:t xml:space="preserve"> S</w:t>
      </w:r>
      <w:r>
        <w:t xml:space="preserve">hortcut  </w:t>
      </w:r>
      <w:r w:rsidR="001956F2">
        <w:t>(Refer to Figure 3 below)</w:t>
      </w:r>
      <w:r>
        <w:t xml:space="preserve">. </w:t>
      </w:r>
    </w:p>
    <w:p w:rsidR="00A11CCC" w:rsidRDefault="00A11CCC" w:rsidP="00A11CCC">
      <w:pPr>
        <w:pStyle w:val="BodyText"/>
        <w:ind w:left="720"/>
      </w:pPr>
    </w:p>
    <w:p w:rsidR="00A125DC" w:rsidRDefault="00A125DC" w:rsidP="00A125DC">
      <w:pPr>
        <w:pStyle w:val="Caption"/>
        <w:rPr>
          <w:sz w:val="24"/>
        </w:rPr>
      </w:pPr>
      <w:bookmarkStart w:id="67" w:name="_Toc458598097"/>
      <w:r w:rsidRPr="0008213D">
        <w:rPr>
          <w:sz w:val="24"/>
        </w:rPr>
        <w:t xml:space="preserve">Figure </w:t>
      </w:r>
      <w:r w:rsidRPr="0008213D">
        <w:rPr>
          <w:sz w:val="24"/>
        </w:rPr>
        <w:fldChar w:fldCharType="begin"/>
      </w:r>
      <w:r w:rsidRPr="0008213D">
        <w:rPr>
          <w:sz w:val="24"/>
        </w:rPr>
        <w:instrText xml:space="preserve"> SEQ Figure \* ARABIC </w:instrText>
      </w:r>
      <w:r w:rsidRPr="0008213D">
        <w:rPr>
          <w:sz w:val="24"/>
        </w:rPr>
        <w:fldChar w:fldCharType="separate"/>
      </w:r>
      <w:r>
        <w:rPr>
          <w:noProof/>
          <w:sz w:val="24"/>
        </w:rPr>
        <w:t>3</w:t>
      </w:r>
      <w:r w:rsidRPr="0008213D">
        <w:rPr>
          <w:sz w:val="24"/>
        </w:rPr>
        <w:fldChar w:fldCharType="end"/>
      </w:r>
      <w:r w:rsidRPr="0008213D">
        <w:rPr>
          <w:sz w:val="24"/>
        </w:rPr>
        <w:t xml:space="preserve"> </w:t>
      </w:r>
      <w:r>
        <w:rPr>
          <w:sz w:val="24"/>
        </w:rPr>
        <w:t>Example: Desktop Shortcut</w:t>
      </w:r>
      <w:bookmarkEnd w:id="67"/>
    </w:p>
    <w:p w:rsidR="00A125DC" w:rsidRDefault="00A125DC" w:rsidP="00A11CCC">
      <w:pPr>
        <w:pStyle w:val="BodyText"/>
        <w:ind w:left="720"/>
      </w:pPr>
    </w:p>
    <w:p w:rsidR="009A4CC4" w:rsidRDefault="009049A3" w:rsidP="0008213D">
      <w:pPr>
        <w:pStyle w:val="BodyText"/>
        <w:keepNext/>
        <w:jc w:val="center"/>
      </w:pPr>
      <w:r>
        <w:rPr>
          <w:noProof/>
        </w:rPr>
        <w:drawing>
          <wp:inline distT="0" distB="0" distL="0" distR="0">
            <wp:extent cx="838200" cy="1028700"/>
            <wp:effectExtent l="0" t="0" r="0" b="0"/>
            <wp:docPr id="4" name="Picture 1" descr="Graphic example of ECS GUI desktop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example of ECS GUI desktop shortc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1028700"/>
                    </a:xfrm>
                    <a:prstGeom prst="rect">
                      <a:avLst/>
                    </a:prstGeom>
                    <a:noFill/>
                    <a:ln>
                      <a:noFill/>
                    </a:ln>
                  </pic:spPr>
                </pic:pic>
              </a:graphicData>
            </a:graphic>
          </wp:inline>
        </w:drawing>
      </w:r>
    </w:p>
    <w:p w:rsidR="00A11CCC" w:rsidRDefault="00A11CCC" w:rsidP="00A11CCC">
      <w:pPr>
        <w:pStyle w:val="BodyText"/>
        <w:ind w:left="720"/>
      </w:pPr>
    </w:p>
    <w:p w:rsidR="00A11CCC" w:rsidRDefault="00A11CCC" w:rsidP="007B70C2">
      <w:pPr>
        <w:pStyle w:val="BodyText"/>
        <w:numPr>
          <w:ilvl w:val="0"/>
          <w:numId w:val="27"/>
        </w:numPr>
        <w:ind w:hanging="630"/>
      </w:pPr>
      <w:r>
        <w:t>Right click on the newly created shortcut and select Properties and navigate to the shortcut tab</w:t>
      </w:r>
    </w:p>
    <w:p w:rsidR="000B5C1C" w:rsidRDefault="000B5C1C" w:rsidP="000B5C1C">
      <w:pPr>
        <w:pStyle w:val="BodyText"/>
        <w:ind w:left="720"/>
      </w:pPr>
    </w:p>
    <w:p w:rsidR="00DC4BA9" w:rsidRPr="00452821" w:rsidRDefault="00D52372" w:rsidP="007B70C2">
      <w:pPr>
        <w:pStyle w:val="BodyText"/>
        <w:numPr>
          <w:ilvl w:val="0"/>
          <w:numId w:val="27"/>
        </w:numPr>
        <w:ind w:hanging="630"/>
      </w:pPr>
      <w:r w:rsidRPr="00452821">
        <w:t>After the file name (listed in Target), you</w:t>
      </w:r>
      <w:r w:rsidR="007B70C2" w:rsidRPr="00452821">
        <w:t xml:space="preserve"> will need to add the server (example: s=XXXX) and port (example: p=XXXX)</w:t>
      </w:r>
      <w:r w:rsidRPr="00452821">
        <w:t xml:space="preserve">. </w:t>
      </w:r>
    </w:p>
    <w:p w:rsidR="00077DB7" w:rsidRPr="00452821" w:rsidRDefault="00077DB7" w:rsidP="00077DB7">
      <w:pPr>
        <w:pStyle w:val="BodyText"/>
        <w:ind w:left="720"/>
      </w:pPr>
      <w:r w:rsidRPr="00452821">
        <w:rPr>
          <w:b/>
        </w:rPr>
        <w:t>Note</w:t>
      </w:r>
      <w:r w:rsidRPr="00452821">
        <w:t>:</w:t>
      </w:r>
      <w:r w:rsidR="00B41322" w:rsidRPr="00452821">
        <w:t xml:space="preserve"> Be sure to add one space before you add the server and port information.</w:t>
      </w:r>
    </w:p>
    <w:p w:rsidR="00D52372" w:rsidRPr="00452821" w:rsidRDefault="00D52372" w:rsidP="00D52372">
      <w:pPr>
        <w:pStyle w:val="BodyText"/>
        <w:ind w:left="720"/>
      </w:pPr>
      <w:r w:rsidRPr="00452821">
        <w:rPr>
          <w:b/>
        </w:rPr>
        <w:t>Note</w:t>
      </w:r>
      <w:r w:rsidR="007B70C2" w:rsidRPr="00452821">
        <w:t>:  The server and p</w:t>
      </w:r>
      <w:r w:rsidRPr="00452821">
        <w:t>ort can be provided by your particular site.</w:t>
      </w:r>
      <w:r w:rsidR="007B70C2" w:rsidRPr="00452821">
        <w:t xml:space="preserve">  Without this information, Event Capture will not be able to run.</w:t>
      </w:r>
      <w:r w:rsidR="006370DC">
        <w:t xml:space="preserve"> If you want to enable Event Capture to use CCOW Single Sign on, add the text CCOW after the port information. </w:t>
      </w:r>
    </w:p>
    <w:p w:rsidR="00A125DC" w:rsidRDefault="00A125DC" w:rsidP="00A125DC">
      <w:pPr>
        <w:pStyle w:val="Caption"/>
        <w:rPr>
          <w:sz w:val="24"/>
        </w:rPr>
      </w:pPr>
      <w:r>
        <w:br w:type="page"/>
      </w:r>
      <w:bookmarkStart w:id="68" w:name="_Toc458598098"/>
      <w:r w:rsidRPr="0008213D">
        <w:rPr>
          <w:sz w:val="24"/>
        </w:rPr>
        <w:lastRenderedPageBreak/>
        <w:t xml:space="preserve">Figure </w:t>
      </w:r>
      <w:r w:rsidRPr="0008213D">
        <w:rPr>
          <w:sz w:val="24"/>
        </w:rPr>
        <w:fldChar w:fldCharType="begin"/>
      </w:r>
      <w:r w:rsidRPr="0008213D">
        <w:rPr>
          <w:sz w:val="24"/>
        </w:rPr>
        <w:instrText xml:space="preserve"> SEQ Figure \* ARABIC </w:instrText>
      </w:r>
      <w:r w:rsidRPr="0008213D">
        <w:rPr>
          <w:sz w:val="24"/>
        </w:rPr>
        <w:fldChar w:fldCharType="separate"/>
      </w:r>
      <w:r w:rsidRPr="0008213D">
        <w:rPr>
          <w:noProof/>
          <w:sz w:val="24"/>
        </w:rPr>
        <w:t>4</w:t>
      </w:r>
      <w:r w:rsidRPr="0008213D">
        <w:rPr>
          <w:sz w:val="24"/>
        </w:rPr>
        <w:fldChar w:fldCharType="end"/>
      </w:r>
      <w:r>
        <w:rPr>
          <w:sz w:val="24"/>
        </w:rPr>
        <w:t xml:space="preserve"> Example: Adding Server and P</w:t>
      </w:r>
      <w:r w:rsidRPr="0008213D">
        <w:rPr>
          <w:sz w:val="24"/>
        </w:rPr>
        <w:t xml:space="preserve">ort to the </w:t>
      </w:r>
      <w:r>
        <w:rPr>
          <w:sz w:val="24"/>
        </w:rPr>
        <w:t>Target F</w:t>
      </w:r>
      <w:r w:rsidRPr="0008213D">
        <w:rPr>
          <w:sz w:val="24"/>
        </w:rPr>
        <w:t>ield</w:t>
      </w:r>
      <w:bookmarkEnd w:id="68"/>
    </w:p>
    <w:p w:rsidR="00D52372" w:rsidRPr="00452821" w:rsidRDefault="00D52372" w:rsidP="00D52372">
      <w:pPr>
        <w:pStyle w:val="BodyText"/>
        <w:ind w:left="720"/>
      </w:pPr>
    </w:p>
    <w:p w:rsidR="009A4CC4" w:rsidRDefault="009049A3" w:rsidP="0008213D">
      <w:pPr>
        <w:pStyle w:val="BodyText"/>
        <w:keepNext/>
        <w:jc w:val="center"/>
      </w:pPr>
      <w:r>
        <w:rPr>
          <w:noProof/>
        </w:rPr>
        <w:drawing>
          <wp:inline distT="0" distB="0" distL="0" distR="0">
            <wp:extent cx="3609975" cy="5086350"/>
            <wp:effectExtent l="0" t="0" r="9525" b="0"/>
            <wp:docPr id="5" name="Picture 1" descr="Window example of adding server and port to the targe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example of adding server and port to the target fiel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9975" cy="5086350"/>
                    </a:xfrm>
                    <a:prstGeom prst="rect">
                      <a:avLst/>
                    </a:prstGeom>
                    <a:noFill/>
                    <a:ln>
                      <a:noFill/>
                    </a:ln>
                  </pic:spPr>
                </pic:pic>
              </a:graphicData>
            </a:graphic>
          </wp:inline>
        </w:drawing>
      </w:r>
    </w:p>
    <w:p w:rsidR="00D52372" w:rsidRDefault="00D52372" w:rsidP="00412266">
      <w:pPr>
        <w:pStyle w:val="BodyText"/>
      </w:pPr>
    </w:p>
    <w:p w:rsidR="007B70C2" w:rsidRPr="00452821" w:rsidRDefault="007B70C2" w:rsidP="00F81BE7">
      <w:pPr>
        <w:pStyle w:val="BodyText"/>
        <w:numPr>
          <w:ilvl w:val="0"/>
          <w:numId w:val="27"/>
        </w:numPr>
        <w:ind w:hanging="630"/>
      </w:pPr>
      <w:r w:rsidRPr="00452821">
        <w:t xml:space="preserve">Click </w:t>
      </w:r>
      <w:r w:rsidRPr="00452821">
        <w:rPr>
          <w:b/>
        </w:rPr>
        <w:t>Apply</w:t>
      </w:r>
      <w:r w:rsidR="008F44A9" w:rsidRPr="00452821">
        <w:rPr>
          <w:b/>
        </w:rPr>
        <w:t>.</w:t>
      </w:r>
    </w:p>
    <w:p w:rsidR="00542DBF" w:rsidRPr="00452821" w:rsidRDefault="004E5B7F" w:rsidP="00A11CCC">
      <w:pPr>
        <w:pStyle w:val="BodyText"/>
        <w:numPr>
          <w:ilvl w:val="0"/>
          <w:numId w:val="27"/>
        </w:numPr>
        <w:ind w:hanging="630"/>
      </w:pPr>
      <w:r w:rsidRPr="00452821">
        <w:t>The setup</w:t>
      </w:r>
      <w:r w:rsidR="0077517C" w:rsidRPr="00452821">
        <w:t xml:space="preserve"> is complete.</w:t>
      </w:r>
    </w:p>
    <w:p w:rsidR="00F81BE7" w:rsidRPr="00452821" w:rsidRDefault="00F81BE7" w:rsidP="00D52372">
      <w:pPr>
        <w:pStyle w:val="BodyText"/>
      </w:pPr>
    </w:p>
    <w:p w:rsidR="00114F7D" w:rsidRPr="00452821" w:rsidRDefault="00114F7D" w:rsidP="00AB21BF">
      <w:pPr>
        <w:pStyle w:val="Heading2"/>
      </w:pPr>
      <w:bookmarkStart w:id="69" w:name="PostInstall"/>
      <w:bookmarkStart w:id="70" w:name="_Toc458598113"/>
      <w:bookmarkEnd w:id="69"/>
      <w:r w:rsidRPr="00452821">
        <w:t>Accessing ECS GUI via CPRS</w:t>
      </w:r>
      <w:bookmarkEnd w:id="70"/>
    </w:p>
    <w:p w:rsidR="00C22147" w:rsidRPr="00452821" w:rsidRDefault="00B66FEB" w:rsidP="0011187A">
      <w:pPr>
        <w:pStyle w:val="BodyText"/>
      </w:pPr>
      <w:r w:rsidRPr="00452821">
        <w:t>A “</w:t>
      </w:r>
      <w:r w:rsidR="00275D5B" w:rsidRPr="00452821">
        <w:t>hot button” that will all</w:t>
      </w:r>
      <w:r w:rsidR="00507E49" w:rsidRPr="00452821">
        <w:t>ow</w:t>
      </w:r>
      <w:r w:rsidR="00275D5B" w:rsidRPr="00452821">
        <w:t xml:space="preserve"> you</w:t>
      </w:r>
      <w:r w:rsidRPr="00452821">
        <w:t xml:space="preserve"> to </w:t>
      </w:r>
      <w:r w:rsidR="00114F7D" w:rsidRPr="00452821">
        <w:t xml:space="preserve">switch back and forth between the </w:t>
      </w:r>
      <w:r w:rsidR="00180F42" w:rsidRPr="00452821">
        <w:t>Computerized Patient Record System (</w:t>
      </w:r>
      <w:r w:rsidR="00114F7D" w:rsidRPr="00452821">
        <w:t>CPRS</w:t>
      </w:r>
      <w:r w:rsidR="00180F42" w:rsidRPr="00452821">
        <w:t>)</w:t>
      </w:r>
      <w:r w:rsidR="00114F7D" w:rsidRPr="00452821">
        <w:t xml:space="preserve"> and ECS applications</w:t>
      </w:r>
      <w:r w:rsidR="00C22147" w:rsidRPr="00452821">
        <w:t xml:space="preserve"> can</w:t>
      </w:r>
      <w:r w:rsidRPr="00452821">
        <w:t xml:space="preserve"> be created in VistA by the site’</w:t>
      </w:r>
      <w:r w:rsidR="00202E35" w:rsidRPr="00452821">
        <w:t>s Clinical C</w:t>
      </w:r>
      <w:r w:rsidRPr="00452821">
        <w:t>oordinator</w:t>
      </w:r>
      <w:r w:rsidR="00114F7D" w:rsidRPr="00452821">
        <w:t>.</w:t>
      </w:r>
      <w:r w:rsidRPr="00452821">
        <w:t xml:space="preserve">  This button can </w:t>
      </w:r>
      <w:r w:rsidR="00C22147" w:rsidRPr="00452821">
        <w:t xml:space="preserve">either </w:t>
      </w:r>
      <w:r w:rsidRPr="00452821">
        <w:t>be created for a specific user or for all CPRS users. This button will</w:t>
      </w:r>
      <w:r w:rsidR="00114F7D" w:rsidRPr="00452821">
        <w:t xml:space="preserve"> be placed in the Tools menu of CPRS GUI</w:t>
      </w:r>
      <w:r w:rsidRPr="00452821">
        <w:t xml:space="preserve"> so the user will have quick access to it within the application</w:t>
      </w:r>
      <w:r w:rsidR="00114F7D" w:rsidRPr="00452821">
        <w:t xml:space="preserve">. </w:t>
      </w:r>
    </w:p>
    <w:p w:rsidR="00A14E7D" w:rsidRPr="00452821" w:rsidRDefault="00A14E7D" w:rsidP="00A14E7D">
      <w:pPr>
        <w:pStyle w:val="BodyText"/>
        <w:rPr>
          <w:b/>
        </w:rPr>
      </w:pPr>
    </w:p>
    <w:p w:rsidR="00114F7D" w:rsidRPr="00452821" w:rsidRDefault="00114F7D" w:rsidP="009F3589">
      <w:pPr>
        <w:pStyle w:val="Heading3"/>
      </w:pPr>
      <w:bookmarkStart w:id="71" w:name="_Toc458598114"/>
      <w:r w:rsidRPr="00452821">
        <w:lastRenderedPageBreak/>
        <w:t>Instructions</w:t>
      </w:r>
      <w:bookmarkEnd w:id="71"/>
    </w:p>
    <w:p w:rsidR="00114F7D" w:rsidRPr="00452821" w:rsidRDefault="00114F7D"/>
    <w:p w:rsidR="00114F7D" w:rsidRPr="00452821" w:rsidRDefault="00114F7D" w:rsidP="0011187A">
      <w:pPr>
        <w:pStyle w:val="BodyText"/>
      </w:pPr>
      <w:r w:rsidRPr="00452821">
        <w:rPr>
          <w:b/>
        </w:rPr>
        <w:t>Note</w:t>
      </w:r>
      <w:r w:rsidRPr="00452821">
        <w:t xml:space="preserve">:  Parentheses denotes abbreviations that can be entered instead of entering the full name of the option. </w:t>
      </w:r>
    </w:p>
    <w:p w:rsidR="00A957CE" w:rsidRPr="00452821" w:rsidRDefault="00A957CE" w:rsidP="0011187A">
      <w:pPr>
        <w:pStyle w:val="BodyText"/>
      </w:pPr>
    </w:p>
    <w:p w:rsidR="00114F7D" w:rsidRPr="00452821" w:rsidRDefault="00114F7D" w:rsidP="0011187A">
      <w:pPr>
        <w:pStyle w:val="BodyText"/>
        <w:numPr>
          <w:ilvl w:val="0"/>
          <w:numId w:val="28"/>
        </w:numPr>
      </w:pPr>
      <w:r w:rsidRPr="00452821">
        <w:t>From the CPRS Configuration Menu for Clinical Coordinators</w:t>
      </w:r>
      <w:r w:rsidR="00181321" w:rsidRPr="00452821">
        <w:t>,</w:t>
      </w:r>
      <w:r w:rsidRPr="00452821">
        <w:t xml:space="preserve"> enter GUI Parameters (GP) at the prompt.</w:t>
      </w:r>
    </w:p>
    <w:p w:rsidR="00114F7D" w:rsidRPr="00452821" w:rsidRDefault="00114F7D" w:rsidP="0011187A">
      <w:pPr>
        <w:pStyle w:val="BodyText"/>
        <w:numPr>
          <w:ilvl w:val="0"/>
          <w:numId w:val="28"/>
        </w:numPr>
      </w:pPr>
      <w:r w:rsidRPr="00452821">
        <w:t xml:space="preserve">From the list of options given, enter GUI Tool Menu Items (TM) at the prompt. </w:t>
      </w:r>
    </w:p>
    <w:p w:rsidR="005F4A07" w:rsidRPr="00452821" w:rsidRDefault="00114F7D" w:rsidP="0011187A">
      <w:pPr>
        <w:pStyle w:val="BodyText"/>
        <w:numPr>
          <w:ilvl w:val="0"/>
          <w:numId w:val="28"/>
        </w:numPr>
      </w:pPr>
      <w:r w:rsidRPr="00452821">
        <w:t xml:space="preserve">From the list of options given, enter Package (9). </w:t>
      </w:r>
    </w:p>
    <w:p w:rsidR="00114F7D" w:rsidRPr="00452821" w:rsidRDefault="00114F7D" w:rsidP="005F4A07">
      <w:pPr>
        <w:pStyle w:val="BodyText"/>
        <w:ind w:left="720"/>
      </w:pPr>
      <w:r w:rsidRPr="00452821">
        <w:rPr>
          <w:b/>
        </w:rPr>
        <w:t>N</w:t>
      </w:r>
      <w:r w:rsidR="005F4A07" w:rsidRPr="00452821">
        <w:rPr>
          <w:b/>
        </w:rPr>
        <w:t>ote</w:t>
      </w:r>
      <w:r w:rsidRPr="00452821">
        <w:rPr>
          <w:b/>
        </w:rPr>
        <w:t>:</w:t>
      </w:r>
      <w:r w:rsidRPr="00452821">
        <w:t xml:space="preserve">  By choosing this option you are giving this functionality to all users. If you want to give this functionality to one user choose User (1) instead. </w:t>
      </w:r>
    </w:p>
    <w:p w:rsidR="00114F7D" w:rsidRPr="00452821" w:rsidRDefault="00114F7D" w:rsidP="0011187A">
      <w:pPr>
        <w:pStyle w:val="BodyText"/>
        <w:numPr>
          <w:ilvl w:val="0"/>
          <w:numId w:val="28"/>
        </w:numPr>
      </w:pPr>
      <w:r w:rsidRPr="00452821">
        <w:t>The user will receive two messages</w:t>
      </w:r>
      <w:r w:rsidR="00181321" w:rsidRPr="00452821">
        <w:t>; o</w:t>
      </w:r>
      <w:r w:rsidRPr="00452821">
        <w:t xml:space="preserve">ne regarding the parameters set for ‘Package’ and the other for the Setting of the CPRS GUI Tools Menu for Package. </w:t>
      </w:r>
    </w:p>
    <w:p w:rsidR="00114F7D" w:rsidRPr="00452821" w:rsidRDefault="00114F7D" w:rsidP="0011187A">
      <w:pPr>
        <w:pStyle w:val="BodyText"/>
        <w:numPr>
          <w:ilvl w:val="0"/>
          <w:numId w:val="28"/>
        </w:numPr>
      </w:pPr>
      <w:r w:rsidRPr="00452821">
        <w:t xml:space="preserve">The user will be asked to select a sequence.  Type a question mark to get a choice of options. </w:t>
      </w:r>
    </w:p>
    <w:p w:rsidR="00114F7D" w:rsidRPr="00452821" w:rsidRDefault="00114F7D" w:rsidP="0011187A">
      <w:pPr>
        <w:pStyle w:val="BodyText"/>
        <w:numPr>
          <w:ilvl w:val="0"/>
          <w:numId w:val="28"/>
        </w:numPr>
      </w:pPr>
      <w:r w:rsidRPr="00452821">
        <w:t xml:space="preserve">Enter a number higher than the last option to add a new option. </w:t>
      </w:r>
    </w:p>
    <w:p w:rsidR="00114F7D" w:rsidRPr="00452821" w:rsidRDefault="00114F7D" w:rsidP="0011187A">
      <w:pPr>
        <w:pStyle w:val="BodyText"/>
        <w:numPr>
          <w:ilvl w:val="0"/>
          <w:numId w:val="28"/>
        </w:numPr>
      </w:pPr>
      <w:r w:rsidRPr="00452821">
        <w:t xml:space="preserve">When asked if you are adding a new option, enter </w:t>
      </w:r>
      <w:r w:rsidR="00181321" w:rsidRPr="00452821">
        <w:t>YES</w:t>
      </w:r>
      <w:r w:rsidRPr="00452821">
        <w:t xml:space="preserve">. </w:t>
      </w:r>
    </w:p>
    <w:p w:rsidR="00114F7D" w:rsidRPr="00452821" w:rsidRDefault="00114F7D" w:rsidP="0011187A">
      <w:pPr>
        <w:pStyle w:val="BodyText"/>
        <w:numPr>
          <w:ilvl w:val="0"/>
          <w:numId w:val="28"/>
        </w:numPr>
      </w:pPr>
      <w:r w:rsidRPr="00452821">
        <w:t xml:space="preserve">When prompted for a “Name=Command” enter: </w:t>
      </w:r>
      <w:r w:rsidR="00181321" w:rsidRPr="00452821">
        <w:t xml:space="preserve"> </w:t>
      </w:r>
      <w:r w:rsidRPr="00452821">
        <w:t>Event Capture="c:\program files\vista\ec\ecs gui.exe"</w:t>
      </w:r>
    </w:p>
    <w:p w:rsidR="00114F7D" w:rsidRPr="00452821" w:rsidRDefault="00114F7D" w:rsidP="0011187A">
      <w:pPr>
        <w:pStyle w:val="BodyText"/>
        <w:numPr>
          <w:ilvl w:val="0"/>
          <w:numId w:val="28"/>
        </w:numPr>
      </w:pPr>
      <w:r w:rsidRPr="00452821">
        <w:t xml:space="preserve">When asked to </w:t>
      </w:r>
      <w:r w:rsidR="005F4A07" w:rsidRPr="00452821">
        <w:t>select a sequence again, press &lt;Enter&gt;</w:t>
      </w:r>
      <w:r w:rsidRPr="00452821">
        <w:t xml:space="preserve"> to get out of prompt. </w:t>
      </w:r>
    </w:p>
    <w:p w:rsidR="00114F7D" w:rsidRPr="00452821" w:rsidRDefault="00114F7D">
      <w:pPr>
        <w:rPr>
          <w:b/>
          <w:bCs/>
        </w:rPr>
      </w:pPr>
      <w:r w:rsidRPr="00452821">
        <w:br w:type="page"/>
      </w:r>
      <w:r w:rsidRPr="00452821">
        <w:rPr>
          <w:b/>
          <w:bCs/>
        </w:rPr>
        <w:lastRenderedPageBreak/>
        <w:t>Example</w:t>
      </w:r>
      <w:r w:rsidR="0053593B" w:rsidRPr="00452821">
        <w:rPr>
          <w:b/>
          <w:bCs/>
        </w:rPr>
        <w:t xml:space="preserve">:  Setting Up EC Option in the Tools Menu of CPRS GUI </w:t>
      </w:r>
    </w:p>
    <w:p w:rsidR="00114F7D" w:rsidRPr="00452821" w:rsidRDefault="00114F7D">
      <w:pPr>
        <w:rPr>
          <w:b/>
          <w:bCs/>
        </w:rPr>
      </w:pPr>
    </w:p>
    <w:p w:rsidR="00114F7D" w:rsidRPr="00452821" w:rsidRDefault="00114F7D">
      <w:pPr>
        <w:rPr>
          <w:rFonts w:ascii="Courier New" w:hAnsi="Courier New" w:cs="Courier New"/>
          <w:sz w:val="20"/>
        </w:rPr>
      </w:pPr>
      <w:r w:rsidRPr="00452821">
        <w:rPr>
          <w:rFonts w:ascii="Courier New" w:hAnsi="Courier New" w:cs="Courier New"/>
          <w:sz w:val="20"/>
        </w:rPr>
        <w:t xml:space="preserve">   AL     Allocate OE/RR Security Keys</w:t>
      </w:r>
    </w:p>
    <w:p w:rsidR="00114F7D" w:rsidRPr="00452821" w:rsidRDefault="00114F7D">
      <w:pPr>
        <w:rPr>
          <w:rFonts w:ascii="Courier New" w:hAnsi="Courier New" w:cs="Courier New"/>
          <w:sz w:val="20"/>
        </w:rPr>
      </w:pPr>
      <w:r w:rsidRPr="00452821">
        <w:rPr>
          <w:rFonts w:ascii="Courier New" w:hAnsi="Courier New" w:cs="Courier New"/>
          <w:sz w:val="20"/>
        </w:rPr>
        <w:t xml:space="preserve">   KK     Check for Multiple Keys</w:t>
      </w:r>
    </w:p>
    <w:p w:rsidR="00114F7D" w:rsidRPr="00452821" w:rsidRDefault="00114F7D">
      <w:pPr>
        <w:rPr>
          <w:rFonts w:ascii="Courier New" w:hAnsi="Courier New" w:cs="Courier New"/>
          <w:sz w:val="20"/>
        </w:rPr>
      </w:pPr>
      <w:r w:rsidRPr="00452821">
        <w:rPr>
          <w:rFonts w:ascii="Courier New" w:hAnsi="Courier New" w:cs="Courier New"/>
          <w:sz w:val="20"/>
        </w:rPr>
        <w:t xml:space="preserve">   DC     Edit DC Reasons</w:t>
      </w:r>
    </w:p>
    <w:p w:rsidR="00114F7D" w:rsidRPr="00452821" w:rsidRDefault="00114F7D" w:rsidP="00976622">
      <w:pPr>
        <w:pStyle w:val="TableText"/>
        <w:tabs>
          <w:tab w:val="left" w:pos="3855"/>
        </w:tabs>
        <w:spacing w:before="0" w:after="0"/>
        <w:rPr>
          <w:rFonts w:ascii="Courier New" w:hAnsi="Courier New" w:cs="Courier New"/>
          <w:szCs w:val="24"/>
        </w:rPr>
      </w:pPr>
      <w:r w:rsidRPr="00452821">
        <w:rPr>
          <w:rFonts w:ascii="Courier New" w:hAnsi="Courier New" w:cs="Courier New"/>
          <w:szCs w:val="24"/>
        </w:rPr>
        <w:t xml:space="preserve">   GP     GUI Parameters ...</w:t>
      </w:r>
      <w:r w:rsidR="00976622" w:rsidRPr="00452821">
        <w:rPr>
          <w:rFonts w:ascii="Courier New" w:hAnsi="Courier New" w:cs="Courier New"/>
          <w:szCs w:val="24"/>
        </w:rPr>
        <w:tab/>
      </w:r>
    </w:p>
    <w:p w:rsidR="00976622" w:rsidRPr="00452821" w:rsidRDefault="00976622" w:rsidP="00976622">
      <w:pPr>
        <w:pStyle w:val="TableText"/>
        <w:tabs>
          <w:tab w:val="left" w:pos="3855"/>
        </w:tabs>
        <w:spacing w:before="0" w:after="0"/>
        <w:rPr>
          <w:rFonts w:ascii="Courier New" w:hAnsi="Courier New" w:cs="Courier New"/>
          <w:szCs w:val="24"/>
        </w:rPr>
      </w:pPr>
      <w:r w:rsidRPr="00452821">
        <w:rPr>
          <w:rFonts w:ascii="Courier New" w:hAnsi="Courier New" w:cs="Courier New"/>
          <w:szCs w:val="24"/>
        </w:rPr>
        <w:t xml:space="preserve">   </w:t>
      </w:r>
      <w:r w:rsidR="00075BA0" w:rsidRPr="00452821">
        <w:rPr>
          <w:rFonts w:ascii="Courier New" w:hAnsi="Courier New" w:cs="Courier New"/>
          <w:szCs w:val="24"/>
        </w:rPr>
        <w:t xml:space="preserve">GA     </w:t>
      </w:r>
      <w:r w:rsidRPr="00452821">
        <w:rPr>
          <w:rFonts w:ascii="Courier New" w:hAnsi="Courier New" w:cs="Courier New"/>
          <w:szCs w:val="24"/>
        </w:rPr>
        <w:t>GUI Access – Tabs,RPL</w:t>
      </w:r>
      <w:r w:rsidRPr="00452821">
        <w:rPr>
          <w:rFonts w:ascii="Courier New" w:hAnsi="Courier New" w:cs="Courier New"/>
          <w:szCs w:val="24"/>
        </w:rPr>
        <w:tab/>
      </w:r>
      <w:r w:rsidRPr="00452821">
        <w:rPr>
          <w:rFonts w:ascii="Courier New" w:hAnsi="Courier New" w:cs="Courier New"/>
          <w:szCs w:val="24"/>
        </w:rPr>
        <w:tab/>
      </w:r>
    </w:p>
    <w:p w:rsidR="00114F7D" w:rsidRPr="00452821" w:rsidRDefault="00114F7D">
      <w:pPr>
        <w:rPr>
          <w:rFonts w:ascii="Courier New" w:hAnsi="Courier New" w:cs="Courier New"/>
          <w:sz w:val="20"/>
        </w:rPr>
      </w:pPr>
      <w:r w:rsidRPr="00452821">
        <w:rPr>
          <w:rFonts w:ascii="Courier New" w:hAnsi="Courier New" w:cs="Courier New"/>
          <w:sz w:val="20"/>
        </w:rPr>
        <w:t xml:space="preserve">   MI     Miscellaneous Parameters</w:t>
      </w:r>
    </w:p>
    <w:p w:rsidR="00114F7D" w:rsidRPr="00452821" w:rsidRDefault="00114F7D">
      <w:pPr>
        <w:rPr>
          <w:rFonts w:ascii="Courier New" w:hAnsi="Courier New" w:cs="Courier New"/>
          <w:sz w:val="20"/>
        </w:rPr>
      </w:pPr>
      <w:r w:rsidRPr="00452821">
        <w:rPr>
          <w:rFonts w:ascii="Courier New" w:hAnsi="Courier New" w:cs="Courier New"/>
          <w:sz w:val="20"/>
        </w:rPr>
        <w:t xml:space="preserve">   NO     Notification Mgmt Menu ...</w:t>
      </w:r>
    </w:p>
    <w:p w:rsidR="00114F7D" w:rsidRPr="00452821" w:rsidRDefault="00114F7D">
      <w:pPr>
        <w:rPr>
          <w:rFonts w:ascii="Courier New" w:hAnsi="Courier New" w:cs="Courier New"/>
          <w:sz w:val="20"/>
        </w:rPr>
      </w:pPr>
      <w:r w:rsidRPr="00452821">
        <w:rPr>
          <w:rFonts w:ascii="Courier New" w:hAnsi="Courier New" w:cs="Courier New"/>
          <w:sz w:val="20"/>
        </w:rPr>
        <w:t xml:space="preserve">   OC     Order Checking Mgmt Menu ...</w:t>
      </w:r>
    </w:p>
    <w:p w:rsidR="00114F7D" w:rsidRPr="00452821" w:rsidRDefault="00114F7D">
      <w:pPr>
        <w:rPr>
          <w:rFonts w:ascii="Courier New" w:hAnsi="Courier New" w:cs="Courier New"/>
          <w:sz w:val="20"/>
        </w:rPr>
      </w:pPr>
      <w:r w:rsidRPr="00452821">
        <w:rPr>
          <w:rFonts w:ascii="Courier New" w:hAnsi="Courier New" w:cs="Courier New"/>
          <w:sz w:val="20"/>
        </w:rPr>
        <w:t xml:space="preserve">   MM     Order Menu Management ...</w:t>
      </w:r>
    </w:p>
    <w:p w:rsidR="00114F7D" w:rsidRPr="00452821" w:rsidRDefault="00114F7D">
      <w:pPr>
        <w:rPr>
          <w:rFonts w:ascii="Courier New" w:hAnsi="Courier New" w:cs="Courier New"/>
          <w:sz w:val="20"/>
        </w:rPr>
      </w:pPr>
      <w:r w:rsidRPr="00452821">
        <w:rPr>
          <w:rFonts w:ascii="Courier New" w:hAnsi="Courier New" w:cs="Courier New"/>
          <w:sz w:val="20"/>
        </w:rPr>
        <w:t xml:space="preserve">   LI     Patient List Mgmt Menu ...</w:t>
      </w:r>
    </w:p>
    <w:p w:rsidR="00114F7D" w:rsidRPr="00452821" w:rsidRDefault="00114F7D">
      <w:pPr>
        <w:rPr>
          <w:rFonts w:ascii="Courier New" w:hAnsi="Courier New" w:cs="Courier New"/>
          <w:sz w:val="20"/>
        </w:rPr>
      </w:pPr>
      <w:r w:rsidRPr="00452821">
        <w:rPr>
          <w:rFonts w:ascii="Courier New" w:hAnsi="Courier New" w:cs="Courier New"/>
          <w:sz w:val="20"/>
        </w:rPr>
        <w:t xml:space="preserve">   FP     Print Formats</w:t>
      </w:r>
    </w:p>
    <w:p w:rsidR="00114F7D" w:rsidRPr="00452821" w:rsidRDefault="00114F7D">
      <w:pPr>
        <w:rPr>
          <w:rFonts w:ascii="Courier New" w:hAnsi="Courier New" w:cs="Courier New"/>
          <w:sz w:val="20"/>
        </w:rPr>
      </w:pPr>
      <w:r w:rsidRPr="00452821">
        <w:rPr>
          <w:rFonts w:ascii="Courier New" w:hAnsi="Courier New" w:cs="Courier New"/>
          <w:sz w:val="20"/>
        </w:rPr>
        <w:t xml:space="preserve">   PR     Print/Report Parameters ...</w:t>
      </w:r>
    </w:p>
    <w:p w:rsidR="00114F7D" w:rsidRPr="00452821" w:rsidRDefault="00114F7D">
      <w:pPr>
        <w:rPr>
          <w:rFonts w:ascii="Courier New" w:hAnsi="Courier New" w:cs="Courier New"/>
          <w:sz w:val="20"/>
        </w:rPr>
      </w:pPr>
      <w:r w:rsidRPr="00452821">
        <w:rPr>
          <w:rFonts w:ascii="Courier New" w:hAnsi="Courier New" w:cs="Courier New"/>
          <w:sz w:val="20"/>
        </w:rPr>
        <w:t xml:space="preserve">   RE     Release/Cancel Delayed Orders</w:t>
      </w:r>
    </w:p>
    <w:p w:rsidR="00114F7D" w:rsidRPr="00452821" w:rsidRDefault="00114F7D">
      <w:pPr>
        <w:rPr>
          <w:rFonts w:ascii="Courier New" w:hAnsi="Courier New" w:cs="Courier New"/>
          <w:sz w:val="20"/>
        </w:rPr>
      </w:pPr>
      <w:r w:rsidRPr="00452821">
        <w:rPr>
          <w:rFonts w:ascii="Courier New" w:hAnsi="Courier New" w:cs="Courier New"/>
          <w:sz w:val="20"/>
        </w:rPr>
        <w:t xml:space="preserve">   US     Unsigned orders search</w:t>
      </w:r>
    </w:p>
    <w:p w:rsidR="00114F7D" w:rsidRPr="00452821" w:rsidRDefault="00114F7D">
      <w:pPr>
        <w:rPr>
          <w:rFonts w:ascii="Courier New" w:hAnsi="Courier New" w:cs="Courier New"/>
          <w:sz w:val="20"/>
        </w:rPr>
      </w:pPr>
      <w:r w:rsidRPr="00452821">
        <w:rPr>
          <w:rFonts w:ascii="Courier New" w:hAnsi="Courier New" w:cs="Courier New"/>
          <w:sz w:val="20"/>
        </w:rPr>
        <w:t xml:space="preserve">   EX     Set Unsigned Orders View on Exit</w:t>
      </w:r>
    </w:p>
    <w:p w:rsidR="00114F7D" w:rsidRPr="00452821" w:rsidRDefault="00114F7D">
      <w:pPr>
        <w:rPr>
          <w:rFonts w:ascii="Courier New" w:hAnsi="Courier New" w:cs="Courier New"/>
          <w:sz w:val="20"/>
        </w:rPr>
      </w:pPr>
      <w:r w:rsidRPr="00452821">
        <w:rPr>
          <w:rFonts w:ascii="Courier New" w:hAnsi="Courier New" w:cs="Courier New"/>
          <w:sz w:val="20"/>
        </w:rPr>
        <w:t xml:space="preserve">   NA     Search orders by Nature or Status</w:t>
      </w:r>
    </w:p>
    <w:p w:rsidR="00976622" w:rsidRPr="00452821" w:rsidRDefault="00976622">
      <w:pPr>
        <w:rPr>
          <w:rFonts w:ascii="Courier New" w:hAnsi="Courier New" w:cs="Courier New"/>
          <w:sz w:val="20"/>
        </w:rPr>
      </w:pPr>
      <w:r w:rsidRPr="00452821">
        <w:rPr>
          <w:rFonts w:ascii="Courier New" w:hAnsi="Courier New" w:cs="Courier New"/>
          <w:sz w:val="20"/>
        </w:rPr>
        <w:t xml:space="preserve">   </w:t>
      </w:r>
      <w:r w:rsidR="00075BA0" w:rsidRPr="00452821">
        <w:rPr>
          <w:rFonts w:ascii="Courier New" w:hAnsi="Courier New" w:cs="Courier New"/>
          <w:sz w:val="20"/>
        </w:rPr>
        <w:t>CA</w:t>
      </w:r>
      <w:r w:rsidRPr="00452821">
        <w:rPr>
          <w:rFonts w:ascii="Courier New" w:hAnsi="Courier New" w:cs="Courier New"/>
          <w:sz w:val="20"/>
        </w:rPr>
        <w:t xml:space="preserve">     Care Management Menu</w:t>
      </w:r>
      <w:r w:rsidR="00F43253" w:rsidRPr="00452821">
        <w:rPr>
          <w:rFonts w:ascii="Courier New" w:hAnsi="Courier New" w:cs="Courier New"/>
          <w:sz w:val="20"/>
        </w:rPr>
        <w:t xml:space="preserve"> ...</w:t>
      </w:r>
    </w:p>
    <w:p w:rsidR="00976622" w:rsidRPr="00452821" w:rsidRDefault="00976622">
      <w:pPr>
        <w:rPr>
          <w:rFonts w:ascii="Courier New" w:hAnsi="Courier New" w:cs="Courier New"/>
          <w:sz w:val="20"/>
        </w:rPr>
      </w:pPr>
      <w:r w:rsidRPr="00452821">
        <w:rPr>
          <w:rFonts w:ascii="Courier New" w:hAnsi="Courier New" w:cs="Courier New"/>
          <w:sz w:val="20"/>
        </w:rPr>
        <w:t xml:space="preserve">   </w:t>
      </w:r>
      <w:r w:rsidR="00075BA0" w:rsidRPr="00452821">
        <w:rPr>
          <w:rFonts w:ascii="Courier New" w:hAnsi="Courier New" w:cs="Courier New"/>
          <w:sz w:val="20"/>
        </w:rPr>
        <w:t>DO</w:t>
      </w:r>
      <w:r w:rsidRPr="00452821">
        <w:rPr>
          <w:rFonts w:ascii="Courier New" w:hAnsi="Courier New" w:cs="Courier New"/>
          <w:sz w:val="20"/>
        </w:rPr>
        <w:t xml:space="preserve">     Event Delayed Orders Menu</w:t>
      </w:r>
      <w:r w:rsidR="00F43253" w:rsidRPr="00452821">
        <w:rPr>
          <w:rFonts w:ascii="Courier New" w:hAnsi="Courier New" w:cs="Courier New"/>
          <w:sz w:val="20"/>
        </w:rPr>
        <w:t xml:space="preserve"> </w:t>
      </w:r>
      <w:r w:rsidRPr="00452821">
        <w:rPr>
          <w:rFonts w:ascii="Courier New" w:hAnsi="Courier New" w:cs="Courier New"/>
          <w:sz w:val="20"/>
        </w:rPr>
        <w:t>...</w:t>
      </w:r>
    </w:p>
    <w:p w:rsidR="00F43253" w:rsidRPr="00452821" w:rsidRDefault="00F43253">
      <w:pPr>
        <w:rPr>
          <w:rFonts w:ascii="Courier New" w:hAnsi="Courier New" w:cs="Courier New"/>
          <w:sz w:val="20"/>
        </w:rPr>
      </w:pPr>
      <w:r w:rsidRPr="00452821">
        <w:rPr>
          <w:rFonts w:ascii="Courier New" w:hAnsi="Courier New" w:cs="Courier New"/>
          <w:sz w:val="20"/>
        </w:rPr>
        <w:t xml:space="preserve">   </w:t>
      </w:r>
      <w:r w:rsidR="00075BA0" w:rsidRPr="00452821">
        <w:rPr>
          <w:rFonts w:ascii="Courier New" w:hAnsi="Courier New" w:cs="Courier New"/>
          <w:sz w:val="20"/>
        </w:rPr>
        <w:t>LO</w:t>
      </w:r>
      <w:r w:rsidRPr="00452821">
        <w:rPr>
          <w:rFonts w:ascii="Courier New" w:hAnsi="Courier New" w:cs="Courier New"/>
          <w:sz w:val="20"/>
        </w:rPr>
        <w:t xml:space="preserve">     Lapsed Order search</w:t>
      </w:r>
    </w:p>
    <w:p w:rsidR="00976622" w:rsidRPr="00452821" w:rsidRDefault="00F43253">
      <w:pPr>
        <w:rPr>
          <w:rFonts w:ascii="Courier New" w:hAnsi="Courier New" w:cs="Courier New"/>
          <w:sz w:val="20"/>
        </w:rPr>
      </w:pPr>
      <w:r w:rsidRPr="00452821">
        <w:rPr>
          <w:rFonts w:ascii="Courier New" w:hAnsi="Courier New" w:cs="Courier New"/>
          <w:sz w:val="20"/>
        </w:rPr>
        <w:t xml:space="preserve">   </w:t>
      </w:r>
      <w:r w:rsidR="00075BA0" w:rsidRPr="00452821">
        <w:rPr>
          <w:rFonts w:ascii="Courier New" w:hAnsi="Courier New" w:cs="Courier New"/>
          <w:sz w:val="20"/>
        </w:rPr>
        <w:t xml:space="preserve">PM </w:t>
      </w:r>
      <w:r w:rsidRPr="00452821">
        <w:rPr>
          <w:rFonts w:ascii="Courier New" w:hAnsi="Courier New" w:cs="Courier New"/>
          <w:sz w:val="20"/>
        </w:rPr>
        <w:t xml:space="preserve">    Performance Monitor Report</w:t>
      </w:r>
    </w:p>
    <w:p w:rsidR="00114F7D" w:rsidRPr="00452821" w:rsidRDefault="00114F7D">
      <w:pPr>
        <w:rPr>
          <w:rFonts w:ascii="Courier New" w:hAnsi="Courier New" w:cs="Courier New"/>
          <w:sz w:val="20"/>
        </w:rPr>
      </w:pPr>
    </w:p>
    <w:p w:rsidR="00114F7D" w:rsidRPr="00452821" w:rsidRDefault="00114F7D">
      <w:pPr>
        <w:rPr>
          <w:rFonts w:ascii="Courier New" w:hAnsi="Courier New" w:cs="Courier New"/>
          <w:sz w:val="20"/>
        </w:rPr>
      </w:pPr>
      <w:r w:rsidRPr="00452821">
        <w:rPr>
          <w:rFonts w:ascii="Courier New" w:hAnsi="Courier New" w:cs="Courier New"/>
          <w:sz w:val="20"/>
        </w:rPr>
        <w:t xml:space="preserve">Select CPRS Configuration (Clin Coord) Option: </w:t>
      </w:r>
      <w:r w:rsidRPr="00452821">
        <w:rPr>
          <w:rFonts w:ascii="Courier New" w:hAnsi="Courier New" w:cs="Courier New"/>
          <w:b/>
          <w:sz w:val="20"/>
        </w:rPr>
        <w:t>GP  GUI Parameters</w:t>
      </w:r>
    </w:p>
    <w:p w:rsidR="00114F7D" w:rsidRPr="00452821" w:rsidRDefault="00114F7D">
      <w:pPr>
        <w:rPr>
          <w:rFonts w:ascii="Courier New" w:hAnsi="Courier New" w:cs="Courier New"/>
          <w:sz w:val="20"/>
        </w:rPr>
      </w:pPr>
    </w:p>
    <w:p w:rsidR="00114F7D" w:rsidRPr="00452821" w:rsidRDefault="00114F7D">
      <w:pPr>
        <w:rPr>
          <w:rFonts w:ascii="Courier New" w:hAnsi="Courier New" w:cs="Courier New"/>
          <w:sz w:val="20"/>
        </w:rPr>
      </w:pPr>
      <w:r w:rsidRPr="00452821">
        <w:rPr>
          <w:rFonts w:ascii="Courier New" w:hAnsi="Courier New" w:cs="Courier New"/>
          <w:sz w:val="20"/>
        </w:rPr>
        <w:t xml:space="preserve">   CS     GUI Cover Sheet Display Parameters ...</w:t>
      </w:r>
    </w:p>
    <w:p w:rsidR="00114F7D" w:rsidRPr="00452821" w:rsidRDefault="00114F7D">
      <w:pPr>
        <w:rPr>
          <w:rFonts w:ascii="Courier New" w:hAnsi="Courier New" w:cs="Courier New"/>
          <w:sz w:val="20"/>
        </w:rPr>
      </w:pPr>
      <w:r w:rsidRPr="00452821">
        <w:rPr>
          <w:rFonts w:ascii="Courier New" w:hAnsi="Courier New" w:cs="Courier New"/>
          <w:sz w:val="20"/>
        </w:rPr>
        <w:t xml:space="preserve">   HS     GUI Health Summary Types</w:t>
      </w:r>
    </w:p>
    <w:p w:rsidR="00114F7D" w:rsidRPr="00452821" w:rsidRDefault="00114F7D">
      <w:pPr>
        <w:rPr>
          <w:rFonts w:ascii="Courier New" w:hAnsi="Courier New" w:cs="Courier New"/>
          <w:sz w:val="20"/>
        </w:rPr>
      </w:pPr>
      <w:r w:rsidRPr="00452821">
        <w:rPr>
          <w:rFonts w:ascii="Courier New" w:hAnsi="Courier New" w:cs="Courier New"/>
          <w:sz w:val="20"/>
        </w:rPr>
        <w:t xml:space="preserve">   TM     GUI Tool Menu Items</w:t>
      </w:r>
    </w:p>
    <w:p w:rsidR="00114F7D" w:rsidRPr="00452821" w:rsidRDefault="00114F7D">
      <w:pPr>
        <w:rPr>
          <w:rFonts w:ascii="Courier New" w:hAnsi="Courier New" w:cs="Courier New"/>
          <w:sz w:val="20"/>
        </w:rPr>
      </w:pPr>
      <w:r w:rsidRPr="00452821">
        <w:rPr>
          <w:rFonts w:ascii="Courier New" w:hAnsi="Courier New" w:cs="Courier New"/>
          <w:sz w:val="20"/>
        </w:rPr>
        <w:t xml:space="preserve">   MP     GUI Parameters - Miscellaneous</w:t>
      </w:r>
    </w:p>
    <w:p w:rsidR="00114F7D" w:rsidRPr="00452821" w:rsidRDefault="00114F7D">
      <w:pPr>
        <w:rPr>
          <w:rFonts w:ascii="Courier New" w:hAnsi="Courier New" w:cs="Courier New"/>
          <w:sz w:val="20"/>
        </w:rPr>
      </w:pPr>
      <w:r w:rsidRPr="00452821">
        <w:rPr>
          <w:rFonts w:ascii="Courier New" w:hAnsi="Courier New" w:cs="Courier New"/>
          <w:sz w:val="20"/>
        </w:rPr>
        <w:t xml:space="preserve">   UC     GUI Clear Size &amp; Position Settings for User</w:t>
      </w:r>
    </w:p>
    <w:p w:rsidR="00114F7D" w:rsidRPr="00452821" w:rsidRDefault="00114F7D">
      <w:pPr>
        <w:rPr>
          <w:rFonts w:ascii="Courier New" w:hAnsi="Courier New" w:cs="Courier New"/>
          <w:sz w:val="20"/>
        </w:rPr>
      </w:pPr>
      <w:r w:rsidRPr="00452821">
        <w:rPr>
          <w:rFonts w:ascii="Courier New" w:hAnsi="Courier New" w:cs="Courier New"/>
          <w:sz w:val="20"/>
        </w:rPr>
        <w:t xml:space="preserve">   RE     GUI Report Parameters ...</w:t>
      </w:r>
    </w:p>
    <w:p w:rsidR="00206B02" w:rsidRPr="00452821" w:rsidRDefault="00206B02" w:rsidP="00206B02">
      <w:pPr>
        <w:rPr>
          <w:rFonts w:ascii="Courier New" w:hAnsi="Courier New" w:cs="Courier New"/>
          <w:bCs/>
          <w:sz w:val="20"/>
        </w:rPr>
      </w:pPr>
      <w:r w:rsidRPr="00452821">
        <w:rPr>
          <w:rFonts w:ascii="Courier New" w:hAnsi="Courier New" w:cs="Courier New"/>
          <w:bCs/>
          <w:sz w:val="20"/>
        </w:rPr>
        <w:t xml:space="preserve">   </w:t>
      </w:r>
      <w:r w:rsidR="00075BA0" w:rsidRPr="00452821">
        <w:rPr>
          <w:rFonts w:ascii="Courier New" w:hAnsi="Courier New" w:cs="Courier New"/>
          <w:bCs/>
          <w:sz w:val="20"/>
        </w:rPr>
        <w:t>NV</w:t>
      </w:r>
      <w:r w:rsidRPr="00452821">
        <w:rPr>
          <w:rFonts w:ascii="Courier New" w:hAnsi="Courier New" w:cs="Courier New"/>
          <w:bCs/>
          <w:sz w:val="20"/>
        </w:rPr>
        <w:t xml:space="preserve">     GUI Non-VA Med Statements/Reasons</w:t>
      </w:r>
    </w:p>
    <w:p w:rsidR="00206B02" w:rsidRPr="00452821" w:rsidRDefault="00206B02" w:rsidP="00206B02">
      <w:pPr>
        <w:rPr>
          <w:rFonts w:ascii="Courier New" w:hAnsi="Courier New" w:cs="Courier New"/>
          <w:bCs/>
          <w:sz w:val="20"/>
        </w:rPr>
      </w:pPr>
      <w:r w:rsidRPr="00452821">
        <w:rPr>
          <w:rFonts w:ascii="Courier New" w:hAnsi="Courier New" w:cs="Courier New"/>
          <w:bCs/>
          <w:sz w:val="20"/>
        </w:rPr>
        <w:t xml:space="preserve">   </w:t>
      </w:r>
      <w:r w:rsidR="00075BA0" w:rsidRPr="00452821">
        <w:rPr>
          <w:rFonts w:ascii="Courier New" w:hAnsi="Courier New" w:cs="Courier New"/>
          <w:bCs/>
          <w:sz w:val="20"/>
        </w:rPr>
        <w:t>EX</w:t>
      </w:r>
      <w:r w:rsidRPr="00452821">
        <w:rPr>
          <w:rFonts w:ascii="Courier New" w:hAnsi="Courier New" w:cs="Courier New"/>
          <w:bCs/>
          <w:sz w:val="20"/>
        </w:rPr>
        <w:t xml:space="preserve">     GUI Expired Orders Search Hours</w:t>
      </w:r>
    </w:p>
    <w:p w:rsidR="00206B02" w:rsidRPr="00452821" w:rsidRDefault="00206B02" w:rsidP="00206B02">
      <w:pPr>
        <w:rPr>
          <w:rFonts w:ascii="Courier New" w:hAnsi="Courier New" w:cs="Courier New"/>
          <w:bCs/>
          <w:sz w:val="20"/>
        </w:rPr>
      </w:pPr>
      <w:r w:rsidRPr="00452821">
        <w:rPr>
          <w:rFonts w:ascii="Courier New" w:hAnsi="Courier New" w:cs="Courier New"/>
          <w:bCs/>
          <w:sz w:val="20"/>
        </w:rPr>
        <w:t xml:space="preserve">   </w:t>
      </w:r>
      <w:r w:rsidR="00075BA0" w:rsidRPr="00452821">
        <w:rPr>
          <w:rFonts w:ascii="Courier New" w:hAnsi="Courier New" w:cs="Courier New"/>
          <w:bCs/>
          <w:sz w:val="20"/>
        </w:rPr>
        <w:t xml:space="preserve">RM </w:t>
      </w:r>
      <w:r w:rsidRPr="00452821">
        <w:rPr>
          <w:rFonts w:ascii="Courier New" w:hAnsi="Courier New" w:cs="Courier New"/>
          <w:bCs/>
          <w:sz w:val="20"/>
        </w:rPr>
        <w:t xml:space="preserve">    GUI Remove Button Enabled</w:t>
      </w:r>
    </w:p>
    <w:p w:rsidR="00206B02" w:rsidRPr="00452821" w:rsidRDefault="00206B02" w:rsidP="00206B02">
      <w:pPr>
        <w:rPr>
          <w:rFonts w:ascii="Courier New" w:hAnsi="Courier New" w:cs="Courier New"/>
          <w:bCs/>
          <w:sz w:val="20"/>
        </w:rPr>
      </w:pPr>
      <w:r w:rsidRPr="00452821">
        <w:rPr>
          <w:rFonts w:ascii="Courier New" w:hAnsi="Courier New" w:cs="Courier New"/>
          <w:bCs/>
          <w:sz w:val="20"/>
        </w:rPr>
        <w:t xml:space="preserve">   </w:t>
      </w:r>
      <w:r w:rsidR="00075BA0" w:rsidRPr="00452821">
        <w:rPr>
          <w:rFonts w:ascii="Courier New" w:hAnsi="Courier New" w:cs="Courier New"/>
          <w:bCs/>
          <w:sz w:val="20"/>
        </w:rPr>
        <w:t>NON</w:t>
      </w:r>
      <w:r w:rsidRPr="00452821">
        <w:rPr>
          <w:rFonts w:ascii="Courier New" w:hAnsi="Courier New" w:cs="Courier New"/>
          <w:bCs/>
          <w:sz w:val="20"/>
        </w:rPr>
        <w:t xml:space="preserve">    GUI Remove Button Enabled for Non-OR Alerts</w:t>
      </w:r>
    </w:p>
    <w:p w:rsidR="00206B02" w:rsidRPr="00452821" w:rsidRDefault="00206B02" w:rsidP="00206B02">
      <w:pPr>
        <w:rPr>
          <w:rFonts w:ascii="Courier New" w:hAnsi="Courier New" w:cs="Courier New"/>
          <w:bCs/>
          <w:sz w:val="20"/>
        </w:rPr>
      </w:pPr>
      <w:r w:rsidRPr="00452821">
        <w:rPr>
          <w:rFonts w:ascii="Courier New" w:hAnsi="Courier New" w:cs="Courier New"/>
          <w:bCs/>
          <w:sz w:val="20"/>
        </w:rPr>
        <w:t xml:space="preserve">   </w:t>
      </w:r>
      <w:r w:rsidR="00075BA0" w:rsidRPr="00452821">
        <w:rPr>
          <w:rFonts w:ascii="Courier New" w:hAnsi="Courier New" w:cs="Courier New"/>
          <w:bCs/>
          <w:sz w:val="20"/>
        </w:rPr>
        <w:t xml:space="preserve">CLOZ </w:t>
      </w:r>
      <w:r w:rsidRPr="00452821">
        <w:rPr>
          <w:rFonts w:ascii="Courier New" w:hAnsi="Courier New" w:cs="Courier New"/>
          <w:bCs/>
          <w:sz w:val="20"/>
        </w:rPr>
        <w:t xml:space="preserve">  GUI Edit Inpatient Clozapine Message</w:t>
      </w:r>
    </w:p>
    <w:p w:rsidR="00206B02" w:rsidRPr="00452821" w:rsidRDefault="00206B02" w:rsidP="00206B02">
      <w:pPr>
        <w:rPr>
          <w:rFonts w:ascii="Courier New" w:hAnsi="Courier New" w:cs="Courier New"/>
          <w:bCs/>
          <w:sz w:val="20"/>
        </w:rPr>
      </w:pPr>
      <w:r w:rsidRPr="00452821">
        <w:rPr>
          <w:rFonts w:ascii="Courier New" w:hAnsi="Courier New" w:cs="Courier New"/>
          <w:bCs/>
          <w:sz w:val="20"/>
        </w:rPr>
        <w:t xml:space="preserve">   </w:t>
      </w:r>
      <w:r w:rsidR="00075BA0" w:rsidRPr="00452821">
        <w:rPr>
          <w:rFonts w:ascii="Courier New" w:hAnsi="Courier New" w:cs="Courier New"/>
          <w:bCs/>
          <w:sz w:val="20"/>
        </w:rPr>
        <w:t>COAG</w:t>
      </w:r>
      <w:r w:rsidRPr="00452821">
        <w:rPr>
          <w:rFonts w:ascii="Courier New" w:hAnsi="Courier New" w:cs="Courier New"/>
          <w:bCs/>
          <w:sz w:val="20"/>
        </w:rPr>
        <w:t xml:space="preserve">   GUI Anticoagulation Parameters ...</w:t>
      </w:r>
    </w:p>
    <w:p w:rsidR="00206B02" w:rsidRPr="00452821" w:rsidRDefault="00206B02" w:rsidP="00206B02">
      <w:pPr>
        <w:rPr>
          <w:rFonts w:ascii="Courier New" w:hAnsi="Courier New" w:cs="Courier New"/>
          <w:bCs/>
          <w:sz w:val="20"/>
        </w:rPr>
      </w:pPr>
      <w:r w:rsidRPr="00452821">
        <w:rPr>
          <w:rFonts w:ascii="Courier New" w:hAnsi="Courier New" w:cs="Courier New"/>
          <w:bCs/>
          <w:sz w:val="20"/>
        </w:rPr>
        <w:t xml:space="preserve">             **&gt; Out of order:  On hold</w:t>
      </w:r>
    </w:p>
    <w:p w:rsidR="00206B02" w:rsidRPr="00452821" w:rsidRDefault="00206B02" w:rsidP="00206B02">
      <w:pPr>
        <w:rPr>
          <w:rFonts w:ascii="Courier New" w:hAnsi="Courier New" w:cs="Courier New"/>
          <w:bCs/>
          <w:sz w:val="20"/>
        </w:rPr>
      </w:pPr>
      <w:r w:rsidRPr="00452821">
        <w:rPr>
          <w:rFonts w:ascii="Courier New" w:hAnsi="Courier New" w:cs="Courier New"/>
          <w:bCs/>
          <w:sz w:val="20"/>
        </w:rPr>
        <w:t xml:space="preserve">   </w:t>
      </w:r>
      <w:r w:rsidR="00C04B9B" w:rsidRPr="00452821">
        <w:rPr>
          <w:rFonts w:ascii="Courier New" w:hAnsi="Courier New" w:cs="Courier New"/>
          <w:bCs/>
          <w:sz w:val="20"/>
        </w:rPr>
        <w:t xml:space="preserve">EIE </w:t>
      </w:r>
      <w:r w:rsidRPr="00452821">
        <w:rPr>
          <w:rFonts w:ascii="Courier New" w:hAnsi="Courier New" w:cs="Courier New"/>
          <w:bCs/>
          <w:sz w:val="20"/>
        </w:rPr>
        <w:t xml:space="preserve">   GUI Mark Allergy Entered in Error</w:t>
      </w:r>
    </w:p>
    <w:p w:rsidR="00114F7D" w:rsidRPr="00452821" w:rsidRDefault="00114F7D">
      <w:pPr>
        <w:rPr>
          <w:rFonts w:ascii="Courier New" w:hAnsi="Courier New" w:cs="Courier New"/>
          <w:b/>
          <w:bCs/>
          <w:sz w:val="20"/>
        </w:rPr>
      </w:pPr>
    </w:p>
    <w:p w:rsidR="00114F7D" w:rsidRPr="00452821" w:rsidRDefault="00114F7D">
      <w:pPr>
        <w:rPr>
          <w:rFonts w:ascii="Courier New" w:hAnsi="Courier New" w:cs="Courier New"/>
          <w:sz w:val="20"/>
        </w:rPr>
      </w:pPr>
      <w:r w:rsidRPr="00452821">
        <w:rPr>
          <w:rFonts w:ascii="Courier New" w:hAnsi="Courier New" w:cs="Courier New"/>
          <w:sz w:val="20"/>
        </w:rPr>
        <w:t xml:space="preserve">Select GUI Parameters Option: </w:t>
      </w:r>
      <w:r w:rsidRPr="00452821">
        <w:rPr>
          <w:rFonts w:ascii="Courier New" w:hAnsi="Courier New" w:cs="Courier New"/>
          <w:b/>
          <w:sz w:val="20"/>
        </w:rPr>
        <w:t>TM  GUI Tool Menu Items</w:t>
      </w:r>
    </w:p>
    <w:p w:rsidR="00114F7D" w:rsidRPr="00452821" w:rsidRDefault="00114F7D">
      <w:pPr>
        <w:rPr>
          <w:rFonts w:ascii="Courier New" w:hAnsi="Courier New" w:cs="Courier New"/>
          <w:sz w:val="20"/>
        </w:rPr>
      </w:pPr>
    </w:p>
    <w:p w:rsidR="00114F7D" w:rsidRPr="00452821" w:rsidRDefault="00114F7D">
      <w:pPr>
        <w:rPr>
          <w:rFonts w:ascii="Courier New" w:hAnsi="Courier New" w:cs="Courier New"/>
          <w:sz w:val="20"/>
        </w:rPr>
      </w:pPr>
      <w:r w:rsidRPr="00452821">
        <w:rPr>
          <w:rFonts w:ascii="Courier New" w:hAnsi="Courier New" w:cs="Courier New"/>
          <w:sz w:val="20"/>
        </w:rPr>
        <w:t>CPRS GUI Tools Menu may be set for the following:</w:t>
      </w:r>
    </w:p>
    <w:p w:rsidR="00114F7D" w:rsidRPr="00452821" w:rsidRDefault="00114F7D">
      <w:pPr>
        <w:rPr>
          <w:rFonts w:ascii="Courier New" w:hAnsi="Courier New" w:cs="Courier New"/>
          <w:sz w:val="20"/>
        </w:rPr>
      </w:pPr>
    </w:p>
    <w:p w:rsidR="00114F7D" w:rsidRPr="00452821" w:rsidRDefault="00114F7D">
      <w:pPr>
        <w:rPr>
          <w:rFonts w:ascii="Courier New" w:hAnsi="Courier New" w:cs="Courier New"/>
          <w:sz w:val="20"/>
        </w:rPr>
      </w:pPr>
      <w:r w:rsidRPr="00452821">
        <w:rPr>
          <w:rFonts w:ascii="Courier New" w:hAnsi="Courier New" w:cs="Courier New"/>
          <w:sz w:val="20"/>
        </w:rPr>
        <w:t xml:space="preserve">     1   User          USR    [choose from NEW PERSON]</w:t>
      </w:r>
    </w:p>
    <w:p w:rsidR="00114F7D" w:rsidRPr="00452821" w:rsidRDefault="00114F7D">
      <w:pPr>
        <w:rPr>
          <w:rFonts w:ascii="Courier New" w:hAnsi="Courier New" w:cs="Courier New"/>
          <w:sz w:val="20"/>
        </w:rPr>
      </w:pPr>
      <w:r w:rsidRPr="00452821">
        <w:rPr>
          <w:rFonts w:ascii="Courier New" w:hAnsi="Courier New" w:cs="Courier New"/>
          <w:sz w:val="20"/>
        </w:rPr>
        <w:t xml:space="preserve">     2   Location      LOC    [choose from HOSPITAL LOCATION]</w:t>
      </w:r>
    </w:p>
    <w:p w:rsidR="00114F7D" w:rsidRPr="00452821" w:rsidRDefault="00114F7D">
      <w:pPr>
        <w:rPr>
          <w:rFonts w:ascii="Courier New" w:hAnsi="Courier New" w:cs="Courier New"/>
          <w:sz w:val="20"/>
        </w:rPr>
      </w:pPr>
      <w:r w:rsidRPr="00452821">
        <w:rPr>
          <w:rFonts w:ascii="Courier New" w:hAnsi="Courier New" w:cs="Courier New"/>
          <w:sz w:val="20"/>
        </w:rPr>
        <w:t xml:space="preserve">     2.5 Service       SRV    [choose from SERVICE/SECTION]</w:t>
      </w:r>
    </w:p>
    <w:p w:rsidR="00114F7D" w:rsidRPr="00452821" w:rsidRDefault="00114F7D">
      <w:pPr>
        <w:rPr>
          <w:rFonts w:ascii="Courier New" w:hAnsi="Courier New" w:cs="Courier New"/>
          <w:sz w:val="20"/>
        </w:rPr>
      </w:pPr>
      <w:r w:rsidRPr="00452821">
        <w:rPr>
          <w:rFonts w:ascii="Courier New" w:hAnsi="Courier New" w:cs="Courier New"/>
          <w:sz w:val="20"/>
        </w:rPr>
        <w:t xml:space="preserve">     3   Division      DIV    [choose from INSTITUTION]</w:t>
      </w:r>
    </w:p>
    <w:p w:rsidR="00114F7D" w:rsidRPr="00452821" w:rsidRDefault="00114F7D">
      <w:pPr>
        <w:rPr>
          <w:rFonts w:ascii="Courier New" w:hAnsi="Courier New" w:cs="Courier New"/>
          <w:sz w:val="20"/>
        </w:rPr>
      </w:pPr>
      <w:r w:rsidRPr="00452821">
        <w:rPr>
          <w:rFonts w:ascii="Courier New" w:hAnsi="Courier New" w:cs="Courier New"/>
          <w:sz w:val="20"/>
        </w:rPr>
        <w:t xml:space="preserve">     4   System        SYS    [PERF.ISC-BAYPINES.VA.GOV]</w:t>
      </w:r>
    </w:p>
    <w:p w:rsidR="00114F7D" w:rsidRPr="00452821" w:rsidRDefault="00114F7D">
      <w:pPr>
        <w:rPr>
          <w:rFonts w:ascii="Courier New" w:hAnsi="Courier New" w:cs="Courier New"/>
          <w:sz w:val="20"/>
        </w:rPr>
      </w:pPr>
      <w:r w:rsidRPr="00452821">
        <w:rPr>
          <w:rFonts w:ascii="Courier New" w:hAnsi="Courier New" w:cs="Courier New"/>
          <w:sz w:val="20"/>
        </w:rPr>
        <w:t xml:space="preserve">     9   Package       PKG    [ORDER ENTRY/RESULTS REPORTING]</w:t>
      </w:r>
    </w:p>
    <w:p w:rsidR="00114F7D" w:rsidRPr="00452821" w:rsidRDefault="00114F7D">
      <w:pPr>
        <w:rPr>
          <w:rFonts w:ascii="Courier New" w:hAnsi="Courier New" w:cs="Courier New"/>
          <w:sz w:val="20"/>
        </w:rPr>
      </w:pPr>
    </w:p>
    <w:p w:rsidR="00114F7D" w:rsidRPr="00452821" w:rsidRDefault="00114F7D">
      <w:pPr>
        <w:rPr>
          <w:rFonts w:ascii="Courier New" w:hAnsi="Courier New" w:cs="Courier New"/>
          <w:sz w:val="20"/>
        </w:rPr>
      </w:pPr>
      <w:r w:rsidRPr="00452821">
        <w:rPr>
          <w:rFonts w:ascii="Courier New" w:hAnsi="Courier New" w:cs="Courier New"/>
          <w:sz w:val="20"/>
        </w:rPr>
        <w:t xml:space="preserve">Enter selection: </w:t>
      </w:r>
      <w:r w:rsidRPr="00452821">
        <w:rPr>
          <w:rFonts w:ascii="Courier New" w:hAnsi="Courier New" w:cs="Courier New"/>
          <w:b/>
          <w:sz w:val="20"/>
        </w:rPr>
        <w:t>9  Package   ORDER ENTRY/RESULTS REPORTING</w:t>
      </w:r>
    </w:p>
    <w:p w:rsidR="00114F7D" w:rsidRPr="00452821" w:rsidRDefault="00114F7D">
      <w:pPr>
        <w:rPr>
          <w:rFonts w:ascii="Courier New" w:hAnsi="Courier New" w:cs="Courier New"/>
          <w:sz w:val="20"/>
        </w:rPr>
      </w:pPr>
    </w:p>
    <w:p w:rsidR="00114F7D" w:rsidRPr="00452821" w:rsidRDefault="00114F7D">
      <w:pPr>
        <w:rPr>
          <w:rFonts w:ascii="Courier New" w:hAnsi="Courier New" w:cs="Courier New"/>
          <w:b/>
          <w:bCs/>
          <w:sz w:val="20"/>
        </w:rPr>
      </w:pPr>
      <w:r w:rsidRPr="00452821">
        <w:rPr>
          <w:rFonts w:ascii="Courier New" w:hAnsi="Courier New" w:cs="Courier New"/>
          <w:sz w:val="20"/>
        </w:rPr>
        <w:t>Parameters set for 'Package' may be replaced if ORDER ENTRY/RESULTS REPORTING is installed in this account.</w:t>
      </w:r>
    </w:p>
    <w:p w:rsidR="00114F7D" w:rsidRPr="00452821" w:rsidRDefault="00114F7D">
      <w:pPr>
        <w:rPr>
          <w:rFonts w:ascii="Courier New" w:hAnsi="Courier New" w:cs="Courier New"/>
          <w:b/>
          <w:bCs/>
          <w:sz w:val="20"/>
        </w:rPr>
      </w:pPr>
    </w:p>
    <w:p w:rsidR="00114F7D" w:rsidRPr="00452821" w:rsidRDefault="00114F7D">
      <w:pPr>
        <w:rPr>
          <w:rFonts w:ascii="Courier New" w:hAnsi="Courier New" w:cs="Courier New"/>
          <w:sz w:val="20"/>
        </w:rPr>
      </w:pPr>
      <w:r w:rsidRPr="00452821">
        <w:rPr>
          <w:rFonts w:ascii="Courier New" w:hAnsi="Courier New" w:cs="Courier New"/>
          <w:sz w:val="20"/>
        </w:rPr>
        <w:t>-- Setting CPRS GUI Tools Menu for Package: ORDER ENTRY/RESULTS REPORTING --</w:t>
      </w:r>
    </w:p>
    <w:p w:rsidR="00206B02" w:rsidRPr="00452821" w:rsidRDefault="00114F7D">
      <w:pPr>
        <w:rPr>
          <w:rFonts w:ascii="Courier New" w:hAnsi="Courier New" w:cs="Courier New"/>
          <w:sz w:val="20"/>
        </w:rPr>
      </w:pPr>
      <w:r w:rsidRPr="00452821">
        <w:rPr>
          <w:rFonts w:ascii="Courier New" w:hAnsi="Courier New" w:cs="Courier New"/>
          <w:sz w:val="20"/>
        </w:rPr>
        <w:t>Select Sequence: ?</w:t>
      </w:r>
    </w:p>
    <w:p w:rsidR="00C25D18" w:rsidRPr="00452821" w:rsidRDefault="00C25D18">
      <w:pPr>
        <w:rPr>
          <w:rFonts w:ascii="Courier New" w:hAnsi="Courier New" w:cs="Courier New"/>
          <w:sz w:val="20"/>
        </w:rPr>
      </w:pPr>
    </w:p>
    <w:p w:rsidR="00114F7D" w:rsidRPr="00452821" w:rsidRDefault="00114F7D">
      <w:pPr>
        <w:rPr>
          <w:rFonts w:ascii="Courier New" w:hAnsi="Courier New" w:cs="Courier New"/>
          <w:sz w:val="20"/>
        </w:rPr>
      </w:pPr>
      <w:r w:rsidRPr="00452821">
        <w:rPr>
          <w:rFonts w:ascii="Courier New" w:hAnsi="Courier New" w:cs="Courier New"/>
          <w:sz w:val="20"/>
        </w:rPr>
        <w:t xml:space="preserve">     Sequence                             Value</w:t>
      </w:r>
    </w:p>
    <w:p w:rsidR="00114F7D" w:rsidRPr="00452821" w:rsidRDefault="00114F7D">
      <w:pPr>
        <w:rPr>
          <w:rFonts w:ascii="Courier New" w:hAnsi="Courier New" w:cs="Courier New"/>
          <w:sz w:val="20"/>
        </w:rPr>
      </w:pPr>
      <w:r w:rsidRPr="00452821">
        <w:rPr>
          <w:rFonts w:ascii="Courier New" w:hAnsi="Courier New" w:cs="Courier New"/>
          <w:sz w:val="20"/>
        </w:rPr>
        <w:t xml:space="preserve">     --------                             -----</w:t>
      </w:r>
    </w:p>
    <w:p w:rsidR="00114F7D" w:rsidRPr="00452821" w:rsidRDefault="00114F7D">
      <w:pPr>
        <w:pStyle w:val="TableText"/>
        <w:spacing w:before="0" w:after="0"/>
        <w:rPr>
          <w:rFonts w:ascii="Courier New" w:hAnsi="Courier New" w:cs="Courier New"/>
          <w:szCs w:val="24"/>
        </w:rPr>
      </w:pPr>
      <w:r w:rsidRPr="00452821">
        <w:rPr>
          <w:rFonts w:ascii="Courier New" w:hAnsi="Courier New" w:cs="Courier New"/>
          <w:szCs w:val="24"/>
        </w:rPr>
        <w:t xml:space="preserve">     1                                    &amp;Time=Clock.exe</w:t>
      </w:r>
    </w:p>
    <w:p w:rsidR="00114F7D" w:rsidRPr="00452821" w:rsidRDefault="00114F7D">
      <w:pPr>
        <w:rPr>
          <w:rFonts w:ascii="Courier New" w:hAnsi="Courier New" w:cs="Courier New"/>
          <w:sz w:val="20"/>
        </w:rPr>
      </w:pPr>
      <w:r w:rsidRPr="00452821">
        <w:rPr>
          <w:rFonts w:ascii="Courier New" w:hAnsi="Courier New" w:cs="Courier New"/>
          <w:sz w:val="20"/>
        </w:rPr>
        <w:t xml:space="preserve">     2                                    &amp;Calculator=Calc.exe</w:t>
      </w:r>
    </w:p>
    <w:p w:rsidR="00114F7D" w:rsidRPr="00452821" w:rsidRDefault="00114F7D">
      <w:pPr>
        <w:rPr>
          <w:rFonts w:ascii="Courier New" w:hAnsi="Courier New" w:cs="Courier New"/>
          <w:sz w:val="20"/>
        </w:rPr>
      </w:pPr>
      <w:r w:rsidRPr="00452821">
        <w:rPr>
          <w:rFonts w:ascii="Courier New" w:hAnsi="Courier New" w:cs="Courier New"/>
          <w:sz w:val="20"/>
        </w:rPr>
        <w:t xml:space="preserve">     3                                    &amp;Windows Introduction=WinHlp32 Wind</w:t>
      </w:r>
    </w:p>
    <w:p w:rsidR="00114F7D" w:rsidRPr="00452821" w:rsidRDefault="00114F7D">
      <w:pPr>
        <w:rPr>
          <w:rFonts w:ascii="Courier New" w:hAnsi="Courier New" w:cs="Courier New"/>
          <w:sz w:val="20"/>
        </w:rPr>
      </w:pPr>
      <w:r w:rsidRPr="00452821">
        <w:rPr>
          <w:rFonts w:ascii="Courier New" w:hAnsi="Courier New" w:cs="Courier New"/>
          <w:sz w:val="20"/>
        </w:rPr>
        <w:t xml:space="preserve">     4                                    &amp;Notepad=Notepad.exe</w:t>
      </w:r>
    </w:p>
    <w:p w:rsidR="00114F7D" w:rsidRPr="00452821" w:rsidRDefault="00114F7D">
      <w:pPr>
        <w:rPr>
          <w:rFonts w:ascii="Courier New" w:hAnsi="Courier New" w:cs="Courier New"/>
          <w:sz w:val="20"/>
        </w:rPr>
      </w:pPr>
    </w:p>
    <w:p w:rsidR="00114F7D" w:rsidRPr="00452821" w:rsidRDefault="00114F7D">
      <w:pPr>
        <w:rPr>
          <w:rFonts w:ascii="Courier New" w:hAnsi="Courier New" w:cs="Courier New"/>
          <w:sz w:val="20"/>
        </w:rPr>
      </w:pPr>
    </w:p>
    <w:p w:rsidR="00114F7D" w:rsidRPr="00452821" w:rsidRDefault="00114F7D">
      <w:pPr>
        <w:pStyle w:val="TableText"/>
        <w:spacing w:before="0" w:after="0"/>
        <w:rPr>
          <w:rFonts w:ascii="Courier New" w:hAnsi="Courier New" w:cs="Courier New"/>
          <w:szCs w:val="24"/>
        </w:rPr>
      </w:pPr>
      <w:r w:rsidRPr="00452821">
        <w:rPr>
          <w:rFonts w:ascii="Courier New" w:hAnsi="Courier New" w:cs="Courier New"/>
          <w:szCs w:val="24"/>
        </w:rPr>
        <w:t xml:space="preserve">Select Sequence: </w:t>
      </w:r>
      <w:r w:rsidRPr="00452821">
        <w:rPr>
          <w:rFonts w:ascii="Courier New" w:hAnsi="Courier New" w:cs="Courier New"/>
          <w:b/>
          <w:szCs w:val="24"/>
        </w:rPr>
        <w:t>5</w:t>
      </w:r>
    </w:p>
    <w:p w:rsidR="00114F7D" w:rsidRPr="00452821" w:rsidRDefault="00114F7D">
      <w:pPr>
        <w:rPr>
          <w:rFonts w:ascii="Courier New" w:hAnsi="Courier New" w:cs="Courier New"/>
          <w:sz w:val="20"/>
        </w:rPr>
      </w:pPr>
      <w:r w:rsidRPr="00452821">
        <w:rPr>
          <w:rFonts w:ascii="Courier New" w:hAnsi="Courier New" w:cs="Courier New"/>
          <w:sz w:val="20"/>
        </w:rPr>
        <w:t>Are you adding 5 as a new Sequence? Yes//</w:t>
      </w:r>
      <w:r w:rsidRPr="00452821">
        <w:rPr>
          <w:rFonts w:ascii="Courier New" w:hAnsi="Courier New" w:cs="Courier New"/>
          <w:b/>
          <w:sz w:val="20"/>
        </w:rPr>
        <w:t xml:space="preserve"> YES</w:t>
      </w:r>
    </w:p>
    <w:p w:rsidR="00114F7D" w:rsidRPr="00452821" w:rsidRDefault="00114F7D">
      <w:pPr>
        <w:rPr>
          <w:rFonts w:ascii="Courier New" w:hAnsi="Courier New" w:cs="Courier New"/>
          <w:sz w:val="20"/>
        </w:rPr>
      </w:pPr>
    </w:p>
    <w:p w:rsidR="00114F7D" w:rsidRPr="00452821" w:rsidRDefault="00114F7D">
      <w:pPr>
        <w:rPr>
          <w:rFonts w:ascii="Courier New" w:hAnsi="Courier New" w:cs="Courier New"/>
          <w:sz w:val="20"/>
        </w:rPr>
      </w:pPr>
      <w:r w:rsidRPr="00452821">
        <w:rPr>
          <w:rFonts w:ascii="Courier New" w:hAnsi="Courier New" w:cs="Courier New"/>
          <w:sz w:val="20"/>
        </w:rPr>
        <w:t xml:space="preserve">Sequence: 5//    </w:t>
      </w:r>
      <w:r w:rsidRPr="00452821">
        <w:rPr>
          <w:rFonts w:ascii="Courier New" w:hAnsi="Courier New" w:cs="Courier New"/>
          <w:b/>
          <w:sz w:val="20"/>
        </w:rPr>
        <w:t>5</w:t>
      </w:r>
    </w:p>
    <w:p w:rsidR="00114F7D" w:rsidRPr="00452821" w:rsidRDefault="00114F7D">
      <w:pPr>
        <w:rPr>
          <w:rFonts w:ascii="Courier New" w:hAnsi="Courier New" w:cs="Courier New"/>
          <w:b/>
          <w:bCs/>
        </w:rPr>
      </w:pPr>
      <w:r w:rsidRPr="00452821">
        <w:rPr>
          <w:rFonts w:ascii="Courier New" w:hAnsi="Courier New" w:cs="Courier New"/>
          <w:sz w:val="20"/>
        </w:rPr>
        <w:t xml:space="preserve">Name=Command: </w:t>
      </w:r>
      <w:r w:rsidRPr="00452821">
        <w:rPr>
          <w:rFonts w:ascii="Courier New" w:hAnsi="Courier New" w:cs="Courier New"/>
          <w:b/>
          <w:sz w:val="20"/>
        </w:rPr>
        <w:t>&amp;Event Capture="c:\program files\vista\ec\ecs gui.exe"</w:t>
      </w:r>
    </w:p>
    <w:p w:rsidR="00114F7D" w:rsidRPr="00452821" w:rsidRDefault="00114F7D" w:rsidP="00181321">
      <w:pPr>
        <w:autoSpaceDE w:val="0"/>
        <w:autoSpaceDN w:val="0"/>
        <w:adjustRightInd w:val="0"/>
        <w:rPr>
          <w:rFonts w:ascii="TimesNewRoman" w:hAnsi="TimesNewRoman"/>
        </w:rPr>
      </w:pPr>
    </w:p>
    <w:p w:rsidR="00D54E1F" w:rsidRPr="00452821" w:rsidRDefault="00D54E1F" w:rsidP="00181321">
      <w:pPr>
        <w:autoSpaceDE w:val="0"/>
        <w:autoSpaceDN w:val="0"/>
        <w:adjustRightInd w:val="0"/>
        <w:rPr>
          <w:rFonts w:ascii="TimesNewRoman" w:hAnsi="TimesNewRoman"/>
        </w:rPr>
      </w:pPr>
    </w:p>
    <w:p w:rsidR="00DD3BF7" w:rsidRPr="00452821" w:rsidRDefault="00114F7D" w:rsidP="00FB7A97">
      <w:pPr>
        <w:pStyle w:val="BodyText"/>
      </w:pPr>
      <w:r w:rsidRPr="00452821">
        <w:t>For more information on this “tools” option, consult the CPRS user guide at</w:t>
      </w:r>
      <w:r w:rsidR="00DD3BF7" w:rsidRPr="00452821">
        <w:t>:</w:t>
      </w:r>
    </w:p>
    <w:p w:rsidR="00114F7D" w:rsidRPr="00452821" w:rsidRDefault="00114F7D" w:rsidP="00181321">
      <w:pPr>
        <w:autoSpaceDE w:val="0"/>
        <w:autoSpaceDN w:val="0"/>
        <w:adjustRightInd w:val="0"/>
        <w:rPr>
          <w:rFonts w:ascii="TimesNewRoman" w:hAnsi="TimesNewRoman"/>
        </w:rPr>
      </w:pPr>
    </w:p>
    <w:p w:rsidR="00114F7D" w:rsidRPr="00452821" w:rsidRDefault="00E37094" w:rsidP="00181321">
      <w:pPr>
        <w:autoSpaceDE w:val="0"/>
        <w:autoSpaceDN w:val="0"/>
        <w:adjustRightInd w:val="0"/>
        <w:rPr>
          <w:rFonts w:ascii="TimesNewRoman" w:hAnsi="TimesNewRoman"/>
        </w:rPr>
      </w:pPr>
      <w:hyperlink r:id="rId28" w:tooltip="CPRS VDL Link" w:history="1">
        <w:r w:rsidR="00DD3BF7" w:rsidRPr="00452821">
          <w:rPr>
            <w:rStyle w:val="Hyperlink"/>
            <w:rFonts w:ascii="TimesNewRoman" w:hAnsi="TimesNewRoman"/>
          </w:rPr>
          <w:t>http://www4.va.gov/vdl/application.asp?appid=61</w:t>
        </w:r>
      </w:hyperlink>
    </w:p>
    <w:p w:rsidR="00DD3BF7" w:rsidRPr="00452821" w:rsidRDefault="00DD3BF7" w:rsidP="00181321">
      <w:pPr>
        <w:autoSpaceDE w:val="0"/>
        <w:autoSpaceDN w:val="0"/>
        <w:adjustRightInd w:val="0"/>
        <w:rPr>
          <w:rFonts w:ascii="TimesNewRoman" w:hAnsi="TimesNewRoman"/>
          <w:sz w:val="22"/>
        </w:rPr>
      </w:pPr>
    </w:p>
    <w:p w:rsidR="00114F7D" w:rsidRPr="00452821" w:rsidRDefault="004D1FEB" w:rsidP="00FB7A97">
      <w:pPr>
        <w:pStyle w:val="BodyText"/>
      </w:pPr>
      <w:r>
        <w:t xml:space="preserve">Previous versions of the EC </w:t>
      </w:r>
      <w:r w:rsidRPr="00452821">
        <w:t>GUI</w:t>
      </w:r>
      <w:r w:rsidR="00114F7D" w:rsidRPr="00452821">
        <w:t xml:space="preserve"> executable</w:t>
      </w:r>
      <w:r>
        <w:t xml:space="preserve"> were installed</w:t>
      </w:r>
      <w:r w:rsidR="00114F7D" w:rsidRPr="00452821">
        <w:t xml:space="preserve"> on the user’s workstation at location:  C:\Program Files\VISTA\EC (unless another directory was specified on the “Choose Designation Location” screen).  </w:t>
      </w:r>
    </w:p>
    <w:p w:rsidR="00114F7D" w:rsidRDefault="00114F7D" w:rsidP="00FB7A97">
      <w:pPr>
        <w:pStyle w:val="BodyText"/>
      </w:pPr>
      <w:r w:rsidRPr="00452821">
        <w:t>If any prior versi</w:t>
      </w:r>
      <w:r w:rsidR="003F6575">
        <w:t>ons of the applications exists</w:t>
      </w:r>
      <w:r w:rsidRPr="00452821">
        <w:t xml:space="preserve"> in the user’s directory location referenced above, </w:t>
      </w:r>
      <w:r w:rsidR="004D1FEB">
        <w:t xml:space="preserve">or if they reside under Applications on the control panel, </w:t>
      </w:r>
      <w:r w:rsidRPr="00452821">
        <w:t>the</w:t>
      </w:r>
      <w:r w:rsidR="004D1FEB">
        <w:t>y</w:t>
      </w:r>
      <w:r w:rsidRPr="00452821">
        <w:t xml:space="preserve"> should be deleted</w:t>
      </w:r>
      <w:r w:rsidR="004D1FEB">
        <w:t xml:space="preserve"> and uninstalled.</w:t>
      </w:r>
    </w:p>
    <w:p w:rsidR="00A125DC" w:rsidRDefault="00A125DC" w:rsidP="00181321">
      <w:pPr>
        <w:autoSpaceDE w:val="0"/>
        <w:autoSpaceDN w:val="0"/>
        <w:adjustRightInd w:val="0"/>
      </w:pPr>
    </w:p>
    <w:p w:rsidR="00A125DC" w:rsidRDefault="00A125DC" w:rsidP="00181321">
      <w:pPr>
        <w:autoSpaceDE w:val="0"/>
        <w:autoSpaceDN w:val="0"/>
        <w:adjustRightInd w:val="0"/>
        <w:sectPr w:rsidR="00A125DC" w:rsidSect="00453313">
          <w:headerReference w:type="even" r:id="rId29"/>
          <w:headerReference w:type="default" r:id="rId30"/>
          <w:footerReference w:type="first" r:id="rId31"/>
          <w:pgSz w:w="12240" w:h="15840" w:code="1"/>
          <w:pgMar w:top="1440" w:right="1440" w:bottom="1440" w:left="1440" w:header="720" w:footer="720" w:gutter="0"/>
          <w:cols w:space="720"/>
          <w:titlePg/>
          <w:docGrid w:linePitch="360"/>
        </w:sectPr>
      </w:pPr>
    </w:p>
    <w:p w:rsidR="00114F7D" w:rsidRDefault="00A125DC" w:rsidP="00A125DC">
      <w:pPr>
        <w:pStyle w:val="Heading4"/>
      </w:pPr>
      <w:r>
        <w:lastRenderedPageBreak/>
        <w:t>Acronyms</w:t>
      </w:r>
    </w:p>
    <w:p w:rsidR="00A125DC" w:rsidRPr="00A125DC" w:rsidRDefault="00A125DC" w:rsidP="00A125DC"/>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620"/>
        <w:gridCol w:w="6660"/>
      </w:tblGrid>
      <w:tr w:rsidR="00A125DC" w:rsidRPr="00452821" w:rsidTr="006F5A61">
        <w:trPr>
          <w:cantSplit/>
          <w:tblHeader/>
        </w:trPr>
        <w:tc>
          <w:tcPr>
            <w:tcW w:w="1620" w:type="dxa"/>
            <w:shd w:val="clear" w:color="auto" w:fill="BFBFBF"/>
          </w:tcPr>
          <w:p w:rsidR="00A125DC" w:rsidRPr="0056284E" w:rsidRDefault="00A125DC" w:rsidP="006F5A61">
            <w:pPr>
              <w:pStyle w:val="TableHeading"/>
              <w:rPr>
                <w:rFonts w:eastAsia="Batang"/>
              </w:rPr>
            </w:pPr>
            <w:r w:rsidRPr="0056284E">
              <w:rPr>
                <w:rFonts w:eastAsia="Batang"/>
              </w:rPr>
              <w:t xml:space="preserve">Term </w:t>
            </w:r>
          </w:p>
        </w:tc>
        <w:tc>
          <w:tcPr>
            <w:tcW w:w="6660" w:type="dxa"/>
            <w:shd w:val="clear" w:color="auto" w:fill="BFBFBF"/>
          </w:tcPr>
          <w:p w:rsidR="00A125DC" w:rsidRPr="0056284E" w:rsidRDefault="00A125DC" w:rsidP="006F5A61">
            <w:pPr>
              <w:pStyle w:val="TableHeading"/>
              <w:rPr>
                <w:rFonts w:eastAsia="Batang"/>
              </w:rPr>
            </w:pPr>
            <w:r w:rsidRPr="0056284E">
              <w:rPr>
                <w:rFonts w:eastAsia="Batang"/>
              </w:rPr>
              <w:t>Definition</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sidRPr="00452821">
              <w:rPr>
                <w:rFonts w:eastAsia="Batang"/>
                <w:sz w:val="22"/>
                <w:szCs w:val="22"/>
              </w:rPr>
              <w:t>CPRS</w:t>
            </w:r>
          </w:p>
        </w:tc>
        <w:tc>
          <w:tcPr>
            <w:tcW w:w="6660" w:type="dxa"/>
          </w:tcPr>
          <w:p w:rsidR="00A125DC" w:rsidRPr="00452821" w:rsidRDefault="00A125DC" w:rsidP="006F5A61">
            <w:pPr>
              <w:pStyle w:val="TableText"/>
              <w:rPr>
                <w:rFonts w:eastAsia="Batang"/>
                <w:sz w:val="22"/>
                <w:szCs w:val="22"/>
              </w:rPr>
            </w:pPr>
            <w:r w:rsidRPr="00452821">
              <w:rPr>
                <w:rFonts w:eastAsia="Batang"/>
                <w:sz w:val="22"/>
                <w:szCs w:val="22"/>
              </w:rPr>
              <w:t>Computerized Patient Record System</w:t>
            </w:r>
          </w:p>
        </w:tc>
      </w:tr>
      <w:tr w:rsidR="00052621" w:rsidRPr="00452821" w:rsidTr="006F5A61">
        <w:trPr>
          <w:cantSplit/>
          <w:tblHeader/>
        </w:trPr>
        <w:tc>
          <w:tcPr>
            <w:tcW w:w="1620" w:type="dxa"/>
          </w:tcPr>
          <w:p w:rsidR="00052621" w:rsidRPr="00452821" w:rsidRDefault="00052621" w:rsidP="006F5A61">
            <w:pPr>
              <w:pStyle w:val="TableText"/>
              <w:rPr>
                <w:rFonts w:eastAsia="Batang"/>
                <w:sz w:val="22"/>
                <w:szCs w:val="22"/>
              </w:rPr>
            </w:pPr>
            <w:r>
              <w:rPr>
                <w:rFonts w:eastAsia="Batang"/>
                <w:sz w:val="22"/>
                <w:szCs w:val="22"/>
              </w:rPr>
              <w:t>CPT</w:t>
            </w:r>
          </w:p>
        </w:tc>
        <w:tc>
          <w:tcPr>
            <w:tcW w:w="6660" w:type="dxa"/>
          </w:tcPr>
          <w:p w:rsidR="00052621" w:rsidRPr="00452821" w:rsidRDefault="00052621" w:rsidP="006F5A61">
            <w:pPr>
              <w:pStyle w:val="TableText"/>
              <w:rPr>
                <w:rFonts w:eastAsia="Batang"/>
                <w:sz w:val="22"/>
                <w:szCs w:val="22"/>
              </w:rPr>
            </w:pPr>
            <w:r w:rsidRPr="00052621">
              <w:rPr>
                <w:rFonts w:eastAsia="Batang"/>
                <w:sz w:val="22"/>
                <w:szCs w:val="22"/>
              </w:rPr>
              <w:t>Current Procedural Terminology</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sidRPr="00452821">
              <w:rPr>
                <w:rFonts w:eastAsia="Batang"/>
                <w:sz w:val="22"/>
                <w:szCs w:val="22"/>
              </w:rPr>
              <w:t>DD</w:t>
            </w:r>
          </w:p>
        </w:tc>
        <w:tc>
          <w:tcPr>
            <w:tcW w:w="6660" w:type="dxa"/>
          </w:tcPr>
          <w:p w:rsidR="00A125DC" w:rsidRPr="00452821" w:rsidRDefault="00A125DC" w:rsidP="006F5A61">
            <w:pPr>
              <w:pStyle w:val="TableText"/>
              <w:rPr>
                <w:rFonts w:eastAsia="Batang"/>
                <w:sz w:val="22"/>
                <w:szCs w:val="22"/>
              </w:rPr>
            </w:pPr>
            <w:r w:rsidRPr="00452821">
              <w:rPr>
                <w:rFonts w:eastAsia="Batang"/>
                <w:sz w:val="22"/>
                <w:szCs w:val="22"/>
              </w:rPr>
              <w:t>Data Definitions</w:t>
            </w:r>
          </w:p>
        </w:tc>
      </w:tr>
      <w:tr w:rsidR="00052621" w:rsidRPr="00452821" w:rsidTr="006F5A61">
        <w:trPr>
          <w:cantSplit/>
          <w:tblHeader/>
        </w:trPr>
        <w:tc>
          <w:tcPr>
            <w:tcW w:w="1620" w:type="dxa"/>
          </w:tcPr>
          <w:p w:rsidR="00052621" w:rsidRPr="00452821" w:rsidRDefault="00052621" w:rsidP="006F5A61">
            <w:pPr>
              <w:pStyle w:val="TableText"/>
              <w:rPr>
                <w:rFonts w:eastAsia="Batang"/>
                <w:sz w:val="22"/>
                <w:szCs w:val="22"/>
              </w:rPr>
            </w:pPr>
            <w:r>
              <w:rPr>
                <w:rFonts w:eastAsia="Batang"/>
                <w:sz w:val="22"/>
                <w:szCs w:val="22"/>
              </w:rPr>
              <w:t>DRG</w:t>
            </w:r>
          </w:p>
        </w:tc>
        <w:tc>
          <w:tcPr>
            <w:tcW w:w="6660" w:type="dxa"/>
          </w:tcPr>
          <w:p w:rsidR="00052621" w:rsidRPr="00452821" w:rsidRDefault="00052621" w:rsidP="006F5A61">
            <w:pPr>
              <w:pStyle w:val="TableText"/>
              <w:rPr>
                <w:rFonts w:eastAsia="Batang"/>
                <w:sz w:val="22"/>
                <w:szCs w:val="22"/>
              </w:rPr>
            </w:pPr>
            <w:r>
              <w:rPr>
                <w:rFonts w:eastAsia="Batang"/>
                <w:sz w:val="22"/>
                <w:szCs w:val="22"/>
              </w:rPr>
              <w:t>Diagnosis Related Group</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sidRPr="00452821">
              <w:rPr>
                <w:rFonts w:eastAsia="Batang"/>
                <w:sz w:val="22"/>
                <w:szCs w:val="22"/>
              </w:rPr>
              <w:t>DSS</w:t>
            </w:r>
          </w:p>
        </w:tc>
        <w:tc>
          <w:tcPr>
            <w:tcW w:w="6660" w:type="dxa"/>
          </w:tcPr>
          <w:p w:rsidR="00A125DC" w:rsidRPr="00452821" w:rsidRDefault="00A125DC" w:rsidP="006F5A61">
            <w:pPr>
              <w:pStyle w:val="TableText"/>
              <w:rPr>
                <w:rFonts w:eastAsia="Batang"/>
                <w:sz w:val="22"/>
                <w:szCs w:val="22"/>
              </w:rPr>
            </w:pPr>
            <w:r w:rsidRPr="00452821">
              <w:rPr>
                <w:rFonts w:eastAsia="Batang"/>
                <w:sz w:val="22"/>
                <w:szCs w:val="22"/>
              </w:rPr>
              <w:t>Decision Support System</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sidRPr="00452821">
              <w:rPr>
                <w:rFonts w:eastAsia="Batang"/>
                <w:sz w:val="22"/>
                <w:szCs w:val="22"/>
              </w:rPr>
              <w:t>EC</w:t>
            </w:r>
          </w:p>
        </w:tc>
        <w:tc>
          <w:tcPr>
            <w:tcW w:w="6660" w:type="dxa"/>
          </w:tcPr>
          <w:p w:rsidR="00A125DC" w:rsidRPr="00452821" w:rsidRDefault="00A125DC" w:rsidP="006F5A61">
            <w:pPr>
              <w:pStyle w:val="TableText"/>
              <w:rPr>
                <w:rFonts w:eastAsia="Batang"/>
                <w:sz w:val="22"/>
                <w:szCs w:val="22"/>
              </w:rPr>
            </w:pPr>
            <w:r w:rsidRPr="00452821">
              <w:rPr>
                <w:rFonts w:eastAsia="Batang"/>
                <w:sz w:val="22"/>
                <w:szCs w:val="22"/>
              </w:rPr>
              <w:t>Event Capture</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sidRPr="00452821">
              <w:rPr>
                <w:rFonts w:eastAsia="Batang"/>
                <w:sz w:val="22"/>
                <w:szCs w:val="22"/>
              </w:rPr>
              <w:t>ECS</w:t>
            </w:r>
          </w:p>
        </w:tc>
        <w:tc>
          <w:tcPr>
            <w:tcW w:w="6660" w:type="dxa"/>
          </w:tcPr>
          <w:p w:rsidR="00A125DC" w:rsidRPr="00452821" w:rsidRDefault="00A125DC" w:rsidP="006F5A61">
            <w:pPr>
              <w:pStyle w:val="TableText"/>
              <w:rPr>
                <w:rFonts w:eastAsia="Batang"/>
                <w:sz w:val="22"/>
                <w:szCs w:val="22"/>
              </w:rPr>
            </w:pPr>
            <w:r w:rsidRPr="00452821">
              <w:rPr>
                <w:rFonts w:eastAsia="Batang"/>
                <w:sz w:val="22"/>
                <w:szCs w:val="22"/>
              </w:rPr>
              <w:t>Event Capture System</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sidRPr="00452821">
              <w:rPr>
                <w:rFonts w:eastAsia="Batang"/>
                <w:sz w:val="22"/>
                <w:szCs w:val="22"/>
              </w:rPr>
              <w:t>GP</w:t>
            </w:r>
          </w:p>
        </w:tc>
        <w:tc>
          <w:tcPr>
            <w:tcW w:w="6660" w:type="dxa"/>
          </w:tcPr>
          <w:p w:rsidR="00A125DC" w:rsidRPr="00452821" w:rsidRDefault="00A125DC" w:rsidP="006F5A61">
            <w:pPr>
              <w:pStyle w:val="TableText"/>
              <w:rPr>
                <w:rFonts w:eastAsia="Batang"/>
                <w:sz w:val="22"/>
                <w:szCs w:val="22"/>
              </w:rPr>
            </w:pPr>
            <w:r w:rsidRPr="00452821">
              <w:rPr>
                <w:rFonts w:eastAsia="Batang"/>
                <w:sz w:val="22"/>
                <w:szCs w:val="22"/>
              </w:rPr>
              <w:t>GUI Parameter</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sidRPr="00452821">
              <w:rPr>
                <w:rFonts w:eastAsia="Batang"/>
                <w:sz w:val="22"/>
                <w:szCs w:val="22"/>
              </w:rPr>
              <w:t>GUI</w:t>
            </w:r>
          </w:p>
        </w:tc>
        <w:tc>
          <w:tcPr>
            <w:tcW w:w="6660" w:type="dxa"/>
          </w:tcPr>
          <w:p w:rsidR="00A125DC" w:rsidRPr="00452821" w:rsidRDefault="00A125DC" w:rsidP="006F5A61">
            <w:pPr>
              <w:pStyle w:val="TableText"/>
              <w:rPr>
                <w:rFonts w:eastAsia="Batang"/>
                <w:sz w:val="22"/>
                <w:szCs w:val="22"/>
              </w:rPr>
            </w:pPr>
            <w:r w:rsidRPr="00452821">
              <w:rPr>
                <w:rFonts w:eastAsia="Batang"/>
                <w:sz w:val="22"/>
                <w:szCs w:val="22"/>
              </w:rPr>
              <w:t>Graphical User Interface</w:t>
            </w:r>
          </w:p>
        </w:tc>
      </w:tr>
      <w:tr w:rsidR="00052621" w:rsidRPr="00452821" w:rsidTr="006F5A61">
        <w:trPr>
          <w:cantSplit/>
          <w:tblHeader/>
        </w:trPr>
        <w:tc>
          <w:tcPr>
            <w:tcW w:w="1620" w:type="dxa"/>
          </w:tcPr>
          <w:p w:rsidR="00052621" w:rsidRPr="00452821" w:rsidRDefault="00052621" w:rsidP="006F5A61">
            <w:pPr>
              <w:pStyle w:val="TableText"/>
              <w:rPr>
                <w:rFonts w:eastAsia="Batang"/>
                <w:sz w:val="22"/>
                <w:szCs w:val="22"/>
              </w:rPr>
            </w:pPr>
            <w:r>
              <w:rPr>
                <w:rFonts w:eastAsia="Batang"/>
                <w:sz w:val="22"/>
                <w:szCs w:val="22"/>
              </w:rPr>
              <w:t>HCPCS</w:t>
            </w:r>
          </w:p>
        </w:tc>
        <w:tc>
          <w:tcPr>
            <w:tcW w:w="6660" w:type="dxa"/>
          </w:tcPr>
          <w:p w:rsidR="00052621" w:rsidRPr="00452821" w:rsidRDefault="00052621" w:rsidP="006F5A61">
            <w:pPr>
              <w:pStyle w:val="TableText"/>
              <w:rPr>
                <w:rFonts w:eastAsia="Batang"/>
                <w:sz w:val="22"/>
                <w:szCs w:val="22"/>
              </w:rPr>
            </w:pPr>
            <w:r>
              <w:rPr>
                <w:rFonts w:eastAsia="Batang"/>
                <w:sz w:val="22"/>
                <w:szCs w:val="22"/>
              </w:rPr>
              <w:t>Healthcare Common Procedure Coding System</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sidRPr="00452821">
              <w:rPr>
                <w:rFonts w:eastAsia="Batang"/>
                <w:sz w:val="22"/>
                <w:szCs w:val="22"/>
              </w:rPr>
              <w:t>KIDS</w:t>
            </w:r>
          </w:p>
        </w:tc>
        <w:tc>
          <w:tcPr>
            <w:tcW w:w="6660" w:type="dxa"/>
          </w:tcPr>
          <w:p w:rsidR="00A125DC" w:rsidRPr="00452821" w:rsidRDefault="00A125DC" w:rsidP="006F5A61">
            <w:pPr>
              <w:pStyle w:val="TableText"/>
              <w:rPr>
                <w:rFonts w:eastAsia="Batang"/>
                <w:sz w:val="22"/>
                <w:szCs w:val="22"/>
              </w:rPr>
            </w:pPr>
            <w:r w:rsidRPr="00452821">
              <w:rPr>
                <w:rFonts w:eastAsia="Batang"/>
                <w:sz w:val="22"/>
                <w:szCs w:val="22"/>
              </w:rPr>
              <w:t>Kernel Installation &amp; Distribution System</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Pr>
                <w:rFonts w:eastAsia="Batang"/>
                <w:sz w:val="22"/>
                <w:szCs w:val="22"/>
              </w:rPr>
              <w:t>MCAO</w:t>
            </w:r>
          </w:p>
        </w:tc>
        <w:tc>
          <w:tcPr>
            <w:tcW w:w="6660" w:type="dxa"/>
          </w:tcPr>
          <w:p w:rsidR="00A125DC" w:rsidRPr="00452821" w:rsidRDefault="00A125DC" w:rsidP="006F5A61">
            <w:pPr>
              <w:pStyle w:val="TableText"/>
              <w:rPr>
                <w:rFonts w:eastAsia="Batang"/>
                <w:sz w:val="22"/>
                <w:szCs w:val="22"/>
              </w:rPr>
            </w:pPr>
            <w:r w:rsidRPr="00677593">
              <w:rPr>
                <w:rFonts w:eastAsia="Batang"/>
                <w:sz w:val="22"/>
                <w:szCs w:val="22"/>
              </w:rPr>
              <w:t xml:space="preserve">Managerial Cost Accounting Office </w:t>
            </w:r>
          </w:p>
        </w:tc>
      </w:tr>
      <w:tr w:rsidR="00052621" w:rsidRPr="00452821" w:rsidTr="006F5A61">
        <w:trPr>
          <w:cantSplit/>
          <w:tblHeader/>
        </w:trPr>
        <w:tc>
          <w:tcPr>
            <w:tcW w:w="1620" w:type="dxa"/>
          </w:tcPr>
          <w:p w:rsidR="00052621" w:rsidRDefault="00052621" w:rsidP="006F5A61">
            <w:pPr>
              <w:pStyle w:val="TableText"/>
              <w:rPr>
                <w:rFonts w:eastAsia="Batang"/>
                <w:sz w:val="22"/>
                <w:szCs w:val="22"/>
              </w:rPr>
            </w:pPr>
            <w:r>
              <w:rPr>
                <w:rFonts w:eastAsia="Batang"/>
                <w:sz w:val="22"/>
                <w:szCs w:val="22"/>
              </w:rPr>
              <w:t>PCE</w:t>
            </w:r>
          </w:p>
        </w:tc>
        <w:tc>
          <w:tcPr>
            <w:tcW w:w="6660" w:type="dxa"/>
          </w:tcPr>
          <w:p w:rsidR="00052621" w:rsidRPr="00677593" w:rsidRDefault="00052621" w:rsidP="006F5A61">
            <w:pPr>
              <w:pStyle w:val="TableText"/>
              <w:rPr>
                <w:rFonts w:eastAsia="Batang"/>
                <w:sz w:val="22"/>
                <w:szCs w:val="22"/>
              </w:rPr>
            </w:pPr>
            <w:r w:rsidRPr="00052621">
              <w:rPr>
                <w:rFonts w:eastAsia="Batang"/>
                <w:sz w:val="22"/>
                <w:szCs w:val="22"/>
              </w:rPr>
              <w:t>Patient Care Encounter</w:t>
            </w:r>
          </w:p>
        </w:tc>
      </w:tr>
      <w:tr w:rsidR="00052621" w:rsidRPr="00452821" w:rsidTr="006F5A61">
        <w:trPr>
          <w:cantSplit/>
          <w:tblHeader/>
        </w:trPr>
        <w:tc>
          <w:tcPr>
            <w:tcW w:w="1620" w:type="dxa"/>
          </w:tcPr>
          <w:p w:rsidR="00052621" w:rsidRDefault="00052621" w:rsidP="006F5A61">
            <w:pPr>
              <w:pStyle w:val="TableText"/>
              <w:rPr>
                <w:rFonts w:eastAsia="Batang"/>
                <w:sz w:val="22"/>
                <w:szCs w:val="22"/>
              </w:rPr>
            </w:pPr>
            <w:r>
              <w:rPr>
                <w:rFonts w:eastAsia="Batang"/>
                <w:sz w:val="22"/>
                <w:szCs w:val="22"/>
              </w:rPr>
              <w:t>PIMS</w:t>
            </w:r>
          </w:p>
        </w:tc>
        <w:tc>
          <w:tcPr>
            <w:tcW w:w="6660" w:type="dxa"/>
          </w:tcPr>
          <w:p w:rsidR="00052621" w:rsidRPr="00677593" w:rsidRDefault="00052621" w:rsidP="006F5A61">
            <w:pPr>
              <w:pStyle w:val="TableText"/>
              <w:rPr>
                <w:rFonts w:eastAsia="Batang"/>
                <w:sz w:val="22"/>
                <w:szCs w:val="22"/>
              </w:rPr>
            </w:pPr>
            <w:r w:rsidRPr="00052621">
              <w:rPr>
                <w:rFonts w:eastAsia="Batang"/>
                <w:sz w:val="22"/>
                <w:szCs w:val="22"/>
              </w:rPr>
              <w:t>Patient Information Management Service</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sidRPr="00452821">
              <w:rPr>
                <w:rFonts w:eastAsia="Batang"/>
                <w:sz w:val="22"/>
                <w:szCs w:val="22"/>
              </w:rPr>
              <w:t>TM</w:t>
            </w:r>
          </w:p>
        </w:tc>
        <w:tc>
          <w:tcPr>
            <w:tcW w:w="6660" w:type="dxa"/>
          </w:tcPr>
          <w:p w:rsidR="00A125DC" w:rsidRPr="00452821" w:rsidRDefault="00A125DC" w:rsidP="006F5A61">
            <w:pPr>
              <w:pStyle w:val="TableText"/>
              <w:rPr>
                <w:rFonts w:eastAsia="Batang"/>
                <w:sz w:val="22"/>
                <w:szCs w:val="22"/>
              </w:rPr>
            </w:pPr>
            <w:r w:rsidRPr="00452821">
              <w:rPr>
                <w:rFonts w:eastAsia="Batang"/>
                <w:sz w:val="22"/>
                <w:szCs w:val="22"/>
              </w:rPr>
              <w:t>Tool Menu</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sidRPr="00452821">
              <w:rPr>
                <w:rFonts w:eastAsia="Batang"/>
                <w:sz w:val="22"/>
                <w:szCs w:val="22"/>
              </w:rPr>
              <w:t>VA</w:t>
            </w:r>
          </w:p>
        </w:tc>
        <w:tc>
          <w:tcPr>
            <w:tcW w:w="6660" w:type="dxa"/>
          </w:tcPr>
          <w:p w:rsidR="00A125DC" w:rsidRPr="00452821" w:rsidRDefault="00A125DC" w:rsidP="006F5A61">
            <w:pPr>
              <w:pStyle w:val="TableText"/>
              <w:rPr>
                <w:rFonts w:eastAsia="Batang"/>
                <w:sz w:val="22"/>
                <w:szCs w:val="22"/>
              </w:rPr>
            </w:pPr>
            <w:r w:rsidRPr="00452821">
              <w:rPr>
                <w:rFonts w:eastAsia="Batang"/>
                <w:sz w:val="22"/>
                <w:szCs w:val="22"/>
              </w:rPr>
              <w:t>Department of Veterans Affairs</w:t>
            </w:r>
          </w:p>
        </w:tc>
      </w:tr>
      <w:tr w:rsidR="00A125DC" w:rsidRPr="00452821" w:rsidTr="006F5A61">
        <w:trPr>
          <w:cantSplit/>
          <w:tblHeader/>
        </w:trPr>
        <w:tc>
          <w:tcPr>
            <w:tcW w:w="1620" w:type="dxa"/>
          </w:tcPr>
          <w:p w:rsidR="00A125DC" w:rsidRPr="00452821" w:rsidRDefault="00A125DC" w:rsidP="006F5A61">
            <w:pPr>
              <w:pStyle w:val="TableText"/>
              <w:rPr>
                <w:rFonts w:eastAsia="Batang"/>
                <w:sz w:val="22"/>
                <w:szCs w:val="22"/>
              </w:rPr>
            </w:pPr>
            <w:r w:rsidRPr="00452821">
              <w:rPr>
                <w:rFonts w:eastAsia="Batang"/>
                <w:snapToGrid w:val="0"/>
                <w:sz w:val="22"/>
                <w:szCs w:val="22"/>
              </w:rPr>
              <w:t>VistA</w:t>
            </w:r>
          </w:p>
        </w:tc>
        <w:tc>
          <w:tcPr>
            <w:tcW w:w="6660" w:type="dxa"/>
          </w:tcPr>
          <w:p w:rsidR="00A125DC" w:rsidRPr="00452821" w:rsidRDefault="00A125DC" w:rsidP="006F5A61">
            <w:pPr>
              <w:pStyle w:val="TableText"/>
              <w:rPr>
                <w:rFonts w:eastAsia="Batang"/>
                <w:sz w:val="22"/>
                <w:szCs w:val="22"/>
              </w:rPr>
            </w:pPr>
            <w:r w:rsidRPr="00452821">
              <w:rPr>
                <w:rFonts w:eastAsia="Batang"/>
                <w:sz w:val="22"/>
                <w:szCs w:val="22"/>
              </w:rPr>
              <w:t>Veterans Health Information Systems and Technology Architecture</w:t>
            </w:r>
          </w:p>
        </w:tc>
      </w:tr>
    </w:tbl>
    <w:p w:rsidR="00A125DC" w:rsidRPr="00A125DC" w:rsidRDefault="00A125DC" w:rsidP="00A125DC"/>
    <w:sectPr w:rsidR="00A125DC" w:rsidRPr="00A125DC" w:rsidSect="004533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F4F" w:rsidRDefault="00686F4F">
      <w:r>
        <w:separator/>
      </w:r>
    </w:p>
  </w:endnote>
  <w:endnote w:type="continuationSeparator" w:id="0">
    <w:p w:rsidR="00686F4F" w:rsidRDefault="00686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4E5ED3" w:rsidP="002D1839">
    <w:pPr>
      <w:pStyle w:val="Footer"/>
      <w:tabs>
        <w:tab w:val="clear" w:pos="4320"/>
        <w:tab w:val="clear" w:pos="8640"/>
        <w:tab w:val="center" w:pos="4680"/>
        <w:tab w:val="right" w:pos="9180"/>
      </w:tabs>
      <w:rPr>
        <w:rStyle w:val="PageNumber"/>
        <w:sz w:val="20"/>
      </w:rPr>
    </w:pPr>
  </w:p>
  <w:p w:rsidR="004E5ED3" w:rsidRDefault="004E5ED3" w:rsidP="002D1839">
    <w:pPr>
      <w:pStyle w:val="Footer"/>
      <w:tabs>
        <w:tab w:val="clear" w:pos="4320"/>
        <w:tab w:val="clear" w:pos="8640"/>
        <w:tab w:val="center" w:pos="4680"/>
        <w:tab w:val="right" w:pos="9180"/>
      </w:tabs>
      <w:rPr>
        <w:rStyle w:val="PageNumber"/>
        <w:sz w:val="20"/>
      </w:rPr>
    </w:pPr>
    <w:r>
      <w:rPr>
        <w:rStyle w:val="PageNumber"/>
        <w:sz w:val="20"/>
      </w:rPr>
      <w:t xml:space="preserve">March </w:t>
    </w:r>
    <w:r w:rsidR="00F43DAD">
      <w:rPr>
        <w:rStyle w:val="PageNumber"/>
        <w:sz w:val="20"/>
      </w:rPr>
      <w:t>2016</w:t>
    </w:r>
    <w:r>
      <w:rPr>
        <w:rStyle w:val="PageNumber"/>
        <w:sz w:val="20"/>
      </w:rPr>
      <w:tab/>
      <w:t>Event Capture V. 2.0 GUI Installation Guide</w:t>
    </w:r>
    <w:r>
      <w:rPr>
        <w:rStyle w:val="PageNumbe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w:t>
    </w:r>
    <w:r>
      <w:rPr>
        <w:rStyle w:val="PageNumber"/>
        <w:sz w:val="20"/>
      </w:rPr>
      <w:fldChar w:fldCharType="end"/>
    </w:r>
  </w:p>
  <w:p w:rsidR="004E5ED3" w:rsidRPr="00D5022D" w:rsidRDefault="004E5ED3" w:rsidP="002D1839">
    <w:pPr>
      <w:pStyle w:val="Footer"/>
      <w:tabs>
        <w:tab w:val="clear" w:pos="4320"/>
        <w:tab w:val="clear" w:pos="8640"/>
        <w:tab w:val="center" w:pos="4680"/>
        <w:tab w:val="right" w:pos="9180"/>
      </w:tabs>
      <w:jc w:val="center"/>
      <w:rPr>
        <w:sz w:val="20"/>
      </w:rPr>
    </w:pPr>
    <w:r>
      <w:rPr>
        <w:rStyle w:val="PageNumber"/>
        <w:sz w:val="20"/>
      </w:rPr>
      <w:t>Patch EC*2.0*</w:t>
    </w:r>
    <w:r w:rsidR="00F43DAD">
      <w:rPr>
        <w:rStyle w:val="PageNumber"/>
        <w:sz w:val="20"/>
      </w:rPr>
      <w:t>131</w:t>
    </w:r>
  </w:p>
  <w:p w:rsidR="004E5ED3" w:rsidRPr="002D1839" w:rsidRDefault="004E5ED3" w:rsidP="002D18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8A1386" w:rsidP="00603B15">
    <w:pPr>
      <w:pStyle w:val="Footer"/>
      <w:tabs>
        <w:tab w:val="clear" w:pos="4320"/>
        <w:tab w:val="clear" w:pos="8640"/>
        <w:tab w:val="center" w:pos="4680"/>
        <w:tab w:val="right" w:pos="9180"/>
      </w:tabs>
      <w:rPr>
        <w:rStyle w:val="PageNumber"/>
        <w:sz w:val="20"/>
      </w:rPr>
    </w:pPr>
    <w:r>
      <w:rPr>
        <w:rStyle w:val="PageNumber"/>
        <w:sz w:val="20"/>
      </w:rPr>
      <w:t>August 2016</w:t>
    </w:r>
    <w:r w:rsidR="004E5ED3">
      <w:rPr>
        <w:rStyle w:val="PageNumber"/>
        <w:sz w:val="20"/>
      </w:rPr>
      <w:tab/>
      <w:t xml:space="preserve">Event Capture </w:t>
    </w:r>
    <w:r>
      <w:rPr>
        <w:rStyle w:val="PageNumber"/>
        <w:sz w:val="20"/>
      </w:rPr>
      <w:t>v</w:t>
    </w:r>
    <w:r w:rsidR="004E5ED3">
      <w:rPr>
        <w:rStyle w:val="PageNumber"/>
        <w:sz w:val="20"/>
      </w:rPr>
      <w:t xml:space="preserve"> 2.0 GUI Installation Guide</w:t>
    </w:r>
    <w:r w:rsidR="004E5ED3">
      <w:rPr>
        <w:rStyle w:val="PageNumber"/>
        <w:sz w:val="20"/>
      </w:rPr>
      <w:tab/>
    </w:r>
    <w:r w:rsidR="004E5ED3">
      <w:rPr>
        <w:rStyle w:val="PageNumber"/>
        <w:sz w:val="20"/>
      </w:rPr>
      <w:fldChar w:fldCharType="begin"/>
    </w:r>
    <w:r w:rsidR="004E5ED3">
      <w:rPr>
        <w:rStyle w:val="PageNumber"/>
        <w:sz w:val="20"/>
      </w:rPr>
      <w:instrText xml:space="preserve"> PAGE </w:instrText>
    </w:r>
    <w:r w:rsidR="004E5ED3">
      <w:rPr>
        <w:rStyle w:val="PageNumber"/>
        <w:sz w:val="20"/>
      </w:rPr>
      <w:fldChar w:fldCharType="separate"/>
    </w:r>
    <w:r w:rsidR="009049A3">
      <w:rPr>
        <w:rStyle w:val="PageNumber"/>
        <w:noProof/>
        <w:sz w:val="20"/>
      </w:rPr>
      <w:t>2</w:t>
    </w:r>
    <w:r w:rsidR="004E5ED3">
      <w:rPr>
        <w:rStyle w:val="PageNumber"/>
        <w:sz w:val="20"/>
      </w:rPr>
      <w:fldChar w:fldCharType="end"/>
    </w:r>
  </w:p>
  <w:p w:rsidR="004E5ED3" w:rsidRPr="00D5022D" w:rsidRDefault="004E5ED3" w:rsidP="00603B15">
    <w:pPr>
      <w:pStyle w:val="Footer"/>
      <w:tabs>
        <w:tab w:val="clear" w:pos="4320"/>
        <w:tab w:val="clear" w:pos="8640"/>
        <w:tab w:val="center" w:pos="4680"/>
        <w:tab w:val="right" w:pos="9180"/>
      </w:tabs>
      <w:jc w:val="center"/>
      <w:rPr>
        <w:sz w:val="20"/>
      </w:rPr>
    </w:pPr>
    <w:r>
      <w:rPr>
        <w:rStyle w:val="PageNumber"/>
        <w:sz w:val="20"/>
      </w:rPr>
      <w:t>Patch EC*2.0*</w:t>
    </w:r>
    <w:r w:rsidR="00F43DAD">
      <w:rPr>
        <w:rStyle w:val="PageNumber"/>
        <w:sz w:val="20"/>
      </w:rPr>
      <w:t>131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4E5ED3" w:rsidP="002D1839">
    <w:pPr>
      <w:pStyle w:val="Footer"/>
      <w:tabs>
        <w:tab w:val="clear" w:pos="4320"/>
        <w:tab w:val="clear" w:pos="8640"/>
        <w:tab w:val="center" w:pos="4680"/>
        <w:tab w:val="right" w:pos="9180"/>
      </w:tabs>
      <w:rPr>
        <w:rStyle w:val="PageNumber"/>
        <w:sz w:val="20"/>
      </w:rPr>
    </w:pPr>
  </w:p>
  <w:p w:rsidR="004E5ED3" w:rsidRDefault="008A1386" w:rsidP="002D1839">
    <w:pPr>
      <w:pStyle w:val="Footer"/>
      <w:tabs>
        <w:tab w:val="clear" w:pos="4320"/>
        <w:tab w:val="clear" w:pos="8640"/>
        <w:tab w:val="center" w:pos="4680"/>
        <w:tab w:val="right" w:pos="9180"/>
      </w:tabs>
      <w:rPr>
        <w:rStyle w:val="PageNumber"/>
        <w:sz w:val="20"/>
      </w:rPr>
    </w:pPr>
    <w:r>
      <w:rPr>
        <w:rStyle w:val="PageNumber"/>
        <w:sz w:val="20"/>
      </w:rPr>
      <w:t>August 2016</w:t>
    </w:r>
    <w:r w:rsidR="004E5ED3">
      <w:rPr>
        <w:rStyle w:val="PageNumber"/>
        <w:sz w:val="20"/>
      </w:rPr>
      <w:tab/>
      <w:t xml:space="preserve">Event Capture </w:t>
    </w:r>
    <w:r>
      <w:rPr>
        <w:rStyle w:val="PageNumber"/>
        <w:sz w:val="20"/>
      </w:rPr>
      <w:t>v</w:t>
    </w:r>
    <w:r w:rsidR="004E5ED3">
      <w:rPr>
        <w:rStyle w:val="PageNumber"/>
        <w:sz w:val="20"/>
      </w:rPr>
      <w:t xml:space="preserve"> 2.0 GUI Installation Guide</w:t>
    </w:r>
    <w:r w:rsidR="004E5ED3">
      <w:rPr>
        <w:rStyle w:val="PageNumber"/>
        <w:sz w:val="20"/>
      </w:rPr>
      <w:tab/>
    </w:r>
    <w:r w:rsidR="004E5ED3">
      <w:rPr>
        <w:rStyle w:val="PageNumber"/>
        <w:sz w:val="20"/>
      </w:rPr>
      <w:fldChar w:fldCharType="begin"/>
    </w:r>
    <w:r w:rsidR="004E5ED3">
      <w:rPr>
        <w:rStyle w:val="PageNumber"/>
        <w:sz w:val="20"/>
      </w:rPr>
      <w:instrText xml:space="preserve"> PAGE </w:instrText>
    </w:r>
    <w:r w:rsidR="004E5ED3">
      <w:rPr>
        <w:rStyle w:val="PageNumber"/>
        <w:sz w:val="20"/>
      </w:rPr>
      <w:fldChar w:fldCharType="separate"/>
    </w:r>
    <w:r w:rsidR="009049A3">
      <w:rPr>
        <w:rStyle w:val="PageNumber"/>
        <w:noProof/>
        <w:sz w:val="20"/>
      </w:rPr>
      <w:t>4</w:t>
    </w:r>
    <w:r w:rsidR="004E5ED3">
      <w:rPr>
        <w:rStyle w:val="PageNumber"/>
        <w:sz w:val="20"/>
      </w:rPr>
      <w:fldChar w:fldCharType="end"/>
    </w:r>
  </w:p>
  <w:p w:rsidR="004E5ED3" w:rsidRPr="00D5022D" w:rsidRDefault="004E5ED3" w:rsidP="002D1839">
    <w:pPr>
      <w:pStyle w:val="Footer"/>
      <w:tabs>
        <w:tab w:val="clear" w:pos="4320"/>
        <w:tab w:val="clear" w:pos="8640"/>
        <w:tab w:val="center" w:pos="4680"/>
        <w:tab w:val="right" w:pos="9180"/>
      </w:tabs>
      <w:jc w:val="center"/>
      <w:rPr>
        <w:sz w:val="20"/>
      </w:rPr>
    </w:pPr>
    <w:r>
      <w:rPr>
        <w:rStyle w:val="PageNumber"/>
        <w:sz w:val="20"/>
      </w:rPr>
      <w:t>Patch EC*2.0*</w:t>
    </w:r>
    <w:r w:rsidR="00F43DAD">
      <w:rPr>
        <w:rStyle w:val="PageNumber"/>
        <w:sz w:val="20"/>
      </w:rPr>
      <w:t>131</w:t>
    </w:r>
  </w:p>
  <w:p w:rsidR="004E5ED3" w:rsidRPr="002D1839" w:rsidRDefault="004E5ED3" w:rsidP="002D183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8A1386" w:rsidP="00603B15">
    <w:pPr>
      <w:pStyle w:val="Footer"/>
      <w:tabs>
        <w:tab w:val="clear" w:pos="4320"/>
        <w:tab w:val="clear" w:pos="8640"/>
        <w:tab w:val="center" w:pos="4680"/>
        <w:tab w:val="right" w:pos="9180"/>
      </w:tabs>
      <w:rPr>
        <w:rStyle w:val="PageNumber"/>
        <w:sz w:val="20"/>
      </w:rPr>
    </w:pPr>
    <w:r>
      <w:rPr>
        <w:rStyle w:val="PageNumber"/>
        <w:sz w:val="20"/>
      </w:rPr>
      <w:t>August 2016</w:t>
    </w:r>
    <w:r w:rsidR="004E5ED3">
      <w:rPr>
        <w:rStyle w:val="PageNumber"/>
        <w:sz w:val="20"/>
      </w:rPr>
      <w:tab/>
      <w:t xml:space="preserve">Event Capture </w:t>
    </w:r>
    <w:r>
      <w:rPr>
        <w:rStyle w:val="PageNumber"/>
        <w:sz w:val="20"/>
      </w:rPr>
      <w:t>v</w:t>
    </w:r>
    <w:r w:rsidR="004E5ED3">
      <w:rPr>
        <w:rStyle w:val="PageNumber"/>
        <w:sz w:val="20"/>
      </w:rPr>
      <w:t xml:space="preserve"> 2.0 GUI Installation Guide</w:t>
    </w:r>
    <w:r w:rsidR="004E5ED3">
      <w:rPr>
        <w:rStyle w:val="PageNumber"/>
        <w:sz w:val="20"/>
      </w:rPr>
      <w:tab/>
    </w:r>
    <w:r w:rsidR="004E5ED3">
      <w:rPr>
        <w:rStyle w:val="PageNumber"/>
        <w:sz w:val="20"/>
      </w:rPr>
      <w:fldChar w:fldCharType="begin"/>
    </w:r>
    <w:r w:rsidR="004E5ED3">
      <w:rPr>
        <w:rStyle w:val="PageNumber"/>
        <w:sz w:val="20"/>
      </w:rPr>
      <w:instrText xml:space="preserve"> PAGE </w:instrText>
    </w:r>
    <w:r w:rsidR="004E5ED3">
      <w:rPr>
        <w:rStyle w:val="PageNumber"/>
        <w:sz w:val="20"/>
      </w:rPr>
      <w:fldChar w:fldCharType="separate"/>
    </w:r>
    <w:r w:rsidR="009049A3">
      <w:rPr>
        <w:rStyle w:val="PageNumber"/>
        <w:noProof/>
        <w:sz w:val="20"/>
      </w:rPr>
      <w:t>i</w:t>
    </w:r>
    <w:r w:rsidR="004E5ED3">
      <w:rPr>
        <w:rStyle w:val="PageNumber"/>
        <w:sz w:val="20"/>
      </w:rPr>
      <w:fldChar w:fldCharType="end"/>
    </w:r>
  </w:p>
  <w:p w:rsidR="004E5ED3" w:rsidRPr="00D5022D" w:rsidRDefault="004E5ED3" w:rsidP="00603B15">
    <w:pPr>
      <w:pStyle w:val="Footer"/>
      <w:tabs>
        <w:tab w:val="clear" w:pos="4320"/>
        <w:tab w:val="clear" w:pos="8640"/>
        <w:tab w:val="center" w:pos="4680"/>
        <w:tab w:val="right" w:pos="9180"/>
      </w:tabs>
      <w:jc w:val="center"/>
      <w:rPr>
        <w:sz w:val="20"/>
      </w:rPr>
    </w:pPr>
    <w:r>
      <w:rPr>
        <w:rStyle w:val="PageNumber"/>
        <w:sz w:val="20"/>
      </w:rPr>
      <w:t>Patch EC*2.0*</w:t>
    </w:r>
    <w:r w:rsidR="00F43DAD">
      <w:rPr>
        <w:rStyle w:val="PageNumber"/>
        <w:sz w:val="20"/>
      </w:rPr>
      <w:t>131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4E5ED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4E5ED3" w:rsidP="00B61BFB">
    <w:pPr>
      <w:pStyle w:val="Footer"/>
      <w:tabs>
        <w:tab w:val="clear" w:pos="4320"/>
        <w:tab w:val="clear" w:pos="8640"/>
        <w:tab w:val="center" w:pos="4680"/>
        <w:tab w:val="right" w:pos="9180"/>
      </w:tabs>
      <w:rPr>
        <w:rStyle w:val="PageNumber"/>
        <w:sz w:val="20"/>
      </w:rPr>
    </w:pPr>
  </w:p>
  <w:p w:rsidR="004E5ED3" w:rsidRDefault="008A1386" w:rsidP="00B61BFB">
    <w:pPr>
      <w:pStyle w:val="Footer"/>
      <w:tabs>
        <w:tab w:val="clear" w:pos="4320"/>
        <w:tab w:val="clear" w:pos="8640"/>
        <w:tab w:val="center" w:pos="4680"/>
        <w:tab w:val="right" w:pos="9180"/>
      </w:tabs>
      <w:rPr>
        <w:rStyle w:val="PageNumber"/>
        <w:sz w:val="20"/>
      </w:rPr>
    </w:pPr>
    <w:r>
      <w:rPr>
        <w:rStyle w:val="PageNumber"/>
        <w:sz w:val="20"/>
      </w:rPr>
      <w:t>August 2016</w:t>
    </w:r>
    <w:r w:rsidR="004E5ED3">
      <w:rPr>
        <w:rStyle w:val="PageNumber"/>
        <w:sz w:val="20"/>
      </w:rPr>
      <w:tab/>
      <w:t xml:space="preserve">Event Capture </w:t>
    </w:r>
    <w:r>
      <w:rPr>
        <w:rStyle w:val="PageNumber"/>
        <w:sz w:val="20"/>
      </w:rPr>
      <w:t>v</w:t>
    </w:r>
    <w:r w:rsidR="004E5ED3">
      <w:rPr>
        <w:rStyle w:val="PageNumber"/>
        <w:sz w:val="20"/>
      </w:rPr>
      <w:t xml:space="preserve"> 2.0 GUI Installation Guide</w:t>
    </w:r>
    <w:r w:rsidR="004E5ED3">
      <w:rPr>
        <w:rStyle w:val="PageNumber"/>
        <w:sz w:val="20"/>
      </w:rPr>
      <w:tab/>
    </w:r>
    <w:r w:rsidR="004E5ED3">
      <w:rPr>
        <w:rStyle w:val="PageNumber"/>
        <w:sz w:val="20"/>
      </w:rPr>
      <w:fldChar w:fldCharType="begin"/>
    </w:r>
    <w:r w:rsidR="004E5ED3">
      <w:rPr>
        <w:rStyle w:val="PageNumber"/>
        <w:sz w:val="20"/>
      </w:rPr>
      <w:instrText xml:space="preserve"> PAGE </w:instrText>
    </w:r>
    <w:r w:rsidR="004E5ED3">
      <w:rPr>
        <w:rStyle w:val="PageNumber"/>
        <w:sz w:val="20"/>
      </w:rPr>
      <w:fldChar w:fldCharType="separate"/>
    </w:r>
    <w:r w:rsidR="009049A3">
      <w:rPr>
        <w:rStyle w:val="PageNumber"/>
        <w:noProof/>
        <w:sz w:val="20"/>
      </w:rPr>
      <w:t>7</w:t>
    </w:r>
    <w:r w:rsidR="004E5ED3">
      <w:rPr>
        <w:rStyle w:val="PageNumber"/>
        <w:sz w:val="20"/>
      </w:rPr>
      <w:fldChar w:fldCharType="end"/>
    </w:r>
  </w:p>
  <w:p w:rsidR="004E5ED3" w:rsidRPr="00D5022D" w:rsidRDefault="004E5ED3" w:rsidP="00B61BFB">
    <w:pPr>
      <w:pStyle w:val="Footer"/>
      <w:tabs>
        <w:tab w:val="clear" w:pos="4320"/>
        <w:tab w:val="clear" w:pos="8640"/>
        <w:tab w:val="center" w:pos="4680"/>
        <w:tab w:val="right" w:pos="9180"/>
      </w:tabs>
      <w:jc w:val="center"/>
      <w:rPr>
        <w:sz w:val="20"/>
      </w:rPr>
    </w:pPr>
    <w:r>
      <w:rPr>
        <w:rStyle w:val="PageNumber"/>
        <w:sz w:val="20"/>
      </w:rPr>
      <w:t>Patch EC*2.0*</w:t>
    </w:r>
    <w:r w:rsidR="00F43DAD">
      <w:rPr>
        <w:rStyle w:val="PageNumber"/>
        <w:sz w:val="20"/>
      </w:rPr>
      <w:t>131</w:t>
    </w:r>
  </w:p>
  <w:p w:rsidR="004E5ED3" w:rsidRPr="00B61BFB" w:rsidRDefault="004E5ED3" w:rsidP="00B61BF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4E5ED3" w:rsidP="00B61BFB">
    <w:pPr>
      <w:pStyle w:val="Footer"/>
      <w:tabs>
        <w:tab w:val="clear" w:pos="4320"/>
        <w:tab w:val="clear" w:pos="8640"/>
        <w:tab w:val="center" w:pos="4680"/>
        <w:tab w:val="right" w:pos="9180"/>
      </w:tabs>
      <w:rPr>
        <w:rStyle w:val="PageNumber"/>
        <w:sz w:val="20"/>
      </w:rPr>
    </w:pPr>
  </w:p>
  <w:p w:rsidR="004E5ED3" w:rsidRDefault="008A1386" w:rsidP="00B61BFB">
    <w:pPr>
      <w:pStyle w:val="Footer"/>
      <w:tabs>
        <w:tab w:val="clear" w:pos="4320"/>
        <w:tab w:val="clear" w:pos="8640"/>
        <w:tab w:val="center" w:pos="4680"/>
        <w:tab w:val="right" w:pos="9180"/>
      </w:tabs>
      <w:rPr>
        <w:rStyle w:val="PageNumber"/>
        <w:sz w:val="20"/>
      </w:rPr>
    </w:pPr>
    <w:r>
      <w:rPr>
        <w:rStyle w:val="PageNumber"/>
        <w:sz w:val="20"/>
      </w:rPr>
      <w:t>August 2016</w:t>
    </w:r>
    <w:r w:rsidR="004E5ED3">
      <w:rPr>
        <w:rStyle w:val="PageNumber"/>
        <w:sz w:val="20"/>
      </w:rPr>
      <w:tab/>
      <w:t xml:space="preserve">Event Capture </w:t>
    </w:r>
    <w:r>
      <w:rPr>
        <w:rStyle w:val="PageNumber"/>
        <w:sz w:val="20"/>
      </w:rPr>
      <w:t>v</w:t>
    </w:r>
    <w:r w:rsidR="004E5ED3">
      <w:rPr>
        <w:rStyle w:val="PageNumber"/>
        <w:sz w:val="20"/>
      </w:rPr>
      <w:t xml:space="preserve"> 2.0 GUI Installation Guide</w:t>
    </w:r>
    <w:r w:rsidR="004E5ED3">
      <w:rPr>
        <w:rStyle w:val="PageNumber"/>
        <w:sz w:val="20"/>
      </w:rPr>
      <w:tab/>
    </w:r>
    <w:r w:rsidR="004E5ED3">
      <w:rPr>
        <w:rStyle w:val="PageNumber"/>
        <w:sz w:val="20"/>
      </w:rPr>
      <w:fldChar w:fldCharType="begin"/>
    </w:r>
    <w:r w:rsidR="004E5ED3">
      <w:rPr>
        <w:rStyle w:val="PageNumber"/>
        <w:sz w:val="20"/>
      </w:rPr>
      <w:instrText xml:space="preserve"> PAGE </w:instrText>
    </w:r>
    <w:r w:rsidR="004E5ED3">
      <w:rPr>
        <w:rStyle w:val="PageNumber"/>
        <w:sz w:val="20"/>
      </w:rPr>
      <w:fldChar w:fldCharType="separate"/>
    </w:r>
    <w:r w:rsidR="009049A3">
      <w:rPr>
        <w:rStyle w:val="PageNumber"/>
        <w:noProof/>
        <w:sz w:val="20"/>
      </w:rPr>
      <w:t>8</w:t>
    </w:r>
    <w:r w:rsidR="004E5ED3">
      <w:rPr>
        <w:rStyle w:val="PageNumber"/>
        <w:sz w:val="20"/>
      </w:rPr>
      <w:fldChar w:fldCharType="end"/>
    </w:r>
  </w:p>
  <w:p w:rsidR="004E5ED3" w:rsidRPr="00D5022D" w:rsidRDefault="004E5ED3" w:rsidP="00B61BFB">
    <w:pPr>
      <w:pStyle w:val="Footer"/>
      <w:tabs>
        <w:tab w:val="clear" w:pos="4320"/>
        <w:tab w:val="clear" w:pos="8640"/>
        <w:tab w:val="center" w:pos="4680"/>
        <w:tab w:val="right" w:pos="9180"/>
      </w:tabs>
      <w:jc w:val="center"/>
      <w:rPr>
        <w:sz w:val="20"/>
      </w:rPr>
    </w:pPr>
    <w:r>
      <w:rPr>
        <w:rStyle w:val="PageNumber"/>
        <w:sz w:val="20"/>
      </w:rPr>
      <w:t>Patch EC*2.0*</w:t>
    </w:r>
    <w:r w:rsidR="00F43DAD">
      <w:rPr>
        <w:rStyle w:val="PageNumber"/>
        <w:sz w:val="20"/>
      </w:rPr>
      <w:t>131</w:t>
    </w:r>
  </w:p>
  <w:p w:rsidR="004E5ED3" w:rsidRPr="00B61BFB" w:rsidRDefault="004E5ED3" w:rsidP="00B61B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F4F" w:rsidRDefault="00686F4F">
      <w:r>
        <w:separator/>
      </w:r>
    </w:p>
  </w:footnote>
  <w:footnote w:type="continuationSeparator" w:id="0">
    <w:p w:rsidR="00686F4F" w:rsidRDefault="00686F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Pr="00DD6EEC" w:rsidRDefault="004E5ED3" w:rsidP="00DD6E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4E5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4E5ED3">
    <w:pPr>
      <w:pStyle w:val="Heade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4E5ED3">
    <w:pPr>
      <w:pStyle w:val="Header"/>
      <w:tabs>
        <w:tab w:val="clear" w:pos="4320"/>
        <w:tab w:val="clear" w:pos="8640"/>
        <w:tab w:val="right" w:pos="9180"/>
      </w:tabs>
    </w:pPr>
    <w:r>
      <w:rPr>
        <w:sz w:val="20"/>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4E5ED3">
    <w:pPr>
      <w:pStyle w:val="Heade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D3" w:rsidRDefault="004E5ED3">
    <w:pPr>
      <w:pStyle w:val="Header"/>
      <w:tabs>
        <w:tab w:val="clear" w:pos="4320"/>
        <w:tab w:val="clear" w:pos="8640"/>
        <w:tab w:val="right" w:pos="9180"/>
      </w:tabs>
    </w:pP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36B3"/>
    <w:multiLevelType w:val="multilevel"/>
    <w:tmpl w:val="56A2FEFE"/>
    <w:numStyleLink w:val="Style1"/>
  </w:abstractNum>
  <w:abstractNum w:abstractNumId="1">
    <w:nsid w:val="04AA1CF0"/>
    <w:multiLevelType w:val="hybridMultilevel"/>
    <w:tmpl w:val="04523818"/>
    <w:lvl w:ilvl="0" w:tplc="37D432CE">
      <w:start w:val="1"/>
      <w:numFmt w:val="decimal"/>
      <w:pStyle w:val="List2"/>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A72BA"/>
    <w:multiLevelType w:val="hybridMultilevel"/>
    <w:tmpl w:val="39DE41C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03B63C5"/>
    <w:multiLevelType w:val="multilevel"/>
    <w:tmpl w:val="29E813C8"/>
    <w:lvl w:ilvl="0">
      <w:start w:val="1"/>
      <w:numFmt w:val="decimal"/>
      <w:isLgl/>
      <w:lvlText w:val="%1"/>
      <w:lvlJc w:val="left"/>
      <w:pPr>
        <w:tabs>
          <w:tab w:val="num" w:pos="432"/>
        </w:tabs>
        <w:ind w:left="432" w:hanging="432"/>
      </w:pPr>
    </w:lvl>
    <w:lvl w:ilvl="1">
      <w:start w:val="1"/>
      <w:numFmt w:val="decimal"/>
      <w:isLgl/>
      <w:lvlText w:val="%1.%2"/>
      <w:lvlJc w:val="left"/>
      <w:pPr>
        <w:tabs>
          <w:tab w:val="num" w:pos="720"/>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080"/>
        </w:tabs>
        <w:ind w:left="720" w:hanging="720"/>
      </w:pPr>
    </w:lvl>
    <w:lvl w:ilvl="3">
      <w:start w:val="1"/>
      <w:numFmt w:val="decimal"/>
      <w:isLg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70E268A"/>
    <w:multiLevelType w:val="hybridMultilevel"/>
    <w:tmpl w:val="85B4C2D2"/>
    <w:lvl w:ilvl="0" w:tplc="9DDA1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50D1D"/>
    <w:multiLevelType w:val="hybridMultilevel"/>
    <w:tmpl w:val="4CE20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FC14ED"/>
    <w:multiLevelType w:val="hybridMultilevel"/>
    <w:tmpl w:val="7F520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F9135F4"/>
    <w:multiLevelType w:val="hybridMultilevel"/>
    <w:tmpl w:val="07106490"/>
    <w:lvl w:ilvl="0" w:tplc="572479E4">
      <w:start w:val="1"/>
      <w:numFmt w:val="decimal"/>
      <w:lvlText w:val="%1."/>
      <w:lvlJc w:val="left"/>
      <w:pPr>
        <w:ind w:left="990" w:hanging="360"/>
      </w:pPr>
      <w:rPr>
        <w:b w:val="0"/>
      </w:rPr>
    </w:lvl>
    <w:lvl w:ilvl="1" w:tplc="A32C7176">
      <w:start w:val="1"/>
      <w:numFmt w:val="lowerLetter"/>
      <w:lvlText w:val="%2)"/>
      <w:lvlJc w:val="left"/>
      <w:pPr>
        <w:ind w:left="1710" w:hanging="360"/>
      </w:pPr>
      <w:rPr>
        <w:rFonts w:hint="default"/>
        <w:b/>
      </w:r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251E3523"/>
    <w:multiLevelType w:val="hybridMultilevel"/>
    <w:tmpl w:val="7B8A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84D49"/>
    <w:multiLevelType w:val="hybridMultilevel"/>
    <w:tmpl w:val="55C866DE"/>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51BF3"/>
    <w:multiLevelType w:val="hybridMultilevel"/>
    <w:tmpl w:val="2CE84236"/>
    <w:lvl w:ilvl="0" w:tplc="93743A96">
      <w:start w:val="1"/>
      <w:numFmt w:val="bullet"/>
      <w:pStyle w:val="BodyNumbered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2CD1BDB"/>
    <w:multiLevelType w:val="hybridMultilevel"/>
    <w:tmpl w:val="FB105430"/>
    <w:lvl w:ilvl="0" w:tplc="B9069B28">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656CF9"/>
    <w:multiLevelType w:val="hybridMultilevel"/>
    <w:tmpl w:val="A8FC5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FA5337"/>
    <w:multiLevelType w:val="hybridMultilevel"/>
    <w:tmpl w:val="EFEA707E"/>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275CE4"/>
    <w:multiLevelType w:val="multilevel"/>
    <w:tmpl w:val="C694CCA4"/>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C4F74C5"/>
    <w:multiLevelType w:val="hybridMultilevel"/>
    <w:tmpl w:val="7F4C0FD0"/>
    <w:lvl w:ilvl="0" w:tplc="1794D770">
      <w:start w:val="1"/>
      <w:numFmt w:val="decimal"/>
      <w:pStyle w:val="ListBullet3"/>
      <w:lvlText w:val="%1."/>
      <w:lvlJc w:val="left"/>
      <w:pPr>
        <w:ind w:left="1350" w:hanging="360"/>
      </w:pPr>
      <w:rPr>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3C9F6282"/>
    <w:multiLevelType w:val="hybridMultilevel"/>
    <w:tmpl w:val="B9405324"/>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D6D36AE"/>
    <w:multiLevelType w:val="hybridMultilevel"/>
    <w:tmpl w:val="CAA82F9A"/>
    <w:lvl w:ilvl="0" w:tplc="04090001">
      <w:start w:val="1"/>
      <w:numFmt w:val="bullet"/>
      <w:lvlText w:val=""/>
      <w:lvlJc w:val="left"/>
      <w:pPr>
        <w:ind w:left="1350" w:hanging="360"/>
      </w:pPr>
      <w:rPr>
        <w:rFonts w:ascii="Symbol" w:hAnsi="Symbol" w:hint="default"/>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4A3937FF"/>
    <w:multiLevelType w:val="hybridMultilevel"/>
    <w:tmpl w:val="BDECB78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nsid w:val="4DCE2FCC"/>
    <w:multiLevelType w:val="hybridMultilevel"/>
    <w:tmpl w:val="272E5392"/>
    <w:lvl w:ilvl="0" w:tplc="8ED4F65E">
      <w:start w:val="1"/>
      <w:numFmt w:val="bullet"/>
      <w:pStyle w:val="BodyBullet1"/>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FDA1AC3"/>
    <w:multiLevelType w:val="multilevel"/>
    <w:tmpl w:val="4D6E01C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bCs w:val="0"/>
        <w:i w:val="0"/>
        <w:iCs w:val="0"/>
        <w:caps w:val="0"/>
        <w:smallCaps w:val="0"/>
        <w:strike w:val="0"/>
        <w:dstrike w:val="0"/>
        <w:snapToGrid w:val="0"/>
        <w:vanish w:val="0"/>
        <w:spacing w:val="0"/>
        <w:kern w:val="0"/>
        <w:position w:val="0"/>
        <w:sz w:val="32"/>
        <w:szCs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1AF6FC8"/>
    <w:multiLevelType w:val="hybridMultilevel"/>
    <w:tmpl w:val="1D8E4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5665E9"/>
    <w:multiLevelType w:val="hybridMultilevel"/>
    <w:tmpl w:val="BB2ABBDA"/>
    <w:lvl w:ilvl="0" w:tplc="73F019C2">
      <w:start w:val="1"/>
      <w:numFmt w:val="upperLetter"/>
      <w:pStyle w:val="Heading4"/>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5238F4"/>
    <w:multiLevelType w:val="hybridMultilevel"/>
    <w:tmpl w:val="5FCA3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7B4224"/>
    <w:multiLevelType w:val="hybridMultilevel"/>
    <w:tmpl w:val="44061FF0"/>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2423C"/>
    <w:multiLevelType w:val="hybridMultilevel"/>
    <w:tmpl w:val="CE6A4E74"/>
    <w:lvl w:ilvl="0" w:tplc="30F8118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A44A2D"/>
    <w:multiLevelType w:val="hybridMultilevel"/>
    <w:tmpl w:val="A35A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A63AA8"/>
    <w:multiLevelType w:val="hybridMultilevel"/>
    <w:tmpl w:val="0D748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6D2651"/>
    <w:multiLevelType w:val="hybridMultilevel"/>
    <w:tmpl w:val="5D2A76EE"/>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9C71815"/>
    <w:multiLevelType w:val="hybridMultilevel"/>
    <w:tmpl w:val="3EF47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727D4A"/>
    <w:multiLevelType w:val="multilevel"/>
    <w:tmpl w:val="56A2FEFE"/>
    <w:styleLink w:val="Style1"/>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2"/>
  </w:num>
  <w:num w:numId="3">
    <w:abstractNumId w:val="7"/>
  </w:num>
  <w:num w:numId="4">
    <w:abstractNumId w:val="4"/>
  </w:num>
  <w:num w:numId="5">
    <w:abstractNumId w:val="15"/>
  </w:num>
  <w:num w:numId="6">
    <w:abstractNumId w:val="18"/>
  </w:num>
  <w:num w:numId="7">
    <w:abstractNumId w:val="16"/>
  </w:num>
  <w:num w:numId="8">
    <w:abstractNumId w:val="28"/>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
  </w:num>
  <w:num w:numId="19">
    <w:abstractNumId w:val="1"/>
    <w:lvlOverride w:ilvl="0">
      <w:startOverride w:val="1"/>
    </w:lvlOverride>
  </w:num>
  <w:num w:numId="20">
    <w:abstractNumId w:val="9"/>
  </w:num>
  <w:num w:numId="21">
    <w:abstractNumId w:val="24"/>
  </w:num>
  <w:num w:numId="22">
    <w:abstractNumId w:val="17"/>
  </w:num>
  <w:num w:numId="23">
    <w:abstractNumId w:val="1"/>
  </w:num>
  <w:num w:numId="24">
    <w:abstractNumId w:val="10"/>
  </w:num>
  <w:num w:numId="25">
    <w:abstractNumId w:val="19"/>
  </w:num>
  <w:num w:numId="26">
    <w:abstractNumId w:val="21"/>
  </w:num>
  <w:num w:numId="27">
    <w:abstractNumId w:val="25"/>
  </w:num>
  <w:num w:numId="28">
    <w:abstractNumId w:val="8"/>
  </w:num>
  <w:num w:numId="29">
    <w:abstractNumId w:val="29"/>
  </w:num>
  <w:num w:numId="30">
    <w:abstractNumId w:val="23"/>
  </w:num>
  <w:num w:numId="31">
    <w:abstractNumId w:val="27"/>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12"/>
  </w:num>
  <w:num w:numId="35">
    <w:abstractNumId w:val="13"/>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14"/>
    <w:lvlOverride w:ilvl="0">
      <w:startOverride w:val="1"/>
    </w:lvlOverride>
  </w:num>
  <w:num w:numId="39">
    <w:abstractNumId w:val="30"/>
  </w:num>
  <w:num w:numId="40">
    <w:abstractNumId w:val="0"/>
  </w:num>
  <w:num w:numId="41">
    <w:abstractNumId w:val="20"/>
  </w:num>
  <w:num w:numId="42">
    <w:abstractNumId w:val="11"/>
  </w:num>
  <w:num w:numId="43">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F7D"/>
    <w:rsid w:val="00000D4F"/>
    <w:rsid w:val="00005CB6"/>
    <w:rsid w:val="000123BB"/>
    <w:rsid w:val="000123FA"/>
    <w:rsid w:val="00014318"/>
    <w:rsid w:val="000204A0"/>
    <w:rsid w:val="0002338B"/>
    <w:rsid w:val="000242C5"/>
    <w:rsid w:val="0003052E"/>
    <w:rsid w:val="00030A88"/>
    <w:rsid w:val="00032994"/>
    <w:rsid w:val="00034DC5"/>
    <w:rsid w:val="000366A5"/>
    <w:rsid w:val="00044F11"/>
    <w:rsid w:val="00052621"/>
    <w:rsid w:val="000560BC"/>
    <w:rsid w:val="00057F31"/>
    <w:rsid w:val="0006220C"/>
    <w:rsid w:val="00063393"/>
    <w:rsid w:val="00063E03"/>
    <w:rsid w:val="00063ED7"/>
    <w:rsid w:val="000645B2"/>
    <w:rsid w:val="00064865"/>
    <w:rsid w:val="00070397"/>
    <w:rsid w:val="00075BA0"/>
    <w:rsid w:val="00077DB7"/>
    <w:rsid w:val="0008213D"/>
    <w:rsid w:val="00084CCA"/>
    <w:rsid w:val="00091C49"/>
    <w:rsid w:val="00093A0C"/>
    <w:rsid w:val="00093D51"/>
    <w:rsid w:val="000B042F"/>
    <w:rsid w:val="000B1B6A"/>
    <w:rsid w:val="000B5C1C"/>
    <w:rsid w:val="000C4432"/>
    <w:rsid w:val="000D0690"/>
    <w:rsid w:val="000D0BC6"/>
    <w:rsid w:val="000D16B4"/>
    <w:rsid w:val="000D1BAE"/>
    <w:rsid w:val="000D5ADC"/>
    <w:rsid w:val="000E0A0D"/>
    <w:rsid w:val="000E0E78"/>
    <w:rsid w:val="000E18BC"/>
    <w:rsid w:val="000E6A4E"/>
    <w:rsid w:val="00104E17"/>
    <w:rsid w:val="00104F49"/>
    <w:rsid w:val="0011187A"/>
    <w:rsid w:val="00111F97"/>
    <w:rsid w:val="00114F7D"/>
    <w:rsid w:val="00123E79"/>
    <w:rsid w:val="00146419"/>
    <w:rsid w:val="00153232"/>
    <w:rsid w:val="001553F6"/>
    <w:rsid w:val="00156FA6"/>
    <w:rsid w:val="00162CA5"/>
    <w:rsid w:val="00163717"/>
    <w:rsid w:val="00165BC8"/>
    <w:rsid w:val="001700E9"/>
    <w:rsid w:val="0017203E"/>
    <w:rsid w:val="00177D4E"/>
    <w:rsid w:val="00180F42"/>
    <w:rsid w:val="00181321"/>
    <w:rsid w:val="0018253E"/>
    <w:rsid w:val="00184E52"/>
    <w:rsid w:val="00190792"/>
    <w:rsid w:val="00191EC6"/>
    <w:rsid w:val="001956F2"/>
    <w:rsid w:val="001A3833"/>
    <w:rsid w:val="001D1BBC"/>
    <w:rsid w:val="001D5573"/>
    <w:rsid w:val="001E15F9"/>
    <w:rsid w:val="001E3D0A"/>
    <w:rsid w:val="001E3D2C"/>
    <w:rsid w:val="001F439D"/>
    <w:rsid w:val="00200848"/>
    <w:rsid w:val="00202E35"/>
    <w:rsid w:val="00206B02"/>
    <w:rsid w:val="002072E9"/>
    <w:rsid w:val="002100C2"/>
    <w:rsid w:val="0021102D"/>
    <w:rsid w:val="0021777F"/>
    <w:rsid w:val="00227DE0"/>
    <w:rsid w:val="00231C54"/>
    <w:rsid w:val="00236F90"/>
    <w:rsid w:val="00241B6B"/>
    <w:rsid w:val="00242748"/>
    <w:rsid w:val="0024341C"/>
    <w:rsid w:val="00246FD1"/>
    <w:rsid w:val="002501A3"/>
    <w:rsid w:val="002508DE"/>
    <w:rsid w:val="00252B98"/>
    <w:rsid w:val="002559E2"/>
    <w:rsid w:val="00261078"/>
    <w:rsid w:val="00264FBC"/>
    <w:rsid w:val="00266636"/>
    <w:rsid w:val="0026764B"/>
    <w:rsid w:val="00271187"/>
    <w:rsid w:val="002711E9"/>
    <w:rsid w:val="00275D5B"/>
    <w:rsid w:val="0027717A"/>
    <w:rsid w:val="002872C9"/>
    <w:rsid w:val="002A0DEA"/>
    <w:rsid w:val="002A63E1"/>
    <w:rsid w:val="002B1540"/>
    <w:rsid w:val="002B6B58"/>
    <w:rsid w:val="002D1839"/>
    <w:rsid w:val="002D404A"/>
    <w:rsid w:val="002D65B7"/>
    <w:rsid w:val="002D66CA"/>
    <w:rsid w:val="002D72BF"/>
    <w:rsid w:val="002F41A0"/>
    <w:rsid w:val="00317EEE"/>
    <w:rsid w:val="003226F8"/>
    <w:rsid w:val="003234D9"/>
    <w:rsid w:val="003268D2"/>
    <w:rsid w:val="0032734E"/>
    <w:rsid w:val="0033156B"/>
    <w:rsid w:val="003324A5"/>
    <w:rsid w:val="00335675"/>
    <w:rsid w:val="003357C8"/>
    <w:rsid w:val="00336D6B"/>
    <w:rsid w:val="00363B8E"/>
    <w:rsid w:val="003651EC"/>
    <w:rsid w:val="00380C3A"/>
    <w:rsid w:val="003814FE"/>
    <w:rsid w:val="00381D50"/>
    <w:rsid w:val="003832C7"/>
    <w:rsid w:val="003872B1"/>
    <w:rsid w:val="00387FF5"/>
    <w:rsid w:val="00390BBD"/>
    <w:rsid w:val="003943EC"/>
    <w:rsid w:val="003A0E32"/>
    <w:rsid w:val="003A43B3"/>
    <w:rsid w:val="003B2F6E"/>
    <w:rsid w:val="003B705B"/>
    <w:rsid w:val="003D0709"/>
    <w:rsid w:val="003D19D5"/>
    <w:rsid w:val="003E5F70"/>
    <w:rsid w:val="003F6575"/>
    <w:rsid w:val="00407610"/>
    <w:rsid w:val="00411E86"/>
    <w:rsid w:val="00412266"/>
    <w:rsid w:val="004128B9"/>
    <w:rsid w:val="004149ED"/>
    <w:rsid w:val="004166A7"/>
    <w:rsid w:val="004229DC"/>
    <w:rsid w:val="00427167"/>
    <w:rsid w:val="0043391C"/>
    <w:rsid w:val="00443FBD"/>
    <w:rsid w:val="00450788"/>
    <w:rsid w:val="00452821"/>
    <w:rsid w:val="00453313"/>
    <w:rsid w:val="00460C90"/>
    <w:rsid w:val="00460E8F"/>
    <w:rsid w:val="004755F4"/>
    <w:rsid w:val="0047770D"/>
    <w:rsid w:val="00483399"/>
    <w:rsid w:val="004834FA"/>
    <w:rsid w:val="00492399"/>
    <w:rsid w:val="0049334E"/>
    <w:rsid w:val="004B1619"/>
    <w:rsid w:val="004C1877"/>
    <w:rsid w:val="004D0CC4"/>
    <w:rsid w:val="004D1532"/>
    <w:rsid w:val="004D1FEB"/>
    <w:rsid w:val="004D6398"/>
    <w:rsid w:val="004E5B33"/>
    <w:rsid w:val="004E5B7F"/>
    <w:rsid w:val="004E5ED3"/>
    <w:rsid w:val="004F0DFF"/>
    <w:rsid w:val="004F3F77"/>
    <w:rsid w:val="004F4F42"/>
    <w:rsid w:val="004F5E43"/>
    <w:rsid w:val="004F7469"/>
    <w:rsid w:val="004F7E52"/>
    <w:rsid w:val="005015F4"/>
    <w:rsid w:val="005045A4"/>
    <w:rsid w:val="005060FC"/>
    <w:rsid w:val="00507E49"/>
    <w:rsid w:val="00510094"/>
    <w:rsid w:val="005122CC"/>
    <w:rsid w:val="0051706E"/>
    <w:rsid w:val="005200E7"/>
    <w:rsid w:val="00526B19"/>
    <w:rsid w:val="00530BB6"/>
    <w:rsid w:val="0053220C"/>
    <w:rsid w:val="005329E8"/>
    <w:rsid w:val="00532A7C"/>
    <w:rsid w:val="0053593B"/>
    <w:rsid w:val="00542DBF"/>
    <w:rsid w:val="00545DA1"/>
    <w:rsid w:val="005506E1"/>
    <w:rsid w:val="00554B9F"/>
    <w:rsid w:val="0056284E"/>
    <w:rsid w:val="005719DA"/>
    <w:rsid w:val="0057284D"/>
    <w:rsid w:val="00573159"/>
    <w:rsid w:val="00575D26"/>
    <w:rsid w:val="005801FD"/>
    <w:rsid w:val="00584CC6"/>
    <w:rsid w:val="0059095E"/>
    <w:rsid w:val="0059123E"/>
    <w:rsid w:val="0059187A"/>
    <w:rsid w:val="00594FCB"/>
    <w:rsid w:val="00595866"/>
    <w:rsid w:val="005A5F54"/>
    <w:rsid w:val="005B2457"/>
    <w:rsid w:val="005B6087"/>
    <w:rsid w:val="005C1C25"/>
    <w:rsid w:val="005D421A"/>
    <w:rsid w:val="005E7A78"/>
    <w:rsid w:val="005F4A07"/>
    <w:rsid w:val="00603030"/>
    <w:rsid w:val="00603B15"/>
    <w:rsid w:val="00610276"/>
    <w:rsid w:val="00617D81"/>
    <w:rsid w:val="00620205"/>
    <w:rsid w:val="00634446"/>
    <w:rsid w:val="00635902"/>
    <w:rsid w:val="006370DC"/>
    <w:rsid w:val="006439C1"/>
    <w:rsid w:val="00644649"/>
    <w:rsid w:val="00646C03"/>
    <w:rsid w:val="00654ECB"/>
    <w:rsid w:val="00661D81"/>
    <w:rsid w:val="0067145F"/>
    <w:rsid w:val="006715EC"/>
    <w:rsid w:val="00677593"/>
    <w:rsid w:val="006779F6"/>
    <w:rsid w:val="00683047"/>
    <w:rsid w:val="00685B2A"/>
    <w:rsid w:val="00686F4F"/>
    <w:rsid w:val="00687F46"/>
    <w:rsid w:val="0069236B"/>
    <w:rsid w:val="006A0D5C"/>
    <w:rsid w:val="006A1A69"/>
    <w:rsid w:val="006A7602"/>
    <w:rsid w:val="006C4F23"/>
    <w:rsid w:val="006D613E"/>
    <w:rsid w:val="006E2CC2"/>
    <w:rsid w:val="006E3BEF"/>
    <w:rsid w:val="006F3068"/>
    <w:rsid w:val="006F4B3D"/>
    <w:rsid w:val="006F5A61"/>
    <w:rsid w:val="006F7C9F"/>
    <w:rsid w:val="00704505"/>
    <w:rsid w:val="00710060"/>
    <w:rsid w:val="0071011A"/>
    <w:rsid w:val="007102E5"/>
    <w:rsid w:val="00710561"/>
    <w:rsid w:val="00726396"/>
    <w:rsid w:val="00735077"/>
    <w:rsid w:val="007363CF"/>
    <w:rsid w:val="00744AAF"/>
    <w:rsid w:val="00752DAC"/>
    <w:rsid w:val="00762AAE"/>
    <w:rsid w:val="0076596C"/>
    <w:rsid w:val="0077334E"/>
    <w:rsid w:val="0077517C"/>
    <w:rsid w:val="007756A9"/>
    <w:rsid w:val="007764FD"/>
    <w:rsid w:val="00776E3A"/>
    <w:rsid w:val="007846F1"/>
    <w:rsid w:val="00784E2F"/>
    <w:rsid w:val="00786798"/>
    <w:rsid w:val="007935C6"/>
    <w:rsid w:val="00796ED2"/>
    <w:rsid w:val="007A1643"/>
    <w:rsid w:val="007A4519"/>
    <w:rsid w:val="007B40BE"/>
    <w:rsid w:val="007B4AA9"/>
    <w:rsid w:val="007B70C2"/>
    <w:rsid w:val="007B72C9"/>
    <w:rsid w:val="007B72F0"/>
    <w:rsid w:val="007E2A97"/>
    <w:rsid w:val="00800B69"/>
    <w:rsid w:val="008174A4"/>
    <w:rsid w:val="00826C7F"/>
    <w:rsid w:val="008361FE"/>
    <w:rsid w:val="008412DE"/>
    <w:rsid w:val="00843141"/>
    <w:rsid w:val="008577DF"/>
    <w:rsid w:val="00870E9E"/>
    <w:rsid w:val="00875B78"/>
    <w:rsid w:val="00884F11"/>
    <w:rsid w:val="00885B11"/>
    <w:rsid w:val="00887C77"/>
    <w:rsid w:val="00897C0B"/>
    <w:rsid w:val="008A1386"/>
    <w:rsid w:val="008A697C"/>
    <w:rsid w:val="008A6EBA"/>
    <w:rsid w:val="008D6A3F"/>
    <w:rsid w:val="008F44A9"/>
    <w:rsid w:val="008F4AB2"/>
    <w:rsid w:val="008F54B6"/>
    <w:rsid w:val="008F5AC1"/>
    <w:rsid w:val="00901343"/>
    <w:rsid w:val="009049A3"/>
    <w:rsid w:val="00904D63"/>
    <w:rsid w:val="00915B3F"/>
    <w:rsid w:val="00923A55"/>
    <w:rsid w:val="009267CE"/>
    <w:rsid w:val="00934D79"/>
    <w:rsid w:val="009422EB"/>
    <w:rsid w:val="00964700"/>
    <w:rsid w:val="009660EA"/>
    <w:rsid w:val="00976622"/>
    <w:rsid w:val="0097725C"/>
    <w:rsid w:val="0098364C"/>
    <w:rsid w:val="009A2DD9"/>
    <w:rsid w:val="009A4CC4"/>
    <w:rsid w:val="009A5B41"/>
    <w:rsid w:val="009D2DA7"/>
    <w:rsid w:val="009D7C75"/>
    <w:rsid w:val="009E739C"/>
    <w:rsid w:val="009F3589"/>
    <w:rsid w:val="00A034F4"/>
    <w:rsid w:val="00A11CCC"/>
    <w:rsid w:val="00A125DC"/>
    <w:rsid w:val="00A14E7D"/>
    <w:rsid w:val="00A14E8A"/>
    <w:rsid w:val="00A170E3"/>
    <w:rsid w:val="00A22D1E"/>
    <w:rsid w:val="00A24689"/>
    <w:rsid w:val="00A33240"/>
    <w:rsid w:val="00A35D14"/>
    <w:rsid w:val="00A41B2D"/>
    <w:rsid w:val="00A42E60"/>
    <w:rsid w:val="00A50032"/>
    <w:rsid w:val="00A52D3E"/>
    <w:rsid w:val="00A638B9"/>
    <w:rsid w:val="00A63EA1"/>
    <w:rsid w:val="00A661B5"/>
    <w:rsid w:val="00A70065"/>
    <w:rsid w:val="00A7139C"/>
    <w:rsid w:val="00A7201D"/>
    <w:rsid w:val="00A848DA"/>
    <w:rsid w:val="00A957CE"/>
    <w:rsid w:val="00A977B3"/>
    <w:rsid w:val="00AA0BE0"/>
    <w:rsid w:val="00AA22F6"/>
    <w:rsid w:val="00AB21BF"/>
    <w:rsid w:val="00AB2832"/>
    <w:rsid w:val="00AB49F7"/>
    <w:rsid w:val="00AC2BD8"/>
    <w:rsid w:val="00AC58F4"/>
    <w:rsid w:val="00AD0EED"/>
    <w:rsid w:val="00AD4B5A"/>
    <w:rsid w:val="00AE42B1"/>
    <w:rsid w:val="00AF0C7D"/>
    <w:rsid w:val="00AF3590"/>
    <w:rsid w:val="00B011DB"/>
    <w:rsid w:val="00B06F45"/>
    <w:rsid w:val="00B114DF"/>
    <w:rsid w:val="00B11613"/>
    <w:rsid w:val="00B126C5"/>
    <w:rsid w:val="00B1514A"/>
    <w:rsid w:val="00B15859"/>
    <w:rsid w:val="00B1698E"/>
    <w:rsid w:val="00B3117C"/>
    <w:rsid w:val="00B31DC8"/>
    <w:rsid w:val="00B32E6A"/>
    <w:rsid w:val="00B37939"/>
    <w:rsid w:val="00B41322"/>
    <w:rsid w:val="00B4418D"/>
    <w:rsid w:val="00B44AC7"/>
    <w:rsid w:val="00B4571D"/>
    <w:rsid w:val="00B4714A"/>
    <w:rsid w:val="00B47724"/>
    <w:rsid w:val="00B51401"/>
    <w:rsid w:val="00B538DD"/>
    <w:rsid w:val="00B61BFB"/>
    <w:rsid w:val="00B634AE"/>
    <w:rsid w:val="00B6571B"/>
    <w:rsid w:val="00B6686B"/>
    <w:rsid w:val="00B66FEB"/>
    <w:rsid w:val="00B70CA4"/>
    <w:rsid w:val="00B81A20"/>
    <w:rsid w:val="00B83ECD"/>
    <w:rsid w:val="00B85DDE"/>
    <w:rsid w:val="00B97FD6"/>
    <w:rsid w:val="00BA50A0"/>
    <w:rsid w:val="00BA6D4C"/>
    <w:rsid w:val="00BC0795"/>
    <w:rsid w:val="00BC7DE3"/>
    <w:rsid w:val="00BD7C96"/>
    <w:rsid w:val="00BE3D41"/>
    <w:rsid w:val="00BE4B57"/>
    <w:rsid w:val="00BE5F65"/>
    <w:rsid w:val="00BF1F8E"/>
    <w:rsid w:val="00BF6C77"/>
    <w:rsid w:val="00C04B9B"/>
    <w:rsid w:val="00C05371"/>
    <w:rsid w:val="00C055B1"/>
    <w:rsid w:val="00C12AC6"/>
    <w:rsid w:val="00C17157"/>
    <w:rsid w:val="00C22147"/>
    <w:rsid w:val="00C25D18"/>
    <w:rsid w:val="00C26753"/>
    <w:rsid w:val="00C34BE5"/>
    <w:rsid w:val="00C42515"/>
    <w:rsid w:val="00C45DF9"/>
    <w:rsid w:val="00C472E8"/>
    <w:rsid w:val="00C53A87"/>
    <w:rsid w:val="00C54374"/>
    <w:rsid w:val="00C646BE"/>
    <w:rsid w:val="00C658B5"/>
    <w:rsid w:val="00C6598E"/>
    <w:rsid w:val="00C66ADB"/>
    <w:rsid w:val="00C7005D"/>
    <w:rsid w:val="00C77289"/>
    <w:rsid w:val="00C82032"/>
    <w:rsid w:val="00C82B87"/>
    <w:rsid w:val="00C841CD"/>
    <w:rsid w:val="00C94FC3"/>
    <w:rsid w:val="00C95922"/>
    <w:rsid w:val="00C97432"/>
    <w:rsid w:val="00CA035A"/>
    <w:rsid w:val="00CA2522"/>
    <w:rsid w:val="00CA3104"/>
    <w:rsid w:val="00CC2546"/>
    <w:rsid w:val="00CC6886"/>
    <w:rsid w:val="00CC6B74"/>
    <w:rsid w:val="00CD1C74"/>
    <w:rsid w:val="00CD7D51"/>
    <w:rsid w:val="00CE1C03"/>
    <w:rsid w:val="00CF3220"/>
    <w:rsid w:val="00D0005C"/>
    <w:rsid w:val="00D001B2"/>
    <w:rsid w:val="00D04C72"/>
    <w:rsid w:val="00D14B76"/>
    <w:rsid w:val="00D20149"/>
    <w:rsid w:val="00D22670"/>
    <w:rsid w:val="00D24CDF"/>
    <w:rsid w:val="00D25D62"/>
    <w:rsid w:val="00D2682E"/>
    <w:rsid w:val="00D349E6"/>
    <w:rsid w:val="00D368E8"/>
    <w:rsid w:val="00D424DD"/>
    <w:rsid w:val="00D42F1A"/>
    <w:rsid w:val="00D43B7E"/>
    <w:rsid w:val="00D43DF0"/>
    <w:rsid w:val="00D448A7"/>
    <w:rsid w:val="00D5022D"/>
    <w:rsid w:val="00D52372"/>
    <w:rsid w:val="00D547BC"/>
    <w:rsid w:val="00D54E1F"/>
    <w:rsid w:val="00D60171"/>
    <w:rsid w:val="00D761D4"/>
    <w:rsid w:val="00D779FA"/>
    <w:rsid w:val="00D83A17"/>
    <w:rsid w:val="00D862CD"/>
    <w:rsid w:val="00D921A2"/>
    <w:rsid w:val="00D95AE4"/>
    <w:rsid w:val="00DB09B8"/>
    <w:rsid w:val="00DB1616"/>
    <w:rsid w:val="00DB22EE"/>
    <w:rsid w:val="00DB3764"/>
    <w:rsid w:val="00DB4D8E"/>
    <w:rsid w:val="00DC4ACC"/>
    <w:rsid w:val="00DC4BA9"/>
    <w:rsid w:val="00DC56AD"/>
    <w:rsid w:val="00DD3BF7"/>
    <w:rsid w:val="00DD6EEC"/>
    <w:rsid w:val="00DE6310"/>
    <w:rsid w:val="00DE6777"/>
    <w:rsid w:val="00DE7762"/>
    <w:rsid w:val="00E00106"/>
    <w:rsid w:val="00E01DE8"/>
    <w:rsid w:val="00E07C31"/>
    <w:rsid w:val="00E10A4B"/>
    <w:rsid w:val="00E12A42"/>
    <w:rsid w:val="00E13DBF"/>
    <w:rsid w:val="00E14499"/>
    <w:rsid w:val="00E20067"/>
    <w:rsid w:val="00E21621"/>
    <w:rsid w:val="00E22C26"/>
    <w:rsid w:val="00E3656D"/>
    <w:rsid w:val="00E36D3C"/>
    <w:rsid w:val="00E37094"/>
    <w:rsid w:val="00E4245A"/>
    <w:rsid w:val="00E53224"/>
    <w:rsid w:val="00E541C7"/>
    <w:rsid w:val="00E579BC"/>
    <w:rsid w:val="00E6334A"/>
    <w:rsid w:val="00E7028E"/>
    <w:rsid w:val="00E71648"/>
    <w:rsid w:val="00E779E7"/>
    <w:rsid w:val="00E8275E"/>
    <w:rsid w:val="00E96C40"/>
    <w:rsid w:val="00EA4100"/>
    <w:rsid w:val="00EA78FA"/>
    <w:rsid w:val="00EC1585"/>
    <w:rsid w:val="00EC2EB9"/>
    <w:rsid w:val="00EC65A2"/>
    <w:rsid w:val="00ED147B"/>
    <w:rsid w:val="00ED1A9A"/>
    <w:rsid w:val="00ED23FB"/>
    <w:rsid w:val="00ED4B73"/>
    <w:rsid w:val="00ED64E9"/>
    <w:rsid w:val="00EE1351"/>
    <w:rsid w:val="00EE475A"/>
    <w:rsid w:val="00EE5B41"/>
    <w:rsid w:val="00F02806"/>
    <w:rsid w:val="00F06C53"/>
    <w:rsid w:val="00F2416F"/>
    <w:rsid w:val="00F243A5"/>
    <w:rsid w:val="00F31637"/>
    <w:rsid w:val="00F43253"/>
    <w:rsid w:val="00F43DAD"/>
    <w:rsid w:val="00F44FC2"/>
    <w:rsid w:val="00F50EE1"/>
    <w:rsid w:val="00F529CF"/>
    <w:rsid w:val="00F544A1"/>
    <w:rsid w:val="00F6064F"/>
    <w:rsid w:val="00F710D3"/>
    <w:rsid w:val="00F725E1"/>
    <w:rsid w:val="00F765FC"/>
    <w:rsid w:val="00F76693"/>
    <w:rsid w:val="00F76B44"/>
    <w:rsid w:val="00F81BE7"/>
    <w:rsid w:val="00F92E77"/>
    <w:rsid w:val="00F968EC"/>
    <w:rsid w:val="00FA2071"/>
    <w:rsid w:val="00FA36A4"/>
    <w:rsid w:val="00FA6DE9"/>
    <w:rsid w:val="00FB2DE0"/>
    <w:rsid w:val="00FB7A97"/>
    <w:rsid w:val="00FC0239"/>
    <w:rsid w:val="00FC5A8E"/>
    <w:rsid w:val="00FC7556"/>
    <w:rsid w:val="00FD0217"/>
    <w:rsid w:val="00FD048C"/>
    <w:rsid w:val="00FD5FD5"/>
    <w:rsid w:val="00FD6601"/>
    <w:rsid w:val="00FE18B5"/>
    <w:rsid w:val="00FE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Header"/>
    <w:next w:val="Normal"/>
    <w:qFormat/>
    <w:rsid w:val="00AB21BF"/>
    <w:pPr>
      <w:keepNext/>
      <w:numPr>
        <w:numId w:val="41"/>
      </w:numPr>
      <w:tabs>
        <w:tab w:val="clear" w:pos="4320"/>
        <w:tab w:val="clear" w:pos="8640"/>
      </w:tabs>
      <w:spacing w:after="240"/>
      <w:ind w:left="720" w:hanging="720"/>
      <w:outlineLvl w:val="0"/>
    </w:pPr>
    <w:rPr>
      <w:rFonts w:ascii="Arial" w:hAnsi="Arial" w:cs="Arial"/>
      <w:b/>
      <w:sz w:val="36"/>
      <w:szCs w:val="36"/>
    </w:rPr>
  </w:style>
  <w:style w:type="paragraph" w:styleId="Heading2">
    <w:name w:val="heading 2"/>
    <w:basedOn w:val="Heading1"/>
    <w:next w:val="Normal"/>
    <w:qFormat/>
    <w:rsid w:val="00AB21BF"/>
    <w:pPr>
      <w:numPr>
        <w:ilvl w:val="1"/>
      </w:numPr>
      <w:spacing w:before="240"/>
      <w:ind w:left="1080" w:hanging="1080"/>
      <w:outlineLvl w:val="1"/>
    </w:pPr>
    <w:rPr>
      <w:snapToGrid w:val="0"/>
      <w:sz w:val="32"/>
      <w:szCs w:val="32"/>
    </w:rPr>
  </w:style>
  <w:style w:type="paragraph" w:styleId="Heading3">
    <w:name w:val="heading 3"/>
    <w:basedOn w:val="Normal"/>
    <w:next w:val="Normal"/>
    <w:qFormat/>
    <w:pPr>
      <w:keepNext/>
      <w:numPr>
        <w:ilvl w:val="2"/>
        <w:numId w:val="41"/>
      </w:numPr>
      <w:spacing w:before="240" w:after="60"/>
      <w:outlineLvl w:val="2"/>
    </w:pPr>
    <w:rPr>
      <w:rFonts w:ascii="Arial" w:hAnsi="Arial" w:cs="Arial"/>
      <w:b/>
      <w:bCs/>
      <w:szCs w:val="26"/>
    </w:rPr>
  </w:style>
  <w:style w:type="paragraph" w:styleId="Heading4">
    <w:name w:val="heading 4"/>
    <w:basedOn w:val="Normal"/>
    <w:next w:val="Normal"/>
    <w:qFormat/>
    <w:rsid w:val="00A125DC"/>
    <w:pPr>
      <w:keepNext/>
      <w:numPr>
        <w:numId w:val="43"/>
      </w:numPr>
      <w:spacing w:before="240" w:after="60"/>
      <w:outlineLvl w:val="3"/>
    </w:pPr>
    <w:rPr>
      <w:rFonts w:ascii="Arial" w:hAnsi="Arial"/>
      <w:b/>
      <w:bCs/>
      <w:sz w:val="28"/>
      <w:szCs w:val="28"/>
    </w:rPr>
  </w:style>
  <w:style w:type="paragraph" w:styleId="Heading5">
    <w:name w:val="heading 5"/>
    <w:basedOn w:val="Normal"/>
    <w:next w:val="Normal"/>
    <w:qFormat/>
    <w:pPr>
      <w:numPr>
        <w:ilvl w:val="4"/>
        <w:numId w:val="41"/>
      </w:numPr>
      <w:spacing w:before="240" w:after="60"/>
      <w:outlineLvl w:val="4"/>
    </w:pPr>
    <w:rPr>
      <w:b/>
      <w:bCs/>
      <w:i/>
      <w:iCs/>
      <w:sz w:val="26"/>
      <w:szCs w:val="26"/>
    </w:rPr>
  </w:style>
  <w:style w:type="paragraph" w:styleId="Heading6">
    <w:name w:val="heading 6"/>
    <w:aliases w:val="Italic"/>
    <w:basedOn w:val="Normal"/>
    <w:next w:val="Normal"/>
    <w:qFormat/>
    <w:pPr>
      <w:numPr>
        <w:ilvl w:val="5"/>
        <w:numId w:val="41"/>
      </w:numPr>
      <w:spacing w:before="240" w:after="60"/>
      <w:outlineLvl w:val="5"/>
    </w:pPr>
    <w:rPr>
      <w:b/>
      <w:bCs/>
      <w:sz w:val="22"/>
      <w:szCs w:val="22"/>
    </w:rPr>
  </w:style>
  <w:style w:type="paragraph" w:styleId="Heading7">
    <w:name w:val="heading 7"/>
    <w:basedOn w:val="Normal"/>
    <w:next w:val="Normal"/>
    <w:qFormat/>
    <w:pPr>
      <w:numPr>
        <w:ilvl w:val="6"/>
        <w:numId w:val="41"/>
      </w:numPr>
      <w:spacing w:before="240" w:after="60"/>
      <w:outlineLvl w:val="6"/>
    </w:pPr>
  </w:style>
  <w:style w:type="paragraph" w:styleId="Heading8">
    <w:name w:val="heading 8"/>
    <w:basedOn w:val="Normal"/>
    <w:next w:val="Normal"/>
    <w:qFormat/>
    <w:pPr>
      <w:numPr>
        <w:ilvl w:val="7"/>
        <w:numId w:val="41"/>
      </w:numPr>
      <w:spacing w:before="240" w:after="60"/>
      <w:outlineLvl w:val="7"/>
    </w:pPr>
    <w:rPr>
      <w:i/>
      <w:iCs/>
    </w:rPr>
  </w:style>
  <w:style w:type="paragraph" w:styleId="Heading9">
    <w:name w:val="heading 9"/>
    <w:basedOn w:val="Normal"/>
    <w:next w:val="Normal"/>
    <w:qFormat/>
    <w:pPr>
      <w:numPr>
        <w:ilvl w:val="8"/>
        <w:numId w:val="4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bCs/>
      <w:sz w:val="28"/>
    </w:rPr>
  </w:style>
  <w:style w:type="character" w:styleId="Hyperlink">
    <w:name w:val="Hyperlink"/>
    <w:uiPriority w:val="99"/>
    <w:rPr>
      <w:color w:val="0000FF"/>
      <w:u w:val="single"/>
    </w:rPr>
  </w:style>
  <w:style w:type="paragraph" w:styleId="BodyText3">
    <w:name w:val="Body Text 3"/>
    <w:basedOn w:val="Normal"/>
    <w:pPr>
      <w:overflowPunct w:val="0"/>
      <w:autoSpaceDE w:val="0"/>
      <w:autoSpaceDN w:val="0"/>
      <w:adjustRightInd w:val="0"/>
      <w:textAlignment w:val="baseline"/>
    </w:pPr>
    <w:rPr>
      <w:szCs w:val="20"/>
    </w:rPr>
  </w:style>
  <w:style w:type="paragraph" w:styleId="ListBullet3">
    <w:name w:val="List Bullet 3"/>
    <w:basedOn w:val="Normal"/>
    <w:autoRedefine/>
    <w:rsid w:val="0076596C"/>
    <w:pPr>
      <w:numPr>
        <w:numId w:val="9"/>
      </w:numPr>
      <w:overflowPunct w:val="0"/>
      <w:autoSpaceDE w:val="0"/>
      <w:autoSpaceDN w:val="0"/>
      <w:adjustRightInd w:val="0"/>
      <w:ind w:hanging="720"/>
      <w:textAlignment w:val="baseline"/>
    </w:pPr>
    <w:rPr>
      <w:bCs/>
      <w:szCs w:val="20"/>
    </w:rPr>
  </w:style>
  <w:style w:type="paragraph" w:customStyle="1" w:styleId="Bullet2">
    <w:name w:val="Bullet2"/>
    <w:basedOn w:val="Normal"/>
    <w:pPr>
      <w:overflowPunct w:val="0"/>
      <w:autoSpaceDE w:val="0"/>
      <w:autoSpaceDN w:val="0"/>
      <w:adjustRightInd w:val="0"/>
      <w:ind w:left="720" w:hanging="360"/>
      <w:textAlignment w:val="baseline"/>
    </w:pPr>
    <w:rPr>
      <w:sz w:val="20"/>
      <w:szCs w:val="20"/>
    </w:rPr>
  </w:style>
  <w:style w:type="paragraph" w:styleId="BodyText">
    <w:name w:val="Body Text"/>
    <w:basedOn w:val="Normal"/>
    <w:rsid w:val="00B31DC8"/>
    <w:pPr>
      <w:autoSpaceDE w:val="0"/>
      <w:autoSpaceDN w:val="0"/>
      <w:adjustRightInd w:val="0"/>
    </w:pPr>
  </w:style>
  <w:style w:type="paragraph" w:styleId="TOC1">
    <w:name w:val="toc 1"/>
    <w:basedOn w:val="Normal"/>
    <w:next w:val="Normal"/>
    <w:autoRedefine/>
    <w:uiPriority w:val="39"/>
    <w:rsid w:val="00C26753"/>
    <w:pPr>
      <w:tabs>
        <w:tab w:val="left" w:pos="480"/>
        <w:tab w:val="right" w:leader="dot" w:pos="9360"/>
      </w:tabs>
      <w:spacing w:before="120"/>
    </w:pPr>
    <w:rPr>
      <w:noProof/>
      <w:szCs w:val="32"/>
    </w:rPr>
  </w:style>
  <w:style w:type="paragraph" w:styleId="TOC2">
    <w:name w:val="toc 2"/>
    <w:basedOn w:val="Normal"/>
    <w:next w:val="Normal"/>
    <w:autoRedefine/>
    <w:uiPriority w:val="39"/>
    <w:rsid w:val="005719DA"/>
    <w:pPr>
      <w:tabs>
        <w:tab w:val="left" w:pos="720"/>
        <w:tab w:val="right" w:leader="dot" w:pos="9350"/>
      </w:tabs>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keepNext/>
      <w:keepLines/>
      <w:jc w:val="center"/>
    </w:pPr>
    <w:rPr>
      <w:b/>
      <w:sz w:val="40"/>
    </w:rPr>
  </w:style>
  <w:style w:type="paragraph" w:customStyle="1" w:styleId="Paragraph1">
    <w:name w:val="Paragraph1"/>
    <w:basedOn w:val="Normal"/>
    <w:pPr>
      <w:spacing w:before="80"/>
      <w:jc w:val="both"/>
    </w:pPr>
    <w:rPr>
      <w:sz w:val="20"/>
    </w:rPr>
  </w:style>
  <w:style w:type="paragraph" w:customStyle="1" w:styleId="TableText">
    <w:name w:val="Table Text"/>
    <w:link w:val="TableTextChar"/>
    <w:qFormat/>
    <w:pPr>
      <w:spacing w:before="40" w:after="40"/>
    </w:pPr>
  </w:style>
  <w:style w:type="paragraph" w:customStyle="1" w:styleId="RevHistory">
    <w:name w:val="RevHistory"/>
    <w:basedOn w:val="Normal"/>
    <w:pPr>
      <w:pageBreakBefore/>
      <w:spacing w:before="1280"/>
      <w:jc w:val="center"/>
    </w:pPr>
    <w:rPr>
      <w:sz w:val="36"/>
    </w:rPr>
  </w:style>
  <w:style w:type="paragraph" w:styleId="BodyTextIndent">
    <w:name w:val="Body Text Indent"/>
    <w:basedOn w:val="Normal"/>
    <w:pPr>
      <w:ind w:left="720"/>
    </w:pPr>
    <w:rPr>
      <w:snapToGrid w:val="0"/>
      <w:sz w:val="20"/>
    </w:rPr>
  </w:style>
  <w:style w:type="paragraph" w:customStyle="1" w:styleId="Paragraph2">
    <w:name w:val="Paragraph2"/>
    <w:basedOn w:val="Paragraph1"/>
    <w:link w:val="Paragraph2Char"/>
    <w:qFormat/>
    <w:pPr>
      <w:ind w:left="216"/>
    </w:pPr>
    <w:rPr>
      <w:lang w:val="x-none" w:eastAsia="x-none"/>
    </w:rPr>
  </w:style>
  <w:style w:type="paragraph" w:styleId="List2">
    <w:name w:val="List 2"/>
    <w:basedOn w:val="Normal"/>
    <w:rsid w:val="0076596C"/>
    <w:pPr>
      <w:numPr>
        <w:numId w:val="18"/>
      </w:numPr>
    </w:pPr>
  </w:style>
  <w:style w:type="paragraph" w:styleId="BodyTextIndent2">
    <w:name w:val="Body Text Indent 2"/>
    <w:basedOn w:val="Normal"/>
    <w:pPr>
      <w:tabs>
        <w:tab w:val="left" w:pos="1440"/>
      </w:tabs>
      <w:ind w:left="3600" w:hanging="3600"/>
    </w:pPr>
    <w:rPr>
      <w:snapToGrid w:val="0"/>
    </w:rPr>
  </w:style>
  <w:style w:type="paragraph" w:styleId="BodyTextIndent3">
    <w:name w:val="Body Text Indent 3"/>
    <w:basedOn w:val="Normal"/>
    <w:pPr>
      <w:ind w:left="720"/>
    </w:pPr>
  </w:style>
  <w:style w:type="paragraph" w:customStyle="1" w:styleId="titlepglogos">
    <w:name w:val="title pg logos"/>
    <w:basedOn w:val="Normal"/>
    <w:next w:val="Normal"/>
    <w:pPr>
      <w:jc w:val="center"/>
    </w:pPr>
    <w:rPr>
      <w:rFonts w:ascii="Arial" w:hAnsi="Arial"/>
      <w:szCs w:val="20"/>
    </w:rPr>
  </w:style>
  <w:style w:type="paragraph" w:customStyle="1" w:styleId="titlepgmajor">
    <w:name w:val="title pg major"/>
    <w:basedOn w:val="Normal"/>
    <w:next w:val="Normal"/>
    <w:pPr>
      <w:jc w:val="center"/>
    </w:pPr>
    <w:rPr>
      <w:rFonts w:ascii="Arial" w:hAnsi="Arial"/>
      <w:b/>
      <w:caps/>
      <w:sz w:val="48"/>
      <w:szCs w:val="20"/>
    </w:rPr>
  </w:style>
  <w:style w:type="paragraph" w:customStyle="1" w:styleId="titlepgminor">
    <w:name w:val="title pg minor"/>
    <w:basedOn w:val="Normal"/>
    <w:next w:val="Normal"/>
    <w:pPr>
      <w:jc w:val="center"/>
    </w:pPr>
    <w:rPr>
      <w:rFonts w:ascii="Arial" w:hAnsi="Arial"/>
      <w:sz w:val="48"/>
      <w:szCs w:val="20"/>
    </w:rPr>
  </w:style>
  <w:style w:type="paragraph" w:styleId="BalloonText">
    <w:name w:val="Balloon Text"/>
    <w:basedOn w:val="Normal"/>
    <w:semiHidden/>
    <w:rsid w:val="00114F7D"/>
    <w:rPr>
      <w:rFonts w:ascii="Tahoma" w:hAnsi="Tahoma" w:cs="Tahoma"/>
      <w:sz w:val="16"/>
      <w:szCs w:val="16"/>
    </w:rPr>
  </w:style>
  <w:style w:type="paragraph" w:customStyle="1" w:styleId="Title2">
    <w:name w:val="Title 2"/>
    <w:rsid w:val="00D2682E"/>
    <w:pPr>
      <w:spacing w:before="120" w:after="120"/>
      <w:jc w:val="center"/>
    </w:pPr>
    <w:rPr>
      <w:rFonts w:ascii="Arial" w:hAnsi="Arial" w:cs="Arial"/>
      <w:b/>
      <w:bCs/>
      <w:sz w:val="28"/>
      <w:szCs w:val="32"/>
    </w:rPr>
  </w:style>
  <w:style w:type="character" w:styleId="CommentReference">
    <w:name w:val="annotation reference"/>
    <w:rsid w:val="00B538DD"/>
    <w:rPr>
      <w:sz w:val="16"/>
      <w:szCs w:val="16"/>
    </w:rPr>
  </w:style>
  <w:style w:type="paragraph" w:styleId="CommentText">
    <w:name w:val="annotation text"/>
    <w:basedOn w:val="Normal"/>
    <w:link w:val="CommentTextChar"/>
    <w:rsid w:val="00B538DD"/>
    <w:rPr>
      <w:sz w:val="20"/>
      <w:szCs w:val="20"/>
    </w:rPr>
  </w:style>
  <w:style w:type="character" w:customStyle="1" w:styleId="CommentTextChar">
    <w:name w:val="Comment Text Char"/>
    <w:basedOn w:val="DefaultParagraphFont"/>
    <w:link w:val="CommentText"/>
    <w:rsid w:val="00B538DD"/>
  </w:style>
  <w:style w:type="paragraph" w:styleId="CommentSubject">
    <w:name w:val="annotation subject"/>
    <w:basedOn w:val="CommentText"/>
    <w:next w:val="CommentText"/>
    <w:link w:val="CommentSubjectChar"/>
    <w:rsid w:val="00B538DD"/>
    <w:rPr>
      <w:b/>
      <w:bCs/>
    </w:rPr>
  </w:style>
  <w:style w:type="character" w:customStyle="1" w:styleId="CommentSubjectChar">
    <w:name w:val="Comment Subject Char"/>
    <w:link w:val="CommentSubject"/>
    <w:rsid w:val="00B538DD"/>
    <w:rPr>
      <w:b/>
      <w:bCs/>
    </w:rPr>
  </w:style>
  <w:style w:type="paragraph" w:customStyle="1" w:styleId="TableHeading">
    <w:name w:val="Table Heading"/>
    <w:rsid w:val="00D0005C"/>
    <w:pPr>
      <w:spacing w:before="60" w:after="60"/>
    </w:pPr>
    <w:rPr>
      <w:rFonts w:ascii="Arial" w:hAnsi="Arial" w:cs="Arial"/>
      <w:b/>
      <w:sz w:val="22"/>
      <w:szCs w:val="22"/>
    </w:rPr>
  </w:style>
  <w:style w:type="character" w:customStyle="1" w:styleId="TableTextChar">
    <w:name w:val="Table Text Char"/>
    <w:link w:val="TableText"/>
    <w:rsid w:val="00D0005C"/>
    <w:rPr>
      <w:lang w:val="en-US" w:eastAsia="en-US" w:bidi="ar-SA"/>
    </w:rPr>
  </w:style>
  <w:style w:type="table" w:styleId="TableGrid">
    <w:name w:val="Table Grid"/>
    <w:basedOn w:val="TableNormal"/>
    <w:uiPriority w:val="59"/>
    <w:rsid w:val="00512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Bullet1">
    <w:name w:val="Body Bullet 1"/>
    <w:basedOn w:val="BodyText"/>
    <w:rsid w:val="00FB7A97"/>
    <w:pPr>
      <w:numPr>
        <w:numId w:val="25"/>
      </w:numPr>
      <w:spacing w:after="120"/>
      <w:ind w:hanging="1440"/>
    </w:pPr>
    <w:rPr>
      <w:iCs/>
      <w:sz w:val="22"/>
      <w:szCs w:val="22"/>
    </w:rPr>
  </w:style>
  <w:style w:type="paragraph" w:customStyle="1" w:styleId="BodyNumbered3">
    <w:name w:val="Body Numbered 3"/>
    <w:basedOn w:val="Normal"/>
    <w:rsid w:val="008F54B6"/>
    <w:pPr>
      <w:keepNext/>
      <w:keepLines/>
      <w:numPr>
        <w:numId w:val="24"/>
      </w:numPr>
      <w:tabs>
        <w:tab w:val="clear" w:pos="1080"/>
        <w:tab w:val="num" w:pos="1620"/>
      </w:tabs>
      <w:ind w:left="1620"/>
    </w:pPr>
    <w:rPr>
      <w:rFonts w:eastAsia="Arial Unicode MS"/>
      <w:sz w:val="22"/>
    </w:rPr>
  </w:style>
  <w:style w:type="paragraph" w:styleId="ListParagraph">
    <w:name w:val="List Paragraph"/>
    <w:basedOn w:val="Normal"/>
    <w:uiPriority w:val="34"/>
    <w:qFormat/>
    <w:rsid w:val="00CF3220"/>
    <w:pPr>
      <w:ind w:left="720"/>
    </w:pPr>
  </w:style>
  <w:style w:type="paragraph" w:styleId="NormalWeb">
    <w:name w:val="Normal (Web)"/>
    <w:basedOn w:val="Normal"/>
    <w:uiPriority w:val="99"/>
    <w:unhideWhenUsed/>
    <w:rsid w:val="00885B11"/>
    <w:pPr>
      <w:spacing w:before="100" w:beforeAutospacing="1" w:after="100" w:afterAutospacing="1"/>
    </w:pPr>
  </w:style>
  <w:style w:type="paragraph" w:styleId="Revision">
    <w:name w:val="Revision"/>
    <w:hidden/>
    <w:uiPriority w:val="99"/>
    <w:semiHidden/>
    <w:rsid w:val="00F968EC"/>
    <w:rPr>
      <w:sz w:val="24"/>
      <w:szCs w:val="24"/>
    </w:rPr>
  </w:style>
  <w:style w:type="character" w:customStyle="1" w:styleId="Paragraph2Char">
    <w:name w:val="Paragraph2 Char"/>
    <w:link w:val="Paragraph2"/>
    <w:rsid w:val="00B51401"/>
    <w:rPr>
      <w:szCs w:val="24"/>
    </w:rPr>
  </w:style>
  <w:style w:type="paragraph" w:styleId="TableofFigures">
    <w:name w:val="table of figures"/>
    <w:basedOn w:val="Normal"/>
    <w:next w:val="Normal"/>
    <w:uiPriority w:val="99"/>
    <w:rsid w:val="00C26753"/>
  </w:style>
  <w:style w:type="numbering" w:customStyle="1" w:styleId="Style1">
    <w:name w:val="Style1"/>
    <w:uiPriority w:val="99"/>
    <w:rsid w:val="00AB21BF"/>
    <w:pPr>
      <w:numPr>
        <w:numId w:val="39"/>
      </w:numPr>
    </w:pPr>
  </w:style>
  <w:style w:type="paragraph" w:customStyle="1" w:styleId="TableColumnHeading">
    <w:name w:val="Table Column Heading"/>
    <w:qFormat/>
    <w:rsid w:val="009660EA"/>
    <w:pPr>
      <w:spacing w:before="40" w:after="40"/>
      <w:jc w:val="center"/>
    </w:pPr>
    <w:rPr>
      <w:rFonts w:ascii="Arial" w:hAnsi="Arial"/>
      <w:b/>
      <w:bCs/>
      <w:szCs w:val="24"/>
    </w:rPr>
  </w:style>
  <w:style w:type="paragraph" w:customStyle="1" w:styleId="CoverTitle">
    <w:name w:val="Cover Title"/>
    <w:basedOn w:val="Normal"/>
    <w:qFormat/>
    <w:rsid w:val="00A848DA"/>
    <w:pPr>
      <w:jc w:val="center"/>
    </w:pPr>
    <w:rPr>
      <w:rFonts w:ascii="Arial" w:hAnsi="Arial"/>
      <w:b/>
      <w:i/>
      <w:color w:val="000080"/>
      <w:sz w:val="36"/>
      <w:szCs w:val="22"/>
    </w:rPr>
  </w:style>
  <w:style w:type="paragraph" w:customStyle="1" w:styleId="CoverProgram">
    <w:name w:val="Cover Program"/>
    <w:qFormat/>
    <w:rsid w:val="00A848DA"/>
    <w:pPr>
      <w:jc w:val="center"/>
    </w:pPr>
    <w:rPr>
      <w:rFonts w:ascii="Arial" w:hAnsi="Arial"/>
      <w:b/>
      <w:sz w:val="3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Header"/>
    <w:next w:val="Normal"/>
    <w:qFormat/>
    <w:rsid w:val="00AB21BF"/>
    <w:pPr>
      <w:keepNext/>
      <w:numPr>
        <w:numId w:val="41"/>
      </w:numPr>
      <w:tabs>
        <w:tab w:val="clear" w:pos="4320"/>
        <w:tab w:val="clear" w:pos="8640"/>
      </w:tabs>
      <w:spacing w:after="240"/>
      <w:ind w:left="720" w:hanging="720"/>
      <w:outlineLvl w:val="0"/>
    </w:pPr>
    <w:rPr>
      <w:rFonts w:ascii="Arial" w:hAnsi="Arial" w:cs="Arial"/>
      <w:b/>
      <w:sz w:val="36"/>
      <w:szCs w:val="36"/>
    </w:rPr>
  </w:style>
  <w:style w:type="paragraph" w:styleId="Heading2">
    <w:name w:val="heading 2"/>
    <w:basedOn w:val="Heading1"/>
    <w:next w:val="Normal"/>
    <w:qFormat/>
    <w:rsid w:val="00AB21BF"/>
    <w:pPr>
      <w:numPr>
        <w:ilvl w:val="1"/>
      </w:numPr>
      <w:spacing w:before="240"/>
      <w:ind w:left="1080" w:hanging="1080"/>
      <w:outlineLvl w:val="1"/>
    </w:pPr>
    <w:rPr>
      <w:snapToGrid w:val="0"/>
      <w:sz w:val="32"/>
      <w:szCs w:val="32"/>
    </w:rPr>
  </w:style>
  <w:style w:type="paragraph" w:styleId="Heading3">
    <w:name w:val="heading 3"/>
    <w:basedOn w:val="Normal"/>
    <w:next w:val="Normal"/>
    <w:qFormat/>
    <w:pPr>
      <w:keepNext/>
      <w:numPr>
        <w:ilvl w:val="2"/>
        <w:numId w:val="41"/>
      </w:numPr>
      <w:spacing w:before="240" w:after="60"/>
      <w:outlineLvl w:val="2"/>
    </w:pPr>
    <w:rPr>
      <w:rFonts w:ascii="Arial" w:hAnsi="Arial" w:cs="Arial"/>
      <w:b/>
      <w:bCs/>
      <w:szCs w:val="26"/>
    </w:rPr>
  </w:style>
  <w:style w:type="paragraph" w:styleId="Heading4">
    <w:name w:val="heading 4"/>
    <w:basedOn w:val="Normal"/>
    <w:next w:val="Normal"/>
    <w:qFormat/>
    <w:rsid w:val="00A125DC"/>
    <w:pPr>
      <w:keepNext/>
      <w:numPr>
        <w:numId w:val="43"/>
      </w:numPr>
      <w:spacing w:before="240" w:after="60"/>
      <w:outlineLvl w:val="3"/>
    </w:pPr>
    <w:rPr>
      <w:rFonts w:ascii="Arial" w:hAnsi="Arial"/>
      <w:b/>
      <w:bCs/>
      <w:sz w:val="28"/>
      <w:szCs w:val="28"/>
    </w:rPr>
  </w:style>
  <w:style w:type="paragraph" w:styleId="Heading5">
    <w:name w:val="heading 5"/>
    <w:basedOn w:val="Normal"/>
    <w:next w:val="Normal"/>
    <w:qFormat/>
    <w:pPr>
      <w:numPr>
        <w:ilvl w:val="4"/>
        <w:numId w:val="41"/>
      </w:numPr>
      <w:spacing w:before="240" w:after="60"/>
      <w:outlineLvl w:val="4"/>
    </w:pPr>
    <w:rPr>
      <w:b/>
      <w:bCs/>
      <w:i/>
      <w:iCs/>
      <w:sz w:val="26"/>
      <w:szCs w:val="26"/>
    </w:rPr>
  </w:style>
  <w:style w:type="paragraph" w:styleId="Heading6">
    <w:name w:val="heading 6"/>
    <w:aliases w:val="Italic"/>
    <w:basedOn w:val="Normal"/>
    <w:next w:val="Normal"/>
    <w:qFormat/>
    <w:pPr>
      <w:numPr>
        <w:ilvl w:val="5"/>
        <w:numId w:val="41"/>
      </w:numPr>
      <w:spacing w:before="240" w:after="60"/>
      <w:outlineLvl w:val="5"/>
    </w:pPr>
    <w:rPr>
      <w:b/>
      <w:bCs/>
      <w:sz w:val="22"/>
      <w:szCs w:val="22"/>
    </w:rPr>
  </w:style>
  <w:style w:type="paragraph" w:styleId="Heading7">
    <w:name w:val="heading 7"/>
    <w:basedOn w:val="Normal"/>
    <w:next w:val="Normal"/>
    <w:qFormat/>
    <w:pPr>
      <w:numPr>
        <w:ilvl w:val="6"/>
        <w:numId w:val="41"/>
      </w:numPr>
      <w:spacing w:before="240" w:after="60"/>
      <w:outlineLvl w:val="6"/>
    </w:pPr>
  </w:style>
  <w:style w:type="paragraph" w:styleId="Heading8">
    <w:name w:val="heading 8"/>
    <w:basedOn w:val="Normal"/>
    <w:next w:val="Normal"/>
    <w:qFormat/>
    <w:pPr>
      <w:numPr>
        <w:ilvl w:val="7"/>
        <w:numId w:val="41"/>
      </w:numPr>
      <w:spacing w:before="240" w:after="60"/>
      <w:outlineLvl w:val="7"/>
    </w:pPr>
    <w:rPr>
      <w:i/>
      <w:iCs/>
    </w:rPr>
  </w:style>
  <w:style w:type="paragraph" w:styleId="Heading9">
    <w:name w:val="heading 9"/>
    <w:basedOn w:val="Normal"/>
    <w:next w:val="Normal"/>
    <w:qFormat/>
    <w:pPr>
      <w:numPr>
        <w:ilvl w:val="8"/>
        <w:numId w:val="4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bCs/>
      <w:sz w:val="28"/>
    </w:rPr>
  </w:style>
  <w:style w:type="character" w:styleId="Hyperlink">
    <w:name w:val="Hyperlink"/>
    <w:uiPriority w:val="99"/>
    <w:rPr>
      <w:color w:val="0000FF"/>
      <w:u w:val="single"/>
    </w:rPr>
  </w:style>
  <w:style w:type="paragraph" w:styleId="BodyText3">
    <w:name w:val="Body Text 3"/>
    <w:basedOn w:val="Normal"/>
    <w:pPr>
      <w:overflowPunct w:val="0"/>
      <w:autoSpaceDE w:val="0"/>
      <w:autoSpaceDN w:val="0"/>
      <w:adjustRightInd w:val="0"/>
      <w:textAlignment w:val="baseline"/>
    </w:pPr>
    <w:rPr>
      <w:szCs w:val="20"/>
    </w:rPr>
  </w:style>
  <w:style w:type="paragraph" w:styleId="ListBullet3">
    <w:name w:val="List Bullet 3"/>
    <w:basedOn w:val="Normal"/>
    <w:autoRedefine/>
    <w:rsid w:val="0076596C"/>
    <w:pPr>
      <w:numPr>
        <w:numId w:val="9"/>
      </w:numPr>
      <w:overflowPunct w:val="0"/>
      <w:autoSpaceDE w:val="0"/>
      <w:autoSpaceDN w:val="0"/>
      <w:adjustRightInd w:val="0"/>
      <w:ind w:hanging="720"/>
      <w:textAlignment w:val="baseline"/>
    </w:pPr>
    <w:rPr>
      <w:bCs/>
      <w:szCs w:val="20"/>
    </w:rPr>
  </w:style>
  <w:style w:type="paragraph" w:customStyle="1" w:styleId="Bullet2">
    <w:name w:val="Bullet2"/>
    <w:basedOn w:val="Normal"/>
    <w:pPr>
      <w:overflowPunct w:val="0"/>
      <w:autoSpaceDE w:val="0"/>
      <w:autoSpaceDN w:val="0"/>
      <w:adjustRightInd w:val="0"/>
      <w:ind w:left="720" w:hanging="360"/>
      <w:textAlignment w:val="baseline"/>
    </w:pPr>
    <w:rPr>
      <w:sz w:val="20"/>
      <w:szCs w:val="20"/>
    </w:rPr>
  </w:style>
  <w:style w:type="paragraph" w:styleId="BodyText">
    <w:name w:val="Body Text"/>
    <w:basedOn w:val="Normal"/>
    <w:rsid w:val="00B31DC8"/>
    <w:pPr>
      <w:autoSpaceDE w:val="0"/>
      <w:autoSpaceDN w:val="0"/>
      <w:adjustRightInd w:val="0"/>
    </w:pPr>
  </w:style>
  <w:style w:type="paragraph" w:styleId="TOC1">
    <w:name w:val="toc 1"/>
    <w:basedOn w:val="Normal"/>
    <w:next w:val="Normal"/>
    <w:autoRedefine/>
    <w:uiPriority w:val="39"/>
    <w:rsid w:val="00C26753"/>
    <w:pPr>
      <w:tabs>
        <w:tab w:val="left" w:pos="480"/>
        <w:tab w:val="right" w:leader="dot" w:pos="9360"/>
      </w:tabs>
      <w:spacing w:before="120"/>
    </w:pPr>
    <w:rPr>
      <w:noProof/>
      <w:szCs w:val="32"/>
    </w:rPr>
  </w:style>
  <w:style w:type="paragraph" w:styleId="TOC2">
    <w:name w:val="toc 2"/>
    <w:basedOn w:val="Normal"/>
    <w:next w:val="Normal"/>
    <w:autoRedefine/>
    <w:uiPriority w:val="39"/>
    <w:rsid w:val="005719DA"/>
    <w:pPr>
      <w:tabs>
        <w:tab w:val="left" w:pos="720"/>
        <w:tab w:val="right" w:leader="dot" w:pos="9350"/>
      </w:tabs>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keepNext/>
      <w:keepLines/>
      <w:jc w:val="center"/>
    </w:pPr>
    <w:rPr>
      <w:b/>
      <w:sz w:val="40"/>
    </w:rPr>
  </w:style>
  <w:style w:type="paragraph" w:customStyle="1" w:styleId="Paragraph1">
    <w:name w:val="Paragraph1"/>
    <w:basedOn w:val="Normal"/>
    <w:pPr>
      <w:spacing w:before="80"/>
      <w:jc w:val="both"/>
    </w:pPr>
    <w:rPr>
      <w:sz w:val="20"/>
    </w:rPr>
  </w:style>
  <w:style w:type="paragraph" w:customStyle="1" w:styleId="TableText">
    <w:name w:val="Table Text"/>
    <w:link w:val="TableTextChar"/>
    <w:qFormat/>
    <w:pPr>
      <w:spacing w:before="40" w:after="40"/>
    </w:pPr>
  </w:style>
  <w:style w:type="paragraph" w:customStyle="1" w:styleId="RevHistory">
    <w:name w:val="RevHistory"/>
    <w:basedOn w:val="Normal"/>
    <w:pPr>
      <w:pageBreakBefore/>
      <w:spacing w:before="1280"/>
      <w:jc w:val="center"/>
    </w:pPr>
    <w:rPr>
      <w:sz w:val="36"/>
    </w:rPr>
  </w:style>
  <w:style w:type="paragraph" w:styleId="BodyTextIndent">
    <w:name w:val="Body Text Indent"/>
    <w:basedOn w:val="Normal"/>
    <w:pPr>
      <w:ind w:left="720"/>
    </w:pPr>
    <w:rPr>
      <w:snapToGrid w:val="0"/>
      <w:sz w:val="20"/>
    </w:rPr>
  </w:style>
  <w:style w:type="paragraph" w:customStyle="1" w:styleId="Paragraph2">
    <w:name w:val="Paragraph2"/>
    <w:basedOn w:val="Paragraph1"/>
    <w:link w:val="Paragraph2Char"/>
    <w:qFormat/>
    <w:pPr>
      <w:ind w:left="216"/>
    </w:pPr>
    <w:rPr>
      <w:lang w:val="x-none" w:eastAsia="x-none"/>
    </w:rPr>
  </w:style>
  <w:style w:type="paragraph" w:styleId="List2">
    <w:name w:val="List 2"/>
    <w:basedOn w:val="Normal"/>
    <w:rsid w:val="0076596C"/>
    <w:pPr>
      <w:numPr>
        <w:numId w:val="18"/>
      </w:numPr>
    </w:pPr>
  </w:style>
  <w:style w:type="paragraph" w:styleId="BodyTextIndent2">
    <w:name w:val="Body Text Indent 2"/>
    <w:basedOn w:val="Normal"/>
    <w:pPr>
      <w:tabs>
        <w:tab w:val="left" w:pos="1440"/>
      </w:tabs>
      <w:ind w:left="3600" w:hanging="3600"/>
    </w:pPr>
    <w:rPr>
      <w:snapToGrid w:val="0"/>
    </w:rPr>
  </w:style>
  <w:style w:type="paragraph" w:styleId="BodyTextIndent3">
    <w:name w:val="Body Text Indent 3"/>
    <w:basedOn w:val="Normal"/>
    <w:pPr>
      <w:ind w:left="720"/>
    </w:pPr>
  </w:style>
  <w:style w:type="paragraph" w:customStyle="1" w:styleId="titlepglogos">
    <w:name w:val="title pg logos"/>
    <w:basedOn w:val="Normal"/>
    <w:next w:val="Normal"/>
    <w:pPr>
      <w:jc w:val="center"/>
    </w:pPr>
    <w:rPr>
      <w:rFonts w:ascii="Arial" w:hAnsi="Arial"/>
      <w:szCs w:val="20"/>
    </w:rPr>
  </w:style>
  <w:style w:type="paragraph" w:customStyle="1" w:styleId="titlepgmajor">
    <w:name w:val="title pg major"/>
    <w:basedOn w:val="Normal"/>
    <w:next w:val="Normal"/>
    <w:pPr>
      <w:jc w:val="center"/>
    </w:pPr>
    <w:rPr>
      <w:rFonts w:ascii="Arial" w:hAnsi="Arial"/>
      <w:b/>
      <w:caps/>
      <w:sz w:val="48"/>
      <w:szCs w:val="20"/>
    </w:rPr>
  </w:style>
  <w:style w:type="paragraph" w:customStyle="1" w:styleId="titlepgminor">
    <w:name w:val="title pg minor"/>
    <w:basedOn w:val="Normal"/>
    <w:next w:val="Normal"/>
    <w:pPr>
      <w:jc w:val="center"/>
    </w:pPr>
    <w:rPr>
      <w:rFonts w:ascii="Arial" w:hAnsi="Arial"/>
      <w:sz w:val="48"/>
      <w:szCs w:val="20"/>
    </w:rPr>
  </w:style>
  <w:style w:type="paragraph" w:styleId="BalloonText">
    <w:name w:val="Balloon Text"/>
    <w:basedOn w:val="Normal"/>
    <w:semiHidden/>
    <w:rsid w:val="00114F7D"/>
    <w:rPr>
      <w:rFonts w:ascii="Tahoma" w:hAnsi="Tahoma" w:cs="Tahoma"/>
      <w:sz w:val="16"/>
      <w:szCs w:val="16"/>
    </w:rPr>
  </w:style>
  <w:style w:type="paragraph" w:customStyle="1" w:styleId="Title2">
    <w:name w:val="Title 2"/>
    <w:rsid w:val="00D2682E"/>
    <w:pPr>
      <w:spacing w:before="120" w:after="120"/>
      <w:jc w:val="center"/>
    </w:pPr>
    <w:rPr>
      <w:rFonts w:ascii="Arial" w:hAnsi="Arial" w:cs="Arial"/>
      <w:b/>
      <w:bCs/>
      <w:sz w:val="28"/>
      <w:szCs w:val="32"/>
    </w:rPr>
  </w:style>
  <w:style w:type="character" w:styleId="CommentReference">
    <w:name w:val="annotation reference"/>
    <w:rsid w:val="00B538DD"/>
    <w:rPr>
      <w:sz w:val="16"/>
      <w:szCs w:val="16"/>
    </w:rPr>
  </w:style>
  <w:style w:type="paragraph" w:styleId="CommentText">
    <w:name w:val="annotation text"/>
    <w:basedOn w:val="Normal"/>
    <w:link w:val="CommentTextChar"/>
    <w:rsid w:val="00B538DD"/>
    <w:rPr>
      <w:sz w:val="20"/>
      <w:szCs w:val="20"/>
    </w:rPr>
  </w:style>
  <w:style w:type="character" w:customStyle="1" w:styleId="CommentTextChar">
    <w:name w:val="Comment Text Char"/>
    <w:basedOn w:val="DefaultParagraphFont"/>
    <w:link w:val="CommentText"/>
    <w:rsid w:val="00B538DD"/>
  </w:style>
  <w:style w:type="paragraph" w:styleId="CommentSubject">
    <w:name w:val="annotation subject"/>
    <w:basedOn w:val="CommentText"/>
    <w:next w:val="CommentText"/>
    <w:link w:val="CommentSubjectChar"/>
    <w:rsid w:val="00B538DD"/>
    <w:rPr>
      <w:b/>
      <w:bCs/>
    </w:rPr>
  </w:style>
  <w:style w:type="character" w:customStyle="1" w:styleId="CommentSubjectChar">
    <w:name w:val="Comment Subject Char"/>
    <w:link w:val="CommentSubject"/>
    <w:rsid w:val="00B538DD"/>
    <w:rPr>
      <w:b/>
      <w:bCs/>
    </w:rPr>
  </w:style>
  <w:style w:type="paragraph" w:customStyle="1" w:styleId="TableHeading">
    <w:name w:val="Table Heading"/>
    <w:rsid w:val="00D0005C"/>
    <w:pPr>
      <w:spacing w:before="60" w:after="60"/>
    </w:pPr>
    <w:rPr>
      <w:rFonts w:ascii="Arial" w:hAnsi="Arial" w:cs="Arial"/>
      <w:b/>
      <w:sz w:val="22"/>
      <w:szCs w:val="22"/>
    </w:rPr>
  </w:style>
  <w:style w:type="character" w:customStyle="1" w:styleId="TableTextChar">
    <w:name w:val="Table Text Char"/>
    <w:link w:val="TableText"/>
    <w:rsid w:val="00D0005C"/>
    <w:rPr>
      <w:lang w:val="en-US" w:eastAsia="en-US" w:bidi="ar-SA"/>
    </w:rPr>
  </w:style>
  <w:style w:type="table" w:styleId="TableGrid">
    <w:name w:val="Table Grid"/>
    <w:basedOn w:val="TableNormal"/>
    <w:uiPriority w:val="59"/>
    <w:rsid w:val="00512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Bullet1">
    <w:name w:val="Body Bullet 1"/>
    <w:basedOn w:val="BodyText"/>
    <w:rsid w:val="00FB7A97"/>
    <w:pPr>
      <w:numPr>
        <w:numId w:val="25"/>
      </w:numPr>
      <w:spacing w:after="120"/>
      <w:ind w:hanging="1440"/>
    </w:pPr>
    <w:rPr>
      <w:iCs/>
      <w:sz w:val="22"/>
      <w:szCs w:val="22"/>
    </w:rPr>
  </w:style>
  <w:style w:type="paragraph" w:customStyle="1" w:styleId="BodyNumbered3">
    <w:name w:val="Body Numbered 3"/>
    <w:basedOn w:val="Normal"/>
    <w:rsid w:val="008F54B6"/>
    <w:pPr>
      <w:keepNext/>
      <w:keepLines/>
      <w:numPr>
        <w:numId w:val="24"/>
      </w:numPr>
      <w:tabs>
        <w:tab w:val="clear" w:pos="1080"/>
        <w:tab w:val="num" w:pos="1620"/>
      </w:tabs>
      <w:ind w:left="1620"/>
    </w:pPr>
    <w:rPr>
      <w:rFonts w:eastAsia="Arial Unicode MS"/>
      <w:sz w:val="22"/>
    </w:rPr>
  </w:style>
  <w:style w:type="paragraph" w:styleId="ListParagraph">
    <w:name w:val="List Paragraph"/>
    <w:basedOn w:val="Normal"/>
    <w:uiPriority w:val="34"/>
    <w:qFormat/>
    <w:rsid w:val="00CF3220"/>
    <w:pPr>
      <w:ind w:left="720"/>
    </w:pPr>
  </w:style>
  <w:style w:type="paragraph" w:styleId="NormalWeb">
    <w:name w:val="Normal (Web)"/>
    <w:basedOn w:val="Normal"/>
    <w:uiPriority w:val="99"/>
    <w:unhideWhenUsed/>
    <w:rsid w:val="00885B11"/>
    <w:pPr>
      <w:spacing w:before="100" w:beforeAutospacing="1" w:after="100" w:afterAutospacing="1"/>
    </w:pPr>
  </w:style>
  <w:style w:type="paragraph" w:styleId="Revision">
    <w:name w:val="Revision"/>
    <w:hidden/>
    <w:uiPriority w:val="99"/>
    <w:semiHidden/>
    <w:rsid w:val="00F968EC"/>
    <w:rPr>
      <w:sz w:val="24"/>
      <w:szCs w:val="24"/>
    </w:rPr>
  </w:style>
  <w:style w:type="character" w:customStyle="1" w:styleId="Paragraph2Char">
    <w:name w:val="Paragraph2 Char"/>
    <w:link w:val="Paragraph2"/>
    <w:rsid w:val="00B51401"/>
    <w:rPr>
      <w:szCs w:val="24"/>
    </w:rPr>
  </w:style>
  <w:style w:type="paragraph" w:styleId="TableofFigures">
    <w:name w:val="table of figures"/>
    <w:basedOn w:val="Normal"/>
    <w:next w:val="Normal"/>
    <w:uiPriority w:val="99"/>
    <w:rsid w:val="00C26753"/>
  </w:style>
  <w:style w:type="numbering" w:customStyle="1" w:styleId="Style1">
    <w:name w:val="Style1"/>
    <w:uiPriority w:val="99"/>
    <w:rsid w:val="00AB21BF"/>
    <w:pPr>
      <w:numPr>
        <w:numId w:val="39"/>
      </w:numPr>
    </w:pPr>
  </w:style>
  <w:style w:type="paragraph" w:customStyle="1" w:styleId="TableColumnHeading">
    <w:name w:val="Table Column Heading"/>
    <w:qFormat/>
    <w:rsid w:val="009660EA"/>
    <w:pPr>
      <w:spacing w:before="40" w:after="40"/>
      <w:jc w:val="center"/>
    </w:pPr>
    <w:rPr>
      <w:rFonts w:ascii="Arial" w:hAnsi="Arial"/>
      <w:b/>
      <w:bCs/>
      <w:szCs w:val="24"/>
    </w:rPr>
  </w:style>
  <w:style w:type="paragraph" w:customStyle="1" w:styleId="CoverTitle">
    <w:name w:val="Cover Title"/>
    <w:basedOn w:val="Normal"/>
    <w:qFormat/>
    <w:rsid w:val="00A848DA"/>
    <w:pPr>
      <w:jc w:val="center"/>
    </w:pPr>
    <w:rPr>
      <w:rFonts w:ascii="Arial" w:hAnsi="Arial"/>
      <w:b/>
      <w:i/>
      <w:color w:val="000080"/>
      <w:sz w:val="36"/>
      <w:szCs w:val="22"/>
    </w:rPr>
  </w:style>
  <w:style w:type="paragraph" w:customStyle="1" w:styleId="CoverProgram">
    <w:name w:val="Cover Program"/>
    <w:qFormat/>
    <w:rsid w:val="00A848DA"/>
    <w:pPr>
      <w:jc w:val="center"/>
    </w:pPr>
    <w:rPr>
      <w:rFonts w:ascii="Arial" w:hAnsi="Arial"/>
      <w:b/>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7507">
      <w:bodyDiv w:val="1"/>
      <w:marLeft w:val="0"/>
      <w:marRight w:val="0"/>
      <w:marTop w:val="0"/>
      <w:marBottom w:val="0"/>
      <w:divBdr>
        <w:top w:val="none" w:sz="0" w:space="0" w:color="auto"/>
        <w:left w:val="none" w:sz="0" w:space="0" w:color="auto"/>
        <w:bottom w:val="none" w:sz="0" w:space="0" w:color="auto"/>
        <w:right w:val="none" w:sz="0" w:space="0" w:color="auto"/>
      </w:divBdr>
    </w:div>
    <w:div w:id="57214618">
      <w:bodyDiv w:val="1"/>
      <w:marLeft w:val="0"/>
      <w:marRight w:val="0"/>
      <w:marTop w:val="0"/>
      <w:marBottom w:val="0"/>
      <w:divBdr>
        <w:top w:val="none" w:sz="0" w:space="0" w:color="auto"/>
        <w:left w:val="none" w:sz="0" w:space="0" w:color="auto"/>
        <w:bottom w:val="none" w:sz="0" w:space="0" w:color="auto"/>
        <w:right w:val="none" w:sz="0" w:space="0" w:color="auto"/>
      </w:divBdr>
    </w:div>
    <w:div w:id="123231422">
      <w:bodyDiv w:val="1"/>
      <w:marLeft w:val="0"/>
      <w:marRight w:val="0"/>
      <w:marTop w:val="0"/>
      <w:marBottom w:val="0"/>
      <w:divBdr>
        <w:top w:val="none" w:sz="0" w:space="0" w:color="auto"/>
        <w:left w:val="none" w:sz="0" w:space="0" w:color="auto"/>
        <w:bottom w:val="none" w:sz="0" w:space="0" w:color="auto"/>
        <w:right w:val="none" w:sz="0" w:space="0" w:color="auto"/>
      </w:divBdr>
    </w:div>
    <w:div w:id="131870198">
      <w:bodyDiv w:val="1"/>
      <w:marLeft w:val="0"/>
      <w:marRight w:val="0"/>
      <w:marTop w:val="0"/>
      <w:marBottom w:val="0"/>
      <w:divBdr>
        <w:top w:val="none" w:sz="0" w:space="0" w:color="auto"/>
        <w:left w:val="none" w:sz="0" w:space="0" w:color="auto"/>
        <w:bottom w:val="none" w:sz="0" w:space="0" w:color="auto"/>
        <w:right w:val="none" w:sz="0" w:space="0" w:color="auto"/>
      </w:divBdr>
    </w:div>
    <w:div w:id="143276239">
      <w:bodyDiv w:val="1"/>
      <w:marLeft w:val="0"/>
      <w:marRight w:val="0"/>
      <w:marTop w:val="0"/>
      <w:marBottom w:val="0"/>
      <w:divBdr>
        <w:top w:val="none" w:sz="0" w:space="0" w:color="auto"/>
        <w:left w:val="none" w:sz="0" w:space="0" w:color="auto"/>
        <w:bottom w:val="none" w:sz="0" w:space="0" w:color="auto"/>
        <w:right w:val="none" w:sz="0" w:space="0" w:color="auto"/>
      </w:divBdr>
    </w:div>
    <w:div w:id="214513474">
      <w:bodyDiv w:val="1"/>
      <w:marLeft w:val="0"/>
      <w:marRight w:val="0"/>
      <w:marTop w:val="0"/>
      <w:marBottom w:val="0"/>
      <w:divBdr>
        <w:top w:val="none" w:sz="0" w:space="0" w:color="auto"/>
        <w:left w:val="none" w:sz="0" w:space="0" w:color="auto"/>
        <w:bottom w:val="none" w:sz="0" w:space="0" w:color="auto"/>
        <w:right w:val="none" w:sz="0" w:space="0" w:color="auto"/>
      </w:divBdr>
    </w:div>
    <w:div w:id="455754962">
      <w:bodyDiv w:val="1"/>
      <w:marLeft w:val="30"/>
      <w:marRight w:val="30"/>
      <w:marTop w:val="0"/>
      <w:marBottom w:val="0"/>
      <w:divBdr>
        <w:top w:val="none" w:sz="0" w:space="0" w:color="auto"/>
        <w:left w:val="none" w:sz="0" w:space="0" w:color="auto"/>
        <w:bottom w:val="none" w:sz="0" w:space="0" w:color="auto"/>
        <w:right w:val="none" w:sz="0" w:space="0" w:color="auto"/>
      </w:divBdr>
      <w:divsChild>
        <w:div w:id="111902573">
          <w:marLeft w:val="0"/>
          <w:marRight w:val="0"/>
          <w:marTop w:val="0"/>
          <w:marBottom w:val="0"/>
          <w:divBdr>
            <w:top w:val="none" w:sz="0" w:space="0" w:color="auto"/>
            <w:left w:val="none" w:sz="0" w:space="0" w:color="auto"/>
            <w:bottom w:val="none" w:sz="0" w:space="0" w:color="auto"/>
            <w:right w:val="none" w:sz="0" w:space="0" w:color="auto"/>
          </w:divBdr>
          <w:divsChild>
            <w:div w:id="866911256">
              <w:marLeft w:val="0"/>
              <w:marRight w:val="0"/>
              <w:marTop w:val="0"/>
              <w:marBottom w:val="0"/>
              <w:divBdr>
                <w:top w:val="none" w:sz="0" w:space="0" w:color="auto"/>
                <w:left w:val="none" w:sz="0" w:space="0" w:color="auto"/>
                <w:bottom w:val="none" w:sz="0" w:space="0" w:color="auto"/>
                <w:right w:val="none" w:sz="0" w:space="0" w:color="auto"/>
              </w:divBdr>
              <w:divsChild>
                <w:div w:id="960383396">
                  <w:marLeft w:val="180"/>
                  <w:marRight w:val="0"/>
                  <w:marTop w:val="0"/>
                  <w:marBottom w:val="0"/>
                  <w:divBdr>
                    <w:top w:val="none" w:sz="0" w:space="0" w:color="auto"/>
                    <w:left w:val="none" w:sz="0" w:space="0" w:color="auto"/>
                    <w:bottom w:val="none" w:sz="0" w:space="0" w:color="auto"/>
                    <w:right w:val="none" w:sz="0" w:space="0" w:color="auto"/>
                  </w:divBdr>
                  <w:divsChild>
                    <w:div w:id="18712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50018">
      <w:bodyDiv w:val="1"/>
      <w:marLeft w:val="0"/>
      <w:marRight w:val="0"/>
      <w:marTop w:val="0"/>
      <w:marBottom w:val="0"/>
      <w:divBdr>
        <w:top w:val="none" w:sz="0" w:space="0" w:color="auto"/>
        <w:left w:val="none" w:sz="0" w:space="0" w:color="auto"/>
        <w:bottom w:val="none" w:sz="0" w:space="0" w:color="auto"/>
        <w:right w:val="none" w:sz="0" w:space="0" w:color="auto"/>
      </w:divBdr>
    </w:div>
    <w:div w:id="464390814">
      <w:bodyDiv w:val="1"/>
      <w:marLeft w:val="0"/>
      <w:marRight w:val="0"/>
      <w:marTop w:val="0"/>
      <w:marBottom w:val="0"/>
      <w:divBdr>
        <w:top w:val="none" w:sz="0" w:space="0" w:color="auto"/>
        <w:left w:val="none" w:sz="0" w:space="0" w:color="auto"/>
        <w:bottom w:val="none" w:sz="0" w:space="0" w:color="auto"/>
        <w:right w:val="none" w:sz="0" w:space="0" w:color="auto"/>
      </w:divBdr>
    </w:div>
    <w:div w:id="492306483">
      <w:bodyDiv w:val="1"/>
      <w:marLeft w:val="0"/>
      <w:marRight w:val="0"/>
      <w:marTop w:val="0"/>
      <w:marBottom w:val="0"/>
      <w:divBdr>
        <w:top w:val="none" w:sz="0" w:space="0" w:color="auto"/>
        <w:left w:val="none" w:sz="0" w:space="0" w:color="auto"/>
        <w:bottom w:val="none" w:sz="0" w:space="0" w:color="auto"/>
        <w:right w:val="none" w:sz="0" w:space="0" w:color="auto"/>
      </w:divBdr>
    </w:div>
    <w:div w:id="518393389">
      <w:bodyDiv w:val="1"/>
      <w:marLeft w:val="0"/>
      <w:marRight w:val="0"/>
      <w:marTop w:val="0"/>
      <w:marBottom w:val="0"/>
      <w:divBdr>
        <w:top w:val="none" w:sz="0" w:space="0" w:color="auto"/>
        <w:left w:val="none" w:sz="0" w:space="0" w:color="auto"/>
        <w:bottom w:val="none" w:sz="0" w:space="0" w:color="auto"/>
        <w:right w:val="none" w:sz="0" w:space="0" w:color="auto"/>
      </w:divBdr>
    </w:div>
    <w:div w:id="560601130">
      <w:bodyDiv w:val="1"/>
      <w:marLeft w:val="0"/>
      <w:marRight w:val="0"/>
      <w:marTop w:val="0"/>
      <w:marBottom w:val="0"/>
      <w:divBdr>
        <w:top w:val="none" w:sz="0" w:space="0" w:color="auto"/>
        <w:left w:val="none" w:sz="0" w:space="0" w:color="auto"/>
        <w:bottom w:val="none" w:sz="0" w:space="0" w:color="auto"/>
        <w:right w:val="none" w:sz="0" w:space="0" w:color="auto"/>
      </w:divBdr>
    </w:div>
    <w:div w:id="688606689">
      <w:bodyDiv w:val="1"/>
      <w:marLeft w:val="0"/>
      <w:marRight w:val="0"/>
      <w:marTop w:val="0"/>
      <w:marBottom w:val="0"/>
      <w:divBdr>
        <w:top w:val="none" w:sz="0" w:space="0" w:color="auto"/>
        <w:left w:val="none" w:sz="0" w:space="0" w:color="auto"/>
        <w:bottom w:val="none" w:sz="0" w:space="0" w:color="auto"/>
        <w:right w:val="none" w:sz="0" w:space="0" w:color="auto"/>
      </w:divBdr>
    </w:div>
    <w:div w:id="697851123">
      <w:bodyDiv w:val="1"/>
      <w:marLeft w:val="0"/>
      <w:marRight w:val="0"/>
      <w:marTop w:val="0"/>
      <w:marBottom w:val="0"/>
      <w:divBdr>
        <w:top w:val="none" w:sz="0" w:space="0" w:color="auto"/>
        <w:left w:val="none" w:sz="0" w:space="0" w:color="auto"/>
        <w:bottom w:val="none" w:sz="0" w:space="0" w:color="auto"/>
        <w:right w:val="none" w:sz="0" w:space="0" w:color="auto"/>
      </w:divBdr>
    </w:div>
    <w:div w:id="862858829">
      <w:bodyDiv w:val="1"/>
      <w:marLeft w:val="0"/>
      <w:marRight w:val="0"/>
      <w:marTop w:val="0"/>
      <w:marBottom w:val="0"/>
      <w:divBdr>
        <w:top w:val="none" w:sz="0" w:space="0" w:color="auto"/>
        <w:left w:val="none" w:sz="0" w:space="0" w:color="auto"/>
        <w:bottom w:val="none" w:sz="0" w:space="0" w:color="auto"/>
        <w:right w:val="none" w:sz="0" w:space="0" w:color="auto"/>
      </w:divBdr>
    </w:div>
    <w:div w:id="874925882">
      <w:bodyDiv w:val="1"/>
      <w:marLeft w:val="30"/>
      <w:marRight w:val="30"/>
      <w:marTop w:val="0"/>
      <w:marBottom w:val="0"/>
      <w:divBdr>
        <w:top w:val="none" w:sz="0" w:space="0" w:color="auto"/>
        <w:left w:val="none" w:sz="0" w:space="0" w:color="auto"/>
        <w:bottom w:val="none" w:sz="0" w:space="0" w:color="auto"/>
        <w:right w:val="none" w:sz="0" w:space="0" w:color="auto"/>
      </w:divBdr>
      <w:divsChild>
        <w:div w:id="1417479800">
          <w:marLeft w:val="0"/>
          <w:marRight w:val="0"/>
          <w:marTop w:val="0"/>
          <w:marBottom w:val="0"/>
          <w:divBdr>
            <w:top w:val="none" w:sz="0" w:space="0" w:color="auto"/>
            <w:left w:val="none" w:sz="0" w:space="0" w:color="auto"/>
            <w:bottom w:val="none" w:sz="0" w:space="0" w:color="auto"/>
            <w:right w:val="none" w:sz="0" w:space="0" w:color="auto"/>
          </w:divBdr>
          <w:divsChild>
            <w:div w:id="518812529">
              <w:marLeft w:val="0"/>
              <w:marRight w:val="0"/>
              <w:marTop w:val="0"/>
              <w:marBottom w:val="0"/>
              <w:divBdr>
                <w:top w:val="none" w:sz="0" w:space="0" w:color="auto"/>
                <w:left w:val="none" w:sz="0" w:space="0" w:color="auto"/>
                <w:bottom w:val="none" w:sz="0" w:space="0" w:color="auto"/>
                <w:right w:val="none" w:sz="0" w:space="0" w:color="auto"/>
              </w:divBdr>
              <w:divsChild>
                <w:div w:id="443693601">
                  <w:marLeft w:val="180"/>
                  <w:marRight w:val="0"/>
                  <w:marTop w:val="0"/>
                  <w:marBottom w:val="0"/>
                  <w:divBdr>
                    <w:top w:val="none" w:sz="0" w:space="0" w:color="auto"/>
                    <w:left w:val="none" w:sz="0" w:space="0" w:color="auto"/>
                    <w:bottom w:val="none" w:sz="0" w:space="0" w:color="auto"/>
                    <w:right w:val="none" w:sz="0" w:space="0" w:color="auto"/>
                  </w:divBdr>
                  <w:divsChild>
                    <w:div w:id="9985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91302">
      <w:bodyDiv w:val="1"/>
      <w:marLeft w:val="0"/>
      <w:marRight w:val="0"/>
      <w:marTop w:val="0"/>
      <w:marBottom w:val="0"/>
      <w:divBdr>
        <w:top w:val="none" w:sz="0" w:space="0" w:color="auto"/>
        <w:left w:val="none" w:sz="0" w:space="0" w:color="auto"/>
        <w:bottom w:val="none" w:sz="0" w:space="0" w:color="auto"/>
        <w:right w:val="none" w:sz="0" w:space="0" w:color="auto"/>
      </w:divBdr>
    </w:div>
    <w:div w:id="1026908619">
      <w:bodyDiv w:val="1"/>
      <w:marLeft w:val="0"/>
      <w:marRight w:val="0"/>
      <w:marTop w:val="0"/>
      <w:marBottom w:val="0"/>
      <w:divBdr>
        <w:top w:val="none" w:sz="0" w:space="0" w:color="auto"/>
        <w:left w:val="none" w:sz="0" w:space="0" w:color="auto"/>
        <w:bottom w:val="none" w:sz="0" w:space="0" w:color="auto"/>
        <w:right w:val="none" w:sz="0" w:space="0" w:color="auto"/>
      </w:divBdr>
    </w:div>
    <w:div w:id="1194998560">
      <w:bodyDiv w:val="1"/>
      <w:marLeft w:val="0"/>
      <w:marRight w:val="0"/>
      <w:marTop w:val="0"/>
      <w:marBottom w:val="0"/>
      <w:divBdr>
        <w:top w:val="none" w:sz="0" w:space="0" w:color="auto"/>
        <w:left w:val="none" w:sz="0" w:space="0" w:color="auto"/>
        <w:bottom w:val="none" w:sz="0" w:space="0" w:color="auto"/>
        <w:right w:val="none" w:sz="0" w:space="0" w:color="auto"/>
      </w:divBdr>
    </w:div>
    <w:div w:id="1353146432">
      <w:bodyDiv w:val="1"/>
      <w:marLeft w:val="0"/>
      <w:marRight w:val="0"/>
      <w:marTop w:val="0"/>
      <w:marBottom w:val="0"/>
      <w:divBdr>
        <w:top w:val="none" w:sz="0" w:space="0" w:color="auto"/>
        <w:left w:val="none" w:sz="0" w:space="0" w:color="auto"/>
        <w:bottom w:val="none" w:sz="0" w:space="0" w:color="auto"/>
        <w:right w:val="none" w:sz="0" w:space="0" w:color="auto"/>
      </w:divBdr>
    </w:div>
    <w:div w:id="1411542789">
      <w:bodyDiv w:val="1"/>
      <w:marLeft w:val="0"/>
      <w:marRight w:val="0"/>
      <w:marTop w:val="0"/>
      <w:marBottom w:val="0"/>
      <w:divBdr>
        <w:top w:val="none" w:sz="0" w:space="0" w:color="auto"/>
        <w:left w:val="none" w:sz="0" w:space="0" w:color="auto"/>
        <w:bottom w:val="none" w:sz="0" w:space="0" w:color="auto"/>
        <w:right w:val="none" w:sz="0" w:space="0" w:color="auto"/>
      </w:divBdr>
    </w:div>
    <w:div w:id="1455246755">
      <w:bodyDiv w:val="1"/>
      <w:marLeft w:val="0"/>
      <w:marRight w:val="0"/>
      <w:marTop w:val="0"/>
      <w:marBottom w:val="0"/>
      <w:divBdr>
        <w:top w:val="none" w:sz="0" w:space="0" w:color="auto"/>
        <w:left w:val="none" w:sz="0" w:space="0" w:color="auto"/>
        <w:bottom w:val="none" w:sz="0" w:space="0" w:color="auto"/>
        <w:right w:val="none" w:sz="0" w:space="0" w:color="auto"/>
      </w:divBdr>
    </w:div>
    <w:div w:id="1475566533">
      <w:bodyDiv w:val="1"/>
      <w:marLeft w:val="0"/>
      <w:marRight w:val="0"/>
      <w:marTop w:val="0"/>
      <w:marBottom w:val="0"/>
      <w:divBdr>
        <w:top w:val="none" w:sz="0" w:space="0" w:color="auto"/>
        <w:left w:val="none" w:sz="0" w:space="0" w:color="auto"/>
        <w:bottom w:val="none" w:sz="0" w:space="0" w:color="auto"/>
        <w:right w:val="none" w:sz="0" w:space="0" w:color="auto"/>
      </w:divBdr>
    </w:div>
    <w:div w:id="1546136187">
      <w:bodyDiv w:val="1"/>
      <w:marLeft w:val="0"/>
      <w:marRight w:val="0"/>
      <w:marTop w:val="0"/>
      <w:marBottom w:val="0"/>
      <w:divBdr>
        <w:top w:val="none" w:sz="0" w:space="0" w:color="auto"/>
        <w:left w:val="none" w:sz="0" w:space="0" w:color="auto"/>
        <w:bottom w:val="none" w:sz="0" w:space="0" w:color="auto"/>
        <w:right w:val="none" w:sz="0" w:space="0" w:color="auto"/>
      </w:divBdr>
    </w:div>
    <w:div w:id="1560508086">
      <w:bodyDiv w:val="1"/>
      <w:marLeft w:val="0"/>
      <w:marRight w:val="0"/>
      <w:marTop w:val="0"/>
      <w:marBottom w:val="0"/>
      <w:divBdr>
        <w:top w:val="none" w:sz="0" w:space="0" w:color="auto"/>
        <w:left w:val="none" w:sz="0" w:space="0" w:color="auto"/>
        <w:bottom w:val="none" w:sz="0" w:space="0" w:color="auto"/>
        <w:right w:val="none" w:sz="0" w:space="0" w:color="auto"/>
      </w:divBdr>
    </w:div>
    <w:div w:id="1577520762">
      <w:bodyDiv w:val="1"/>
      <w:marLeft w:val="0"/>
      <w:marRight w:val="0"/>
      <w:marTop w:val="0"/>
      <w:marBottom w:val="0"/>
      <w:divBdr>
        <w:top w:val="none" w:sz="0" w:space="0" w:color="auto"/>
        <w:left w:val="none" w:sz="0" w:space="0" w:color="auto"/>
        <w:bottom w:val="none" w:sz="0" w:space="0" w:color="auto"/>
        <w:right w:val="none" w:sz="0" w:space="0" w:color="auto"/>
      </w:divBdr>
    </w:div>
    <w:div w:id="1625883922">
      <w:bodyDiv w:val="1"/>
      <w:marLeft w:val="0"/>
      <w:marRight w:val="0"/>
      <w:marTop w:val="0"/>
      <w:marBottom w:val="0"/>
      <w:divBdr>
        <w:top w:val="none" w:sz="0" w:space="0" w:color="auto"/>
        <w:left w:val="none" w:sz="0" w:space="0" w:color="auto"/>
        <w:bottom w:val="none" w:sz="0" w:space="0" w:color="auto"/>
        <w:right w:val="none" w:sz="0" w:space="0" w:color="auto"/>
      </w:divBdr>
    </w:div>
    <w:div w:id="1699356037">
      <w:bodyDiv w:val="1"/>
      <w:marLeft w:val="0"/>
      <w:marRight w:val="0"/>
      <w:marTop w:val="0"/>
      <w:marBottom w:val="0"/>
      <w:divBdr>
        <w:top w:val="none" w:sz="0" w:space="0" w:color="auto"/>
        <w:left w:val="none" w:sz="0" w:space="0" w:color="auto"/>
        <w:bottom w:val="none" w:sz="0" w:space="0" w:color="auto"/>
        <w:right w:val="none" w:sz="0" w:space="0" w:color="auto"/>
      </w:divBdr>
    </w:div>
    <w:div w:id="1727758069">
      <w:bodyDiv w:val="1"/>
      <w:marLeft w:val="0"/>
      <w:marRight w:val="0"/>
      <w:marTop w:val="0"/>
      <w:marBottom w:val="0"/>
      <w:divBdr>
        <w:top w:val="none" w:sz="0" w:space="0" w:color="auto"/>
        <w:left w:val="none" w:sz="0" w:space="0" w:color="auto"/>
        <w:bottom w:val="none" w:sz="0" w:space="0" w:color="auto"/>
        <w:right w:val="none" w:sz="0" w:space="0" w:color="auto"/>
      </w:divBdr>
    </w:div>
    <w:div w:id="1856770033">
      <w:bodyDiv w:val="1"/>
      <w:marLeft w:val="0"/>
      <w:marRight w:val="0"/>
      <w:marTop w:val="0"/>
      <w:marBottom w:val="0"/>
      <w:divBdr>
        <w:top w:val="none" w:sz="0" w:space="0" w:color="auto"/>
        <w:left w:val="none" w:sz="0" w:space="0" w:color="auto"/>
        <w:bottom w:val="none" w:sz="0" w:space="0" w:color="auto"/>
        <w:right w:val="none" w:sz="0" w:space="0" w:color="auto"/>
      </w:divBdr>
    </w:div>
    <w:div w:id="197591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yperlink" Target="http://www4.va.gov/vdl/application.asp?appid=61" TargetMode="Externa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image" Target="media/image5.png"/><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64C082C2FD354E8957F29EC361029A" ma:contentTypeVersion="0" ma:contentTypeDescription="Create a new document." ma:contentTypeScope="" ma:versionID="294c55304324ff9ebefefbb20d5389f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E1D7A-8DE7-424B-A054-C80CEA9FA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2546AA4-E3E1-40D1-8F30-207D84E2888F}">
  <ds:schemaRefs>
    <ds:schemaRef ds:uri="http://schemas.microsoft.com/sharepoint/v3/contenttype/forms"/>
  </ds:schemaRefs>
</ds:datastoreItem>
</file>

<file path=customXml/itemProps3.xml><?xml version="1.0" encoding="utf-8"?>
<ds:datastoreItem xmlns:ds="http://schemas.openxmlformats.org/officeDocument/2006/customXml" ds:itemID="{E72F77F7-A3A8-4819-B45F-F10F138CBC47}">
  <ds:schemaRefs>
    <ds:schemaRef ds:uri="http://schemas.microsoft.com/office/2006/metadata/longProperties"/>
  </ds:schemaRefs>
</ds:datastoreItem>
</file>

<file path=customXml/itemProps4.xml><?xml version="1.0" encoding="utf-8"?>
<ds:datastoreItem xmlns:ds="http://schemas.openxmlformats.org/officeDocument/2006/customXml" ds:itemID="{2EF43ACF-5D2D-4812-9399-92D8549B38A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FDD136E-5B21-4F56-BA52-021C42F1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EVENT CAPTURE</vt:lpstr>
    </vt:vector>
  </TitlesOfParts>
  <Company>Veteran Affairs</Company>
  <LinksUpToDate>false</LinksUpToDate>
  <CharactersWithSpaces>17313</CharactersWithSpaces>
  <SharedDoc>false</SharedDoc>
  <HLinks>
    <vt:vector size="30" baseType="variant">
      <vt:variant>
        <vt:i4>2293819</vt:i4>
      </vt:variant>
      <vt:variant>
        <vt:i4>90</vt:i4>
      </vt:variant>
      <vt:variant>
        <vt:i4>0</vt:i4>
      </vt:variant>
      <vt:variant>
        <vt:i4>5</vt:i4>
      </vt:variant>
      <vt:variant>
        <vt:lpwstr>http://www4.va.gov/vdl/application.asp?appid=61</vt:lpwstr>
      </vt:variant>
      <vt:variant>
        <vt:lpwstr/>
      </vt:variant>
      <vt:variant>
        <vt:i4>1441845</vt:i4>
      </vt:variant>
      <vt:variant>
        <vt:i4>68</vt:i4>
      </vt:variant>
      <vt:variant>
        <vt:i4>0</vt:i4>
      </vt:variant>
      <vt:variant>
        <vt:i4>5</vt:i4>
      </vt:variant>
      <vt:variant>
        <vt:lpwstr/>
      </vt:variant>
      <vt:variant>
        <vt:lpwstr>_Toc458598098</vt:lpwstr>
      </vt:variant>
      <vt:variant>
        <vt:i4>1441845</vt:i4>
      </vt:variant>
      <vt:variant>
        <vt:i4>62</vt:i4>
      </vt:variant>
      <vt:variant>
        <vt:i4>0</vt:i4>
      </vt:variant>
      <vt:variant>
        <vt:i4>5</vt:i4>
      </vt:variant>
      <vt:variant>
        <vt:lpwstr/>
      </vt:variant>
      <vt:variant>
        <vt:lpwstr>_Toc458598097</vt:lpwstr>
      </vt:variant>
      <vt:variant>
        <vt:i4>1441845</vt:i4>
      </vt:variant>
      <vt:variant>
        <vt:i4>56</vt:i4>
      </vt:variant>
      <vt:variant>
        <vt:i4>0</vt:i4>
      </vt:variant>
      <vt:variant>
        <vt:i4>5</vt:i4>
      </vt:variant>
      <vt:variant>
        <vt:lpwstr/>
      </vt:variant>
      <vt:variant>
        <vt:lpwstr>_Toc458598096</vt:lpwstr>
      </vt:variant>
      <vt:variant>
        <vt:i4>1441845</vt:i4>
      </vt:variant>
      <vt:variant>
        <vt:i4>50</vt:i4>
      </vt:variant>
      <vt:variant>
        <vt:i4>0</vt:i4>
      </vt:variant>
      <vt:variant>
        <vt:i4>5</vt:i4>
      </vt:variant>
      <vt:variant>
        <vt:lpwstr/>
      </vt:variant>
      <vt:variant>
        <vt:lpwstr>_Toc458598095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CAPTURE</dc:title>
  <dc:creator>VHAISPCROSSJ</dc:creator>
  <cp:lastModifiedBy>Christopher Males</cp:lastModifiedBy>
  <cp:revision>2</cp:revision>
  <cp:lastPrinted>2012-02-28T12:02:00Z</cp:lastPrinted>
  <dcterms:created xsi:type="dcterms:W3CDTF">2016-10-06T21:28:00Z</dcterms:created>
  <dcterms:modified xsi:type="dcterms:W3CDTF">2016-10-06T21:28:00Z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0x0101007AB24DA3130BCC4FAA61B828FF6A40ED</vt:lpwstr>
  </property>
  <property fmtid="{D5CDD505-2E9C-101B-9397-08002B2CF9AE}" pid="4" name="Category">
    <vt:lpwstr>Deliverable</vt:lpwstr>
  </property>
</Properties>
</file>