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B1D" w:rsidRPr="001B71F6" w:rsidRDefault="00A952F2" w:rsidP="00854B1D">
      <w:pPr>
        <w:pStyle w:val="Title"/>
        <w:spacing w:before="960" w:after="960"/>
        <w:rPr>
          <w:color w:val="auto"/>
        </w:rPr>
      </w:pPr>
      <w:bookmarkStart w:id="0" w:name="_Toc205632711"/>
      <w:r>
        <w:t>Income Verification Matching (IVM) 4.2.5</w:t>
      </w:r>
    </w:p>
    <w:p w:rsidR="00854B1D" w:rsidRPr="001B71F6" w:rsidRDefault="00854B1D" w:rsidP="00854B1D">
      <w:pPr>
        <w:pStyle w:val="Title"/>
        <w:spacing w:before="960" w:after="960"/>
      </w:pPr>
      <w:r w:rsidRPr="001B71F6">
        <w:t>Release Notes</w:t>
      </w:r>
    </w:p>
    <w:p w:rsidR="00854B1D" w:rsidRPr="00AC7B76" w:rsidRDefault="00854B1D" w:rsidP="00854B1D">
      <w:pPr>
        <w:pStyle w:val="screentitlep"/>
      </w:pPr>
      <w:r w:rsidRPr="00BA7437">
        <w:rPr>
          <w:noProof/>
        </w:rPr>
        <w:drawing>
          <wp:inline distT="0" distB="0" distL="0" distR="0" wp14:anchorId="6F8F3617" wp14:editId="641AF5BB">
            <wp:extent cx="2114550" cy="2057400"/>
            <wp:effectExtent l="0" t="0" r="0" b="0"/>
            <wp:docPr id="2" name="Picture 2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7B76">
        <w:rPr>
          <w:iCs w:val="0"/>
        </w:rPr>
        <w:t xml:space="preserve"> </w:t>
      </w:r>
    </w:p>
    <w:p w:rsidR="00854B1D" w:rsidRPr="00854B1D" w:rsidRDefault="004F0F49" w:rsidP="00854B1D">
      <w:pPr>
        <w:spacing w:before="480" w:after="480"/>
        <w:jc w:val="center"/>
        <w:rPr>
          <w:rFonts w:ascii="Arial" w:hAnsi="Arial" w:cs="Arial"/>
          <w:b/>
          <w:bCs/>
          <w:color w:val="auto"/>
          <w:sz w:val="28"/>
          <w:szCs w:val="32"/>
        </w:rPr>
      </w:pPr>
      <w:r>
        <w:rPr>
          <w:rFonts w:ascii="Arial" w:hAnsi="Arial" w:cs="Arial"/>
          <w:b/>
          <w:bCs/>
          <w:color w:val="auto"/>
          <w:sz w:val="28"/>
          <w:szCs w:val="32"/>
        </w:rPr>
        <w:t>February</w:t>
      </w:r>
      <w:r w:rsidRPr="009702FF">
        <w:rPr>
          <w:rFonts w:ascii="Arial" w:hAnsi="Arial" w:cs="Arial"/>
          <w:b/>
          <w:bCs/>
          <w:color w:val="auto"/>
          <w:sz w:val="28"/>
          <w:szCs w:val="32"/>
        </w:rPr>
        <w:t xml:space="preserve"> </w:t>
      </w:r>
      <w:r w:rsidR="00854B1D" w:rsidRPr="009702FF">
        <w:rPr>
          <w:rFonts w:ascii="Arial" w:hAnsi="Arial" w:cs="Arial"/>
          <w:b/>
          <w:bCs/>
          <w:color w:val="auto"/>
          <w:sz w:val="28"/>
          <w:szCs w:val="32"/>
        </w:rPr>
        <w:t>201</w:t>
      </w:r>
      <w:r w:rsidR="003B0498">
        <w:rPr>
          <w:rFonts w:ascii="Arial" w:hAnsi="Arial" w:cs="Arial"/>
          <w:b/>
          <w:bCs/>
          <w:color w:val="auto"/>
          <w:sz w:val="28"/>
          <w:szCs w:val="32"/>
        </w:rPr>
        <w:t>8</w:t>
      </w:r>
    </w:p>
    <w:p w:rsidR="00854B1D" w:rsidRPr="00854B1D" w:rsidRDefault="00854B1D" w:rsidP="00854B1D">
      <w:pPr>
        <w:spacing w:before="480" w:after="480"/>
        <w:jc w:val="center"/>
        <w:rPr>
          <w:rFonts w:ascii="Arial" w:hAnsi="Arial" w:cs="Arial"/>
          <w:b/>
          <w:bCs/>
          <w:color w:val="auto"/>
          <w:sz w:val="28"/>
          <w:szCs w:val="32"/>
        </w:rPr>
      </w:pPr>
      <w:r w:rsidRPr="00854B1D">
        <w:rPr>
          <w:rFonts w:ascii="Arial" w:hAnsi="Arial" w:cs="Arial"/>
          <w:b/>
          <w:bCs/>
          <w:color w:val="auto"/>
          <w:sz w:val="28"/>
          <w:szCs w:val="32"/>
        </w:rPr>
        <w:t>Department of Veterans Affairs</w:t>
      </w:r>
    </w:p>
    <w:p w:rsidR="00854B1D" w:rsidRPr="00854B1D" w:rsidRDefault="00854B1D" w:rsidP="00854B1D">
      <w:pPr>
        <w:spacing w:before="480" w:after="480"/>
        <w:jc w:val="center"/>
        <w:rPr>
          <w:rFonts w:ascii="Arial" w:hAnsi="Arial" w:cs="Arial"/>
          <w:b/>
          <w:bCs/>
          <w:color w:val="auto"/>
          <w:sz w:val="28"/>
          <w:szCs w:val="32"/>
        </w:rPr>
      </w:pPr>
      <w:r w:rsidRPr="00854B1D">
        <w:rPr>
          <w:rFonts w:ascii="Arial" w:hAnsi="Arial" w:cs="Arial"/>
          <w:b/>
          <w:bCs/>
          <w:color w:val="auto"/>
          <w:sz w:val="28"/>
          <w:szCs w:val="32"/>
        </w:rPr>
        <w:t>Office of Information and Technology (OIT)</w:t>
      </w:r>
    </w:p>
    <w:p w:rsidR="00C62F27" w:rsidRDefault="00C62F27" w:rsidP="000315D0">
      <w:pPr>
        <w:pStyle w:val="BodyText"/>
      </w:pPr>
    </w:p>
    <w:p w:rsidR="0088304D" w:rsidRPr="00BA7437" w:rsidRDefault="0088304D" w:rsidP="000315D0">
      <w:pPr>
        <w:pStyle w:val="BodyText"/>
        <w:sectPr w:rsidR="0088304D" w:rsidRPr="00BA7437" w:rsidSect="00FA1BF4"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vAlign w:val="center"/>
          <w:docGrid w:linePitch="360"/>
        </w:sectPr>
      </w:pPr>
    </w:p>
    <w:p w:rsidR="004F3A80" w:rsidRPr="008B2618" w:rsidRDefault="004F3A80" w:rsidP="00647B03">
      <w:pPr>
        <w:pStyle w:val="Title2"/>
      </w:pPr>
      <w:r w:rsidRPr="008B2618">
        <w:lastRenderedPageBreak/>
        <w:t>Table of Contents</w:t>
      </w:r>
    </w:p>
    <w:p w:rsidR="00605E94" w:rsidRDefault="00824E4A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 w:rsidRPr="009702FF">
        <w:rPr>
          <w:rFonts w:ascii="Times New Roman" w:hAnsi="Times New Roman"/>
          <w:noProof/>
          <w:szCs w:val="22"/>
        </w:rPr>
        <w:fldChar w:fldCharType="begin"/>
      </w:r>
      <w:r w:rsidRPr="009702FF">
        <w:rPr>
          <w:rFonts w:ascii="Times New Roman" w:hAnsi="Times New Roman"/>
        </w:rPr>
        <w:instrText xml:space="preserve"> TOC \o \h \z \u </w:instrText>
      </w:r>
      <w:r w:rsidRPr="009702FF">
        <w:rPr>
          <w:rFonts w:ascii="Times New Roman" w:hAnsi="Times New Roman"/>
          <w:noProof/>
          <w:szCs w:val="22"/>
        </w:rPr>
        <w:fldChar w:fldCharType="separate"/>
      </w:r>
      <w:hyperlink w:anchor="_Toc498334703" w:history="1">
        <w:r w:rsidR="00605E94" w:rsidRPr="006B1356">
          <w:rPr>
            <w:rStyle w:val="Hyperlink"/>
            <w:noProof/>
          </w:rPr>
          <w:t>1.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Introduction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_Toc498334703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1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8334704" w:history="1">
        <w:r w:rsidR="00605E94" w:rsidRPr="006B1356">
          <w:rPr>
            <w:rStyle w:val="Hyperlink"/>
            <w:noProof/>
          </w:rPr>
          <w:t>2.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Purpose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_Toc498334704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1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8334705" w:history="1">
        <w:r w:rsidR="00605E94" w:rsidRPr="006B1356">
          <w:rPr>
            <w:rStyle w:val="Hyperlink"/>
            <w:noProof/>
          </w:rPr>
          <w:t>3.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Audience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_Toc498334705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1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8334706" w:history="1">
        <w:r w:rsidR="00605E94" w:rsidRPr="006B1356">
          <w:rPr>
            <w:rStyle w:val="Hyperlink"/>
            <w:noProof/>
          </w:rPr>
          <w:t>4.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This Release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_Toc498334706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1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8334707" w:history="1">
        <w:r w:rsidR="00605E94" w:rsidRPr="006B1356">
          <w:rPr>
            <w:rStyle w:val="Hyperlink"/>
            <w:noProof/>
          </w:rPr>
          <w:t>4.1.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Enhancements and Modifications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_Toc498334707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2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OC2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8334708" w:history="1">
        <w:r w:rsidR="00605E94" w:rsidRPr="006B1356">
          <w:rPr>
            <w:rStyle w:val="Hyperlink"/>
            <w:noProof/>
          </w:rPr>
          <w:t>4.2.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Known Issues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_Toc498334708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3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498334709" w:history="1">
        <w:r w:rsidR="00605E94" w:rsidRPr="006B1356">
          <w:rPr>
            <w:rStyle w:val="Hyperlink"/>
            <w:noProof/>
          </w:rPr>
          <w:t>5.</w:t>
        </w:r>
        <w:r w:rsidR="00605E94">
          <w:rPr>
            <w:rFonts w:asciiTheme="minorHAnsi" w:eastAsiaTheme="minorEastAsia" w:hAnsiTheme="minorHAnsi" w:cstheme="minorBidi"/>
            <w:b w:val="0"/>
            <w:noProof/>
            <w:color w:val="auto"/>
            <w:sz w:val="22"/>
            <w:szCs w:val="22"/>
          </w:rPr>
          <w:tab/>
        </w:r>
        <w:r w:rsidR="00605E94" w:rsidRPr="006B1356">
          <w:rPr>
            <w:rStyle w:val="Hyperlink"/>
            <w:noProof/>
          </w:rPr>
          <w:t>Product Documentation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_Toc498334709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3</w:t>
        </w:r>
        <w:r w:rsidR="00605E94">
          <w:rPr>
            <w:noProof/>
            <w:webHidden/>
          </w:rPr>
          <w:fldChar w:fldCharType="end"/>
        </w:r>
      </w:hyperlink>
    </w:p>
    <w:p w:rsidR="00414EFA" w:rsidRDefault="00824E4A" w:rsidP="008E5D00">
      <w:r w:rsidRPr="009702FF">
        <w:fldChar w:fldCharType="end"/>
      </w:r>
    </w:p>
    <w:p w:rsidR="00414EFA" w:rsidRDefault="00414EFA" w:rsidP="00414EFA">
      <w:pPr>
        <w:pStyle w:val="Title2"/>
      </w:pPr>
      <w:r>
        <w:t>List of Table</w:t>
      </w:r>
      <w:r w:rsidRPr="008B2618">
        <w:t>s</w:t>
      </w:r>
    </w:p>
    <w:p w:rsidR="00605E94" w:rsidRDefault="00414EFA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  <w:sz w:val="28"/>
          <w:szCs w:val="20"/>
        </w:rPr>
        <w:fldChar w:fldCharType="begin"/>
      </w:r>
      <w:r>
        <w:rPr>
          <w:b/>
          <w:sz w:val="28"/>
          <w:szCs w:val="20"/>
        </w:rPr>
        <w:instrText xml:space="preserve"> TOC \h \z \c "Table" </w:instrText>
      </w:r>
      <w:r>
        <w:rPr>
          <w:b/>
          <w:sz w:val="28"/>
          <w:szCs w:val="20"/>
        </w:rPr>
        <w:fldChar w:fldCharType="separate"/>
      </w:r>
      <w:hyperlink w:anchor="_Toc498334688" w:history="1">
        <w:r w:rsidR="00605E94" w:rsidRPr="00100AEE">
          <w:rPr>
            <w:rStyle w:val="Hyperlink"/>
            <w:noProof/>
          </w:rPr>
          <w:t>Table 1: Enhancements and Modifications in IVM 4.2.5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_Toc498334688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2</w:t>
        </w:r>
        <w:r w:rsidR="00605E94">
          <w:rPr>
            <w:noProof/>
            <w:webHidden/>
          </w:rPr>
          <w:fldChar w:fldCharType="end"/>
        </w:r>
      </w:hyperlink>
    </w:p>
    <w:p w:rsidR="00605E94" w:rsidRDefault="00874F11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98334689" w:history="1">
        <w:r w:rsidR="00605E94" w:rsidRPr="00100AEE">
          <w:rPr>
            <w:rStyle w:val="Hyperlink"/>
            <w:noProof/>
          </w:rPr>
          <w:t>Table 2: Defects and Fixes in IVM 4.2.5</w:t>
        </w:r>
        <w:r w:rsidR="00605E94">
          <w:rPr>
            <w:noProof/>
            <w:webHidden/>
          </w:rPr>
          <w:tab/>
        </w:r>
        <w:r w:rsidR="00605E94">
          <w:rPr>
            <w:noProof/>
            <w:webHidden/>
          </w:rPr>
          <w:fldChar w:fldCharType="begin"/>
        </w:r>
        <w:r w:rsidR="00605E94">
          <w:rPr>
            <w:noProof/>
            <w:webHidden/>
          </w:rPr>
          <w:instrText xml:space="preserve"> PAGEREF _Toc498334689 \h </w:instrText>
        </w:r>
        <w:r w:rsidR="00605E94">
          <w:rPr>
            <w:noProof/>
            <w:webHidden/>
          </w:rPr>
        </w:r>
        <w:r w:rsidR="00605E94">
          <w:rPr>
            <w:noProof/>
            <w:webHidden/>
          </w:rPr>
          <w:fldChar w:fldCharType="separate"/>
        </w:r>
        <w:r w:rsidR="00605E94">
          <w:rPr>
            <w:noProof/>
            <w:webHidden/>
          </w:rPr>
          <w:t>2</w:t>
        </w:r>
        <w:r w:rsidR="00605E94">
          <w:rPr>
            <w:noProof/>
            <w:webHidden/>
          </w:rPr>
          <w:fldChar w:fldCharType="end"/>
        </w:r>
      </w:hyperlink>
    </w:p>
    <w:p w:rsidR="00854B1D" w:rsidRPr="00854B1D" w:rsidRDefault="00414EFA" w:rsidP="008E5D00">
      <w:pPr>
        <w:sectPr w:rsidR="00854B1D" w:rsidRPr="00854B1D" w:rsidSect="00F56AC1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r>
        <w:rPr>
          <w:b/>
          <w:sz w:val="28"/>
          <w:szCs w:val="20"/>
        </w:rPr>
        <w:fldChar w:fldCharType="end"/>
      </w:r>
    </w:p>
    <w:p w:rsidR="008A29EB" w:rsidRPr="00FC077B" w:rsidRDefault="008A29EB" w:rsidP="00FC077B">
      <w:pPr>
        <w:pStyle w:val="Heading1"/>
      </w:pPr>
      <w:bookmarkStart w:id="1" w:name="_Toc498334703"/>
      <w:bookmarkEnd w:id="0"/>
      <w:r w:rsidRPr="00FC077B">
        <w:lastRenderedPageBreak/>
        <w:t>Introduction</w:t>
      </w:r>
      <w:bookmarkEnd w:id="1"/>
    </w:p>
    <w:p w:rsidR="004709A0" w:rsidRPr="00551EB5" w:rsidRDefault="004709A0" w:rsidP="004709A0">
      <w:pPr>
        <w:pStyle w:val="BodyText"/>
      </w:pPr>
      <w:r w:rsidRPr="00551EB5">
        <w:t xml:space="preserve">The mission of the Income Verification (IV) Division of the Health Eligibility Center (HEC) is to collect and verify </w:t>
      </w:r>
      <w:r>
        <w:t>a Veteran</w:t>
      </w:r>
      <w:r w:rsidRPr="00551EB5">
        <w:t>’s income to determine medical care eligibility assignments.</w:t>
      </w:r>
    </w:p>
    <w:p w:rsidR="004709A0" w:rsidRPr="00551EB5" w:rsidRDefault="004709A0" w:rsidP="004709A0">
      <w:pPr>
        <w:pStyle w:val="BodyText"/>
      </w:pPr>
      <w:r w:rsidRPr="00551EB5">
        <w:t>This</w:t>
      </w:r>
      <w:r>
        <w:t xml:space="preserve"> mission</w:t>
      </w:r>
      <w:r w:rsidRPr="00551EB5">
        <w:t xml:space="preserve"> is accomplished through the verification process of the </w:t>
      </w:r>
      <w:r>
        <w:t>Veteran</w:t>
      </w:r>
      <w:r w:rsidRPr="00551EB5">
        <w:t>s</w:t>
      </w:r>
      <w:r>
        <w:t>’</w:t>
      </w:r>
      <w:r w:rsidRPr="00551EB5">
        <w:t xml:space="preserve"> means tests conducted at VA healthcare facilities.</w:t>
      </w:r>
      <w:r>
        <w:t xml:space="preserve"> </w:t>
      </w:r>
      <w:r w:rsidRPr="00551EB5">
        <w:t xml:space="preserve">Household income </w:t>
      </w:r>
      <w:r>
        <w:t>information of non</w:t>
      </w:r>
      <w:r>
        <w:noBreakHyphen/>
      </w:r>
      <w:r w:rsidRPr="00551EB5">
        <w:t>co</w:t>
      </w:r>
      <w:r>
        <w:t xml:space="preserve">mpensable 0% </w:t>
      </w:r>
      <w:r w:rsidR="00D061F2">
        <w:t xml:space="preserve">Service Connected (SC) </w:t>
      </w:r>
      <w:r>
        <w:t>and non</w:t>
      </w:r>
      <w:r>
        <w:noBreakHyphen/>
        <w:t>service-</w:t>
      </w:r>
      <w:r w:rsidRPr="00551EB5">
        <w:t xml:space="preserve">connected </w:t>
      </w:r>
      <w:r>
        <w:t>Veteran</w:t>
      </w:r>
      <w:r w:rsidRPr="00551EB5">
        <w:t xml:space="preserve">s without special eligibility is matched with the person’s income records maintained by the </w:t>
      </w:r>
      <w:r>
        <w:t>Internal Revenue Service (</w:t>
      </w:r>
      <w:r w:rsidRPr="00551EB5">
        <w:t>IRS</w:t>
      </w:r>
      <w:r>
        <w:t>)</w:t>
      </w:r>
      <w:r w:rsidRPr="00551EB5">
        <w:t xml:space="preserve"> and </w:t>
      </w:r>
      <w:r>
        <w:t>Social Security Administration (</w:t>
      </w:r>
      <w:r w:rsidRPr="00551EB5">
        <w:t>SSA</w:t>
      </w:r>
      <w:r>
        <w:t>)</w:t>
      </w:r>
      <w:r w:rsidRPr="00551EB5">
        <w:t>.</w:t>
      </w:r>
      <w:r>
        <w:t xml:space="preserve"> </w:t>
      </w:r>
      <w:r w:rsidRPr="00551EB5">
        <w:t>The IV staff verifies total household annual income and base</w:t>
      </w:r>
      <w:r>
        <w:t>s</w:t>
      </w:r>
      <w:r w:rsidRPr="00551EB5">
        <w:t xml:space="preserve"> a </w:t>
      </w:r>
      <w:r>
        <w:t>Veteran</w:t>
      </w:r>
      <w:r w:rsidRPr="00551EB5">
        <w:t xml:space="preserve">’s eligibility or care on </w:t>
      </w:r>
      <w:r>
        <w:t>income from the previous year</w:t>
      </w:r>
      <w:r w:rsidRPr="00551EB5">
        <w:t>.</w:t>
      </w:r>
      <w:r>
        <w:t xml:space="preserve"> </w:t>
      </w:r>
      <w:r w:rsidRPr="00551EB5">
        <w:t xml:space="preserve">When the total income exceeds an established means test threshold, the </w:t>
      </w:r>
      <w:r>
        <w:t>Veteran</w:t>
      </w:r>
      <w:r w:rsidRPr="00551EB5">
        <w:t xml:space="preserve"> may be responsible for health care copayments.</w:t>
      </w:r>
    </w:p>
    <w:p w:rsidR="007D7C40" w:rsidRPr="009D2537" w:rsidRDefault="004709A0" w:rsidP="004709A0">
      <w:pPr>
        <w:pStyle w:val="BodyText6"/>
      </w:pPr>
      <w:r w:rsidRPr="00551EB5">
        <w:rPr>
          <w:rFonts w:eastAsia="Batang"/>
        </w:rPr>
        <w:t xml:space="preserve">The Income Verification Match </w:t>
      </w:r>
      <w:r>
        <w:rPr>
          <w:rFonts w:eastAsia="Batang"/>
        </w:rPr>
        <w:t xml:space="preserve">(IVM) </w:t>
      </w:r>
      <w:r w:rsidRPr="00551EB5">
        <w:rPr>
          <w:rFonts w:eastAsia="Batang"/>
        </w:rPr>
        <w:t>has undergone modification to their business process to assist in reaching a goal of processing all potential IVM cases available for each income year.</w:t>
      </w:r>
      <w:r>
        <w:rPr>
          <w:rFonts w:eastAsia="Batang"/>
        </w:rPr>
        <w:t xml:space="preserve"> </w:t>
      </w:r>
      <w:r w:rsidRPr="00551EB5">
        <w:rPr>
          <w:rFonts w:eastAsia="Batang"/>
        </w:rPr>
        <w:t xml:space="preserve">To assist in these process changes, existing functionality of the IVM/EDB software </w:t>
      </w:r>
      <w:r w:rsidR="0045361C">
        <w:rPr>
          <w:rFonts w:eastAsia="Batang"/>
        </w:rPr>
        <w:t>w</w:t>
      </w:r>
      <w:r w:rsidR="0045361C" w:rsidRPr="00551EB5">
        <w:rPr>
          <w:rFonts w:eastAsia="Batang"/>
        </w:rPr>
        <w:t xml:space="preserve">as </w:t>
      </w:r>
      <w:r w:rsidRPr="00551EB5">
        <w:rPr>
          <w:rFonts w:eastAsia="Batang"/>
        </w:rPr>
        <w:t>enhanced to further improve productivity and</w:t>
      </w:r>
      <w:r>
        <w:rPr>
          <w:rFonts w:eastAsia="Batang"/>
        </w:rPr>
        <w:t xml:space="preserve"> meet the needs of the business</w:t>
      </w:r>
      <w:r w:rsidR="007D7C40" w:rsidRPr="009D2537">
        <w:t>.</w:t>
      </w:r>
    </w:p>
    <w:p w:rsidR="008A29EB" w:rsidRPr="00BA7437" w:rsidRDefault="008A29EB" w:rsidP="00FC077B">
      <w:pPr>
        <w:pStyle w:val="Heading1"/>
      </w:pPr>
      <w:bookmarkStart w:id="2" w:name="_Toc498334704"/>
      <w:r w:rsidRPr="00BA7437">
        <w:t>Purpose</w:t>
      </w:r>
      <w:bookmarkEnd w:id="2"/>
    </w:p>
    <w:p w:rsidR="00C852D2" w:rsidRPr="009702FF" w:rsidRDefault="00D15DDB" w:rsidP="00457C37">
      <w:pPr>
        <w:pStyle w:val="BodyText6"/>
      </w:pPr>
      <w:r w:rsidRPr="009702FF">
        <w:t>The purpose of this</w:t>
      </w:r>
      <w:r w:rsidR="00C852D2" w:rsidRPr="009702FF">
        <w:t xml:space="preserve"> R</w:t>
      </w:r>
      <w:r w:rsidRPr="009702FF">
        <w:t>elease Notes document</w:t>
      </w:r>
      <w:r w:rsidR="00C852D2" w:rsidRPr="009702FF">
        <w:t xml:space="preserve"> is to support</w:t>
      </w:r>
      <w:r w:rsidRPr="009702FF">
        <w:t xml:space="preserve"> the release of </w:t>
      </w:r>
      <w:r w:rsidR="00A952F2">
        <w:t>IVM 4.2.5</w:t>
      </w:r>
      <w:r w:rsidR="00C852D2" w:rsidRPr="009702FF">
        <w:t xml:space="preserve">. </w:t>
      </w:r>
      <w:r w:rsidR="004709A0">
        <w:rPr>
          <w:rFonts w:eastAsia="Batang"/>
        </w:rPr>
        <w:t>This document is intended to describe the functionality enhancements delivered with IVM 4.2.5</w:t>
      </w:r>
      <w:r w:rsidR="004709A0" w:rsidRPr="004A2AEA">
        <w:rPr>
          <w:rFonts w:eastAsia="Batang"/>
        </w:rPr>
        <w:t xml:space="preserve"> </w:t>
      </w:r>
      <w:r w:rsidR="004709A0">
        <w:rPr>
          <w:rFonts w:eastAsia="Batang"/>
        </w:rPr>
        <w:t>software</w:t>
      </w:r>
      <w:r w:rsidRPr="009702FF">
        <w:t>.</w:t>
      </w:r>
    </w:p>
    <w:p w:rsidR="008A29EB" w:rsidRPr="009702FF" w:rsidRDefault="008A29EB" w:rsidP="00FC077B">
      <w:pPr>
        <w:pStyle w:val="Heading1"/>
      </w:pPr>
      <w:bookmarkStart w:id="3" w:name="_Toc498334705"/>
      <w:r w:rsidRPr="009702FF">
        <w:t>Audience</w:t>
      </w:r>
      <w:bookmarkEnd w:id="3"/>
    </w:p>
    <w:p w:rsidR="002A4064" w:rsidRPr="009702FF" w:rsidRDefault="002A4064" w:rsidP="00457C37">
      <w:pPr>
        <w:pStyle w:val="BodyText6"/>
      </w:pPr>
      <w:r w:rsidRPr="009702FF">
        <w:t xml:space="preserve">This document targets users and administrators </w:t>
      </w:r>
      <w:r w:rsidR="00A465DD" w:rsidRPr="009702FF">
        <w:t xml:space="preserve">of </w:t>
      </w:r>
      <w:r w:rsidR="00A952F2">
        <w:t>IVM 4.2.5</w:t>
      </w:r>
      <w:r w:rsidRPr="009702FF">
        <w:t xml:space="preserve"> and applies to the changes made between this release and any previous release for this software.</w:t>
      </w:r>
    </w:p>
    <w:p w:rsidR="008A29EB" w:rsidRDefault="008A29EB" w:rsidP="00FC077B">
      <w:pPr>
        <w:pStyle w:val="Heading1"/>
      </w:pPr>
      <w:bookmarkStart w:id="4" w:name="_Toc498334706"/>
      <w:r w:rsidRPr="009702FF">
        <w:t>This Release</w:t>
      </w:r>
      <w:bookmarkEnd w:id="4"/>
    </w:p>
    <w:p w:rsidR="00D731B6" w:rsidRDefault="004709A0" w:rsidP="00457C37">
      <w:pPr>
        <w:pStyle w:val="BodyText6"/>
      </w:pPr>
      <w:r>
        <w:t>IVM</w:t>
      </w:r>
      <w:r w:rsidR="002F47ED" w:rsidRPr="000668EB">
        <w:t xml:space="preserve"> will be upgraded from Version </w:t>
      </w:r>
      <w:r w:rsidR="008F5690">
        <w:t>4.</w:t>
      </w:r>
      <w:r>
        <w:t>2.4</w:t>
      </w:r>
      <w:r w:rsidR="002F47ED" w:rsidRPr="000668EB">
        <w:t xml:space="preserve"> to Version </w:t>
      </w:r>
      <w:r>
        <w:t>4.2.5</w:t>
      </w:r>
      <w:r w:rsidR="002F47ED" w:rsidRPr="000668EB">
        <w:t xml:space="preserve"> and hosted at the Austin Information Technology Center (AITC). This upgrade will improve the user experience and the performance of </w:t>
      </w:r>
      <w:r>
        <w:t>IVM</w:t>
      </w:r>
      <w:r w:rsidR="002F47ED" w:rsidRPr="000668EB">
        <w:t>.</w:t>
      </w:r>
    </w:p>
    <w:p w:rsidR="00B5501F" w:rsidRPr="000A2B64" w:rsidRDefault="008A29EB" w:rsidP="00457C37">
      <w:pPr>
        <w:pStyle w:val="BodyText6"/>
      </w:pPr>
      <w:r w:rsidRPr="009702FF">
        <w:t>The following sections provide</w:t>
      </w:r>
      <w:r w:rsidR="00143860" w:rsidRPr="009702FF">
        <w:t xml:space="preserve"> a summary of</w:t>
      </w:r>
      <w:r w:rsidRPr="009702FF">
        <w:t xml:space="preserve"> the </w:t>
      </w:r>
      <w:r w:rsidR="00D335E9" w:rsidRPr="009702FF">
        <w:t>enhancements and modifications to the existing software and any known issue</w:t>
      </w:r>
      <w:r w:rsidR="00D2556D" w:rsidRPr="009702FF">
        <w:t>s</w:t>
      </w:r>
      <w:r w:rsidRPr="009702FF">
        <w:t xml:space="preserve"> </w:t>
      </w:r>
      <w:r w:rsidR="00D335E9" w:rsidRPr="009702FF">
        <w:t>for</w:t>
      </w:r>
      <w:r w:rsidR="002A4064" w:rsidRPr="009702FF">
        <w:t xml:space="preserve"> </w:t>
      </w:r>
      <w:r w:rsidR="00A952F2">
        <w:t>IVM 4.2.5</w:t>
      </w:r>
      <w:r w:rsidR="002A4064" w:rsidRPr="009702FF">
        <w:t>.</w:t>
      </w:r>
    </w:p>
    <w:p w:rsidR="00037594" w:rsidRPr="00D061F2" w:rsidRDefault="00037594" w:rsidP="00D061F2">
      <w:r>
        <w:br w:type="page"/>
      </w:r>
    </w:p>
    <w:p w:rsidR="008A29EB" w:rsidRDefault="00143860" w:rsidP="00F7187E">
      <w:pPr>
        <w:pStyle w:val="Heading2"/>
      </w:pPr>
      <w:bookmarkStart w:id="5" w:name="_Toc498334707"/>
      <w:r w:rsidRPr="009702FF">
        <w:lastRenderedPageBreak/>
        <w:t>Enhancements and Modifications</w:t>
      </w:r>
      <w:bookmarkEnd w:id="5"/>
    </w:p>
    <w:p w:rsidR="000668EB" w:rsidRDefault="00D64BD6" w:rsidP="00457C37">
      <w:pPr>
        <w:pStyle w:val="BodyText6"/>
      </w:pPr>
      <w:r>
        <w:fldChar w:fldCharType="begin"/>
      </w:r>
      <w:r>
        <w:instrText xml:space="preserve"> REF _Ref481397897 \h </w:instrText>
      </w:r>
      <w:r>
        <w:fldChar w:fldCharType="separate"/>
      </w:r>
      <w:r w:rsidR="00774CD4">
        <w:t xml:space="preserve">Table </w:t>
      </w:r>
      <w:r w:rsidR="00774CD4">
        <w:rPr>
          <w:noProof/>
        </w:rPr>
        <w:t>1</w:t>
      </w:r>
      <w:r>
        <w:fldChar w:fldCharType="end"/>
      </w:r>
      <w:r>
        <w:t xml:space="preserve"> lists t</w:t>
      </w:r>
      <w:r w:rsidR="000668EB" w:rsidRPr="000668EB">
        <w:t xml:space="preserve">he enhancements and modifications </w:t>
      </w:r>
      <w:r>
        <w:t xml:space="preserve">included </w:t>
      </w:r>
      <w:r w:rsidR="000668EB" w:rsidRPr="000668EB">
        <w:t xml:space="preserve">in the </w:t>
      </w:r>
      <w:r w:rsidR="00A952F2">
        <w:t>IVM 4.2.5</w:t>
      </w:r>
      <w:r w:rsidR="000668EB" w:rsidRPr="000668EB">
        <w:t xml:space="preserve"> release</w:t>
      </w:r>
      <w:r>
        <w:t>. Enhancements and modifications are tracked in Rational Team Concert (RTC) Requirements Management (RM).</w:t>
      </w:r>
    </w:p>
    <w:p w:rsidR="003B7603" w:rsidRDefault="008753AE" w:rsidP="008753AE">
      <w:pPr>
        <w:pStyle w:val="Caption"/>
      </w:pPr>
      <w:bookmarkStart w:id="6" w:name="_Ref481397897"/>
      <w:bookmarkStart w:id="7" w:name="_Toc498334688"/>
      <w:r>
        <w:t xml:space="preserve">Table </w:t>
      </w:r>
      <w:fldSimple w:instr=" SEQ Table \* ARABIC ">
        <w:r w:rsidR="00774CD4">
          <w:rPr>
            <w:noProof/>
          </w:rPr>
          <w:t>1</w:t>
        </w:r>
      </w:fldSimple>
      <w:bookmarkEnd w:id="6"/>
      <w:r>
        <w:t xml:space="preserve">: Enhancements and Modifications in </w:t>
      </w:r>
      <w:r w:rsidR="00A952F2">
        <w:t>IVM 4.2.5</w:t>
      </w:r>
      <w:bookmarkEnd w:id="7"/>
    </w:p>
    <w:tbl>
      <w:tblPr>
        <w:tblStyle w:val="TableGrid"/>
        <w:tblW w:w="4987" w:type="pct"/>
        <w:shd w:val="clear" w:color="auto" w:fill="F2F2F2" w:themeFill="background1" w:themeFillShade="F2"/>
        <w:tblLook w:val="04A0" w:firstRow="1" w:lastRow="0" w:firstColumn="1" w:lastColumn="0" w:noHBand="0" w:noVBand="1"/>
        <w:tblDescription w:val="Table of enhancements and modifications in the IVM 4.2.5 release"/>
      </w:tblPr>
      <w:tblGrid>
        <w:gridCol w:w="1041"/>
        <w:gridCol w:w="3658"/>
        <w:gridCol w:w="4852"/>
      </w:tblGrid>
      <w:tr w:rsidR="00567421" w:rsidRPr="005E4746" w:rsidTr="00D061F2">
        <w:trPr>
          <w:trHeight w:val="288"/>
          <w:tblHeader/>
        </w:trPr>
        <w:tc>
          <w:tcPr>
            <w:tcW w:w="545" w:type="pct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567421" w:rsidRPr="005E4746" w:rsidRDefault="00567421" w:rsidP="00FF55E7">
            <w:pPr>
              <w:spacing w:before="60" w:after="60"/>
              <w:rPr>
                <w:rFonts w:ascii="Arial" w:eastAsiaTheme="minorHAnsi" w:hAnsi="Arial" w:cs="Arial"/>
                <w:b/>
                <w:bCs/>
                <w:color w:val="000000"/>
                <w:sz w:val="22"/>
                <w:szCs w:val="22"/>
              </w:rPr>
            </w:pPr>
            <w:r w:rsidRPr="005E47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RTC</w:t>
            </w:r>
            <w:r w:rsidRPr="005E47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br/>
              <w:t>RM #</w:t>
            </w:r>
          </w:p>
        </w:tc>
        <w:tc>
          <w:tcPr>
            <w:tcW w:w="1915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567421" w:rsidRPr="005E4746" w:rsidRDefault="00567421" w:rsidP="00FF55E7">
            <w:pPr>
              <w:spacing w:before="60" w:after="60"/>
              <w:rPr>
                <w:rFonts w:ascii="Arial" w:eastAsiaTheme="minorHAnsi" w:hAnsi="Arial" w:cs="Arial"/>
                <w:b/>
                <w:bCs/>
                <w:color w:val="000000"/>
                <w:sz w:val="22"/>
                <w:szCs w:val="22"/>
              </w:rPr>
            </w:pPr>
            <w:r w:rsidRPr="005E47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Title</w:t>
            </w:r>
          </w:p>
        </w:tc>
        <w:tc>
          <w:tcPr>
            <w:tcW w:w="2540" w:type="pct"/>
            <w:tcBorders>
              <w:bottom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:rsidR="00567421" w:rsidRPr="005E4746" w:rsidRDefault="00567421" w:rsidP="00FF55E7">
            <w:pPr>
              <w:spacing w:before="60" w:after="60"/>
              <w:rPr>
                <w:rFonts w:ascii="Arial" w:eastAsiaTheme="minorHAnsi" w:hAnsi="Arial" w:cs="Arial"/>
                <w:b/>
                <w:bCs/>
                <w:color w:val="000000"/>
                <w:sz w:val="22"/>
                <w:szCs w:val="22"/>
              </w:rPr>
            </w:pPr>
            <w:r w:rsidRPr="005E474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</w:tr>
      <w:tr w:rsidR="00BB72EF" w:rsidRPr="005E4746" w:rsidTr="00D061F2">
        <w:trPr>
          <w:trHeight w:val="60"/>
        </w:trPr>
        <w:tc>
          <w:tcPr>
            <w:tcW w:w="545" w:type="pct"/>
            <w:shd w:val="clear" w:color="auto" w:fill="FFFFFF" w:themeFill="background1"/>
            <w:noWrap/>
          </w:tcPr>
          <w:p w:rsidR="00BB72EF" w:rsidRPr="00D061F2" w:rsidRDefault="00BB72EF" w:rsidP="005E4746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B72EF">
              <w:rPr>
                <w:rFonts w:ascii="Arial" w:hAnsi="Arial" w:cs="Arial"/>
                <w:sz w:val="22"/>
                <w:szCs w:val="22"/>
              </w:rPr>
              <w:t>948314</w:t>
            </w:r>
          </w:p>
        </w:tc>
        <w:tc>
          <w:tcPr>
            <w:tcW w:w="1915" w:type="pct"/>
            <w:shd w:val="clear" w:color="auto" w:fill="FFFFFF" w:themeFill="background1"/>
          </w:tcPr>
          <w:p w:rsidR="00BB72EF" w:rsidRPr="00D72E48" w:rsidRDefault="00BB72EF" w:rsidP="005E4746">
            <w:pPr>
              <w:spacing w:before="60" w:after="6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B72EF">
              <w:rPr>
                <w:rFonts w:ascii="Arial" w:hAnsi="Arial" w:cs="Arial"/>
                <w:color w:val="auto"/>
                <w:sz w:val="22"/>
                <w:szCs w:val="22"/>
              </w:rPr>
              <w:t>IVM Sustainment work</w:t>
            </w:r>
          </w:p>
        </w:tc>
        <w:tc>
          <w:tcPr>
            <w:tcW w:w="2540" w:type="pct"/>
            <w:shd w:val="clear" w:color="auto" w:fill="FFFFFF" w:themeFill="background1"/>
          </w:tcPr>
          <w:p w:rsidR="00BB72EF" w:rsidRPr="00604952" w:rsidRDefault="00BB72EF" w:rsidP="005E4746">
            <w:pPr>
              <w:spacing w:before="60" w:after="6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B72EF">
              <w:rPr>
                <w:rFonts w:ascii="Arial" w:hAnsi="Arial" w:cs="Arial"/>
                <w:color w:val="auto"/>
                <w:sz w:val="22"/>
                <w:szCs w:val="22"/>
              </w:rPr>
              <w:t>IVM Sustainment work</w:t>
            </w:r>
          </w:p>
        </w:tc>
      </w:tr>
      <w:tr w:rsidR="00567421" w:rsidRPr="00AE4EDC" w:rsidTr="00D061F2">
        <w:trPr>
          <w:trHeight w:val="60"/>
        </w:trPr>
        <w:tc>
          <w:tcPr>
            <w:tcW w:w="545" w:type="pct"/>
            <w:shd w:val="clear" w:color="auto" w:fill="FFFFFF" w:themeFill="background1"/>
            <w:noWrap/>
          </w:tcPr>
          <w:p w:rsidR="00567421" w:rsidRPr="00D061F2" w:rsidRDefault="00F76DA1" w:rsidP="005E4746">
            <w:pPr>
              <w:spacing w:before="60" w:after="60"/>
              <w:jc w:val="center"/>
              <w:rPr>
                <w:rFonts w:ascii="Arial" w:eastAsiaTheme="minorHAnsi" w:hAnsi="Arial" w:cs="Arial"/>
                <w:color w:val="auto"/>
                <w:sz w:val="22"/>
                <w:szCs w:val="22"/>
              </w:rPr>
            </w:pPr>
            <w:r w:rsidRPr="00F76DA1">
              <w:rPr>
                <w:rFonts w:ascii="Arial" w:eastAsiaTheme="minorHAnsi" w:hAnsi="Arial" w:cs="Arial"/>
                <w:color w:val="auto"/>
                <w:sz w:val="22"/>
                <w:szCs w:val="22"/>
              </w:rPr>
              <w:t>948293</w:t>
            </w:r>
          </w:p>
        </w:tc>
        <w:tc>
          <w:tcPr>
            <w:tcW w:w="1915" w:type="pct"/>
            <w:shd w:val="clear" w:color="auto" w:fill="FFFFFF" w:themeFill="background1"/>
          </w:tcPr>
          <w:p w:rsidR="00567421" w:rsidRPr="00604952" w:rsidRDefault="00F76DA1" w:rsidP="00796B59">
            <w:pPr>
              <w:spacing w:before="60" w:after="6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F76DA1">
              <w:rPr>
                <w:rFonts w:ascii="Arial" w:hAnsi="Arial" w:cs="Arial"/>
                <w:color w:val="auto"/>
                <w:sz w:val="22"/>
                <w:szCs w:val="22"/>
              </w:rPr>
              <w:t>The IVM/EDB system shall support Two Factor Authentication</w:t>
            </w:r>
            <w:r w:rsidR="008C21E5" w:rsidRPr="008C21E5">
              <w:rPr>
                <w:rFonts w:ascii="Arial" w:hAnsi="Arial" w:cs="Arial"/>
                <w:color w:val="auto"/>
                <w:sz w:val="22"/>
                <w:szCs w:val="22"/>
              </w:rPr>
              <w:t>.</w:t>
            </w:r>
          </w:p>
        </w:tc>
        <w:tc>
          <w:tcPr>
            <w:tcW w:w="2540" w:type="pct"/>
            <w:shd w:val="clear" w:color="auto" w:fill="FFFFFF" w:themeFill="background1"/>
          </w:tcPr>
          <w:p w:rsidR="00567421" w:rsidRPr="00604952" w:rsidRDefault="008C21E5" w:rsidP="005E4746">
            <w:pPr>
              <w:spacing w:before="60" w:after="6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C21E5">
              <w:rPr>
                <w:rFonts w:ascii="Arial" w:hAnsi="Arial" w:cs="Arial"/>
                <w:color w:val="auto"/>
                <w:sz w:val="22"/>
                <w:szCs w:val="22"/>
              </w:rPr>
              <w:t>As th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e IVM/EDB product owner, the IVM/EDB application must</w:t>
            </w:r>
            <w:r w:rsidRPr="008C21E5">
              <w:rPr>
                <w:rFonts w:ascii="Arial" w:hAnsi="Arial" w:cs="Arial"/>
                <w:color w:val="auto"/>
                <w:sz w:val="22"/>
                <w:szCs w:val="22"/>
              </w:rPr>
              <w:t xml:space="preserve"> require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the </w:t>
            </w:r>
            <w:r w:rsidRPr="008C21E5">
              <w:rPr>
                <w:rFonts w:ascii="Arial" w:hAnsi="Arial" w:cs="Arial"/>
                <w:color w:val="auto"/>
                <w:sz w:val="22"/>
                <w:szCs w:val="22"/>
              </w:rPr>
              <w:t>Two Factor Authentication (2FA), so that the IVM/EDB application conforms to VA security policies.</w:t>
            </w:r>
          </w:p>
        </w:tc>
      </w:tr>
    </w:tbl>
    <w:p w:rsidR="00567421" w:rsidRDefault="00567421" w:rsidP="00457C37">
      <w:pPr>
        <w:pStyle w:val="BodyText6"/>
      </w:pPr>
      <w:r>
        <w:fldChar w:fldCharType="begin"/>
      </w:r>
      <w:r>
        <w:instrText xml:space="preserve"> REF _Ref481398006 \h </w:instrText>
      </w:r>
      <w:r>
        <w:fldChar w:fldCharType="separate"/>
      </w:r>
      <w:r>
        <w:t xml:space="preserve">Table </w:t>
      </w:r>
      <w:r>
        <w:rPr>
          <w:noProof/>
        </w:rPr>
        <w:t>2</w:t>
      </w:r>
      <w:r>
        <w:fldChar w:fldCharType="end"/>
      </w:r>
      <w:r>
        <w:t xml:space="preserve"> lists the defects and fixes and corresponding RTC Change and Configuration Management (CM) numbers included in </w:t>
      </w:r>
      <w:r w:rsidR="00A952F2">
        <w:t>IVM 4.2.5</w:t>
      </w:r>
      <w:r>
        <w:t>.</w:t>
      </w:r>
    </w:p>
    <w:p w:rsidR="00E62B8A" w:rsidRDefault="008753AE" w:rsidP="00D700FD">
      <w:pPr>
        <w:pStyle w:val="Caption"/>
        <w:keepNext w:val="0"/>
        <w:keepLines w:val="0"/>
        <w:widowControl w:val="0"/>
      </w:pPr>
      <w:bookmarkStart w:id="8" w:name="_Ref481398006"/>
      <w:bookmarkStart w:id="9" w:name="_Toc498334689"/>
      <w:r>
        <w:t xml:space="preserve">Table </w:t>
      </w:r>
      <w:fldSimple w:instr=" SEQ Table \* ARABIC ">
        <w:r w:rsidR="00774CD4">
          <w:rPr>
            <w:noProof/>
          </w:rPr>
          <w:t>2</w:t>
        </w:r>
      </w:fldSimple>
      <w:bookmarkEnd w:id="8"/>
      <w:r>
        <w:t xml:space="preserve">: </w:t>
      </w:r>
      <w:r w:rsidR="004433DC">
        <w:t xml:space="preserve">Defects and </w:t>
      </w:r>
      <w:r>
        <w:t>Fixe</w:t>
      </w:r>
      <w:r w:rsidR="0031274F">
        <w:t>s</w:t>
      </w:r>
      <w:r>
        <w:t xml:space="preserve"> in </w:t>
      </w:r>
      <w:r w:rsidR="00A952F2">
        <w:t>IVM 4.2.5</w:t>
      </w:r>
      <w:bookmarkEnd w:id="9"/>
    </w:p>
    <w:tbl>
      <w:tblPr>
        <w:tblStyle w:val="TableGrid"/>
        <w:tblW w:w="500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  <w:tblDescription w:val="Table listing defects fixed in the  IVM 4.2.5 release"/>
      </w:tblPr>
      <w:tblGrid>
        <w:gridCol w:w="1015"/>
        <w:gridCol w:w="8575"/>
      </w:tblGrid>
      <w:tr w:rsidR="00567421" w:rsidRPr="00FF55E7" w:rsidTr="00D061F2">
        <w:trPr>
          <w:cantSplit/>
          <w:trHeight w:val="600"/>
          <w:tblHeader/>
        </w:trPr>
        <w:tc>
          <w:tcPr>
            <w:tcW w:w="529" w:type="pct"/>
            <w:shd w:val="clear" w:color="auto" w:fill="F2F2F2" w:themeFill="background1" w:themeFillShade="F2"/>
            <w:noWrap/>
          </w:tcPr>
          <w:p w:rsidR="00567421" w:rsidRPr="00FF55E7" w:rsidRDefault="00567421" w:rsidP="00165E35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F55E7">
              <w:rPr>
                <w:rFonts w:ascii="Arial" w:hAnsi="Arial" w:cs="Arial"/>
                <w:b/>
                <w:color w:val="000000"/>
                <w:sz w:val="22"/>
                <w:szCs w:val="22"/>
              </w:rPr>
              <w:t>RTC</w:t>
            </w:r>
            <w:r w:rsidRPr="00FF55E7">
              <w:rPr>
                <w:rFonts w:ascii="Arial" w:hAnsi="Arial" w:cs="Arial"/>
                <w:b/>
                <w:color w:val="000000"/>
                <w:sz w:val="22"/>
                <w:szCs w:val="22"/>
              </w:rPr>
              <w:br/>
              <w:t>CM #</w:t>
            </w:r>
          </w:p>
        </w:tc>
        <w:tc>
          <w:tcPr>
            <w:tcW w:w="4471" w:type="pct"/>
            <w:shd w:val="clear" w:color="auto" w:fill="F2F2F2" w:themeFill="background1" w:themeFillShade="F2"/>
          </w:tcPr>
          <w:p w:rsidR="00567421" w:rsidRPr="00FF55E7" w:rsidRDefault="00567421" w:rsidP="00165E35">
            <w:pPr>
              <w:spacing w:before="60" w:after="60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FF55E7">
              <w:rPr>
                <w:rFonts w:ascii="Arial" w:hAnsi="Arial" w:cs="Arial"/>
                <w:b/>
                <w:color w:val="000000"/>
                <w:sz w:val="22"/>
                <w:szCs w:val="22"/>
              </w:rPr>
              <w:t>Summary</w:t>
            </w:r>
          </w:p>
        </w:tc>
      </w:tr>
      <w:tr w:rsidR="00FD1365" w:rsidRPr="00FF55E7" w:rsidTr="00FF55E7">
        <w:trPr>
          <w:cantSplit/>
          <w:trHeight w:val="300"/>
        </w:trPr>
        <w:tc>
          <w:tcPr>
            <w:tcW w:w="529" w:type="pct"/>
            <w:noWrap/>
          </w:tcPr>
          <w:p w:rsidR="00FD1365" w:rsidRPr="00FF55E7" w:rsidRDefault="00466A93" w:rsidP="00165E3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66A93">
              <w:rPr>
                <w:rFonts w:ascii="Arial" w:hAnsi="Arial" w:cs="Arial"/>
                <w:sz w:val="22"/>
                <w:szCs w:val="22"/>
              </w:rPr>
              <w:t>599291</w:t>
            </w:r>
          </w:p>
        </w:tc>
        <w:tc>
          <w:tcPr>
            <w:tcW w:w="4471" w:type="pct"/>
          </w:tcPr>
          <w:p w:rsidR="00FD1365" w:rsidRPr="00652477" w:rsidRDefault="00796A24" w:rsidP="00165E35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Defect:</w:t>
            </w:r>
            <w:r w:rsidRPr="0065247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66A93" w:rsidRPr="00466A93">
              <w:rPr>
                <w:rFonts w:ascii="Arial" w:hAnsi="Arial" w:cs="Arial"/>
                <w:sz w:val="22"/>
                <w:szCs w:val="22"/>
              </w:rPr>
              <w:t>Income not in initial letter and not included in gross income</w:t>
            </w:r>
          </w:p>
          <w:p w:rsidR="00796A24" w:rsidRPr="00796A24" w:rsidRDefault="00796A24" w:rsidP="00165E35">
            <w:pPr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96A24">
              <w:rPr>
                <w:rFonts w:ascii="Arial" w:hAnsi="Arial" w:cs="Arial"/>
                <w:b/>
                <w:color w:val="000000"/>
                <w:sz w:val="22"/>
                <w:szCs w:val="22"/>
              </w:rPr>
              <w:t>Fix:</w:t>
            </w:r>
            <w:r w:rsidRPr="00796A2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53AD7">
              <w:rPr>
                <w:rFonts w:ascii="Arial" w:hAnsi="Arial" w:cs="Arial"/>
                <w:color w:val="000000"/>
                <w:sz w:val="22"/>
                <w:szCs w:val="22"/>
              </w:rPr>
              <w:t>Made code changes to include</w:t>
            </w:r>
            <w:r w:rsidR="006B54DB">
              <w:rPr>
                <w:rFonts w:ascii="Arial" w:hAnsi="Arial" w:cs="Arial"/>
                <w:color w:val="000000"/>
                <w:sz w:val="22"/>
                <w:szCs w:val="22"/>
              </w:rPr>
              <w:t xml:space="preserve"> income in the initial letter and </w:t>
            </w:r>
            <w:r w:rsidR="00853AD7">
              <w:rPr>
                <w:rFonts w:ascii="Arial" w:hAnsi="Arial" w:cs="Arial"/>
                <w:color w:val="000000"/>
                <w:sz w:val="22"/>
                <w:szCs w:val="22"/>
              </w:rPr>
              <w:t>in the gross income.</w:t>
            </w:r>
          </w:p>
        </w:tc>
      </w:tr>
      <w:tr w:rsidR="006866EA" w:rsidRPr="00FF55E7" w:rsidTr="00FF55E7">
        <w:trPr>
          <w:cantSplit/>
          <w:trHeight w:val="300"/>
        </w:trPr>
        <w:tc>
          <w:tcPr>
            <w:tcW w:w="529" w:type="pct"/>
            <w:noWrap/>
          </w:tcPr>
          <w:p w:rsidR="006866EA" w:rsidRPr="00FF55E7" w:rsidRDefault="00466A93" w:rsidP="00165E3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66A93">
              <w:rPr>
                <w:rFonts w:ascii="Arial" w:hAnsi="Arial" w:cs="Arial"/>
                <w:sz w:val="22"/>
                <w:szCs w:val="22"/>
              </w:rPr>
              <w:t>615370</w:t>
            </w:r>
          </w:p>
        </w:tc>
        <w:tc>
          <w:tcPr>
            <w:tcW w:w="4471" w:type="pct"/>
          </w:tcPr>
          <w:p w:rsidR="005C0ACD" w:rsidRPr="00652477" w:rsidRDefault="005C0ACD" w:rsidP="005C0ACD">
            <w:pPr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Defect:</w:t>
            </w:r>
            <w:r w:rsidRPr="0065247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66A93" w:rsidRPr="00466A93">
              <w:rPr>
                <w:rFonts w:ascii="Arial" w:hAnsi="Arial" w:cs="Arial"/>
                <w:sz w:val="22"/>
                <w:szCs w:val="22"/>
              </w:rPr>
              <w:t>Inactive users are able to login to IVM</w:t>
            </w:r>
          </w:p>
          <w:p w:rsidR="006866EA" w:rsidRPr="00FF55E7" w:rsidRDefault="005C0ACD" w:rsidP="005C0ACD">
            <w:pPr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96A24">
              <w:rPr>
                <w:rFonts w:ascii="Arial" w:hAnsi="Arial" w:cs="Arial"/>
                <w:b/>
                <w:color w:val="000000"/>
                <w:sz w:val="22"/>
                <w:szCs w:val="22"/>
              </w:rPr>
              <w:t>Fix:</w:t>
            </w:r>
            <w:r w:rsidRPr="005C0ACD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853AD7">
              <w:rPr>
                <w:rFonts w:ascii="Arial" w:hAnsi="Arial" w:cs="Arial"/>
                <w:color w:val="000000"/>
                <w:sz w:val="22"/>
                <w:szCs w:val="22"/>
              </w:rPr>
              <w:t>Made code changes to prevent inactive users to be able to login into the IVM application.</w:t>
            </w:r>
          </w:p>
        </w:tc>
      </w:tr>
      <w:tr w:rsidR="006866EA" w:rsidRPr="00FF55E7" w:rsidTr="00FF55E7">
        <w:trPr>
          <w:cantSplit/>
          <w:trHeight w:val="300"/>
        </w:trPr>
        <w:tc>
          <w:tcPr>
            <w:tcW w:w="529" w:type="pct"/>
            <w:noWrap/>
          </w:tcPr>
          <w:p w:rsidR="006866EA" w:rsidRPr="00FF55E7" w:rsidRDefault="00466A93" w:rsidP="00165E35">
            <w:pPr>
              <w:spacing w:before="60" w:after="6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66A93">
              <w:rPr>
                <w:rFonts w:ascii="Arial" w:hAnsi="Arial" w:cs="Arial"/>
                <w:sz w:val="22"/>
                <w:szCs w:val="22"/>
              </w:rPr>
              <w:t>615373</w:t>
            </w:r>
          </w:p>
        </w:tc>
        <w:tc>
          <w:tcPr>
            <w:tcW w:w="4471" w:type="pct"/>
          </w:tcPr>
          <w:p w:rsidR="00466A93" w:rsidRPr="00466A93" w:rsidRDefault="00466A93" w:rsidP="00466A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Defect:</w:t>
            </w:r>
            <w:r w:rsidRPr="0065247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466A93">
              <w:rPr>
                <w:rFonts w:ascii="Arial" w:hAnsi="Arial" w:cs="Arial"/>
                <w:sz w:val="22"/>
                <w:szCs w:val="22"/>
              </w:rPr>
              <w:t>Unauthorized users “login” to main IVM screen</w:t>
            </w:r>
          </w:p>
          <w:p w:rsidR="006866EA" w:rsidRPr="00FF55E7" w:rsidRDefault="00466A93" w:rsidP="00466A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796A24">
              <w:rPr>
                <w:rFonts w:ascii="Arial" w:hAnsi="Arial" w:cs="Arial"/>
                <w:b/>
                <w:color w:val="000000"/>
                <w:sz w:val="22"/>
                <w:szCs w:val="22"/>
              </w:rPr>
              <w:t>Fix:</w:t>
            </w:r>
            <w:r w:rsidR="00853AD7">
              <w:rPr>
                <w:rFonts w:ascii="Arial" w:hAnsi="Arial" w:cs="Arial"/>
                <w:color w:val="000000"/>
                <w:sz w:val="22"/>
                <w:szCs w:val="22"/>
              </w:rPr>
              <w:t xml:space="preserve"> Made code changes to prevent unauthorized users to be able to login into the IVM main screen.</w:t>
            </w:r>
          </w:p>
        </w:tc>
      </w:tr>
      <w:tr w:rsidR="006866EA" w:rsidRPr="00FF55E7" w:rsidTr="00FF55E7">
        <w:trPr>
          <w:cantSplit/>
          <w:trHeight w:val="300"/>
        </w:trPr>
        <w:tc>
          <w:tcPr>
            <w:tcW w:w="529" w:type="pct"/>
            <w:noWrap/>
          </w:tcPr>
          <w:p w:rsidR="006866EA" w:rsidRPr="00FF55E7" w:rsidRDefault="00466A93" w:rsidP="00165E3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66A93">
              <w:rPr>
                <w:rFonts w:ascii="Arial" w:hAnsi="Arial" w:cs="Arial"/>
                <w:sz w:val="22"/>
                <w:szCs w:val="22"/>
              </w:rPr>
              <w:t>615667</w:t>
            </w:r>
          </w:p>
        </w:tc>
        <w:tc>
          <w:tcPr>
            <w:tcW w:w="4471" w:type="pct"/>
          </w:tcPr>
          <w:p w:rsidR="00466A93" w:rsidRDefault="00466A93" w:rsidP="00466A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</w:rPr>
              <w:t>Defect:</w:t>
            </w:r>
            <w:r w:rsidRPr="00652477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466A93">
              <w:rPr>
                <w:rFonts w:ascii="Arial" w:hAnsi="Arial" w:cs="Arial"/>
                <w:sz w:val="22"/>
                <w:szCs w:val="22"/>
              </w:rPr>
              <w:t xml:space="preserve">Unauthorized users able to access </w:t>
            </w:r>
            <w:proofErr w:type="spellStart"/>
            <w:r w:rsidRPr="00466A93">
              <w:rPr>
                <w:rFonts w:ascii="Arial" w:hAnsi="Arial" w:cs="Arial"/>
                <w:sz w:val="22"/>
                <w:szCs w:val="22"/>
              </w:rPr>
              <w:t>EnrollmentAdmin</w:t>
            </w:r>
            <w:proofErr w:type="spellEnd"/>
            <w:r w:rsidRPr="00466A93">
              <w:rPr>
                <w:rFonts w:ascii="Arial" w:hAnsi="Arial" w:cs="Arial"/>
                <w:sz w:val="22"/>
                <w:szCs w:val="22"/>
              </w:rPr>
              <w:t xml:space="preserve"> page</w:t>
            </w:r>
          </w:p>
          <w:p w:rsidR="006866EA" w:rsidRPr="00FF55E7" w:rsidRDefault="00466A93" w:rsidP="00466A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96A24">
              <w:rPr>
                <w:rFonts w:ascii="Arial" w:hAnsi="Arial" w:cs="Arial"/>
                <w:b/>
                <w:color w:val="000000"/>
                <w:sz w:val="22"/>
                <w:szCs w:val="22"/>
              </w:rPr>
              <w:t>Fix:</w:t>
            </w:r>
            <w:r w:rsidR="00853AD7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="00853AD7">
              <w:rPr>
                <w:rFonts w:ascii="Arial" w:hAnsi="Arial" w:cs="Arial"/>
                <w:color w:val="000000"/>
                <w:sz w:val="22"/>
                <w:szCs w:val="22"/>
              </w:rPr>
              <w:t xml:space="preserve">Made code changes to prevent unauthorized users to be able to access the </w:t>
            </w:r>
            <w:proofErr w:type="spellStart"/>
            <w:r w:rsidR="00853AD7" w:rsidRPr="00466A93">
              <w:rPr>
                <w:rFonts w:ascii="Arial" w:hAnsi="Arial" w:cs="Arial"/>
                <w:sz w:val="22"/>
                <w:szCs w:val="22"/>
              </w:rPr>
              <w:t>EnrollmentAdmin</w:t>
            </w:r>
            <w:proofErr w:type="spellEnd"/>
            <w:r w:rsidR="00853AD7" w:rsidRPr="00466A93">
              <w:rPr>
                <w:rFonts w:ascii="Arial" w:hAnsi="Arial" w:cs="Arial"/>
                <w:sz w:val="22"/>
                <w:szCs w:val="22"/>
              </w:rPr>
              <w:t xml:space="preserve"> page</w:t>
            </w:r>
            <w:r w:rsidR="00853AD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1E238B" w:rsidRPr="00FF55E7" w:rsidTr="00FF55E7">
        <w:trPr>
          <w:cantSplit/>
          <w:trHeight w:val="300"/>
        </w:trPr>
        <w:tc>
          <w:tcPr>
            <w:tcW w:w="529" w:type="pct"/>
            <w:noWrap/>
          </w:tcPr>
          <w:p w:rsidR="001E238B" w:rsidRPr="00466A93" w:rsidRDefault="001E238B" w:rsidP="00165E3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E238B">
              <w:rPr>
                <w:rFonts w:ascii="Arial" w:hAnsi="Arial" w:cs="Arial"/>
                <w:sz w:val="22"/>
                <w:szCs w:val="22"/>
              </w:rPr>
              <w:t>618947</w:t>
            </w:r>
          </w:p>
        </w:tc>
        <w:tc>
          <w:tcPr>
            <w:tcW w:w="4471" w:type="pct"/>
          </w:tcPr>
          <w:p w:rsidR="001E238B" w:rsidRPr="001E238B" w:rsidRDefault="001E238B" w:rsidP="001E238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1E238B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Defect: </w:t>
            </w:r>
            <w:r w:rsidRPr="001E238B">
              <w:rPr>
                <w:rFonts w:ascii="Arial" w:hAnsi="Arial" w:cs="Arial"/>
                <w:color w:val="000000"/>
                <w:sz w:val="22"/>
                <w:szCs w:val="22"/>
              </w:rPr>
              <w:t>IVM application is not logging out users after period of inactivity (timeout)</w:t>
            </w:r>
          </w:p>
          <w:p w:rsidR="001E238B" w:rsidRPr="001E238B" w:rsidRDefault="001E238B" w:rsidP="001E238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E238B">
              <w:rPr>
                <w:rFonts w:ascii="Arial" w:hAnsi="Arial" w:cs="Arial"/>
                <w:b/>
                <w:color w:val="000000"/>
                <w:sz w:val="22"/>
                <w:szCs w:val="22"/>
              </w:rPr>
              <w:t>Fix:</w:t>
            </w:r>
            <w:r w:rsidRPr="001E238B">
              <w:rPr>
                <w:rFonts w:ascii="Arial" w:hAnsi="Arial" w:cs="Arial"/>
                <w:color w:val="000000"/>
                <w:sz w:val="22"/>
                <w:szCs w:val="22"/>
              </w:rPr>
              <w:t xml:space="preserve"> Updated code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in files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EnrollmentWeb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>\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login.aspx.cs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 w:rsidRPr="001E238B">
              <w:rPr>
                <w:rFonts w:ascii="Arial" w:hAnsi="Arial" w:cs="Arial"/>
                <w:color w:val="000000"/>
                <w:sz w:val="22"/>
                <w:szCs w:val="22"/>
              </w:rPr>
              <w:t>EnrollmentWeb</w:t>
            </w:r>
            <w:proofErr w:type="spellEnd"/>
            <w:r w:rsidRPr="001E238B">
              <w:rPr>
                <w:rFonts w:ascii="Arial" w:hAnsi="Arial" w:cs="Arial"/>
                <w:color w:val="000000"/>
                <w:sz w:val="22"/>
                <w:szCs w:val="22"/>
              </w:rPr>
              <w:t>\</w:t>
            </w:r>
            <w:proofErr w:type="spellStart"/>
            <w:r w:rsidRPr="001E238B">
              <w:rPr>
                <w:rFonts w:ascii="Arial" w:hAnsi="Arial" w:cs="Arial"/>
                <w:color w:val="000000"/>
                <w:sz w:val="22"/>
                <w:szCs w:val="22"/>
              </w:rPr>
              <w:t>Global.asax.cs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1E238B">
              <w:rPr>
                <w:rFonts w:ascii="Arial" w:hAnsi="Arial" w:cs="Arial"/>
                <w:color w:val="000000"/>
                <w:sz w:val="22"/>
                <w:szCs w:val="22"/>
              </w:rPr>
              <w:t>to implement the user session timeout of 15 mins.</w:t>
            </w:r>
          </w:p>
        </w:tc>
      </w:tr>
      <w:tr w:rsidR="003B0498" w:rsidRPr="00FF55E7" w:rsidTr="00FF55E7">
        <w:trPr>
          <w:cantSplit/>
          <w:trHeight w:val="300"/>
        </w:trPr>
        <w:tc>
          <w:tcPr>
            <w:tcW w:w="529" w:type="pct"/>
            <w:noWrap/>
          </w:tcPr>
          <w:p w:rsidR="003B0498" w:rsidRPr="001E238B" w:rsidRDefault="003B0498" w:rsidP="00165E35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B0498">
              <w:rPr>
                <w:rFonts w:ascii="Arial" w:hAnsi="Arial" w:cs="Arial"/>
                <w:sz w:val="22"/>
                <w:szCs w:val="22"/>
              </w:rPr>
              <w:t>646239</w:t>
            </w:r>
          </w:p>
        </w:tc>
        <w:tc>
          <w:tcPr>
            <w:tcW w:w="4471" w:type="pct"/>
          </w:tcPr>
          <w:p w:rsidR="003B0498" w:rsidRPr="003B0498" w:rsidRDefault="003B0498" w:rsidP="003B04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3B0498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Defect: </w:t>
            </w:r>
            <w:r w:rsidRPr="003B0498">
              <w:rPr>
                <w:rFonts w:ascii="Arial" w:hAnsi="Arial" w:cs="Arial"/>
                <w:color w:val="000000"/>
                <w:sz w:val="22"/>
                <w:szCs w:val="22"/>
              </w:rPr>
              <w:t>EDB primary key values too large for Int32 data type in IVM</w:t>
            </w:r>
          </w:p>
          <w:p w:rsidR="003B0498" w:rsidRPr="001E238B" w:rsidRDefault="003B0498" w:rsidP="003B0498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B72EF">
              <w:rPr>
                <w:rFonts w:ascii="Arial" w:hAnsi="Arial" w:cs="Arial"/>
                <w:b/>
                <w:color w:val="000000"/>
                <w:sz w:val="22"/>
                <w:szCs w:val="22"/>
              </w:rPr>
              <w:t>Fix:</w:t>
            </w:r>
            <w:r w:rsidRPr="00BB72EF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4F0F49" w:rsidRPr="00BB72EF">
              <w:rPr>
                <w:rFonts w:ascii="Arial" w:hAnsi="Arial" w:cs="Arial"/>
                <w:color w:val="000000"/>
                <w:sz w:val="22"/>
                <w:szCs w:val="22"/>
              </w:rPr>
              <w:t xml:space="preserve">Updated IVM Web application, </w:t>
            </w:r>
            <w:proofErr w:type="spellStart"/>
            <w:r w:rsidR="004F0F49" w:rsidRPr="00BB72EF">
              <w:rPr>
                <w:rFonts w:ascii="Arial" w:hAnsi="Arial" w:cs="Arial"/>
                <w:color w:val="000000"/>
                <w:sz w:val="22"/>
                <w:szCs w:val="22"/>
              </w:rPr>
              <w:t>EnrollmentAdmin</w:t>
            </w:r>
            <w:proofErr w:type="spellEnd"/>
            <w:r w:rsidR="004F0F49" w:rsidRPr="00BB72EF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4F0F49" w:rsidRPr="00BB72EF">
              <w:rPr>
                <w:rFonts w:ascii="Arial" w:hAnsi="Arial" w:cs="Arial"/>
                <w:color w:val="000000"/>
                <w:sz w:val="22"/>
                <w:szCs w:val="22"/>
              </w:rPr>
              <w:t>LetterCreator</w:t>
            </w:r>
            <w:proofErr w:type="spellEnd"/>
            <w:r w:rsidR="004F0F49" w:rsidRPr="00BB72EF">
              <w:rPr>
                <w:rFonts w:ascii="Arial" w:hAnsi="Arial" w:cs="Arial"/>
                <w:color w:val="000000"/>
                <w:sz w:val="22"/>
                <w:szCs w:val="22"/>
              </w:rPr>
              <w:t xml:space="preserve"> and IVM Bidirectional service code to support Int64 values as identifier across all IVM tables.</w:t>
            </w:r>
          </w:p>
        </w:tc>
      </w:tr>
    </w:tbl>
    <w:p w:rsidR="005F1D18" w:rsidRPr="005F1D18" w:rsidRDefault="005F1D18" w:rsidP="005F1D18">
      <w:bookmarkStart w:id="10" w:name="_Toc473202636"/>
      <w:bookmarkStart w:id="11" w:name="_Toc473203161"/>
      <w:bookmarkStart w:id="12" w:name="_Toc473202637"/>
      <w:bookmarkStart w:id="13" w:name="_Toc473203162"/>
      <w:bookmarkEnd w:id="10"/>
      <w:bookmarkEnd w:id="11"/>
      <w:bookmarkEnd w:id="12"/>
      <w:bookmarkEnd w:id="13"/>
      <w:r>
        <w:br w:type="page"/>
      </w:r>
    </w:p>
    <w:p w:rsidR="008A29EB" w:rsidRDefault="008A29EB" w:rsidP="0046201A">
      <w:pPr>
        <w:pStyle w:val="Heading2"/>
      </w:pPr>
      <w:bookmarkStart w:id="14" w:name="_Toc498334708"/>
      <w:r w:rsidRPr="009702FF">
        <w:lastRenderedPageBreak/>
        <w:t>Known Issues</w:t>
      </w:r>
      <w:bookmarkEnd w:id="14"/>
    </w:p>
    <w:p w:rsidR="00CD7E8D" w:rsidRPr="00605E94" w:rsidRDefault="00605E94" w:rsidP="00605E94">
      <w:pPr>
        <w:pStyle w:val="Caption"/>
        <w:jc w:val="left"/>
        <w:rPr>
          <w:b w:val="0"/>
          <w:sz w:val="24"/>
          <w:szCs w:val="24"/>
        </w:rPr>
      </w:pPr>
      <w:r w:rsidRPr="00605E94">
        <w:rPr>
          <w:b w:val="0"/>
          <w:sz w:val="24"/>
          <w:szCs w:val="24"/>
        </w:rPr>
        <w:t xml:space="preserve">No </w:t>
      </w:r>
      <w:bookmarkStart w:id="15" w:name="_GoBack"/>
      <w:bookmarkEnd w:id="15"/>
      <w:r w:rsidRPr="00605E94">
        <w:rPr>
          <w:b w:val="0"/>
          <w:sz w:val="24"/>
          <w:szCs w:val="24"/>
        </w:rPr>
        <w:t>defects re</w:t>
      </w:r>
      <w:r>
        <w:rPr>
          <w:b w:val="0"/>
          <w:sz w:val="24"/>
          <w:szCs w:val="24"/>
        </w:rPr>
        <w:t>ma</w:t>
      </w:r>
      <w:r w:rsidRPr="00605E94">
        <w:rPr>
          <w:b w:val="0"/>
          <w:sz w:val="24"/>
          <w:szCs w:val="24"/>
        </w:rPr>
        <w:t>in open in this release</w:t>
      </w:r>
      <w:r>
        <w:rPr>
          <w:b w:val="0"/>
          <w:sz w:val="24"/>
          <w:szCs w:val="24"/>
        </w:rPr>
        <w:t>.</w:t>
      </w:r>
    </w:p>
    <w:p w:rsidR="008A29EB" w:rsidRPr="009702FF" w:rsidRDefault="008A29EB" w:rsidP="00FC077B">
      <w:pPr>
        <w:pStyle w:val="Heading1"/>
      </w:pPr>
      <w:bookmarkStart w:id="16" w:name="_Toc481403422"/>
      <w:bookmarkStart w:id="17" w:name="_Toc481404234"/>
      <w:bookmarkStart w:id="18" w:name="_Toc498334709"/>
      <w:bookmarkEnd w:id="16"/>
      <w:bookmarkEnd w:id="17"/>
      <w:r w:rsidRPr="009702FF">
        <w:t>Product Documentation</w:t>
      </w:r>
      <w:bookmarkEnd w:id="18"/>
    </w:p>
    <w:p w:rsidR="008A29EB" w:rsidRPr="009702FF" w:rsidRDefault="008A29EB" w:rsidP="00457C37">
      <w:pPr>
        <w:pStyle w:val="BodyText6"/>
      </w:pPr>
      <w:r w:rsidRPr="009702FF">
        <w:t>The following documents apply to this release:</w:t>
      </w:r>
    </w:p>
    <w:p w:rsidR="00457C37" w:rsidRDefault="00A952F2" w:rsidP="00457C37">
      <w:pPr>
        <w:pStyle w:val="ListBullet"/>
      </w:pPr>
      <w:r>
        <w:t>IVM 4.2.5</w:t>
      </w:r>
      <w:r w:rsidR="00511450">
        <w:t xml:space="preserve"> Release Notes are</w:t>
      </w:r>
      <w:r w:rsidR="0070282B" w:rsidRPr="009702FF">
        <w:t xml:space="preserve"> uploaded to the </w:t>
      </w:r>
      <w:hyperlink r:id="rId17" w:history="1">
        <w:r w:rsidR="0070282B" w:rsidRPr="009702FF">
          <w:rPr>
            <w:rStyle w:val="Hyperlink"/>
          </w:rPr>
          <w:t>VA Software Document Library</w:t>
        </w:r>
      </w:hyperlink>
      <w:r w:rsidR="0070282B" w:rsidRPr="009702FF">
        <w:t xml:space="preserve"> (VDL).</w:t>
      </w:r>
    </w:p>
    <w:p w:rsidR="0097521F" w:rsidRPr="00BA7437" w:rsidRDefault="0070282B" w:rsidP="00457C37">
      <w:pPr>
        <w:pStyle w:val="ListBullet"/>
      </w:pPr>
      <w:r w:rsidRPr="009702FF">
        <w:t>Additional reference documentati</w:t>
      </w:r>
      <w:r w:rsidRPr="00BA7437">
        <w:t xml:space="preserve">on related to this release is stored in </w:t>
      </w:r>
      <w:r w:rsidR="00AA42DB">
        <w:t>RTC</w:t>
      </w:r>
      <w:r w:rsidR="008B2618">
        <w:t>.</w:t>
      </w:r>
      <w:bookmarkStart w:id="19" w:name="_PictureBullets"/>
      <w:bookmarkEnd w:id="19"/>
    </w:p>
    <w:sectPr w:rsidR="0097521F" w:rsidRPr="00BA7437" w:rsidSect="0083302F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F11" w:rsidRDefault="00874F11">
      <w:r>
        <w:separator/>
      </w:r>
    </w:p>
    <w:p w:rsidR="00874F11" w:rsidRDefault="00874F11"/>
  </w:endnote>
  <w:endnote w:type="continuationSeparator" w:id="0">
    <w:p w:rsidR="00874F11" w:rsidRDefault="00874F11">
      <w:r>
        <w:continuationSeparator/>
      </w:r>
    </w:p>
    <w:p w:rsidR="00874F11" w:rsidRDefault="00874F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571" w:rsidRPr="009702FF" w:rsidRDefault="00A952F2" w:rsidP="00AB2938">
    <w:pPr>
      <w:pStyle w:val="InstructionalFooter"/>
      <w:jc w:val="left"/>
      <w:rPr>
        <w:rStyle w:val="PageNumber"/>
        <w:i w:val="0"/>
        <w:color w:val="auto"/>
      </w:rPr>
    </w:pPr>
    <w:r>
      <w:rPr>
        <w:rStyle w:val="FooterChar"/>
        <w:i w:val="0"/>
        <w:color w:val="auto"/>
      </w:rPr>
      <w:t>IVM 4.2.5</w:t>
    </w:r>
  </w:p>
  <w:p w:rsidR="00D70571" w:rsidRPr="000824E3" w:rsidRDefault="00D70571" w:rsidP="00835926">
    <w:pPr>
      <w:pStyle w:val="InstructionalFooter"/>
      <w:rPr>
        <w:color w:val="000000" w:themeColor="text1"/>
      </w:rPr>
    </w:pPr>
    <w:r w:rsidRPr="009702FF">
      <w:rPr>
        <w:rStyle w:val="FooterChar"/>
        <w:i w:val="0"/>
        <w:color w:val="auto"/>
      </w:rPr>
      <w:t>Release Notes</w:t>
    </w:r>
    <w:r w:rsidRPr="009702FF">
      <w:rPr>
        <w:color w:val="auto"/>
      </w:rPr>
      <w:tab/>
    </w:r>
    <w:r w:rsidRPr="009702FF">
      <w:rPr>
        <w:rStyle w:val="PageNumber"/>
        <w:i w:val="0"/>
        <w:color w:val="auto"/>
      </w:rPr>
      <w:fldChar w:fldCharType="begin"/>
    </w:r>
    <w:r w:rsidRPr="009702FF">
      <w:rPr>
        <w:rStyle w:val="PageNumber"/>
        <w:i w:val="0"/>
        <w:color w:val="auto"/>
      </w:rPr>
      <w:instrText xml:space="preserve"> PAGE </w:instrText>
    </w:r>
    <w:r w:rsidRPr="009702FF">
      <w:rPr>
        <w:rStyle w:val="PageNumber"/>
        <w:i w:val="0"/>
        <w:color w:val="auto"/>
      </w:rPr>
      <w:fldChar w:fldCharType="separate"/>
    </w:r>
    <w:r w:rsidR="006536DF">
      <w:rPr>
        <w:rStyle w:val="PageNumber"/>
        <w:i w:val="0"/>
        <w:noProof/>
        <w:color w:val="auto"/>
      </w:rPr>
      <w:t>2</w:t>
    </w:r>
    <w:r w:rsidRPr="009702FF">
      <w:rPr>
        <w:rStyle w:val="PageNumber"/>
        <w:i w:val="0"/>
        <w:color w:val="auto"/>
      </w:rPr>
      <w:fldChar w:fldCharType="end"/>
    </w:r>
    <w:r w:rsidRPr="009702FF">
      <w:rPr>
        <w:rStyle w:val="PageNumber"/>
        <w:color w:val="auto"/>
      </w:rPr>
      <w:tab/>
    </w:r>
    <w:r w:rsidR="004F0F49">
      <w:rPr>
        <w:i w:val="0"/>
        <w:color w:val="auto"/>
      </w:rPr>
      <w:t>February</w:t>
    </w:r>
    <w:r w:rsidR="004F0F49" w:rsidRPr="009702FF">
      <w:rPr>
        <w:i w:val="0"/>
        <w:color w:val="auto"/>
      </w:rPr>
      <w:t xml:space="preserve"> </w:t>
    </w:r>
    <w:r w:rsidRPr="009702FF">
      <w:rPr>
        <w:i w:val="0"/>
        <w:color w:val="auto"/>
      </w:rPr>
      <w:t>201</w:t>
    </w:r>
    <w:r w:rsidR="004F0F49">
      <w:rPr>
        <w:i w:val="0"/>
        <w:color w:val="auto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F11" w:rsidRDefault="00874F11">
      <w:r>
        <w:separator/>
      </w:r>
    </w:p>
    <w:p w:rsidR="00874F11" w:rsidRDefault="00874F11"/>
  </w:footnote>
  <w:footnote w:type="continuationSeparator" w:id="0">
    <w:p w:rsidR="00874F11" w:rsidRDefault="00874F11">
      <w:r>
        <w:continuationSeparator/>
      </w:r>
    </w:p>
    <w:p w:rsidR="00874F11" w:rsidRDefault="00874F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571" w:rsidRDefault="00D70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571" w:rsidRDefault="00D705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571" w:rsidRDefault="00D70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8A66D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E261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F"/>
    <w:multiLevelType w:val="singleLevel"/>
    <w:tmpl w:val="F07EA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C6009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2"/>
    <w:multiLevelType w:val="singleLevel"/>
    <w:tmpl w:val="ED66F1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1E5642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8520A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89"/>
    <w:multiLevelType w:val="singleLevel"/>
    <w:tmpl w:val="9DD47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22747A8"/>
    <w:multiLevelType w:val="multilevel"/>
    <w:tmpl w:val="B576EF6C"/>
    <w:styleLink w:val="Headings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031C0520"/>
    <w:multiLevelType w:val="multilevel"/>
    <w:tmpl w:val="726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778476F"/>
    <w:multiLevelType w:val="hybridMultilevel"/>
    <w:tmpl w:val="5456E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8DC1293"/>
    <w:multiLevelType w:val="hybridMultilevel"/>
    <w:tmpl w:val="A09C1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1419456D"/>
    <w:multiLevelType w:val="hybridMultilevel"/>
    <w:tmpl w:val="7924C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88381C"/>
    <w:multiLevelType w:val="hybridMultilevel"/>
    <w:tmpl w:val="BA7EF7CE"/>
    <w:lvl w:ilvl="0" w:tplc="BEB813F2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AE4A48"/>
    <w:multiLevelType w:val="hybridMultilevel"/>
    <w:tmpl w:val="C9D8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FD3D0B"/>
    <w:multiLevelType w:val="multilevel"/>
    <w:tmpl w:val="04D25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0736617"/>
    <w:multiLevelType w:val="hybridMultilevel"/>
    <w:tmpl w:val="7FCA0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37A60BA"/>
    <w:multiLevelType w:val="hybridMultilevel"/>
    <w:tmpl w:val="C4F47F86"/>
    <w:lvl w:ilvl="0" w:tplc="A30C7BAA">
      <w:start w:val="1"/>
      <w:numFmt w:val="none"/>
      <w:pStyle w:val="Note"/>
      <w:lvlText w:val="NOTE:"/>
      <w:lvlJc w:val="left"/>
      <w:pPr>
        <w:tabs>
          <w:tab w:val="num" w:pos="1098"/>
        </w:tabs>
        <w:ind w:left="1026" w:hanging="936"/>
      </w:pPr>
      <w:rPr>
        <w:rFonts w:ascii="Times New Roman" w:hAnsi="Times New Roman" w:cs="Times New Roman" w:hint="default"/>
        <w:b/>
        <w:i/>
        <w:sz w:val="22"/>
        <w:szCs w:val="22"/>
      </w:rPr>
    </w:lvl>
    <w:lvl w:ilvl="1" w:tplc="D17CFAC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98809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6C81E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C8129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848B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5E40A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7293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728B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3">
    <w:nsid w:val="4ED74572"/>
    <w:multiLevelType w:val="hybridMultilevel"/>
    <w:tmpl w:val="912C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DED2392"/>
    <w:multiLevelType w:val="multilevel"/>
    <w:tmpl w:val="7054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604F69"/>
    <w:multiLevelType w:val="multilevel"/>
    <w:tmpl w:val="62604F6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2604F6A"/>
    <w:multiLevelType w:val="multilevel"/>
    <w:tmpl w:val="6260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0453A9"/>
    <w:multiLevelType w:val="hybridMultilevel"/>
    <w:tmpl w:val="71FC4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F182A87"/>
    <w:multiLevelType w:val="hybridMultilevel"/>
    <w:tmpl w:val="65DAB4A2"/>
    <w:lvl w:ilvl="0" w:tplc="3BE66E8C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0EF6115"/>
    <w:multiLevelType w:val="hybridMultilevel"/>
    <w:tmpl w:val="5678A7A2"/>
    <w:lvl w:ilvl="0" w:tplc="8AD20DB2">
      <w:numFmt w:val="bullet"/>
      <w:lvlText w:val="·"/>
      <w:lvlJc w:val="left"/>
      <w:pPr>
        <w:ind w:left="915" w:hanging="555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77EB5648"/>
    <w:multiLevelType w:val="hybridMultilevel"/>
    <w:tmpl w:val="990C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7"/>
  </w:num>
  <w:num w:numId="4">
    <w:abstractNumId w:val="5"/>
  </w:num>
  <w:num w:numId="5">
    <w:abstractNumId w:val="21"/>
  </w:num>
  <w:num w:numId="6">
    <w:abstractNumId w:val="22"/>
  </w:num>
  <w:num w:numId="7">
    <w:abstractNumId w:val="34"/>
  </w:num>
  <w:num w:numId="8">
    <w:abstractNumId w:val="24"/>
  </w:num>
  <w:num w:numId="9">
    <w:abstractNumId w:val="12"/>
  </w:num>
  <w:num w:numId="10">
    <w:abstractNumId w:val="32"/>
  </w:num>
  <w:num w:numId="11">
    <w:abstractNumId w:val="30"/>
  </w:num>
  <w:num w:numId="12">
    <w:abstractNumId w:val="29"/>
  </w:num>
  <w:num w:numId="13">
    <w:abstractNumId w:val="19"/>
  </w:num>
  <w:num w:numId="14">
    <w:abstractNumId w:val="8"/>
  </w:num>
  <w:num w:numId="15">
    <w:abstractNumId w:val="14"/>
  </w:num>
  <w:num w:numId="16">
    <w:abstractNumId w:val="17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5"/>
  </w:num>
  <w:num w:numId="21">
    <w:abstractNumId w:val="4"/>
  </w:num>
  <w:num w:numId="22">
    <w:abstractNumId w:val="3"/>
  </w:num>
  <w:num w:numId="23">
    <w:abstractNumId w:val="6"/>
  </w:num>
  <w:num w:numId="24">
    <w:abstractNumId w:val="2"/>
  </w:num>
  <w:num w:numId="25">
    <w:abstractNumId w:val="1"/>
  </w:num>
  <w:num w:numId="26">
    <w:abstractNumId w:val="0"/>
  </w:num>
  <w:num w:numId="27">
    <w:abstractNumId w:val="18"/>
  </w:num>
  <w:num w:numId="28">
    <w:abstractNumId w:val="34"/>
  </w:num>
  <w:num w:numId="29">
    <w:abstractNumId w:val="34"/>
  </w:num>
  <w:num w:numId="30">
    <w:abstractNumId w:val="16"/>
  </w:num>
  <w:num w:numId="31">
    <w:abstractNumId w:val="34"/>
  </w:num>
  <w:num w:numId="32">
    <w:abstractNumId w:val="33"/>
  </w:num>
  <w:num w:numId="33">
    <w:abstractNumId w:val="15"/>
  </w:num>
  <w:num w:numId="34">
    <w:abstractNumId w:val="23"/>
  </w:num>
  <w:num w:numId="35">
    <w:abstractNumId w:val="5"/>
  </w:num>
  <w:num w:numId="36">
    <w:abstractNumId w:val="34"/>
  </w:num>
  <w:num w:numId="37">
    <w:abstractNumId w:val="31"/>
  </w:num>
  <w:num w:numId="38">
    <w:abstractNumId w:val="5"/>
  </w:num>
  <w:num w:numId="39">
    <w:abstractNumId w:val="5"/>
  </w:num>
  <w:num w:numId="40">
    <w:abstractNumId w:val="10"/>
  </w:num>
  <w:num w:numId="41">
    <w:abstractNumId w:val="34"/>
  </w:num>
  <w:num w:numId="42">
    <w:abstractNumId w:val="28"/>
  </w:num>
  <w:num w:numId="43">
    <w:abstractNumId w:val="11"/>
  </w:num>
  <w:num w:numId="44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activeWritingStyle w:appName="MSWord" w:lang="en-US" w:vendorID="64" w:dllVersion="0" w:nlCheck="1" w:checkStyle="1"/>
  <w:activeWritingStyle w:appName="MSWord" w:lang="en-US" w:vendorID="64" w:dllVersion="131078" w:nlCheck="1" w:checkStyle="1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trackRevisions/>
  <w:doNotTrackFormatting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09"/>
    <w:rsid w:val="000000A9"/>
    <w:rsid w:val="000025E0"/>
    <w:rsid w:val="0000340E"/>
    <w:rsid w:val="000040F6"/>
    <w:rsid w:val="000049DB"/>
    <w:rsid w:val="000063A7"/>
    <w:rsid w:val="0000675B"/>
    <w:rsid w:val="00006DB8"/>
    <w:rsid w:val="00010140"/>
    <w:rsid w:val="000108BA"/>
    <w:rsid w:val="0001149E"/>
    <w:rsid w:val="000114B6"/>
    <w:rsid w:val="00011EE6"/>
    <w:rsid w:val="0001226E"/>
    <w:rsid w:val="0001673B"/>
    <w:rsid w:val="000167B1"/>
    <w:rsid w:val="000171DA"/>
    <w:rsid w:val="00017BDC"/>
    <w:rsid w:val="000208FD"/>
    <w:rsid w:val="000259D8"/>
    <w:rsid w:val="000263BB"/>
    <w:rsid w:val="00027BE6"/>
    <w:rsid w:val="00030C06"/>
    <w:rsid w:val="0003143A"/>
    <w:rsid w:val="000315D0"/>
    <w:rsid w:val="00031BB9"/>
    <w:rsid w:val="00031C76"/>
    <w:rsid w:val="0003259E"/>
    <w:rsid w:val="00035FF6"/>
    <w:rsid w:val="00037594"/>
    <w:rsid w:val="00040213"/>
    <w:rsid w:val="00040648"/>
    <w:rsid w:val="00040DCD"/>
    <w:rsid w:val="0004636C"/>
    <w:rsid w:val="00046D74"/>
    <w:rsid w:val="000512B6"/>
    <w:rsid w:val="00051BC7"/>
    <w:rsid w:val="000539FF"/>
    <w:rsid w:val="00054F3E"/>
    <w:rsid w:val="000568AF"/>
    <w:rsid w:val="00056A6E"/>
    <w:rsid w:val="00061068"/>
    <w:rsid w:val="00063D32"/>
    <w:rsid w:val="00064BCD"/>
    <w:rsid w:val="000668EB"/>
    <w:rsid w:val="00066C38"/>
    <w:rsid w:val="00070F8F"/>
    <w:rsid w:val="00071609"/>
    <w:rsid w:val="0007191E"/>
    <w:rsid w:val="00071950"/>
    <w:rsid w:val="00074489"/>
    <w:rsid w:val="0007778C"/>
    <w:rsid w:val="000824E3"/>
    <w:rsid w:val="000842F2"/>
    <w:rsid w:val="00085AE4"/>
    <w:rsid w:val="00086D68"/>
    <w:rsid w:val="00091478"/>
    <w:rsid w:val="0009184E"/>
    <w:rsid w:val="00093D70"/>
    <w:rsid w:val="00095453"/>
    <w:rsid w:val="00095AA4"/>
    <w:rsid w:val="00095C45"/>
    <w:rsid w:val="00096231"/>
    <w:rsid w:val="00097E18"/>
    <w:rsid w:val="000A1667"/>
    <w:rsid w:val="000A1677"/>
    <w:rsid w:val="000A2B64"/>
    <w:rsid w:val="000A3DEF"/>
    <w:rsid w:val="000A41CB"/>
    <w:rsid w:val="000A4917"/>
    <w:rsid w:val="000B23F8"/>
    <w:rsid w:val="000B4115"/>
    <w:rsid w:val="000C057D"/>
    <w:rsid w:val="000C0A4C"/>
    <w:rsid w:val="000C0CE7"/>
    <w:rsid w:val="000C31D9"/>
    <w:rsid w:val="000C3DAB"/>
    <w:rsid w:val="000C4ADD"/>
    <w:rsid w:val="000C6077"/>
    <w:rsid w:val="000C6694"/>
    <w:rsid w:val="000C6B78"/>
    <w:rsid w:val="000C6F31"/>
    <w:rsid w:val="000D2A67"/>
    <w:rsid w:val="000D4DE6"/>
    <w:rsid w:val="000D660D"/>
    <w:rsid w:val="000D6FF2"/>
    <w:rsid w:val="000E0E70"/>
    <w:rsid w:val="000E0F27"/>
    <w:rsid w:val="000E6E45"/>
    <w:rsid w:val="000E72DA"/>
    <w:rsid w:val="000E72ED"/>
    <w:rsid w:val="000F3438"/>
    <w:rsid w:val="00100415"/>
    <w:rsid w:val="0010181A"/>
    <w:rsid w:val="00101B1F"/>
    <w:rsid w:val="0010320F"/>
    <w:rsid w:val="00104399"/>
    <w:rsid w:val="0010502E"/>
    <w:rsid w:val="0010664C"/>
    <w:rsid w:val="00106FA0"/>
    <w:rsid w:val="00107971"/>
    <w:rsid w:val="00110094"/>
    <w:rsid w:val="0011152B"/>
    <w:rsid w:val="00111F7B"/>
    <w:rsid w:val="00113D49"/>
    <w:rsid w:val="001163A0"/>
    <w:rsid w:val="00116498"/>
    <w:rsid w:val="0012060D"/>
    <w:rsid w:val="00121A03"/>
    <w:rsid w:val="00121C0F"/>
    <w:rsid w:val="0012708F"/>
    <w:rsid w:val="001341D1"/>
    <w:rsid w:val="00135A6C"/>
    <w:rsid w:val="00143860"/>
    <w:rsid w:val="00143CD8"/>
    <w:rsid w:val="00144EAE"/>
    <w:rsid w:val="00146EF5"/>
    <w:rsid w:val="00151087"/>
    <w:rsid w:val="00156CAC"/>
    <w:rsid w:val="001574A4"/>
    <w:rsid w:val="00160445"/>
    <w:rsid w:val="00160824"/>
    <w:rsid w:val="00161ED8"/>
    <w:rsid w:val="001624C3"/>
    <w:rsid w:val="00162B85"/>
    <w:rsid w:val="00163B50"/>
    <w:rsid w:val="001645B5"/>
    <w:rsid w:val="00164D81"/>
    <w:rsid w:val="001654FA"/>
    <w:rsid w:val="00165AB8"/>
    <w:rsid w:val="00165E35"/>
    <w:rsid w:val="001665FA"/>
    <w:rsid w:val="00170D8B"/>
    <w:rsid w:val="00170E4B"/>
    <w:rsid w:val="00172D7F"/>
    <w:rsid w:val="00175C2D"/>
    <w:rsid w:val="00180235"/>
    <w:rsid w:val="00181C14"/>
    <w:rsid w:val="00184036"/>
    <w:rsid w:val="0018468A"/>
    <w:rsid w:val="00184F97"/>
    <w:rsid w:val="00186009"/>
    <w:rsid w:val="001865E1"/>
    <w:rsid w:val="00187E1A"/>
    <w:rsid w:val="00196A16"/>
    <w:rsid w:val="001975A9"/>
    <w:rsid w:val="001A3C5C"/>
    <w:rsid w:val="001A75D9"/>
    <w:rsid w:val="001B6862"/>
    <w:rsid w:val="001B71F6"/>
    <w:rsid w:val="001B7FAD"/>
    <w:rsid w:val="001C6D26"/>
    <w:rsid w:val="001C75A1"/>
    <w:rsid w:val="001D2FD2"/>
    <w:rsid w:val="001D3222"/>
    <w:rsid w:val="001D53F0"/>
    <w:rsid w:val="001D6650"/>
    <w:rsid w:val="001D6858"/>
    <w:rsid w:val="001E0764"/>
    <w:rsid w:val="001E2008"/>
    <w:rsid w:val="001E238B"/>
    <w:rsid w:val="001E2878"/>
    <w:rsid w:val="001E2ECB"/>
    <w:rsid w:val="001E3E0A"/>
    <w:rsid w:val="001E4B39"/>
    <w:rsid w:val="001F215A"/>
    <w:rsid w:val="001F2AF1"/>
    <w:rsid w:val="001F377E"/>
    <w:rsid w:val="001F466A"/>
    <w:rsid w:val="001F5785"/>
    <w:rsid w:val="001F5FB1"/>
    <w:rsid w:val="001F69FB"/>
    <w:rsid w:val="00200307"/>
    <w:rsid w:val="002010EB"/>
    <w:rsid w:val="0020189E"/>
    <w:rsid w:val="002032E9"/>
    <w:rsid w:val="0020737E"/>
    <w:rsid w:val="00210C48"/>
    <w:rsid w:val="0021470C"/>
    <w:rsid w:val="00215455"/>
    <w:rsid w:val="002156C5"/>
    <w:rsid w:val="00217034"/>
    <w:rsid w:val="00217CC2"/>
    <w:rsid w:val="00220DEB"/>
    <w:rsid w:val="00224CEC"/>
    <w:rsid w:val="00225845"/>
    <w:rsid w:val="002273CA"/>
    <w:rsid w:val="00230394"/>
    <w:rsid w:val="00230CF5"/>
    <w:rsid w:val="00231940"/>
    <w:rsid w:val="00232A77"/>
    <w:rsid w:val="00232F51"/>
    <w:rsid w:val="0023371B"/>
    <w:rsid w:val="00234045"/>
    <w:rsid w:val="00234111"/>
    <w:rsid w:val="00235672"/>
    <w:rsid w:val="002372E2"/>
    <w:rsid w:val="00240963"/>
    <w:rsid w:val="00240AE4"/>
    <w:rsid w:val="002439EB"/>
    <w:rsid w:val="00245DD9"/>
    <w:rsid w:val="00252BD5"/>
    <w:rsid w:val="00253A42"/>
    <w:rsid w:val="0025583C"/>
    <w:rsid w:val="00256419"/>
    <w:rsid w:val="00256EC3"/>
    <w:rsid w:val="00256F04"/>
    <w:rsid w:val="002574BF"/>
    <w:rsid w:val="00260649"/>
    <w:rsid w:val="002622B4"/>
    <w:rsid w:val="0026547E"/>
    <w:rsid w:val="00266D60"/>
    <w:rsid w:val="00267B02"/>
    <w:rsid w:val="0027136D"/>
    <w:rsid w:val="002755CA"/>
    <w:rsid w:val="00277920"/>
    <w:rsid w:val="00280A53"/>
    <w:rsid w:val="00281158"/>
    <w:rsid w:val="00282EDE"/>
    <w:rsid w:val="00286BE5"/>
    <w:rsid w:val="00290B43"/>
    <w:rsid w:val="00292B10"/>
    <w:rsid w:val="00293514"/>
    <w:rsid w:val="002950B1"/>
    <w:rsid w:val="00295BF4"/>
    <w:rsid w:val="0029722F"/>
    <w:rsid w:val="002A0C8C"/>
    <w:rsid w:val="002A2840"/>
    <w:rsid w:val="002A2EE5"/>
    <w:rsid w:val="002A30FC"/>
    <w:rsid w:val="002A387F"/>
    <w:rsid w:val="002A4064"/>
    <w:rsid w:val="002A4907"/>
    <w:rsid w:val="002A4DA7"/>
    <w:rsid w:val="002A617A"/>
    <w:rsid w:val="002A7A9E"/>
    <w:rsid w:val="002B0004"/>
    <w:rsid w:val="002B07CD"/>
    <w:rsid w:val="002B156D"/>
    <w:rsid w:val="002B1E83"/>
    <w:rsid w:val="002B30CF"/>
    <w:rsid w:val="002B5B1E"/>
    <w:rsid w:val="002C1294"/>
    <w:rsid w:val="002C180B"/>
    <w:rsid w:val="002C1CB5"/>
    <w:rsid w:val="002C3668"/>
    <w:rsid w:val="002C4450"/>
    <w:rsid w:val="002C6335"/>
    <w:rsid w:val="002D0C49"/>
    <w:rsid w:val="002D1B52"/>
    <w:rsid w:val="002D3F7B"/>
    <w:rsid w:val="002D4B94"/>
    <w:rsid w:val="002D4D6D"/>
    <w:rsid w:val="002D5204"/>
    <w:rsid w:val="002D5F4A"/>
    <w:rsid w:val="002D60B0"/>
    <w:rsid w:val="002E1D8C"/>
    <w:rsid w:val="002E751D"/>
    <w:rsid w:val="002E7C8F"/>
    <w:rsid w:val="002F0076"/>
    <w:rsid w:val="002F410D"/>
    <w:rsid w:val="002F47ED"/>
    <w:rsid w:val="002F5410"/>
    <w:rsid w:val="002F754A"/>
    <w:rsid w:val="00301E96"/>
    <w:rsid w:val="00302930"/>
    <w:rsid w:val="00303850"/>
    <w:rsid w:val="00304594"/>
    <w:rsid w:val="00305878"/>
    <w:rsid w:val="0030604A"/>
    <w:rsid w:val="00306AC0"/>
    <w:rsid w:val="003110DB"/>
    <w:rsid w:val="0031274F"/>
    <w:rsid w:val="003130BE"/>
    <w:rsid w:val="00314B90"/>
    <w:rsid w:val="00317BE8"/>
    <w:rsid w:val="00321D62"/>
    <w:rsid w:val="0032241E"/>
    <w:rsid w:val="003224BE"/>
    <w:rsid w:val="0032392D"/>
    <w:rsid w:val="0032667F"/>
    <w:rsid w:val="00326966"/>
    <w:rsid w:val="00327488"/>
    <w:rsid w:val="00331773"/>
    <w:rsid w:val="00332C03"/>
    <w:rsid w:val="0033398D"/>
    <w:rsid w:val="003342C7"/>
    <w:rsid w:val="00336250"/>
    <w:rsid w:val="003417C9"/>
    <w:rsid w:val="00341AE4"/>
    <w:rsid w:val="00342E0C"/>
    <w:rsid w:val="00345C0A"/>
    <w:rsid w:val="00346959"/>
    <w:rsid w:val="0035001F"/>
    <w:rsid w:val="00350639"/>
    <w:rsid w:val="00350966"/>
    <w:rsid w:val="00351647"/>
    <w:rsid w:val="00352EDE"/>
    <w:rsid w:val="00353092"/>
    <w:rsid w:val="00353152"/>
    <w:rsid w:val="003537B1"/>
    <w:rsid w:val="003542DB"/>
    <w:rsid w:val="00355833"/>
    <w:rsid w:val="003565ED"/>
    <w:rsid w:val="003602B3"/>
    <w:rsid w:val="00360424"/>
    <w:rsid w:val="0036045B"/>
    <w:rsid w:val="00360D7E"/>
    <w:rsid w:val="00367F79"/>
    <w:rsid w:val="00372700"/>
    <w:rsid w:val="00372DE4"/>
    <w:rsid w:val="00375C49"/>
    <w:rsid w:val="00376DD4"/>
    <w:rsid w:val="00377C31"/>
    <w:rsid w:val="00377E79"/>
    <w:rsid w:val="00381641"/>
    <w:rsid w:val="00381AD1"/>
    <w:rsid w:val="00384586"/>
    <w:rsid w:val="00385AF1"/>
    <w:rsid w:val="0039001A"/>
    <w:rsid w:val="00391069"/>
    <w:rsid w:val="00391E50"/>
    <w:rsid w:val="00392B05"/>
    <w:rsid w:val="00394711"/>
    <w:rsid w:val="00394EF3"/>
    <w:rsid w:val="0039781A"/>
    <w:rsid w:val="00397FEA"/>
    <w:rsid w:val="003A2051"/>
    <w:rsid w:val="003A5E13"/>
    <w:rsid w:val="003A7824"/>
    <w:rsid w:val="003B0498"/>
    <w:rsid w:val="003B086F"/>
    <w:rsid w:val="003B1B4E"/>
    <w:rsid w:val="003B50BA"/>
    <w:rsid w:val="003B6DC8"/>
    <w:rsid w:val="003B7603"/>
    <w:rsid w:val="003C0C3C"/>
    <w:rsid w:val="003C0CF0"/>
    <w:rsid w:val="003C1009"/>
    <w:rsid w:val="003C12CE"/>
    <w:rsid w:val="003C2662"/>
    <w:rsid w:val="003C3FE7"/>
    <w:rsid w:val="003C4372"/>
    <w:rsid w:val="003C6D35"/>
    <w:rsid w:val="003C7B01"/>
    <w:rsid w:val="003D04B4"/>
    <w:rsid w:val="003D0869"/>
    <w:rsid w:val="003D0FAE"/>
    <w:rsid w:val="003D1DEA"/>
    <w:rsid w:val="003D2885"/>
    <w:rsid w:val="003D3863"/>
    <w:rsid w:val="003D3CCC"/>
    <w:rsid w:val="003D5068"/>
    <w:rsid w:val="003D59EF"/>
    <w:rsid w:val="003D63DE"/>
    <w:rsid w:val="003D6B45"/>
    <w:rsid w:val="003D7EA1"/>
    <w:rsid w:val="003E1BC4"/>
    <w:rsid w:val="003E1F9E"/>
    <w:rsid w:val="003E3592"/>
    <w:rsid w:val="003E3BAD"/>
    <w:rsid w:val="003E46EF"/>
    <w:rsid w:val="003E5AD1"/>
    <w:rsid w:val="003E5FCD"/>
    <w:rsid w:val="003E733F"/>
    <w:rsid w:val="003E79AC"/>
    <w:rsid w:val="003F0E0E"/>
    <w:rsid w:val="003F1636"/>
    <w:rsid w:val="003F2BC0"/>
    <w:rsid w:val="003F30DB"/>
    <w:rsid w:val="003F3562"/>
    <w:rsid w:val="003F4789"/>
    <w:rsid w:val="003F6056"/>
    <w:rsid w:val="003F7CAA"/>
    <w:rsid w:val="00402E0B"/>
    <w:rsid w:val="004030A6"/>
    <w:rsid w:val="00403682"/>
    <w:rsid w:val="00406525"/>
    <w:rsid w:val="00406D09"/>
    <w:rsid w:val="0040767E"/>
    <w:rsid w:val="00410E80"/>
    <w:rsid w:val="0041442B"/>
    <w:rsid w:val="004145D9"/>
    <w:rsid w:val="00414EFA"/>
    <w:rsid w:val="00416665"/>
    <w:rsid w:val="004171FC"/>
    <w:rsid w:val="00417886"/>
    <w:rsid w:val="00417FCB"/>
    <w:rsid w:val="00420F54"/>
    <w:rsid w:val="00423003"/>
    <w:rsid w:val="00423A58"/>
    <w:rsid w:val="00433816"/>
    <w:rsid w:val="004347F7"/>
    <w:rsid w:val="00435691"/>
    <w:rsid w:val="00435E2B"/>
    <w:rsid w:val="0043608B"/>
    <w:rsid w:val="00440A78"/>
    <w:rsid w:val="004433DC"/>
    <w:rsid w:val="0044344B"/>
    <w:rsid w:val="00445118"/>
    <w:rsid w:val="00445BF7"/>
    <w:rsid w:val="00450F2F"/>
    <w:rsid w:val="00451181"/>
    <w:rsid w:val="00452DB6"/>
    <w:rsid w:val="0045361C"/>
    <w:rsid w:val="004549CB"/>
    <w:rsid w:val="00454A0A"/>
    <w:rsid w:val="00455545"/>
    <w:rsid w:val="004577A9"/>
    <w:rsid w:val="00457B8C"/>
    <w:rsid w:val="00457C37"/>
    <w:rsid w:val="00461593"/>
    <w:rsid w:val="00461B0D"/>
    <w:rsid w:val="0046201A"/>
    <w:rsid w:val="004628BA"/>
    <w:rsid w:val="004644F6"/>
    <w:rsid w:val="004646FD"/>
    <w:rsid w:val="0046526C"/>
    <w:rsid w:val="00465334"/>
    <w:rsid w:val="004654BC"/>
    <w:rsid w:val="00466A93"/>
    <w:rsid w:val="00466CF9"/>
    <w:rsid w:val="00467F6F"/>
    <w:rsid w:val="004708D1"/>
    <w:rsid w:val="004709A0"/>
    <w:rsid w:val="00474BBC"/>
    <w:rsid w:val="00474FD2"/>
    <w:rsid w:val="0048016C"/>
    <w:rsid w:val="004836EA"/>
    <w:rsid w:val="00483792"/>
    <w:rsid w:val="004839B2"/>
    <w:rsid w:val="0048455F"/>
    <w:rsid w:val="004849B1"/>
    <w:rsid w:val="0048511B"/>
    <w:rsid w:val="004872F0"/>
    <w:rsid w:val="00487744"/>
    <w:rsid w:val="004900E1"/>
    <w:rsid w:val="00491491"/>
    <w:rsid w:val="004929C8"/>
    <w:rsid w:val="00493434"/>
    <w:rsid w:val="00493F42"/>
    <w:rsid w:val="004956CC"/>
    <w:rsid w:val="004957B9"/>
    <w:rsid w:val="004A0CD3"/>
    <w:rsid w:val="004A28E1"/>
    <w:rsid w:val="004A4EC9"/>
    <w:rsid w:val="004A576F"/>
    <w:rsid w:val="004A74B1"/>
    <w:rsid w:val="004B4253"/>
    <w:rsid w:val="004B5AEF"/>
    <w:rsid w:val="004B64EC"/>
    <w:rsid w:val="004C0772"/>
    <w:rsid w:val="004C3CF0"/>
    <w:rsid w:val="004C4D23"/>
    <w:rsid w:val="004C5FF6"/>
    <w:rsid w:val="004D0FB9"/>
    <w:rsid w:val="004D1E1F"/>
    <w:rsid w:val="004D1F3B"/>
    <w:rsid w:val="004D3CB7"/>
    <w:rsid w:val="004D3FB6"/>
    <w:rsid w:val="004D5CD2"/>
    <w:rsid w:val="004E691B"/>
    <w:rsid w:val="004F0F49"/>
    <w:rsid w:val="004F0FB3"/>
    <w:rsid w:val="004F3A80"/>
    <w:rsid w:val="004F613B"/>
    <w:rsid w:val="00504B2A"/>
    <w:rsid w:val="00504BC1"/>
    <w:rsid w:val="005071A2"/>
    <w:rsid w:val="005100F6"/>
    <w:rsid w:val="00510914"/>
    <w:rsid w:val="00511450"/>
    <w:rsid w:val="005148C7"/>
    <w:rsid w:val="00514F76"/>
    <w:rsid w:val="00515F2A"/>
    <w:rsid w:val="00515FD1"/>
    <w:rsid w:val="00516BC1"/>
    <w:rsid w:val="00523128"/>
    <w:rsid w:val="00524481"/>
    <w:rsid w:val="00524CCE"/>
    <w:rsid w:val="00527B5C"/>
    <w:rsid w:val="00530D34"/>
    <w:rsid w:val="00531CD9"/>
    <w:rsid w:val="005327F9"/>
    <w:rsid w:val="00532B92"/>
    <w:rsid w:val="00533612"/>
    <w:rsid w:val="00534120"/>
    <w:rsid w:val="005404C9"/>
    <w:rsid w:val="0054077F"/>
    <w:rsid w:val="00543023"/>
    <w:rsid w:val="00543E06"/>
    <w:rsid w:val="005509AE"/>
    <w:rsid w:val="00550E06"/>
    <w:rsid w:val="0055386A"/>
    <w:rsid w:val="00554B8F"/>
    <w:rsid w:val="0055744A"/>
    <w:rsid w:val="00560721"/>
    <w:rsid w:val="00560D46"/>
    <w:rsid w:val="005627AD"/>
    <w:rsid w:val="0056305D"/>
    <w:rsid w:val="00563AA9"/>
    <w:rsid w:val="005647C7"/>
    <w:rsid w:val="0056635A"/>
    <w:rsid w:val="00566D6A"/>
    <w:rsid w:val="00567043"/>
    <w:rsid w:val="00567421"/>
    <w:rsid w:val="005709C2"/>
    <w:rsid w:val="00573892"/>
    <w:rsid w:val="00573F4E"/>
    <w:rsid w:val="00575850"/>
    <w:rsid w:val="00575CFA"/>
    <w:rsid w:val="00576377"/>
    <w:rsid w:val="0057648E"/>
    <w:rsid w:val="0057702F"/>
    <w:rsid w:val="00577B5B"/>
    <w:rsid w:val="00581766"/>
    <w:rsid w:val="00582FEF"/>
    <w:rsid w:val="00584F2F"/>
    <w:rsid w:val="00585881"/>
    <w:rsid w:val="00585BCF"/>
    <w:rsid w:val="00585D2F"/>
    <w:rsid w:val="00586B27"/>
    <w:rsid w:val="00587AD9"/>
    <w:rsid w:val="005929B6"/>
    <w:rsid w:val="00592CEF"/>
    <w:rsid w:val="00593AD0"/>
    <w:rsid w:val="00593CCB"/>
    <w:rsid w:val="00594383"/>
    <w:rsid w:val="00597C7A"/>
    <w:rsid w:val="00597DF9"/>
    <w:rsid w:val="005A1C16"/>
    <w:rsid w:val="005A3DBD"/>
    <w:rsid w:val="005A47B7"/>
    <w:rsid w:val="005A4B4C"/>
    <w:rsid w:val="005A722B"/>
    <w:rsid w:val="005B0678"/>
    <w:rsid w:val="005B0BC6"/>
    <w:rsid w:val="005B488A"/>
    <w:rsid w:val="005B67A8"/>
    <w:rsid w:val="005B7010"/>
    <w:rsid w:val="005B7CDD"/>
    <w:rsid w:val="005B7F2A"/>
    <w:rsid w:val="005C0ACD"/>
    <w:rsid w:val="005C10EC"/>
    <w:rsid w:val="005C1D8A"/>
    <w:rsid w:val="005C37D4"/>
    <w:rsid w:val="005C40BF"/>
    <w:rsid w:val="005C5E1F"/>
    <w:rsid w:val="005D18C5"/>
    <w:rsid w:val="005D3B22"/>
    <w:rsid w:val="005D7378"/>
    <w:rsid w:val="005D7CFB"/>
    <w:rsid w:val="005E2AF9"/>
    <w:rsid w:val="005E39D3"/>
    <w:rsid w:val="005E4746"/>
    <w:rsid w:val="005E4D72"/>
    <w:rsid w:val="005E5087"/>
    <w:rsid w:val="005E7C44"/>
    <w:rsid w:val="005F00F7"/>
    <w:rsid w:val="005F1D18"/>
    <w:rsid w:val="005F1D9C"/>
    <w:rsid w:val="005F5D26"/>
    <w:rsid w:val="005F5D9E"/>
    <w:rsid w:val="00600235"/>
    <w:rsid w:val="00602128"/>
    <w:rsid w:val="0060256A"/>
    <w:rsid w:val="00602D6B"/>
    <w:rsid w:val="00604952"/>
    <w:rsid w:val="00605DEC"/>
    <w:rsid w:val="00605E94"/>
    <w:rsid w:val="00606743"/>
    <w:rsid w:val="00610672"/>
    <w:rsid w:val="00610ADB"/>
    <w:rsid w:val="0061213F"/>
    <w:rsid w:val="00614A5E"/>
    <w:rsid w:val="00617881"/>
    <w:rsid w:val="00620BFA"/>
    <w:rsid w:val="00623FB5"/>
    <w:rsid w:val="006244C7"/>
    <w:rsid w:val="00624ED0"/>
    <w:rsid w:val="006265EB"/>
    <w:rsid w:val="00631A3E"/>
    <w:rsid w:val="00632002"/>
    <w:rsid w:val="0063229B"/>
    <w:rsid w:val="00633B7D"/>
    <w:rsid w:val="006421E3"/>
    <w:rsid w:val="00642849"/>
    <w:rsid w:val="00644C1B"/>
    <w:rsid w:val="00647549"/>
    <w:rsid w:val="0064769E"/>
    <w:rsid w:val="00647B03"/>
    <w:rsid w:val="00650C22"/>
    <w:rsid w:val="00652477"/>
    <w:rsid w:val="006536DF"/>
    <w:rsid w:val="00653DFD"/>
    <w:rsid w:val="0065443F"/>
    <w:rsid w:val="006549E0"/>
    <w:rsid w:val="0066022A"/>
    <w:rsid w:val="00663B92"/>
    <w:rsid w:val="00664394"/>
    <w:rsid w:val="00664F01"/>
    <w:rsid w:val="00665581"/>
    <w:rsid w:val="00665BF6"/>
    <w:rsid w:val="006670D2"/>
    <w:rsid w:val="00667E47"/>
    <w:rsid w:val="00673BB4"/>
    <w:rsid w:val="0067449E"/>
    <w:rsid w:val="00676E1E"/>
    <w:rsid w:val="00677451"/>
    <w:rsid w:val="00680463"/>
    <w:rsid w:val="00680563"/>
    <w:rsid w:val="0068214A"/>
    <w:rsid w:val="00684479"/>
    <w:rsid w:val="006866EA"/>
    <w:rsid w:val="00687E54"/>
    <w:rsid w:val="00690390"/>
    <w:rsid w:val="00691431"/>
    <w:rsid w:val="00692787"/>
    <w:rsid w:val="0069428B"/>
    <w:rsid w:val="0069606B"/>
    <w:rsid w:val="00697B80"/>
    <w:rsid w:val="006A0D3C"/>
    <w:rsid w:val="006A0FC5"/>
    <w:rsid w:val="006A20A1"/>
    <w:rsid w:val="006A7603"/>
    <w:rsid w:val="006B2FA4"/>
    <w:rsid w:val="006B3AC3"/>
    <w:rsid w:val="006B54DB"/>
    <w:rsid w:val="006B7085"/>
    <w:rsid w:val="006B7DD4"/>
    <w:rsid w:val="006C3B86"/>
    <w:rsid w:val="006C74F4"/>
    <w:rsid w:val="006C750F"/>
    <w:rsid w:val="006C7816"/>
    <w:rsid w:val="006C7ACD"/>
    <w:rsid w:val="006D3B9B"/>
    <w:rsid w:val="006D3EE2"/>
    <w:rsid w:val="006D4142"/>
    <w:rsid w:val="006D5330"/>
    <w:rsid w:val="006D667E"/>
    <w:rsid w:val="006D68DA"/>
    <w:rsid w:val="006D7405"/>
    <w:rsid w:val="006D7EA0"/>
    <w:rsid w:val="006E218A"/>
    <w:rsid w:val="006E32E0"/>
    <w:rsid w:val="006E4E53"/>
    <w:rsid w:val="006E5523"/>
    <w:rsid w:val="006F189E"/>
    <w:rsid w:val="006F4A43"/>
    <w:rsid w:val="006F6D65"/>
    <w:rsid w:val="00701AA0"/>
    <w:rsid w:val="0070282B"/>
    <w:rsid w:val="007033E9"/>
    <w:rsid w:val="0070565C"/>
    <w:rsid w:val="007065E7"/>
    <w:rsid w:val="00706936"/>
    <w:rsid w:val="00710EE0"/>
    <w:rsid w:val="00711291"/>
    <w:rsid w:val="00711C02"/>
    <w:rsid w:val="00712360"/>
    <w:rsid w:val="00713038"/>
    <w:rsid w:val="00714730"/>
    <w:rsid w:val="00714A30"/>
    <w:rsid w:val="00715F75"/>
    <w:rsid w:val="0071691C"/>
    <w:rsid w:val="00722F58"/>
    <w:rsid w:val="007238FF"/>
    <w:rsid w:val="0072569B"/>
    <w:rsid w:val="00725C30"/>
    <w:rsid w:val="0072763F"/>
    <w:rsid w:val="0073078F"/>
    <w:rsid w:val="007316E5"/>
    <w:rsid w:val="0073197B"/>
    <w:rsid w:val="0073331E"/>
    <w:rsid w:val="00735AFA"/>
    <w:rsid w:val="00736052"/>
    <w:rsid w:val="00736B0D"/>
    <w:rsid w:val="00737B51"/>
    <w:rsid w:val="00740B66"/>
    <w:rsid w:val="007427D8"/>
    <w:rsid w:val="00742D4B"/>
    <w:rsid w:val="00744F0F"/>
    <w:rsid w:val="00747330"/>
    <w:rsid w:val="00747CDD"/>
    <w:rsid w:val="00750265"/>
    <w:rsid w:val="00750FDE"/>
    <w:rsid w:val="00751AD5"/>
    <w:rsid w:val="00751B24"/>
    <w:rsid w:val="0075262E"/>
    <w:rsid w:val="007534BE"/>
    <w:rsid w:val="007537E2"/>
    <w:rsid w:val="00755C99"/>
    <w:rsid w:val="0075623A"/>
    <w:rsid w:val="00762B56"/>
    <w:rsid w:val="00763DBB"/>
    <w:rsid w:val="00765033"/>
    <w:rsid w:val="007654AB"/>
    <w:rsid w:val="00765E89"/>
    <w:rsid w:val="007674B3"/>
    <w:rsid w:val="00767528"/>
    <w:rsid w:val="00767C0B"/>
    <w:rsid w:val="007703DD"/>
    <w:rsid w:val="00772484"/>
    <w:rsid w:val="00774CD4"/>
    <w:rsid w:val="007809A2"/>
    <w:rsid w:val="00781144"/>
    <w:rsid w:val="00782119"/>
    <w:rsid w:val="00784BEA"/>
    <w:rsid w:val="00785FDC"/>
    <w:rsid w:val="007864FA"/>
    <w:rsid w:val="0078711F"/>
    <w:rsid w:val="0078769E"/>
    <w:rsid w:val="00791175"/>
    <w:rsid w:val="0079180F"/>
    <w:rsid w:val="007926DE"/>
    <w:rsid w:val="00793809"/>
    <w:rsid w:val="00794346"/>
    <w:rsid w:val="0079552A"/>
    <w:rsid w:val="00796A24"/>
    <w:rsid w:val="00796B59"/>
    <w:rsid w:val="007A19C9"/>
    <w:rsid w:val="007A3900"/>
    <w:rsid w:val="007A39CC"/>
    <w:rsid w:val="007A42B7"/>
    <w:rsid w:val="007A53A3"/>
    <w:rsid w:val="007A6696"/>
    <w:rsid w:val="007A6BEC"/>
    <w:rsid w:val="007B1005"/>
    <w:rsid w:val="007B2A47"/>
    <w:rsid w:val="007B33A8"/>
    <w:rsid w:val="007B3D18"/>
    <w:rsid w:val="007B5233"/>
    <w:rsid w:val="007B6323"/>
    <w:rsid w:val="007B65D7"/>
    <w:rsid w:val="007C0726"/>
    <w:rsid w:val="007C0AA2"/>
    <w:rsid w:val="007C1DCD"/>
    <w:rsid w:val="007C2637"/>
    <w:rsid w:val="007C2A68"/>
    <w:rsid w:val="007C3A42"/>
    <w:rsid w:val="007C4871"/>
    <w:rsid w:val="007C4AE9"/>
    <w:rsid w:val="007C6B6B"/>
    <w:rsid w:val="007D1F36"/>
    <w:rsid w:val="007D7BE5"/>
    <w:rsid w:val="007D7C40"/>
    <w:rsid w:val="007E05D4"/>
    <w:rsid w:val="007E4370"/>
    <w:rsid w:val="007E4B14"/>
    <w:rsid w:val="007E4C80"/>
    <w:rsid w:val="007E5789"/>
    <w:rsid w:val="007E7E65"/>
    <w:rsid w:val="007F118E"/>
    <w:rsid w:val="007F3882"/>
    <w:rsid w:val="007F42BD"/>
    <w:rsid w:val="007F4E03"/>
    <w:rsid w:val="007F5E1C"/>
    <w:rsid w:val="007F619A"/>
    <w:rsid w:val="007F767C"/>
    <w:rsid w:val="0080107D"/>
    <w:rsid w:val="00801B32"/>
    <w:rsid w:val="00802D38"/>
    <w:rsid w:val="00804A1D"/>
    <w:rsid w:val="00806E2E"/>
    <w:rsid w:val="0081136D"/>
    <w:rsid w:val="00813497"/>
    <w:rsid w:val="008159EE"/>
    <w:rsid w:val="008171A0"/>
    <w:rsid w:val="00821734"/>
    <w:rsid w:val="00821FD9"/>
    <w:rsid w:val="00822876"/>
    <w:rsid w:val="008241A1"/>
    <w:rsid w:val="0082462C"/>
    <w:rsid w:val="00824E4A"/>
    <w:rsid w:val="00825137"/>
    <w:rsid w:val="00825350"/>
    <w:rsid w:val="00826B4C"/>
    <w:rsid w:val="00830427"/>
    <w:rsid w:val="008308C2"/>
    <w:rsid w:val="0083302F"/>
    <w:rsid w:val="00834903"/>
    <w:rsid w:val="00834A00"/>
    <w:rsid w:val="00835926"/>
    <w:rsid w:val="00842E34"/>
    <w:rsid w:val="00845A07"/>
    <w:rsid w:val="00845BB9"/>
    <w:rsid w:val="00845EA9"/>
    <w:rsid w:val="00846505"/>
    <w:rsid w:val="00846906"/>
    <w:rsid w:val="00847214"/>
    <w:rsid w:val="00851339"/>
    <w:rsid w:val="008517FC"/>
    <w:rsid w:val="00851812"/>
    <w:rsid w:val="00853AD7"/>
    <w:rsid w:val="00854B1D"/>
    <w:rsid w:val="00854FE3"/>
    <w:rsid w:val="00856A08"/>
    <w:rsid w:val="0085741D"/>
    <w:rsid w:val="008615AD"/>
    <w:rsid w:val="00863B21"/>
    <w:rsid w:val="00863F14"/>
    <w:rsid w:val="00871425"/>
    <w:rsid w:val="00871E3C"/>
    <w:rsid w:val="008725C9"/>
    <w:rsid w:val="00872D9A"/>
    <w:rsid w:val="00873723"/>
    <w:rsid w:val="00874F11"/>
    <w:rsid w:val="008753AE"/>
    <w:rsid w:val="00876827"/>
    <w:rsid w:val="00880250"/>
    <w:rsid w:val="0088044F"/>
    <w:rsid w:val="00880C3D"/>
    <w:rsid w:val="00881FD9"/>
    <w:rsid w:val="0088304D"/>
    <w:rsid w:val="008831EB"/>
    <w:rsid w:val="0088453A"/>
    <w:rsid w:val="00886638"/>
    <w:rsid w:val="00887D77"/>
    <w:rsid w:val="008915C2"/>
    <w:rsid w:val="008947F2"/>
    <w:rsid w:val="00894CC9"/>
    <w:rsid w:val="008971D6"/>
    <w:rsid w:val="00897A7B"/>
    <w:rsid w:val="008A09E7"/>
    <w:rsid w:val="008A1731"/>
    <w:rsid w:val="008A17F4"/>
    <w:rsid w:val="008A29EB"/>
    <w:rsid w:val="008A39D6"/>
    <w:rsid w:val="008A4AE4"/>
    <w:rsid w:val="008A5FC7"/>
    <w:rsid w:val="008A783A"/>
    <w:rsid w:val="008B201F"/>
    <w:rsid w:val="008B2578"/>
    <w:rsid w:val="008B2618"/>
    <w:rsid w:val="008B3AC3"/>
    <w:rsid w:val="008B4393"/>
    <w:rsid w:val="008B5568"/>
    <w:rsid w:val="008C21E5"/>
    <w:rsid w:val="008C2304"/>
    <w:rsid w:val="008C2594"/>
    <w:rsid w:val="008C4576"/>
    <w:rsid w:val="008C665F"/>
    <w:rsid w:val="008D068F"/>
    <w:rsid w:val="008D191D"/>
    <w:rsid w:val="008D7AED"/>
    <w:rsid w:val="008E0EB2"/>
    <w:rsid w:val="008E1CDF"/>
    <w:rsid w:val="008E1E88"/>
    <w:rsid w:val="008E20F8"/>
    <w:rsid w:val="008E3EF4"/>
    <w:rsid w:val="008E5D00"/>
    <w:rsid w:val="008E661A"/>
    <w:rsid w:val="008F298E"/>
    <w:rsid w:val="008F35BB"/>
    <w:rsid w:val="008F43AA"/>
    <w:rsid w:val="008F5690"/>
    <w:rsid w:val="008F5990"/>
    <w:rsid w:val="008F5D5D"/>
    <w:rsid w:val="009011D4"/>
    <w:rsid w:val="00901D12"/>
    <w:rsid w:val="00906711"/>
    <w:rsid w:val="009071B9"/>
    <w:rsid w:val="00907AC4"/>
    <w:rsid w:val="00907D48"/>
    <w:rsid w:val="00911BD1"/>
    <w:rsid w:val="009146EA"/>
    <w:rsid w:val="00915558"/>
    <w:rsid w:val="00916B53"/>
    <w:rsid w:val="00922D53"/>
    <w:rsid w:val="00924304"/>
    <w:rsid w:val="009271DD"/>
    <w:rsid w:val="0092797E"/>
    <w:rsid w:val="00932987"/>
    <w:rsid w:val="0093515B"/>
    <w:rsid w:val="00935BDA"/>
    <w:rsid w:val="00941C00"/>
    <w:rsid w:val="00941D1A"/>
    <w:rsid w:val="00942310"/>
    <w:rsid w:val="00944D9A"/>
    <w:rsid w:val="009453C1"/>
    <w:rsid w:val="00947AE3"/>
    <w:rsid w:val="00950497"/>
    <w:rsid w:val="0095133D"/>
    <w:rsid w:val="009515BF"/>
    <w:rsid w:val="00951F96"/>
    <w:rsid w:val="0095445A"/>
    <w:rsid w:val="009565F8"/>
    <w:rsid w:val="00957B23"/>
    <w:rsid w:val="00957F51"/>
    <w:rsid w:val="00960D48"/>
    <w:rsid w:val="009617E2"/>
    <w:rsid w:val="00961F25"/>
    <w:rsid w:val="00961FED"/>
    <w:rsid w:val="00962E27"/>
    <w:rsid w:val="0096450D"/>
    <w:rsid w:val="009649C3"/>
    <w:rsid w:val="00967C1C"/>
    <w:rsid w:val="009702FF"/>
    <w:rsid w:val="009719AA"/>
    <w:rsid w:val="009726CA"/>
    <w:rsid w:val="0097521F"/>
    <w:rsid w:val="00975558"/>
    <w:rsid w:val="009763BD"/>
    <w:rsid w:val="00976944"/>
    <w:rsid w:val="00984DA0"/>
    <w:rsid w:val="00985AAB"/>
    <w:rsid w:val="00987216"/>
    <w:rsid w:val="009911E4"/>
    <w:rsid w:val="00991613"/>
    <w:rsid w:val="00991A84"/>
    <w:rsid w:val="0099208F"/>
    <w:rsid w:val="009921ED"/>
    <w:rsid w:val="009921F2"/>
    <w:rsid w:val="00996E0A"/>
    <w:rsid w:val="00997397"/>
    <w:rsid w:val="009976DD"/>
    <w:rsid w:val="00997B65"/>
    <w:rsid w:val="009A0140"/>
    <w:rsid w:val="009A09A6"/>
    <w:rsid w:val="009A29F4"/>
    <w:rsid w:val="009A2DCF"/>
    <w:rsid w:val="009A323B"/>
    <w:rsid w:val="009A4D4F"/>
    <w:rsid w:val="009A7364"/>
    <w:rsid w:val="009A741A"/>
    <w:rsid w:val="009A7585"/>
    <w:rsid w:val="009B1957"/>
    <w:rsid w:val="009B3CD1"/>
    <w:rsid w:val="009B4AD1"/>
    <w:rsid w:val="009B59FD"/>
    <w:rsid w:val="009C1E08"/>
    <w:rsid w:val="009C4469"/>
    <w:rsid w:val="009C4A27"/>
    <w:rsid w:val="009C4C5F"/>
    <w:rsid w:val="009C4D77"/>
    <w:rsid w:val="009C53F3"/>
    <w:rsid w:val="009C6049"/>
    <w:rsid w:val="009C640B"/>
    <w:rsid w:val="009D11EA"/>
    <w:rsid w:val="009D2D69"/>
    <w:rsid w:val="009D30CF"/>
    <w:rsid w:val="009D368C"/>
    <w:rsid w:val="009D4125"/>
    <w:rsid w:val="009D567D"/>
    <w:rsid w:val="009D6FA8"/>
    <w:rsid w:val="009D73A6"/>
    <w:rsid w:val="009E4B8B"/>
    <w:rsid w:val="009E52AD"/>
    <w:rsid w:val="009E6245"/>
    <w:rsid w:val="009E67B2"/>
    <w:rsid w:val="009E6E5D"/>
    <w:rsid w:val="009F1424"/>
    <w:rsid w:val="009F2500"/>
    <w:rsid w:val="009F2768"/>
    <w:rsid w:val="009F29CF"/>
    <w:rsid w:val="009F3E80"/>
    <w:rsid w:val="009F5E75"/>
    <w:rsid w:val="009F6068"/>
    <w:rsid w:val="009F77D2"/>
    <w:rsid w:val="00A00AAA"/>
    <w:rsid w:val="00A04018"/>
    <w:rsid w:val="00A0550C"/>
    <w:rsid w:val="00A05CA6"/>
    <w:rsid w:val="00A06282"/>
    <w:rsid w:val="00A06B6F"/>
    <w:rsid w:val="00A136DC"/>
    <w:rsid w:val="00A149C0"/>
    <w:rsid w:val="00A14CEF"/>
    <w:rsid w:val="00A158D9"/>
    <w:rsid w:val="00A166D5"/>
    <w:rsid w:val="00A21C55"/>
    <w:rsid w:val="00A22BA3"/>
    <w:rsid w:val="00A24380"/>
    <w:rsid w:val="00A24CF9"/>
    <w:rsid w:val="00A25E44"/>
    <w:rsid w:val="00A26386"/>
    <w:rsid w:val="00A31A5C"/>
    <w:rsid w:val="00A33259"/>
    <w:rsid w:val="00A337F2"/>
    <w:rsid w:val="00A3534B"/>
    <w:rsid w:val="00A4150C"/>
    <w:rsid w:val="00A41B27"/>
    <w:rsid w:val="00A43AA1"/>
    <w:rsid w:val="00A465DD"/>
    <w:rsid w:val="00A469F7"/>
    <w:rsid w:val="00A5278D"/>
    <w:rsid w:val="00A53031"/>
    <w:rsid w:val="00A54C81"/>
    <w:rsid w:val="00A61695"/>
    <w:rsid w:val="00A63229"/>
    <w:rsid w:val="00A63982"/>
    <w:rsid w:val="00A6595E"/>
    <w:rsid w:val="00A66A0D"/>
    <w:rsid w:val="00A6724B"/>
    <w:rsid w:val="00A70EB1"/>
    <w:rsid w:val="00A7153C"/>
    <w:rsid w:val="00A74AEE"/>
    <w:rsid w:val="00A750B5"/>
    <w:rsid w:val="00A753C8"/>
    <w:rsid w:val="00A76D78"/>
    <w:rsid w:val="00A77DA7"/>
    <w:rsid w:val="00A77EAC"/>
    <w:rsid w:val="00A83D56"/>
    <w:rsid w:val="00A83EB5"/>
    <w:rsid w:val="00A87F24"/>
    <w:rsid w:val="00A90816"/>
    <w:rsid w:val="00A93CED"/>
    <w:rsid w:val="00A94332"/>
    <w:rsid w:val="00A944DE"/>
    <w:rsid w:val="00A952F2"/>
    <w:rsid w:val="00A9558B"/>
    <w:rsid w:val="00A96EB2"/>
    <w:rsid w:val="00A97B91"/>
    <w:rsid w:val="00AA0F64"/>
    <w:rsid w:val="00AA337E"/>
    <w:rsid w:val="00AA3993"/>
    <w:rsid w:val="00AA42DB"/>
    <w:rsid w:val="00AA6982"/>
    <w:rsid w:val="00AA7363"/>
    <w:rsid w:val="00AB173C"/>
    <w:rsid w:val="00AB177C"/>
    <w:rsid w:val="00AB2938"/>
    <w:rsid w:val="00AB2C7C"/>
    <w:rsid w:val="00AB5A24"/>
    <w:rsid w:val="00AB7842"/>
    <w:rsid w:val="00AB7CE3"/>
    <w:rsid w:val="00AC05C2"/>
    <w:rsid w:val="00AC15AD"/>
    <w:rsid w:val="00AC2AA0"/>
    <w:rsid w:val="00AC364A"/>
    <w:rsid w:val="00AC589F"/>
    <w:rsid w:val="00AC6E43"/>
    <w:rsid w:val="00AC7940"/>
    <w:rsid w:val="00AC79E7"/>
    <w:rsid w:val="00AD074D"/>
    <w:rsid w:val="00AD1F6C"/>
    <w:rsid w:val="00AD2556"/>
    <w:rsid w:val="00AD2950"/>
    <w:rsid w:val="00AD2B18"/>
    <w:rsid w:val="00AD390C"/>
    <w:rsid w:val="00AD4E85"/>
    <w:rsid w:val="00AD50AE"/>
    <w:rsid w:val="00AD5A86"/>
    <w:rsid w:val="00AD6259"/>
    <w:rsid w:val="00AD7F78"/>
    <w:rsid w:val="00AE0097"/>
    <w:rsid w:val="00AE0630"/>
    <w:rsid w:val="00AE4EDC"/>
    <w:rsid w:val="00AE792E"/>
    <w:rsid w:val="00AF1E97"/>
    <w:rsid w:val="00AF26C3"/>
    <w:rsid w:val="00AF7E81"/>
    <w:rsid w:val="00B00A5E"/>
    <w:rsid w:val="00B04771"/>
    <w:rsid w:val="00B11609"/>
    <w:rsid w:val="00B11C0D"/>
    <w:rsid w:val="00B12377"/>
    <w:rsid w:val="00B137B1"/>
    <w:rsid w:val="00B140A4"/>
    <w:rsid w:val="00B14C5A"/>
    <w:rsid w:val="00B15446"/>
    <w:rsid w:val="00B1683C"/>
    <w:rsid w:val="00B213BE"/>
    <w:rsid w:val="00B21994"/>
    <w:rsid w:val="00B248D9"/>
    <w:rsid w:val="00B254C3"/>
    <w:rsid w:val="00B27AB6"/>
    <w:rsid w:val="00B3168F"/>
    <w:rsid w:val="00B32016"/>
    <w:rsid w:val="00B34BFF"/>
    <w:rsid w:val="00B367D2"/>
    <w:rsid w:val="00B37D57"/>
    <w:rsid w:val="00B41325"/>
    <w:rsid w:val="00B41879"/>
    <w:rsid w:val="00B41FD5"/>
    <w:rsid w:val="00B42888"/>
    <w:rsid w:val="00B43397"/>
    <w:rsid w:val="00B46EB3"/>
    <w:rsid w:val="00B470C6"/>
    <w:rsid w:val="00B47DBC"/>
    <w:rsid w:val="00B5028C"/>
    <w:rsid w:val="00B51A4B"/>
    <w:rsid w:val="00B52DC6"/>
    <w:rsid w:val="00B5501F"/>
    <w:rsid w:val="00B56AD4"/>
    <w:rsid w:val="00B573E4"/>
    <w:rsid w:val="00B6062D"/>
    <w:rsid w:val="00B607F0"/>
    <w:rsid w:val="00B61495"/>
    <w:rsid w:val="00B65934"/>
    <w:rsid w:val="00B660A9"/>
    <w:rsid w:val="00B667B2"/>
    <w:rsid w:val="00B6706C"/>
    <w:rsid w:val="00B70863"/>
    <w:rsid w:val="00B71D34"/>
    <w:rsid w:val="00B725E5"/>
    <w:rsid w:val="00B76463"/>
    <w:rsid w:val="00B7733F"/>
    <w:rsid w:val="00B77B6C"/>
    <w:rsid w:val="00B77C0F"/>
    <w:rsid w:val="00B811B1"/>
    <w:rsid w:val="00B83390"/>
    <w:rsid w:val="00B836BC"/>
    <w:rsid w:val="00B83CFA"/>
    <w:rsid w:val="00B83F9C"/>
    <w:rsid w:val="00B84AAD"/>
    <w:rsid w:val="00B84E37"/>
    <w:rsid w:val="00B859DB"/>
    <w:rsid w:val="00B86209"/>
    <w:rsid w:val="00B87313"/>
    <w:rsid w:val="00B8745A"/>
    <w:rsid w:val="00B906B4"/>
    <w:rsid w:val="00B92868"/>
    <w:rsid w:val="00B92AAF"/>
    <w:rsid w:val="00B92C91"/>
    <w:rsid w:val="00B9469F"/>
    <w:rsid w:val="00B95270"/>
    <w:rsid w:val="00B959D1"/>
    <w:rsid w:val="00B96071"/>
    <w:rsid w:val="00B96957"/>
    <w:rsid w:val="00BA1A0C"/>
    <w:rsid w:val="00BA349C"/>
    <w:rsid w:val="00BA4FCE"/>
    <w:rsid w:val="00BA59FE"/>
    <w:rsid w:val="00BA7437"/>
    <w:rsid w:val="00BA792D"/>
    <w:rsid w:val="00BB1ABE"/>
    <w:rsid w:val="00BB1AC6"/>
    <w:rsid w:val="00BB21B7"/>
    <w:rsid w:val="00BB3DCA"/>
    <w:rsid w:val="00BB4939"/>
    <w:rsid w:val="00BB52EE"/>
    <w:rsid w:val="00BB5D4C"/>
    <w:rsid w:val="00BB6B47"/>
    <w:rsid w:val="00BB6C83"/>
    <w:rsid w:val="00BB72EF"/>
    <w:rsid w:val="00BB7D03"/>
    <w:rsid w:val="00BC13FF"/>
    <w:rsid w:val="00BC2D41"/>
    <w:rsid w:val="00BC750B"/>
    <w:rsid w:val="00BD7673"/>
    <w:rsid w:val="00BE02B4"/>
    <w:rsid w:val="00BE1764"/>
    <w:rsid w:val="00BE377C"/>
    <w:rsid w:val="00BE4743"/>
    <w:rsid w:val="00BE4AEA"/>
    <w:rsid w:val="00BE7AD9"/>
    <w:rsid w:val="00BE7D68"/>
    <w:rsid w:val="00BF0EA7"/>
    <w:rsid w:val="00BF1EB7"/>
    <w:rsid w:val="00BF2C5A"/>
    <w:rsid w:val="00BF50BA"/>
    <w:rsid w:val="00BF51C5"/>
    <w:rsid w:val="00BF52AF"/>
    <w:rsid w:val="00BF55EC"/>
    <w:rsid w:val="00C02814"/>
    <w:rsid w:val="00C02EDC"/>
    <w:rsid w:val="00C033C1"/>
    <w:rsid w:val="00C03950"/>
    <w:rsid w:val="00C04E18"/>
    <w:rsid w:val="00C0630C"/>
    <w:rsid w:val="00C064A8"/>
    <w:rsid w:val="00C071FA"/>
    <w:rsid w:val="00C1087E"/>
    <w:rsid w:val="00C13025"/>
    <w:rsid w:val="00C13654"/>
    <w:rsid w:val="00C13F85"/>
    <w:rsid w:val="00C14077"/>
    <w:rsid w:val="00C1515A"/>
    <w:rsid w:val="00C15F07"/>
    <w:rsid w:val="00C16161"/>
    <w:rsid w:val="00C17EED"/>
    <w:rsid w:val="00C206A5"/>
    <w:rsid w:val="00C22D00"/>
    <w:rsid w:val="00C25D78"/>
    <w:rsid w:val="00C27F74"/>
    <w:rsid w:val="00C302E4"/>
    <w:rsid w:val="00C35D67"/>
    <w:rsid w:val="00C36612"/>
    <w:rsid w:val="00C36ED5"/>
    <w:rsid w:val="00C3721E"/>
    <w:rsid w:val="00C37EB4"/>
    <w:rsid w:val="00C40B94"/>
    <w:rsid w:val="00C40BDB"/>
    <w:rsid w:val="00C41525"/>
    <w:rsid w:val="00C44833"/>
    <w:rsid w:val="00C44C32"/>
    <w:rsid w:val="00C44E3B"/>
    <w:rsid w:val="00C4584F"/>
    <w:rsid w:val="00C468BB"/>
    <w:rsid w:val="00C506C9"/>
    <w:rsid w:val="00C51253"/>
    <w:rsid w:val="00C54796"/>
    <w:rsid w:val="00C54F46"/>
    <w:rsid w:val="00C562ED"/>
    <w:rsid w:val="00C61BBF"/>
    <w:rsid w:val="00C62F27"/>
    <w:rsid w:val="00C64D97"/>
    <w:rsid w:val="00C65C2F"/>
    <w:rsid w:val="00C72E85"/>
    <w:rsid w:val="00C73656"/>
    <w:rsid w:val="00C82DBD"/>
    <w:rsid w:val="00C832DC"/>
    <w:rsid w:val="00C8419F"/>
    <w:rsid w:val="00C8459E"/>
    <w:rsid w:val="00C84F6F"/>
    <w:rsid w:val="00C84F82"/>
    <w:rsid w:val="00C852D2"/>
    <w:rsid w:val="00C854DE"/>
    <w:rsid w:val="00C91A3E"/>
    <w:rsid w:val="00C920C7"/>
    <w:rsid w:val="00C926B1"/>
    <w:rsid w:val="00C93BF9"/>
    <w:rsid w:val="00C94417"/>
    <w:rsid w:val="00C946FE"/>
    <w:rsid w:val="00C9696B"/>
    <w:rsid w:val="00C96EF8"/>
    <w:rsid w:val="00C96FD1"/>
    <w:rsid w:val="00CA1477"/>
    <w:rsid w:val="00CA3A42"/>
    <w:rsid w:val="00CA5DF5"/>
    <w:rsid w:val="00CA6299"/>
    <w:rsid w:val="00CA77FC"/>
    <w:rsid w:val="00CA7939"/>
    <w:rsid w:val="00CB2A72"/>
    <w:rsid w:val="00CB3169"/>
    <w:rsid w:val="00CB41D2"/>
    <w:rsid w:val="00CC1402"/>
    <w:rsid w:val="00CC3FEE"/>
    <w:rsid w:val="00CC439B"/>
    <w:rsid w:val="00CD252A"/>
    <w:rsid w:val="00CD400F"/>
    <w:rsid w:val="00CD4F2E"/>
    <w:rsid w:val="00CD55EB"/>
    <w:rsid w:val="00CD67B0"/>
    <w:rsid w:val="00CD7E8D"/>
    <w:rsid w:val="00CE4004"/>
    <w:rsid w:val="00CE61F4"/>
    <w:rsid w:val="00CF08BF"/>
    <w:rsid w:val="00CF1951"/>
    <w:rsid w:val="00CF2131"/>
    <w:rsid w:val="00CF5A24"/>
    <w:rsid w:val="00CF5C8F"/>
    <w:rsid w:val="00CF622E"/>
    <w:rsid w:val="00CF6401"/>
    <w:rsid w:val="00CF6FF1"/>
    <w:rsid w:val="00D008F5"/>
    <w:rsid w:val="00D01B78"/>
    <w:rsid w:val="00D0368D"/>
    <w:rsid w:val="00D04DF7"/>
    <w:rsid w:val="00D061F2"/>
    <w:rsid w:val="00D0767D"/>
    <w:rsid w:val="00D1057D"/>
    <w:rsid w:val="00D1097A"/>
    <w:rsid w:val="00D10DAA"/>
    <w:rsid w:val="00D10F3A"/>
    <w:rsid w:val="00D11D5A"/>
    <w:rsid w:val="00D137E9"/>
    <w:rsid w:val="00D15DDB"/>
    <w:rsid w:val="00D2556D"/>
    <w:rsid w:val="00D25993"/>
    <w:rsid w:val="00D261E4"/>
    <w:rsid w:val="00D3172E"/>
    <w:rsid w:val="00D32B7A"/>
    <w:rsid w:val="00D335E9"/>
    <w:rsid w:val="00D35774"/>
    <w:rsid w:val="00D35B2F"/>
    <w:rsid w:val="00D3642C"/>
    <w:rsid w:val="00D3649F"/>
    <w:rsid w:val="00D41235"/>
    <w:rsid w:val="00D41398"/>
    <w:rsid w:val="00D41B63"/>
    <w:rsid w:val="00D41E05"/>
    <w:rsid w:val="00D43E30"/>
    <w:rsid w:val="00D4529D"/>
    <w:rsid w:val="00D52BD5"/>
    <w:rsid w:val="00D54C26"/>
    <w:rsid w:val="00D55A71"/>
    <w:rsid w:val="00D55B6F"/>
    <w:rsid w:val="00D568FA"/>
    <w:rsid w:val="00D56C07"/>
    <w:rsid w:val="00D60044"/>
    <w:rsid w:val="00D606D1"/>
    <w:rsid w:val="00D60C86"/>
    <w:rsid w:val="00D64BD6"/>
    <w:rsid w:val="00D672E7"/>
    <w:rsid w:val="00D700FD"/>
    <w:rsid w:val="00D70571"/>
    <w:rsid w:val="00D713C8"/>
    <w:rsid w:val="00D71B75"/>
    <w:rsid w:val="00D72900"/>
    <w:rsid w:val="00D72CB4"/>
    <w:rsid w:val="00D72E48"/>
    <w:rsid w:val="00D731B6"/>
    <w:rsid w:val="00D74346"/>
    <w:rsid w:val="00D74A0C"/>
    <w:rsid w:val="00D74C62"/>
    <w:rsid w:val="00D751BB"/>
    <w:rsid w:val="00D7787C"/>
    <w:rsid w:val="00D810E4"/>
    <w:rsid w:val="00D81E38"/>
    <w:rsid w:val="00D83562"/>
    <w:rsid w:val="00D843F5"/>
    <w:rsid w:val="00D870CD"/>
    <w:rsid w:val="00D879D7"/>
    <w:rsid w:val="00D87E25"/>
    <w:rsid w:val="00D87E85"/>
    <w:rsid w:val="00D9160D"/>
    <w:rsid w:val="00D92847"/>
    <w:rsid w:val="00D935EC"/>
    <w:rsid w:val="00D93822"/>
    <w:rsid w:val="00D94C0B"/>
    <w:rsid w:val="00D957C8"/>
    <w:rsid w:val="00D96B9C"/>
    <w:rsid w:val="00D96D27"/>
    <w:rsid w:val="00D971DD"/>
    <w:rsid w:val="00DA464B"/>
    <w:rsid w:val="00DA481D"/>
    <w:rsid w:val="00DA4AF4"/>
    <w:rsid w:val="00DA62CD"/>
    <w:rsid w:val="00DA7E40"/>
    <w:rsid w:val="00DB4A3F"/>
    <w:rsid w:val="00DB5011"/>
    <w:rsid w:val="00DB6BD2"/>
    <w:rsid w:val="00DB7390"/>
    <w:rsid w:val="00DB7D93"/>
    <w:rsid w:val="00DC0A3F"/>
    <w:rsid w:val="00DC13CA"/>
    <w:rsid w:val="00DC340E"/>
    <w:rsid w:val="00DC3FD5"/>
    <w:rsid w:val="00DC4761"/>
    <w:rsid w:val="00DC49E2"/>
    <w:rsid w:val="00DC5861"/>
    <w:rsid w:val="00DC60B0"/>
    <w:rsid w:val="00DD0370"/>
    <w:rsid w:val="00DD2CCF"/>
    <w:rsid w:val="00DD3A8F"/>
    <w:rsid w:val="00DD565E"/>
    <w:rsid w:val="00DD570F"/>
    <w:rsid w:val="00DD58AE"/>
    <w:rsid w:val="00DD5A16"/>
    <w:rsid w:val="00DD6972"/>
    <w:rsid w:val="00DD7165"/>
    <w:rsid w:val="00DE1315"/>
    <w:rsid w:val="00DE37FC"/>
    <w:rsid w:val="00DE7420"/>
    <w:rsid w:val="00DE7FAD"/>
    <w:rsid w:val="00DF41CE"/>
    <w:rsid w:val="00DF4890"/>
    <w:rsid w:val="00DF6735"/>
    <w:rsid w:val="00E02B61"/>
    <w:rsid w:val="00E03070"/>
    <w:rsid w:val="00E03974"/>
    <w:rsid w:val="00E04C17"/>
    <w:rsid w:val="00E05DD5"/>
    <w:rsid w:val="00E071CC"/>
    <w:rsid w:val="00E0772F"/>
    <w:rsid w:val="00E14BCB"/>
    <w:rsid w:val="00E14EB7"/>
    <w:rsid w:val="00E156DC"/>
    <w:rsid w:val="00E216F8"/>
    <w:rsid w:val="00E21E89"/>
    <w:rsid w:val="00E2245D"/>
    <w:rsid w:val="00E2381D"/>
    <w:rsid w:val="00E2400F"/>
    <w:rsid w:val="00E24621"/>
    <w:rsid w:val="00E2463A"/>
    <w:rsid w:val="00E301AA"/>
    <w:rsid w:val="00E319D1"/>
    <w:rsid w:val="00E3221B"/>
    <w:rsid w:val="00E3386A"/>
    <w:rsid w:val="00E341F3"/>
    <w:rsid w:val="00E34B50"/>
    <w:rsid w:val="00E36448"/>
    <w:rsid w:val="00E36C3B"/>
    <w:rsid w:val="00E417B8"/>
    <w:rsid w:val="00E4421A"/>
    <w:rsid w:val="00E4699C"/>
    <w:rsid w:val="00E46C49"/>
    <w:rsid w:val="00E47D1B"/>
    <w:rsid w:val="00E53B74"/>
    <w:rsid w:val="00E54302"/>
    <w:rsid w:val="00E54CB3"/>
    <w:rsid w:val="00E54E10"/>
    <w:rsid w:val="00E54E4E"/>
    <w:rsid w:val="00E564BF"/>
    <w:rsid w:val="00E57CF1"/>
    <w:rsid w:val="00E60116"/>
    <w:rsid w:val="00E628C8"/>
    <w:rsid w:val="00E62B8A"/>
    <w:rsid w:val="00E648C4"/>
    <w:rsid w:val="00E7064D"/>
    <w:rsid w:val="00E7580F"/>
    <w:rsid w:val="00E773E8"/>
    <w:rsid w:val="00E77C35"/>
    <w:rsid w:val="00E818E1"/>
    <w:rsid w:val="00E84CF0"/>
    <w:rsid w:val="00E85CAB"/>
    <w:rsid w:val="00E85CD3"/>
    <w:rsid w:val="00E8652F"/>
    <w:rsid w:val="00E86D48"/>
    <w:rsid w:val="00E87C72"/>
    <w:rsid w:val="00E9007C"/>
    <w:rsid w:val="00E905EC"/>
    <w:rsid w:val="00E91401"/>
    <w:rsid w:val="00E923D1"/>
    <w:rsid w:val="00E926C4"/>
    <w:rsid w:val="00E9274A"/>
    <w:rsid w:val="00E9571E"/>
    <w:rsid w:val="00E960A9"/>
    <w:rsid w:val="00E96B4B"/>
    <w:rsid w:val="00EA0183"/>
    <w:rsid w:val="00EA1C70"/>
    <w:rsid w:val="00EA4B53"/>
    <w:rsid w:val="00EA627B"/>
    <w:rsid w:val="00EA6521"/>
    <w:rsid w:val="00EA6E32"/>
    <w:rsid w:val="00EB3395"/>
    <w:rsid w:val="00EB45EC"/>
    <w:rsid w:val="00EB4A1D"/>
    <w:rsid w:val="00EB665A"/>
    <w:rsid w:val="00EB771E"/>
    <w:rsid w:val="00EB7F5F"/>
    <w:rsid w:val="00EC0593"/>
    <w:rsid w:val="00EC51AF"/>
    <w:rsid w:val="00EC5F2A"/>
    <w:rsid w:val="00EC7123"/>
    <w:rsid w:val="00EC7BAE"/>
    <w:rsid w:val="00ED05FB"/>
    <w:rsid w:val="00ED3C24"/>
    <w:rsid w:val="00ED45A9"/>
    <w:rsid w:val="00ED4712"/>
    <w:rsid w:val="00ED5927"/>
    <w:rsid w:val="00ED6068"/>
    <w:rsid w:val="00ED699D"/>
    <w:rsid w:val="00EE07F1"/>
    <w:rsid w:val="00EE1614"/>
    <w:rsid w:val="00EE4306"/>
    <w:rsid w:val="00EE4C2A"/>
    <w:rsid w:val="00EF0C86"/>
    <w:rsid w:val="00EF24FD"/>
    <w:rsid w:val="00EF437E"/>
    <w:rsid w:val="00EF5852"/>
    <w:rsid w:val="00F12AB1"/>
    <w:rsid w:val="00F150E4"/>
    <w:rsid w:val="00F154E9"/>
    <w:rsid w:val="00F160E2"/>
    <w:rsid w:val="00F165BE"/>
    <w:rsid w:val="00F17D74"/>
    <w:rsid w:val="00F17E96"/>
    <w:rsid w:val="00F2093A"/>
    <w:rsid w:val="00F214A8"/>
    <w:rsid w:val="00F225AF"/>
    <w:rsid w:val="00F243F5"/>
    <w:rsid w:val="00F33DEC"/>
    <w:rsid w:val="00F36190"/>
    <w:rsid w:val="00F361F8"/>
    <w:rsid w:val="00F374C8"/>
    <w:rsid w:val="00F4062E"/>
    <w:rsid w:val="00F4182E"/>
    <w:rsid w:val="00F41862"/>
    <w:rsid w:val="00F442C4"/>
    <w:rsid w:val="00F4575F"/>
    <w:rsid w:val="00F46113"/>
    <w:rsid w:val="00F46EC5"/>
    <w:rsid w:val="00F5014A"/>
    <w:rsid w:val="00F524D9"/>
    <w:rsid w:val="00F527C1"/>
    <w:rsid w:val="00F54831"/>
    <w:rsid w:val="00F5562C"/>
    <w:rsid w:val="00F5602F"/>
    <w:rsid w:val="00F56AC1"/>
    <w:rsid w:val="00F57DC3"/>
    <w:rsid w:val="00F57F42"/>
    <w:rsid w:val="00F57FC3"/>
    <w:rsid w:val="00F601FD"/>
    <w:rsid w:val="00F6468D"/>
    <w:rsid w:val="00F65236"/>
    <w:rsid w:val="00F6698D"/>
    <w:rsid w:val="00F7187E"/>
    <w:rsid w:val="00F71935"/>
    <w:rsid w:val="00F7216E"/>
    <w:rsid w:val="00F73A35"/>
    <w:rsid w:val="00F741A0"/>
    <w:rsid w:val="00F75C23"/>
    <w:rsid w:val="00F76DA1"/>
    <w:rsid w:val="00F8125A"/>
    <w:rsid w:val="00F838E7"/>
    <w:rsid w:val="00F8426F"/>
    <w:rsid w:val="00F866E3"/>
    <w:rsid w:val="00F877A9"/>
    <w:rsid w:val="00F87822"/>
    <w:rsid w:val="00F879AC"/>
    <w:rsid w:val="00F91846"/>
    <w:rsid w:val="00F91A26"/>
    <w:rsid w:val="00F92554"/>
    <w:rsid w:val="00F92B73"/>
    <w:rsid w:val="00F92C42"/>
    <w:rsid w:val="00F93E58"/>
    <w:rsid w:val="00F949F3"/>
    <w:rsid w:val="00F94C8A"/>
    <w:rsid w:val="00F94F86"/>
    <w:rsid w:val="00F95DA7"/>
    <w:rsid w:val="00F964F3"/>
    <w:rsid w:val="00F9664F"/>
    <w:rsid w:val="00F96A46"/>
    <w:rsid w:val="00F9794C"/>
    <w:rsid w:val="00FA0441"/>
    <w:rsid w:val="00FA0BAA"/>
    <w:rsid w:val="00FA0F72"/>
    <w:rsid w:val="00FA1BF4"/>
    <w:rsid w:val="00FA25B6"/>
    <w:rsid w:val="00FA5B5C"/>
    <w:rsid w:val="00FA5EDC"/>
    <w:rsid w:val="00FB16E5"/>
    <w:rsid w:val="00FB5AB4"/>
    <w:rsid w:val="00FB5F77"/>
    <w:rsid w:val="00FB71C7"/>
    <w:rsid w:val="00FC077B"/>
    <w:rsid w:val="00FC0B9B"/>
    <w:rsid w:val="00FC55CD"/>
    <w:rsid w:val="00FD0568"/>
    <w:rsid w:val="00FD1365"/>
    <w:rsid w:val="00FD169A"/>
    <w:rsid w:val="00FD22CE"/>
    <w:rsid w:val="00FD2649"/>
    <w:rsid w:val="00FD28D0"/>
    <w:rsid w:val="00FD3549"/>
    <w:rsid w:val="00FD3AA7"/>
    <w:rsid w:val="00FD45C9"/>
    <w:rsid w:val="00FD51A3"/>
    <w:rsid w:val="00FD5A52"/>
    <w:rsid w:val="00FE0067"/>
    <w:rsid w:val="00FE0A33"/>
    <w:rsid w:val="00FE1601"/>
    <w:rsid w:val="00FE31E7"/>
    <w:rsid w:val="00FE31F5"/>
    <w:rsid w:val="00FE37C8"/>
    <w:rsid w:val="00FE3863"/>
    <w:rsid w:val="00FE58CF"/>
    <w:rsid w:val="00FE722B"/>
    <w:rsid w:val="00FF0447"/>
    <w:rsid w:val="00FF26FB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oa heading" w:semiHidden="0" w:unhideWhenUsed="0"/>
    <w:lsdException w:name="List" w:uiPriority="99"/>
    <w:lsdException w:name="List Bullet" w:uiPriority="99" w:qFormat="1"/>
    <w:lsdException w:name="List Number" w:semiHidden="0" w:unhideWhenUsed="0"/>
    <w:lsdException w:name="List 2" w:semiHidden="0" w:unhideWhenUsed="0"/>
    <w:lsdException w:name="List Bullet 2" w:qFormat="1"/>
    <w:lsdException w:name="List Number 3" w:uiPriority="99" w:qFormat="1"/>
    <w:lsdException w:name="Title" w:semiHidden="0" w:unhideWhenUsed="0" w:qFormat="1"/>
    <w:lsdException w:name="Default Paragraph Font" w:uiPriority="1"/>
    <w:lsdException w:name="Body Tex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/>
    <w:lsdException w:name="Emphasis" w:semiHidden="0" w:unhideWhenUsed="0"/>
    <w:lsdException w:name="Plain Text" w:uiPriority="99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A9"/>
    <w:rPr>
      <w:color w:val="000000" w:themeColor="text1"/>
      <w:sz w:val="24"/>
      <w:szCs w:val="24"/>
    </w:rPr>
  </w:style>
  <w:style w:type="paragraph" w:styleId="Heading1">
    <w:name w:val="heading 1"/>
    <w:next w:val="BodyText"/>
    <w:link w:val="Heading1Char"/>
    <w:qFormat/>
    <w:rsid w:val="00FC077B"/>
    <w:pPr>
      <w:keepNext/>
      <w:numPr>
        <w:numId w:val="14"/>
      </w:numPr>
      <w:tabs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F7187E"/>
    <w:pPr>
      <w:numPr>
        <w:ilvl w:val="1"/>
      </w:numPr>
      <w:tabs>
        <w:tab w:val="clear" w:pos="720"/>
        <w:tab w:val="left" w:pos="907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FC077B"/>
    <w:pPr>
      <w:numPr>
        <w:ilvl w:val="2"/>
      </w:numPr>
      <w:tabs>
        <w:tab w:val="clear" w:pos="907"/>
        <w:tab w:val="left" w:pos="1080"/>
      </w:tabs>
      <w:ind w:left="1080" w:hanging="1080"/>
      <w:outlineLvl w:val="2"/>
    </w:pPr>
    <w:rPr>
      <w:bCs w:val="0"/>
      <w:iCs w:val="0"/>
      <w:sz w:val="28"/>
    </w:rPr>
  </w:style>
  <w:style w:type="paragraph" w:styleId="Heading4">
    <w:name w:val="heading 4"/>
    <w:basedOn w:val="Heading3"/>
    <w:next w:val="BodyText"/>
    <w:link w:val="Heading4Char"/>
    <w:rsid w:val="00040213"/>
    <w:pPr>
      <w:numPr>
        <w:ilvl w:val="3"/>
      </w:numPr>
      <w:ind w:left="1080" w:hanging="1080"/>
      <w:outlineLvl w:val="3"/>
    </w:pPr>
    <w:rPr>
      <w:sz w:val="24"/>
    </w:rPr>
  </w:style>
  <w:style w:type="paragraph" w:styleId="Heading5">
    <w:name w:val="heading 5"/>
    <w:basedOn w:val="Heading4"/>
    <w:next w:val="BodyText"/>
    <w:rsid w:val="00040213"/>
    <w:pPr>
      <w:numPr>
        <w:ilvl w:val="4"/>
      </w:numPr>
      <w:ind w:left="1080" w:hanging="1080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rsid w:val="00394711"/>
    <w:pPr>
      <w:numPr>
        <w:ilvl w:val="5"/>
      </w:numPr>
      <w:ind w:left="1080" w:hanging="1080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rsid w:val="00394711"/>
    <w:pPr>
      <w:numPr>
        <w:ilvl w:val="6"/>
      </w:numPr>
      <w:ind w:left="1080"/>
      <w:outlineLvl w:val="6"/>
    </w:pPr>
    <w:rPr>
      <w:szCs w:val="24"/>
    </w:rPr>
  </w:style>
  <w:style w:type="paragraph" w:styleId="Heading8">
    <w:name w:val="heading 8"/>
    <w:basedOn w:val="Heading7"/>
    <w:next w:val="BodyText"/>
    <w:rsid w:val="00394711"/>
    <w:pPr>
      <w:numPr>
        <w:ilvl w:val="7"/>
      </w:numPr>
      <w:ind w:left="1080" w:hanging="1080"/>
      <w:outlineLvl w:val="7"/>
    </w:pPr>
    <w:rPr>
      <w:iCs w:val="0"/>
    </w:rPr>
  </w:style>
  <w:style w:type="paragraph" w:styleId="Heading9">
    <w:name w:val="heading 9"/>
    <w:basedOn w:val="Heading8"/>
    <w:next w:val="BodyText"/>
    <w:rsid w:val="00394711"/>
    <w:pPr>
      <w:numPr>
        <w:ilvl w:val="8"/>
      </w:numPr>
      <w:ind w:left="1080" w:hanging="108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AC15A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AC15A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rsid w:val="00ED45A9"/>
    <w:rPr>
      <w:color w:val="606420"/>
      <w:u w:val="single"/>
    </w:rPr>
  </w:style>
  <w:style w:type="paragraph" w:styleId="Header">
    <w:name w:val="header"/>
    <w:link w:val="HeaderChar"/>
    <w:rsid w:val="00ED45A9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ED45A9"/>
    <w:rPr>
      <w:color w:val="0000FF"/>
      <w:u w:val="single"/>
    </w:rPr>
  </w:style>
  <w:style w:type="character" w:styleId="LineNumber">
    <w:name w:val="line number"/>
    <w:basedOn w:val="DefaultParagraphFont"/>
    <w:rsid w:val="00ED45A9"/>
  </w:style>
  <w:style w:type="paragraph" w:styleId="Subtitle">
    <w:name w:val="Subtitle"/>
    <w:basedOn w:val="Normal"/>
    <w:qFormat/>
    <w:rsid w:val="00AC15A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next w:val="BodyText"/>
    <w:link w:val="TitleChar"/>
    <w:qFormat/>
    <w:rsid w:val="00ED45A9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next w:val="BodyText"/>
    <w:rsid w:val="00ED45A9"/>
    <w:pPr>
      <w:spacing w:after="36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ED45A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ED45A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AC15AD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link w:val="BodyTextBullet1Char"/>
    <w:rsid w:val="00ED45A9"/>
    <w:pPr>
      <w:numPr>
        <w:numId w:val="7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63229B"/>
    <w:pPr>
      <w:keepNext/>
      <w:keepLines/>
      <w:tabs>
        <w:tab w:val="left" w:pos="540"/>
        <w:tab w:val="right" w:leader="dot" w:pos="9350"/>
      </w:tabs>
      <w:spacing w:before="60" w:after="60"/>
      <w:ind w:left="547" w:hanging="547"/>
    </w:pPr>
    <w:rPr>
      <w:rFonts w:ascii="Arial" w:hAnsi="Arial"/>
      <w:b/>
      <w:color w:val="000000" w:themeColor="text1"/>
      <w:sz w:val="28"/>
    </w:rPr>
  </w:style>
  <w:style w:type="paragraph" w:styleId="TOC2">
    <w:name w:val="toc 2"/>
    <w:next w:val="BodyText"/>
    <w:autoRedefine/>
    <w:uiPriority w:val="39"/>
    <w:rsid w:val="0063229B"/>
    <w:pPr>
      <w:tabs>
        <w:tab w:val="left" w:pos="1080"/>
        <w:tab w:val="right" w:leader="dot" w:pos="9350"/>
      </w:tabs>
      <w:spacing w:before="40" w:after="40"/>
      <w:ind w:left="1094" w:hanging="734"/>
    </w:pPr>
    <w:rPr>
      <w:rFonts w:ascii="Arial" w:hAnsi="Arial"/>
      <w:b/>
      <w:color w:val="000000" w:themeColor="text1"/>
      <w:sz w:val="24"/>
      <w:szCs w:val="24"/>
    </w:rPr>
  </w:style>
  <w:style w:type="paragraph" w:styleId="TOC3">
    <w:name w:val="toc 3"/>
    <w:next w:val="BodyText"/>
    <w:autoRedefine/>
    <w:uiPriority w:val="39"/>
    <w:rsid w:val="00ED45A9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color w:val="000000" w:themeColor="text1"/>
      <w:sz w:val="24"/>
      <w:szCs w:val="24"/>
    </w:rPr>
  </w:style>
  <w:style w:type="paragraph" w:customStyle="1" w:styleId="BodyTextBullet2">
    <w:name w:val="Body Text Bullet 2"/>
    <w:rsid w:val="00ED45A9"/>
    <w:pPr>
      <w:numPr>
        <w:numId w:val="8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ED45A9"/>
    <w:pPr>
      <w:numPr>
        <w:numId w:val="1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ED45A9"/>
    <w:pPr>
      <w:numPr>
        <w:numId w:val="12"/>
      </w:numPr>
      <w:spacing w:before="60" w:after="60"/>
    </w:pPr>
    <w:rPr>
      <w:color w:val="000000" w:themeColor="text1"/>
      <w:sz w:val="22"/>
    </w:rPr>
  </w:style>
  <w:style w:type="paragraph" w:customStyle="1" w:styleId="BodyTextLettered1">
    <w:name w:val="Body Text Lettered 1"/>
    <w:rsid w:val="00ED45A9"/>
    <w:pPr>
      <w:numPr>
        <w:numId w:val="9"/>
      </w:numPr>
      <w:spacing w:before="60" w:after="60"/>
    </w:pPr>
    <w:rPr>
      <w:color w:val="000000" w:themeColor="text1"/>
      <w:sz w:val="24"/>
    </w:rPr>
  </w:style>
  <w:style w:type="paragraph" w:customStyle="1" w:styleId="BodyTextLettered2">
    <w:name w:val="Body Text Lettered 2"/>
    <w:rsid w:val="00ED45A9"/>
    <w:pPr>
      <w:numPr>
        <w:numId w:val="10"/>
      </w:numPr>
      <w:spacing w:before="60" w:after="60"/>
    </w:pPr>
    <w:rPr>
      <w:color w:val="000000" w:themeColor="text1"/>
      <w:sz w:val="24"/>
    </w:rPr>
  </w:style>
  <w:style w:type="paragraph" w:styleId="Footer">
    <w:name w:val="footer"/>
    <w:link w:val="FooterChar"/>
    <w:rsid w:val="00ED45A9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ED45A9"/>
  </w:style>
  <w:style w:type="character" w:customStyle="1" w:styleId="TextItalics">
    <w:name w:val="Text Italics"/>
    <w:rsid w:val="00ED45A9"/>
    <w:rPr>
      <w:i/>
    </w:rPr>
  </w:style>
  <w:style w:type="table" w:styleId="TableGrid">
    <w:name w:val="Table Grid"/>
    <w:basedOn w:val="TableNormal"/>
    <w:uiPriority w:val="59"/>
    <w:rsid w:val="00ED4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ED45A9"/>
    <w:rPr>
      <w:b/>
    </w:rPr>
  </w:style>
  <w:style w:type="character" w:customStyle="1" w:styleId="TextBoldItalics">
    <w:name w:val="Text Bold Italics"/>
    <w:rsid w:val="00ED45A9"/>
    <w:rPr>
      <w:b/>
      <w:i/>
    </w:rPr>
  </w:style>
  <w:style w:type="paragraph" w:styleId="TOC4">
    <w:name w:val="toc 4"/>
    <w:next w:val="BodyText"/>
    <w:autoRedefine/>
    <w:uiPriority w:val="39"/>
    <w:rsid w:val="0063229B"/>
    <w:pPr>
      <w:tabs>
        <w:tab w:val="right" w:leader="dot" w:pos="9346"/>
      </w:tabs>
      <w:spacing w:before="40" w:after="40"/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next w:val="Title"/>
    <w:rsid w:val="00ED45A9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ED45A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ED45A9"/>
    <w:rPr>
      <w:i/>
      <w:iCs/>
      <w:color w:val="0000FF"/>
      <w:sz w:val="24"/>
    </w:rPr>
  </w:style>
  <w:style w:type="paragraph" w:customStyle="1" w:styleId="InstructionalNote">
    <w:name w:val="Instructional Note"/>
    <w:rsid w:val="00ED45A9"/>
    <w:pPr>
      <w:numPr>
        <w:numId w:val="16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ED45A9"/>
    <w:pPr>
      <w:numPr>
        <w:numId w:val="15"/>
      </w:numPr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ED45A9"/>
    <w:pPr>
      <w:numPr>
        <w:numId w:val="0"/>
      </w:numPr>
    </w:pPr>
  </w:style>
  <w:style w:type="character" w:customStyle="1" w:styleId="InstructionalTextBold">
    <w:name w:val="Instructional Text Bold"/>
    <w:rsid w:val="00ED45A9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ED45A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ED45A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AC15AD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Normal"/>
    <w:rsid w:val="00ED45A9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ED45A9"/>
    <w:pPr>
      <w:numPr>
        <w:numId w:val="6"/>
      </w:numPr>
    </w:pPr>
    <w:rPr>
      <w:szCs w:val="24"/>
    </w:rPr>
  </w:style>
  <w:style w:type="paragraph" w:customStyle="1" w:styleId="Appendix2">
    <w:name w:val="Appendix 2"/>
    <w:basedOn w:val="Appendix1"/>
    <w:next w:val="BodyText"/>
    <w:rsid w:val="00ED45A9"/>
    <w:pPr>
      <w:numPr>
        <w:ilvl w:val="1"/>
      </w:numPr>
      <w:tabs>
        <w:tab w:val="left" w:pos="907"/>
      </w:tabs>
      <w:spacing w:before="120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AC15AD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AC15AD"/>
    <w:rPr>
      <w:i/>
      <w:color w:val="0000FF"/>
      <w:sz w:val="24"/>
    </w:rPr>
  </w:style>
  <w:style w:type="paragraph" w:customStyle="1" w:styleId="TemplateInstructions">
    <w:name w:val="Template Instructions"/>
    <w:next w:val="BodyText"/>
    <w:link w:val="TemplateInstructionsChar"/>
    <w:rsid w:val="00ED45A9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ED45A9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ED45A9"/>
    <w:pPr>
      <w:numPr>
        <w:numId w:val="13"/>
      </w:numPr>
      <w:spacing w:before="60" w:after="60"/>
    </w:pPr>
    <w:rPr>
      <w:i/>
      <w:color w:val="0000FF"/>
    </w:rPr>
  </w:style>
  <w:style w:type="paragraph" w:styleId="Caption">
    <w:name w:val="caption"/>
    <w:next w:val="BodyText"/>
    <w:qFormat/>
    <w:rsid w:val="00BE1764"/>
    <w:pPr>
      <w:keepNext/>
      <w:keepLines/>
      <w:spacing w:before="120" w:after="120"/>
      <w:jc w:val="center"/>
    </w:pPr>
    <w:rPr>
      <w:b/>
      <w:bCs/>
      <w:color w:val="000000" w:themeColor="text1"/>
    </w:rPr>
  </w:style>
  <w:style w:type="paragraph" w:customStyle="1" w:styleId="templateinstructions0">
    <w:name w:val="templateinstructions"/>
    <w:basedOn w:val="Normal"/>
    <w:rsid w:val="00AC15AD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ED45A9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C5F2A"/>
  </w:style>
  <w:style w:type="character" w:customStyle="1" w:styleId="BodyItalic">
    <w:name w:val="Body Italic"/>
    <w:rsid w:val="00AC15AD"/>
    <w:rPr>
      <w:i/>
    </w:rPr>
  </w:style>
  <w:style w:type="paragraph" w:customStyle="1" w:styleId="TableHeadingCentered">
    <w:name w:val="Table Heading Centered"/>
    <w:basedOn w:val="TableHeading"/>
    <w:rsid w:val="00ED45A9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ED45A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235672"/>
    <w:pPr>
      <w:tabs>
        <w:tab w:val="left" w:leader="dot" w:pos="9346"/>
      </w:tabs>
      <w:spacing w:before="40" w:after="40"/>
      <w:ind w:left="878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ED45A9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325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541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235672"/>
    <w:pPr>
      <w:tabs>
        <w:tab w:val="left" w:pos="9346"/>
      </w:tabs>
      <w:spacing w:before="40" w:after="40"/>
      <w:ind w:left="1757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ED45A9"/>
    <w:pPr>
      <w:tabs>
        <w:tab w:val="left" w:pos="720"/>
      </w:tabs>
      <w:spacing w:before="120"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rsid w:val="00ED45A9"/>
    <w:rPr>
      <w:color w:val="000000" w:themeColor="text1"/>
      <w:sz w:val="24"/>
    </w:rPr>
  </w:style>
  <w:style w:type="character" w:customStyle="1" w:styleId="FooterChar">
    <w:name w:val="Footer Char"/>
    <w:link w:val="Footer"/>
    <w:rsid w:val="00ED45A9"/>
    <w:rPr>
      <w:rFonts w:cs="Tahoma"/>
      <w:color w:val="000000" w:themeColor="text1"/>
      <w:szCs w:val="16"/>
    </w:rPr>
  </w:style>
  <w:style w:type="paragraph" w:styleId="BlockText">
    <w:name w:val="Block Text"/>
    <w:basedOn w:val="Normal"/>
    <w:rsid w:val="00AC15AD"/>
    <w:pPr>
      <w:ind w:left="1440" w:right="1440"/>
    </w:pPr>
  </w:style>
  <w:style w:type="paragraph" w:styleId="BalloonText">
    <w:name w:val="Balloon Text"/>
    <w:basedOn w:val="Normal"/>
    <w:link w:val="BalloonTextChar"/>
    <w:rsid w:val="00ED4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45A9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rsid w:val="00ED45A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rsid w:val="00ED45A9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ED45A9"/>
    <w:pPr>
      <w:numPr>
        <w:numId w:val="2"/>
      </w:numPr>
    </w:pPr>
  </w:style>
  <w:style w:type="character" w:customStyle="1" w:styleId="TitleChar">
    <w:name w:val="Title Char"/>
    <w:basedOn w:val="DefaultParagraphFont"/>
    <w:link w:val="Title"/>
    <w:rsid w:val="00ED45A9"/>
    <w:rPr>
      <w:rFonts w:ascii="Arial" w:hAnsi="Arial" w:cs="Arial"/>
      <w:b/>
      <w:bCs/>
      <w:color w:val="000000" w:themeColor="text1"/>
      <w:sz w:val="36"/>
      <w:szCs w:val="32"/>
    </w:rPr>
  </w:style>
  <w:style w:type="paragraph" w:styleId="ListBullet">
    <w:name w:val="List Bullet"/>
    <w:basedOn w:val="Normal"/>
    <w:link w:val="ListBulletChar"/>
    <w:uiPriority w:val="99"/>
    <w:qFormat/>
    <w:rsid w:val="00457C37"/>
    <w:pPr>
      <w:numPr>
        <w:numId w:val="3"/>
      </w:numPr>
      <w:spacing w:before="120" w:after="120"/>
      <w:ind w:left="648"/>
      <w:contextualSpacing/>
    </w:pPr>
  </w:style>
  <w:style w:type="paragraph" w:styleId="NormalWeb">
    <w:name w:val="Normal (Web)"/>
    <w:basedOn w:val="Normal"/>
    <w:uiPriority w:val="99"/>
    <w:unhideWhenUsed/>
    <w:rsid w:val="00AC15AD"/>
    <w:pPr>
      <w:spacing w:before="100" w:beforeAutospacing="1" w:after="100" w:afterAutospacing="1"/>
    </w:pPr>
  </w:style>
  <w:style w:type="paragraph" w:customStyle="1" w:styleId="InstructionalFooter">
    <w:name w:val="Instructional Footer"/>
    <w:basedOn w:val="Footer"/>
    <w:next w:val="Footer"/>
    <w:rsid w:val="00ED45A9"/>
    <w:pPr>
      <w:jc w:val="center"/>
    </w:pPr>
    <w:rPr>
      <w:i/>
      <w:color w:val="0000FF"/>
    </w:rPr>
  </w:style>
  <w:style w:type="character" w:customStyle="1" w:styleId="Heading1Char">
    <w:name w:val="Heading 1 Char"/>
    <w:basedOn w:val="DefaultParagraphFont"/>
    <w:link w:val="Heading1"/>
    <w:rsid w:val="00FC077B"/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7187E"/>
    <w:rPr>
      <w:rFonts w:ascii="Arial" w:hAnsi="Arial" w:cs="Arial"/>
      <w:b/>
      <w:bCs/>
      <w:iCs/>
      <w:color w:val="000000" w:themeColor="text1"/>
      <w:kern w:val="32"/>
      <w:sz w:val="32"/>
      <w:szCs w:val="28"/>
    </w:rPr>
  </w:style>
  <w:style w:type="paragraph" w:customStyle="1" w:styleId="BodyBullet2">
    <w:name w:val="Body Bullet 2"/>
    <w:basedOn w:val="Normal"/>
    <w:link w:val="BodyBullet2Char"/>
    <w:rsid w:val="00AC15AD"/>
    <w:pPr>
      <w:numPr>
        <w:numId w:val="1"/>
      </w:numPr>
      <w:autoSpaceDE w:val="0"/>
      <w:autoSpaceDN w:val="0"/>
      <w:adjustRightInd w:val="0"/>
      <w:spacing w:before="60" w:after="60"/>
    </w:pPr>
    <w:rPr>
      <w:iCs/>
      <w:szCs w:val="22"/>
    </w:rPr>
  </w:style>
  <w:style w:type="character" w:customStyle="1" w:styleId="BodyBullet2Char">
    <w:name w:val="Body Bullet 2 Char"/>
    <w:link w:val="BodyBullet2"/>
    <w:rsid w:val="00AC15AD"/>
    <w:rPr>
      <w:iCs/>
      <w:color w:val="000000" w:themeColor="text1"/>
      <w:sz w:val="24"/>
      <w:szCs w:val="22"/>
    </w:rPr>
  </w:style>
  <w:style w:type="paragraph" w:customStyle="1" w:styleId="BodyText6">
    <w:name w:val="Body Text 6"/>
    <w:basedOn w:val="Normal"/>
    <w:uiPriority w:val="99"/>
    <w:qFormat/>
    <w:rsid w:val="00457C37"/>
    <w:pPr>
      <w:spacing w:before="120" w:after="120"/>
    </w:pPr>
    <w:rPr>
      <w:szCs w:val="22"/>
    </w:rPr>
  </w:style>
  <w:style w:type="character" w:customStyle="1" w:styleId="BodyTextBullet1Char">
    <w:name w:val="Body Text Bullet 1 Char"/>
    <w:link w:val="BodyTextBullet1"/>
    <w:rsid w:val="00AC15AD"/>
    <w:rPr>
      <w:color w:val="000000" w:themeColor="text1"/>
      <w:sz w:val="24"/>
    </w:rPr>
  </w:style>
  <w:style w:type="paragraph" w:styleId="BodyTextIndent">
    <w:name w:val="Body Text Indent"/>
    <w:basedOn w:val="Normal"/>
    <w:link w:val="BodyTextIndentChar"/>
    <w:rsid w:val="00AC15A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C15AD"/>
    <w:rPr>
      <w:color w:val="000000" w:themeColor="text1"/>
      <w:sz w:val="24"/>
      <w:szCs w:val="24"/>
    </w:rPr>
  </w:style>
  <w:style w:type="paragraph" w:customStyle="1" w:styleId="CaptionTable">
    <w:name w:val="Caption Table"/>
    <w:basedOn w:val="Caption"/>
    <w:rsid w:val="00AC15AD"/>
  </w:style>
  <w:style w:type="character" w:styleId="CommentReference">
    <w:name w:val="annotation reference"/>
    <w:basedOn w:val="DefaultParagraphFont"/>
    <w:rsid w:val="00AC1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1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C15AD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AC1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C15AD"/>
    <w:rPr>
      <w:b/>
      <w:bCs/>
      <w:color w:val="000000" w:themeColor="text1"/>
    </w:rPr>
  </w:style>
  <w:style w:type="character" w:styleId="FootnoteReference">
    <w:name w:val="footnote reference"/>
    <w:basedOn w:val="DefaultParagraphFont"/>
    <w:rsid w:val="00AC15AD"/>
    <w:rPr>
      <w:vertAlign w:val="superscript"/>
    </w:rPr>
  </w:style>
  <w:style w:type="paragraph" w:styleId="FootnoteText">
    <w:name w:val="footnote text"/>
    <w:basedOn w:val="Normal"/>
    <w:link w:val="FootnoteTextChar"/>
    <w:rsid w:val="00AC15AD"/>
    <w:pPr>
      <w:tabs>
        <w:tab w:val="num" w:pos="360"/>
      </w:tabs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15AD"/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ED45A9"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rsid w:val="00FC077B"/>
    <w:rPr>
      <w:rFonts w:ascii="Arial" w:hAnsi="Arial" w:cs="Arial"/>
      <w:b/>
      <w:color w:val="000000" w:themeColor="text1"/>
      <w:kern w:val="32"/>
      <w:sz w:val="28"/>
      <w:szCs w:val="28"/>
    </w:rPr>
  </w:style>
  <w:style w:type="character" w:customStyle="1" w:styleId="Heading4Char">
    <w:name w:val="Heading 4 Char"/>
    <w:link w:val="Heading4"/>
    <w:rsid w:val="00040213"/>
    <w:rPr>
      <w:rFonts w:ascii="Arial" w:hAnsi="Arial" w:cs="Arial"/>
      <w:b/>
      <w:color w:val="000000" w:themeColor="text1"/>
      <w:kern w:val="32"/>
      <w:sz w:val="24"/>
      <w:szCs w:val="28"/>
    </w:rPr>
  </w:style>
  <w:style w:type="character" w:styleId="HTMLCode">
    <w:name w:val="HTML Code"/>
    <w:basedOn w:val="DefaultParagraphFont"/>
    <w:rsid w:val="00AC15A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AC15AD"/>
    <w:pPr>
      <w:ind w:left="220" w:hanging="220"/>
    </w:pPr>
  </w:style>
  <w:style w:type="paragraph" w:styleId="IndexHeading">
    <w:name w:val="index heading"/>
    <w:basedOn w:val="Normal"/>
    <w:next w:val="Index1"/>
    <w:rsid w:val="00AC15AD"/>
    <w:rPr>
      <w:rFonts w:asciiTheme="majorHAnsi" w:eastAsiaTheme="majorEastAsia" w:hAnsiTheme="majorHAnsi" w:cstheme="majorBidi"/>
      <w:b/>
      <w:bCs/>
    </w:rPr>
  </w:style>
  <w:style w:type="paragraph" w:customStyle="1" w:styleId="Institution">
    <w:name w:val="Institution"/>
    <w:basedOn w:val="Normal"/>
    <w:rsid w:val="00AC15AD"/>
    <w:pPr>
      <w:tabs>
        <w:tab w:val="num" w:pos="360"/>
      </w:tabs>
      <w:autoSpaceDE w:val="0"/>
      <w:autoSpaceDN w:val="0"/>
      <w:adjustRightInd w:val="0"/>
      <w:jc w:val="center"/>
    </w:pPr>
    <w:rPr>
      <w:rFonts w:ascii="Arial Rounded MT Bold" w:hAnsi="Arial Rounded MT Bold" w:cs="Arial"/>
      <w:b/>
      <w:bCs/>
      <w:sz w:val="32"/>
      <w:szCs w:val="32"/>
    </w:rPr>
  </w:style>
  <w:style w:type="paragraph" w:customStyle="1" w:styleId="InstructionalFooterLandscape">
    <w:name w:val="Instructional Footer Landscape"/>
    <w:basedOn w:val="InstructionalFooter"/>
    <w:next w:val="Footer"/>
    <w:rsid w:val="00ED45A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List">
    <w:name w:val="List"/>
    <w:basedOn w:val="Normal"/>
    <w:uiPriority w:val="99"/>
    <w:rsid w:val="00AC15AD"/>
    <w:pPr>
      <w:tabs>
        <w:tab w:val="num" w:pos="360"/>
      </w:tabs>
      <w:ind w:left="360" w:hanging="360"/>
    </w:pPr>
    <w:rPr>
      <w:sz w:val="20"/>
      <w:szCs w:val="20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457C37"/>
    <w:rPr>
      <w:color w:val="000000" w:themeColor="text1"/>
      <w:sz w:val="24"/>
      <w:szCs w:val="24"/>
    </w:rPr>
  </w:style>
  <w:style w:type="paragraph" w:styleId="ListBullet2">
    <w:name w:val="List Bullet 2"/>
    <w:basedOn w:val="Normal"/>
    <w:link w:val="ListBullet2Char"/>
    <w:qFormat/>
    <w:rsid w:val="00AC15AD"/>
    <w:pPr>
      <w:numPr>
        <w:numId w:val="4"/>
      </w:numPr>
      <w:contextualSpacing/>
    </w:pPr>
  </w:style>
  <w:style w:type="character" w:customStyle="1" w:styleId="ListBullet2Char">
    <w:name w:val="List Bullet 2 Char"/>
    <w:basedOn w:val="DefaultParagraphFont"/>
    <w:link w:val="ListBullet2"/>
    <w:locked/>
    <w:rsid w:val="00AC15AD"/>
    <w:rPr>
      <w:color w:val="000000" w:themeColor="text1"/>
      <w:sz w:val="24"/>
      <w:szCs w:val="24"/>
    </w:rPr>
  </w:style>
  <w:style w:type="paragraph" w:styleId="ListNumber3">
    <w:name w:val="List Number 3"/>
    <w:basedOn w:val="Normal"/>
    <w:uiPriority w:val="99"/>
    <w:qFormat/>
    <w:rsid w:val="00AC15AD"/>
    <w:pPr>
      <w:tabs>
        <w:tab w:val="left" w:pos="1440"/>
      </w:tabs>
      <w:ind w:left="1080" w:hanging="360"/>
    </w:pPr>
    <w:rPr>
      <w:rFonts w:eastAsia="Batang"/>
      <w:lang w:eastAsia="ko-KR"/>
    </w:rPr>
  </w:style>
  <w:style w:type="paragraph" w:styleId="ListParagraph">
    <w:name w:val="List Paragraph"/>
    <w:basedOn w:val="Normal"/>
    <w:uiPriority w:val="34"/>
    <w:rsid w:val="00AC15AD"/>
    <w:pPr>
      <w:ind w:left="720"/>
      <w:contextualSpacing/>
    </w:pPr>
  </w:style>
  <w:style w:type="character" w:customStyle="1" w:styleId="ms-wikipagenameeditor-display">
    <w:name w:val="ms-wikipagenameeditor-display"/>
    <w:basedOn w:val="DefaultParagraphFont"/>
    <w:rsid w:val="00AC15AD"/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AC15AD"/>
    <w:pPr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AC15AD"/>
    <w:rPr>
      <w:rFonts w:ascii="Garamond" w:hAnsi="Garamond"/>
      <w:color w:val="000000" w:themeColor="text1"/>
      <w:sz w:val="24"/>
      <w:szCs w:val="24"/>
    </w:rPr>
  </w:style>
  <w:style w:type="paragraph" w:customStyle="1" w:styleId="Note">
    <w:name w:val="Note"/>
    <w:basedOn w:val="BodyText"/>
    <w:link w:val="NoteChar"/>
    <w:qFormat/>
    <w:rsid w:val="00AC15AD"/>
    <w:pPr>
      <w:numPr>
        <w:numId w:val="5"/>
      </w:numPr>
      <w:pBdr>
        <w:top w:val="single" w:sz="6" w:space="1" w:color="auto"/>
        <w:bottom w:val="single" w:sz="6" w:space="1" w:color="auto"/>
      </w:pBdr>
      <w:shd w:val="clear" w:color="auto" w:fill="D9D9D9" w:themeFill="background1" w:themeFillShade="D9"/>
      <w:autoSpaceDE w:val="0"/>
      <w:autoSpaceDN w:val="0"/>
      <w:adjustRightInd w:val="0"/>
      <w:spacing w:before="240" w:after="240"/>
    </w:pPr>
    <w:rPr>
      <w:i/>
      <w:iCs/>
      <w:szCs w:val="22"/>
    </w:rPr>
  </w:style>
  <w:style w:type="character" w:customStyle="1" w:styleId="NoteChar">
    <w:name w:val="Note Char"/>
    <w:basedOn w:val="BodyTextChar"/>
    <w:link w:val="Note"/>
    <w:rsid w:val="00AC15AD"/>
    <w:rPr>
      <w:i/>
      <w:iCs/>
      <w:color w:val="000000" w:themeColor="text1"/>
      <w:sz w:val="24"/>
      <w:szCs w:val="22"/>
      <w:shd w:val="clear" w:color="auto" w:fill="D9D9D9" w:themeFill="background1" w:themeFillShade="D9"/>
    </w:rPr>
  </w:style>
  <w:style w:type="paragraph" w:customStyle="1" w:styleId="ProjectName">
    <w:name w:val="Project Name"/>
    <w:basedOn w:val="Normal"/>
    <w:rsid w:val="00AC15AD"/>
    <w:pPr>
      <w:spacing w:before="720"/>
      <w:jc w:val="center"/>
    </w:pPr>
    <w:rPr>
      <w:rFonts w:ascii="Arial" w:eastAsia="Batang" w:hAnsi="Arial"/>
      <w:b/>
      <w:sz w:val="40"/>
      <w:szCs w:val="40"/>
      <w:lang w:eastAsia="ko-KR"/>
    </w:rPr>
  </w:style>
  <w:style w:type="paragraph" w:customStyle="1" w:styleId="RefNote">
    <w:name w:val="Ref Note"/>
    <w:basedOn w:val="Note"/>
    <w:qFormat/>
    <w:rsid w:val="00AC15AD"/>
    <w:pPr>
      <w:numPr>
        <w:numId w:val="0"/>
      </w:numPr>
      <w:ind w:left="720" w:hanging="720"/>
    </w:pPr>
  </w:style>
  <w:style w:type="paragraph" w:styleId="Revision">
    <w:name w:val="Revision"/>
    <w:hidden/>
    <w:uiPriority w:val="99"/>
    <w:semiHidden/>
    <w:rsid w:val="009D30CF"/>
    <w:rPr>
      <w:color w:val="000000" w:themeColor="text1"/>
      <w:sz w:val="24"/>
      <w:szCs w:val="24"/>
    </w:rPr>
  </w:style>
  <w:style w:type="paragraph" w:customStyle="1" w:styleId="Hdr">
    <w:name w:val="Hdr"/>
    <w:basedOn w:val="Header"/>
    <w:next w:val="BodyText"/>
    <w:rsid w:val="00997B65"/>
    <w:pPr>
      <w:tabs>
        <w:tab w:val="clear" w:pos="4680"/>
        <w:tab w:val="clear" w:pos="9360"/>
      </w:tabs>
      <w:spacing w:before="480" w:after="480"/>
      <w:jc w:val="center"/>
    </w:pPr>
    <w:rPr>
      <w:rFonts w:ascii="Arial" w:hAnsi="Arial"/>
      <w:b/>
      <w:color w:val="auto"/>
      <w:sz w:val="32"/>
      <w:szCs w:val="24"/>
    </w:rPr>
  </w:style>
  <w:style w:type="paragraph" w:customStyle="1" w:styleId="TableHdg">
    <w:name w:val="Table Hdg"/>
    <w:basedOn w:val="Normal"/>
    <w:next w:val="BodyText"/>
    <w:rsid w:val="00BB6C83"/>
    <w:pPr>
      <w:spacing w:before="60" w:after="60"/>
    </w:pPr>
    <w:rPr>
      <w:rFonts w:ascii="Arial" w:hAnsi="Arial" w:cs="Arial"/>
      <w:b/>
      <w:color w:val="auto"/>
      <w:sz w:val="22"/>
      <w:szCs w:val="22"/>
    </w:rPr>
  </w:style>
  <w:style w:type="paragraph" w:customStyle="1" w:styleId="screentitlep">
    <w:name w:val="screen title p"/>
    <w:basedOn w:val="Normal"/>
    <w:next w:val="Normal"/>
    <w:rsid w:val="00854B1D"/>
    <w:pPr>
      <w:widowControl w:val="0"/>
      <w:autoSpaceDE w:val="0"/>
      <w:autoSpaceDN w:val="0"/>
      <w:adjustRightInd w:val="0"/>
      <w:spacing w:before="960" w:after="960"/>
      <w:jc w:val="center"/>
    </w:pPr>
    <w:rPr>
      <w:iCs/>
      <w:color w:val="auto"/>
      <w:szCs w:val="28"/>
    </w:rPr>
  </w:style>
  <w:style w:type="character" w:customStyle="1" w:styleId="titletext">
    <w:name w:val="titletext"/>
    <w:basedOn w:val="DefaultParagraphFont"/>
    <w:rsid w:val="0007191E"/>
    <w:rPr>
      <w:rFonts w:ascii="Times New Roman" w:hAnsi="Times New Roman" w:cs="Times New Roman" w:hint="default"/>
    </w:rPr>
  </w:style>
  <w:style w:type="paragraph" w:styleId="PlainText">
    <w:name w:val="Plain Text"/>
    <w:basedOn w:val="Normal"/>
    <w:link w:val="PlainTextChar"/>
    <w:uiPriority w:val="99"/>
    <w:unhideWhenUsed/>
    <w:rsid w:val="00894CC9"/>
    <w:rPr>
      <w:rFonts w:ascii="Calibri" w:hAnsi="Calibri" w:cs="Consolas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CC9"/>
    <w:rPr>
      <w:rFonts w:ascii="Calibri" w:hAnsi="Calibri" w:cs="Consolas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oa heading" w:semiHidden="0" w:unhideWhenUsed="0"/>
    <w:lsdException w:name="List" w:uiPriority="99"/>
    <w:lsdException w:name="List Bullet" w:uiPriority="99" w:qFormat="1"/>
    <w:lsdException w:name="List Number" w:semiHidden="0" w:unhideWhenUsed="0"/>
    <w:lsdException w:name="List 2" w:semiHidden="0" w:unhideWhenUsed="0"/>
    <w:lsdException w:name="List Bullet 2" w:qFormat="1"/>
    <w:lsdException w:name="List Number 3" w:uiPriority="99" w:qFormat="1"/>
    <w:lsdException w:name="Title" w:semiHidden="0" w:unhideWhenUsed="0" w:qFormat="1"/>
    <w:lsdException w:name="Default Paragraph Font" w:uiPriority="1"/>
    <w:lsdException w:name="Body Text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/>
    <w:lsdException w:name="Emphasis" w:semiHidden="0" w:unhideWhenUsed="0"/>
    <w:lsdException w:name="Plain Text" w:uiPriority="99"/>
    <w:lsdException w:name="Normal (Web)" w:uiPriority="99"/>
    <w:lsdException w:name="No List" w:uiPriority="99"/>
    <w:lsdException w:name="Balloon Text" w:semiHidden="0" w:unhideWhenUsed="0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5A9"/>
    <w:rPr>
      <w:color w:val="000000" w:themeColor="text1"/>
      <w:sz w:val="24"/>
      <w:szCs w:val="24"/>
    </w:rPr>
  </w:style>
  <w:style w:type="paragraph" w:styleId="Heading1">
    <w:name w:val="heading 1"/>
    <w:next w:val="BodyText"/>
    <w:link w:val="Heading1Char"/>
    <w:qFormat/>
    <w:rsid w:val="00FC077B"/>
    <w:pPr>
      <w:keepNext/>
      <w:numPr>
        <w:numId w:val="14"/>
      </w:numPr>
      <w:tabs>
        <w:tab w:val="left" w:pos="720"/>
      </w:tabs>
      <w:autoSpaceDE w:val="0"/>
      <w:autoSpaceDN w:val="0"/>
      <w:adjustRightInd w:val="0"/>
      <w:spacing w:before="240" w:after="240"/>
      <w:ind w:left="720" w:hanging="720"/>
      <w:outlineLvl w:val="0"/>
    </w:pPr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paragraph" w:styleId="Heading2">
    <w:name w:val="heading 2"/>
    <w:basedOn w:val="Heading1"/>
    <w:next w:val="BodyText"/>
    <w:link w:val="Heading2Char"/>
    <w:qFormat/>
    <w:rsid w:val="00F7187E"/>
    <w:pPr>
      <w:numPr>
        <w:ilvl w:val="1"/>
      </w:numPr>
      <w:tabs>
        <w:tab w:val="clear" w:pos="720"/>
        <w:tab w:val="left" w:pos="907"/>
      </w:tabs>
      <w:ind w:left="907" w:hanging="907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FC077B"/>
    <w:pPr>
      <w:numPr>
        <w:ilvl w:val="2"/>
      </w:numPr>
      <w:tabs>
        <w:tab w:val="clear" w:pos="907"/>
        <w:tab w:val="left" w:pos="1080"/>
      </w:tabs>
      <w:ind w:left="1080" w:hanging="1080"/>
      <w:outlineLvl w:val="2"/>
    </w:pPr>
    <w:rPr>
      <w:bCs w:val="0"/>
      <w:iCs w:val="0"/>
      <w:sz w:val="28"/>
    </w:rPr>
  </w:style>
  <w:style w:type="paragraph" w:styleId="Heading4">
    <w:name w:val="heading 4"/>
    <w:basedOn w:val="Heading3"/>
    <w:next w:val="BodyText"/>
    <w:link w:val="Heading4Char"/>
    <w:rsid w:val="00040213"/>
    <w:pPr>
      <w:numPr>
        <w:ilvl w:val="3"/>
      </w:numPr>
      <w:ind w:left="1080" w:hanging="1080"/>
      <w:outlineLvl w:val="3"/>
    </w:pPr>
    <w:rPr>
      <w:sz w:val="24"/>
    </w:rPr>
  </w:style>
  <w:style w:type="paragraph" w:styleId="Heading5">
    <w:name w:val="heading 5"/>
    <w:basedOn w:val="Heading4"/>
    <w:next w:val="BodyText"/>
    <w:rsid w:val="00040213"/>
    <w:pPr>
      <w:numPr>
        <w:ilvl w:val="4"/>
      </w:numPr>
      <w:ind w:left="1080" w:hanging="1080"/>
      <w:outlineLvl w:val="4"/>
    </w:pPr>
    <w:rPr>
      <w:bCs/>
      <w:iCs/>
      <w:szCs w:val="26"/>
    </w:rPr>
  </w:style>
  <w:style w:type="paragraph" w:styleId="Heading6">
    <w:name w:val="heading 6"/>
    <w:basedOn w:val="Heading5"/>
    <w:next w:val="BodyText"/>
    <w:rsid w:val="00394711"/>
    <w:pPr>
      <w:numPr>
        <w:ilvl w:val="5"/>
      </w:numPr>
      <w:ind w:left="1080" w:hanging="1080"/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rsid w:val="00394711"/>
    <w:pPr>
      <w:numPr>
        <w:ilvl w:val="6"/>
      </w:numPr>
      <w:ind w:left="1080"/>
      <w:outlineLvl w:val="6"/>
    </w:pPr>
    <w:rPr>
      <w:szCs w:val="24"/>
    </w:rPr>
  </w:style>
  <w:style w:type="paragraph" w:styleId="Heading8">
    <w:name w:val="heading 8"/>
    <w:basedOn w:val="Heading7"/>
    <w:next w:val="BodyText"/>
    <w:rsid w:val="00394711"/>
    <w:pPr>
      <w:numPr>
        <w:ilvl w:val="7"/>
      </w:numPr>
      <w:ind w:left="1080" w:hanging="1080"/>
      <w:outlineLvl w:val="7"/>
    </w:pPr>
    <w:rPr>
      <w:iCs w:val="0"/>
    </w:rPr>
  </w:style>
  <w:style w:type="paragraph" w:styleId="Heading9">
    <w:name w:val="heading 9"/>
    <w:basedOn w:val="Heading8"/>
    <w:next w:val="BodyText"/>
    <w:rsid w:val="00394711"/>
    <w:pPr>
      <w:numPr>
        <w:ilvl w:val="8"/>
      </w:numPr>
      <w:ind w:left="1080" w:hanging="108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AC15AD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AC15AD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rsid w:val="00ED45A9"/>
    <w:rPr>
      <w:color w:val="606420"/>
      <w:u w:val="single"/>
    </w:rPr>
  </w:style>
  <w:style w:type="paragraph" w:styleId="Header">
    <w:name w:val="header"/>
    <w:link w:val="HeaderChar"/>
    <w:rsid w:val="00ED45A9"/>
    <w:pPr>
      <w:tabs>
        <w:tab w:val="center" w:pos="4680"/>
        <w:tab w:val="right" w:pos="9360"/>
      </w:tabs>
    </w:pPr>
    <w:rPr>
      <w:color w:val="000000" w:themeColor="text1"/>
    </w:rPr>
  </w:style>
  <w:style w:type="character" w:styleId="Hyperlink">
    <w:name w:val="Hyperlink"/>
    <w:uiPriority w:val="99"/>
    <w:rsid w:val="00ED45A9"/>
    <w:rPr>
      <w:color w:val="0000FF"/>
      <w:u w:val="single"/>
    </w:rPr>
  </w:style>
  <w:style w:type="character" w:styleId="LineNumber">
    <w:name w:val="line number"/>
    <w:basedOn w:val="DefaultParagraphFont"/>
    <w:rsid w:val="00ED45A9"/>
  </w:style>
  <w:style w:type="paragraph" w:styleId="Subtitle">
    <w:name w:val="Subtitle"/>
    <w:basedOn w:val="Normal"/>
    <w:qFormat/>
    <w:rsid w:val="00AC15A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next w:val="BodyText"/>
    <w:link w:val="TitleChar"/>
    <w:qFormat/>
    <w:rsid w:val="00ED45A9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color w:val="000000" w:themeColor="text1"/>
      <w:sz w:val="36"/>
      <w:szCs w:val="32"/>
    </w:rPr>
  </w:style>
  <w:style w:type="paragraph" w:customStyle="1" w:styleId="Title2">
    <w:name w:val="Title 2"/>
    <w:next w:val="BodyText"/>
    <w:rsid w:val="00ED45A9"/>
    <w:pPr>
      <w:spacing w:after="360"/>
      <w:jc w:val="center"/>
    </w:pPr>
    <w:rPr>
      <w:rFonts w:ascii="Arial" w:hAnsi="Arial" w:cs="Arial"/>
      <w:b/>
      <w:bCs/>
      <w:color w:val="000000" w:themeColor="text1"/>
      <w:sz w:val="28"/>
      <w:szCs w:val="32"/>
    </w:rPr>
  </w:style>
  <w:style w:type="paragraph" w:customStyle="1" w:styleId="TableHeading">
    <w:name w:val="Table Heading"/>
    <w:rsid w:val="00ED45A9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ED45A9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AC15AD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link w:val="BodyTextBullet1Char"/>
    <w:rsid w:val="00ED45A9"/>
    <w:pPr>
      <w:numPr>
        <w:numId w:val="7"/>
      </w:numPr>
      <w:spacing w:before="60" w:after="60"/>
    </w:pPr>
    <w:rPr>
      <w:color w:val="000000" w:themeColor="text1"/>
      <w:sz w:val="24"/>
    </w:rPr>
  </w:style>
  <w:style w:type="paragraph" w:styleId="TOC1">
    <w:name w:val="toc 1"/>
    <w:next w:val="BodyText"/>
    <w:autoRedefine/>
    <w:uiPriority w:val="39"/>
    <w:rsid w:val="0063229B"/>
    <w:pPr>
      <w:keepNext/>
      <w:keepLines/>
      <w:tabs>
        <w:tab w:val="left" w:pos="540"/>
        <w:tab w:val="right" w:leader="dot" w:pos="9350"/>
      </w:tabs>
      <w:spacing w:before="60" w:after="60"/>
      <w:ind w:left="547" w:hanging="547"/>
    </w:pPr>
    <w:rPr>
      <w:rFonts w:ascii="Arial" w:hAnsi="Arial"/>
      <w:b/>
      <w:color w:val="000000" w:themeColor="text1"/>
      <w:sz w:val="28"/>
    </w:rPr>
  </w:style>
  <w:style w:type="paragraph" w:styleId="TOC2">
    <w:name w:val="toc 2"/>
    <w:next w:val="BodyText"/>
    <w:autoRedefine/>
    <w:uiPriority w:val="39"/>
    <w:rsid w:val="0063229B"/>
    <w:pPr>
      <w:tabs>
        <w:tab w:val="left" w:pos="1080"/>
        <w:tab w:val="right" w:leader="dot" w:pos="9350"/>
      </w:tabs>
      <w:spacing w:before="40" w:after="40"/>
      <w:ind w:left="1094" w:hanging="734"/>
    </w:pPr>
    <w:rPr>
      <w:rFonts w:ascii="Arial" w:hAnsi="Arial"/>
      <w:b/>
      <w:color w:val="000000" w:themeColor="text1"/>
      <w:sz w:val="24"/>
      <w:szCs w:val="24"/>
    </w:rPr>
  </w:style>
  <w:style w:type="paragraph" w:styleId="TOC3">
    <w:name w:val="toc 3"/>
    <w:next w:val="BodyText"/>
    <w:autoRedefine/>
    <w:uiPriority w:val="39"/>
    <w:rsid w:val="00ED45A9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color w:val="000000" w:themeColor="text1"/>
      <w:sz w:val="24"/>
      <w:szCs w:val="24"/>
    </w:rPr>
  </w:style>
  <w:style w:type="paragraph" w:customStyle="1" w:styleId="BodyTextBullet2">
    <w:name w:val="Body Text Bullet 2"/>
    <w:rsid w:val="00ED45A9"/>
    <w:pPr>
      <w:numPr>
        <w:numId w:val="8"/>
      </w:numPr>
      <w:spacing w:before="60" w:after="60"/>
    </w:pPr>
    <w:rPr>
      <w:color w:val="000000" w:themeColor="text1"/>
      <w:sz w:val="24"/>
    </w:rPr>
  </w:style>
  <w:style w:type="paragraph" w:customStyle="1" w:styleId="BodyTextNumbered1">
    <w:name w:val="Body Text Numbered 1"/>
    <w:rsid w:val="00ED45A9"/>
    <w:pPr>
      <w:numPr>
        <w:numId w:val="11"/>
      </w:numPr>
      <w:spacing w:before="60" w:after="60"/>
    </w:pPr>
    <w:rPr>
      <w:color w:val="000000" w:themeColor="text1"/>
      <w:sz w:val="24"/>
    </w:rPr>
  </w:style>
  <w:style w:type="paragraph" w:customStyle="1" w:styleId="BodyTextNumbered2">
    <w:name w:val="Body Text Numbered 2"/>
    <w:rsid w:val="00ED45A9"/>
    <w:pPr>
      <w:numPr>
        <w:numId w:val="12"/>
      </w:numPr>
      <w:spacing w:before="60" w:after="60"/>
    </w:pPr>
    <w:rPr>
      <w:color w:val="000000" w:themeColor="text1"/>
      <w:sz w:val="22"/>
    </w:rPr>
  </w:style>
  <w:style w:type="paragraph" w:customStyle="1" w:styleId="BodyTextLettered1">
    <w:name w:val="Body Text Lettered 1"/>
    <w:rsid w:val="00ED45A9"/>
    <w:pPr>
      <w:numPr>
        <w:numId w:val="9"/>
      </w:numPr>
      <w:spacing w:before="60" w:after="60"/>
    </w:pPr>
    <w:rPr>
      <w:color w:val="000000" w:themeColor="text1"/>
      <w:sz w:val="24"/>
    </w:rPr>
  </w:style>
  <w:style w:type="paragraph" w:customStyle="1" w:styleId="BodyTextLettered2">
    <w:name w:val="Body Text Lettered 2"/>
    <w:rsid w:val="00ED45A9"/>
    <w:pPr>
      <w:numPr>
        <w:numId w:val="10"/>
      </w:numPr>
      <w:spacing w:before="60" w:after="60"/>
    </w:pPr>
    <w:rPr>
      <w:color w:val="000000" w:themeColor="text1"/>
      <w:sz w:val="24"/>
    </w:rPr>
  </w:style>
  <w:style w:type="paragraph" w:styleId="Footer">
    <w:name w:val="footer"/>
    <w:link w:val="FooterChar"/>
    <w:rsid w:val="00ED45A9"/>
    <w:pPr>
      <w:tabs>
        <w:tab w:val="center" w:pos="4680"/>
        <w:tab w:val="right" w:pos="9360"/>
      </w:tabs>
    </w:pPr>
    <w:rPr>
      <w:rFonts w:cs="Tahoma"/>
      <w:color w:val="000000" w:themeColor="text1"/>
      <w:szCs w:val="16"/>
    </w:rPr>
  </w:style>
  <w:style w:type="character" w:styleId="PageNumber">
    <w:name w:val="page number"/>
    <w:basedOn w:val="DefaultParagraphFont"/>
    <w:rsid w:val="00ED45A9"/>
  </w:style>
  <w:style w:type="character" w:customStyle="1" w:styleId="TextItalics">
    <w:name w:val="Text Italics"/>
    <w:rsid w:val="00ED45A9"/>
    <w:rPr>
      <w:i/>
    </w:rPr>
  </w:style>
  <w:style w:type="table" w:styleId="TableGrid">
    <w:name w:val="Table Grid"/>
    <w:basedOn w:val="TableNormal"/>
    <w:uiPriority w:val="59"/>
    <w:rsid w:val="00ED45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ED45A9"/>
    <w:rPr>
      <w:b/>
    </w:rPr>
  </w:style>
  <w:style w:type="character" w:customStyle="1" w:styleId="TextBoldItalics">
    <w:name w:val="Text Bold Italics"/>
    <w:rsid w:val="00ED45A9"/>
    <w:rPr>
      <w:b/>
      <w:i/>
    </w:rPr>
  </w:style>
  <w:style w:type="paragraph" w:styleId="TOC4">
    <w:name w:val="toc 4"/>
    <w:next w:val="BodyText"/>
    <w:autoRedefine/>
    <w:uiPriority w:val="39"/>
    <w:rsid w:val="0063229B"/>
    <w:pPr>
      <w:tabs>
        <w:tab w:val="right" w:leader="dot" w:pos="9346"/>
      </w:tabs>
      <w:spacing w:before="40" w:after="40"/>
      <w:ind w:left="720"/>
    </w:pPr>
    <w:rPr>
      <w:rFonts w:ascii="Arial" w:hAnsi="Arial"/>
      <w:color w:val="000000" w:themeColor="text1"/>
      <w:sz w:val="22"/>
      <w:szCs w:val="24"/>
    </w:rPr>
  </w:style>
  <w:style w:type="paragraph" w:customStyle="1" w:styleId="CoverTitleInstructions">
    <w:name w:val="Cover Title Instructions"/>
    <w:basedOn w:val="InstructionalText1"/>
    <w:next w:val="Title"/>
    <w:rsid w:val="00ED45A9"/>
    <w:pPr>
      <w:jc w:val="center"/>
    </w:pPr>
    <w:rPr>
      <w:szCs w:val="28"/>
    </w:rPr>
  </w:style>
  <w:style w:type="paragraph" w:customStyle="1" w:styleId="InstructionalText1">
    <w:name w:val="Instructional Text 1"/>
    <w:next w:val="BodyText"/>
    <w:link w:val="InstructionalText1Char"/>
    <w:rsid w:val="00ED45A9"/>
    <w:pPr>
      <w:keepLines/>
      <w:tabs>
        <w:tab w:val="left" w:pos="720"/>
      </w:tabs>
      <w:autoSpaceDE w:val="0"/>
      <w:autoSpaceDN w:val="0"/>
      <w:adjustRightInd w:val="0"/>
      <w:spacing w:before="120" w:after="120" w:line="240" w:lineRule="atLeast"/>
    </w:pPr>
    <w:rPr>
      <w:i/>
      <w:iCs/>
      <w:color w:val="0000FF"/>
      <w:sz w:val="24"/>
    </w:rPr>
  </w:style>
  <w:style w:type="character" w:customStyle="1" w:styleId="InstructionalText1Char">
    <w:name w:val="Instructional Text 1 Char"/>
    <w:link w:val="InstructionalText1"/>
    <w:rsid w:val="00ED45A9"/>
    <w:rPr>
      <w:i/>
      <w:iCs/>
      <w:color w:val="0000FF"/>
      <w:sz w:val="24"/>
    </w:rPr>
  </w:style>
  <w:style w:type="paragraph" w:customStyle="1" w:styleId="InstructionalNote">
    <w:name w:val="Instructional Note"/>
    <w:rsid w:val="00ED45A9"/>
    <w:pPr>
      <w:numPr>
        <w:numId w:val="16"/>
      </w:numPr>
      <w:autoSpaceDE w:val="0"/>
      <w:autoSpaceDN w:val="0"/>
      <w:adjustRightInd w:val="0"/>
      <w:spacing w:before="60" w:after="60"/>
    </w:pPr>
    <w:rPr>
      <w:i/>
      <w:iCs/>
      <w:color w:val="0000FF"/>
      <w:sz w:val="22"/>
      <w:szCs w:val="22"/>
    </w:rPr>
  </w:style>
  <w:style w:type="paragraph" w:customStyle="1" w:styleId="InstructionalBullet1">
    <w:name w:val="Instructional Bullet 1"/>
    <w:rsid w:val="00ED45A9"/>
    <w:pPr>
      <w:numPr>
        <w:numId w:val="15"/>
      </w:numPr>
      <w:spacing w:before="60" w:after="60"/>
    </w:pPr>
    <w:rPr>
      <w:i/>
      <w:color w:val="0000FF"/>
      <w:sz w:val="24"/>
      <w:szCs w:val="24"/>
    </w:rPr>
  </w:style>
  <w:style w:type="paragraph" w:customStyle="1" w:styleId="InstructionalBullet2">
    <w:name w:val="Instructional Bullet 2"/>
    <w:basedOn w:val="InstructionalBullet1"/>
    <w:rsid w:val="00ED45A9"/>
    <w:pPr>
      <w:numPr>
        <w:numId w:val="0"/>
      </w:numPr>
    </w:pPr>
  </w:style>
  <w:style w:type="character" w:customStyle="1" w:styleId="InstructionalTextBold">
    <w:name w:val="Instructional Text Bold"/>
    <w:rsid w:val="00ED45A9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ED45A9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ED45A9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AC15AD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Normal"/>
    <w:rsid w:val="00ED45A9"/>
    <w:rPr>
      <w:i/>
      <w:color w:val="0000FF"/>
      <w:sz w:val="22"/>
      <w:szCs w:val="24"/>
    </w:rPr>
  </w:style>
  <w:style w:type="paragraph" w:customStyle="1" w:styleId="Appendix1">
    <w:name w:val="Appendix 1"/>
    <w:basedOn w:val="Heading1"/>
    <w:next w:val="BodyText"/>
    <w:rsid w:val="00ED45A9"/>
    <w:pPr>
      <w:numPr>
        <w:numId w:val="6"/>
      </w:numPr>
    </w:pPr>
    <w:rPr>
      <w:szCs w:val="24"/>
    </w:rPr>
  </w:style>
  <w:style w:type="paragraph" w:customStyle="1" w:styleId="Appendix2">
    <w:name w:val="Appendix 2"/>
    <w:basedOn w:val="Appendix1"/>
    <w:next w:val="BodyText"/>
    <w:rsid w:val="00ED45A9"/>
    <w:pPr>
      <w:numPr>
        <w:ilvl w:val="1"/>
      </w:numPr>
      <w:tabs>
        <w:tab w:val="left" w:pos="907"/>
      </w:tabs>
      <w:spacing w:before="120"/>
    </w:pPr>
    <w:rPr>
      <w:sz w:val="32"/>
    </w:rPr>
  </w:style>
  <w:style w:type="paragraph" w:customStyle="1" w:styleId="In-lineInstruction">
    <w:name w:val="In-line Instruction"/>
    <w:basedOn w:val="Normal"/>
    <w:link w:val="In-lineInstructionChar"/>
    <w:rsid w:val="00AC15AD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AC15AD"/>
    <w:rPr>
      <w:i/>
      <w:color w:val="0000FF"/>
      <w:sz w:val="24"/>
    </w:rPr>
  </w:style>
  <w:style w:type="paragraph" w:customStyle="1" w:styleId="TemplateInstructions">
    <w:name w:val="Template Instructions"/>
    <w:next w:val="BodyText"/>
    <w:link w:val="TemplateInstructionsChar"/>
    <w:rsid w:val="00ED45A9"/>
    <w:pPr>
      <w:keepNext/>
      <w:keepLines/>
      <w:spacing w:before="4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ED45A9"/>
    <w:rPr>
      <w:i/>
      <w:iCs/>
      <w:color w:val="0000FF"/>
      <w:sz w:val="22"/>
      <w:szCs w:val="22"/>
    </w:rPr>
  </w:style>
  <w:style w:type="paragraph" w:customStyle="1" w:styleId="BulletInstructions">
    <w:name w:val="Bullet Instructions"/>
    <w:basedOn w:val="Normal"/>
    <w:rsid w:val="00ED45A9"/>
    <w:pPr>
      <w:numPr>
        <w:numId w:val="13"/>
      </w:numPr>
      <w:spacing w:before="60" w:after="60"/>
    </w:pPr>
    <w:rPr>
      <w:i/>
      <w:color w:val="0000FF"/>
    </w:rPr>
  </w:style>
  <w:style w:type="paragraph" w:styleId="Caption">
    <w:name w:val="caption"/>
    <w:next w:val="BodyText"/>
    <w:qFormat/>
    <w:rsid w:val="00BE1764"/>
    <w:pPr>
      <w:keepNext/>
      <w:keepLines/>
      <w:spacing w:before="120" w:after="120"/>
      <w:jc w:val="center"/>
    </w:pPr>
    <w:rPr>
      <w:b/>
      <w:bCs/>
      <w:color w:val="000000" w:themeColor="text1"/>
    </w:rPr>
  </w:style>
  <w:style w:type="paragraph" w:customStyle="1" w:styleId="templateinstructions0">
    <w:name w:val="templateinstructions"/>
    <w:basedOn w:val="Normal"/>
    <w:rsid w:val="00AC15AD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ED45A9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C5F2A"/>
  </w:style>
  <w:style w:type="character" w:customStyle="1" w:styleId="BodyItalic">
    <w:name w:val="Body Italic"/>
    <w:rsid w:val="00AC15AD"/>
    <w:rPr>
      <w:i/>
    </w:rPr>
  </w:style>
  <w:style w:type="paragraph" w:customStyle="1" w:styleId="TableHeadingCentered">
    <w:name w:val="Table Heading Centered"/>
    <w:basedOn w:val="TableHeading"/>
    <w:rsid w:val="00ED45A9"/>
    <w:pPr>
      <w:jc w:val="center"/>
    </w:pPr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ED45A9"/>
    <w:rPr>
      <w:rFonts w:ascii="Arial" w:hAnsi="Arial" w:cs="Arial"/>
      <w:sz w:val="22"/>
    </w:rPr>
  </w:style>
  <w:style w:type="paragraph" w:styleId="TOC5">
    <w:name w:val="toc 5"/>
    <w:next w:val="BodyText"/>
    <w:autoRedefine/>
    <w:uiPriority w:val="39"/>
    <w:rsid w:val="00235672"/>
    <w:pPr>
      <w:tabs>
        <w:tab w:val="left" w:leader="dot" w:pos="9346"/>
      </w:tabs>
      <w:spacing w:before="40" w:after="40"/>
      <w:ind w:left="878"/>
    </w:pPr>
    <w:rPr>
      <w:rFonts w:ascii="Arial" w:hAnsi="Arial"/>
      <w:color w:val="000000" w:themeColor="text1"/>
      <w:sz w:val="22"/>
      <w:szCs w:val="24"/>
    </w:rPr>
  </w:style>
  <w:style w:type="paragraph" w:styleId="TOC6">
    <w:name w:val="toc 6"/>
    <w:next w:val="BodyText"/>
    <w:autoRedefine/>
    <w:uiPriority w:val="39"/>
    <w:rsid w:val="00ED45A9"/>
    <w:pPr>
      <w:ind w:left="1100"/>
    </w:pPr>
    <w:rPr>
      <w:rFonts w:ascii="Arial" w:hAnsi="Arial"/>
      <w:color w:val="000000" w:themeColor="text1"/>
      <w:sz w:val="22"/>
      <w:szCs w:val="24"/>
    </w:rPr>
  </w:style>
  <w:style w:type="paragraph" w:styleId="TOC7">
    <w:name w:val="toc 7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325"/>
    </w:pPr>
    <w:rPr>
      <w:rFonts w:ascii="Arial" w:hAnsi="Arial"/>
      <w:color w:val="000000" w:themeColor="text1"/>
      <w:sz w:val="22"/>
      <w:szCs w:val="24"/>
    </w:rPr>
  </w:style>
  <w:style w:type="paragraph" w:styleId="TOC8">
    <w:name w:val="toc 8"/>
    <w:next w:val="BodyText"/>
    <w:autoRedefine/>
    <w:uiPriority w:val="39"/>
    <w:rsid w:val="00235672"/>
    <w:pPr>
      <w:tabs>
        <w:tab w:val="right" w:leader="dot" w:pos="9346"/>
      </w:tabs>
      <w:spacing w:before="40" w:after="40"/>
      <w:ind w:left="1541"/>
    </w:pPr>
    <w:rPr>
      <w:rFonts w:ascii="Arial" w:hAnsi="Arial"/>
      <w:color w:val="000000" w:themeColor="text1"/>
      <w:sz w:val="22"/>
      <w:szCs w:val="24"/>
    </w:rPr>
  </w:style>
  <w:style w:type="paragraph" w:styleId="TOC9">
    <w:name w:val="toc 9"/>
    <w:next w:val="BodyText"/>
    <w:autoRedefine/>
    <w:uiPriority w:val="39"/>
    <w:rsid w:val="00235672"/>
    <w:pPr>
      <w:tabs>
        <w:tab w:val="left" w:pos="9346"/>
      </w:tabs>
      <w:spacing w:before="40" w:after="40"/>
      <w:ind w:left="1757"/>
    </w:pPr>
    <w:rPr>
      <w:rFonts w:ascii="Arial" w:hAnsi="Arial"/>
      <w:color w:val="000000" w:themeColor="text1"/>
      <w:sz w:val="22"/>
      <w:szCs w:val="24"/>
    </w:rPr>
  </w:style>
  <w:style w:type="paragraph" w:styleId="BodyText">
    <w:name w:val="Body Text"/>
    <w:link w:val="BodyTextChar"/>
    <w:rsid w:val="00ED45A9"/>
    <w:pPr>
      <w:tabs>
        <w:tab w:val="left" w:pos="720"/>
      </w:tabs>
      <w:spacing w:before="120" w:after="120"/>
    </w:pPr>
    <w:rPr>
      <w:color w:val="000000" w:themeColor="text1"/>
      <w:sz w:val="24"/>
    </w:rPr>
  </w:style>
  <w:style w:type="character" w:customStyle="1" w:styleId="BodyTextChar">
    <w:name w:val="Body Text Char"/>
    <w:link w:val="BodyText"/>
    <w:rsid w:val="00ED45A9"/>
    <w:rPr>
      <w:color w:val="000000" w:themeColor="text1"/>
      <w:sz w:val="24"/>
    </w:rPr>
  </w:style>
  <w:style w:type="character" w:customStyle="1" w:styleId="FooterChar">
    <w:name w:val="Footer Char"/>
    <w:link w:val="Footer"/>
    <w:rsid w:val="00ED45A9"/>
    <w:rPr>
      <w:rFonts w:cs="Tahoma"/>
      <w:color w:val="000000" w:themeColor="text1"/>
      <w:szCs w:val="16"/>
    </w:rPr>
  </w:style>
  <w:style w:type="paragraph" w:styleId="BlockText">
    <w:name w:val="Block Text"/>
    <w:basedOn w:val="Normal"/>
    <w:rsid w:val="00AC15AD"/>
    <w:pPr>
      <w:ind w:left="1440" w:right="1440"/>
    </w:pPr>
  </w:style>
  <w:style w:type="paragraph" w:styleId="BalloonText">
    <w:name w:val="Balloon Text"/>
    <w:basedOn w:val="Normal"/>
    <w:link w:val="BalloonTextChar"/>
    <w:rsid w:val="00ED45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45A9"/>
    <w:rPr>
      <w:rFonts w:ascii="Tahoma" w:hAnsi="Tahoma" w:cs="Tahoma"/>
      <w:color w:val="000000" w:themeColor="text1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rsid w:val="00ED45A9"/>
    <w:pPr>
      <w:jc w:val="center"/>
    </w:pPr>
    <w:rPr>
      <w:szCs w:val="22"/>
    </w:rPr>
  </w:style>
  <w:style w:type="paragraph" w:customStyle="1" w:styleId="InstructionalTextTitle2">
    <w:name w:val="Instructional Text Title 2"/>
    <w:basedOn w:val="InstructionalText1"/>
    <w:next w:val="Title2"/>
    <w:rsid w:val="00ED45A9"/>
    <w:pPr>
      <w:jc w:val="center"/>
    </w:pPr>
    <w:rPr>
      <w:i w:val="0"/>
      <w:szCs w:val="22"/>
    </w:rPr>
  </w:style>
  <w:style w:type="numbering" w:customStyle="1" w:styleId="Headings">
    <w:name w:val="Headings"/>
    <w:uiPriority w:val="99"/>
    <w:rsid w:val="00ED45A9"/>
    <w:pPr>
      <w:numPr>
        <w:numId w:val="2"/>
      </w:numPr>
    </w:pPr>
  </w:style>
  <w:style w:type="character" w:customStyle="1" w:styleId="TitleChar">
    <w:name w:val="Title Char"/>
    <w:basedOn w:val="DefaultParagraphFont"/>
    <w:link w:val="Title"/>
    <w:rsid w:val="00ED45A9"/>
    <w:rPr>
      <w:rFonts w:ascii="Arial" w:hAnsi="Arial" w:cs="Arial"/>
      <w:b/>
      <w:bCs/>
      <w:color w:val="000000" w:themeColor="text1"/>
      <w:sz w:val="36"/>
      <w:szCs w:val="32"/>
    </w:rPr>
  </w:style>
  <w:style w:type="paragraph" w:styleId="ListBullet">
    <w:name w:val="List Bullet"/>
    <w:basedOn w:val="Normal"/>
    <w:link w:val="ListBulletChar"/>
    <w:uiPriority w:val="99"/>
    <w:qFormat/>
    <w:rsid w:val="00457C37"/>
    <w:pPr>
      <w:numPr>
        <w:numId w:val="3"/>
      </w:numPr>
      <w:spacing w:before="120" w:after="120"/>
      <w:ind w:left="648"/>
      <w:contextualSpacing/>
    </w:pPr>
  </w:style>
  <w:style w:type="paragraph" w:styleId="NormalWeb">
    <w:name w:val="Normal (Web)"/>
    <w:basedOn w:val="Normal"/>
    <w:uiPriority w:val="99"/>
    <w:unhideWhenUsed/>
    <w:rsid w:val="00AC15AD"/>
    <w:pPr>
      <w:spacing w:before="100" w:beforeAutospacing="1" w:after="100" w:afterAutospacing="1"/>
    </w:pPr>
  </w:style>
  <w:style w:type="paragraph" w:customStyle="1" w:styleId="InstructionalFooter">
    <w:name w:val="Instructional Footer"/>
    <w:basedOn w:val="Footer"/>
    <w:next w:val="Footer"/>
    <w:rsid w:val="00ED45A9"/>
    <w:pPr>
      <w:jc w:val="center"/>
    </w:pPr>
    <w:rPr>
      <w:i/>
      <w:color w:val="0000FF"/>
    </w:rPr>
  </w:style>
  <w:style w:type="character" w:customStyle="1" w:styleId="Heading1Char">
    <w:name w:val="Heading 1 Char"/>
    <w:basedOn w:val="DefaultParagraphFont"/>
    <w:link w:val="Heading1"/>
    <w:rsid w:val="00FC077B"/>
    <w:rPr>
      <w:rFonts w:ascii="Arial" w:hAnsi="Arial" w:cs="Arial"/>
      <w:b/>
      <w:bCs/>
      <w:color w:val="000000" w:themeColor="text1"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F7187E"/>
    <w:rPr>
      <w:rFonts w:ascii="Arial" w:hAnsi="Arial" w:cs="Arial"/>
      <w:b/>
      <w:bCs/>
      <w:iCs/>
      <w:color w:val="000000" w:themeColor="text1"/>
      <w:kern w:val="32"/>
      <w:sz w:val="32"/>
      <w:szCs w:val="28"/>
    </w:rPr>
  </w:style>
  <w:style w:type="paragraph" w:customStyle="1" w:styleId="BodyBullet2">
    <w:name w:val="Body Bullet 2"/>
    <w:basedOn w:val="Normal"/>
    <w:link w:val="BodyBullet2Char"/>
    <w:rsid w:val="00AC15AD"/>
    <w:pPr>
      <w:numPr>
        <w:numId w:val="1"/>
      </w:numPr>
      <w:autoSpaceDE w:val="0"/>
      <w:autoSpaceDN w:val="0"/>
      <w:adjustRightInd w:val="0"/>
      <w:spacing w:before="60" w:after="60"/>
    </w:pPr>
    <w:rPr>
      <w:iCs/>
      <w:szCs w:val="22"/>
    </w:rPr>
  </w:style>
  <w:style w:type="character" w:customStyle="1" w:styleId="BodyBullet2Char">
    <w:name w:val="Body Bullet 2 Char"/>
    <w:link w:val="BodyBullet2"/>
    <w:rsid w:val="00AC15AD"/>
    <w:rPr>
      <w:iCs/>
      <w:color w:val="000000" w:themeColor="text1"/>
      <w:sz w:val="24"/>
      <w:szCs w:val="22"/>
    </w:rPr>
  </w:style>
  <w:style w:type="paragraph" w:customStyle="1" w:styleId="BodyText6">
    <w:name w:val="Body Text 6"/>
    <w:basedOn w:val="Normal"/>
    <w:uiPriority w:val="99"/>
    <w:qFormat/>
    <w:rsid w:val="00457C37"/>
    <w:pPr>
      <w:spacing w:before="120" w:after="120"/>
    </w:pPr>
    <w:rPr>
      <w:szCs w:val="22"/>
    </w:rPr>
  </w:style>
  <w:style w:type="character" w:customStyle="1" w:styleId="BodyTextBullet1Char">
    <w:name w:val="Body Text Bullet 1 Char"/>
    <w:link w:val="BodyTextBullet1"/>
    <w:rsid w:val="00AC15AD"/>
    <w:rPr>
      <w:color w:val="000000" w:themeColor="text1"/>
      <w:sz w:val="24"/>
    </w:rPr>
  </w:style>
  <w:style w:type="paragraph" w:styleId="BodyTextIndent">
    <w:name w:val="Body Text Indent"/>
    <w:basedOn w:val="Normal"/>
    <w:link w:val="BodyTextIndentChar"/>
    <w:rsid w:val="00AC15A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C15AD"/>
    <w:rPr>
      <w:color w:val="000000" w:themeColor="text1"/>
      <w:sz w:val="24"/>
      <w:szCs w:val="24"/>
    </w:rPr>
  </w:style>
  <w:style w:type="paragraph" w:customStyle="1" w:styleId="CaptionTable">
    <w:name w:val="Caption Table"/>
    <w:basedOn w:val="Caption"/>
    <w:rsid w:val="00AC15AD"/>
  </w:style>
  <w:style w:type="character" w:styleId="CommentReference">
    <w:name w:val="annotation reference"/>
    <w:basedOn w:val="DefaultParagraphFont"/>
    <w:rsid w:val="00AC15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AC15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C15AD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rsid w:val="00AC15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C15AD"/>
    <w:rPr>
      <w:b/>
      <w:bCs/>
      <w:color w:val="000000" w:themeColor="text1"/>
    </w:rPr>
  </w:style>
  <w:style w:type="character" w:styleId="FootnoteReference">
    <w:name w:val="footnote reference"/>
    <w:basedOn w:val="DefaultParagraphFont"/>
    <w:rsid w:val="00AC15AD"/>
    <w:rPr>
      <w:vertAlign w:val="superscript"/>
    </w:rPr>
  </w:style>
  <w:style w:type="paragraph" w:styleId="FootnoteText">
    <w:name w:val="footnote text"/>
    <w:basedOn w:val="Normal"/>
    <w:link w:val="FootnoteTextChar"/>
    <w:rsid w:val="00AC15AD"/>
    <w:pPr>
      <w:tabs>
        <w:tab w:val="num" w:pos="360"/>
      </w:tabs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C15AD"/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ED45A9"/>
    <w:rPr>
      <w:color w:val="000000" w:themeColor="text1"/>
    </w:rPr>
  </w:style>
  <w:style w:type="character" w:customStyle="1" w:styleId="Heading3Char">
    <w:name w:val="Heading 3 Char"/>
    <w:basedOn w:val="DefaultParagraphFont"/>
    <w:link w:val="Heading3"/>
    <w:rsid w:val="00FC077B"/>
    <w:rPr>
      <w:rFonts w:ascii="Arial" w:hAnsi="Arial" w:cs="Arial"/>
      <w:b/>
      <w:color w:val="000000" w:themeColor="text1"/>
      <w:kern w:val="32"/>
      <w:sz w:val="28"/>
      <w:szCs w:val="28"/>
    </w:rPr>
  </w:style>
  <w:style w:type="character" w:customStyle="1" w:styleId="Heading4Char">
    <w:name w:val="Heading 4 Char"/>
    <w:link w:val="Heading4"/>
    <w:rsid w:val="00040213"/>
    <w:rPr>
      <w:rFonts w:ascii="Arial" w:hAnsi="Arial" w:cs="Arial"/>
      <w:b/>
      <w:color w:val="000000" w:themeColor="text1"/>
      <w:kern w:val="32"/>
      <w:sz w:val="24"/>
      <w:szCs w:val="28"/>
    </w:rPr>
  </w:style>
  <w:style w:type="character" w:styleId="HTMLCode">
    <w:name w:val="HTML Code"/>
    <w:basedOn w:val="DefaultParagraphFont"/>
    <w:rsid w:val="00AC15A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rsid w:val="00AC15AD"/>
    <w:pPr>
      <w:ind w:left="220" w:hanging="220"/>
    </w:pPr>
  </w:style>
  <w:style w:type="paragraph" w:styleId="IndexHeading">
    <w:name w:val="index heading"/>
    <w:basedOn w:val="Normal"/>
    <w:next w:val="Index1"/>
    <w:rsid w:val="00AC15AD"/>
    <w:rPr>
      <w:rFonts w:asciiTheme="majorHAnsi" w:eastAsiaTheme="majorEastAsia" w:hAnsiTheme="majorHAnsi" w:cstheme="majorBidi"/>
      <w:b/>
      <w:bCs/>
    </w:rPr>
  </w:style>
  <w:style w:type="paragraph" w:customStyle="1" w:styleId="Institution">
    <w:name w:val="Institution"/>
    <w:basedOn w:val="Normal"/>
    <w:rsid w:val="00AC15AD"/>
    <w:pPr>
      <w:tabs>
        <w:tab w:val="num" w:pos="360"/>
      </w:tabs>
      <w:autoSpaceDE w:val="0"/>
      <w:autoSpaceDN w:val="0"/>
      <w:adjustRightInd w:val="0"/>
      <w:jc w:val="center"/>
    </w:pPr>
    <w:rPr>
      <w:rFonts w:ascii="Arial Rounded MT Bold" w:hAnsi="Arial Rounded MT Bold" w:cs="Arial"/>
      <w:b/>
      <w:bCs/>
      <w:sz w:val="32"/>
      <w:szCs w:val="32"/>
    </w:rPr>
  </w:style>
  <w:style w:type="paragraph" w:customStyle="1" w:styleId="InstructionalFooterLandscape">
    <w:name w:val="Instructional Footer Landscape"/>
    <w:basedOn w:val="InstructionalFooter"/>
    <w:next w:val="Footer"/>
    <w:rsid w:val="00ED45A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styleId="List">
    <w:name w:val="List"/>
    <w:basedOn w:val="Normal"/>
    <w:uiPriority w:val="99"/>
    <w:rsid w:val="00AC15AD"/>
    <w:pPr>
      <w:tabs>
        <w:tab w:val="num" w:pos="360"/>
      </w:tabs>
      <w:ind w:left="360" w:hanging="360"/>
    </w:pPr>
    <w:rPr>
      <w:sz w:val="20"/>
      <w:szCs w:val="20"/>
    </w:rPr>
  </w:style>
  <w:style w:type="character" w:customStyle="1" w:styleId="ListBulletChar">
    <w:name w:val="List Bullet Char"/>
    <w:basedOn w:val="DefaultParagraphFont"/>
    <w:link w:val="ListBullet"/>
    <w:uiPriority w:val="99"/>
    <w:locked/>
    <w:rsid w:val="00457C37"/>
    <w:rPr>
      <w:color w:val="000000" w:themeColor="text1"/>
      <w:sz w:val="24"/>
      <w:szCs w:val="24"/>
    </w:rPr>
  </w:style>
  <w:style w:type="paragraph" w:styleId="ListBullet2">
    <w:name w:val="List Bullet 2"/>
    <w:basedOn w:val="Normal"/>
    <w:link w:val="ListBullet2Char"/>
    <w:qFormat/>
    <w:rsid w:val="00AC15AD"/>
    <w:pPr>
      <w:numPr>
        <w:numId w:val="4"/>
      </w:numPr>
      <w:contextualSpacing/>
    </w:pPr>
  </w:style>
  <w:style w:type="character" w:customStyle="1" w:styleId="ListBullet2Char">
    <w:name w:val="List Bullet 2 Char"/>
    <w:basedOn w:val="DefaultParagraphFont"/>
    <w:link w:val="ListBullet2"/>
    <w:locked/>
    <w:rsid w:val="00AC15AD"/>
    <w:rPr>
      <w:color w:val="000000" w:themeColor="text1"/>
      <w:sz w:val="24"/>
      <w:szCs w:val="24"/>
    </w:rPr>
  </w:style>
  <w:style w:type="paragraph" w:styleId="ListNumber3">
    <w:name w:val="List Number 3"/>
    <w:basedOn w:val="Normal"/>
    <w:uiPriority w:val="99"/>
    <w:qFormat/>
    <w:rsid w:val="00AC15AD"/>
    <w:pPr>
      <w:tabs>
        <w:tab w:val="left" w:pos="1440"/>
      </w:tabs>
      <w:ind w:left="1080" w:hanging="360"/>
    </w:pPr>
    <w:rPr>
      <w:rFonts w:eastAsia="Batang"/>
      <w:lang w:eastAsia="ko-KR"/>
    </w:rPr>
  </w:style>
  <w:style w:type="paragraph" w:styleId="ListParagraph">
    <w:name w:val="List Paragraph"/>
    <w:basedOn w:val="Normal"/>
    <w:uiPriority w:val="34"/>
    <w:rsid w:val="00AC15AD"/>
    <w:pPr>
      <w:ind w:left="720"/>
      <w:contextualSpacing/>
    </w:pPr>
  </w:style>
  <w:style w:type="character" w:customStyle="1" w:styleId="ms-wikipagenameeditor-display">
    <w:name w:val="ms-wikipagenameeditor-display"/>
    <w:basedOn w:val="DefaultParagraphFont"/>
    <w:rsid w:val="00AC15AD"/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AC15AD"/>
    <w:pPr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AC15AD"/>
    <w:rPr>
      <w:rFonts w:ascii="Garamond" w:hAnsi="Garamond"/>
      <w:color w:val="000000" w:themeColor="text1"/>
      <w:sz w:val="24"/>
      <w:szCs w:val="24"/>
    </w:rPr>
  </w:style>
  <w:style w:type="paragraph" w:customStyle="1" w:styleId="Note">
    <w:name w:val="Note"/>
    <w:basedOn w:val="BodyText"/>
    <w:link w:val="NoteChar"/>
    <w:qFormat/>
    <w:rsid w:val="00AC15AD"/>
    <w:pPr>
      <w:numPr>
        <w:numId w:val="5"/>
      </w:numPr>
      <w:pBdr>
        <w:top w:val="single" w:sz="6" w:space="1" w:color="auto"/>
        <w:bottom w:val="single" w:sz="6" w:space="1" w:color="auto"/>
      </w:pBdr>
      <w:shd w:val="clear" w:color="auto" w:fill="D9D9D9" w:themeFill="background1" w:themeFillShade="D9"/>
      <w:autoSpaceDE w:val="0"/>
      <w:autoSpaceDN w:val="0"/>
      <w:adjustRightInd w:val="0"/>
      <w:spacing w:before="240" w:after="240"/>
    </w:pPr>
    <w:rPr>
      <w:i/>
      <w:iCs/>
      <w:szCs w:val="22"/>
    </w:rPr>
  </w:style>
  <w:style w:type="character" w:customStyle="1" w:styleId="NoteChar">
    <w:name w:val="Note Char"/>
    <w:basedOn w:val="BodyTextChar"/>
    <w:link w:val="Note"/>
    <w:rsid w:val="00AC15AD"/>
    <w:rPr>
      <w:i/>
      <w:iCs/>
      <w:color w:val="000000" w:themeColor="text1"/>
      <w:sz w:val="24"/>
      <w:szCs w:val="22"/>
      <w:shd w:val="clear" w:color="auto" w:fill="D9D9D9" w:themeFill="background1" w:themeFillShade="D9"/>
    </w:rPr>
  </w:style>
  <w:style w:type="paragraph" w:customStyle="1" w:styleId="ProjectName">
    <w:name w:val="Project Name"/>
    <w:basedOn w:val="Normal"/>
    <w:rsid w:val="00AC15AD"/>
    <w:pPr>
      <w:spacing w:before="720"/>
      <w:jc w:val="center"/>
    </w:pPr>
    <w:rPr>
      <w:rFonts w:ascii="Arial" w:eastAsia="Batang" w:hAnsi="Arial"/>
      <w:b/>
      <w:sz w:val="40"/>
      <w:szCs w:val="40"/>
      <w:lang w:eastAsia="ko-KR"/>
    </w:rPr>
  </w:style>
  <w:style w:type="paragraph" w:customStyle="1" w:styleId="RefNote">
    <w:name w:val="Ref Note"/>
    <w:basedOn w:val="Note"/>
    <w:qFormat/>
    <w:rsid w:val="00AC15AD"/>
    <w:pPr>
      <w:numPr>
        <w:numId w:val="0"/>
      </w:numPr>
      <w:ind w:left="720" w:hanging="720"/>
    </w:pPr>
  </w:style>
  <w:style w:type="paragraph" w:styleId="Revision">
    <w:name w:val="Revision"/>
    <w:hidden/>
    <w:uiPriority w:val="99"/>
    <w:semiHidden/>
    <w:rsid w:val="009D30CF"/>
    <w:rPr>
      <w:color w:val="000000" w:themeColor="text1"/>
      <w:sz w:val="24"/>
      <w:szCs w:val="24"/>
    </w:rPr>
  </w:style>
  <w:style w:type="paragraph" w:customStyle="1" w:styleId="Hdr">
    <w:name w:val="Hdr"/>
    <w:basedOn w:val="Header"/>
    <w:next w:val="BodyText"/>
    <w:rsid w:val="00997B65"/>
    <w:pPr>
      <w:tabs>
        <w:tab w:val="clear" w:pos="4680"/>
        <w:tab w:val="clear" w:pos="9360"/>
      </w:tabs>
      <w:spacing w:before="480" w:after="480"/>
      <w:jc w:val="center"/>
    </w:pPr>
    <w:rPr>
      <w:rFonts w:ascii="Arial" w:hAnsi="Arial"/>
      <w:b/>
      <w:color w:val="auto"/>
      <w:sz w:val="32"/>
      <w:szCs w:val="24"/>
    </w:rPr>
  </w:style>
  <w:style w:type="paragraph" w:customStyle="1" w:styleId="TableHdg">
    <w:name w:val="Table Hdg"/>
    <w:basedOn w:val="Normal"/>
    <w:next w:val="BodyText"/>
    <w:rsid w:val="00BB6C83"/>
    <w:pPr>
      <w:spacing w:before="60" w:after="60"/>
    </w:pPr>
    <w:rPr>
      <w:rFonts w:ascii="Arial" w:hAnsi="Arial" w:cs="Arial"/>
      <w:b/>
      <w:color w:val="auto"/>
      <w:sz w:val="22"/>
      <w:szCs w:val="22"/>
    </w:rPr>
  </w:style>
  <w:style w:type="paragraph" w:customStyle="1" w:styleId="screentitlep">
    <w:name w:val="screen title p"/>
    <w:basedOn w:val="Normal"/>
    <w:next w:val="Normal"/>
    <w:rsid w:val="00854B1D"/>
    <w:pPr>
      <w:widowControl w:val="0"/>
      <w:autoSpaceDE w:val="0"/>
      <w:autoSpaceDN w:val="0"/>
      <w:adjustRightInd w:val="0"/>
      <w:spacing w:before="960" w:after="960"/>
      <w:jc w:val="center"/>
    </w:pPr>
    <w:rPr>
      <w:iCs/>
      <w:color w:val="auto"/>
      <w:szCs w:val="28"/>
    </w:rPr>
  </w:style>
  <w:style w:type="character" w:customStyle="1" w:styleId="titletext">
    <w:name w:val="titletext"/>
    <w:basedOn w:val="DefaultParagraphFont"/>
    <w:rsid w:val="0007191E"/>
    <w:rPr>
      <w:rFonts w:ascii="Times New Roman" w:hAnsi="Times New Roman" w:cs="Times New Roman" w:hint="default"/>
    </w:rPr>
  </w:style>
  <w:style w:type="paragraph" w:styleId="PlainText">
    <w:name w:val="Plain Text"/>
    <w:basedOn w:val="Normal"/>
    <w:link w:val="PlainTextChar"/>
    <w:uiPriority w:val="99"/>
    <w:unhideWhenUsed/>
    <w:rsid w:val="00894CC9"/>
    <w:rPr>
      <w:rFonts w:ascii="Calibri" w:hAnsi="Calibri" w:cs="Consolas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94CC9"/>
    <w:rPr>
      <w:rFonts w:ascii="Calibri" w:hAnsi="Calibri" w:cs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gif"/><Relationship Id="rId17" Type="http://schemas.openxmlformats.org/officeDocument/2006/relationships/hyperlink" Target="http://www.va.gov/vdl/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_SourceUrl xmlns="http://schemas.microsoft.com/sharepoint/v3" xsi:nil="true"/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  <ContentTypeId xmlns="http://schemas.microsoft.com/sharepoint/v3">0x010100798E6643DD6FF5429B8E18E4896FA32A</ContentTypeId>
    <Category xmlns="43668e79-6fdd-42f5-9b8e-18e4896fa32a">Template</Category>
    <RCS_x0020_Description xmlns="43668e79-6fdd-42f5-9b8e-18e4896fa32a" xsi:nil="true"/>
    <RCS_x0020_Retention_x0020_Period xmlns="43668e79-6fdd-42f5-9b8e-18e4896fa32a" xsi:nil="true"/>
    <RCS_x0020_Section xmlns="43668e79-6fdd-42f5-9b8e-18e4896fa32a" xsi:nil="true"/>
    <RCS_x0020_Disposition_x0020_Date xmlns="43668e79-6fdd-42f5-9b8e-18e4896fa32a" xsi:nil="true"/>
    <RCS_x0020_Item_x0020_Number xmlns="43668e79-6fdd-42f5-9b8e-18e4896fa32a" xsi:nil="true"/>
    <Process_x0020_ID_x0020__x0028_from_x0020_Processes_x0029_ xmlns="43668e79-6fdd-42f5-9b8e-18e4896fa32a">
      <Value>129</Value>
    </Process_x0020_ID_x0020__x0028_from_x0020_Processes_x0029_>
    <VOA xmlns="43668e79-6fdd-42f5-9b8e-18e4896fa32a" xsi:nil="true"/>
    <TaxCatchAll xmlns="f6d67f09-d0ae-4744-9067-740867136662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6643DD6FF5429B8E18E4896FA32A" ma:contentTypeVersion="56" ma:contentTypeDescription="Create a new document." ma:contentTypeScope="" ma:versionID="0b8bef1ce7f712ee865ab12e8339ab29">
  <xsd:schema xmlns:xsd="http://www.w3.org/2001/XMLSchema" xmlns:xs="http://www.w3.org/2001/XMLSchema" xmlns:p="http://schemas.microsoft.com/office/2006/metadata/properties" xmlns:ns1="http://schemas.microsoft.com/sharepoint/v3" xmlns:ns2="43668e79-6fdd-42f5-9b8e-18e4896fa32a" xmlns:ns3="f6d67f09-d0ae-4744-9067-740867136662" targetNamespace="http://schemas.microsoft.com/office/2006/metadata/properties" ma:root="true" ma:fieldsID="47896555410300a76a1d23d8caab4176" ns1:_="" ns2:_="" ns3:_="">
    <xsd:import namespace="http://schemas.microsoft.com/sharepoint/v3"/>
    <xsd:import namespace="43668e79-6fdd-42f5-9b8e-18e4896fa32a"/>
    <xsd:import namespace="f6d67f09-d0ae-4744-9067-740867136662"/>
    <xsd:element name="properties">
      <xsd:complexType>
        <xsd:sequence>
          <xsd:element name="documentManagement">
            <xsd:complexType>
              <xsd:all>
                <xsd:element ref="ns2:Process_x0020_ID_x0020__x0028_from_x0020_Processes_x0029_" minOccurs="0"/>
                <xsd:element ref="ns2:Category" minOccurs="0"/>
                <xsd:element ref="ns2:VOA" minOccurs="0"/>
                <xsd:element ref="ns2:RCS_x0020_Section" minOccurs="0"/>
                <xsd:element ref="ns2:RCS_x0020_Item_x0020_Number" minOccurs="0"/>
                <xsd:element ref="ns2:RCS_x0020_Description" minOccurs="0"/>
                <xsd:element ref="ns2:RCS_x0020_Retention_x0020_Period" minOccurs="0"/>
                <xsd:element ref="ns2:RCS_x0020_Disposition_x0020_Date" minOccurs="0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2:Process_x0020_ID_x003a_Process_x0020_Name" minOccurs="0"/>
                <xsd:element ref="ns3:TaxCatchAll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SortBehavior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SyncClient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ItemChildCount" minOccurs="0"/>
                <xsd:element ref="ns1:FolderChildCount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DocConcurrency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_x0020_Type" ma:index="13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14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15" nillable="true" ma:displayName="Source URL" ma:hidden="true" ma:internalName="_SourceUrl">
      <xsd:simpleType>
        <xsd:restriction base="dms:Text"/>
      </xsd:simpleType>
    </xsd:element>
    <xsd:element name="_SharedFileIndex" ma:index="16" nillable="true" ma:displayName="Shared File Index" ma:hidden="true" ma:internalName="_SharedFileIndex">
      <xsd:simpleType>
        <xsd:restriction base="dms:Text"/>
      </xsd:simpleType>
    </xsd:element>
    <xsd:element name="ContentTypeId" ma:index="17" nillable="true" ma:displayName="Content Type ID" ma:hidden="true" ma:internalName="ContentTypeId" ma:readOnly="true">
      <xsd:simpleType>
        <xsd:restriction base="dms:Unknown"/>
      </xsd:simpleType>
    </xsd:element>
    <xsd:element name="TemplateUrl" ma:index="18" nillable="true" ma:displayName="Template Link" ma:hidden="true" ma:internalName="TemplateUrl">
      <xsd:simpleType>
        <xsd:restriction base="dms:Text"/>
      </xsd:simpleType>
    </xsd:element>
    <xsd:element name="xd_ProgID" ma:index="19" nillable="true" ma:displayName="HTML File Link" ma:hidden="true" ma:internalName="xd_ProgID">
      <xsd:simpleType>
        <xsd:restriction base="dms:Text"/>
      </xsd:simpleType>
    </xsd:element>
    <xsd:element name="xd_Signature" ma:index="20" nillable="true" ma:displayName="Is Signed" ma:hidden="true" ma:internalName="xd_Signature" ma:readOnly="true">
      <xsd:simpleType>
        <xsd:restriction base="dms:Boolean"/>
      </xsd:simpleType>
    </xsd:element>
    <xsd:element name="ID" ma:index="23" nillable="true" ma:displayName="ID" ma:internalName="ID" ma:readOnly="true">
      <xsd:simpleType>
        <xsd:restriction base="dms:Unknown"/>
      </xsd:simpleType>
    </xsd:element>
    <xsd:element name="Author" ma:index="26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8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9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30" nillable="true" ma:displayName="Copy Source" ma:internalName="_CopySource" ma:readOnly="true">
      <xsd:simpleType>
        <xsd:restriction base="dms:Text"/>
      </xsd:simpleType>
    </xsd:element>
    <xsd:element name="_ModerationStatus" ma:index="31" nillable="true" ma:displayName="Approval Status" ma:default="0" ma:hidden="true" ma:internalName="_ModerationStatus" ma:readOnly="true">
      <xsd:simpleType>
        <xsd:restriction base="dms:Unknown"/>
      </xsd:simpleType>
    </xsd:element>
    <xsd:element name="FileRef" ma:index="32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33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34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35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36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37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SortBehavior" ma:index="38" nillable="true" ma:displayName="Sort Type" ma:hidden="true" ma:list="Docs" ma:internalName="SortBehavior" ma:readOnly="true" ma:showField="SortBehavior">
      <xsd:simpleType>
        <xsd:restriction base="dms:Lookup"/>
      </xsd:simpleType>
    </xsd:element>
    <xsd:element name="CheckedOutUserId" ma:index="40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41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42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43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SyncClientId" ma:index="44" nillable="true" ma:displayName="Client Id" ma:hidden="true" ma:list="Docs" ma:internalName="SyncClientId" ma:readOnly="true" ma:showField="SyncClientId">
      <xsd:simpleType>
        <xsd:restriction base="dms:Lookup"/>
      </xsd:simpleType>
    </xsd:element>
    <xsd:element name="ProgId" ma:index="4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4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47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48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49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MetaInfo" ma:index="62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63" nillable="true" ma:displayName="Level" ma:hidden="true" ma:internalName="_Level" ma:readOnly="true">
      <xsd:simpleType>
        <xsd:restriction base="dms:Unknown"/>
      </xsd:simpleType>
    </xsd:element>
    <xsd:element name="_IsCurrentVersion" ma:index="64" nillable="true" ma:displayName="Is Current Version" ma:hidden="true" ma:internalName="_IsCurrentVersion" ma:readOnly="true">
      <xsd:simpleType>
        <xsd:restriction base="dms:Boolean"/>
      </xsd:simpleType>
    </xsd:element>
    <xsd:element name="ItemChildCount" ma:index="65" nillable="true" ma:displayName="Item Child Count" ma:hidden="true" ma:list="Docs" ma:internalName="ItemChildCount" ma:readOnly="true" ma:showField="ItemChildCount">
      <xsd:simpleType>
        <xsd:restriction base="dms:Lookup"/>
      </xsd:simpleType>
    </xsd:element>
    <xsd:element name="FolderChildCount" ma:index="66" nillable="true" ma:displayName="Folder Child Count" ma:hidden="true" ma:list="Docs" ma:internalName="FolderChildCount" ma:readOnly="true" ma:showField="FolderChildCount">
      <xsd:simpleType>
        <xsd:restriction base="dms:Lookup"/>
      </xsd:simpleType>
    </xsd:element>
    <xsd:element name="owshiddenversion" ma:index="7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71" nillable="true" ma:displayName="UI Version" ma:hidden="true" ma:internalName="_UIVersion" ma:readOnly="true">
      <xsd:simpleType>
        <xsd:restriction base="dms:Unknown"/>
      </xsd:simpleType>
    </xsd:element>
    <xsd:element name="_UIVersionString" ma:index="72" nillable="true" ma:displayName="Version" ma:internalName="_UIVersionString" ma:readOnly="true">
      <xsd:simpleType>
        <xsd:restriction base="dms:Text"/>
      </xsd:simpleType>
    </xsd:element>
    <xsd:element name="InstanceID" ma:index="73" nillable="true" ma:displayName="Instance ID" ma:hidden="true" ma:internalName="InstanceID" ma:readOnly="true">
      <xsd:simpleType>
        <xsd:restriction base="dms:Unknown"/>
      </xsd:simpleType>
    </xsd:element>
    <xsd:element name="Order" ma:index="74" nillable="true" ma:displayName="Order" ma:hidden="true" ma:internalName="Order">
      <xsd:simpleType>
        <xsd:restriction base="dms:Number"/>
      </xsd:simpleType>
    </xsd:element>
    <xsd:element name="GUID" ma:index="75" nillable="true" ma:displayName="GUID" ma:hidden="true" ma:internalName="GUID" ma:readOnly="true">
      <xsd:simpleType>
        <xsd:restriction base="dms:Unknown"/>
      </xsd:simpleType>
    </xsd:element>
    <xsd:element name="WorkflowVersion" ma:index="7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7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7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7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DocConcurrencyNumber" ma:index="80" nillable="true" ma:displayName="Document Concurrency Number" ma:hidden="true" ma:list="Docs" ma:internalName="DocConcurrencyNumber" ma:readOnly="true" ma:showField="DocConcurrencyNumber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68e79-6fdd-42f5-9b8e-18e4896fa32a" elementFormDefault="qualified">
    <xsd:import namespace="http://schemas.microsoft.com/office/2006/documentManagement/types"/>
    <xsd:import namespace="http://schemas.microsoft.com/office/infopath/2007/PartnerControls"/>
    <xsd:element name="Process_x0020_ID_x0020__x0028_from_x0020_Processes_x0029_" ma:index="2" nillable="true" ma:displayName="Process ID(s)" ma:description="Select the process ID(s) where the artifact is either created or updated." ma:list="{4ab19761-e153-4db0-ad5a-6e9a42571488}" ma:internalName="Process_x0020_ID_x0020__x0028_from_x0020_Processes_x0029_" ma:readOnly="false" ma:showField="Process_x0020_Nam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ategory" ma:index="3" nillable="true" ma:displayName="Category" ma:format="Dropdown" ma:internalName="Category">
      <xsd:simpleType>
        <xsd:restriction base="dms:Choice">
          <xsd:enumeration value="Template"/>
          <xsd:enumeration value="Checklist"/>
          <xsd:enumeration value="Process Map"/>
          <xsd:enumeration value="Supporting Documents"/>
        </xsd:restriction>
      </xsd:simpleType>
    </xsd:element>
    <xsd:element name="VOA" ma:index="4" nillable="true" ma:displayName="Public" ma:internalName="VOA">
      <xsd:simpleType>
        <xsd:restriction base="dms:Text">
          <xsd:maxLength value="255"/>
        </xsd:restriction>
      </xsd:simpleType>
    </xsd:element>
    <xsd:element name="RCS_x0020_Section" ma:index="5" nillable="true" ma:displayName="RCS Section" ma:description="Select the section of OI&amp;T Records Control Schedule per http://www.oprm.va.gov/docs/RCS005-1-OIT-8-21-09.pdf" ma:format="Dropdown" ma:internalName="RCS_x0020_Section">
      <xsd:simpleType>
        <xsd:restriction base="dms:Choice">
          <xsd:enumeration value="A"/>
          <xsd:enumeration value="B"/>
          <xsd:enumeration value="C"/>
          <xsd:enumeration value="D"/>
          <xsd:enumeration value="E"/>
          <xsd:enumeration value="F"/>
          <xsd:enumeration value="G"/>
          <xsd:enumeration value="H"/>
          <xsd:enumeration value="I"/>
          <xsd:enumeration value="J"/>
          <xsd:enumeration value="K"/>
          <xsd:enumeration value="L"/>
          <xsd:enumeration value="M"/>
          <xsd:enumeration value="N"/>
          <xsd:enumeration value="O"/>
          <xsd:enumeration value="P"/>
          <xsd:enumeration value="Q"/>
          <xsd:enumeration value="N/A"/>
        </xsd:restriction>
      </xsd:simpleType>
    </xsd:element>
    <xsd:element name="RCS_x0020_Item_x0020_Number" ma:index="6" nillable="true" ma:displayName="RCS Item Number" ma:description="Select the RCS Item Number per the OI&amp;T Records Control Schedule per http://www.oprm.va.gov/docs/RCS005-1-OIT-8-21-09.pdf" ma:internalName="RCS_x0020_Item_x0020_Number">
      <xsd:simpleType>
        <xsd:restriction base="dms:Text">
          <xsd:maxLength value="255"/>
        </xsd:restriction>
      </xsd:simpleType>
    </xsd:element>
    <xsd:element name="RCS_x0020_Description" ma:index="7" nillable="true" ma:displayName="RCS Description" ma:description="Enter the description summary from OI&amp;T Records Control Schedule per http://www.oprm.va.gov/docs/RCS005-1-OIT-8-21-09.pdf" ma:internalName="RCS_x0020_Description">
      <xsd:simpleType>
        <xsd:restriction base="dms:Text">
          <xsd:maxLength value="255"/>
        </xsd:restriction>
      </xsd:simpleType>
    </xsd:element>
    <xsd:element name="RCS_x0020_Retention_x0020_Period" ma:index="8" nillable="true" ma:displayName="RCS Retention Period" ma:description="This field will be populated in the document once downloaded and filled out using the OI&amp;T Records Control Schedule per http://www.oprm.va.gov/docs/RCS005-1-OIT-8-21-09.pdf" ma:internalName="RCS_x0020_Retention_x0020_Period">
      <xsd:simpleType>
        <xsd:restriction base="dms:Text">
          <xsd:maxLength value="255"/>
        </xsd:restriction>
      </xsd:simpleType>
    </xsd:element>
    <xsd:element name="RCS_x0020_Disposition_x0020_Date" ma:index="9" nillable="true" ma:displayName="RCS Disposition Date" ma:format="DateOnly" ma:internalName="RCS_x0020_Disposition_x0020_Date">
      <xsd:simpleType>
        <xsd:restriction base="dms:DateTime"/>
      </xsd:simpleType>
    </xsd:element>
    <xsd:element name="Process_x0020_ID_x003a_Process_x0020_Name" ma:index="21" nillable="true" ma:displayName="Process Name" ma:list="{4ab19761-e153-4db0-ad5a-6e9a42571488}" ma:internalName="Process_x0020_ID_x003a_Process_x0020_Name" ma:readOnly="true" ma:showField="Title" ma:web="88309b19-0f08-4d14-9f6d-c2bbcf4a9f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67f09-d0ae-4744-9067-740867136662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de280e4-913c-4a7f-bc96-2bba03cef228}" ma:internalName="TaxCatchAll" ma:showField="CatchAllData" ma:web="f6d67f09-d0ae-4744-9067-7408671366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B601-EBAD-43DF-9252-C161AE651C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3668e79-6fdd-42f5-9b8e-18e4896fa32a"/>
    <ds:schemaRef ds:uri="f6d67f09-d0ae-4744-9067-740867136662"/>
  </ds:schemaRefs>
</ds:datastoreItem>
</file>

<file path=customXml/itemProps2.xml><?xml version="1.0" encoding="utf-8"?>
<ds:datastoreItem xmlns:ds="http://schemas.openxmlformats.org/officeDocument/2006/customXml" ds:itemID="{8F6F8DFC-6846-4C66-BA42-8B9F0E3E3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3668e79-6fdd-42f5-9b8e-18e4896fa32a"/>
    <ds:schemaRef ds:uri="f6d67f09-d0ae-4744-9067-7408671366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43D912-6867-4BA7-B131-0CDEB91191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8FE575-D126-4446-A531-983D72ECF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IVM_4_2_5_Release_Notes</vt:lpstr>
    </vt:vector>
  </TitlesOfParts>
  <Company>Veteran Affairs</Company>
  <LinksUpToDate>false</LinksUpToDate>
  <CharactersWithSpaces>5262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IVM_4_2_5_Release_Notes</dc:title>
  <dc:subject>Release Notes</dc:subject>
  <dc:creator>Department of Veterans Affairs</dc:creator>
  <cp:lastModifiedBy>Department of Veterans Affairs</cp:lastModifiedBy>
  <cp:revision>2</cp:revision>
  <cp:lastPrinted>2017-07-19T14:00:00Z</cp:lastPrinted>
  <dcterms:created xsi:type="dcterms:W3CDTF">2018-01-31T19:34:00Z</dcterms:created>
  <dcterms:modified xsi:type="dcterms:W3CDTF">2018-01-31T19:34:00Z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92142c22-7262-4e7d-a083-08eff1d6a4d4</vt:lpwstr>
  </property>
  <property fmtid="{D5CDD505-2E9C-101B-9397-08002B2CF9AE}" pid="3" name="ContentTypeId">
    <vt:lpwstr>0x01010031AD58E258DA2D43A3487C424C9DE886</vt:lpwstr>
  </property>
  <property fmtid="{D5CDD505-2E9C-101B-9397-08002B2CF9AE}" pid="4" name="Funding">
    <vt:lpwstr>;#DME;#Sustainment;#</vt:lpwstr>
  </property>
  <property fmtid="{D5CDD505-2E9C-101B-9397-08002B2CF9AE}" pid="5" name="Artifact Type">
    <vt:lpwstr>;#Project;#</vt:lpwstr>
  </property>
  <property fmtid="{D5CDD505-2E9C-101B-9397-08002B2CF9AE}" pid="6" name="Associated PMAS Milestone">
    <vt:lpwstr>No</vt:lpwstr>
  </property>
  <property fmtid="{D5CDD505-2E9C-101B-9397-08002B2CF9AE}" pid="7" name="Scope0">
    <vt:lpwstr>OIT</vt:lpwstr>
  </property>
  <property fmtid="{D5CDD505-2E9C-101B-9397-08002B2CF9AE}" pid="8" name="Purpose">
    <vt:lpwstr>Template to cover the changes to &lt;Product/Project Name&gt; for a release</vt:lpwstr>
  </property>
  <property fmtid="{D5CDD505-2E9C-101B-9397-08002B2CF9AE}" pid="9" name="External Link">
    <vt:bool>false</vt:bool>
  </property>
  <property fmtid="{D5CDD505-2E9C-101B-9397-08002B2CF9AE}" pid="10" name="LM SIP Document Sensitivity">
    <vt:lpwstr/>
  </property>
  <property fmtid="{D5CDD505-2E9C-101B-9397-08002B2CF9AE}" pid="11" name="Document Author">
    <vt:lpwstr>US\e344954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/>
  </property>
  <property fmtid="{D5CDD505-2E9C-101B-9397-08002B2CF9AE}" pid="20" name="checkedProgramsCount">
    <vt:i4>0</vt:i4>
  </property>
  <property fmtid="{D5CDD505-2E9C-101B-9397-08002B2CF9AE}" pid="21" name="ExpCountry">
    <vt:lpwstr/>
  </property>
</Properties>
</file>