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5.xml" ContentType="application/vnd.openxmlformats-officedocument.wordprocessingml.footer+xml"/>
  <Override PartName="/word/header51.xml" ContentType="application/vnd.openxmlformats-officedocument.wordprocessingml.header+xml"/>
  <Override PartName="/word/footer6.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774" w:rsidRPr="000D3D3E" w:rsidRDefault="00DA7774" w:rsidP="00DA7774">
      <w:pPr>
        <w:pStyle w:val="Title"/>
      </w:pPr>
      <w:r w:rsidRPr="000D3D3E">
        <w:t>Capacity Management Tools 3.0</w:t>
      </w:r>
    </w:p>
    <w:p w:rsidR="00DA7774" w:rsidRPr="000D3D3E" w:rsidRDefault="00DA7774" w:rsidP="00DA7774">
      <w:pPr>
        <w:pStyle w:val="Title"/>
      </w:pPr>
      <w:r w:rsidRPr="000D3D3E">
        <w:t>Technical Manual</w:t>
      </w:r>
    </w:p>
    <w:p w:rsidR="00DA7774" w:rsidRPr="000D3D3E" w:rsidRDefault="00C37095" w:rsidP="00DA7774">
      <w:pPr>
        <w:pStyle w:val="VASeal"/>
      </w:pPr>
      <w:r w:rsidRPr="000D3D3E">
        <w:rPr>
          <w:noProof/>
          <w:lang w:eastAsia="en-US"/>
        </w:rPr>
        <w:drawing>
          <wp:inline distT="0" distB="0" distL="0" distR="0" wp14:anchorId="0D7FB307" wp14:editId="7703C25F">
            <wp:extent cx="2465071" cy="2286000"/>
            <wp:effectExtent l="0" t="0" r="0" b="0"/>
            <wp:docPr id="6" name="Picture 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descr="VA Seal" title="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2286000"/>
                    </a:xfrm>
                    <a:prstGeom prst="rect">
                      <a:avLst/>
                    </a:prstGeom>
                    <a:noFill/>
                    <a:ln>
                      <a:noFill/>
                    </a:ln>
                  </pic:spPr>
                </pic:pic>
              </a:graphicData>
            </a:graphic>
          </wp:inline>
        </w:drawing>
      </w:r>
    </w:p>
    <w:p w:rsidR="00DA7774" w:rsidRPr="000D3D3E" w:rsidRDefault="00DA7774" w:rsidP="00DA7774">
      <w:pPr>
        <w:pStyle w:val="Title2"/>
      </w:pPr>
      <w:r w:rsidRPr="000D3D3E">
        <w:t>December 2015</w:t>
      </w:r>
    </w:p>
    <w:p w:rsidR="00DA7774" w:rsidRPr="000D3D3E" w:rsidRDefault="00DA7774" w:rsidP="00DA7774">
      <w:pPr>
        <w:pStyle w:val="Title2"/>
      </w:pPr>
    </w:p>
    <w:p w:rsidR="00DA7774" w:rsidRPr="000D3D3E" w:rsidRDefault="00DA7774" w:rsidP="00DA7774">
      <w:pPr>
        <w:pStyle w:val="Title2"/>
      </w:pPr>
    </w:p>
    <w:p w:rsidR="00DA7774" w:rsidRPr="000D3D3E" w:rsidRDefault="00DA7774" w:rsidP="00DA7774">
      <w:pPr>
        <w:pStyle w:val="Title2"/>
      </w:pPr>
      <w:r w:rsidRPr="000D3D3E">
        <w:t>Department of Veterans Affairs (VA)</w:t>
      </w:r>
    </w:p>
    <w:p w:rsidR="00DA7774" w:rsidRPr="000D3D3E" w:rsidRDefault="00DA7774" w:rsidP="00DA7774">
      <w:pPr>
        <w:pStyle w:val="Title2"/>
      </w:pPr>
      <w:r w:rsidRPr="000D3D3E">
        <w:t>Office of Information and Technology (OI&amp;T)</w:t>
      </w:r>
    </w:p>
    <w:p w:rsidR="00DA7774" w:rsidRPr="000D3D3E" w:rsidRDefault="00DA7774" w:rsidP="00DA7774">
      <w:pPr>
        <w:pStyle w:val="Title2"/>
      </w:pPr>
      <w:r w:rsidRPr="000D3D3E">
        <w:t>Enterprise Systems Engineering (ESE)</w:t>
      </w:r>
    </w:p>
    <w:p w:rsidR="00DA7774" w:rsidRPr="000D3D3E" w:rsidRDefault="00DA7774" w:rsidP="00DA7774">
      <w:pPr>
        <w:pStyle w:val="Title2"/>
      </w:pPr>
      <w:r w:rsidRPr="000D3D3E">
        <w:t>Capacity and Performance Engineering (CPE)</w:t>
      </w:r>
    </w:p>
    <w:p w:rsidR="00DA7774" w:rsidRPr="000D3D3E" w:rsidRDefault="00DA7774" w:rsidP="00DA7774">
      <w:pPr>
        <w:pStyle w:val="BodyText"/>
      </w:pPr>
    </w:p>
    <w:p w:rsidR="00DA7774" w:rsidRPr="000D3D3E" w:rsidRDefault="00DA7774" w:rsidP="00DA7774">
      <w:pPr>
        <w:pStyle w:val="BodyText"/>
        <w:sectPr w:rsidR="00DA7774" w:rsidRPr="000D3D3E" w:rsidSect="008479F6">
          <w:footerReference w:type="default" r:id="rId10"/>
          <w:pgSz w:w="12240" w:h="15840" w:code="1"/>
          <w:pgMar w:top="1440" w:right="1440" w:bottom="1440" w:left="1440" w:header="720" w:footer="720" w:gutter="0"/>
          <w:pgNumType w:fmt="lowerRoman" w:start="2"/>
          <w:cols w:space="720"/>
          <w:titlePg/>
          <w:docGrid w:linePitch="272"/>
        </w:sectPr>
      </w:pPr>
    </w:p>
    <w:p w:rsidR="00DA7774" w:rsidRPr="000D3D3E" w:rsidRDefault="00DA7774" w:rsidP="00DA7774">
      <w:pPr>
        <w:pStyle w:val="HeadingFront-BackMatter"/>
      </w:pPr>
      <w:bookmarkStart w:id="0" w:name="revision_history"/>
      <w:bookmarkStart w:id="1" w:name="_Toc433120091"/>
      <w:bookmarkStart w:id="2" w:name="_Toc436814070"/>
      <w:bookmarkStart w:id="3" w:name="_Toc437591347"/>
      <w:bookmarkStart w:id="4" w:name="_Toc439223686"/>
      <w:r w:rsidRPr="000D3D3E">
        <w:lastRenderedPageBreak/>
        <w:t>Revision History</w:t>
      </w:r>
      <w:bookmarkEnd w:id="0"/>
      <w:bookmarkEnd w:id="1"/>
      <w:bookmarkEnd w:id="2"/>
      <w:bookmarkEnd w:id="3"/>
      <w:bookmarkEnd w:id="4"/>
    </w:p>
    <w:p w:rsidR="00DA7774" w:rsidRPr="000D3D3E" w:rsidRDefault="00DA7774" w:rsidP="00DA7774">
      <w:pPr>
        <w:pStyle w:val="BodyText6"/>
        <w:keepNext/>
        <w:keepLines/>
      </w:pPr>
      <w:r w:rsidRPr="000D3D3E">
        <w:fldChar w:fldCharType="begin"/>
      </w:r>
      <w:r w:rsidRPr="000D3D3E">
        <w:instrText xml:space="preserve"> XE </w:instrText>
      </w:r>
      <w:r w:rsidR="00C735A2" w:rsidRPr="000D3D3E">
        <w:instrText>“</w:instrText>
      </w:r>
      <w:r w:rsidRPr="000D3D3E">
        <w:instrText>Revision History</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History, Revisions to Documentation and Patches</w:instrText>
      </w:r>
      <w:r w:rsidR="00C735A2" w:rsidRPr="000D3D3E">
        <w:instrText>”</w:instrText>
      </w:r>
      <w:r w:rsidRPr="000D3D3E">
        <w:instrText xml:space="preserve"> </w:instrText>
      </w:r>
      <w:r w:rsidRPr="000D3D3E">
        <w:fldChar w:fldCharType="end"/>
      </w:r>
    </w:p>
    <w:p w:rsidR="00DA7774" w:rsidRPr="000D3D3E" w:rsidRDefault="00DA7774" w:rsidP="00DA7774">
      <w:pPr>
        <w:pStyle w:val="Caption"/>
      </w:pPr>
      <w:bookmarkStart w:id="5" w:name="_Ref437518632"/>
      <w:bookmarkStart w:id="6" w:name="_Toc433121292"/>
      <w:bookmarkStart w:id="7" w:name="_Toc436814109"/>
      <w:bookmarkStart w:id="8" w:name="_Toc437591435"/>
      <w:bookmarkStart w:id="9" w:name="_Toc439224978"/>
      <w:proofErr w:type="gramStart"/>
      <w:r w:rsidRPr="000D3D3E">
        <w:t xml:space="preserve">Table </w:t>
      </w:r>
      <w:fldSimple w:instr=" SEQ Table \* ARABIC ">
        <w:r w:rsidR="0063110D">
          <w:rPr>
            <w:noProof/>
          </w:rPr>
          <w:t>1</w:t>
        </w:r>
      </w:fldSimple>
      <w:bookmarkEnd w:id="5"/>
      <w:r w:rsidRPr="000D3D3E">
        <w:t>.</w:t>
      </w:r>
      <w:proofErr w:type="gramEnd"/>
      <w:r w:rsidRPr="000D3D3E">
        <w:t xml:space="preserve"> Documentation revision history</w:t>
      </w:r>
      <w:bookmarkEnd w:id="6"/>
      <w:bookmarkEnd w:id="7"/>
      <w:bookmarkEnd w:id="8"/>
      <w:bookmarkEnd w:id="9"/>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DA7774" w:rsidRPr="000D3D3E" w:rsidTr="008479F6">
        <w:trPr>
          <w:tblHeader/>
        </w:trPr>
        <w:tc>
          <w:tcPr>
            <w:tcW w:w="1224" w:type="dxa"/>
            <w:shd w:val="pct12" w:color="auto" w:fill="auto"/>
          </w:tcPr>
          <w:p w:rsidR="00DA7774" w:rsidRPr="000D3D3E" w:rsidRDefault="00DA7774" w:rsidP="008479F6">
            <w:pPr>
              <w:pStyle w:val="TableHeading"/>
              <w:rPr>
                <w:u w:val="single"/>
              </w:rPr>
            </w:pPr>
            <w:bookmarkStart w:id="10" w:name="COL001_TBL001"/>
            <w:bookmarkEnd w:id="10"/>
            <w:r w:rsidRPr="000D3D3E">
              <w:t>Date</w:t>
            </w:r>
          </w:p>
        </w:tc>
        <w:tc>
          <w:tcPr>
            <w:tcW w:w="1080" w:type="dxa"/>
            <w:shd w:val="pct12" w:color="auto" w:fill="auto"/>
          </w:tcPr>
          <w:p w:rsidR="00DA7774" w:rsidRPr="000D3D3E" w:rsidRDefault="00DA7774" w:rsidP="008479F6">
            <w:pPr>
              <w:pStyle w:val="TableHeading"/>
              <w:rPr>
                <w:u w:val="single"/>
              </w:rPr>
            </w:pPr>
            <w:r w:rsidRPr="000D3D3E">
              <w:t>Revision</w:t>
            </w:r>
          </w:p>
        </w:tc>
        <w:tc>
          <w:tcPr>
            <w:tcW w:w="4230" w:type="dxa"/>
            <w:shd w:val="pct12" w:color="auto" w:fill="auto"/>
          </w:tcPr>
          <w:p w:rsidR="00DA7774" w:rsidRPr="000D3D3E" w:rsidRDefault="00DA7774" w:rsidP="008479F6">
            <w:pPr>
              <w:pStyle w:val="TableHeading"/>
              <w:rPr>
                <w:u w:val="single"/>
              </w:rPr>
            </w:pPr>
            <w:r w:rsidRPr="000D3D3E">
              <w:t>Description</w:t>
            </w:r>
          </w:p>
        </w:tc>
        <w:tc>
          <w:tcPr>
            <w:tcW w:w="2790" w:type="dxa"/>
            <w:shd w:val="pct12" w:color="auto" w:fill="auto"/>
          </w:tcPr>
          <w:p w:rsidR="00DA7774" w:rsidRPr="000D3D3E" w:rsidRDefault="00DA7774" w:rsidP="008479F6">
            <w:pPr>
              <w:pStyle w:val="TableHeading"/>
              <w:rPr>
                <w:u w:val="single"/>
              </w:rPr>
            </w:pPr>
            <w:r w:rsidRPr="000D3D3E">
              <w:t>Author</w:t>
            </w:r>
          </w:p>
        </w:tc>
      </w:tr>
      <w:tr w:rsidR="00DA7774" w:rsidRPr="000D3D3E" w:rsidTr="008479F6">
        <w:tc>
          <w:tcPr>
            <w:tcW w:w="1224" w:type="dxa"/>
          </w:tcPr>
          <w:p w:rsidR="00DA7774" w:rsidRPr="000D3D3E" w:rsidRDefault="00B82FB9" w:rsidP="008479F6">
            <w:pPr>
              <w:pStyle w:val="TableText"/>
              <w:rPr>
                <w:rFonts w:cs="Arial"/>
              </w:rPr>
            </w:pPr>
            <w:r w:rsidRPr="000D3D3E">
              <w:rPr>
                <w:rFonts w:cs="Arial"/>
                <w:bCs/>
              </w:rPr>
              <w:t>12/29</w:t>
            </w:r>
            <w:r w:rsidR="00DA7774" w:rsidRPr="000D3D3E">
              <w:rPr>
                <w:rFonts w:cs="Arial"/>
                <w:bCs/>
              </w:rPr>
              <w:t>/2015</w:t>
            </w:r>
          </w:p>
        </w:tc>
        <w:tc>
          <w:tcPr>
            <w:tcW w:w="1080" w:type="dxa"/>
          </w:tcPr>
          <w:p w:rsidR="00DA7774" w:rsidRPr="000D3D3E" w:rsidRDefault="00DA7774" w:rsidP="008479F6">
            <w:pPr>
              <w:pStyle w:val="TableText"/>
              <w:rPr>
                <w:rFonts w:cs="Arial"/>
              </w:rPr>
            </w:pPr>
            <w:r w:rsidRPr="000D3D3E">
              <w:rPr>
                <w:rFonts w:cs="Arial"/>
              </w:rPr>
              <w:t>1.2</w:t>
            </w:r>
          </w:p>
        </w:tc>
        <w:tc>
          <w:tcPr>
            <w:tcW w:w="4230" w:type="dxa"/>
          </w:tcPr>
          <w:p w:rsidR="00DA7774" w:rsidRPr="000D3D3E" w:rsidRDefault="00DA7774" w:rsidP="008479F6">
            <w:pPr>
              <w:pStyle w:val="TableText"/>
              <w:rPr>
                <w:rFonts w:cs="Arial"/>
                <w:bCs/>
              </w:rPr>
            </w:pPr>
            <w:r w:rsidRPr="000D3D3E">
              <w:rPr>
                <w:rFonts w:cs="Arial"/>
                <w:bCs/>
              </w:rPr>
              <w:t xml:space="preserve">Updated document based on </w:t>
            </w:r>
            <w:r w:rsidR="00484D19">
              <w:rPr>
                <w:rFonts w:cs="Arial"/>
                <w:bCs/>
              </w:rPr>
              <w:t>Capacity Management Tools Patch KMPD*3</w:t>
            </w:r>
            <w:r w:rsidRPr="000D3D3E">
              <w:rPr>
                <w:rFonts w:cs="Arial"/>
                <w:bCs/>
              </w:rPr>
              <w:t>.0*</w:t>
            </w:r>
            <w:r w:rsidR="00484D19">
              <w:rPr>
                <w:rFonts w:cs="Arial"/>
                <w:bCs/>
              </w:rPr>
              <w:t>3</w:t>
            </w:r>
            <w:r w:rsidR="00B82FB9" w:rsidRPr="000D3D3E">
              <w:rPr>
                <w:rFonts w:cs="Arial"/>
                <w:bCs/>
              </w:rPr>
              <w:t>.</w:t>
            </w:r>
          </w:p>
          <w:p w:rsidR="00B82FB9" w:rsidRPr="000D3D3E" w:rsidRDefault="00B82FB9" w:rsidP="008479F6">
            <w:pPr>
              <w:pStyle w:val="TableText"/>
              <w:rPr>
                <w:rFonts w:cs="Arial"/>
                <w:bCs/>
              </w:rPr>
            </w:pPr>
            <w:r w:rsidRPr="000D3D3E">
              <w:t xml:space="preserve">Software: </w:t>
            </w:r>
            <w:r w:rsidRPr="000D3D3E">
              <w:rPr>
                <w:b/>
              </w:rPr>
              <w:t>CM Tools 3.0</w:t>
            </w:r>
            <w:r w:rsidRPr="000D3D3E">
              <w:t>.</w:t>
            </w:r>
          </w:p>
        </w:tc>
        <w:tc>
          <w:tcPr>
            <w:tcW w:w="2790" w:type="dxa"/>
          </w:tcPr>
          <w:p w:rsidR="00DA7774" w:rsidRPr="000D3D3E" w:rsidRDefault="00DA7774" w:rsidP="008479F6">
            <w:pPr>
              <w:pStyle w:val="TableText"/>
              <w:rPr>
                <w:rFonts w:cs="Arial"/>
                <w:bCs/>
              </w:rPr>
            </w:pPr>
            <w:r w:rsidRPr="000D3D3E">
              <w:rPr>
                <w:rFonts w:cs="Arial"/>
                <w:bCs/>
              </w:rPr>
              <w:t>J</w:t>
            </w:r>
            <w:r w:rsidR="007F2362">
              <w:rPr>
                <w:rFonts w:cs="Arial"/>
                <w:bCs/>
              </w:rPr>
              <w:t>.</w:t>
            </w:r>
            <w:r w:rsidRPr="000D3D3E">
              <w:rPr>
                <w:rFonts w:cs="Arial"/>
                <w:bCs/>
              </w:rPr>
              <w:t xml:space="preserve"> L</w:t>
            </w:r>
            <w:r w:rsidR="007F2362">
              <w:rPr>
                <w:rFonts w:cs="Arial"/>
                <w:bCs/>
              </w:rPr>
              <w:t>. (CPE)</w:t>
            </w:r>
            <w:r w:rsidRPr="000D3D3E">
              <w:rPr>
                <w:rFonts w:cs="Arial"/>
                <w:bCs/>
              </w:rPr>
              <w:t>: St Petersburg</w:t>
            </w:r>
            <w:r w:rsidR="007F2362">
              <w:rPr>
                <w:rFonts w:cs="Arial"/>
                <w:bCs/>
              </w:rPr>
              <w:t xml:space="preserve"> Field Office</w:t>
            </w:r>
          </w:p>
          <w:p w:rsidR="00DA7774" w:rsidRPr="000D3D3E" w:rsidRDefault="00DA7774" w:rsidP="008479F6">
            <w:pPr>
              <w:pStyle w:val="TableText"/>
              <w:rPr>
                <w:rFonts w:cs="Arial"/>
                <w:bCs/>
              </w:rPr>
            </w:pPr>
            <w:r w:rsidRPr="000D3D3E">
              <w:rPr>
                <w:rFonts w:cs="Arial"/>
              </w:rPr>
              <w:t>Technical Writer: T. B.</w:t>
            </w:r>
          </w:p>
        </w:tc>
      </w:tr>
      <w:tr w:rsidR="00DA7774" w:rsidRPr="000D3D3E" w:rsidTr="008479F6">
        <w:tc>
          <w:tcPr>
            <w:tcW w:w="1224" w:type="dxa"/>
          </w:tcPr>
          <w:p w:rsidR="00DA7774" w:rsidRPr="000D3D3E" w:rsidRDefault="00DA7774" w:rsidP="008479F6">
            <w:pPr>
              <w:pStyle w:val="TableText"/>
            </w:pPr>
            <w:r w:rsidRPr="000D3D3E">
              <w:t>10/--/2015</w:t>
            </w:r>
          </w:p>
        </w:tc>
        <w:tc>
          <w:tcPr>
            <w:tcW w:w="1080" w:type="dxa"/>
          </w:tcPr>
          <w:p w:rsidR="00DA7774" w:rsidRPr="000D3D3E" w:rsidRDefault="00DA7774" w:rsidP="008479F6">
            <w:pPr>
              <w:pStyle w:val="TableText"/>
            </w:pPr>
            <w:r w:rsidRPr="000D3D3E">
              <w:t>1.1</w:t>
            </w:r>
          </w:p>
        </w:tc>
        <w:tc>
          <w:tcPr>
            <w:tcW w:w="4230" w:type="dxa"/>
          </w:tcPr>
          <w:p w:rsidR="00DA7774" w:rsidRPr="000D3D3E" w:rsidRDefault="00DA7774" w:rsidP="008479F6">
            <w:pPr>
              <w:pStyle w:val="TableText"/>
            </w:pPr>
            <w:r w:rsidRPr="000D3D3E">
              <w:t>Corrected reports to reflect both foreground and background CPRS coversheet load timings</w:t>
            </w:r>
            <w:r w:rsidR="00B82FB9" w:rsidRPr="000D3D3E">
              <w:t>.</w:t>
            </w:r>
          </w:p>
          <w:p w:rsidR="00B82FB9" w:rsidRPr="000D3D3E" w:rsidRDefault="00B82FB9" w:rsidP="008479F6">
            <w:pPr>
              <w:pStyle w:val="TableText"/>
            </w:pPr>
            <w:r w:rsidRPr="000D3D3E">
              <w:t xml:space="preserve">Software: </w:t>
            </w:r>
            <w:r w:rsidRPr="000D3D3E">
              <w:rPr>
                <w:b/>
              </w:rPr>
              <w:t>CM Tools 3.0</w:t>
            </w:r>
            <w:r w:rsidRPr="000D3D3E">
              <w:t>.</w:t>
            </w:r>
          </w:p>
        </w:tc>
        <w:tc>
          <w:tcPr>
            <w:tcW w:w="2790" w:type="dxa"/>
          </w:tcPr>
          <w:p w:rsidR="00DA7774" w:rsidRPr="000D3D3E" w:rsidRDefault="007F2362" w:rsidP="008479F6">
            <w:pPr>
              <w:pStyle w:val="TableText"/>
            </w:pPr>
            <w:r>
              <w:t>J. L. (CPE):</w:t>
            </w:r>
            <w:r w:rsidR="00DA7774" w:rsidRPr="000D3D3E">
              <w:t xml:space="preserve"> St Petersburg Field Office</w:t>
            </w:r>
          </w:p>
        </w:tc>
      </w:tr>
      <w:tr w:rsidR="00930D9B" w:rsidRPr="000D3D3E" w:rsidTr="00DA7774">
        <w:tc>
          <w:tcPr>
            <w:tcW w:w="1224" w:type="dxa"/>
          </w:tcPr>
          <w:p w:rsidR="00930D9B" w:rsidRPr="000D3D3E" w:rsidRDefault="00E479DA" w:rsidP="00955DC1">
            <w:pPr>
              <w:pStyle w:val="TableText"/>
            </w:pPr>
            <w:r w:rsidRPr="000D3D3E">
              <w:t>09/20</w:t>
            </w:r>
            <w:r w:rsidR="003C4355" w:rsidRPr="000D3D3E">
              <w:t>/</w:t>
            </w:r>
            <w:r w:rsidR="0051760E" w:rsidRPr="000D3D3E">
              <w:t>20</w:t>
            </w:r>
            <w:r w:rsidR="00942898" w:rsidRPr="000D3D3E">
              <w:t>12</w:t>
            </w:r>
          </w:p>
        </w:tc>
        <w:tc>
          <w:tcPr>
            <w:tcW w:w="1080" w:type="dxa"/>
          </w:tcPr>
          <w:p w:rsidR="00930D9B" w:rsidRPr="000D3D3E" w:rsidRDefault="00930D9B" w:rsidP="00955DC1">
            <w:pPr>
              <w:pStyle w:val="TableText"/>
            </w:pPr>
            <w:r w:rsidRPr="000D3D3E">
              <w:t>1.0</w:t>
            </w:r>
          </w:p>
        </w:tc>
        <w:tc>
          <w:tcPr>
            <w:tcW w:w="4230" w:type="dxa"/>
          </w:tcPr>
          <w:p w:rsidR="00930D9B" w:rsidRPr="000D3D3E" w:rsidRDefault="00930D9B" w:rsidP="00955DC1">
            <w:pPr>
              <w:pStyle w:val="TableText"/>
            </w:pPr>
            <w:r w:rsidRPr="000D3D3E">
              <w:t>Initial Capacity Management (CM) Tools software and documentation release.</w:t>
            </w:r>
          </w:p>
          <w:p w:rsidR="00930D9B" w:rsidRPr="000D3D3E" w:rsidRDefault="00930D9B" w:rsidP="00955DC1">
            <w:pPr>
              <w:pStyle w:val="TableText"/>
            </w:pPr>
            <w:r w:rsidRPr="000D3D3E">
              <w:t xml:space="preserve">Software: </w:t>
            </w:r>
            <w:r w:rsidRPr="000D3D3E">
              <w:rPr>
                <w:b/>
              </w:rPr>
              <w:t>CM Tools 3.0</w:t>
            </w:r>
            <w:r w:rsidR="00B82FB9" w:rsidRPr="000D3D3E">
              <w:t>.</w:t>
            </w:r>
          </w:p>
        </w:tc>
        <w:tc>
          <w:tcPr>
            <w:tcW w:w="2790" w:type="dxa"/>
          </w:tcPr>
          <w:p w:rsidR="00930D9B" w:rsidRPr="000D3D3E" w:rsidRDefault="00930D9B" w:rsidP="00955DC1">
            <w:pPr>
              <w:pStyle w:val="TableText"/>
            </w:pPr>
            <w:r w:rsidRPr="000D3D3E">
              <w:t>Capacity Planning Development Team</w:t>
            </w:r>
            <w:r w:rsidR="00955DC1" w:rsidRPr="000D3D3E">
              <w:t>:</w:t>
            </w:r>
          </w:p>
          <w:p w:rsidR="00930D9B" w:rsidRPr="000D3D3E" w:rsidRDefault="00930D9B" w:rsidP="00955DC1">
            <w:pPr>
              <w:pStyle w:val="TableListBullet"/>
            </w:pPr>
            <w:r w:rsidRPr="000D3D3E">
              <w:t>Development Manager—</w:t>
            </w:r>
            <w:r w:rsidR="00DA7774" w:rsidRPr="000D3D3E">
              <w:t>T. G.</w:t>
            </w:r>
          </w:p>
          <w:p w:rsidR="00930D9B" w:rsidRPr="000D3D3E" w:rsidRDefault="00930D9B" w:rsidP="00955DC1">
            <w:pPr>
              <w:pStyle w:val="TableListBullet"/>
            </w:pPr>
            <w:r w:rsidRPr="000D3D3E">
              <w:t>Developer—</w:t>
            </w:r>
            <w:r w:rsidR="00DA7774" w:rsidRPr="000D3D3E">
              <w:t>R. K.</w:t>
            </w:r>
          </w:p>
          <w:p w:rsidR="00930D9B" w:rsidRPr="000D3D3E" w:rsidRDefault="00930D9B" w:rsidP="00955DC1">
            <w:pPr>
              <w:pStyle w:val="TableListBullet"/>
            </w:pPr>
            <w:r w:rsidRPr="000D3D3E">
              <w:t>Software Quality Assurance (</w:t>
            </w:r>
            <w:smartTag w:uri="urn:schemas-microsoft-com:office:smarttags" w:element="stockticker">
              <w:r w:rsidRPr="000D3D3E">
                <w:t>SQA</w:t>
              </w:r>
            </w:smartTag>
            <w:r w:rsidRPr="000D3D3E">
              <w:t>)—</w:t>
            </w:r>
            <w:r w:rsidR="00DA7774" w:rsidRPr="000D3D3E">
              <w:t>G. S.</w:t>
            </w:r>
          </w:p>
          <w:p w:rsidR="00930D9B" w:rsidRPr="000D3D3E" w:rsidRDefault="00930D9B" w:rsidP="00DA7774">
            <w:pPr>
              <w:pStyle w:val="TableListBullet"/>
            </w:pPr>
            <w:r w:rsidRPr="000D3D3E">
              <w:t>Technical Writer—</w:t>
            </w:r>
            <w:r w:rsidR="00DA7774" w:rsidRPr="000D3D3E">
              <w:t>T. B.</w:t>
            </w:r>
          </w:p>
        </w:tc>
      </w:tr>
    </w:tbl>
    <w:p w:rsidR="009B395C" w:rsidRPr="000D3D3E" w:rsidRDefault="009B395C" w:rsidP="00DA7774">
      <w:pPr>
        <w:pStyle w:val="BodyText6"/>
      </w:pPr>
    </w:p>
    <w:p w:rsidR="009B395C" w:rsidRPr="000D3D3E" w:rsidRDefault="009B395C" w:rsidP="00B82FB9">
      <w:pPr>
        <w:pStyle w:val="AltHeading2"/>
      </w:pPr>
      <w:r w:rsidRPr="000D3D3E">
        <w:t>Patch Revisions</w:t>
      </w:r>
    </w:p>
    <w:p w:rsidR="009B395C" w:rsidRPr="000D3D3E" w:rsidRDefault="00DA7774" w:rsidP="00955DC1">
      <w:pPr>
        <w:pStyle w:val="BodyText"/>
      </w:pPr>
      <w:r w:rsidRPr="000D3D3E">
        <w:fldChar w:fldCharType="begin"/>
      </w:r>
      <w:r w:rsidRPr="000D3D3E">
        <w:instrText xml:space="preserve"> XE </w:instrText>
      </w:r>
      <w:r w:rsidR="00C735A2" w:rsidRPr="000D3D3E">
        <w:instrText>“</w:instrText>
      </w:r>
      <w:r w:rsidRPr="000D3D3E">
        <w:instrText>Revision History:Patches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Patches:Revisions</w:instrText>
      </w:r>
      <w:r w:rsidR="00C735A2" w:rsidRPr="000D3D3E">
        <w:instrText>”</w:instrText>
      </w:r>
      <w:r w:rsidRPr="000D3D3E">
        <w:instrText xml:space="preserve"> </w:instrText>
      </w:r>
      <w:r w:rsidRPr="000D3D3E">
        <w:fldChar w:fldCharType="end"/>
      </w:r>
      <w:r w:rsidR="00CD6969" w:rsidRPr="000D3D3E">
        <w:t xml:space="preserve">For the current patch history related to this software, </w:t>
      </w:r>
      <w:r w:rsidR="007876C6" w:rsidRPr="000D3D3E">
        <w:t>see</w:t>
      </w:r>
      <w:r w:rsidR="00CD6969" w:rsidRPr="000D3D3E">
        <w:t xml:space="preserve"> the Patch Module on FORUM.</w:t>
      </w:r>
    </w:p>
    <w:p w:rsidR="009B395C" w:rsidRPr="000D3D3E" w:rsidRDefault="009B395C" w:rsidP="008B15A0">
      <w:pPr>
        <w:pStyle w:val="BodyText"/>
      </w:pPr>
    </w:p>
    <w:p w:rsidR="009B395C" w:rsidRPr="000D3D3E" w:rsidRDefault="009B395C" w:rsidP="00955DC1">
      <w:pPr>
        <w:pStyle w:val="BodyText"/>
        <w:sectPr w:rsidR="009B395C" w:rsidRPr="000D3D3E" w:rsidSect="009669EE">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fmt="lowerRoman"/>
          <w:cols w:space="720"/>
        </w:sectPr>
      </w:pPr>
    </w:p>
    <w:p w:rsidR="009B395C" w:rsidRPr="000D3D3E" w:rsidRDefault="009B395C" w:rsidP="00DA7774">
      <w:pPr>
        <w:pStyle w:val="Title2"/>
      </w:pPr>
      <w:bookmarkStart w:id="11" w:name="_Toc438642819"/>
      <w:bookmarkStart w:id="12" w:name="_Toc438871388"/>
      <w:bookmarkStart w:id="13" w:name="_Toc438879101"/>
      <w:r w:rsidRPr="000D3D3E">
        <w:lastRenderedPageBreak/>
        <w:t>Contents</w:t>
      </w:r>
      <w:bookmarkEnd w:id="11"/>
      <w:bookmarkEnd w:id="12"/>
      <w:bookmarkEnd w:id="13"/>
    </w:p>
    <w:p w:rsidR="009B395C" w:rsidRPr="000D3D3E" w:rsidRDefault="009B395C" w:rsidP="00DA7774">
      <w:pPr>
        <w:pStyle w:val="BodyText6"/>
      </w:pPr>
      <w:r w:rsidRPr="000D3D3E">
        <w:fldChar w:fldCharType="begin"/>
      </w:r>
      <w:r w:rsidRPr="000D3D3E">
        <w:instrText xml:space="preserve"> XE </w:instrText>
      </w:r>
      <w:r w:rsidR="00C735A2" w:rsidRPr="000D3D3E">
        <w:instrText>“</w:instrText>
      </w:r>
      <w:r w:rsidRPr="000D3D3E">
        <w:instrText>Contents</w:instrText>
      </w:r>
      <w:r w:rsidR="00C735A2" w:rsidRPr="000D3D3E">
        <w:instrText>”</w:instrText>
      </w:r>
      <w:r w:rsidRPr="000D3D3E">
        <w:instrText xml:space="preserve"> </w:instrText>
      </w:r>
      <w:r w:rsidRPr="000D3D3E">
        <w:fldChar w:fldCharType="end"/>
      </w:r>
    </w:p>
    <w:p w:rsidR="0063110D" w:rsidRDefault="000A7421">
      <w:pPr>
        <w:pStyle w:val="TOC9"/>
        <w:rPr>
          <w:rFonts w:asciiTheme="minorHAnsi" w:eastAsiaTheme="minorEastAsia" w:hAnsiTheme="minorHAnsi" w:cstheme="minorBidi"/>
          <w:noProof/>
          <w:color w:val="auto"/>
          <w:szCs w:val="22"/>
          <w:lang w:eastAsia="en-US"/>
        </w:rPr>
      </w:pPr>
      <w:r w:rsidRPr="000D3D3E">
        <w:rPr>
          <w:szCs w:val="36"/>
        </w:rPr>
        <w:fldChar w:fldCharType="begin"/>
      </w:r>
      <w:r w:rsidRPr="000D3D3E">
        <w:rPr>
          <w:szCs w:val="36"/>
        </w:rPr>
        <w:instrText xml:space="preserve"> TOC \o "2-3" \h \z \t "Heading 1,1,Heading Front-Back_Matter,9" </w:instrText>
      </w:r>
      <w:r w:rsidRPr="000D3D3E">
        <w:rPr>
          <w:szCs w:val="36"/>
        </w:rPr>
        <w:fldChar w:fldCharType="separate"/>
      </w:r>
      <w:hyperlink w:anchor="_Toc439223686" w:history="1">
        <w:r w:rsidR="0063110D" w:rsidRPr="00D12ED9">
          <w:rPr>
            <w:rStyle w:val="Hyperlink"/>
            <w:noProof/>
          </w:rPr>
          <w:t>Revision History</w:t>
        </w:r>
        <w:r w:rsidR="0063110D">
          <w:rPr>
            <w:noProof/>
            <w:webHidden/>
          </w:rPr>
          <w:tab/>
        </w:r>
        <w:r w:rsidR="0063110D">
          <w:rPr>
            <w:noProof/>
            <w:webHidden/>
          </w:rPr>
          <w:fldChar w:fldCharType="begin"/>
        </w:r>
        <w:r w:rsidR="0063110D">
          <w:rPr>
            <w:noProof/>
            <w:webHidden/>
          </w:rPr>
          <w:instrText xml:space="preserve"> PAGEREF _Toc439223686 \h </w:instrText>
        </w:r>
        <w:r w:rsidR="0063110D">
          <w:rPr>
            <w:noProof/>
            <w:webHidden/>
          </w:rPr>
        </w:r>
        <w:r w:rsidR="0063110D">
          <w:rPr>
            <w:noProof/>
            <w:webHidden/>
          </w:rPr>
          <w:fldChar w:fldCharType="separate"/>
        </w:r>
        <w:r w:rsidR="0063110D">
          <w:rPr>
            <w:noProof/>
            <w:webHidden/>
          </w:rPr>
          <w:t>iii</w:t>
        </w:r>
        <w:r w:rsidR="0063110D">
          <w:rPr>
            <w:noProof/>
            <w:webHidden/>
          </w:rPr>
          <w:fldChar w:fldCharType="end"/>
        </w:r>
      </w:hyperlink>
    </w:p>
    <w:p w:rsidR="0063110D" w:rsidRDefault="00627F90">
      <w:pPr>
        <w:pStyle w:val="TOC9"/>
        <w:rPr>
          <w:rFonts w:asciiTheme="minorHAnsi" w:eastAsiaTheme="minorEastAsia" w:hAnsiTheme="minorHAnsi" w:cstheme="minorBidi"/>
          <w:noProof/>
          <w:color w:val="auto"/>
          <w:szCs w:val="22"/>
          <w:lang w:eastAsia="en-US"/>
        </w:rPr>
      </w:pPr>
      <w:hyperlink w:anchor="_Toc439223687" w:history="1">
        <w:r w:rsidR="0063110D" w:rsidRPr="00D12ED9">
          <w:rPr>
            <w:rStyle w:val="Hyperlink"/>
            <w:noProof/>
          </w:rPr>
          <w:t>Tables</w:t>
        </w:r>
        <w:r w:rsidR="0063110D">
          <w:rPr>
            <w:noProof/>
            <w:webHidden/>
          </w:rPr>
          <w:tab/>
        </w:r>
        <w:r w:rsidR="0063110D">
          <w:rPr>
            <w:noProof/>
            <w:webHidden/>
          </w:rPr>
          <w:fldChar w:fldCharType="begin"/>
        </w:r>
        <w:r w:rsidR="0063110D">
          <w:rPr>
            <w:noProof/>
            <w:webHidden/>
          </w:rPr>
          <w:instrText xml:space="preserve"> PAGEREF _Toc439223687 \h </w:instrText>
        </w:r>
        <w:r w:rsidR="0063110D">
          <w:rPr>
            <w:noProof/>
            <w:webHidden/>
          </w:rPr>
        </w:r>
        <w:r w:rsidR="0063110D">
          <w:rPr>
            <w:noProof/>
            <w:webHidden/>
          </w:rPr>
          <w:fldChar w:fldCharType="separate"/>
        </w:r>
        <w:r w:rsidR="0063110D">
          <w:rPr>
            <w:noProof/>
            <w:webHidden/>
          </w:rPr>
          <w:t>vii</w:t>
        </w:r>
        <w:r w:rsidR="0063110D">
          <w:rPr>
            <w:noProof/>
            <w:webHidden/>
          </w:rPr>
          <w:fldChar w:fldCharType="end"/>
        </w:r>
      </w:hyperlink>
    </w:p>
    <w:p w:rsidR="0063110D" w:rsidRDefault="00627F90">
      <w:pPr>
        <w:pStyle w:val="TOC9"/>
        <w:rPr>
          <w:rFonts w:asciiTheme="minorHAnsi" w:eastAsiaTheme="minorEastAsia" w:hAnsiTheme="minorHAnsi" w:cstheme="minorBidi"/>
          <w:noProof/>
          <w:color w:val="auto"/>
          <w:szCs w:val="22"/>
          <w:lang w:eastAsia="en-US"/>
        </w:rPr>
      </w:pPr>
      <w:hyperlink w:anchor="_Toc439223688" w:history="1">
        <w:r w:rsidR="0063110D" w:rsidRPr="00D12ED9">
          <w:rPr>
            <w:rStyle w:val="Hyperlink"/>
            <w:noProof/>
          </w:rPr>
          <w:t>Orientation</w:t>
        </w:r>
        <w:r w:rsidR="0063110D">
          <w:rPr>
            <w:noProof/>
            <w:webHidden/>
          </w:rPr>
          <w:tab/>
        </w:r>
        <w:r w:rsidR="0063110D">
          <w:rPr>
            <w:noProof/>
            <w:webHidden/>
          </w:rPr>
          <w:fldChar w:fldCharType="begin"/>
        </w:r>
        <w:r w:rsidR="0063110D">
          <w:rPr>
            <w:noProof/>
            <w:webHidden/>
          </w:rPr>
          <w:instrText xml:space="preserve"> PAGEREF _Toc439223688 \h </w:instrText>
        </w:r>
        <w:r w:rsidR="0063110D">
          <w:rPr>
            <w:noProof/>
            <w:webHidden/>
          </w:rPr>
        </w:r>
        <w:r w:rsidR="0063110D">
          <w:rPr>
            <w:noProof/>
            <w:webHidden/>
          </w:rPr>
          <w:fldChar w:fldCharType="separate"/>
        </w:r>
        <w:r w:rsidR="0063110D">
          <w:rPr>
            <w:noProof/>
            <w:webHidden/>
          </w:rPr>
          <w:t>viii</w:t>
        </w:r>
        <w:r w:rsidR="0063110D">
          <w:rPr>
            <w:noProof/>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689" w:history="1">
        <w:r w:rsidR="0063110D" w:rsidRPr="00D12ED9">
          <w:rPr>
            <w:rStyle w:val="Hyperlink"/>
          </w:rPr>
          <w:t>1</w:t>
        </w:r>
        <w:r w:rsidR="0063110D">
          <w:rPr>
            <w:rFonts w:asciiTheme="minorHAnsi" w:eastAsiaTheme="minorEastAsia" w:hAnsiTheme="minorHAnsi" w:cstheme="minorBidi"/>
            <w:b w:val="0"/>
            <w:color w:val="auto"/>
            <w:szCs w:val="22"/>
            <w:lang w:eastAsia="en-US"/>
          </w:rPr>
          <w:tab/>
        </w:r>
        <w:r w:rsidR="0063110D" w:rsidRPr="00D12ED9">
          <w:rPr>
            <w:rStyle w:val="Hyperlink"/>
          </w:rPr>
          <w:t>Introduction</w:t>
        </w:r>
        <w:r w:rsidR="0063110D">
          <w:rPr>
            <w:webHidden/>
          </w:rPr>
          <w:tab/>
        </w:r>
        <w:r w:rsidR="0063110D">
          <w:rPr>
            <w:webHidden/>
          </w:rPr>
          <w:fldChar w:fldCharType="begin"/>
        </w:r>
        <w:r w:rsidR="0063110D">
          <w:rPr>
            <w:webHidden/>
          </w:rPr>
          <w:instrText xml:space="preserve"> PAGEREF _Toc439223689 \h </w:instrText>
        </w:r>
        <w:r w:rsidR="0063110D">
          <w:rPr>
            <w:webHidden/>
          </w:rPr>
        </w:r>
        <w:r w:rsidR="0063110D">
          <w:rPr>
            <w:webHidden/>
          </w:rPr>
          <w:fldChar w:fldCharType="separate"/>
        </w:r>
        <w:r w:rsidR="0063110D">
          <w:rPr>
            <w:webHidden/>
          </w:rPr>
          <w:t>1</w:t>
        </w:r>
        <w:r w:rsidR="0063110D">
          <w:rPr>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690" w:history="1">
        <w:r w:rsidR="0063110D" w:rsidRPr="00D12ED9">
          <w:rPr>
            <w:rStyle w:val="Hyperlink"/>
          </w:rPr>
          <w:t>2</w:t>
        </w:r>
        <w:r w:rsidR="0063110D">
          <w:rPr>
            <w:rFonts w:asciiTheme="minorHAnsi" w:eastAsiaTheme="minorEastAsia" w:hAnsiTheme="minorHAnsi" w:cstheme="minorBidi"/>
            <w:b w:val="0"/>
            <w:color w:val="auto"/>
            <w:szCs w:val="22"/>
            <w:lang w:eastAsia="en-US"/>
          </w:rPr>
          <w:tab/>
        </w:r>
        <w:r w:rsidR="0063110D" w:rsidRPr="00D12ED9">
          <w:rPr>
            <w:rStyle w:val="Hyperlink"/>
          </w:rPr>
          <w:t>Implementation and Maintenance</w:t>
        </w:r>
        <w:r w:rsidR="0063110D">
          <w:rPr>
            <w:webHidden/>
          </w:rPr>
          <w:tab/>
        </w:r>
        <w:r w:rsidR="0063110D">
          <w:rPr>
            <w:webHidden/>
          </w:rPr>
          <w:fldChar w:fldCharType="begin"/>
        </w:r>
        <w:r w:rsidR="0063110D">
          <w:rPr>
            <w:webHidden/>
          </w:rPr>
          <w:instrText xml:space="preserve"> PAGEREF _Toc439223690 \h </w:instrText>
        </w:r>
        <w:r w:rsidR="0063110D">
          <w:rPr>
            <w:webHidden/>
          </w:rPr>
        </w:r>
        <w:r w:rsidR="0063110D">
          <w:rPr>
            <w:webHidden/>
          </w:rPr>
          <w:fldChar w:fldCharType="separate"/>
        </w:r>
        <w:r w:rsidR="0063110D">
          <w:rPr>
            <w:webHidden/>
          </w:rPr>
          <w:t>3</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691" w:history="1">
        <w:r w:rsidR="0063110D" w:rsidRPr="00D12ED9">
          <w:rPr>
            <w:rStyle w:val="Hyperlink"/>
          </w:rPr>
          <w:t>2.1</w:t>
        </w:r>
        <w:r w:rsidR="0063110D">
          <w:rPr>
            <w:rFonts w:asciiTheme="minorHAnsi" w:eastAsiaTheme="minorEastAsia" w:hAnsiTheme="minorHAnsi" w:cstheme="minorBidi"/>
            <w:color w:val="auto"/>
            <w:szCs w:val="22"/>
            <w:lang w:eastAsia="en-US"/>
          </w:rPr>
          <w:tab/>
        </w:r>
        <w:r w:rsidR="0063110D" w:rsidRPr="00D12ED9">
          <w:rPr>
            <w:rStyle w:val="Hyperlink"/>
          </w:rPr>
          <w:t>Implementation</w:t>
        </w:r>
        <w:r w:rsidR="0063110D">
          <w:rPr>
            <w:webHidden/>
          </w:rPr>
          <w:tab/>
        </w:r>
        <w:r w:rsidR="0063110D">
          <w:rPr>
            <w:webHidden/>
          </w:rPr>
          <w:fldChar w:fldCharType="begin"/>
        </w:r>
        <w:r w:rsidR="0063110D">
          <w:rPr>
            <w:webHidden/>
          </w:rPr>
          <w:instrText xml:space="preserve"> PAGEREF _Toc439223691 \h </w:instrText>
        </w:r>
        <w:r w:rsidR="0063110D">
          <w:rPr>
            <w:webHidden/>
          </w:rPr>
        </w:r>
        <w:r w:rsidR="0063110D">
          <w:rPr>
            <w:webHidden/>
          </w:rPr>
          <w:fldChar w:fldCharType="separate"/>
        </w:r>
        <w:r w:rsidR="0063110D">
          <w:rPr>
            <w:webHidden/>
          </w:rPr>
          <w:t>3</w:t>
        </w:r>
        <w:r w:rsidR="0063110D">
          <w:rPr>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692" w:history="1">
        <w:r w:rsidR="0063110D" w:rsidRPr="00D12ED9">
          <w:rPr>
            <w:rStyle w:val="Hyperlink"/>
            <w:noProof/>
          </w:rPr>
          <w:t>2.1.1</w:t>
        </w:r>
        <w:r w:rsidR="0063110D">
          <w:rPr>
            <w:rFonts w:asciiTheme="minorHAnsi" w:eastAsiaTheme="minorEastAsia" w:hAnsiTheme="minorHAnsi" w:cstheme="minorBidi"/>
            <w:noProof/>
            <w:color w:val="auto"/>
            <w:szCs w:val="22"/>
            <w:lang w:eastAsia="en-US"/>
          </w:rPr>
          <w:tab/>
        </w:r>
        <w:r w:rsidR="0063110D" w:rsidRPr="00D12ED9">
          <w:rPr>
            <w:rStyle w:val="Hyperlink"/>
            <w:noProof/>
          </w:rPr>
          <w:t>Namespace</w:t>
        </w:r>
        <w:r w:rsidR="0063110D">
          <w:rPr>
            <w:noProof/>
            <w:webHidden/>
          </w:rPr>
          <w:tab/>
        </w:r>
        <w:r w:rsidR="0063110D">
          <w:rPr>
            <w:noProof/>
            <w:webHidden/>
          </w:rPr>
          <w:fldChar w:fldCharType="begin"/>
        </w:r>
        <w:r w:rsidR="0063110D">
          <w:rPr>
            <w:noProof/>
            <w:webHidden/>
          </w:rPr>
          <w:instrText xml:space="preserve"> PAGEREF _Toc439223692 \h </w:instrText>
        </w:r>
        <w:r w:rsidR="0063110D">
          <w:rPr>
            <w:noProof/>
            <w:webHidden/>
          </w:rPr>
        </w:r>
        <w:r w:rsidR="0063110D">
          <w:rPr>
            <w:noProof/>
            <w:webHidden/>
          </w:rPr>
          <w:fldChar w:fldCharType="separate"/>
        </w:r>
        <w:r w:rsidR="0063110D">
          <w:rPr>
            <w:noProof/>
            <w:webHidden/>
          </w:rPr>
          <w:t>3</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693" w:history="1">
        <w:r w:rsidR="0063110D" w:rsidRPr="00D12ED9">
          <w:rPr>
            <w:rStyle w:val="Hyperlink"/>
            <w:noProof/>
          </w:rPr>
          <w:t>2.1.2</w:t>
        </w:r>
        <w:r w:rsidR="0063110D">
          <w:rPr>
            <w:rFonts w:asciiTheme="minorHAnsi" w:eastAsiaTheme="minorEastAsia" w:hAnsiTheme="minorHAnsi" w:cstheme="minorBidi"/>
            <w:noProof/>
            <w:color w:val="auto"/>
            <w:szCs w:val="22"/>
            <w:lang w:eastAsia="en-US"/>
          </w:rPr>
          <w:tab/>
        </w:r>
        <w:r w:rsidR="0063110D" w:rsidRPr="00D12ED9">
          <w:rPr>
            <w:rStyle w:val="Hyperlink"/>
            <w:noProof/>
          </w:rPr>
          <w:t>^KMPD Global</w:t>
        </w:r>
        <w:r w:rsidR="0063110D">
          <w:rPr>
            <w:noProof/>
            <w:webHidden/>
          </w:rPr>
          <w:tab/>
        </w:r>
        <w:r w:rsidR="0063110D">
          <w:rPr>
            <w:noProof/>
            <w:webHidden/>
          </w:rPr>
          <w:fldChar w:fldCharType="begin"/>
        </w:r>
        <w:r w:rsidR="0063110D">
          <w:rPr>
            <w:noProof/>
            <w:webHidden/>
          </w:rPr>
          <w:instrText xml:space="preserve"> PAGEREF _Toc439223693 \h </w:instrText>
        </w:r>
        <w:r w:rsidR="0063110D">
          <w:rPr>
            <w:noProof/>
            <w:webHidden/>
          </w:rPr>
        </w:r>
        <w:r w:rsidR="0063110D">
          <w:rPr>
            <w:noProof/>
            <w:webHidden/>
          </w:rPr>
          <w:fldChar w:fldCharType="separate"/>
        </w:r>
        <w:r w:rsidR="0063110D">
          <w:rPr>
            <w:noProof/>
            <w:webHidden/>
          </w:rPr>
          <w:t>3</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694" w:history="1">
        <w:r w:rsidR="0063110D" w:rsidRPr="00D12ED9">
          <w:rPr>
            <w:rStyle w:val="Hyperlink"/>
            <w:noProof/>
          </w:rPr>
          <w:t>2.1.3</w:t>
        </w:r>
        <w:r w:rsidR="0063110D">
          <w:rPr>
            <w:rFonts w:asciiTheme="minorHAnsi" w:eastAsiaTheme="minorEastAsia" w:hAnsiTheme="minorHAnsi" w:cstheme="minorBidi"/>
            <w:noProof/>
            <w:color w:val="auto"/>
            <w:szCs w:val="22"/>
            <w:lang w:eastAsia="en-US"/>
          </w:rPr>
          <w:tab/>
        </w:r>
        <w:r w:rsidR="0063110D" w:rsidRPr="00D12ED9">
          <w:rPr>
            <w:rStyle w:val="Hyperlink"/>
            <w:noProof/>
          </w:rPr>
          <w:t>Check CM Tools Background Driver Option</w:t>
        </w:r>
        <w:r w:rsidR="0063110D">
          <w:rPr>
            <w:noProof/>
            <w:webHidden/>
          </w:rPr>
          <w:tab/>
        </w:r>
        <w:r w:rsidR="0063110D">
          <w:rPr>
            <w:noProof/>
            <w:webHidden/>
          </w:rPr>
          <w:fldChar w:fldCharType="begin"/>
        </w:r>
        <w:r w:rsidR="0063110D">
          <w:rPr>
            <w:noProof/>
            <w:webHidden/>
          </w:rPr>
          <w:instrText xml:space="preserve"> PAGEREF _Toc439223694 \h </w:instrText>
        </w:r>
        <w:r w:rsidR="0063110D">
          <w:rPr>
            <w:noProof/>
            <w:webHidden/>
          </w:rPr>
        </w:r>
        <w:r w:rsidR="0063110D">
          <w:rPr>
            <w:noProof/>
            <w:webHidden/>
          </w:rPr>
          <w:fldChar w:fldCharType="separate"/>
        </w:r>
        <w:r w:rsidR="0063110D">
          <w:rPr>
            <w:noProof/>
            <w:webHidden/>
          </w:rPr>
          <w:t>3</w:t>
        </w:r>
        <w:r w:rsidR="0063110D">
          <w:rPr>
            <w:noProof/>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695" w:history="1">
        <w:r w:rsidR="0063110D" w:rsidRPr="00D12ED9">
          <w:rPr>
            <w:rStyle w:val="Hyperlink"/>
          </w:rPr>
          <w:t>2.2</w:t>
        </w:r>
        <w:r w:rsidR="0063110D">
          <w:rPr>
            <w:rFonts w:asciiTheme="minorHAnsi" w:eastAsiaTheme="minorEastAsia" w:hAnsiTheme="minorHAnsi" w:cstheme="minorBidi"/>
            <w:color w:val="auto"/>
            <w:szCs w:val="22"/>
            <w:lang w:eastAsia="en-US"/>
          </w:rPr>
          <w:tab/>
        </w:r>
        <w:r w:rsidR="0063110D" w:rsidRPr="00D12ED9">
          <w:rPr>
            <w:rStyle w:val="Hyperlink"/>
          </w:rPr>
          <w:t>Maintenance</w:t>
        </w:r>
        <w:r w:rsidR="0063110D">
          <w:rPr>
            <w:webHidden/>
          </w:rPr>
          <w:tab/>
        </w:r>
        <w:r w:rsidR="0063110D">
          <w:rPr>
            <w:webHidden/>
          </w:rPr>
          <w:fldChar w:fldCharType="begin"/>
        </w:r>
        <w:r w:rsidR="0063110D">
          <w:rPr>
            <w:webHidden/>
          </w:rPr>
          <w:instrText xml:space="preserve"> PAGEREF _Toc439223695 \h </w:instrText>
        </w:r>
        <w:r w:rsidR="0063110D">
          <w:rPr>
            <w:webHidden/>
          </w:rPr>
        </w:r>
        <w:r w:rsidR="0063110D">
          <w:rPr>
            <w:webHidden/>
          </w:rPr>
          <w:fldChar w:fldCharType="separate"/>
        </w:r>
        <w:r w:rsidR="0063110D">
          <w:rPr>
            <w:webHidden/>
          </w:rPr>
          <w:t>4</w:t>
        </w:r>
        <w:r w:rsidR="0063110D">
          <w:rPr>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696" w:history="1">
        <w:r w:rsidR="0063110D" w:rsidRPr="00D12ED9">
          <w:rPr>
            <w:rStyle w:val="Hyperlink"/>
            <w:noProof/>
          </w:rPr>
          <w:t>2.2.1</w:t>
        </w:r>
        <w:r w:rsidR="0063110D">
          <w:rPr>
            <w:rFonts w:asciiTheme="minorHAnsi" w:eastAsiaTheme="minorEastAsia" w:hAnsiTheme="minorHAnsi" w:cstheme="minorBidi"/>
            <w:noProof/>
            <w:color w:val="auto"/>
            <w:szCs w:val="22"/>
            <w:lang w:eastAsia="en-US"/>
          </w:rPr>
          <w:tab/>
        </w:r>
        <w:r w:rsidR="0063110D" w:rsidRPr="00D12ED9">
          <w:rPr>
            <w:rStyle w:val="Hyperlink"/>
            <w:noProof/>
          </w:rPr>
          <w:t>CP Tools Manager Menu</w:t>
        </w:r>
        <w:r w:rsidR="0063110D">
          <w:rPr>
            <w:noProof/>
            <w:webHidden/>
          </w:rPr>
          <w:tab/>
        </w:r>
        <w:r w:rsidR="0063110D">
          <w:rPr>
            <w:noProof/>
            <w:webHidden/>
          </w:rPr>
          <w:fldChar w:fldCharType="begin"/>
        </w:r>
        <w:r w:rsidR="0063110D">
          <w:rPr>
            <w:noProof/>
            <w:webHidden/>
          </w:rPr>
          <w:instrText xml:space="preserve"> PAGEREF _Toc439223696 \h </w:instrText>
        </w:r>
        <w:r w:rsidR="0063110D">
          <w:rPr>
            <w:noProof/>
            <w:webHidden/>
          </w:rPr>
        </w:r>
        <w:r w:rsidR="0063110D">
          <w:rPr>
            <w:noProof/>
            <w:webHidden/>
          </w:rPr>
          <w:fldChar w:fldCharType="separate"/>
        </w:r>
        <w:r w:rsidR="0063110D">
          <w:rPr>
            <w:noProof/>
            <w:webHidden/>
          </w:rPr>
          <w:t>4</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697" w:history="1">
        <w:r w:rsidR="0063110D" w:rsidRPr="00D12ED9">
          <w:rPr>
            <w:rStyle w:val="Hyperlink"/>
            <w:noProof/>
          </w:rPr>
          <w:t>2.2.2</w:t>
        </w:r>
        <w:r w:rsidR="0063110D">
          <w:rPr>
            <w:rFonts w:asciiTheme="minorHAnsi" w:eastAsiaTheme="minorEastAsia" w:hAnsiTheme="minorHAnsi" w:cstheme="minorBidi"/>
            <w:noProof/>
            <w:color w:val="auto"/>
            <w:szCs w:val="22"/>
            <w:lang w:eastAsia="en-US"/>
          </w:rPr>
          <w:tab/>
        </w:r>
        <w:r w:rsidR="0063110D" w:rsidRPr="00D12ED9">
          <w:rPr>
            <w:rStyle w:val="Hyperlink"/>
            <w:noProof/>
          </w:rPr>
          <w:t>CM Tools Background Driver Option</w:t>
        </w:r>
        <w:r w:rsidR="0063110D">
          <w:rPr>
            <w:noProof/>
            <w:webHidden/>
          </w:rPr>
          <w:tab/>
        </w:r>
        <w:r w:rsidR="0063110D">
          <w:rPr>
            <w:noProof/>
            <w:webHidden/>
          </w:rPr>
          <w:fldChar w:fldCharType="begin"/>
        </w:r>
        <w:r w:rsidR="0063110D">
          <w:rPr>
            <w:noProof/>
            <w:webHidden/>
          </w:rPr>
          <w:instrText xml:space="preserve"> PAGEREF _Toc439223697 \h </w:instrText>
        </w:r>
        <w:r w:rsidR="0063110D">
          <w:rPr>
            <w:noProof/>
            <w:webHidden/>
          </w:rPr>
        </w:r>
        <w:r w:rsidR="0063110D">
          <w:rPr>
            <w:noProof/>
            <w:webHidden/>
          </w:rPr>
          <w:fldChar w:fldCharType="separate"/>
        </w:r>
        <w:r w:rsidR="0063110D">
          <w:rPr>
            <w:noProof/>
            <w:webHidden/>
          </w:rPr>
          <w:t>4</w:t>
        </w:r>
        <w:r w:rsidR="0063110D">
          <w:rPr>
            <w:noProof/>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698" w:history="1">
        <w:r w:rsidR="0063110D" w:rsidRPr="00D12ED9">
          <w:rPr>
            <w:rStyle w:val="Hyperlink"/>
          </w:rPr>
          <w:t>3</w:t>
        </w:r>
        <w:r w:rsidR="0063110D">
          <w:rPr>
            <w:rFonts w:asciiTheme="minorHAnsi" w:eastAsiaTheme="minorEastAsia" w:hAnsiTheme="minorHAnsi" w:cstheme="minorBidi"/>
            <w:b w:val="0"/>
            <w:color w:val="auto"/>
            <w:szCs w:val="22"/>
            <w:lang w:eastAsia="en-US"/>
          </w:rPr>
          <w:tab/>
        </w:r>
        <w:r w:rsidR="0063110D" w:rsidRPr="00D12ED9">
          <w:rPr>
            <w:rStyle w:val="Hyperlink"/>
          </w:rPr>
          <w:t>Files</w:t>
        </w:r>
        <w:r w:rsidR="0063110D">
          <w:rPr>
            <w:webHidden/>
          </w:rPr>
          <w:tab/>
        </w:r>
        <w:r w:rsidR="0063110D">
          <w:rPr>
            <w:webHidden/>
          </w:rPr>
          <w:fldChar w:fldCharType="begin"/>
        </w:r>
        <w:r w:rsidR="0063110D">
          <w:rPr>
            <w:webHidden/>
          </w:rPr>
          <w:instrText xml:space="preserve"> PAGEREF _Toc439223698 \h </w:instrText>
        </w:r>
        <w:r w:rsidR="0063110D">
          <w:rPr>
            <w:webHidden/>
          </w:rPr>
        </w:r>
        <w:r w:rsidR="0063110D">
          <w:rPr>
            <w:webHidden/>
          </w:rPr>
          <w:fldChar w:fldCharType="separate"/>
        </w:r>
        <w:r w:rsidR="0063110D">
          <w:rPr>
            <w:webHidden/>
          </w:rPr>
          <w:t>6</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699" w:history="1">
        <w:r w:rsidR="0063110D" w:rsidRPr="00D12ED9">
          <w:rPr>
            <w:rStyle w:val="Hyperlink"/>
          </w:rPr>
          <w:t>3.1</w:t>
        </w:r>
        <w:r w:rsidR="0063110D">
          <w:rPr>
            <w:rFonts w:asciiTheme="minorHAnsi" w:eastAsiaTheme="minorEastAsia" w:hAnsiTheme="minorHAnsi" w:cstheme="minorBidi"/>
            <w:color w:val="auto"/>
            <w:szCs w:val="22"/>
            <w:lang w:eastAsia="en-US"/>
          </w:rPr>
          <w:tab/>
        </w:r>
        <w:r w:rsidR="0063110D" w:rsidRPr="00D12ED9">
          <w:rPr>
            <w:rStyle w:val="Hyperlink"/>
          </w:rPr>
          <w:t>Files</w:t>
        </w:r>
        <w:r w:rsidR="0063110D">
          <w:rPr>
            <w:webHidden/>
          </w:rPr>
          <w:tab/>
        </w:r>
        <w:r w:rsidR="0063110D">
          <w:rPr>
            <w:webHidden/>
          </w:rPr>
          <w:fldChar w:fldCharType="begin"/>
        </w:r>
        <w:r w:rsidR="0063110D">
          <w:rPr>
            <w:webHidden/>
          </w:rPr>
          <w:instrText xml:space="preserve"> PAGEREF _Toc439223699 \h </w:instrText>
        </w:r>
        <w:r w:rsidR="0063110D">
          <w:rPr>
            <w:webHidden/>
          </w:rPr>
        </w:r>
        <w:r w:rsidR="0063110D">
          <w:rPr>
            <w:webHidden/>
          </w:rPr>
          <w:fldChar w:fldCharType="separate"/>
        </w:r>
        <w:r w:rsidR="0063110D">
          <w:rPr>
            <w:webHidden/>
          </w:rPr>
          <w:t>6</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00" w:history="1">
        <w:r w:rsidR="0063110D" w:rsidRPr="00D12ED9">
          <w:rPr>
            <w:rStyle w:val="Hyperlink"/>
          </w:rPr>
          <w:t>3.2</w:t>
        </w:r>
        <w:r w:rsidR="0063110D">
          <w:rPr>
            <w:rFonts w:asciiTheme="minorHAnsi" w:eastAsiaTheme="minorEastAsia" w:hAnsiTheme="minorHAnsi" w:cstheme="minorBidi"/>
            <w:color w:val="auto"/>
            <w:szCs w:val="22"/>
            <w:lang w:eastAsia="en-US"/>
          </w:rPr>
          <w:tab/>
        </w:r>
        <w:r w:rsidR="0063110D" w:rsidRPr="00D12ED9">
          <w:rPr>
            <w:rStyle w:val="Hyperlink"/>
          </w:rPr>
          <w:t>Templates</w:t>
        </w:r>
        <w:r w:rsidR="0063110D">
          <w:rPr>
            <w:webHidden/>
          </w:rPr>
          <w:tab/>
        </w:r>
        <w:r w:rsidR="0063110D">
          <w:rPr>
            <w:webHidden/>
          </w:rPr>
          <w:fldChar w:fldCharType="begin"/>
        </w:r>
        <w:r w:rsidR="0063110D">
          <w:rPr>
            <w:webHidden/>
          </w:rPr>
          <w:instrText xml:space="preserve"> PAGEREF _Toc439223700 \h </w:instrText>
        </w:r>
        <w:r w:rsidR="0063110D">
          <w:rPr>
            <w:webHidden/>
          </w:rPr>
        </w:r>
        <w:r w:rsidR="0063110D">
          <w:rPr>
            <w:webHidden/>
          </w:rPr>
          <w:fldChar w:fldCharType="separate"/>
        </w:r>
        <w:r w:rsidR="0063110D">
          <w:rPr>
            <w:webHidden/>
          </w:rPr>
          <w:t>7</w:t>
        </w:r>
        <w:r w:rsidR="0063110D">
          <w:rPr>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701" w:history="1">
        <w:r w:rsidR="0063110D" w:rsidRPr="00D12ED9">
          <w:rPr>
            <w:rStyle w:val="Hyperlink"/>
          </w:rPr>
          <w:t>4</w:t>
        </w:r>
        <w:r w:rsidR="0063110D">
          <w:rPr>
            <w:rFonts w:asciiTheme="minorHAnsi" w:eastAsiaTheme="minorEastAsia" w:hAnsiTheme="minorHAnsi" w:cstheme="minorBidi"/>
            <w:b w:val="0"/>
            <w:color w:val="auto"/>
            <w:szCs w:val="22"/>
            <w:lang w:eastAsia="en-US"/>
          </w:rPr>
          <w:tab/>
        </w:r>
        <w:r w:rsidR="0063110D" w:rsidRPr="00D12ED9">
          <w:rPr>
            <w:rStyle w:val="Hyperlink"/>
          </w:rPr>
          <w:t>Global Translation, Journaling, and Protection</w:t>
        </w:r>
        <w:r w:rsidR="0063110D">
          <w:rPr>
            <w:webHidden/>
          </w:rPr>
          <w:tab/>
        </w:r>
        <w:r w:rsidR="0063110D">
          <w:rPr>
            <w:webHidden/>
          </w:rPr>
          <w:fldChar w:fldCharType="begin"/>
        </w:r>
        <w:r w:rsidR="0063110D">
          <w:rPr>
            <w:webHidden/>
          </w:rPr>
          <w:instrText xml:space="preserve"> PAGEREF _Toc439223701 \h </w:instrText>
        </w:r>
        <w:r w:rsidR="0063110D">
          <w:rPr>
            <w:webHidden/>
          </w:rPr>
        </w:r>
        <w:r w:rsidR="0063110D">
          <w:rPr>
            <w:webHidden/>
          </w:rPr>
          <w:fldChar w:fldCharType="separate"/>
        </w:r>
        <w:r w:rsidR="0063110D">
          <w:rPr>
            <w:webHidden/>
          </w:rPr>
          <w:t>8</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02" w:history="1">
        <w:r w:rsidR="0063110D" w:rsidRPr="00D12ED9">
          <w:rPr>
            <w:rStyle w:val="Hyperlink"/>
          </w:rPr>
          <w:t>4.1</w:t>
        </w:r>
        <w:r w:rsidR="0063110D">
          <w:rPr>
            <w:rFonts w:asciiTheme="minorHAnsi" w:eastAsiaTheme="minorEastAsia" w:hAnsiTheme="minorHAnsi" w:cstheme="minorBidi"/>
            <w:color w:val="auto"/>
            <w:szCs w:val="22"/>
            <w:lang w:eastAsia="en-US"/>
          </w:rPr>
          <w:tab/>
        </w:r>
        <w:r w:rsidR="0063110D" w:rsidRPr="00D12ED9">
          <w:rPr>
            <w:rStyle w:val="Hyperlink"/>
          </w:rPr>
          <w:t>Translation</w:t>
        </w:r>
        <w:r w:rsidR="0063110D">
          <w:rPr>
            <w:webHidden/>
          </w:rPr>
          <w:tab/>
        </w:r>
        <w:r w:rsidR="0063110D">
          <w:rPr>
            <w:webHidden/>
          </w:rPr>
          <w:fldChar w:fldCharType="begin"/>
        </w:r>
        <w:r w:rsidR="0063110D">
          <w:rPr>
            <w:webHidden/>
          </w:rPr>
          <w:instrText xml:space="preserve"> PAGEREF _Toc439223702 \h </w:instrText>
        </w:r>
        <w:r w:rsidR="0063110D">
          <w:rPr>
            <w:webHidden/>
          </w:rPr>
        </w:r>
        <w:r w:rsidR="0063110D">
          <w:rPr>
            <w:webHidden/>
          </w:rPr>
          <w:fldChar w:fldCharType="separate"/>
        </w:r>
        <w:r w:rsidR="0063110D">
          <w:rPr>
            <w:webHidden/>
          </w:rPr>
          <w:t>9</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03" w:history="1">
        <w:r w:rsidR="0063110D" w:rsidRPr="00D12ED9">
          <w:rPr>
            <w:rStyle w:val="Hyperlink"/>
          </w:rPr>
          <w:t>4.2</w:t>
        </w:r>
        <w:r w:rsidR="0063110D">
          <w:rPr>
            <w:rFonts w:asciiTheme="minorHAnsi" w:eastAsiaTheme="minorEastAsia" w:hAnsiTheme="minorHAnsi" w:cstheme="minorBidi"/>
            <w:color w:val="auto"/>
            <w:szCs w:val="22"/>
            <w:lang w:eastAsia="en-US"/>
          </w:rPr>
          <w:tab/>
        </w:r>
        <w:r w:rsidR="0063110D" w:rsidRPr="00D12ED9">
          <w:rPr>
            <w:rStyle w:val="Hyperlink"/>
          </w:rPr>
          <w:t>Journaling</w:t>
        </w:r>
        <w:r w:rsidR="0063110D">
          <w:rPr>
            <w:webHidden/>
          </w:rPr>
          <w:tab/>
        </w:r>
        <w:r w:rsidR="0063110D">
          <w:rPr>
            <w:webHidden/>
          </w:rPr>
          <w:fldChar w:fldCharType="begin"/>
        </w:r>
        <w:r w:rsidR="0063110D">
          <w:rPr>
            <w:webHidden/>
          </w:rPr>
          <w:instrText xml:space="preserve"> PAGEREF _Toc439223703 \h </w:instrText>
        </w:r>
        <w:r w:rsidR="0063110D">
          <w:rPr>
            <w:webHidden/>
          </w:rPr>
        </w:r>
        <w:r w:rsidR="0063110D">
          <w:rPr>
            <w:webHidden/>
          </w:rPr>
          <w:fldChar w:fldCharType="separate"/>
        </w:r>
        <w:r w:rsidR="0063110D">
          <w:rPr>
            <w:webHidden/>
          </w:rPr>
          <w:t>9</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04" w:history="1">
        <w:r w:rsidR="0063110D" w:rsidRPr="00D12ED9">
          <w:rPr>
            <w:rStyle w:val="Hyperlink"/>
          </w:rPr>
          <w:t>4.3</w:t>
        </w:r>
        <w:r w:rsidR="0063110D">
          <w:rPr>
            <w:rFonts w:asciiTheme="minorHAnsi" w:eastAsiaTheme="minorEastAsia" w:hAnsiTheme="minorHAnsi" w:cstheme="minorBidi"/>
            <w:color w:val="auto"/>
            <w:szCs w:val="22"/>
            <w:lang w:eastAsia="en-US"/>
          </w:rPr>
          <w:tab/>
        </w:r>
        <w:r w:rsidR="0063110D" w:rsidRPr="00D12ED9">
          <w:rPr>
            <w:rStyle w:val="Hyperlink"/>
          </w:rPr>
          <w:t>Protection</w:t>
        </w:r>
        <w:r w:rsidR="0063110D">
          <w:rPr>
            <w:webHidden/>
          </w:rPr>
          <w:tab/>
        </w:r>
        <w:r w:rsidR="0063110D">
          <w:rPr>
            <w:webHidden/>
          </w:rPr>
          <w:fldChar w:fldCharType="begin"/>
        </w:r>
        <w:r w:rsidR="0063110D">
          <w:rPr>
            <w:webHidden/>
          </w:rPr>
          <w:instrText xml:space="preserve"> PAGEREF _Toc439223704 \h </w:instrText>
        </w:r>
        <w:r w:rsidR="0063110D">
          <w:rPr>
            <w:webHidden/>
          </w:rPr>
        </w:r>
        <w:r w:rsidR="0063110D">
          <w:rPr>
            <w:webHidden/>
          </w:rPr>
          <w:fldChar w:fldCharType="separate"/>
        </w:r>
        <w:r w:rsidR="0063110D">
          <w:rPr>
            <w:webHidden/>
          </w:rPr>
          <w:t>9</w:t>
        </w:r>
        <w:r w:rsidR="0063110D">
          <w:rPr>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705" w:history="1">
        <w:r w:rsidR="0063110D" w:rsidRPr="00D12ED9">
          <w:rPr>
            <w:rStyle w:val="Hyperlink"/>
          </w:rPr>
          <w:t>5</w:t>
        </w:r>
        <w:r w:rsidR="0063110D">
          <w:rPr>
            <w:rFonts w:asciiTheme="minorHAnsi" w:eastAsiaTheme="minorEastAsia" w:hAnsiTheme="minorHAnsi" w:cstheme="minorBidi"/>
            <w:b w:val="0"/>
            <w:color w:val="auto"/>
            <w:szCs w:val="22"/>
            <w:lang w:eastAsia="en-US"/>
          </w:rPr>
          <w:tab/>
        </w:r>
        <w:r w:rsidR="0063110D" w:rsidRPr="00D12ED9">
          <w:rPr>
            <w:rStyle w:val="Hyperlink"/>
          </w:rPr>
          <w:t>Routines</w:t>
        </w:r>
        <w:r w:rsidR="0063110D">
          <w:rPr>
            <w:webHidden/>
          </w:rPr>
          <w:tab/>
        </w:r>
        <w:r w:rsidR="0063110D">
          <w:rPr>
            <w:webHidden/>
          </w:rPr>
          <w:fldChar w:fldCharType="begin"/>
        </w:r>
        <w:r w:rsidR="0063110D">
          <w:rPr>
            <w:webHidden/>
          </w:rPr>
          <w:instrText xml:space="preserve"> PAGEREF _Toc439223705 \h </w:instrText>
        </w:r>
        <w:r w:rsidR="0063110D">
          <w:rPr>
            <w:webHidden/>
          </w:rPr>
        </w:r>
        <w:r w:rsidR="0063110D">
          <w:rPr>
            <w:webHidden/>
          </w:rPr>
          <w:fldChar w:fldCharType="separate"/>
        </w:r>
        <w:r w:rsidR="0063110D">
          <w:rPr>
            <w:webHidden/>
          </w:rPr>
          <w:t>10</w:t>
        </w:r>
        <w:r w:rsidR="0063110D">
          <w:rPr>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706" w:history="1">
        <w:r w:rsidR="0063110D" w:rsidRPr="00D12ED9">
          <w:rPr>
            <w:rStyle w:val="Hyperlink"/>
          </w:rPr>
          <w:t>6</w:t>
        </w:r>
        <w:r w:rsidR="0063110D">
          <w:rPr>
            <w:rFonts w:asciiTheme="minorHAnsi" w:eastAsiaTheme="minorEastAsia" w:hAnsiTheme="minorHAnsi" w:cstheme="minorBidi"/>
            <w:b w:val="0"/>
            <w:color w:val="auto"/>
            <w:szCs w:val="22"/>
            <w:lang w:eastAsia="en-US"/>
          </w:rPr>
          <w:tab/>
        </w:r>
        <w:r w:rsidR="0063110D" w:rsidRPr="00D12ED9">
          <w:rPr>
            <w:rStyle w:val="Hyperlink"/>
          </w:rPr>
          <w:t>Exported Options</w:t>
        </w:r>
        <w:r w:rsidR="0063110D">
          <w:rPr>
            <w:webHidden/>
          </w:rPr>
          <w:tab/>
        </w:r>
        <w:r w:rsidR="0063110D">
          <w:rPr>
            <w:webHidden/>
          </w:rPr>
          <w:fldChar w:fldCharType="begin"/>
        </w:r>
        <w:r w:rsidR="0063110D">
          <w:rPr>
            <w:webHidden/>
          </w:rPr>
          <w:instrText xml:space="preserve"> PAGEREF _Toc439223706 \h </w:instrText>
        </w:r>
        <w:r w:rsidR="0063110D">
          <w:rPr>
            <w:webHidden/>
          </w:rPr>
        </w:r>
        <w:r w:rsidR="0063110D">
          <w:rPr>
            <w:webHidden/>
          </w:rPr>
          <w:fldChar w:fldCharType="separate"/>
        </w:r>
        <w:r w:rsidR="0063110D">
          <w:rPr>
            <w:webHidden/>
          </w:rPr>
          <w:t>13</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07" w:history="1">
        <w:r w:rsidR="0063110D" w:rsidRPr="00D12ED9">
          <w:rPr>
            <w:rStyle w:val="Hyperlink"/>
          </w:rPr>
          <w:t>6.1</w:t>
        </w:r>
        <w:r w:rsidR="0063110D">
          <w:rPr>
            <w:rFonts w:asciiTheme="minorHAnsi" w:eastAsiaTheme="minorEastAsia" w:hAnsiTheme="minorHAnsi" w:cstheme="minorBidi"/>
            <w:color w:val="auto"/>
            <w:szCs w:val="22"/>
            <w:lang w:eastAsia="en-US"/>
          </w:rPr>
          <w:tab/>
        </w:r>
        <w:r w:rsidR="0063110D" w:rsidRPr="00D12ED9">
          <w:rPr>
            <w:rStyle w:val="Hyperlink"/>
          </w:rPr>
          <w:t xml:space="preserve">Options </w:t>
        </w:r>
        <w:r w:rsidR="0063110D" w:rsidRPr="00D12ED9">
          <w:rPr>
            <w:rStyle w:val="Hyperlink"/>
            <w:i/>
          </w:rPr>
          <w:t>with</w:t>
        </w:r>
        <w:r w:rsidR="0063110D" w:rsidRPr="00D12ED9">
          <w:rPr>
            <w:rStyle w:val="Hyperlink"/>
          </w:rPr>
          <w:t xml:space="preserve"> Parents</w:t>
        </w:r>
        <w:r w:rsidR="0063110D">
          <w:rPr>
            <w:webHidden/>
          </w:rPr>
          <w:tab/>
        </w:r>
        <w:r w:rsidR="0063110D">
          <w:rPr>
            <w:webHidden/>
          </w:rPr>
          <w:fldChar w:fldCharType="begin"/>
        </w:r>
        <w:r w:rsidR="0063110D">
          <w:rPr>
            <w:webHidden/>
          </w:rPr>
          <w:instrText xml:space="preserve"> PAGEREF _Toc439223707 \h </w:instrText>
        </w:r>
        <w:r w:rsidR="0063110D">
          <w:rPr>
            <w:webHidden/>
          </w:rPr>
        </w:r>
        <w:r w:rsidR="0063110D">
          <w:rPr>
            <w:webHidden/>
          </w:rPr>
          <w:fldChar w:fldCharType="separate"/>
        </w:r>
        <w:r w:rsidR="0063110D">
          <w:rPr>
            <w:webHidden/>
          </w:rPr>
          <w:t>13</w:t>
        </w:r>
        <w:r w:rsidR="0063110D">
          <w:rPr>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08" w:history="1">
        <w:r w:rsidR="0063110D" w:rsidRPr="00D12ED9">
          <w:rPr>
            <w:rStyle w:val="Hyperlink"/>
            <w:noProof/>
          </w:rPr>
          <w:t>6.1.1</w:t>
        </w:r>
        <w:r w:rsidR="0063110D">
          <w:rPr>
            <w:rFonts w:asciiTheme="minorHAnsi" w:eastAsiaTheme="minorEastAsia" w:hAnsiTheme="minorHAnsi" w:cstheme="minorBidi"/>
            <w:noProof/>
            <w:color w:val="auto"/>
            <w:szCs w:val="22"/>
            <w:lang w:eastAsia="en-US"/>
          </w:rPr>
          <w:tab/>
        </w:r>
        <w:r w:rsidR="0063110D" w:rsidRPr="00D12ED9">
          <w:rPr>
            <w:rStyle w:val="Hyperlink"/>
            <w:noProof/>
          </w:rPr>
          <w:t>Capacity Planning Menu</w:t>
        </w:r>
        <w:r w:rsidR="0063110D">
          <w:rPr>
            <w:noProof/>
            <w:webHidden/>
          </w:rPr>
          <w:tab/>
        </w:r>
        <w:r w:rsidR="0063110D">
          <w:rPr>
            <w:noProof/>
            <w:webHidden/>
          </w:rPr>
          <w:fldChar w:fldCharType="begin"/>
        </w:r>
        <w:r w:rsidR="0063110D">
          <w:rPr>
            <w:noProof/>
            <w:webHidden/>
          </w:rPr>
          <w:instrText xml:space="preserve"> PAGEREF _Toc439223708 \h </w:instrText>
        </w:r>
        <w:r w:rsidR="0063110D">
          <w:rPr>
            <w:noProof/>
            <w:webHidden/>
          </w:rPr>
        </w:r>
        <w:r w:rsidR="0063110D">
          <w:rPr>
            <w:noProof/>
            <w:webHidden/>
          </w:rPr>
          <w:fldChar w:fldCharType="separate"/>
        </w:r>
        <w:r w:rsidR="0063110D">
          <w:rPr>
            <w:noProof/>
            <w:webHidden/>
          </w:rPr>
          <w:t>14</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09" w:history="1">
        <w:r w:rsidR="0063110D" w:rsidRPr="00D12ED9">
          <w:rPr>
            <w:rStyle w:val="Hyperlink"/>
            <w:noProof/>
          </w:rPr>
          <w:t>6.1.2</w:t>
        </w:r>
        <w:r w:rsidR="0063110D">
          <w:rPr>
            <w:rFonts w:asciiTheme="minorHAnsi" w:eastAsiaTheme="minorEastAsia" w:hAnsiTheme="minorHAnsi" w:cstheme="minorBidi"/>
            <w:noProof/>
            <w:color w:val="auto"/>
            <w:szCs w:val="22"/>
            <w:lang w:eastAsia="en-US"/>
          </w:rPr>
          <w:tab/>
        </w:r>
        <w:r w:rsidR="0063110D" w:rsidRPr="00D12ED9">
          <w:rPr>
            <w:rStyle w:val="Hyperlink"/>
            <w:noProof/>
          </w:rPr>
          <w:t>Capacity Planning Mail Group Edit Option</w:t>
        </w:r>
        <w:r w:rsidR="0063110D">
          <w:rPr>
            <w:noProof/>
            <w:webHidden/>
          </w:rPr>
          <w:tab/>
        </w:r>
        <w:r w:rsidR="0063110D">
          <w:rPr>
            <w:noProof/>
            <w:webHidden/>
          </w:rPr>
          <w:fldChar w:fldCharType="begin"/>
        </w:r>
        <w:r w:rsidR="0063110D">
          <w:rPr>
            <w:noProof/>
            <w:webHidden/>
          </w:rPr>
          <w:instrText xml:space="preserve"> PAGEREF _Toc439223709 \h </w:instrText>
        </w:r>
        <w:r w:rsidR="0063110D">
          <w:rPr>
            <w:noProof/>
            <w:webHidden/>
          </w:rPr>
        </w:r>
        <w:r w:rsidR="0063110D">
          <w:rPr>
            <w:noProof/>
            <w:webHidden/>
          </w:rPr>
          <w:fldChar w:fldCharType="separate"/>
        </w:r>
        <w:r w:rsidR="0063110D">
          <w:rPr>
            <w:noProof/>
            <w:webHidden/>
          </w:rPr>
          <w:t>14</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10" w:history="1">
        <w:r w:rsidR="0063110D" w:rsidRPr="00D12ED9">
          <w:rPr>
            <w:rStyle w:val="Hyperlink"/>
            <w:noProof/>
          </w:rPr>
          <w:t>6.1.3</w:t>
        </w:r>
        <w:r w:rsidR="0063110D">
          <w:rPr>
            <w:rFonts w:asciiTheme="minorHAnsi" w:eastAsiaTheme="minorEastAsia" w:hAnsiTheme="minorHAnsi" w:cstheme="minorBidi"/>
            <w:noProof/>
            <w:color w:val="auto"/>
            <w:szCs w:val="22"/>
            <w:lang w:eastAsia="en-US"/>
          </w:rPr>
          <w:tab/>
        </w:r>
        <w:r w:rsidR="0063110D" w:rsidRPr="00D12ED9">
          <w:rPr>
            <w:rStyle w:val="Hyperlink"/>
            <w:noProof/>
          </w:rPr>
          <w:t>CP Tools Manager Menu</w:t>
        </w:r>
        <w:r w:rsidR="0063110D">
          <w:rPr>
            <w:noProof/>
            <w:webHidden/>
          </w:rPr>
          <w:tab/>
        </w:r>
        <w:r w:rsidR="0063110D">
          <w:rPr>
            <w:noProof/>
            <w:webHidden/>
          </w:rPr>
          <w:fldChar w:fldCharType="begin"/>
        </w:r>
        <w:r w:rsidR="0063110D">
          <w:rPr>
            <w:noProof/>
            <w:webHidden/>
          </w:rPr>
          <w:instrText xml:space="preserve"> PAGEREF _Toc439223710 \h </w:instrText>
        </w:r>
        <w:r w:rsidR="0063110D">
          <w:rPr>
            <w:noProof/>
            <w:webHidden/>
          </w:rPr>
        </w:r>
        <w:r w:rsidR="0063110D">
          <w:rPr>
            <w:noProof/>
            <w:webHidden/>
          </w:rPr>
          <w:fldChar w:fldCharType="separate"/>
        </w:r>
        <w:r w:rsidR="0063110D">
          <w:rPr>
            <w:noProof/>
            <w:webHidden/>
          </w:rPr>
          <w:t>14</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11" w:history="1">
        <w:r w:rsidR="0063110D" w:rsidRPr="00D12ED9">
          <w:rPr>
            <w:rStyle w:val="Hyperlink"/>
            <w:noProof/>
          </w:rPr>
          <w:t>6.1.4</w:t>
        </w:r>
        <w:r w:rsidR="0063110D">
          <w:rPr>
            <w:rFonts w:asciiTheme="minorHAnsi" w:eastAsiaTheme="minorEastAsia" w:hAnsiTheme="minorHAnsi" w:cstheme="minorBidi"/>
            <w:noProof/>
            <w:color w:val="auto"/>
            <w:szCs w:val="22"/>
            <w:lang w:eastAsia="en-US"/>
          </w:rPr>
          <w:tab/>
        </w:r>
        <w:r w:rsidR="0063110D" w:rsidRPr="00D12ED9">
          <w:rPr>
            <w:rStyle w:val="Hyperlink"/>
            <w:noProof/>
          </w:rPr>
          <w:t>CP Environment Check Option</w:t>
        </w:r>
        <w:r w:rsidR="0063110D">
          <w:rPr>
            <w:noProof/>
            <w:webHidden/>
          </w:rPr>
          <w:tab/>
        </w:r>
        <w:r w:rsidR="0063110D">
          <w:rPr>
            <w:noProof/>
            <w:webHidden/>
          </w:rPr>
          <w:fldChar w:fldCharType="begin"/>
        </w:r>
        <w:r w:rsidR="0063110D">
          <w:rPr>
            <w:noProof/>
            <w:webHidden/>
          </w:rPr>
          <w:instrText xml:space="preserve"> PAGEREF _Toc439223711 \h </w:instrText>
        </w:r>
        <w:r w:rsidR="0063110D">
          <w:rPr>
            <w:noProof/>
            <w:webHidden/>
          </w:rPr>
        </w:r>
        <w:r w:rsidR="0063110D">
          <w:rPr>
            <w:noProof/>
            <w:webHidden/>
          </w:rPr>
          <w:fldChar w:fldCharType="separate"/>
        </w:r>
        <w:r w:rsidR="0063110D">
          <w:rPr>
            <w:noProof/>
            <w:webHidden/>
          </w:rPr>
          <w:t>15</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12" w:history="1">
        <w:r w:rsidR="0063110D" w:rsidRPr="00D12ED9">
          <w:rPr>
            <w:rStyle w:val="Hyperlink"/>
            <w:noProof/>
          </w:rPr>
          <w:t>6.1.5</w:t>
        </w:r>
        <w:r w:rsidR="0063110D">
          <w:rPr>
            <w:rFonts w:asciiTheme="minorHAnsi" w:eastAsiaTheme="minorEastAsia" w:hAnsiTheme="minorHAnsi" w:cstheme="minorBidi"/>
            <w:noProof/>
            <w:color w:val="auto"/>
            <w:szCs w:val="22"/>
            <w:lang w:eastAsia="en-US"/>
          </w:rPr>
          <w:tab/>
        </w:r>
        <w:r w:rsidR="0063110D" w:rsidRPr="00D12ED9">
          <w:rPr>
            <w:rStyle w:val="Hyperlink"/>
            <w:noProof/>
          </w:rPr>
          <w:t>Start/Stop Timing Collection Option</w:t>
        </w:r>
        <w:r w:rsidR="0063110D">
          <w:rPr>
            <w:noProof/>
            <w:webHidden/>
          </w:rPr>
          <w:tab/>
        </w:r>
        <w:r w:rsidR="0063110D">
          <w:rPr>
            <w:noProof/>
            <w:webHidden/>
          </w:rPr>
          <w:fldChar w:fldCharType="begin"/>
        </w:r>
        <w:r w:rsidR="0063110D">
          <w:rPr>
            <w:noProof/>
            <w:webHidden/>
          </w:rPr>
          <w:instrText xml:space="preserve"> PAGEREF _Toc439223712 \h </w:instrText>
        </w:r>
        <w:r w:rsidR="0063110D">
          <w:rPr>
            <w:noProof/>
            <w:webHidden/>
          </w:rPr>
        </w:r>
        <w:r w:rsidR="0063110D">
          <w:rPr>
            <w:noProof/>
            <w:webHidden/>
          </w:rPr>
          <w:fldChar w:fldCharType="separate"/>
        </w:r>
        <w:r w:rsidR="0063110D">
          <w:rPr>
            <w:noProof/>
            <w:webHidden/>
          </w:rPr>
          <w:t>15</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13" w:history="1">
        <w:r w:rsidR="0063110D" w:rsidRPr="00D12ED9">
          <w:rPr>
            <w:rStyle w:val="Hyperlink"/>
            <w:noProof/>
          </w:rPr>
          <w:t>6.1.6</w:t>
        </w:r>
        <w:r w:rsidR="0063110D">
          <w:rPr>
            <w:rFonts w:asciiTheme="minorHAnsi" w:eastAsiaTheme="minorEastAsia" w:hAnsiTheme="minorHAnsi" w:cstheme="minorBidi"/>
            <w:noProof/>
            <w:color w:val="auto"/>
            <w:szCs w:val="22"/>
            <w:lang w:eastAsia="en-US"/>
          </w:rPr>
          <w:tab/>
        </w:r>
        <w:r w:rsidR="0063110D" w:rsidRPr="00D12ED9">
          <w:rPr>
            <w:rStyle w:val="Hyperlink"/>
            <w:noProof/>
          </w:rPr>
          <w:t>Edit CP Parameters File Option</w:t>
        </w:r>
        <w:r w:rsidR="0063110D">
          <w:rPr>
            <w:noProof/>
            <w:webHidden/>
          </w:rPr>
          <w:tab/>
        </w:r>
        <w:r w:rsidR="0063110D">
          <w:rPr>
            <w:noProof/>
            <w:webHidden/>
          </w:rPr>
          <w:fldChar w:fldCharType="begin"/>
        </w:r>
        <w:r w:rsidR="0063110D">
          <w:rPr>
            <w:noProof/>
            <w:webHidden/>
          </w:rPr>
          <w:instrText xml:space="preserve"> PAGEREF _Toc439223713 \h </w:instrText>
        </w:r>
        <w:r w:rsidR="0063110D">
          <w:rPr>
            <w:noProof/>
            <w:webHidden/>
          </w:rPr>
        </w:r>
        <w:r w:rsidR="0063110D">
          <w:rPr>
            <w:noProof/>
            <w:webHidden/>
          </w:rPr>
          <w:fldChar w:fldCharType="separate"/>
        </w:r>
        <w:r w:rsidR="0063110D">
          <w:rPr>
            <w:noProof/>
            <w:webHidden/>
          </w:rPr>
          <w:t>15</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14" w:history="1">
        <w:r w:rsidR="0063110D" w:rsidRPr="00D12ED9">
          <w:rPr>
            <w:rStyle w:val="Hyperlink"/>
            <w:noProof/>
          </w:rPr>
          <w:t>6.1.7</w:t>
        </w:r>
        <w:r w:rsidR="0063110D">
          <w:rPr>
            <w:rFonts w:asciiTheme="minorHAnsi" w:eastAsiaTheme="minorEastAsia" w:hAnsiTheme="minorHAnsi" w:cstheme="minorBidi"/>
            <w:noProof/>
            <w:color w:val="auto"/>
            <w:szCs w:val="22"/>
            <w:lang w:eastAsia="en-US"/>
          </w:rPr>
          <w:tab/>
        </w:r>
        <w:r w:rsidR="0063110D" w:rsidRPr="00D12ED9">
          <w:rPr>
            <w:rStyle w:val="Hyperlink"/>
            <w:noProof/>
          </w:rPr>
          <w:t>Timing Monitor Option</w:t>
        </w:r>
        <w:r w:rsidR="0063110D">
          <w:rPr>
            <w:noProof/>
            <w:webHidden/>
          </w:rPr>
          <w:tab/>
        </w:r>
        <w:r w:rsidR="0063110D">
          <w:rPr>
            <w:noProof/>
            <w:webHidden/>
          </w:rPr>
          <w:fldChar w:fldCharType="begin"/>
        </w:r>
        <w:r w:rsidR="0063110D">
          <w:rPr>
            <w:noProof/>
            <w:webHidden/>
          </w:rPr>
          <w:instrText xml:space="preserve"> PAGEREF _Toc439223714 \h </w:instrText>
        </w:r>
        <w:r w:rsidR="0063110D">
          <w:rPr>
            <w:noProof/>
            <w:webHidden/>
          </w:rPr>
        </w:r>
        <w:r w:rsidR="0063110D">
          <w:rPr>
            <w:noProof/>
            <w:webHidden/>
          </w:rPr>
          <w:fldChar w:fldCharType="separate"/>
        </w:r>
        <w:r w:rsidR="0063110D">
          <w:rPr>
            <w:noProof/>
            <w:webHidden/>
          </w:rPr>
          <w:t>15</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15" w:history="1">
        <w:r w:rsidR="0063110D" w:rsidRPr="00D12ED9">
          <w:rPr>
            <w:rStyle w:val="Hyperlink"/>
            <w:noProof/>
          </w:rPr>
          <w:t>6.1.8</w:t>
        </w:r>
        <w:r w:rsidR="0063110D">
          <w:rPr>
            <w:rFonts w:asciiTheme="minorHAnsi" w:eastAsiaTheme="minorEastAsia" w:hAnsiTheme="minorHAnsi" w:cstheme="minorBidi"/>
            <w:noProof/>
            <w:color w:val="auto"/>
            <w:szCs w:val="22"/>
            <w:lang w:eastAsia="en-US"/>
          </w:rPr>
          <w:tab/>
        </w:r>
        <w:r w:rsidR="0063110D" w:rsidRPr="00D12ED9">
          <w:rPr>
            <w:rStyle w:val="Hyperlink"/>
            <w:noProof/>
          </w:rPr>
          <w:t>CP Tools Reports Menu</w:t>
        </w:r>
        <w:r w:rsidR="0063110D">
          <w:rPr>
            <w:noProof/>
            <w:webHidden/>
          </w:rPr>
          <w:tab/>
        </w:r>
        <w:r w:rsidR="0063110D">
          <w:rPr>
            <w:noProof/>
            <w:webHidden/>
          </w:rPr>
          <w:fldChar w:fldCharType="begin"/>
        </w:r>
        <w:r w:rsidR="0063110D">
          <w:rPr>
            <w:noProof/>
            <w:webHidden/>
          </w:rPr>
          <w:instrText xml:space="preserve"> PAGEREF _Toc439223715 \h </w:instrText>
        </w:r>
        <w:r w:rsidR="0063110D">
          <w:rPr>
            <w:noProof/>
            <w:webHidden/>
          </w:rPr>
        </w:r>
        <w:r w:rsidR="0063110D">
          <w:rPr>
            <w:noProof/>
            <w:webHidden/>
          </w:rPr>
          <w:fldChar w:fldCharType="separate"/>
        </w:r>
        <w:r w:rsidR="0063110D">
          <w:rPr>
            <w:noProof/>
            <w:webHidden/>
          </w:rPr>
          <w:t>16</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16" w:history="1">
        <w:r w:rsidR="0063110D" w:rsidRPr="00D12ED9">
          <w:rPr>
            <w:rStyle w:val="Hyperlink"/>
            <w:noProof/>
          </w:rPr>
          <w:t>6.1.9</w:t>
        </w:r>
        <w:r w:rsidR="0063110D">
          <w:rPr>
            <w:rFonts w:asciiTheme="minorHAnsi" w:eastAsiaTheme="minorEastAsia" w:hAnsiTheme="minorHAnsi" w:cstheme="minorBidi"/>
            <w:noProof/>
            <w:color w:val="auto"/>
            <w:szCs w:val="22"/>
            <w:lang w:eastAsia="en-US"/>
          </w:rPr>
          <w:tab/>
        </w:r>
        <w:r w:rsidR="0063110D" w:rsidRPr="00D12ED9">
          <w:rPr>
            <w:rStyle w:val="Hyperlink"/>
            <w:noProof/>
          </w:rPr>
          <w:t>Timing Reports Menu</w:t>
        </w:r>
        <w:r w:rsidR="0063110D">
          <w:rPr>
            <w:noProof/>
            <w:webHidden/>
          </w:rPr>
          <w:tab/>
        </w:r>
        <w:r w:rsidR="0063110D">
          <w:rPr>
            <w:noProof/>
            <w:webHidden/>
          </w:rPr>
          <w:fldChar w:fldCharType="begin"/>
        </w:r>
        <w:r w:rsidR="0063110D">
          <w:rPr>
            <w:noProof/>
            <w:webHidden/>
          </w:rPr>
          <w:instrText xml:space="preserve"> PAGEREF _Toc439223716 \h </w:instrText>
        </w:r>
        <w:r w:rsidR="0063110D">
          <w:rPr>
            <w:noProof/>
            <w:webHidden/>
          </w:rPr>
        </w:r>
        <w:r w:rsidR="0063110D">
          <w:rPr>
            <w:noProof/>
            <w:webHidden/>
          </w:rPr>
          <w:fldChar w:fldCharType="separate"/>
        </w:r>
        <w:r w:rsidR="0063110D">
          <w:rPr>
            <w:noProof/>
            <w:webHidden/>
          </w:rPr>
          <w:t>16</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17" w:history="1">
        <w:r w:rsidR="0063110D" w:rsidRPr="00D12ED9">
          <w:rPr>
            <w:rStyle w:val="Hyperlink"/>
            <w:noProof/>
          </w:rPr>
          <w:t>6.1.10</w:t>
        </w:r>
        <w:r w:rsidR="0063110D">
          <w:rPr>
            <w:rFonts w:asciiTheme="minorHAnsi" w:eastAsiaTheme="minorEastAsia" w:hAnsiTheme="minorHAnsi" w:cstheme="minorBidi"/>
            <w:noProof/>
            <w:color w:val="auto"/>
            <w:szCs w:val="22"/>
            <w:lang w:eastAsia="en-US"/>
          </w:rPr>
          <w:tab/>
        </w:r>
        <w:r w:rsidR="0063110D" w:rsidRPr="00D12ED9">
          <w:rPr>
            <w:rStyle w:val="Hyperlink"/>
            <w:noProof/>
          </w:rPr>
          <w:t>Average Daily Coversheet Load Option</w:t>
        </w:r>
        <w:r w:rsidR="0063110D">
          <w:rPr>
            <w:noProof/>
            <w:webHidden/>
          </w:rPr>
          <w:tab/>
        </w:r>
        <w:r w:rsidR="0063110D">
          <w:rPr>
            <w:noProof/>
            <w:webHidden/>
          </w:rPr>
          <w:fldChar w:fldCharType="begin"/>
        </w:r>
        <w:r w:rsidR="0063110D">
          <w:rPr>
            <w:noProof/>
            <w:webHidden/>
          </w:rPr>
          <w:instrText xml:space="preserve"> PAGEREF _Toc439223717 \h </w:instrText>
        </w:r>
        <w:r w:rsidR="0063110D">
          <w:rPr>
            <w:noProof/>
            <w:webHidden/>
          </w:rPr>
        </w:r>
        <w:r w:rsidR="0063110D">
          <w:rPr>
            <w:noProof/>
            <w:webHidden/>
          </w:rPr>
          <w:fldChar w:fldCharType="separate"/>
        </w:r>
        <w:r w:rsidR="0063110D">
          <w:rPr>
            <w:noProof/>
            <w:webHidden/>
          </w:rPr>
          <w:t>16</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18" w:history="1">
        <w:r w:rsidR="0063110D" w:rsidRPr="00D12ED9">
          <w:rPr>
            <w:rStyle w:val="Hyperlink"/>
            <w:noProof/>
          </w:rPr>
          <w:t>6.1.11</w:t>
        </w:r>
        <w:r w:rsidR="0063110D">
          <w:rPr>
            <w:rFonts w:asciiTheme="minorHAnsi" w:eastAsiaTheme="minorEastAsia" w:hAnsiTheme="minorHAnsi" w:cstheme="minorBidi"/>
            <w:noProof/>
            <w:color w:val="auto"/>
            <w:szCs w:val="22"/>
            <w:lang w:eastAsia="en-US"/>
          </w:rPr>
          <w:tab/>
        </w:r>
        <w:r w:rsidR="0063110D" w:rsidRPr="00D12ED9">
          <w:rPr>
            <w:rStyle w:val="Hyperlink"/>
            <w:noProof/>
          </w:rPr>
          <w:t>Average Hourly Coversheet Load Option</w:t>
        </w:r>
        <w:r w:rsidR="0063110D">
          <w:rPr>
            <w:noProof/>
            <w:webHidden/>
          </w:rPr>
          <w:tab/>
        </w:r>
        <w:r w:rsidR="0063110D">
          <w:rPr>
            <w:noProof/>
            <w:webHidden/>
          </w:rPr>
          <w:fldChar w:fldCharType="begin"/>
        </w:r>
        <w:r w:rsidR="0063110D">
          <w:rPr>
            <w:noProof/>
            <w:webHidden/>
          </w:rPr>
          <w:instrText xml:space="preserve"> PAGEREF _Toc439223718 \h </w:instrText>
        </w:r>
        <w:r w:rsidR="0063110D">
          <w:rPr>
            <w:noProof/>
            <w:webHidden/>
          </w:rPr>
        </w:r>
        <w:r w:rsidR="0063110D">
          <w:rPr>
            <w:noProof/>
            <w:webHidden/>
          </w:rPr>
          <w:fldChar w:fldCharType="separate"/>
        </w:r>
        <w:r w:rsidR="0063110D">
          <w:rPr>
            <w:noProof/>
            <w:webHidden/>
          </w:rPr>
          <w:t>16</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19" w:history="1">
        <w:r w:rsidR="0063110D" w:rsidRPr="00D12ED9">
          <w:rPr>
            <w:rStyle w:val="Hyperlink"/>
            <w:noProof/>
          </w:rPr>
          <w:t>6.1.12</w:t>
        </w:r>
        <w:r w:rsidR="0063110D">
          <w:rPr>
            <w:rFonts w:asciiTheme="minorHAnsi" w:eastAsiaTheme="minorEastAsia" w:hAnsiTheme="minorHAnsi" w:cstheme="minorBidi"/>
            <w:noProof/>
            <w:color w:val="auto"/>
            <w:szCs w:val="22"/>
            <w:lang w:eastAsia="en-US"/>
          </w:rPr>
          <w:tab/>
        </w:r>
        <w:r w:rsidR="0063110D" w:rsidRPr="00D12ED9">
          <w:rPr>
            <w:rStyle w:val="Hyperlink"/>
            <w:noProof/>
          </w:rPr>
          <w:t>Detailed Daily Coversheet Load Option</w:t>
        </w:r>
        <w:r w:rsidR="0063110D">
          <w:rPr>
            <w:noProof/>
            <w:webHidden/>
          </w:rPr>
          <w:tab/>
        </w:r>
        <w:r w:rsidR="0063110D">
          <w:rPr>
            <w:noProof/>
            <w:webHidden/>
          </w:rPr>
          <w:fldChar w:fldCharType="begin"/>
        </w:r>
        <w:r w:rsidR="0063110D">
          <w:rPr>
            <w:noProof/>
            <w:webHidden/>
          </w:rPr>
          <w:instrText xml:space="preserve"> PAGEREF _Toc439223719 \h </w:instrText>
        </w:r>
        <w:r w:rsidR="0063110D">
          <w:rPr>
            <w:noProof/>
            <w:webHidden/>
          </w:rPr>
        </w:r>
        <w:r w:rsidR="0063110D">
          <w:rPr>
            <w:noProof/>
            <w:webHidden/>
          </w:rPr>
          <w:fldChar w:fldCharType="separate"/>
        </w:r>
        <w:r w:rsidR="0063110D">
          <w:rPr>
            <w:noProof/>
            <w:webHidden/>
          </w:rPr>
          <w:t>17</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20" w:history="1">
        <w:r w:rsidR="0063110D" w:rsidRPr="00D12ED9">
          <w:rPr>
            <w:rStyle w:val="Hyperlink"/>
            <w:noProof/>
          </w:rPr>
          <w:t>6.1.13</w:t>
        </w:r>
        <w:r w:rsidR="0063110D">
          <w:rPr>
            <w:rFonts w:asciiTheme="minorHAnsi" w:eastAsiaTheme="minorEastAsia" w:hAnsiTheme="minorHAnsi" w:cstheme="minorBidi"/>
            <w:noProof/>
            <w:color w:val="auto"/>
            <w:szCs w:val="22"/>
            <w:lang w:eastAsia="en-US"/>
          </w:rPr>
          <w:tab/>
        </w:r>
        <w:r w:rsidR="0063110D" w:rsidRPr="00D12ED9">
          <w:rPr>
            <w:rStyle w:val="Hyperlink"/>
            <w:noProof/>
          </w:rPr>
          <w:t>Detailed Hourly Coversheet Load Option</w:t>
        </w:r>
        <w:r w:rsidR="0063110D">
          <w:rPr>
            <w:noProof/>
            <w:webHidden/>
          </w:rPr>
          <w:tab/>
        </w:r>
        <w:r w:rsidR="0063110D">
          <w:rPr>
            <w:noProof/>
            <w:webHidden/>
          </w:rPr>
          <w:fldChar w:fldCharType="begin"/>
        </w:r>
        <w:r w:rsidR="0063110D">
          <w:rPr>
            <w:noProof/>
            <w:webHidden/>
          </w:rPr>
          <w:instrText xml:space="preserve"> PAGEREF _Toc439223720 \h </w:instrText>
        </w:r>
        <w:r w:rsidR="0063110D">
          <w:rPr>
            <w:noProof/>
            <w:webHidden/>
          </w:rPr>
        </w:r>
        <w:r w:rsidR="0063110D">
          <w:rPr>
            <w:noProof/>
            <w:webHidden/>
          </w:rPr>
          <w:fldChar w:fldCharType="separate"/>
        </w:r>
        <w:r w:rsidR="0063110D">
          <w:rPr>
            <w:noProof/>
            <w:webHidden/>
          </w:rPr>
          <w:t>17</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21" w:history="1">
        <w:r w:rsidR="0063110D" w:rsidRPr="00D12ED9">
          <w:rPr>
            <w:rStyle w:val="Hyperlink"/>
            <w:noProof/>
          </w:rPr>
          <w:t>6.1.14</w:t>
        </w:r>
        <w:r w:rsidR="0063110D">
          <w:rPr>
            <w:rFonts w:asciiTheme="minorHAnsi" w:eastAsiaTheme="minorEastAsia" w:hAnsiTheme="minorHAnsi" w:cstheme="minorBidi"/>
            <w:noProof/>
            <w:color w:val="auto"/>
            <w:szCs w:val="22"/>
            <w:lang w:eastAsia="en-US"/>
          </w:rPr>
          <w:tab/>
        </w:r>
        <w:r w:rsidR="0063110D" w:rsidRPr="00D12ED9">
          <w:rPr>
            <w:rStyle w:val="Hyperlink"/>
            <w:noProof/>
          </w:rPr>
          <w:t>Threshold Alert Option</w:t>
        </w:r>
        <w:r w:rsidR="0063110D">
          <w:rPr>
            <w:noProof/>
            <w:webHidden/>
          </w:rPr>
          <w:tab/>
        </w:r>
        <w:r w:rsidR="0063110D">
          <w:rPr>
            <w:noProof/>
            <w:webHidden/>
          </w:rPr>
          <w:fldChar w:fldCharType="begin"/>
        </w:r>
        <w:r w:rsidR="0063110D">
          <w:rPr>
            <w:noProof/>
            <w:webHidden/>
          </w:rPr>
          <w:instrText xml:space="preserve"> PAGEREF _Toc439223721 \h </w:instrText>
        </w:r>
        <w:r w:rsidR="0063110D">
          <w:rPr>
            <w:noProof/>
            <w:webHidden/>
          </w:rPr>
        </w:r>
        <w:r w:rsidR="0063110D">
          <w:rPr>
            <w:noProof/>
            <w:webHidden/>
          </w:rPr>
          <w:fldChar w:fldCharType="separate"/>
        </w:r>
        <w:r w:rsidR="0063110D">
          <w:rPr>
            <w:noProof/>
            <w:webHidden/>
          </w:rPr>
          <w:t>17</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22" w:history="1">
        <w:r w:rsidR="0063110D" w:rsidRPr="00D12ED9">
          <w:rPr>
            <w:rStyle w:val="Hyperlink"/>
            <w:noProof/>
          </w:rPr>
          <w:t>6.1.15</w:t>
        </w:r>
        <w:r w:rsidR="0063110D">
          <w:rPr>
            <w:rFonts w:asciiTheme="minorHAnsi" w:eastAsiaTheme="minorEastAsia" w:hAnsiTheme="minorHAnsi" w:cstheme="minorBidi"/>
            <w:noProof/>
            <w:color w:val="auto"/>
            <w:szCs w:val="22"/>
            <w:lang w:eastAsia="en-US"/>
          </w:rPr>
          <w:tab/>
        </w:r>
        <w:r w:rsidR="0063110D" w:rsidRPr="00D12ED9">
          <w:rPr>
            <w:rStyle w:val="Hyperlink"/>
            <w:noProof/>
          </w:rPr>
          <w:t>Real-Time Threshold Alert Option</w:t>
        </w:r>
        <w:r w:rsidR="0063110D">
          <w:rPr>
            <w:noProof/>
            <w:webHidden/>
          </w:rPr>
          <w:tab/>
        </w:r>
        <w:r w:rsidR="0063110D">
          <w:rPr>
            <w:noProof/>
            <w:webHidden/>
          </w:rPr>
          <w:fldChar w:fldCharType="begin"/>
        </w:r>
        <w:r w:rsidR="0063110D">
          <w:rPr>
            <w:noProof/>
            <w:webHidden/>
          </w:rPr>
          <w:instrText xml:space="preserve"> PAGEREF _Toc439223722 \h </w:instrText>
        </w:r>
        <w:r w:rsidR="0063110D">
          <w:rPr>
            <w:noProof/>
            <w:webHidden/>
          </w:rPr>
        </w:r>
        <w:r w:rsidR="0063110D">
          <w:rPr>
            <w:noProof/>
            <w:webHidden/>
          </w:rPr>
          <w:fldChar w:fldCharType="separate"/>
        </w:r>
        <w:r w:rsidR="0063110D">
          <w:rPr>
            <w:noProof/>
            <w:webHidden/>
          </w:rPr>
          <w:t>17</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23" w:history="1">
        <w:r w:rsidR="0063110D" w:rsidRPr="00D12ED9">
          <w:rPr>
            <w:rStyle w:val="Hyperlink"/>
            <w:noProof/>
          </w:rPr>
          <w:t>6.1.16</w:t>
        </w:r>
        <w:r w:rsidR="0063110D">
          <w:rPr>
            <w:rFonts w:asciiTheme="minorHAnsi" w:eastAsiaTheme="minorEastAsia" w:hAnsiTheme="minorHAnsi" w:cstheme="minorBidi"/>
            <w:noProof/>
            <w:color w:val="auto"/>
            <w:szCs w:val="22"/>
            <w:lang w:eastAsia="en-US"/>
          </w:rPr>
          <w:tab/>
        </w:r>
        <w:r w:rsidR="0063110D" w:rsidRPr="00D12ED9">
          <w:rPr>
            <w:rStyle w:val="Hyperlink"/>
            <w:noProof/>
          </w:rPr>
          <w:t>Real-Time Average Hourly Coversheet Load Option</w:t>
        </w:r>
        <w:r w:rsidR="0063110D">
          <w:rPr>
            <w:noProof/>
            <w:webHidden/>
          </w:rPr>
          <w:tab/>
        </w:r>
        <w:r w:rsidR="0063110D">
          <w:rPr>
            <w:noProof/>
            <w:webHidden/>
          </w:rPr>
          <w:fldChar w:fldCharType="begin"/>
        </w:r>
        <w:r w:rsidR="0063110D">
          <w:rPr>
            <w:noProof/>
            <w:webHidden/>
          </w:rPr>
          <w:instrText xml:space="preserve"> PAGEREF _Toc439223723 \h </w:instrText>
        </w:r>
        <w:r w:rsidR="0063110D">
          <w:rPr>
            <w:noProof/>
            <w:webHidden/>
          </w:rPr>
        </w:r>
        <w:r w:rsidR="0063110D">
          <w:rPr>
            <w:noProof/>
            <w:webHidden/>
          </w:rPr>
          <w:fldChar w:fldCharType="separate"/>
        </w:r>
        <w:r w:rsidR="0063110D">
          <w:rPr>
            <w:noProof/>
            <w:webHidden/>
          </w:rPr>
          <w:t>17</w:t>
        </w:r>
        <w:r w:rsidR="0063110D">
          <w:rPr>
            <w:noProof/>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24" w:history="1">
        <w:r w:rsidR="0063110D" w:rsidRPr="00D12ED9">
          <w:rPr>
            <w:rStyle w:val="Hyperlink"/>
          </w:rPr>
          <w:t>6.2</w:t>
        </w:r>
        <w:r w:rsidR="0063110D">
          <w:rPr>
            <w:rFonts w:asciiTheme="minorHAnsi" w:eastAsiaTheme="minorEastAsia" w:hAnsiTheme="minorHAnsi" w:cstheme="minorBidi"/>
            <w:color w:val="auto"/>
            <w:szCs w:val="22"/>
            <w:lang w:eastAsia="en-US"/>
          </w:rPr>
          <w:tab/>
        </w:r>
        <w:r w:rsidR="0063110D" w:rsidRPr="00D12ED9">
          <w:rPr>
            <w:rStyle w:val="Hyperlink"/>
          </w:rPr>
          <w:t xml:space="preserve">Options </w:t>
        </w:r>
        <w:r w:rsidR="0063110D" w:rsidRPr="00D12ED9">
          <w:rPr>
            <w:rStyle w:val="Hyperlink"/>
            <w:i/>
          </w:rPr>
          <w:t>without</w:t>
        </w:r>
        <w:r w:rsidR="0063110D" w:rsidRPr="00D12ED9">
          <w:rPr>
            <w:rStyle w:val="Hyperlink"/>
          </w:rPr>
          <w:t xml:space="preserve"> Parents</w:t>
        </w:r>
        <w:r w:rsidR="0063110D">
          <w:rPr>
            <w:webHidden/>
          </w:rPr>
          <w:tab/>
        </w:r>
        <w:r w:rsidR="0063110D">
          <w:rPr>
            <w:webHidden/>
          </w:rPr>
          <w:fldChar w:fldCharType="begin"/>
        </w:r>
        <w:r w:rsidR="0063110D">
          <w:rPr>
            <w:webHidden/>
          </w:rPr>
          <w:instrText xml:space="preserve"> PAGEREF _Toc439223724 \h </w:instrText>
        </w:r>
        <w:r w:rsidR="0063110D">
          <w:rPr>
            <w:webHidden/>
          </w:rPr>
        </w:r>
        <w:r w:rsidR="0063110D">
          <w:rPr>
            <w:webHidden/>
          </w:rPr>
          <w:fldChar w:fldCharType="separate"/>
        </w:r>
        <w:r w:rsidR="0063110D">
          <w:rPr>
            <w:webHidden/>
          </w:rPr>
          <w:t>17</w:t>
        </w:r>
        <w:r w:rsidR="0063110D">
          <w:rPr>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25" w:history="1">
        <w:r w:rsidR="0063110D" w:rsidRPr="00D12ED9">
          <w:rPr>
            <w:rStyle w:val="Hyperlink"/>
            <w:noProof/>
          </w:rPr>
          <w:t>6.2.1</w:t>
        </w:r>
        <w:r w:rsidR="0063110D">
          <w:rPr>
            <w:rFonts w:asciiTheme="minorHAnsi" w:eastAsiaTheme="minorEastAsia" w:hAnsiTheme="minorHAnsi" w:cstheme="minorBidi"/>
            <w:noProof/>
            <w:color w:val="auto"/>
            <w:szCs w:val="22"/>
            <w:lang w:eastAsia="en-US"/>
          </w:rPr>
          <w:tab/>
        </w:r>
        <w:r w:rsidR="0063110D" w:rsidRPr="00D12ED9">
          <w:rPr>
            <w:rStyle w:val="Hyperlink"/>
            <w:noProof/>
          </w:rPr>
          <w:t>CM Tools Background Driver Option</w:t>
        </w:r>
        <w:r w:rsidR="0063110D">
          <w:rPr>
            <w:noProof/>
            <w:webHidden/>
          </w:rPr>
          <w:tab/>
        </w:r>
        <w:r w:rsidR="0063110D">
          <w:rPr>
            <w:noProof/>
            <w:webHidden/>
          </w:rPr>
          <w:fldChar w:fldCharType="begin"/>
        </w:r>
        <w:r w:rsidR="0063110D">
          <w:rPr>
            <w:noProof/>
            <w:webHidden/>
          </w:rPr>
          <w:instrText xml:space="preserve"> PAGEREF _Toc439223725 \h </w:instrText>
        </w:r>
        <w:r w:rsidR="0063110D">
          <w:rPr>
            <w:noProof/>
            <w:webHidden/>
          </w:rPr>
        </w:r>
        <w:r w:rsidR="0063110D">
          <w:rPr>
            <w:noProof/>
            <w:webHidden/>
          </w:rPr>
          <w:fldChar w:fldCharType="separate"/>
        </w:r>
        <w:r w:rsidR="0063110D">
          <w:rPr>
            <w:noProof/>
            <w:webHidden/>
          </w:rPr>
          <w:t>17</w:t>
        </w:r>
        <w:r w:rsidR="0063110D">
          <w:rPr>
            <w:noProof/>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26" w:history="1">
        <w:r w:rsidR="0063110D" w:rsidRPr="00D12ED9">
          <w:rPr>
            <w:rStyle w:val="Hyperlink"/>
          </w:rPr>
          <w:t>6.3</w:t>
        </w:r>
        <w:r w:rsidR="0063110D">
          <w:rPr>
            <w:rFonts w:asciiTheme="minorHAnsi" w:eastAsiaTheme="minorEastAsia" w:hAnsiTheme="minorHAnsi" w:cstheme="minorBidi"/>
            <w:color w:val="auto"/>
            <w:szCs w:val="22"/>
            <w:lang w:eastAsia="en-US"/>
          </w:rPr>
          <w:tab/>
        </w:r>
        <w:r w:rsidR="0063110D" w:rsidRPr="00D12ED9">
          <w:rPr>
            <w:rStyle w:val="Hyperlink"/>
          </w:rPr>
          <w:t>Server Options</w:t>
        </w:r>
        <w:r w:rsidR="0063110D">
          <w:rPr>
            <w:webHidden/>
          </w:rPr>
          <w:tab/>
        </w:r>
        <w:r w:rsidR="0063110D">
          <w:rPr>
            <w:webHidden/>
          </w:rPr>
          <w:fldChar w:fldCharType="begin"/>
        </w:r>
        <w:r w:rsidR="0063110D">
          <w:rPr>
            <w:webHidden/>
          </w:rPr>
          <w:instrText xml:space="preserve"> PAGEREF _Toc439223726 \h </w:instrText>
        </w:r>
        <w:r w:rsidR="0063110D">
          <w:rPr>
            <w:webHidden/>
          </w:rPr>
        </w:r>
        <w:r w:rsidR="0063110D">
          <w:rPr>
            <w:webHidden/>
          </w:rPr>
          <w:fldChar w:fldCharType="separate"/>
        </w:r>
        <w:r w:rsidR="0063110D">
          <w:rPr>
            <w:webHidden/>
          </w:rPr>
          <w:t>18</w:t>
        </w:r>
        <w:r w:rsidR="0063110D">
          <w:rPr>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27" w:history="1">
        <w:r w:rsidR="0063110D" w:rsidRPr="00D12ED9">
          <w:rPr>
            <w:rStyle w:val="Hyperlink"/>
            <w:noProof/>
          </w:rPr>
          <w:t>6.3.1</w:t>
        </w:r>
        <w:r w:rsidR="0063110D">
          <w:rPr>
            <w:rFonts w:asciiTheme="minorHAnsi" w:eastAsiaTheme="minorEastAsia" w:hAnsiTheme="minorHAnsi" w:cstheme="minorBidi"/>
            <w:noProof/>
            <w:color w:val="auto"/>
            <w:szCs w:val="22"/>
            <w:lang w:eastAsia="en-US"/>
          </w:rPr>
          <w:tab/>
        </w:r>
        <w:r w:rsidR="0063110D" w:rsidRPr="00D12ED9">
          <w:rPr>
            <w:rStyle w:val="Hyperlink"/>
            <w:noProof/>
          </w:rPr>
          <w:t>CP Echo Server Option</w:t>
        </w:r>
        <w:r w:rsidR="0063110D">
          <w:rPr>
            <w:noProof/>
            <w:webHidden/>
          </w:rPr>
          <w:tab/>
        </w:r>
        <w:r w:rsidR="0063110D">
          <w:rPr>
            <w:noProof/>
            <w:webHidden/>
          </w:rPr>
          <w:fldChar w:fldCharType="begin"/>
        </w:r>
        <w:r w:rsidR="0063110D">
          <w:rPr>
            <w:noProof/>
            <w:webHidden/>
          </w:rPr>
          <w:instrText xml:space="preserve"> PAGEREF _Toc439223727 \h </w:instrText>
        </w:r>
        <w:r w:rsidR="0063110D">
          <w:rPr>
            <w:noProof/>
            <w:webHidden/>
          </w:rPr>
        </w:r>
        <w:r w:rsidR="0063110D">
          <w:rPr>
            <w:noProof/>
            <w:webHidden/>
          </w:rPr>
          <w:fldChar w:fldCharType="separate"/>
        </w:r>
        <w:r w:rsidR="0063110D">
          <w:rPr>
            <w:noProof/>
            <w:webHidden/>
          </w:rPr>
          <w:t>19</w:t>
        </w:r>
        <w:r w:rsidR="0063110D">
          <w:rPr>
            <w:noProof/>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28" w:history="1">
        <w:r w:rsidR="0063110D" w:rsidRPr="00D12ED9">
          <w:rPr>
            <w:rStyle w:val="Hyperlink"/>
          </w:rPr>
          <w:t>6.4</w:t>
        </w:r>
        <w:r w:rsidR="0063110D">
          <w:rPr>
            <w:rFonts w:asciiTheme="minorHAnsi" w:eastAsiaTheme="minorEastAsia" w:hAnsiTheme="minorHAnsi" w:cstheme="minorBidi"/>
            <w:color w:val="auto"/>
            <w:szCs w:val="22"/>
            <w:lang w:eastAsia="en-US"/>
          </w:rPr>
          <w:tab/>
        </w:r>
        <w:r w:rsidR="0063110D" w:rsidRPr="00D12ED9">
          <w:rPr>
            <w:rStyle w:val="Hyperlink"/>
          </w:rPr>
          <w:t>Protocols</w:t>
        </w:r>
        <w:r w:rsidR="0063110D">
          <w:rPr>
            <w:webHidden/>
          </w:rPr>
          <w:tab/>
        </w:r>
        <w:r w:rsidR="0063110D">
          <w:rPr>
            <w:webHidden/>
          </w:rPr>
          <w:fldChar w:fldCharType="begin"/>
        </w:r>
        <w:r w:rsidR="0063110D">
          <w:rPr>
            <w:webHidden/>
          </w:rPr>
          <w:instrText xml:space="preserve"> PAGEREF _Toc439223728 \h </w:instrText>
        </w:r>
        <w:r w:rsidR="0063110D">
          <w:rPr>
            <w:webHidden/>
          </w:rPr>
        </w:r>
        <w:r w:rsidR="0063110D">
          <w:rPr>
            <w:webHidden/>
          </w:rPr>
          <w:fldChar w:fldCharType="separate"/>
        </w:r>
        <w:r w:rsidR="0063110D">
          <w:rPr>
            <w:webHidden/>
          </w:rPr>
          <w:t>19</w:t>
        </w:r>
        <w:r w:rsidR="0063110D">
          <w:rPr>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729" w:history="1">
        <w:r w:rsidR="0063110D" w:rsidRPr="00D12ED9">
          <w:rPr>
            <w:rStyle w:val="Hyperlink"/>
          </w:rPr>
          <w:t>7</w:t>
        </w:r>
        <w:r w:rsidR="0063110D">
          <w:rPr>
            <w:rFonts w:asciiTheme="minorHAnsi" w:eastAsiaTheme="minorEastAsia" w:hAnsiTheme="minorHAnsi" w:cstheme="minorBidi"/>
            <w:b w:val="0"/>
            <w:color w:val="auto"/>
            <w:szCs w:val="22"/>
            <w:lang w:eastAsia="en-US"/>
          </w:rPr>
          <w:tab/>
        </w:r>
        <w:r w:rsidR="0063110D" w:rsidRPr="00D12ED9">
          <w:rPr>
            <w:rStyle w:val="Hyperlink"/>
          </w:rPr>
          <w:t>Archiving and Purging</w:t>
        </w:r>
        <w:r w:rsidR="0063110D">
          <w:rPr>
            <w:webHidden/>
          </w:rPr>
          <w:tab/>
        </w:r>
        <w:r w:rsidR="0063110D">
          <w:rPr>
            <w:webHidden/>
          </w:rPr>
          <w:fldChar w:fldCharType="begin"/>
        </w:r>
        <w:r w:rsidR="0063110D">
          <w:rPr>
            <w:webHidden/>
          </w:rPr>
          <w:instrText xml:space="preserve"> PAGEREF _Toc439223729 \h </w:instrText>
        </w:r>
        <w:r w:rsidR="0063110D">
          <w:rPr>
            <w:webHidden/>
          </w:rPr>
        </w:r>
        <w:r w:rsidR="0063110D">
          <w:rPr>
            <w:webHidden/>
          </w:rPr>
          <w:fldChar w:fldCharType="separate"/>
        </w:r>
        <w:r w:rsidR="0063110D">
          <w:rPr>
            <w:webHidden/>
          </w:rPr>
          <w:t>20</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30" w:history="1">
        <w:r w:rsidR="0063110D" w:rsidRPr="00D12ED9">
          <w:rPr>
            <w:rStyle w:val="Hyperlink"/>
          </w:rPr>
          <w:t>7.1</w:t>
        </w:r>
        <w:r w:rsidR="0063110D">
          <w:rPr>
            <w:rFonts w:asciiTheme="minorHAnsi" w:eastAsiaTheme="minorEastAsia" w:hAnsiTheme="minorHAnsi" w:cstheme="minorBidi"/>
            <w:color w:val="auto"/>
            <w:szCs w:val="22"/>
            <w:lang w:eastAsia="en-US"/>
          </w:rPr>
          <w:tab/>
        </w:r>
        <w:r w:rsidR="0063110D" w:rsidRPr="00D12ED9">
          <w:rPr>
            <w:rStyle w:val="Hyperlink"/>
          </w:rPr>
          <w:t>Archiving</w:t>
        </w:r>
        <w:r w:rsidR="0063110D">
          <w:rPr>
            <w:webHidden/>
          </w:rPr>
          <w:tab/>
        </w:r>
        <w:r w:rsidR="0063110D">
          <w:rPr>
            <w:webHidden/>
          </w:rPr>
          <w:fldChar w:fldCharType="begin"/>
        </w:r>
        <w:r w:rsidR="0063110D">
          <w:rPr>
            <w:webHidden/>
          </w:rPr>
          <w:instrText xml:space="preserve"> PAGEREF _Toc439223730 \h </w:instrText>
        </w:r>
        <w:r w:rsidR="0063110D">
          <w:rPr>
            <w:webHidden/>
          </w:rPr>
        </w:r>
        <w:r w:rsidR="0063110D">
          <w:rPr>
            <w:webHidden/>
          </w:rPr>
          <w:fldChar w:fldCharType="separate"/>
        </w:r>
        <w:r w:rsidR="0063110D">
          <w:rPr>
            <w:webHidden/>
          </w:rPr>
          <w:t>20</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31" w:history="1">
        <w:r w:rsidR="0063110D" w:rsidRPr="00D12ED9">
          <w:rPr>
            <w:rStyle w:val="Hyperlink"/>
          </w:rPr>
          <w:t>7.2</w:t>
        </w:r>
        <w:r w:rsidR="0063110D">
          <w:rPr>
            <w:rFonts w:asciiTheme="minorHAnsi" w:eastAsiaTheme="minorEastAsia" w:hAnsiTheme="minorHAnsi" w:cstheme="minorBidi"/>
            <w:color w:val="auto"/>
            <w:szCs w:val="22"/>
            <w:lang w:eastAsia="en-US"/>
          </w:rPr>
          <w:tab/>
        </w:r>
        <w:r w:rsidR="0063110D" w:rsidRPr="00D12ED9">
          <w:rPr>
            <w:rStyle w:val="Hyperlink"/>
          </w:rPr>
          <w:t>Purging</w:t>
        </w:r>
        <w:r w:rsidR="0063110D">
          <w:rPr>
            <w:webHidden/>
          </w:rPr>
          <w:tab/>
        </w:r>
        <w:r w:rsidR="0063110D">
          <w:rPr>
            <w:webHidden/>
          </w:rPr>
          <w:fldChar w:fldCharType="begin"/>
        </w:r>
        <w:r w:rsidR="0063110D">
          <w:rPr>
            <w:webHidden/>
          </w:rPr>
          <w:instrText xml:space="preserve"> PAGEREF _Toc439223731 \h </w:instrText>
        </w:r>
        <w:r w:rsidR="0063110D">
          <w:rPr>
            <w:webHidden/>
          </w:rPr>
        </w:r>
        <w:r w:rsidR="0063110D">
          <w:rPr>
            <w:webHidden/>
          </w:rPr>
          <w:fldChar w:fldCharType="separate"/>
        </w:r>
        <w:r w:rsidR="0063110D">
          <w:rPr>
            <w:webHidden/>
          </w:rPr>
          <w:t>20</w:t>
        </w:r>
        <w:r w:rsidR="0063110D">
          <w:rPr>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732" w:history="1">
        <w:r w:rsidR="0063110D" w:rsidRPr="00D12ED9">
          <w:rPr>
            <w:rStyle w:val="Hyperlink"/>
          </w:rPr>
          <w:t>8</w:t>
        </w:r>
        <w:r w:rsidR="0063110D">
          <w:rPr>
            <w:rFonts w:asciiTheme="minorHAnsi" w:eastAsiaTheme="minorEastAsia" w:hAnsiTheme="minorHAnsi" w:cstheme="minorBidi"/>
            <w:b w:val="0"/>
            <w:color w:val="auto"/>
            <w:szCs w:val="22"/>
            <w:lang w:eastAsia="en-US"/>
          </w:rPr>
          <w:tab/>
        </w:r>
        <w:r w:rsidR="0063110D" w:rsidRPr="00D12ED9">
          <w:rPr>
            <w:rStyle w:val="Hyperlink"/>
          </w:rPr>
          <w:t>Callable Routines</w:t>
        </w:r>
        <w:r w:rsidR="0063110D">
          <w:rPr>
            <w:webHidden/>
          </w:rPr>
          <w:tab/>
        </w:r>
        <w:r w:rsidR="0063110D">
          <w:rPr>
            <w:webHidden/>
          </w:rPr>
          <w:fldChar w:fldCharType="begin"/>
        </w:r>
        <w:r w:rsidR="0063110D">
          <w:rPr>
            <w:webHidden/>
          </w:rPr>
          <w:instrText xml:space="preserve"> PAGEREF _Toc439223732 \h </w:instrText>
        </w:r>
        <w:r w:rsidR="0063110D">
          <w:rPr>
            <w:webHidden/>
          </w:rPr>
        </w:r>
        <w:r w:rsidR="0063110D">
          <w:rPr>
            <w:webHidden/>
          </w:rPr>
          <w:fldChar w:fldCharType="separate"/>
        </w:r>
        <w:r w:rsidR="0063110D">
          <w:rPr>
            <w:webHidden/>
          </w:rPr>
          <w:t>22</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33" w:history="1">
        <w:r w:rsidR="0063110D" w:rsidRPr="00D12ED9">
          <w:rPr>
            <w:rStyle w:val="Hyperlink"/>
          </w:rPr>
          <w:t>8.1</w:t>
        </w:r>
        <w:r w:rsidR="0063110D">
          <w:rPr>
            <w:rFonts w:asciiTheme="minorHAnsi" w:eastAsiaTheme="minorEastAsia" w:hAnsiTheme="minorHAnsi" w:cstheme="minorBidi"/>
            <w:color w:val="auto"/>
            <w:szCs w:val="22"/>
            <w:lang w:eastAsia="en-US"/>
          </w:rPr>
          <w:tab/>
        </w:r>
        <w:r w:rsidR="0063110D" w:rsidRPr="00D12ED9">
          <w:rPr>
            <w:rStyle w:val="Hyperlink"/>
            <w:snapToGrid w:val="0"/>
          </w:rPr>
          <w:t>Controlled Subscription APIs</w:t>
        </w:r>
        <w:r w:rsidR="0063110D">
          <w:rPr>
            <w:webHidden/>
          </w:rPr>
          <w:tab/>
        </w:r>
        <w:r w:rsidR="0063110D">
          <w:rPr>
            <w:webHidden/>
          </w:rPr>
          <w:fldChar w:fldCharType="begin"/>
        </w:r>
        <w:r w:rsidR="0063110D">
          <w:rPr>
            <w:webHidden/>
          </w:rPr>
          <w:instrText xml:space="preserve"> PAGEREF _Toc439223733 \h </w:instrText>
        </w:r>
        <w:r w:rsidR="0063110D">
          <w:rPr>
            <w:webHidden/>
          </w:rPr>
        </w:r>
        <w:r w:rsidR="0063110D">
          <w:rPr>
            <w:webHidden/>
          </w:rPr>
          <w:fldChar w:fldCharType="separate"/>
        </w:r>
        <w:r w:rsidR="0063110D">
          <w:rPr>
            <w:webHidden/>
          </w:rPr>
          <w:t>22</w:t>
        </w:r>
        <w:r w:rsidR="0063110D">
          <w:rPr>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734" w:history="1">
        <w:r w:rsidR="0063110D" w:rsidRPr="00D12ED9">
          <w:rPr>
            <w:rStyle w:val="Hyperlink"/>
          </w:rPr>
          <w:t>9</w:t>
        </w:r>
        <w:r w:rsidR="0063110D">
          <w:rPr>
            <w:rFonts w:asciiTheme="minorHAnsi" w:eastAsiaTheme="minorEastAsia" w:hAnsiTheme="minorHAnsi" w:cstheme="minorBidi"/>
            <w:b w:val="0"/>
            <w:color w:val="auto"/>
            <w:szCs w:val="22"/>
            <w:lang w:eastAsia="en-US"/>
          </w:rPr>
          <w:tab/>
        </w:r>
        <w:r w:rsidR="0063110D" w:rsidRPr="00D12ED9">
          <w:rPr>
            <w:rStyle w:val="Hyperlink"/>
          </w:rPr>
          <w:t>External Relations</w:t>
        </w:r>
        <w:r w:rsidR="0063110D">
          <w:rPr>
            <w:webHidden/>
          </w:rPr>
          <w:tab/>
        </w:r>
        <w:r w:rsidR="0063110D">
          <w:rPr>
            <w:webHidden/>
          </w:rPr>
          <w:fldChar w:fldCharType="begin"/>
        </w:r>
        <w:r w:rsidR="0063110D">
          <w:rPr>
            <w:webHidden/>
          </w:rPr>
          <w:instrText xml:space="preserve"> PAGEREF _Toc439223734 \h </w:instrText>
        </w:r>
        <w:r w:rsidR="0063110D">
          <w:rPr>
            <w:webHidden/>
          </w:rPr>
        </w:r>
        <w:r w:rsidR="0063110D">
          <w:rPr>
            <w:webHidden/>
          </w:rPr>
          <w:fldChar w:fldCharType="separate"/>
        </w:r>
        <w:r w:rsidR="0063110D">
          <w:rPr>
            <w:webHidden/>
          </w:rPr>
          <w:t>23</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35" w:history="1">
        <w:r w:rsidR="0063110D" w:rsidRPr="00D12ED9">
          <w:rPr>
            <w:rStyle w:val="Hyperlink"/>
          </w:rPr>
          <w:t>9.1</w:t>
        </w:r>
        <w:r w:rsidR="0063110D">
          <w:rPr>
            <w:rFonts w:asciiTheme="minorHAnsi" w:eastAsiaTheme="minorEastAsia" w:hAnsiTheme="minorHAnsi" w:cstheme="minorBidi"/>
            <w:color w:val="auto"/>
            <w:szCs w:val="22"/>
            <w:lang w:eastAsia="en-US"/>
          </w:rPr>
          <w:tab/>
        </w:r>
        <w:r w:rsidR="0063110D" w:rsidRPr="00D12ED9">
          <w:rPr>
            <w:rStyle w:val="Hyperlink"/>
          </w:rPr>
          <w:t>VistA Software Requirements</w:t>
        </w:r>
        <w:r w:rsidR="0063110D">
          <w:rPr>
            <w:webHidden/>
          </w:rPr>
          <w:tab/>
        </w:r>
        <w:r w:rsidR="0063110D">
          <w:rPr>
            <w:webHidden/>
          </w:rPr>
          <w:fldChar w:fldCharType="begin"/>
        </w:r>
        <w:r w:rsidR="0063110D">
          <w:rPr>
            <w:webHidden/>
          </w:rPr>
          <w:instrText xml:space="preserve"> PAGEREF _Toc439223735 \h </w:instrText>
        </w:r>
        <w:r w:rsidR="0063110D">
          <w:rPr>
            <w:webHidden/>
          </w:rPr>
        </w:r>
        <w:r w:rsidR="0063110D">
          <w:rPr>
            <w:webHidden/>
          </w:rPr>
          <w:fldChar w:fldCharType="separate"/>
        </w:r>
        <w:r w:rsidR="0063110D">
          <w:rPr>
            <w:webHidden/>
          </w:rPr>
          <w:t>23</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36" w:history="1">
        <w:r w:rsidR="0063110D" w:rsidRPr="00D12ED9">
          <w:rPr>
            <w:rStyle w:val="Hyperlink"/>
          </w:rPr>
          <w:t>9.2</w:t>
        </w:r>
        <w:r w:rsidR="0063110D">
          <w:rPr>
            <w:rFonts w:asciiTheme="minorHAnsi" w:eastAsiaTheme="minorEastAsia" w:hAnsiTheme="minorHAnsi" w:cstheme="minorBidi"/>
            <w:color w:val="auto"/>
            <w:szCs w:val="22"/>
            <w:lang w:eastAsia="en-US"/>
          </w:rPr>
          <w:tab/>
        </w:r>
        <w:r w:rsidR="0063110D" w:rsidRPr="00D12ED9">
          <w:rPr>
            <w:rStyle w:val="Hyperlink"/>
          </w:rPr>
          <w:t>DBA Approvals and Integration Agreements</w:t>
        </w:r>
        <w:r w:rsidR="0063110D">
          <w:rPr>
            <w:webHidden/>
          </w:rPr>
          <w:tab/>
        </w:r>
        <w:r w:rsidR="0063110D">
          <w:rPr>
            <w:webHidden/>
          </w:rPr>
          <w:fldChar w:fldCharType="begin"/>
        </w:r>
        <w:r w:rsidR="0063110D">
          <w:rPr>
            <w:webHidden/>
          </w:rPr>
          <w:instrText xml:space="preserve"> PAGEREF _Toc439223736 \h </w:instrText>
        </w:r>
        <w:r w:rsidR="0063110D">
          <w:rPr>
            <w:webHidden/>
          </w:rPr>
        </w:r>
        <w:r w:rsidR="0063110D">
          <w:rPr>
            <w:webHidden/>
          </w:rPr>
          <w:fldChar w:fldCharType="separate"/>
        </w:r>
        <w:r w:rsidR="0063110D">
          <w:rPr>
            <w:webHidden/>
          </w:rPr>
          <w:t>24</w:t>
        </w:r>
        <w:r w:rsidR="0063110D">
          <w:rPr>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37" w:history="1">
        <w:r w:rsidR="0063110D" w:rsidRPr="00D12ED9">
          <w:rPr>
            <w:rStyle w:val="Hyperlink"/>
            <w:noProof/>
          </w:rPr>
          <w:t>9.2.1</w:t>
        </w:r>
        <w:r w:rsidR="0063110D">
          <w:rPr>
            <w:rFonts w:asciiTheme="minorHAnsi" w:eastAsiaTheme="minorEastAsia" w:hAnsiTheme="minorHAnsi" w:cstheme="minorBidi"/>
            <w:noProof/>
            <w:color w:val="auto"/>
            <w:szCs w:val="22"/>
            <w:lang w:eastAsia="en-US"/>
          </w:rPr>
          <w:tab/>
        </w:r>
        <w:r w:rsidR="0063110D" w:rsidRPr="00D12ED9">
          <w:rPr>
            <w:rStyle w:val="Hyperlink"/>
            <w:noProof/>
          </w:rPr>
          <w:t>IAs—Current List for CM Tools as Custodian</w:t>
        </w:r>
        <w:r w:rsidR="0063110D">
          <w:rPr>
            <w:noProof/>
            <w:webHidden/>
          </w:rPr>
          <w:tab/>
        </w:r>
        <w:r w:rsidR="0063110D">
          <w:rPr>
            <w:noProof/>
            <w:webHidden/>
          </w:rPr>
          <w:fldChar w:fldCharType="begin"/>
        </w:r>
        <w:r w:rsidR="0063110D">
          <w:rPr>
            <w:noProof/>
            <w:webHidden/>
          </w:rPr>
          <w:instrText xml:space="preserve"> PAGEREF _Toc439223737 \h </w:instrText>
        </w:r>
        <w:r w:rsidR="0063110D">
          <w:rPr>
            <w:noProof/>
            <w:webHidden/>
          </w:rPr>
        </w:r>
        <w:r w:rsidR="0063110D">
          <w:rPr>
            <w:noProof/>
            <w:webHidden/>
          </w:rPr>
          <w:fldChar w:fldCharType="separate"/>
        </w:r>
        <w:r w:rsidR="0063110D">
          <w:rPr>
            <w:noProof/>
            <w:webHidden/>
          </w:rPr>
          <w:t>24</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38" w:history="1">
        <w:r w:rsidR="0063110D" w:rsidRPr="00D12ED9">
          <w:rPr>
            <w:rStyle w:val="Hyperlink"/>
            <w:noProof/>
          </w:rPr>
          <w:t>9.2.2</w:t>
        </w:r>
        <w:r w:rsidR="0063110D">
          <w:rPr>
            <w:rFonts w:asciiTheme="minorHAnsi" w:eastAsiaTheme="minorEastAsia" w:hAnsiTheme="minorHAnsi" w:cstheme="minorBidi"/>
            <w:noProof/>
            <w:color w:val="auto"/>
            <w:szCs w:val="22"/>
            <w:lang w:eastAsia="en-US"/>
          </w:rPr>
          <w:tab/>
        </w:r>
        <w:r w:rsidR="0063110D" w:rsidRPr="00D12ED9">
          <w:rPr>
            <w:rStyle w:val="Hyperlink"/>
            <w:noProof/>
          </w:rPr>
          <w:t>IAs—Detailed Information</w:t>
        </w:r>
        <w:r w:rsidR="0063110D">
          <w:rPr>
            <w:noProof/>
            <w:webHidden/>
          </w:rPr>
          <w:tab/>
        </w:r>
        <w:r w:rsidR="0063110D">
          <w:rPr>
            <w:noProof/>
            <w:webHidden/>
          </w:rPr>
          <w:fldChar w:fldCharType="begin"/>
        </w:r>
        <w:r w:rsidR="0063110D">
          <w:rPr>
            <w:noProof/>
            <w:webHidden/>
          </w:rPr>
          <w:instrText xml:space="preserve"> PAGEREF _Toc439223738 \h </w:instrText>
        </w:r>
        <w:r w:rsidR="0063110D">
          <w:rPr>
            <w:noProof/>
            <w:webHidden/>
          </w:rPr>
        </w:r>
        <w:r w:rsidR="0063110D">
          <w:rPr>
            <w:noProof/>
            <w:webHidden/>
          </w:rPr>
          <w:fldChar w:fldCharType="separate"/>
        </w:r>
        <w:r w:rsidR="0063110D">
          <w:rPr>
            <w:noProof/>
            <w:webHidden/>
          </w:rPr>
          <w:t>24</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39" w:history="1">
        <w:r w:rsidR="0063110D" w:rsidRPr="00D12ED9">
          <w:rPr>
            <w:rStyle w:val="Hyperlink"/>
            <w:noProof/>
          </w:rPr>
          <w:t>9.2.3</w:t>
        </w:r>
        <w:r w:rsidR="0063110D">
          <w:rPr>
            <w:rFonts w:asciiTheme="minorHAnsi" w:eastAsiaTheme="minorEastAsia" w:hAnsiTheme="minorHAnsi" w:cstheme="minorBidi"/>
            <w:noProof/>
            <w:color w:val="auto"/>
            <w:szCs w:val="22"/>
            <w:lang w:eastAsia="en-US"/>
          </w:rPr>
          <w:tab/>
        </w:r>
        <w:r w:rsidR="0063110D" w:rsidRPr="00D12ED9">
          <w:rPr>
            <w:rStyle w:val="Hyperlink"/>
            <w:noProof/>
          </w:rPr>
          <w:t>IAs—Current List for CM Tools as Subscriber</w:t>
        </w:r>
        <w:r w:rsidR="0063110D">
          <w:rPr>
            <w:noProof/>
            <w:webHidden/>
          </w:rPr>
          <w:tab/>
        </w:r>
        <w:r w:rsidR="0063110D">
          <w:rPr>
            <w:noProof/>
            <w:webHidden/>
          </w:rPr>
          <w:fldChar w:fldCharType="begin"/>
        </w:r>
        <w:r w:rsidR="0063110D">
          <w:rPr>
            <w:noProof/>
            <w:webHidden/>
          </w:rPr>
          <w:instrText xml:space="preserve"> PAGEREF _Toc439223739 \h </w:instrText>
        </w:r>
        <w:r w:rsidR="0063110D">
          <w:rPr>
            <w:noProof/>
            <w:webHidden/>
          </w:rPr>
        </w:r>
        <w:r w:rsidR="0063110D">
          <w:rPr>
            <w:noProof/>
            <w:webHidden/>
          </w:rPr>
          <w:fldChar w:fldCharType="separate"/>
        </w:r>
        <w:r w:rsidR="0063110D">
          <w:rPr>
            <w:noProof/>
            <w:webHidden/>
          </w:rPr>
          <w:t>25</w:t>
        </w:r>
        <w:r w:rsidR="0063110D">
          <w:rPr>
            <w:noProof/>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740" w:history="1">
        <w:r w:rsidR="0063110D" w:rsidRPr="00D12ED9">
          <w:rPr>
            <w:rStyle w:val="Hyperlink"/>
          </w:rPr>
          <w:t>10</w:t>
        </w:r>
        <w:r w:rsidR="0063110D">
          <w:rPr>
            <w:rFonts w:asciiTheme="minorHAnsi" w:eastAsiaTheme="minorEastAsia" w:hAnsiTheme="minorHAnsi" w:cstheme="minorBidi"/>
            <w:b w:val="0"/>
            <w:color w:val="auto"/>
            <w:szCs w:val="22"/>
            <w:lang w:eastAsia="en-US"/>
          </w:rPr>
          <w:tab/>
        </w:r>
        <w:r w:rsidR="0063110D" w:rsidRPr="00D12ED9">
          <w:rPr>
            <w:rStyle w:val="Hyperlink"/>
          </w:rPr>
          <w:t>Internal Relations</w:t>
        </w:r>
        <w:r w:rsidR="0063110D">
          <w:rPr>
            <w:webHidden/>
          </w:rPr>
          <w:tab/>
        </w:r>
        <w:r w:rsidR="0063110D">
          <w:rPr>
            <w:webHidden/>
          </w:rPr>
          <w:fldChar w:fldCharType="begin"/>
        </w:r>
        <w:r w:rsidR="0063110D">
          <w:rPr>
            <w:webHidden/>
          </w:rPr>
          <w:instrText xml:space="preserve"> PAGEREF _Toc439223740 \h </w:instrText>
        </w:r>
        <w:r w:rsidR="0063110D">
          <w:rPr>
            <w:webHidden/>
          </w:rPr>
        </w:r>
        <w:r w:rsidR="0063110D">
          <w:rPr>
            <w:webHidden/>
          </w:rPr>
          <w:fldChar w:fldCharType="separate"/>
        </w:r>
        <w:r w:rsidR="0063110D">
          <w:rPr>
            <w:webHidden/>
          </w:rPr>
          <w:t>26</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41" w:history="1">
        <w:r w:rsidR="0063110D" w:rsidRPr="00D12ED9">
          <w:rPr>
            <w:rStyle w:val="Hyperlink"/>
          </w:rPr>
          <w:t>10.1</w:t>
        </w:r>
        <w:r w:rsidR="0063110D">
          <w:rPr>
            <w:rFonts w:asciiTheme="minorHAnsi" w:eastAsiaTheme="minorEastAsia" w:hAnsiTheme="minorHAnsi" w:cstheme="minorBidi"/>
            <w:color w:val="auto"/>
            <w:szCs w:val="22"/>
            <w:lang w:eastAsia="en-US"/>
          </w:rPr>
          <w:tab/>
        </w:r>
        <w:r w:rsidR="0063110D" w:rsidRPr="00D12ED9">
          <w:rPr>
            <w:rStyle w:val="Hyperlink"/>
          </w:rPr>
          <w:t>Option Dependencies</w:t>
        </w:r>
        <w:r w:rsidR="0063110D">
          <w:rPr>
            <w:webHidden/>
          </w:rPr>
          <w:tab/>
        </w:r>
        <w:r w:rsidR="0063110D">
          <w:rPr>
            <w:webHidden/>
          </w:rPr>
          <w:fldChar w:fldCharType="begin"/>
        </w:r>
        <w:r w:rsidR="0063110D">
          <w:rPr>
            <w:webHidden/>
          </w:rPr>
          <w:instrText xml:space="preserve"> PAGEREF _Toc439223741 \h </w:instrText>
        </w:r>
        <w:r w:rsidR="0063110D">
          <w:rPr>
            <w:webHidden/>
          </w:rPr>
        </w:r>
        <w:r w:rsidR="0063110D">
          <w:rPr>
            <w:webHidden/>
          </w:rPr>
          <w:fldChar w:fldCharType="separate"/>
        </w:r>
        <w:r w:rsidR="0063110D">
          <w:rPr>
            <w:webHidden/>
          </w:rPr>
          <w:t>26</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42" w:history="1">
        <w:r w:rsidR="0063110D" w:rsidRPr="00D12ED9">
          <w:rPr>
            <w:rStyle w:val="Hyperlink"/>
          </w:rPr>
          <w:t>10.2</w:t>
        </w:r>
        <w:r w:rsidR="0063110D">
          <w:rPr>
            <w:rFonts w:asciiTheme="minorHAnsi" w:eastAsiaTheme="minorEastAsia" w:hAnsiTheme="minorHAnsi" w:cstheme="minorBidi"/>
            <w:color w:val="auto"/>
            <w:szCs w:val="22"/>
            <w:lang w:eastAsia="en-US"/>
          </w:rPr>
          <w:tab/>
        </w:r>
        <w:r w:rsidR="0063110D" w:rsidRPr="00D12ED9">
          <w:rPr>
            <w:rStyle w:val="Hyperlink"/>
          </w:rPr>
          <w:t>Relationship of CM Tools Software with VistA</w:t>
        </w:r>
        <w:r w:rsidR="0063110D">
          <w:rPr>
            <w:webHidden/>
          </w:rPr>
          <w:tab/>
        </w:r>
        <w:r w:rsidR="0063110D">
          <w:rPr>
            <w:webHidden/>
          </w:rPr>
          <w:fldChar w:fldCharType="begin"/>
        </w:r>
        <w:r w:rsidR="0063110D">
          <w:rPr>
            <w:webHidden/>
          </w:rPr>
          <w:instrText xml:space="preserve"> PAGEREF _Toc439223742 \h </w:instrText>
        </w:r>
        <w:r w:rsidR="0063110D">
          <w:rPr>
            <w:webHidden/>
          </w:rPr>
        </w:r>
        <w:r w:rsidR="0063110D">
          <w:rPr>
            <w:webHidden/>
          </w:rPr>
          <w:fldChar w:fldCharType="separate"/>
        </w:r>
        <w:r w:rsidR="0063110D">
          <w:rPr>
            <w:webHidden/>
          </w:rPr>
          <w:t>26</w:t>
        </w:r>
        <w:r w:rsidR="0063110D">
          <w:rPr>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43" w:history="1">
        <w:r w:rsidR="0063110D" w:rsidRPr="00D12ED9">
          <w:rPr>
            <w:rStyle w:val="Hyperlink"/>
            <w:noProof/>
          </w:rPr>
          <w:t>10.2.1</w:t>
        </w:r>
        <w:r w:rsidR="0063110D">
          <w:rPr>
            <w:rFonts w:asciiTheme="minorHAnsi" w:eastAsiaTheme="minorEastAsia" w:hAnsiTheme="minorHAnsi" w:cstheme="minorBidi"/>
            <w:noProof/>
            <w:color w:val="auto"/>
            <w:szCs w:val="22"/>
            <w:lang w:eastAsia="en-US"/>
          </w:rPr>
          <w:tab/>
        </w:r>
        <w:r w:rsidR="0063110D" w:rsidRPr="00D12ED9">
          <w:rPr>
            <w:rStyle w:val="Hyperlink"/>
            <w:noProof/>
          </w:rPr>
          <w:t>CPRS GUI 23.0 and OE/RR 3.0</w:t>
        </w:r>
        <w:r w:rsidR="0063110D">
          <w:rPr>
            <w:noProof/>
            <w:webHidden/>
          </w:rPr>
          <w:tab/>
        </w:r>
        <w:r w:rsidR="0063110D">
          <w:rPr>
            <w:noProof/>
            <w:webHidden/>
          </w:rPr>
          <w:fldChar w:fldCharType="begin"/>
        </w:r>
        <w:r w:rsidR="0063110D">
          <w:rPr>
            <w:noProof/>
            <w:webHidden/>
          </w:rPr>
          <w:instrText xml:space="preserve"> PAGEREF _Toc439223743 \h </w:instrText>
        </w:r>
        <w:r w:rsidR="0063110D">
          <w:rPr>
            <w:noProof/>
            <w:webHidden/>
          </w:rPr>
        </w:r>
        <w:r w:rsidR="0063110D">
          <w:rPr>
            <w:noProof/>
            <w:webHidden/>
          </w:rPr>
          <w:fldChar w:fldCharType="separate"/>
        </w:r>
        <w:r w:rsidR="0063110D">
          <w:rPr>
            <w:noProof/>
            <w:webHidden/>
          </w:rPr>
          <w:t>26</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44" w:history="1">
        <w:r w:rsidR="0063110D" w:rsidRPr="00D12ED9">
          <w:rPr>
            <w:rStyle w:val="Hyperlink"/>
            <w:noProof/>
          </w:rPr>
          <w:t>10.2.2</w:t>
        </w:r>
        <w:r w:rsidR="0063110D">
          <w:rPr>
            <w:rFonts w:asciiTheme="minorHAnsi" w:eastAsiaTheme="minorEastAsia" w:hAnsiTheme="minorHAnsi" w:cstheme="minorBidi"/>
            <w:noProof/>
            <w:color w:val="auto"/>
            <w:szCs w:val="22"/>
            <w:lang w:eastAsia="en-US"/>
          </w:rPr>
          <w:tab/>
        </w:r>
        <w:r w:rsidR="0063110D" w:rsidRPr="00D12ED9">
          <w:rPr>
            <w:rStyle w:val="Hyperlink"/>
            <w:noProof/>
          </w:rPr>
          <w:t>HL7 1.6</w:t>
        </w:r>
        <w:r w:rsidR="0063110D">
          <w:rPr>
            <w:noProof/>
            <w:webHidden/>
          </w:rPr>
          <w:tab/>
        </w:r>
        <w:r w:rsidR="0063110D">
          <w:rPr>
            <w:noProof/>
            <w:webHidden/>
          </w:rPr>
          <w:fldChar w:fldCharType="begin"/>
        </w:r>
        <w:r w:rsidR="0063110D">
          <w:rPr>
            <w:noProof/>
            <w:webHidden/>
          </w:rPr>
          <w:instrText xml:space="preserve"> PAGEREF _Toc439223744 \h </w:instrText>
        </w:r>
        <w:r w:rsidR="0063110D">
          <w:rPr>
            <w:noProof/>
            <w:webHidden/>
          </w:rPr>
        </w:r>
        <w:r w:rsidR="0063110D">
          <w:rPr>
            <w:noProof/>
            <w:webHidden/>
          </w:rPr>
          <w:fldChar w:fldCharType="separate"/>
        </w:r>
        <w:r w:rsidR="0063110D">
          <w:rPr>
            <w:noProof/>
            <w:webHidden/>
          </w:rPr>
          <w:t>26</w:t>
        </w:r>
        <w:r w:rsidR="0063110D">
          <w:rPr>
            <w:noProof/>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45" w:history="1">
        <w:r w:rsidR="0063110D" w:rsidRPr="00D12ED9">
          <w:rPr>
            <w:rStyle w:val="Hyperlink"/>
          </w:rPr>
          <w:t>10.3</w:t>
        </w:r>
        <w:r w:rsidR="0063110D">
          <w:rPr>
            <w:rFonts w:asciiTheme="minorHAnsi" w:eastAsiaTheme="minorEastAsia" w:hAnsiTheme="minorHAnsi" w:cstheme="minorBidi"/>
            <w:color w:val="auto"/>
            <w:szCs w:val="22"/>
            <w:lang w:eastAsia="en-US"/>
          </w:rPr>
          <w:tab/>
        </w:r>
        <w:r w:rsidR="0063110D" w:rsidRPr="00D12ED9">
          <w:rPr>
            <w:rStyle w:val="Hyperlink"/>
          </w:rPr>
          <w:t>VistA Monitor</w:t>
        </w:r>
        <w:r w:rsidR="0063110D">
          <w:rPr>
            <w:webHidden/>
          </w:rPr>
          <w:tab/>
        </w:r>
        <w:r w:rsidR="0063110D">
          <w:rPr>
            <w:webHidden/>
          </w:rPr>
          <w:fldChar w:fldCharType="begin"/>
        </w:r>
        <w:r w:rsidR="0063110D">
          <w:rPr>
            <w:webHidden/>
          </w:rPr>
          <w:instrText xml:space="preserve"> PAGEREF _Toc439223745 \h </w:instrText>
        </w:r>
        <w:r w:rsidR="0063110D">
          <w:rPr>
            <w:webHidden/>
          </w:rPr>
        </w:r>
        <w:r w:rsidR="0063110D">
          <w:rPr>
            <w:webHidden/>
          </w:rPr>
          <w:fldChar w:fldCharType="separate"/>
        </w:r>
        <w:r w:rsidR="0063110D">
          <w:rPr>
            <w:webHidden/>
          </w:rPr>
          <w:t>27</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46" w:history="1">
        <w:r w:rsidR="0063110D" w:rsidRPr="00D12ED9">
          <w:rPr>
            <w:rStyle w:val="Hyperlink"/>
          </w:rPr>
          <w:t>10.4</w:t>
        </w:r>
        <w:r w:rsidR="0063110D">
          <w:rPr>
            <w:rFonts w:asciiTheme="minorHAnsi" w:eastAsiaTheme="minorEastAsia" w:hAnsiTheme="minorHAnsi" w:cstheme="minorBidi"/>
            <w:color w:val="auto"/>
            <w:szCs w:val="22"/>
            <w:lang w:eastAsia="en-US"/>
          </w:rPr>
          <w:tab/>
        </w:r>
        <w:r w:rsidR="0063110D" w:rsidRPr="00D12ED9">
          <w:rPr>
            <w:rStyle w:val="Hyperlink"/>
          </w:rPr>
          <w:t>Namespace</w:t>
        </w:r>
        <w:r w:rsidR="0063110D">
          <w:rPr>
            <w:webHidden/>
          </w:rPr>
          <w:tab/>
        </w:r>
        <w:r w:rsidR="0063110D">
          <w:rPr>
            <w:webHidden/>
          </w:rPr>
          <w:fldChar w:fldCharType="begin"/>
        </w:r>
        <w:r w:rsidR="0063110D">
          <w:rPr>
            <w:webHidden/>
          </w:rPr>
          <w:instrText xml:space="preserve"> PAGEREF _Toc439223746 \h </w:instrText>
        </w:r>
        <w:r w:rsidR="0063110D">
          <w:rPr>
            <w:webHidden/>
          </w:rPr>
        </w:r>
        <w:r w:rsidR="0063110D">
          <w:rPr>
            <w:webHidden/>
          </w:rPr>
          <w:fldChar w:fldCharType="separate"/>
        </w:r>
        <w:r w:rsidR="0063110D">
          <w:rPr>
            <w:webHidden/>
          </w:rPr>
          <w:t>27</w:t>
        </w:r>
        <w:r w:rsidR="0063110D">
          <w:rPr>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747" w:history="1">
        <w:r w:rsidR="0063110D" w:rsidRPr="00D12ED9">
          <w:rPr>
            <w:rStyle w:val="Hyperlink"/>
          </w:rPr>
          <w:t>11</w:t>
        </w:r>
        <w:r w:rsidR="0063110D">
          <w:rPr>
            <w:rFonts w:asciiTheme="minorHAnsi" w:eastAsiaTheme="minorEastAsia" w:hAnsiTheme="minorHAnsi" w:cstheme="minorBidi"/>
            <w:b w:val="0"/>
            <w:color w:val="auto"/>
            <w:szCs w:val="22"/>
            <w:lang w:eastAsia="en-US"/>
          </w:rPr>
          <w:tab/>
        </w:r>
        <w:r w:rsidR="0063110D" w:rsidRPr="00D12ED9">
          <w:rPr>
            <w:rStyle w:val="Hyperlink"/>
          </w:rPr>
          <w:t>Software-wide and Key Variables</w:t>
        </w:r>
        <w:r w:rsidR="0063110D">
          <w:rPr>
            <w:webHidden/>
          </w:rPr>
          <w:tab/>
        </w:r>
        <w:r w:rsidR="0063110D">
          <w:rPr>
            <w:webHidden/>
          </w:rPr>
          <w:fldChar w:fldCharType="begin"/>
        </w:r>
        <w:r w:rsidR="0063110D">
          <w:rPr>
            <w:webHidden/>
          </w:rPr>
          <w:instrText xml:space="preserve"> PAGEREF _Toc439223747 \h </w:instrText>
        </w:r>
        <w:r w:rsidR="0063110D">
          <w:rPr>
            <w:webHidden/>
          </w:rPr>
        </w:r>
        <w:r w:rsidR="0063110D">
          <w:rPr>
            <w:webHidden/>
          </w:rPr>
          <w:fldChar w:fldCharType="separate"/>
        </w:r>
        <w:r w:rsidR="0063110D">
          <w:rPr>
            <w:webHidden/>
          </w:rPr>
          <w:t>28</w:t>
        </w:r>
        <w:r w:rsidR="0063110D">
          <w:rPr>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748" w:history="1">
        <w:r w:rsidR="0063110D" w:rsidRPr="00D12ED9">
          <w:rPr>
            <w:rStyle w:val="Hyperlink"/>
          </w:rPr>
          <w:t>12</w:t>
        </w:r>
        <w:r w:rsidR="0063110D">
          <w:rPr>
            <w:rFonts w:asciiTheme="minorHAnsi" w:eastAsiaTheme="minorEastAsia" w:hAnsiTheme="minorHAnsi" w:cstheme="minorBidi"/>
            <w:b w:val="0"/>
            <w:color w:val="auto"/>
            <w:szCs w:val="22"/>
            <w:lang w:eastAsia="en-US"/>
          </w:rPr>
          <w:tab/>
        </w:r>
        <w:r w:rsidR="0063110D" w:rsidRPr="00D12ED9">
          <w:rPr>
            <w:rStyle w:val="Hyperlink"/>
          </w:rPr>
          <w:t>SAC Exemptions</w:t>
        </w:r>
        <w:r w:rsidR="0063110D">
          <w:rPr>
            <w:webHidden/>
          </w:rPr>
          <w:tab/>
        </w:r>
        <w:r w:rsidR="0063110D">
          <w:rPr>
            <w:webHidden/>
          </w:rPr>
          <w:fldChar w:fldCharType="begin"/>
        </w:r>
        <w:r w:rsidR="0063110D">
          <w:rPr>
            <w:webHidden/>
          </w:rPr>
          <w:instrText xml:space="preserve"> PAGEREF _Toc439223748 \h </w:instrText>
        </w:r>
        <w:r w:rsidR="0063110D">
          <w:rPr>
            <w:webHidden/>
          </w:rPr>
        </w:r>
        <w:r w:rsidR="0063110D">
          <w:rPr>
            <w:webHidden/>
          </w:rPr>
          <w:fldChar w:fldCharType="separate"/>
        </w:r>
        <w:r w:rsidR="0063110D">
          <w:rPr>
            <w:webHidden/>
          </w:rPr>
          <w:t>28</w:t>
        </w:r>
        <w:r w:rsidR="0063110D">
          <w:rPr>
            <w:webHidden/>
          </w:rPr>
          <w:fldChar w:fldCharType="end"/>
        </w:r>
      </w:hyperlink>
    </w:p>
    <w:p w:rsidR="0063110D" w:rsidRDefault="00627F90">
      <w:pPr>
        <w:pStyle w:val="TOC1"/>
        <w:rPr>
          <w:rFonts w:asciiTheme="minorHAnsi" w:eastAsiaTheme="minorEastAsia" w:hAnsiTheme="minorHAnsi" w:cstheme="minorBidi"/>
          <w:b w:val="0"/>
          <w:color w:val="auto"/>
          <w:szCs w:val="22"/>
          <w:lang w:eastAsia="en-US"/>
        </w:rPr>
      </w:pPr>
      <w:hyperlink w:anchor="_Toc439223749" w:history="1">
        <w:r w:rsidR="0063110D" w:rsidRPr="00D12ED9">
          <w:rPr>
            <w:rStyle w:val="Hyperlink"/>
          </w:rPr>
          <w:t>13</w:t>
        </w:r>
        <w:r w:rsidR="0063110D">
          <w:rPr>
            <w:rFonts w:asciiTheme="minorHAnsi" w:eastAsiaTheme="minorEastAsia" w:hAnsiTheme="minorHAnsi" w:cstheme="minorBidi"/>
            <w:b w:val="0"/>
            <w:color w:val="auto"/>
            <w:szCs w:val="22"/>
            <w:lang w:eastAsia="en-US"/>
          </w:rPr>
          <w:tab/>
        </w:r>
        <w:r w:rsidR="0063110D" w:rsidRPr="00D12ED9">
          <w:rPr>
            <w:rStyle w:val="Hyperlink"/>
          </w:rPr>
          <w:t>Software Product Security</w:t>
        </w:r>
        <w:r w:rsidR="0063110D">
          <w:rPr>
            <w:webHidden/>
          </w:rPr>
          <w:tab/>
        </w:r>
        <w:r w:rsidR="0063110D">
          <w:rPr>
            <w:webHidden/>
          </w:rPr>
          <w:fldChar w:fldCharType="begin"/>
        </w:r>
        <w:r w:rsidR="0063110D">
          <w:rPr>
            <w:webHidden/>
          </w:rPr>
          <w:instrText xml:space="preserve"> PAGEREF _Toc439223749 \h </w:instrText>
        </w:r>
        <w:r w:rsidR="0063110D">
          <w:rPr>
            <w:webHidden/>
          </w:rPr>
        </w:r>
        <w:r w:rsidR="0063110D">
          <w:rPr>
            <w:webHidden/>
          </w:rPr>
          <w:fldChar w:fldCharType="separate"/>
        </w:r>
        <w:r w:rsidR="0063110D">
          <w:rPr>
            <w:webHidden/>
          </w:rPr>
          <w:t>29</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50" w:history="1">
        <w:r w:rsidR="0063110D" w:rsidRPr="00D12ED9">
          <w:rPr>
            <w:rStyle w:val="Hyperlink"/>
          </w:rPr>
          <w:t>13.1</w:t>
        </w:r>
        <w:r w:rsidR="0063110D">
          <w:rPr>
            <w:rFonts w:asciiTheme="minorHAnsi" w:eastAsiaTheme="minorEastAsia" w:hAnsiTheme="minorHAnsi" w:cstheme="minorBidi"/>
            <w:color w:val="auto"/>
            <w:szCs w:val="22"/>
            <w:lang w:eastAsia="en-US"/>
          </w:rPr>
          <w:tab/>
        </w:r>
        <w:r w:rsidR="0063110D" w:rsidRPr="00D12ED9">
          <w:rPr>
            <w:rStyle w:val="Hyperlink"/>
          </w:rPr>
          <w:t>Security Management</w:t>
        </w:r>
        <w:r w:rsidR="0063110D">
          <w:rPr>
            <w:webHidden/>
          </w:rPr>
          <w:tab/>
        </w:r>
        <w:r w:rsidR="0063110D">
          <w:rPr>
            <w:webHidden/>
          </w:rPr>
          <w:fldChar w:fldCharType="begin"/>
        </w:r>
        <w:r w:rsidR="0063110D">
          <w:rPr>
            <w:webHidden/>
          </w:rPr>
          <w:instrText xml:space="preserve"> PAGEREF _Toc439223750 \h </w:instrText>
        </w:r>
        <w:r w:rsidR="0063110D">
          <w:rPr>
            <w:webHidden/>
          </w:rPr>
        </w:r>
        <w:r w:rsidR="0063110D">
          <w:rPr>
            <w:webHidden/>
          </w:rPr>
          <w:fldChar w:fldCharType="separate"/>
        </w:r>
        <w:r w:rsidR="0063110D">
          <w:rPr>
            <w:webHidden/>
          </w:rPr>
          <w:t>29</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51" w:history="1">
        <w:r w:rsidR="0063110D" w:rsidRPr="00D12ED9">
          <w:rPr>
            <w:rStyle w:val="Hyperlink"/>
          </w:rPr>
          <w:t>13.2</w:t>
        </w:r>
        <w:r w:rsidR="0063110D">
          <w:rPr>
            <w:rFonts w:asciiTheme="minorHAnsi" w:eastAsiaTheme="minorEastAsia" w:hAnsiTheme="minorHAnsi" w:cstheme="minorBidi"/>
            <w:color w:val="auto"/>
            <w:szCs w:val="22"/>
            <w:lang w:eastAsia="en-US"/>
          </w:rPr>
          <w:tab/>
        </w:r>
        <w:r w:rsidR="0063110D" w:rsidRPr="00D12ED9">
          <w:rPr>
            <w:rStyle w:val="Hyperlink"/>
          </w:rPr>
          <w:t>Mail Groups and Alerts</w:t>
        </w:r>
        <w:r w:rsidR="0063110D">
          <w:rPr>
            <w:webHidden/>
          </w:rPr>
          <w:tab/>
        </w:r>
        <w:r w:rsidR="0063110D">
          <w:rPr>
            <w:webHidden/>
          </w:rPr>
          <w:fldChar w:fldCharType="begin"/>
        </w:r>
        <w:r w:rsidR="0063110D">
          <w:rPr>
            <w:webHidden/>
          </w:rPr>
          <w:instrText xml:space="preserve"> PAGEREF _Toc439223751 \h </w:instrText>
        </w:r>
        <w:r w:rsidR="0063110D">
          <w:rPr>
            <w:webHidden/>
          </w:rPr>
        </w:r>
        <w:r w:rsidR="0063110D">
          <w:rPr>
            <w:webHidden/>
          </w:rPr>
          <w:fldChar w:fldCharType="separate"/>
        </w:r>
        <w:r w:rsidR="0063110D">
          <w:rPr>
            <w:webHidden/>
          </w:rPr>
          <w:t>29</w:t>
        </w:r>
        <w:r w:rsidR="0063110D">
          <w:rPr>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52" w:history="1">
        <w:r w:rsidR="0063110D" w:rsidRPr="00D12ED9">
          <w:rPr>
            <w:rStyle w:val="Hyperlink"/>
            <w:noProof/>
          </w:rPr>
          <w:t>13.2.1</w:t>
        </w:r>
        <w:r w:rsidR="0063110D">
          <w:rPr>
            <w:rFonts w:asciiTheme="minorHAnsi" w:eastAsiaTheme="minorEastAsia" w:hAnsiTheme="minorHAnsi" w:cstheme="minorBidi"/>
            <w:noProof/>
            <w:color w:val="auto"/>
            <w:szCs w:val="22"/>
            <w:lang w:eastAsia="en-US"/>
          </w:rPr>
          <w:tab/>
        </w:r>
        <w:r w:rsidR="0063110D" w:rsidRPr="00D12ED9">
          <w:rPr>
            <w:rStyle w:val="Hyperlink"/>
            <w:noProof/>
          </w:rPr>
          <w:t>Mail Groups</w:t>
        </w:r>
        <w:r w:rsidR="0063110D">
          <w:rPr>
            <w:noProof/>
            <w:webHidden/>
          </w:rPr>
          <w:tab/>
        </w:r>
        <w:r w:rsidR="0063110D">
          <w:rPr>
            <w:noProof/>
            <w:webHidden/>
          </w:rPr>
          <w:fldChar w:fldCharType="begin"/>
        </w:r>
        <w:r w:rsidR="0063110D">
          <w:rPr>
            <w:noProof/>
            <w:webHidden/>
          </w:rPr>
          <w:instrText xml:space="preserve"> PAGEREF _Toc439223752 \h </w:instrText>
        </w:r>
        <w:r w:rsidR="0063110D">
          <w:rPr>
            <w:noProof/>
            <w:webHidden/>
          </w:rPr>
        </w:r>
        <w:r w:rsidR="0063110D">
          <w:rPr>
            <w:noProof/>
            <w:webHidden/>
          </w:rPr>
          <w:fldChar w:fldCharType="separate"/>
        </w:r>
        <w:r w:rsidR="0063110D">
          <w:rPr>
            <w:noProof/>
            <w:webHidden/>
          </w:rPr>
          <w:t>29</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53" w:history="1">
        <w:r w:rsidR="0063110D" w:rsidRPr="00D12ED9">
          <w:rPr>
            <w:rStyle w:val="Hyperlink"/>
            <w:noProof/>
          </w:rPr>
          <w:t>13.2.2</w:t>
        </w:r>
        <w:r w:rsidR="0063110D">
          <w:rPr>
            <w:rFonts w:asciiTheme="minorHAnsi" w:eastAsiaTheme="minorEastAsia" w:hAnsiTheme="minorHAnsi" w:cstheme="minorBidi"/>
            <w:noProof/>
            <w:color w:val="auto"/>
            <w:szCs w:val="22"/>
            <w:lang w:eastAsia="en-US"/>
          </w:rPr>
          <w:tab/>
        </w:r>
        <w:r w:rsidR="0063110D" w:rsidRPr="00D12ED9">
          <w:rPr>
            <w:rStyle w:val="Hyperlink"/>
            <w:noProof/>
          </w:rPr>
          <w:t>Alerts</w:t>
        </w:r>
        <w:r w:rsidR="0063110D">
          <w:rPr>
            <w:noProof/>
            <w:webHidden/>
          </w:rPr>
          <w:tab/>
        </w:r>
        <w:r w:rsidR="0063110D">
          <w:rPr>
            <w:noProof/>
            <w:webHidden/>
          </w:rPr>
          <w:fldChar w:fldCharType="begin"/>
        </w:r>
        <w:r w:rsidR="0063110D">
          <w:rPr>
            <w:noProof/>
            <w:webHidden/>
          </w:rPr>
          <w:instrText xml:space="preserve"> PAGEREF _Toc439223753 \h </w:instrText>
        </w:r>
        <w:r w:rsidR="0063110D">
          <w:rPr>
            <w:noProof/>
            <w:webHidden/>
          </w:rPr>
        </w:r>
        <w:r w:rsidR="0063110D">
          <w:rPr>
            <w:noProof/>
            <w:webHidden/>
          </w:rPr>
          <w:fldChar w:fldCharType="separate"/>
        </w:r>
        <w:r w:rsidR="0063110D">
          <w:rPr>
            <w:noProof/>
            <w:webHidden/>
          </w:rPr>
          <w:t>29</w:t>
        </w:r>
        <w:r w:rsidR="0063110D">
          <w:rPr>
            <w:noProof/>
            <w:webHidden/>
          </w:rPr>
          <w:fldChar w:fldCharType="end"/>
        </w:r>
      </w:hyperlink>
    </w:p>
    <w:p w:rsidR="0063110D" w:rsidRDefault="00627F90">
      <w:pPr>
        <w:pStyle w:val="TOC3"/>
        <w:rPr>
          <w:rFonts w:asciiTheme="minorHAnsi" w:eastAsiaTheme="minorEastAsia" w:hAnsiTheme="minorHAnsi" w:cstheme="minorBidi"/>
          <w:noProof/>
          <w:color w:val="auto"/>
          <w:szCs w:val="22"/>
          <w:lang w:eastAsia="en-US"/>
        </w:rPr>
      </w:pPr>
      <w:hyperlink w:anchor="_Toc439223754" w:history="1">
        <w:r w:rsidR="0063110D" w:rsidRPr="00D12ED9">
          <w:rPr>
            <w:rStyle w:val="Hyperlink"/>
            <w:noProof/>
          </w:rPr>
          <w:t>13.2.3</w:t>
        </w:r>
        <w:r w:rsidR="0063110D">
          <w:rPr>
            <w:rFonts w:asciiTheme="minorHAnsi" w:eastAsiaTheme="minorEastAsia" w:hAnsiTheme="minorHAnsi" w:cstheme="minorBidi"/>
            <w:noProof/>
            <w:color w:val="auto"/>
            <w:szCs w:val="22"/>
            <w:lang w:eastAsia="en-US"/>
          </w:rPr>
          <w:tab/>
        </w:r>
        <w:r w:rsidR="0063110D" w:rsidRPr="00D12ED9">
          <w:rPr>
            <w:rStyle w:val="Hyperlink"/>
            <w:noProof/>
          </w:rPr>
          <w:t>Bulletins</w:t>
        </w:r>
        <w:r w:rsidR="0063110D">
          <w:rPr>
            <w:noProof/>
            <w:webHidden/>
          </w:rPr>
          <w:tab/>
        </w:r>
        <w:r w:rsidR="0063110D">
          <w:rPr>
            <w:noProof/>
            <w:webHidden/>
          </w:rPr>
          <w:fldChar w:fldCharType="begin"/>
        </w:r>
        <w:r w:rsidR="0063110D">
          <w:rPr>
            <w:noProof/>
            <w:webHidden/>
          </w:rPr>
          <w:instrText xml:space="preserve"> PAGEREF _Toc439223754 \h </w:instrText>
        </w:r>
        <w:r w:rsidR="0063110D">
          <w:rPr>
            <w:noProof/>
            <w:webHidden/>
          </w:rPr>
        </w:r>
        <w:r w:rsidR="0063110D">
          <w:rPr>
            <w:noProof/>
            <w:webHidden/>
          </w:rPr>
          <w:fldChar w:fldCharType="separate"/>
        </w:r>
        <w:r w:rsidR="0063110D">
          <w:rPr>
            <w:noProof/>
            <w:webHidden/>
          </w:rPr>
          <w:t>29</w:t>
        </w:r>
        <w:r w:rsidR="0063110D">
          <w:rPr>
            <w:noProof/>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55" w:history="1">
        <w:r w:rsidR="0063110D" w:rsidRPr="00D12ED9">
          <w:rPr>
            <w:rStyle w:val="Hyperlink"/>
          </w:rPr>
          <w:t>13.3</w:t>
        </w:r>
        <w:r w:rsidR="0063110D">
          <w:rPr>
            <w:rFonts w:asciiTheme="minorHAnsi" w:eastAsiaTheme="minorEastAsia" w:hAnsiTheme="minorHAnsi" w:cstheme="minorBidi"/>
            <w:color w:val="auto"/>
            <w:szCs w:val="22"/>
            <w:lang w:eastAsia="en-US"/>
          </w:rPr>
          <w:tab/>
        </w:r>
        <w:r w:rsidR="0063110D" w:rsidRPr="00D12ED9">
          <w:rPr>
            <w:rStyle w:val="Hyperlink"/>
          </w:rPr>
          <w:t>Remote Systems</w:t>
        </w:r>
        <w:r w:rsidR="0063110D">
          <w:rPr>
            <w:webHidden/>
          </w:rPr>
          <w:tab/>
        </w:r>
        <w:r w:rsidR="0063110D">
          <w:rPr>
            <w:webHidden/>
          </w:rPr>
          <w:fldChar w:fldCharType="begin"/>
        </w:r>
        <w:r w:rsidR="0063110D">
          <w:rPr>
            <w:webHidden/>
          </w:rPr>
          <w:instrText xml:space="preserve"> PAGEREF _Toc439223755 \h </w:instrText>
        </w:r>
        <w:r w:rsidR="0063110D">
          <w:rPr>
            <w:webHidden/>
          </w:rPr>
        </w:r>
        <w:r w:rsidR="0063110D">
          <w:rPr>
            <w:webHidden/>
          </w:rPr>
          <w:fldChar w:fldCharType="separate"/>
        </w:r>
        <w:r w:rsidR="0063110D">
          <w:rPr>
            <w:webHidden/>
          </w:rPr>
          <w:t>30</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56" w:history="1">
        <w:r w:rsidR="0063110D" w:rsidRPr="00D12ED9">
          <w:rPr>
            <w:rStyle w:val="Hyperlink"/>
          </w:rPr>
          <w:t>13.4</w:t>
        </w:r>
        <w:r w:rsidR="0063110D">
          <w:rPr>
            <w:rFonts w:asciiTheme="minorHAnsi" w:eastAsiaTheme="minorEastAsia" w:hAnsiTheme="minorHAnsi" w:cstheme="minorBidi"/>
            <w:color w:val="auto"/>
            <w:szCs w:val="22"/>
            <w:lang w:eastAsia="en-US"/>
          </w:rPr>
          <w:tab/>
        </w:r>
        <w:r w:rsidR="0063110D" w:rsidRPr="00D12ED9">
          <w:rPr>
            <w:rStyle w:val="Hyperlink"/>
          </w:rPr>
          <w:t>Interfacing</w:t>
        </w:r>
        <w:r w:rsidR="0063110D">
          <w:rPr>
            <w:webHidden/>
          </w:rPr>
          <w:tab/>
        </w:r>
        <w:r w:rsidR="0063110D">
          <w:rPr>
            <w:webHidden/>
          </w:rPr>
          <w:fldChar w:fldCharType="begin"/>
        </w:r>
        <w:r w:rsidR="0063110D">
          <w:rPr>
            <w:webHidden/>
          </w:rPr>
          <w:instrText xml:space="preserve"> PAGEREF _Toc439223756 \h </w:instrText>
        </w:r>
        <w:r w:rsidR="0063110D">
          <w:rPr>
            <w:webHidden/>
          </w:rPr>
        </w:r>
        <w:r w:rsidR="0063110D">
          <w:rPr>
            <w:webHidden/>
          </w:rPr>
          <w:fldChar w:fldCharType="separate"/>
        </w:r>
        <w:r w:rsidR="0063110D">
          <w:rPr>
            <w:webHidden/>
          </w:rPr>
          <w:t>30</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57" w:history="1">
        <w:r w:rsidR="0063110D" w:rsidRPr="00D12ED9">
          <w:rPr>
            <w:rStyle w:val="Hyperlink"/>
          </w:rPr>
          <w:t>13.5</w:t>
        </w:r>
        <w:r w:rsidR="0063110D">
          <w:rPr>
            <w:rFonts w:asciiTheme="minorHAnsi" w:eastAsiaTheme="minorEastAsia" w:hAnsiTheme="minorHAnsi" w:cstheme="minorBidi"/>
            <w:color w:val="auto"/>
            <w:szCs w:val="22"/>
            <w:lang w:eastAsia="en-US"/>
          </w:rPr>
          <w:tab/>
        </w:r>
        <w:r w:rsidR="0063110D" w:rsidRPr="00D12ED9">
          <w:rPr>
            <w:rStyle w:val="Hyperlink"/>
          </w:rPr>
          <w:t>Electronic Signatures</w:t>
        </w:r>
        <w:r w:rsidR="0063110D">
          <w:rPr>
            <w:webHidden/>
          </w:rPr>
          <w:tab/>
        </w:r>
        <w:r w:rsidR="0063110D">
          <w:rPr>
            <w:webHidden/>
          </w:rPr>
          <w:fldChar w:fldCharType="begin"/>
        </w:r>
        <w:r w:rsidR="0063110D">
          <w:rPr>
            <w:webHidden/>
          </w:rPr>
          <w:instrText xml:space="preserve"> PAGEREF _Toc439223757 \h </w:instrText>
        </w:r>
        <w:r w:rsidR="0063110D">
          <w:rPr>
            <w:webHidden/>
          </w:rPr>
        </w:r>
        <w:r w:rsidR="0063110D">
          <w:rPr>
            <w:webHidden/>
          </w:rPr>
          <w:fldChar w:fldCharType="separate"/>
        </w:r>
        <w:r w:rsidR="0063110D">
          <w:rPr>
            <w:webHidden/>
          </w:rPr>
          <w:t>30</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58" w:history="1">
        <w:r w:rsidR="0063110D" w:rsidRPr="00D12ED9">
          <w:rPr>
            <w:rStyle w:val="Hyperlink"/>
          </w:rPr>
          <w:t>13.6</w:t>
        </w:r>
        <w:r w:rsidR="0063110D">
          <w:rPr>
            <w:rFonts w:asciiTheme="minorHAnsi" w:eastAsiaTheme="minorEastAsia" w:hAnsiTheme="minorHAnsi" w:cstheme="minorBidi"/>
            <w:color w:val="auto"/>
            <w:szCs w:val="22"/>
            <w:lang w:eastAsia="en-US"/>
          </w:rPr>
          <w:tab/>
        </w:r>
        <w:r w:rsidR="0063110D" w:rsidRPr="00D12ED9">
          <w:rPr>
            <w:rStyle w:val="Hyperlink"/>
          </w:rPr>
          <w:t>Security Keys</w:t>
        </w:r>
        <w:r w:rsidR="0063110D">
          <w:rPr>
            <w:webHidden/>
          </w:rPr>
          <w:tab/>
        </w:r>
        <w:r w:rsidR="0063110D">
          <w:rPr>
            <w:webHidden/>
          </w:rPr>
          <w:fldChar w:fldCharType="begin"/>
        </w:r>
        <w:r w:rsidR="0063110D">
          <w:rPr>
            <w:webHidden/>
          </w:rPr>
          <w:instrText xml:space="preserve"> PAGEREF _Toc439223758 \h </w:instrText>
        </w:r>
        <w:r w:rsidR="0063110D">
          <w:rPr>
            <w:webHidden/>
          </w:rPr>
        </w:r>
        <w:r w:rsidR="0063110D">
          <w:rPr>
            <w:webHidden/>
          </w:rPr>
          <w:fldChar w:fldCharType="separate"/>
        </w:r>
        <w:r w:rsidR="0063110D">
          <w:rPr>
            <w:webHidden/>
          </w:rPr>
          <w:t>30</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59" w:history="1">
        <w:r w:rsidR="0063110D" w:rsidRPr="00D12ED9">
          <w:rPr>
            <w:rStyle w:val="Hyperlink"/>
          </w:rPr>
          <w:t>13.7</w:t>
        </w:r>
        <w:r w:rsidR="0063110D">
          <w:rPr>
            <w:rFonts w:asciiTheme="minorHAnsi" w:eastAsiaTheme="minorEastAsia" w:hAnsiTheme="minorHAnsi" w:cstheme="minorBidi"/>
            <w:color w:val="auto"/>
            <w:szCs w:val="22"/>
            <w:lang w:eastAsia="en-US"/>
          </w:rPr>
          <w:tab/>
        </w:r>
        <w:r w:rsidR="0063110D" w:rsidRPr="00D12ED9">
          <w:rPr>
            <w:rStyle w:val="Hyperlink"/>
          </w:rPr>
          <w:t>File Security</w:t>
        </w:r>
        <w:r w:rsidR="0063110D">
          <w:rPr>
            <w:webHidden/>
          </w:rPr>
          <w:tab/>
        </w:r>
        <w:r w:rsidR="0063110D">
          <w:rPr>
            <w:webHidden/>
          </w:rPr>
          <w:fldChar w:fldCharType="begin"/>
        </w:r>
        <w:r w:rsidR="0063110D">
          <w:rPr>
            <w:webHidden/>
          </w:rPr>
          <w:instrText xml:space="preserve"> PAGEREF _Toc439223759 \h </w:instrText>
        </w:r>
        <w:r w:rsidR="0063110D">
          <w:rPr>
            <w:webHidden/>
          </w:rPr>
        </w:r>
        <w:r w:rsidR="0063110D">
          <w:rPr>
            <w:webHidden/>
          </w:rPr>
          <w:fldChar w:fldCharType="separate"/>
        </w:r>
        <w:r w:rsidR="0063110D">
          <w:rPr>
            <w:webHidden/>
          </w:rPr>
          <w:t>30</w:t>
        </w:r>
        <w:r w:rsidR="0063110D">
          <w:rPr>
            <w:webHidden/>
          </w:rPr>
          <w:fldChar w:fldCharType="end"/>
        </w:r>
      </w:hyperlink>
    </w:p>
    <w:p w:rsidR="0063110D" w:rsidRDefault="00627F90">
      <w:pPr>
        <w:pStyle w:val="TOC2"/>
        <w:rPr>
          <w:rFonts w:asciiTheme="minorHAnsi" w:eastAsiaTheme="minorEastAsia" w:hAnsiTheme="minorHAnsi" w:cstheme="minorBidi"/>
          <w:color w:val="auto"/>
          <w:szCs w:val="22"/>
          <w:lang w:eastAsia="en-US"/>
        </w:rPr>
      </w:pPr>
      <w:hyperlink w:anchor="_Toc439223760" w:history="1">
        <w:r w:rsidR="0063110D" w:rsidRPr="00D12ED9">
          <w:rPr>
            <w:rStyle w:val="Hyperlink"/>
          </w:rPr>
          <w:t>13.8</w:t>
        </w:r>
        <w:r w:rsidR="0063110D">
          <w:rPr>
            <w:rFonts w:asciiTheme="minorHAnsi" w:eastAsiaTheme="minorEastAsia" w:hAnsiTheme="minorHAnsi" w:cstheme="minorBidi"/>
            <w:color w:val="auto"/>
            <w:szCs w:val="22"/>
            <w:lang w:eastAsia="en-US"/>
          </w:rPr>
          <w:tab/>
        </w:r>
        <w:r w:rsidR="0063110D" w:rsidRPr="00D12ED9">
          <w:rPr>
            <w:rStyle w:val="Hyperlink"/>
          </w:rPr>
          <w:t>Official Policies</w:t>
        </w:r>
        <w:r w:rsidR="0063110D">
          <w:rPr>
            <w:webHidden/>
          </w:rPr>
          <w:tab/>
        </w:r>
        <w:r w:rsidR="0063110D">
          <w:rPr>
            <w:webHidden/>
          </w:rPr>
          <w:fldChar w:fldCharType="begin"/>
        </w:r>
        <w:r w:rsidR="0063110D">
          <w:rPr>
            <w:webHidden/>
          </w:rPr>
          <w:instrText xml:space="preserve"> PAGEREF _Toc439223760 \h </w:instrText>
        </w:r>
        <w:r w:rsidR="0063110D">
          <w:rPr>
            <w:webHidden/>
          </w:rPr>
        </w:r>
        <w:r w:rsidR="0063110D">
          <w:rPr>
            <w:webHidden/>
          </w:rPr>
          <w:fldChar w:fldCharType="separate"/>
        </w:r>
        <w:r w:rsidR="0063110D">
          <w:rPr>
            <w:webHidden/>
          </w:rPr>
          <w:t>31</w:t>
        </w:r>
        <w:r w:rsidR="0063110D">
          <w:rPr>
            <w:webHidden/>
          </w:rPr>
          <w:fldChar w:fldCharType="end"/>
        </w:r>
      </w:hyperlink>
    </w:p>
    <w:p w:rsidR="0063110D" w:rsidRDefault="00627F90">
      <w:pPr>
        <w:pStyle w:val="TOC9"/>
        <w:rPr>
          <w:rFonts w:asciiTheme="minorHAnsi" w:eastAsiaTheme="minorEastAsia" w:hAnsiTheme="minorHAnsi" w:cstheme="minorBidi"/>
          <w:noProof/>
          <w:color w:val="auto"/>
          <w:szCs w:val="22"/>
          <w:lang w:eastAsia="en-US"/>
        </w:rPr>
      </w:pPr>
      <w:hyperlink w:anchor="_Toc439223761" w:history="1">
        <w:r w:rsidR="0063110D" w:rsidRPr="00D12ED9">
          <w:rPr>
            <w:rStyle w:val="Hyperlink"/>
            <w:noProof/>
          </w:rPr>
          <w:t>Glossary</w:t>
        </w:r>
        <w:r w:rsidR="0063110D">
          <w:rPr>
            <w:noProof/>
            <w:webHidden/>
          </w:rPr>
          <w:tab/>
        </w:r>
        <w:r w:rsidR="0063110D">
          <w:rPr>
            <w:noProof/>
            <w:webHidden/>
          </w:rPr>
          <w:fldChar w:fldCharType="begin"/>
        </w:r>
        <w:r w:rsidR="0063110D">
          <w:rPr>
            <w:noProof/>
            <w:webHidden/>
          </w:rPr>
          <w:instrText xml:space="preserve"> PAGEREF _Toc439223761 \h </w:instrText>
        </w:r>
        <w:r w:rsidR="0063110D">
          <w:rPr>
            <w:noProof/>
            <w:webHidden/>
          </w:rPr>
        </w:r>
        <w:r w:rsidR="0063110D">
          <w:rPr>
            <w:noProof/>
            <w:webHidden/>
          </w:rPr>
          <w:fldChar w:fldCharType="separate"/>
        </w:r>
        <w:r w:rsidR="0063110D">
          <w:rPr>
            <w:noProof/>
            <w:webHidden/>
          </w:rPr>
          <w:t>32</w:t>
        </w:r>
        <w:r w:rsidR="0063110D">
          <w:rPr>
            <w:noProof/>
            <w:webHidden/>
          </w:rPr>
          <w:fldChar w:fldCharType="end"/>
        </w:r>
      </w:hyperlink>
    </w:p>
    <w:p w:rsidR="0063110D" w:rsidRDefault="00627F90">
      <w:pPr>
        <w:pStyle w:val="TOC9"/>
        <w:rPr>
          <w:rFonts w:asciiTheme="minorHAnsi" w:eastAsiaTheme="minorEastAsia" w:hAnsiTheme="minorHAnsi" w:cstheme="minorBidi"/>
          <w:noProof/>
          <w:color w:val="auto"/>
          <w:szCs w:val="22"/>
          <w:lang w:eastAsia="en-US"/>
        </w:rPr>
      </w:pPr>
      <w:hyperlink w:anchor="_Toc439223762" w:history="1">
        <w:r w:rsidR="0063110D" w:rsidRPr="00D12ED9">
          <w:rPr>
            <w:rStyle w:val="Hyperlink"/>
            <w:noProof/>
          </w:rPr>
          <w:t>Index</w:t>
        </w:r>
        <w:r w:rsidR="0063110D">
          <w:rPr>
            <w:noProof/>
            <w:webHidden/>
          </w:rPr>
          <w:tab/>
        </w:r>
        <w:r w:rsidR="0063110D">
          <w:rPr>
            <w:noProof/>
            <w:webHidden/>
          </w:rPr>
          <w:fldChar w:fldCharType="begin"/>
        </w:r>
        <w:r w:rsidR="0063110D">
          <w:rPr>
            <w:noProof/>
            <w:webHidden/>
          </w:rPr>
          <w:instrText xml:space="preserve"> PAGEREF _Toc439223762 \h </w:instrText>
        </w:r>
        <w:r w:rsidR="0063110D">
          <w:rPr>
            <w:noProof/>
            <w:webHidden/>
          </w:rPr>
        </w:r>
        <w:r w:rsidR="0063110D">
          <w:rPr>
            <w:noProof/>
            <w:webHidden/>
          </w:rPr>
          <w:fldChar w:fldCharType="separate"/>
        </w:r>
        <w:r w:rsidR="0063110D">
          <w:rPr>
            <w:noProof/>
            <w:webHidden/>
          </w:rPr>
          <w:t>33</w:t>
        </w:r>
        <w:r w:rsidR="0063110D">
          <w:rPr>
            <w:noProof/>
            <w:webHidden/>
          </w:rPr>
          <w:fldChar w:fldCharType="end"/>
        </w:r>
      </w:hyperlink>
    </w:p>
    <w:p w:rsidR="009B395C" w:rsidRPr="000D3D3E" w:rsidRDefault="000A7421" w:rsidP="008B15A0">
      <w:pPr>
        <w:pStyle w:val="BodyText"/>
      </w:pPr>
      <w:r w:rsidRPr="000D3D3E">
        <w:rPr>
          <w:szCs w:val="36"/>
        </w:rPr>
        <w:fldChar w:fldCharType="end"/>
      </w:r>
    </w:p>
    <w:p w:rsidR="009B395C" w:rsidRPr="000D3D3E" w:rsidRDefault="009B395C" w:rsidP="008B15A0">
      <w:pPr>
        <w:pStyle w:val="BodyText"/>
      </w:pPr>
    </w:p>
    <w:p w:rsidR="009B395C" w:rsidRPr="000D3D3E" w:rsidRDefault="009B395C" w:rsidP="008B15A0">
      <w:pPr>
        <w:pStyle w:val="BodyText"/>
        <w:sectPr w:rsidR="009B395C" w:rsidRPr="000D3D3E" w:rsidSect="009669EE">
          <w:headerReference w:type="even" r:id="rId17"/>
          <w:headerReference w:type="default" r:id="rId18"/>
          <w:headerReference w:type="first" r:id="rId19"/>
          <w:pgSz w:w="12240" w:h="15840" w:code="1"/>
          <w:pgMar w:top="1440" w:right="1440" w:bottom="1440" w:left="1440" w:header="720" w:footer="720" w:gutter="0"/>
          <w:pgNumType w:fmt="lowerRoman"/>
          <w:cols w:space="720"/>
        </w:sectPr>
      </w:pPr>
    </w:p>
    <w:p w:rsidR="009B395C" w:rsidRPr="000D3D3E" w:rsidRDefault="009B395C" w:rsidP="00DA7774">
      <w:pPr>
        <w:pStyle w:val="HeadingFront-BackMatter"/>
      </w:pPr>
      <w:bookmarkStart w:id="14" w:name="_Toc439223687"/>
      <w:r w:rsidRPr="000D3D3E">
        <w:lastRenderedPageBreak/>
        <w:t>Tables</w:t>
      </w:r>
      <w:bookmarkEnd w:id="14"/>
    </w:p>
    <w:p w:rsidR="009B395C" w:rsidRPr="000D3D3E" w:rsidRDefault="009B395C" w:rsidP="000A7421">
      <w:pPr>
        <w:pStyle w:val="BodyText6"/>
        <w:keepNext/>
        <w:keepLines/>
      </w:pPr>
      <w:r w:rsidRPr="000D3D3E">
        <w:fldChar w:fldCharType="begin"/>
      </w:r>
      <w:r w:rsidRPr="000D3D3E">
        <w:instrText xml:space="preserve"> XE </w:instrText>
      </w:r>
      <w:r w:rsidR="00C735A2" w:rsidRPr="000D3D3E">
        <w:instrText>“</w:instrText>
      </w:r>
      <w:r w:rsidRPr="000D3D3E">
        <w:instrText>Tables</w:instrText>
      </w:r>
      <w:r w:rsidR="00C735A2" w:rsidRPr="000D3D3E">
        <w:instrText>”</w:instrText>
      </w:r>
      <w:r w:rsidRPr="000D3D3E">
        <w:instrText xml:space="preserve"> </w:instrText>
      </w:r>
      <w:r w:rsidRPr="000D3D3E">
        <w:fldChar w:fldCharType="end"/>
      </w:r>
    </w:p>
    <w:p w:rsidR="00302CEA" w:rsidRDefault="003C5FF0">
      <w:pPr>
        <w:pStyle w:val="TableofFigures"/>
        <w:rPr>
          <w:rFonts w:asciiTheme="minorHAnsi" w:eastAsiaTheme="minorEastAsia" w:hAnsiTheme="minorHAnsi" w:cstheme="minorBidi"/>
          <w:color w:val="auto"/>
          <w:szCs w:val="22"/>
        </w:rPr>
      </w:pPr>
      <w:r w:rsidRPr="000D3D3E">
        <w:rPr>
          <w:noProof w:val="0"/>
        </w:rPr>
        <w:fldChar w:fldCharType="begin"/>
      </w:r>
      <w:r w:rsidRPr="000D3D3E">
        <w:rPr>
          <w:noProof w:val="0"/>
        </w:rPr>
        <w:instrText xml:space="preserve"> TOC \h \z \t "Caption,1" \c "Table" </w:instrText>
      </w:r>
      <w:r w:rsidRPr="000D3D3E">
        <w:rPr>
          <w:noProof w:val="0"/>
        </w:rPr>
        <w:fldChar w:fldCharType="separate"/>
      </w:r>
      <w:hyperlink w:anchor="_Toc439224978" w:history="1">
        <w:r w:rsidR="00302CEA" w:rsidRPr="00703AF2">
          <w:rPr>
            <w:rStyle w:val="Hyperlink"/>
          </w:rPr>
          <w:t>Table 1. Documentation revision history</w:t>
        </w:r>
        <w:r w:rsidR="00302CEA">
          <w:rPr>
            <w:webHidden/>
          </w:rPr>
          <w:tab/>
        </w:r>
        <w:r w:rsidR="00302CEA">
          <w:rPr>
            <w:webHidden/>
          </w:rPr>
          <w:fldChar w:fldCharType="begin"/>
        </w:r>
        <w:r w:rsidR="00302CEA">
          <w:rPr>
            <w:webHidden/>
          </w:rPr>
          <w:instrText xml:space="preserve"> PAGEREF _Toc439224978 \h </w:instrText>
        </w:r>
        <w:r w:rsidR="00302CEA">
          <w:rPr>
            <w:webHidden/>
          </w:rPr>
        </w:r>
        <w:r w:rsidR="00302CEA">
          <w:rPr>
            <w:webHidden/>
          </w:rPr>
          <w:fldChar w:fldCharType="separate"/>
        </w:r>
        <w:r w:rsidR="00302CEA">
          <w:rPr>
            <w:webHidden/>
          </w:rPr>
          <w:t>iii</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79" w:history="1">
        <w:r w:rsidR="00302CEA" w:rsidRPr="00703AF2">
          <w:rPr>
            <w:rStyle w:val="Hyperlink"/>
          </w:rPr>
          <w:t>Table 2. Documentation symbol/term descriptions</w:t>
        </w:r>
        <w:r w:rsidR="00302CEA">
          <w:rPr>
            <w:webHidden/>
          </w:rPr>
          <w:tab/>
        </w:r>
        <w:r w:rsidR="00302CEA">
          <w:rPr>
            <w:webHidden/>
          </w:rPr>
          <w:fldChar w:fldCharType="begin"/>
        </w:r>
        <w:r w:rsidR="00302CEA">
          <w:rPr>
            <w:webHidden/>
          </w:rPr>
          <w:instrText xml:space="preserve"> PAGEREF _Toc439224979 \h </w:instrText>
        </w:r>
        <w:r w:rsidR="00302CEA">
          <w:rPr>
            <w:webHidden/>
          </w:rPr>
        </w:r>
        <w:r w:rsidR="00302CEA">
          <w:rPr>
            <w:webHidden/>
          </w:rPr>
          <w:fldChar w:fldCharType="separate"/>
        </w:r>
        <w:r w:rsidR="00302CEA">
          <w:rPr>
            <w:webHidden/>
          </w:rPr>
          <w:t>ix</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80" w:history="1">
        <w:r w:rsidR="00302CEA" w:rsidRPr="00703AF2">
          <w:rPr>
            <w:rStyle w:val="Hyperlink"/>
          </w:rPr>
          <w:t>Table 3. CM Tools—Files</w:t>
        </w:r>
        <w:r w:rsidR="00302CEA">
          <w:rPr>
            <w:webHidden/>
          </w:rPr>
          <w:tab/>
        </w:r>
        <w:r w:rsidR="00302CEA">
          <w:rPr>
            <w:webHidden/>
          </w:rPr>
          <w:fldChar w:fldCharType="begin"/>
        </w:r>
        <w:r w:rsidR="00302CEA">
          <w:rPr>
            <w:webHidden/>
          </w:rPr>
          <w:instrText xml:space="preserve"> PAGEREF _Toc439224980 \h </w:instrText>
        </w:r>
        <w:r w:rsidR="00302CEA">
          <w:rPr>
            <w:webHidden/>
          </w:rPr>
        </w:r>
        <w:r w:rsidR="00302CEA">
          <w:rPr>
            <w:webHidden/>
          </w:rPr>
          <w:fldChar w:fldCharType="separate"/>
        </w:r>
        <w:r w:rsidR="00302CEA">
          <w:rPr>
            <w:webHidden/>
          </w:rPr>
          <w:t>6</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81" w:history="1">
        <w:r w:rsidR="00302CEA" w:rsidRPr="00703AF2">
          <w:rPr>
            <w:rStyle w:val="Hyperlink"/>
          </w:rPr>
          <w:t>Table 4. CM Tools—Exported templates</w:t>
        </w:r>
        <w:r w:rsidR="00302CEA">
          <w:rPr>
            <w:webHidden/>
          </w:rPr>
          <w:tab/>
        </w:r>
        <w:r w:rsidR="00302CEA">
          <w:rPr>
            <w:webHidden/>
          </w:rPr>
          <w:fldChar w:fldCharType="begin"/>
        </w:r>
        <w:r w:rsidR="00302CEA">
          <w:rPr>
            <w:webHidden/>
          </w:rPr>
          <w:instrText xml:space="preserve"> PAGEREF _Toc439224981 \h </w:instrText>
        </w:r>
        <w:r w:rsidR="00302CEA">
          <w:rPr>
            <w:webHidden/>
          </w:rPr>
        </w:r>
        <w:r w:rsidR="00302CEA">
          <w:rPr>
            <w:webHidden/>
          </w:rPr>
          <w:fldChar w:fldCharType="separate"/>
        </w:r>
        <w:r w:rsidR="00302CEA">
          <w:rPr>
            <w:webHidden/>
          </w:rPr>
          <w:t>7</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82" w:history="1">
        <w:r w:rsidR="00302CEA" w:rsidRPr="00703AF2">
          <w:rPr>
            <w:rStyle w:val="Hyperlink"/>
          </w:rPr>
          <w:t>Table 5. CM Tools—Globals distributed</w:t>
        </w:r>
        <w:r w:rsidR="00302CEA">
          <w:rPr>
            <w:webHidden/>
          </w:rPr>
          <w:tab/>
        </w:r>
        <w:r w:rsidR="00302CEA">
          <w:rPr>
            <w:webHidden/>
          </w:rPr>
          <w:fldChar w:fldCharType="begin"/>
        </w:r>
        <w:r w:rsidR="00302CEA">
          <w:rPr>
            <w:webHidden/>
          </w:rPr>
          <w:instrText xml:space="preserve"> PAGEREF _Toc439224982 \h </w:instrText>
        </w:r>
        <w:r w:rsidR="00302CEA">
          <w:rPr>
            <w:webHidden/>
          </w:rPr>
        </w:r>
        <w:r w:rsidR="00302CEA">
          <w:rPr>
            <w:webHidden/>
          </w:rPr>
          <w:fldChar w:fldCharType="separate"/>
        </w:r>
        <w:r w:rsidR="00302CEA">
          <w:rPr>
            <w:webHidden/>
          </w:rPr>
          <w:t>8</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83" w:history="1">
        <w:r w:rsidR="00302CEA" w:rsidRPr="00703AF2">
          <w:rPr>
            <w:rStyle w:val="Hyperlink"/>
          </w:rPr>
          <w:t>Table 6. CM Tools—Global translation requirements/recommendations</w:t>
        </w:r>
        <w:r w:rsidR="00302CEA">
          <w:rPr>
            <w:webHidden/>
          </w:rPr>
          <w:tab/>
        </w:r>
        <w:r w:rsidR="00302CEA">
          <w:rPr>
            <w:webHidden/>
          </w:rPr>
          <w:fldChar w:fldCharType="begin"/>
        </w:r>
        <w:r w:rsidR="00302CEA">
          <w:rPr>
            <w:webHidden/>
          </w:rPr>
          <w:instrText xml:space="preserve"> PAGEREF _Toc439224983 \h </w:instrText>
        </w:r>
        <w:r w:rsidR="00302CEA">
          <w:rPr>
            <w:webHidden/>
          </w:rPr>
        </w:r>
        <w:r w:rsidR="00302CEA">
          <w:rPr>
            <w:webHidden/>
          </w:rPr>
          <w:fldChar w:fldCharType="separate"/>
        </w:r>
        <w:r w:rsidR="00302CEA">
          <w:rPr>
            <w:webHidden/>
          </w:rPr>
          <w:t>9</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84" w:history="1">
        <w:r w:rsidR="00302CEA" w:rsidRPr="00703AF2">
          <w:rPr>
            <w:rStyle w:val="Hyperlink"/>
          </w:rPr>
          <w:t>Table 7. CM Tools—Global journaling requirements/recommendations</w:t>
        </w:r>
        <w:r w:rsidR="00302CEA">
          <w:rPr>
            <w:webHidden/>
          </w:rPr>
          <w:tab/>
        </w:r>
        <w:r w:rsidR="00302CEA">
          <w:rPr>
            <w:webHidden/>
          </w:rPr>
          <w:fldChar w:fldCharType="begin"/>
        </w:r>
        <w:r w:rsidR="00302CEA">
          <w:rPr>
            <w:webHidden/>
          </w:rPr>
          <w:instrText xml:space="preserve"> PAGEREF _Toc439224984 \h </w:instrText>
        </w:r>
        <w:r w:rsidR="00302CEA">
          <w:rPr>
            <w:webHidden/>
          </w:rPr>
        </w:r>
        <w:r w:rsidR="00302CEA">
          <w:rPr>
            <w:webHidden/>
          </w:rPr>
          <w:fldChar w:fldCharType="separate"/>
        </w:r>
        <w:r w:rsidR="00302CEA">
          <w:rPr>
            <w:webHidden/>
          </w:rPr>
          <w:t>9</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85" w:history="1">
        <w:r w:rsidR="00302CEA" w:rsidRPr="00703AF2">
          <w:rPr>
            <w:rStyle w:val="Hyperlink"/>
          </w:rPr>
          <w:t>Table 8. CM Tools—Global protection settings</w:t>
        </w:r>
        <w:r w:rsidR="00302CEA">
          <w:rPr>
            <w:webHidden/>
          </w:rPr>
          <w:tab/>
        </w:r>
        <w:r w:rsidR="00302CEA">
          <w:rPr>
            <w:webHidden/>
          </w:rPr>
          <w:fldChar w:fldCharType="begin"/>
        </w:r>
        <w:r w:rsidR="00302CEA">
          <w:rPr>
            <w:webHidden/>
          </w:rPr>
          <w:instrText xml:space="preserve"> PAGEREF _Toc439224985 \h </w:instrText>
        </w:r>
        <w:r w:rsidR="00302CEA">
          <w:rPr>
            <w:webHidden/>
          </w:rPr>
        </w:r>
        <w:r w:rsidR="00302CEA">
          <w:rPr>
            <w:webHidden/>
          </w:rPr>
          <w:fldChar w:fldCharType="separate"/>
        </w:r>
        <w:r w:rsidR="00302CEA">
          <w:rPr>
            <w:webHidden/>
          </w:rPr>
          <w:t>9</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86" w:history="1">
        <w:r w:rsidR="00302CEA" w:rsidRPr="00703AF2">
          <w:rPr>
            <w:rStyle w:val="Hyperlink"/>
          </w:rPr>
          <w:t>Table 9. CM Tools—Routines</w:t>
        </w:r>
        <w:r w:rsidR="00302CEA">
          <w:rPr>
            <w:webHidden/>
          </w:rPr>
          <w:tab/>
        </w:r>
        <w:r w:rsidR="00302CEA">
          <w:rPr>
            <w:webHidden/>
          </w:rPr>
          <w:fldChar w:fldCharType="begin"/>
        </w:r>
        <w:r w:rsidR="00302CEA">
          <w:rPr>
            <w:webHidden/>
          </w:rPr>
          <w:instrText xml:space="preserve"> PAGEREF _Toc439224986 \h </w:instrText>
        </w:r>
        <w:r w:rsidR="00302CEA">
          <w:rPr>
            <w:webHidden/>
          </w:rPr>
        </w:r>
        <w:r w:rsidR="00302CEA">
          <w:rPr>
            <w:webHidden/>
          </w:rPr>
          <w:fldChar w:fldCharType="separate"/>
        </w:r>
        <w:r w:rsidR="00302CEA">
          <w:rPr>
            <w:webHidden/>
          </w:rPr>
          <w:t>10</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87" w:history="1">
        <w:r w:rsidR="00302CEA" w:rsidRPr="00703AF2">
          <w:rPr>
            <w:rStyle w:val="Hyperlink"/>
          </w:rPr>
          <w:t xml:space="preserve">Table 10. CM Tools—Exported options </w:t>
        </w:r>
        <w:r w:rsidR="00302CEA" w:rsidRPr="00703AF2">
          <w:rPr>
            <w:rStyle w:val="Hyperlink"/>
            <w:i/>
            <w:iCs/>
          </w:rPr>
          <w:t>with</w:t>
        </w:r>
        <w:r w:rsidR="00302CEA" w:rsidRPr="00703AF2">
          <w:rPr>
            <w:rStyle w:val="Hyperlink"/>
          </w:rPr>
          <w:t xml:space="preserve"> parents</w:t>
        </w:r>
        <w:r w:rsidR="00302CEA">
          <w:rPr>
            <w:webHidden/>
          </w:rPr>
          <w:tab/>
        </w:r>
        <w:r w:rsidR="00302CEA">
          <w:rPr>
            <w:webHidden/>
          </w:rPr>
          <w:fldChar w:fldCharType="begin"/>
        </w:r>
        <w:r w:rsidR="00302CEA">
          <w:rPr>
            <w:webHidden/>
          </w:rPr>
          <w:instrText xml:space="preserve"> PAGEREF _Toc439224987 \h </w:instrText>
        </w:r>
        <w:r w:rsidR="00302CEA">
          <w:rPr>
            <w:webHidden/>
          </w:rPr>
        </w:r>
        <w:r w:rsidR="00302CEA">
          <w:rPr>
            <w:webHidden/>
          </w:rPr>
          <w:fldChar w:fldCharType="separate"/>
        </w:r>
        <w:r w:rsidR="00302CEA">
          <w:rPr>
            <w:webHidden/>
          </w:rPr>
          <w:t>13</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88" w:history="1">
        <w:r w:rsidR="00302CEA" w:rsidRPr="00703AF2">
          <w:rPr>
            <w:rStyle w:val="Hyperlink"/>
          </w:rPr>
          <w:t xml:space="preserve">Table 11. CM Tools—Exported options </w:t>
        </w:r>
        <w:r w:rsidR="00302CEA" w:rsidRPr="00703AF2">
          <w:rPr>
            <w:rStyle w:val="Hyperlink"/>
            <w:i/>
            <w:iCs/>
          </w:rPr>
          <w:t>without</w:t>
        </w:r>
        <w:r w:rsidR="00302CEA" w:rsidRPr="00703AF2">
          <w:rPr>
            <w:rStyle w:val="Hyperlink"/>
          </w:rPr>
          <w:t xml:space="preserve"> parents</w:t>
        </w:r>
        <w:r w:rsidR="00302CEA">
          <w:rPr>
            <w:webHidden/>
          </w:rPr>
          <w:tab/>
        </w:r>
        <w:r w:rsidR="00302CEA">
          <w:rPr>
            <w:webHidden/>
          </w:rPr>
          <w:fldChar w:fldCharType="begin"/>
        </w:r>
        <w:r w:rsidR="00302CEA">
          <w:rPr>
            <w:webHidden/>
          </w:rPr>
          <w:instrText xml:space="preserve"> PAGEREF _Toc439224988 \h </w:instrText>
        </w:r>
        <w:r w:rsidR="00302CEA">
          <w:rPr>
            <w:webHidden/>
          </w:rPr>
        </w:r>
        <w:r w:rsidR="00302CEA">
          <w:rPr>
            <w:webHidden/>
          </w:rPr>
          <w:fldChar w:fldCharType="separate"/>
        </w:r>
        <w:r w:rsidR="00302CEA">
          <w:rPr>
            <w:webHidden/>
          </w:rPr>
          <w:t>17</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89" w:history="1">
        <w:r w:rsidR="00302CEA" w:rsidRPr="00703AF2">
          <w:rPr>
            <w:rStyle w:val="Hyperlink"/>
          </w:rPr>
          <w:t>Table 12. CM Tools—Exported server options</w:t>
        </w:r>
        <w:r w:rsidR="00302CEA">
          <w:rPr>
            <w:webHidden/>
          </w:rPr>
          <w:tab/>
        </w:r>
        <w:r w:rsidR="00302CEA">
          <w:rPr>
            <w:webHidden/>
          </w:rPr>
          <w:fldChar w:fldCharType="begin"/>
        </w:r>
        <w:r w:rsidR="00302CEA">
          <w:rPr>
            <w:webHidden/>
          </w:rPr>
          <w:instrText xml:space="preserve"> PAGEREF _Toc439224989 \h </w:instrText>
        </w:r>
        <w:r w:rsidR="00302CEA">
          <w:rPr>
            <w:webHidden/>
          </w:rPr>
        </w:r>
        <w:r w:rsidR="00302CEA">
          <w:rPr>
            <w:webHidden/>
          </w:rPr>
          <w:fldChar w:fldCharType="separate"/>
        </w:r>
        <w:r w:rsidR="00302CEA">
          <w:rPr>
            <w:webHidden/>
          </w:rPr>
          <w:t>18</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90" w:history="1">
        <w:r w:rsidR="00302CEA" w:rsidRPr="00703AF2">
          <w:rPr>
            <w:rStyle w:val="Hyperlink"/>
          </w:rPr>
          <w:t>Table 13: Supported Capacity Management Tools for which an IA is required (Controlled Subscription APIs)</w:t>
        </w:r>
        <w:r w:rsidR="00302CEA">
          <w:rPr>
            <w:webHidden/>
          </w:rPr>
          <w:tab/>
        </w:r>
        <w:r w:rsidR="00302CEA">
          <w:rPr>
            <w:webHidden/>
          </w:rPr>
          <w:fldChar w:fldCharType="begin"/>
        </w:r>
        <w:r w:rsidR="00302CEA">
          <w:rPr>
            <w:webHidden/>
          </w:rPr>
          <w:instrText xml:space="preserve"> PAGEREF _Toc439224990 \h </w:instrText>
        </w:r>
        <w:r w:rsidR="00302CEA">
          <w:rPr>
            <w:webHidden/>
          </w:rPr>
        </w:r>
        <w:r w:rsidR="00302CEA">
          <w:rPr>
            <w:webHidden/>
          </w:rPr>
          <w:fldChar w:fldCharType="separate"/>
        </w:r>
        <w:r w:rsidR="00302CEA">
          <w:rPr>
            <w:webHidden/>
          </w:rPr>
          <w:t>22</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91" w:history="1">
        <w:r w:rsidR="00302CEA" w:rsidRPr="00703AF2">
          <w:rPr>
            <w:rStyle w:val="Hyperlink"/>
          </w:rPr>
          <w:t>Table 14. CM Tools—External Relations: VistA software</w:t>
        </w:r>
        <w:r w:rsidR="00302CEA">
          <w:rPr>
            <w:webHidden/>
          </w:rPr>
          <w:tab/>
        </w:r>
        <w:r w:rsidR="00302CEA">
          <w:rPr>
            <w:webHidden/>
          </w:rPr>
          <w:fldChar w:fldCharType="begin"/>
        </w:r>
        <w:r w:rsidR="00302CEA">
          <w:rPr>
            <w:webHidden/>
          </w:rPr>
          <w:instrText xml:space="preserve"> PAGEREF _Toc439224991 \h </w:instrText>
        </w:r>
        <w:r w:rsidR="00302CEA">
          <w:rPr>
            <w:webHidden/>
          </w:rPr>
        </w:r>
        <w:r w:rsidR="00302CEA">
          <w:rPr>
            <w:webHidden/>
          </w:rPr>
          <w:fldChar w:fldCharType="separate"/>
        </w:r>
        <w:r w:rsidR="00302CEA">
          <w:rPr>
            <w:webHidden/>
          </w:rPr>
          <w:t>23</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92" w:history="1">
        <w:r w:rsidR="00302CEA" w:rsidRPr="00703AF2">
          <w:rPr>
            <w:rStyle w:val="Hyperlink"/>
          </w:rPr>
          <w:t>Table 15. CM Tools—Mail Groups</w:t>
        </w:r>
        <w:r w:rsidR="00302CEA">
          <w:rPr>
            <w:webHidden/>
          </w:rPr>
          <w:tab/>
        </w:r>
        <w:r w:rsidR="00302CEA">
          <w:rPr>
            <w:webHidden/>
          </w:rPr>
          <w:fldChar w:fldCharType="begin"/>
        </w:r>
        <w:r w:rsidR="00302CEA">
          <w:rPr>
            <w:webHidden/>
          </w:rPr>
          <w:instrText xml:space="preserve"> PAGEREF _Toc439224992 \h </w:instrText>
        </w:r>
        <w:r w:rsidR="00302CEA">
          <w:rPr>
            <w:webHidden/>
          </w:rPr>
        </w:r>
        <w:r w:rsidR="00302CEA">
          <w:rPr>
            <w:webHidden/>
          </w:rPr>
          <w:fldChar w:fldCharType="separate"/>
        </w:r>
        <w:r w:rsidR="00302CEA">
          <w:rPr>
            <w:webHidden/>
          </w:rPr>
          <w:t>29</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93" w:history="1">
        <w:r w:rsidR="00302CEA" w:rsidRPr="00703AF2">
          <w:rPr>
            <w:rStyle w:val="Hyperlink"/>
          </w:rPr>
          <w:t>Table 16. CM Tools—Bulletins</w:t>
        </w:r>
        <w:r w:rsidR="00302CEA">
          <w:rPr>
            <w:webHidden/>
          </w:rPr>
          <w:tab/>
        </w:r>
        <w:r w:rsidR="00302CEA">
          <w:rPr>
            <w:webHidden/>
          </w:rPr>
          <w:fldChar w:fldCharType="begin"/>
        </w:r>
        <w:r w:rsidR="00302CEA">
          <w:rPr>
            <w:webHidden/>
          </w:rPr>
          <w:instrText xml:space="preserve"> PAGEREF _Toc439224993 \h </w:instrText>
        </w:r>
        <w:r w:rsidR="00302CEA">
          <w:rPr>
            <w:webHidden/>
          </w:rPr>
        </w:r>
        <w:r w:rsidR="00302CEA">
          <w:rPr>
            <w:webHidden/>
          </w:rPr>
          <w:fldChar w:fldCharType="separate"/>
        </w:r>
        <w:r w:rsidR="00302CEA">
          <w:rPr>
            <w:webHidden/>
          </w:rPr>
          <w:t>29</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94" w:history="1">
        <w:r w:rsidR="00302CEA" w:rsidRPr="00703AF2">
          <w:rPr>
            <w:rStyle w:val="Hyperlink"/>
          </w:rPr>
          <w:t>Table 17. CM Tools—VA FileMan file protection</w:t>
        </w:r>
        <w:r w:rsidR="00302CEA">
          <w:rPr>
            <w:webHidden/>
          </w:rPr>
          <w:tab/>
        </w:r>
        <w:r w:rsidR="00302CEA">
          <w:rPr>
            <w:webHidden/>
          </w:rPr>
          <w:fldChar w:fldCharType="begin"/>
        </w:r>
        <w:r w:rsidR="00302CEA">
          <w:rPr>
            <w:webHidden/>
          </w:rPr>
          <w:instrText xml:space="preserve"> PAGEREF _Toc439224994 \h </w:instrText>
        </w:r>
        <w:r w:rsidR="00302CEA">
          <w:rPr>
            <w:webHidden/>
          </w:rPr>
        </w:r>
        <w:r w:rsidR="00302CEA">
          <w:rPr>
            <w:webHidden/>
          </w:rPr>
          <w:fldChar w:fldCharType="separate"/>
        </w:r>
        <w:r w:rsidR="00302CEA">
          <w:rPr>
            <w:webHidden/>
          </w:rPr>
          <w:t>30</w:t>
        </w:r>
        <w:r w:rsidR="00302CEA">
          <w:rPr>
            <w:webHidden/>
          </w:rPr>
          <w:fldChar w:fldCharType="end"/>
        </w:r>
      </w:hyperlink>
    </w:p>
    <w:p w:rsidR="00302CEA" w:rsidRDefault="00627F90">
      <w:pPr>
        <w:pStyle w:val="TableofFigures"/>
        <w:rPr>
          <w:rFonts w:asciiTheme="minorHAnsi" w:eastAsiaTheme="minorEastAsia" w:hAnsiTheme="minorHAnsi" w:cstheme="minorBidi"/>
          <w:color w:val="auto"/>
          <w:szCs w:val="22"/>
        </w:rPr>
      </w:pPr>
      <w:hyperlink w:anchor="_Toc439224995" w:history="1">
        <w:r w:rsidR="00302CEA" w:rsidRPr="00703AF2">
          <w:rPr>
            <w:rStyle w:val="Hyperlink"/>
          </w:rPr>
          <w:t>Table 18. Capacity Management Tools glossary terms</w:t>
        </w:r>
        <w:r w:rsidR="00302CEA">
          <w:rPr>
            <w:webHidden/>
          </w:rPr>
          <w:tab/>
        </w:r>
        <w:r w:rsidR="00302CEA">
          <w:rPr>
            <w:webHidden/>
          </w:rPr>
          <w:fldChar w:fldCharType="begin"/>
        </w:r>
        <w:r w:rsidR="00302CEA">
          <w:rPr>
            <w:webHidden/>
          </w:rPr>
          <w:instrText xml:space="preserve"> PAGEREF _Toc439224995 \h </w:instrText>
        </w:r>
        <w:r w:rsidR="00302CEA">
          <w:rPr>
            <w:webHidden/>
          </w:rPr>
        </w:r>
        <w:r w:rsidR="00302CEA">
          <w:rPr>
            <w:webHidden/>
          </w:rPr>
          <w:fldChar w:fldCharType="separate"/>
        </w:r>
        <w:r w:rsidR="00302CEA">
          <w:rPr>
            <w:webHidden/>
          </w:rPr>
          <w:t>32</w:t>
        </w:r>
        <w:r w:rsidR="00302CEA">
          <w:rPr>
            <w:webHidden/>
          </w:rPr>
          <w:fldChar w:fldCharType="end"/>
        </w:r>
      </w:hyperlink>
    </w:p>
    <w:p w:rsidR="009B395C" w:rsidRPr="000D3D3E" w:rsidRDefault="003C5FF0" w:rsidP="008B15A0">
      <w:pPr>
        <w:pStyle w:val="BodyText"/>
      </w:pPr>
      <w:r w:rsidRPr="000D3D3E">
        <w:fldChar w:fldCharType="end"/>
      </w:r>
    </w:p>
    <w:p w:rsidR="00710642" w:rsidRPr="000D3D3E" w:rsidRDefault="00710642" w:rsidP="008B15A0">
      <w:pPr>
        <w:pStyle w:val="BodyText"/>
      </w:pPr>
    </w:p>
    <w:p w:rsidR="009B395C" w:rsidRPr="000D3D3E" w:rsidRDefault="009B395C" w:rsidP="00955DC1">
      <w:pPr>
        <w:pStyle w:val="BodyText"/>
        <w:sectPr w:rsidR="009B395C" w:rsidRPr="000D3D3E" w:rsidSect="009669EE">
          <w:headerReference w:type="even" r:id="rId20"/>
          <w:headerReference w:type="default" r:id="rId21"/>
          <w:headerReference w:type="first" r:id="rId22"/>
          <w:pgSz w:w="12240" w:h="15840" w:code="1"/>
          <w:pgMar w:top="1440" w:right="1440" w:bottom="1440" w:left="1440" w:header="720" w:footer="720" w:gutter="0"/>
          <w:pgNumType w:fmt="lowerRoman"/>
          <w:cols w:space="720"/>
        </w:sectPr>
      </w:pPr>
    </w:p>
    <w:p w:rsidR="00937696" w:rsidRPr="000D3D3E" w:rsidRDefault="00937696" w:rsidP="00DA7774">
      <w:pPr>
        <w:pStyle w:val="HeadingFront-BackMatter"/>
      </w:pPr>
      <w:bookmarkStart w:id="15" w:name="_Toc18284794"/>
      <w:bookmarkStart w:id="16" w:name="_Ref23843576"/>
      <w:bookmarkStart w:id="17" w:name="_Toc44314819"/>
      <w:bookmarkStart w:id="18" w:name="_Toc230684264"/>
      <w:bookmarkStart w:id="19" w:name="_Toc332198358"/>
      <w:bookmarkStart w:id="20" w:name="Orientation"/>
      <w:bookmarkStart w:id="21" w:name="_Toc439223688"/>
      <w:r w:rsidRPr="000D3D3E">
        <w:lastRenderedPageBreak/>
        <w:t>Orientation</w:t>
      </w:r>
      <w:bookmarkEnd w:id="15"/>
      <w:bookmarkEnd w:id="16"/>
      <w:bookmarkEnd w:id="17"/>
      <w:bookmarkEnd w:id="18"/>
      <w:bookmarkEnd w:id="19"/>
      <w:bookmarkEnd w:id="20"/>
      <w:bookmarkEnd w:id="21"/>
    </w:p>
    <w:p w:rsidR="00937696" w:rsidRPr="000D3D3E" w:rsidRDefault="00937696" w:rsidP="00B82FB9">
      <w:pPr>
        <w:pStyle w:val="AltHeading2"/>
      </w:pPr>
      <w:bookmarkStart w:id="22" w:name="_Toc336755501"/>
      <w:bookmarkStart w:id="23" w:name="_Toc336755634"/>
      <w:bookmarkStart w:id="24" w:name="_Toc336755787"/>
      <w:bookmarkStart w:id="25" w:name="_Toc336756084"/>
      <w:bookmarkStart w:id="26" w:name="_Toc336756187"/>
      <w:bookmarkStart w:id="27" w:name="_Toc336760251"/>
      <w:bookmarkStart w:id="28" w:name="_Toc336940172"/>
      <w:bookmarkStart w:id="29" w:name="_Toc337531822"/>
      <w:bookmarkStart w:id="30" w:name="_Toc337542598"/>
      <w:bookmarkStart w:id="31" w:name="_Toc337626310"/>
      <w:bookmarkStart w:id="32" w:name="_Toc337626513"/>
      <w:bookmarkStart w:id="33" w:name="_Toc337966589"/>
      <w:bookmarkStart w:id="34" w:name="_Toc338036333"/>
      <w:bookmarkStart w:id="35" w:name="_Toc338036629"/>
      <w:bookmarkStart w:id="36" w:name="_Toc338036784"/>
      <w:bookmarkStart w:id="37" w:name="_Toc338129956"/>
      <w:bookmarkStart w:id="38" w:name="_Toc338740693"/>
      <w:bookmarkStart w:id="39" w:name="_Toc338834078"/>
      <w:bookmarkStart w:id="40" w:name="_Toc339260909"/>
      <w:bookmarkStart w:id="41" w:name="_Toc339260978"/>
      <w:bookmarkStart w:id="42" w:name="_Toc339418576"/>
      <w:bookmarkStart w:id="43" w:name="_Toc339707965"/>
      <w:bookmarkStart w:id="44" w:name="_Toc339783046"/>
      <w:bookmarkStart w:id="45" w:name="_Toc345918859"/>
      <w:bookmarkStart w:id="46" w:name="how_to_use_this_manual"/>
      <w:r w:rsidRPr="000D3D3E">
        <w:t xml:space="preserve">How to Use this </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0D3D3E">
        <w:t>Manual</w:t>
      </w:r>
      <w:bookmarkEnd w:id="46"/>
    </w:p>
    <w:p w:rsidR="009B395C" w:rsidRPr="000D3D3E" w:rsidRDefault="00E242EB" w:rsidP="00F70F8E">
      <w:pPr>
        <w:pStyle w:val="BodyText"/>
      </w:pPr>
      <w:r w:rsidRPr="000D3D3E">
        <w:fldChar w:fldCharType="begin"/>
      </w:r>
      <w:r w:rsidRPr="000D3D3E">
        <w:instrText xml:space="preserve"> XE </w:instrText>
      </w:r>
      <w:r w:rsidR="00C735A2" w:rsidRPr="000D3D3E">
        <w:instrText>“</w:instrText>
      </w:r>
      <w:r w:rsidRPr="000D3D3E">
        <w:instrText>Orientation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How to:Use this Manual</w:instrText>
      </w:r>
      <w:r w:rsidR="00C735A2" w:rsidRPr="000D3D3E">
        <w:instrText>”</w:instrText>
      </w:r>
      <w:r w:rsidRPr="000D3D3E">
        <w:instrText xml:space="preserve"> </w:instrText>
      </w:r>
      <w:r w:rsidRPr="000D3D3E">
        <w:fldChar w:fldCharType="end"/>
      </w:r>
      <w:r w:rsidR="009B395C" w:rsidRPr="000D3D3E">
        <w:t>Throughout this manual, advice and instructions are offered regarding the use of Capacity Management</w:t>
      </w:r>
      <w:r w:rsidR="007468E9" w:rsidRPr="000D3D3E">
        <w:t xml:space="preserve"> (CM)</w:t>
      </w:r>
      <w:r w:rsidR="009B395C" w:rsidRPr="000D3D3E">
        <w:t xml:space="preserve"> Tools software and the functionality it provides for Veterans Health Information Systems and Technology Architecture (</w:t>
      </w:r>
      <w:r w:rsidR="009B395C" w:rsidRPr="000D3D3E">
        <w:rPr>
          <w:bCs/>
        </w:rPr>
        <w:t>VistA</w:t>
      </w:r>
      <w:r w:rsidR="009B395C" w:rsidRPr="000D3D3E">
        <w:t>) software products.</w:t>
      </w:r>
    </w:p>
    <w:p w:rsidR="00937696" w:rsidRPr="000D3D3E" w:rsidRDefault="00937696" w:rsidP="00B82FB9">
      <w:pPr>
        <w:pStyle w:val="AltHeading2"/>
      </w:pPr>
      <w:bookmarkStart w:id="47" w:name="intended_audience"/>
      <w:bookmarkStart w:id="48" w:name="_Toc332095090"/>
      <w:r w:rsidRPr="000D3D3E">
        <w:t>Intended Audience</w:t>
      </w:r>
      <w:bookmarkEnd w:id="47"/>
      <w:bookmarkEnd w:id="48"/>
    </w:p>
    <w:p w:rsidR="008B15A0" w:rsidRPr="000D3D3E" w:rsidRDefault="00E242EB" w:rsidP="008B15A0">
      <w:pPr>
        <w:pStyle w:val="BodyText"/>
        <w:keepNext/>
        <w:keepLines/>
      </w:pPr>
      <w:r w:rsidRPr="000D3D3E">
        <w:fldChar w:fldCharType="begin"/>
      </w:r>
      <w:r w:rsidRPr="000D3D3E">
        <w:instrText xml:space="preserve">XE </w:instrText>
      </w:r>
      <w:r w:rsidR="00C735A2" w:rsidRPr="000D3D3E">
        <w:instrText>“</w:instrText>
      </w:r>
      <w:r w:rsidRPr="000D3D3E">
        <w:instrText>Intended Audience</w:instrText>
      </w:r>
      <w:r w:rsidR="00C735A2" w:rsidRPr="000D3D3E">
        <w:instrText>”</w:instrText>
      </w:r>
      <w:r w:rsidRPr="000D3D3E">
        <w:fldChar w:fldCharType="end"/>
      </w:r>
      <w:r w:rsidR="008B15A0" w:rsidRPr="000D3D3E">
        <w:t>The intended audience of this manual is all key stakeholders. The stakeholders include the following:</w:t>
      </w:r>
    </w:p>
    <w:p w:rsidR="008B15A0" w:rsidRPr="000D3D3E" w:rsidRDefault="00E242EB" w:rsidP="008B15A0">
      <w:pPr>
        <w:pStyle w:val="ListBullet"/>
        <w:keepNext/>
        <w:keepLines/>
      </w:pPr>
      <w:r w:rsidRPr="000D3D3E">
        <w:t>Information Resource Management (IRM)—System administrators and Capacity Management personnel at Department of Veterans Affairs (VA) sites who are responsible for computer management and system security on the VistA M Servers.</w:t>
      </w:r>
    </w:p>
    <w:p w:rsidR="008B15A0" w:rsidRPr="000D3D3E" w:rsidRDefault="00E242EB" w:rsidP="008B15A0">
      <w:pPr>
        <w:pStyle w:val="ListBullet"/>
        <w:keepNext/>
        <w:keepLines/>
      </w:pPr>
      <w:r w:rsidRPr="000D3D3E">
        <w:t>Product Development (PD)—VistA legacy development teams.</w:t>
      </w:r>
    </w:p>
    <w:p w:rsidR="008B15A0" w:rsidRPr="000D3D3E" w:rsidRDefault="008B15A0" w:rsidP="008B15A0">
      <w:pPr>
        <w:pStyle w:val="ListBullet"/>
      </w:pPr>
      <w:r w:rsidRPr="000D3D3E">
        <w:t>Product Support (PS).</w:t>
      </w:r>
    </w:p>
    <w:p w:rsidR="00937696" w:rsidRPr="000D3D3E" w:rsidRDefault="00937696" w:rsidP="00B82FB9">
      <w:pPr>
        <w:pStyle w:val="AltHeading2"/>
      </w:pPr>
      <w:bookmarkStart w:id="49" w:name="disclaimers"/>
      <w:bookmarkStart w:id="50" w:name="_Toc332095092"/>
      <w:r w:rsidRPr="000D3D3E">
        <w:t>Disclaimers</w:t>
      </w:r>
      <w:bookmarkEnd w:id="49"/>
      <w:bookmarkEnd w:id="50"/>
    </w:p>
    <w:p w:rsidR="00E242EB" w:rsidRPr="000D3D3E" w:rsidRDefault="00E242EB" w:rsidP="00E242EB">
      <w:pPr>
        <w:pStyle w:val="AltHeading3"/>
      </w:pPr>
      <w:bookmarkStart w:id="51" w:name="software_disclaimer"/>
      <w:r w:rsidRPr="000D3D3E">
        <w:t>Software Disclaimer</w:t>
      </w:r>
      <w:bookmarkEnd w:id="51"/>
    </w:p>
    <w:p w:rsidR="00E242EB" w:rsidRPr="000D3D3E" w:rsidRDefault="00E242EB" w:rsidP="00E242EB">
      <w:pPr>
        <w:pStyle w:val="BodyText"/>
        <w:keepNext/>
        <w:keepLines/>
      </w:pPr>
      <w:r w:rsidRPr="000D3D3E">
        <w:fldChar w:fldCharType="begin"/>
      </w:r>
      <w:r w:rsidRPr="000D3D3E">
        <w:instrText xml:space="preserve">XE </w:instrText>
      </w:r>
      <w:r w:rsidR="00C735A2" w:rsidRPr="000D3D3E">
        <w:instrText>“</w:instrText>
      </w:r>
      <w:r w:rsidRPr="000D3D3E">
        <w:instrText>Software Disclaimer</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Disclaimers:Software</w:instrText>
      </w:r>
      <w:r w:rsidR="00C735A2" w:rsidRPr="000D3D3E">
        <w:instrText>”</w:instrText>
      </w:r>
      <w:r w:rsidRPr="000D3D3E">
        <w:fldChar w:fldCharType="end"/>
      </w:r>
      <w:r w:rsidRPr="000D3D3E">
        <w:t xml:space="preserve">This software was developed at the Department of Veterans Affairs (VA) by employees of the Federal Government in the course of their official duties. Pursuant to title 17 Section 105 of the United States Code this software is </w:t>
      </w:r>
      <w:r w:rsidRPr="000D3D3E">
        <w:rPr>
          <w:i/>
        </w:rPr>
        <w:t>not</w:t>
      </w:r>
      <w:r w:rsidRPr="000D3D3E">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E242EB" w:rsidRPr="000D3D3E" w:rsidRDefault="00E242EB" w:rsidP="00E242EB">
      <w:pPr>
        <w:pStyle w:val="AltHeading3"/>
      </w:pPr>
      <w:bookmarkStart w:id="52" w:name="documentation_disclaimer"/>
      <w:r w:rsidRPr="000D3D3E">
        <w:t>Documentation Disclaimer</w:t>
      </w:r>
      <w:bookmarkEnd w:id="52"/>
    </w:p>
    <w:p w:rsidR="00E242EB" w:rsidRPr="000D3D3E" w:rsidRDefault="00E242EB" w:rsidP="00E242EB">
      <w:pPr>
        <w:pStyle w:val="BodyText"/>
        <w:keepNext/>
        <w:keepLines/>
      </w:pPr>
      <w:r w:rsidRPr="000D3D3E">
        <w:fldChar w:fldCharType="begin"/>
      </w:r>
      <w:r w:rsidRPr="000D3D3E">
        <w:instrText xml:space="preserve">XE </w:instrText>
      </w:r>
      <w:r w:rsidR="00C735A2" w:rsidRPr="000D3D3E">
        <w:instrText>“</w:instrText>
      </w:r>
      <w:r w:rsidRPr="000D3D3E">
        <w:instrText>Documentation Disclaimer</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Disclaimers:Documentation</w:instrText>
      </w:r>
      <w:r w:rsidR="00C735A2" w:rsidRPr="000D3D3E">
        <w:instrText>”</w:instrText>
      </w:r>
      <w:r w:rsidRPr="000D3D3E">
        <w:fldChar w:fldCharType="end"/>
      </w:r>
      <w:r w:rsidRPr="000D3D3E">
        <w:t>This manual provides an overall explanation of using the VistA System Monitor (VSM) 1.0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Product Development (PD) Intranet Website</w:t>
      </w:r>
      <w:r w:rsidRPr="000D3D3E">
        <w:rPr>
          <w:vanish/>
        </w:rPr>
        <w:fldChar w:fldCharType="begin"/>
      </w:r>
      <w:r w:rsidRPr="000D3D3E">
        <w:rPr>
          <w:vanish/>
        </w:rPr>
        <w:instrText xml:space="preserve">XE </w:instrText>
      </w:r>
      <w:r w:rsidR="00C735A2" w:rsidRPr="000D3D3E">
        <w:rPr>
          <w:vanish/>
        </w:rPr>
        <w:instrText>“</w:instrText>
      </w:r>
      <w:r w:rsidRPr="000D3D3E">
        <w:rPr>
          <w:vanish/>
        </w:rPr>
        <w:instrText>Websites:Product Development Website</w:instrText>
      </w:r>
      <w:r w:rsidR="00C735A2" w:rsidRPr="000D3D3E">
        <w:rPr>
          <w:vanish/>
        </w:rPr>
        <w:instrText>”</w:instrText>
      </w:r>
      <w:r w:rsidRPr="000D3D3E">
        <w:rPr>
          <w:vanish/>
        </w:rPr>
        <w:fldChar w:fldCharType="end"/>
      </w:r>
      <w:r w:rsidRPr="000D3D3E">
        <w:rPr>
          <w:vanish/>
        </w:rPr>
        <w:fldChar w:fldCharType="begin"/>
      </w:r>
      <w:r w:rsidRPr="000D3D3E">
        <w:rPr>
          <w:vanish/>
        </w:rPr>
        <w:instrText xml:space="preserve">XE </w:instrText>
      </w:r>
      <w:r w:rsidR="00C735A2" w:rsidRPr="000D3D3E">
        <w:rPr>
          <w:vanish/>
        </w:rPr>
        <w:instrText>“</w:instrText>
      </w:r>
      <w:r w:rsidRPr="000D3D3E">
        <w:rPr>
          <w:vanish/>
        </w:rPr>
        <w:instrText>URLs:Product Development Website</w:instrText>
      </w:r>
      <w:r w:rsidR="00C735A2" w:rsidRPr="000D3D3E">
        <w:rPr>
          <w:vanish/>
        </w:rPr>
        <w:instrText>”</w:instrText>
      </w:r>
      <w:r w:rsidRPr="000D3D3E">
        <w:rPr>
          <w:vanish/>
        </w:rPr>
        <w:fldChar w:fldCharType="end"/>
      </w:r>
      <w:r w:rsidRPr="000D3D3E">
        <w:rPr>
          <w:vanish/>
        </w:rPr>
        <w:fldChar w:fldCharType="begin"/>
      </w:r>
      <w:r w:rsidRPr="000D3D3E">
        <w:rPr>
          <w:vanish/>
        </w:rPr>
        <w:instrText xml:space="preserve">XE </w:instrText>
      </w:r>
      <w:r w:rsidR="00C735A2" w:rsidRPr="000D3D3E">
        <w:rPr>
          <w:vanish/>
        </w:rPr>
        <w:instrText>“</w:instrText>
      </w:r>
      <w:r w:rsidRPr="000D3D3E">
        <w:rPr>
          <w:vanish/>
        </w:rPr>
        <w:instrText>Home Pages:Product Development Website</w:instrText>
      </w:r>
      <w:r w:rsidR="00C735A2" w:rsidRPr="000D3D3E">
        <w:rPr>
          <w:vanish/>
        </w:rPr>
        <w:instrText>”</w:instrText>
      </w:r>
      <w:r w:rsidRPr="000D3D3E">
        <w:rPr>
          <w:vanish/>
        </w:rPr>
        <w:fldChar w:fldCharType="end"/>
      </w:r>
      <w:r w:rsidRPr="000D3D3E">
        <w:t>.</w:t>
      </w:r>
    </w:p>
    <w:p w:rsidR="008B15A0" w:rsidRPr="000D3D3E" w:rsidRDefault="00C37095" w:rsidP="00E242EB">
      <w:pPr>
        <w:pStyle w:val="Caution"/>
      </w:pPr>
      <w:r w:rsidRPr="000D3D3E">
        <w:rPr>
          <w:noProof/>
          <w:lang w:eastAsia="en-US"/>
        </w:rPr>
        <w:drawing>
          <wp:inline distT="0" distB="0" distL="0" distR="0" wp14:anchorId="6644A481" wp14:editId="7267DB93">
            <wp:extent cx="409575" cy="409575"/>
            <wp:effectExtent l="0" t="0" r="9525" b="9525"/>
            <wp:docPr id="259"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ution" title="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242EB" w:rsidRPr="000D3D3E">
        <w:tab/>
        <w:t xml:space="preserve">DISCLAIMER: The appearance of any external hyperlink references in this manual does </w:t>
      </w:r>
      <w:r w:rsidR="00E242EB" w:rsidRPr="000D3D3E">
        <w:rPr>
          <w:i/>
        </w:rPr>
        <w:t>not</w:t>
      </w:r>
      <w:r w:rsidR="00E242EB" w:rsidRPr="000D3D3E">
        <w:t xml:space="preserve"> constitute endorsement by the Department of Veterans Affairs (VA) of this Website or the information, products, or services contained therein. The VA does </w:t>
      </w:r>
      <w:r w:rsidR="00E242EB" w:rsidRPr="000D3D3E">
        <w:rPr>
          <w:i/>
        </w:rPr>
        <w:t>not</w:t>
      </w:r>
      <w:r w:rsidR="00E242EB" w:rsidRPr="000D3D3E">
        <w:t xml:space="preserve"> exercise any editorial control over the information you find at these locations. Such links are provided and are consistent with the stated purpose of this VA Intranet Service.</w:t>
      </w:r>
    </w:p>
    <w:p w:rsidR="00937696" w:rsidRPr="000D3D3E" w:rsidRDefault="00937696" w:rsidP="00E242EB">
      <w:pPr>
        <w:pStyle w:val="AltHeading2"/>
      </w:pPr>
      <w:bookmarkStart w:id="53" w:name="documentation_conventions"/>
      <w:bookmarkStart w:id="54" w:name="_Toc332095093"/>
      <w:r w:rsidRPr="000D3D3E">
        <w:lastRenderedPageBreak/>
        <w:t>Documentation Conventions</w:t>
      </w:r>
      <w:bookmarkEnd w:id="53"/>
      <w:bookmarkEnd w:id="54"/>
    </w:p>
    <w:p w:rsidR="009B395C" w:rsidRPr="000D3D3E" w:rsidRDefault="00E242EB" w:rsidP="00955DC1">
      <w:pPr>
        <w:pStyle w:val="BodyText"/>
        <w:keepNext/>
        <w:keepLines/>
      </w:pPr>
      <w:r w:rsidRPr="000D3D3E">
        <w:fldChar w:fldCharType="begin"/>
      </w:r>
      <w:r w:rsidRPr="000D3D3E">
        <w:instrText xml:space="preserve">XE </w:instrText>
      </w:r>
      <w:r w:rsidR="00C735A2" w:rsidRPr="000D3D3E">
        <w:instrText>“</w:instrText>
      </w:r>
      <w:r w:rsidRPr="000D3D3E">
        <w:instrText>Documentation:Conventions</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Conventions:Documentation</w:instrText>
      </w:r>
      <w:r w:rsidR="00C735A2" w:rsidRPr="000D3D3E">
        <w:instrText>”</w:instrText>
      </w:r>
      <w:r w:rsidRPr="000D3D3E">
        <w:fldChar w:fldCharType="end"/>
      </w:r>
      <w:r w:rsidR="009B395C" w:rsidRPr="000D3D3E">
        <w:t>This manual uses several methods to highlight different aspects of the material:</w:t>
      </w:r>
    </w:p>
    <w:p w:rsidR="009B395C" w:rsidRPr="000D3D3E" w:rsidRDefault="009B395C" w:rsidP="00E242EB">
      <w:pPr>
        <w:pStyle w:val="ListBullet"/>
        <w:keepNext/>
        <w:keepLines/>
      </w:pPr>
      <w:r w:rsidRPr="000D3D3E">
        <w:t xml:space="preserve">Various symbols are used throughout the documentation to alert the reader to special information. </w:t>
      </w:r>
      <w:r w:rsidR="00E242EB" w:rsidRPr="000D3D3E">
        <w:rPr>
          <w:color w:val="0000FF"/>
          <w:u w:val="single"/>
        </w:rPr>
        <w:fldChar w:fldCharType="begin"/>
      </w:r>
      <w:r w:rsidR="00E242EB" w:rsidRPr="000D3D3E">
        <w:rPr>
          <w:color w:val="0000FF"/>
          <w:u w:val="single"/>
        </w:rPr>
        <w:instrText xml:space="preserve"> REF _Ref345831418 \h  \* MERGEFORMAT </w:instrText>
      </w:r>
      <w:r w:rsidR="00E242EB" w:rsidRPr="000D3D3E">
        <w:rPr>
          <w:color w:val="0000FF"/>
          <w:u w:val="single"/>
        </w:rPr>
      </w:r>
      <w:r w:rsidR="00E242EB" w:rsidRPr="000D3D3E">
        <w:rPr>
          <w:color w:val="0000FF"/>
          <w:u w:val="single"/>
        </w:rPr>
        <w:fldChar w:fldCharType="separate"/>
      </w:r>
      <w:r w:rsidR="0063110D" w:rsidRPr="0063110D">
        <w:rPr>
          <w:color w:val="0000FF"/>
          <w:u w:val="single"/>
        </w:rPr>
        <w:t>Table 2</w:t>
      </w:r>
      <w:r w:rsidR="00E242EB" w:rsidRPr="000D3D3E">
        <w:rPr>
          <w:color w:val="0000FF"/>
          <w:u w:val="single"/>
        </w:rPr>
        <w:fldChar w:fldCharType="end"/>
      </w:r>
      <w:r w:rsidRPr="000D3D3E">
        <w:t xml:space="preserve"> gives a descri</w:t>
      </w:r>
      <w:r w:rsidR="00E242EB" w:rsidRPr="000D3D3E">
        <w:t>ption of each of these symbols</w:t>
      </w:r>
      <w:r w:rsidR="00E242EB" w:rsidRPr="000D3D3E">
        <w:fldChar w:fldCharType="begin"/>
      </w:r>
      <w:r w:rsidR="00E242EB" w:rsidRPr="000D3D3E">
        <w:instrText xml:space="preserve"> XE </w:instrText>
      </w:r>
      <w:r w:rsidR="00C735A2" w:rsidRPr="000D3D3E">
        <w:instrText>“</w:instrText>
      </w:r>
      <w:r w:rsidR="00E242EB" w:rsidRPr="000D3D3E">
        <w:instrText>Documentation:Symbols</w:instrText>
      </w:r>
      <w:r w:rsidR="00C735A2" w:rsidRPr="000D3D3E">
        <w:instrText>”</w:instrText>
      </w:r>
      <w:r w:rsidR="00E242EB" w:rsidRPr="000D3D3E">
        <w:instrText xml:space="preserve"> </w:instrText>
      </w:r>
      <w:r w:rsidR="00E242EB" w:rsidRPr="000D3D3E">
        <w:fldChar w:fldCharType="end"/>
      </w:r>
      <w:r w:rsidR="00E242EB" w:rsidRPr="000D3D3E">
        <w:fldChar w:fldCharType="begin"/>
      </w:r>
      <w:r w:rsidR="00E242EB" w:rsidRPr="000D3D3E">
        <w:instrText xml:space="preserve"> XE </w:instrText>
      </w:r>
      <w:r w:rsidR="00C735A2" w:rsidRPr="000D3D3E">
        <w:instrText>“</w:instrText>
      </w:r>
      <w:r w:rsidR="00E242EB" w:rsidRPr="000D3D3E">
        <w:instrText>Symbols:Found in the Documentation</w:instrText>
      </w:r>
      <w:r w:rsidR="00C735A2" w:rsidRPr="000D3D3E">
        <w:instrText>”</w:instrText>
      </w:r>
      <w:r w:rsidR="00E242EB" w:rsidRPr="000D3D3E">
        <w:instrText xml:space="preserve"> </w:instrText>
      </w:r>
      <w:r w:rsidR="00E242EB" w:rsidRPr="000D3D3E">
        <w:fldChar w:fldCharType="end"/>
      </w:r>
      <w:r w:rsidR="00E242EB" w:rsidRPr="000D3D3E">
        <w:t>:</w:t>
      </w:r>
    </w:p>
    <w:p w:rsidR="00A65F73" w:rsidRPr="000D3D3E" w:rsidRDefault="00E242EB" w:rsidP="00E242EB">
      <w:pPr>
        <w:pStyle w:val="Caption"/>
      </w:pPr>
      <w:bookmarkStart w:id="55" w:name="_Ref345831418"/>
      <w:bookmarkStart w:id="56" w:name="_Toc18213793"/>
      <w:bookmarkStart w:id="57" w:name="_Toc44314850"/>
      <w:bookmarkStart w:id="58" w:name="_Toc52847865"/>
      <w:bookmarkStart w:id="59" w:name="_Toc439224979"/>
      <w:proofErr w:type="gramStart"/>
      <w:r w:rsidRPr="000D3D3E">
        <w:t xml:space="preserve">Table </w:t>
      </w:r>
      <w:fldSimple w:instr=" SEQ Table \* ARABIC ">
        <w:r w:rsidR="0063110D">
          <w:rPr>
            <w:noProof/>
          </w:rPr>
          <w:t>2</w:t>
        </w:r>
      </w:fldSimple>
      <w:bookmarkEnd w:id="55"/>
      <w:bookmarkEnd w:id="56"/>
      <w:bookmarkEnd w:id="57"/>
      <w:bookmarkEnd w:id="58"/>
      <w:r w:rsidRPr="000D3D3E">
        <w:t>.</w:t>
      </w:r>
      <w:proofErr w:type="gramEnd"/>
      <w:r w:rsidRPr="000D3D3E">
        <w:t xml:space="preserve"> Documentation symbol/term descriptions</w:t>
      </w:r>
      <w:bookmarkEnd w:id="59"/>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9B395C" w:rsidRPr="000D3D3E" w:rsidTr="00E242EB">
        <w:trPr>
          <w:tblHeader/>
        </w:trPr>
        <w:tc>
          <w:tcPr>
            <w:tcW w:w="1440" w:type="dxa"/>
            <w:tcBorders>
              <w:top w:val="single" w:sz="8" w:space="0" w:color="auto"/>
              <w:bottom w:val="single" w:sz="6" w:space="0" w:color="auto"/>
            </w:tcBorders>
            <w:shd w:val="pct12" w:color="auto" w:fill="FFFFFF"/>
          </w:tcPr>
          <w:p w:rsidR="009B395C" w:rsidRPr="000D3D3E" w:rsidRDefault="009B395C" w:rsidP="00E242EB">
            <w:pPr>
              <w:pStyle w:val="TableHeading"/>
            </w:pPr>
            <w:bookmarkStart w:id="60" w:name="COL001_TBL002"/>
            <w:bookmarkEnd w:id="60"/>
            <w:r w:rsidRPr="000D3D3E">
              <w:t>Symbol</w:t>
            </w:r>
          </w:p>
        </w:tc>
        <w:tc>
          <w:tcPr>
            <w:tcW w:w="7451" w:type="dxa"/>
            <w:tcBorders>
              <w:top w:val="single" w:sz="8" w:space="0" w:color="auto"/>
              <w:bottom w:val="single" w:sz="6" w:space="0" w:color="auto"/>
            </w:tcBorders>
            <w:shd w:val="pct12" w:color="auto" w:fill="FFFFFF"/>
          </w:tcPr>
          <w:p w:rsidR="009B395C" w:rsidRPr="000D3D3E" w:rsidRDefault="009B395C" w:rsidP="00E242EB">
            <w:pPr>
              <w:pStyle w:val="TableHeading"/>
            </w:pPr>
            <w:r w:rsidRPr="000D3D3E">
              <w:t>Description</w:t>
            </w:r>
          </w:p>
        </w:tc>
      </w:tr>
      <w:tr w:rsidR="009B395C" w:rsidRPr="000D3D3E">
        <w:tc>
          <w:tcPr>
            <w:tcW w:w="1440" w:type="dxa"/>
            <w:tcBorders>
              <w:top w:val="single" w:sz="6" w:space="0" w:color="auto"/>
            </w:tcBorders>
          </w:tcPr>
          <w:p w:rsidR="009B395C" w:rsidRPr="000D3D3E" w:rsidRDefault="00C37095" w:rsidP="00E242EB">
            <w:pPr>
              <w:pStyle w:val="TableText"/>
              <w:keepNext/>
              <w:keepLines/>
              <w:jc w:val="center"/>
              <w:rPr>
                <w:rFonts w:cs="Arial"/>
              </w:rPr>
            </w:pPr>
            <w:r w:rsidRPr="000D3D3E">
              <w:rPr>
                <w:noProof/>
              </w:rPr>
              <w:drawing>
                <wp:inline distT="0" distB="0" distL="0" distR="0" wp14:anchorId="155F9A21" wp14:editId="0FA8A3E8">
                  <wp:extent cx="304800" cy="304800"/>
                  <wp:effectExtent l="0" t="0" r="0" b="0"/>
                  <wp:docPr id="5"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451" w:type="dxa"/>
            <w:tcBorders>
              <w:top w:val="single" w:sz="6" w:space="0" w:color="auto"/>
            </w:tcBorders>
          </w:tcPr>
          <w:p w:rsidR="009B395C" w:rsidRPr="000D3D3E" w:rsidRDefault="00526DB8" w:rsidP="00E242EB">
            <w:pPr>
              <w:pStyle w:val="TableText"/>
              <w:keepNext/>
              <w:keepLines/>
              <w:rPr>
                <w:rFonts w:cs="Arial"/>
              </w:rPr>
            </w:pPr>
            <w:r w:rsidRPr="000D3D3E">
              <w:rPr>
                <w:rFonts w:cs="Arial"/>
                <w:b/>
              </w:rPr>
              <w:t>NOTE/</w:t>
            </w:r>
            <w:smartTag w:uri="urn:schemas-microsoft-com:office:smarttags" w:element="stockticker">
              <w:r w:rsidRPr="000D3D3E">
                <w:rPr>
                  <w:rFonts w:cs="Arial"/>
                  <w:b/>
                </w:rPr>
                <w:t>REF</w:t>
              </w:r>
            </w:smartTag>
            <w:r w:rsidRPr="000D3D3E">
              <w:rPr>
                <w:rFonts w:cs="Arial"/>
                <w:b/>
              </w:rPr>
              <w:t>:</w:t>
            </w:r>
            <w:r w:rsidRPr="000D3D3E">
              <w:rPr>
                <w:rFonts w:cs="Arial"/>
              </w:rPr>
              <w:t xml:space="preserve"> Used to inform the reader of general information including references to additional reading material.</w:t>
            </w:r>
          </w:p>
        </w:tc>
      </w:tr>
      <w:tr w:rsidR="009B395C" w:rsidRPr="000D3D3E">
        <w:tc>
          <w:tcPr>
            <w:tcW w:w="1440" w:type="dxa"/>
          </w:tcPr>
          <w:p w:rsidR="009B395C" w:rsidRPr="000D3D3E" w:rsidRDefault="003029C1" w:rsidP="00E242EB">
            <w:pPr>
              <w:pStyle w:val="TableText"/>
              <w:keepNext/>
              <w:keepLines/>
              <w:jc w:val="center"/>
              <w:rPr>
                <w:rFonts w:cs="Arial"/>
              </w:rPr>
            </w:pPr>
            <w:r w:rsidRPr="000D3D3E">
              <w:rPr>
                <w:noProof/>
              </w:rPr>
              <w:drawing>
                <wp:inline distT="0" distB="0" distL="0" distR="0" wp14:anchorId="53A4AC6F" wp14:editId="6F77FE28">
                  <wp:extent cx="409575" cy="409575"/>
                  <wp:effectExtent l="0" t="0" r="9525" b="9525"/>
                  <wp:docPr id="7" name="Picture 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9B395C" w:rsidRPr="000D3D3E" w:rsidRDefault="00526DB8" w:rsidP="00E242EB">
            <w:pPr>
              <w:pStyle w:val="TableText"/>
              <w:keepNext/>
              <w:keepLines/>
              <w:rPr>
                <w:rFonts w:cs="Arial"/>
              </w:rPr>
            </w:pPr>
            <w:r w:rsidRPr="000D3D3E">
              <w:rPr>
                <w:rFonts w:cs="Arial"/>
                <w:b/>
              </w:rPr>
              <w:t>CAUTION</w:t>
            </w:r>
            <w:r w:rsidR="008B15A0" w:rsidRPr="000D3D3E">
              <w:rPr>
                <w:rFonts w:cs="Arial"/>
                <w:b/>
              </w:rPr>
              <w:t xml:space="preserve"> or DISCLAIMER</w:t>
            </w:r>
            <w:r w:rsidRPr="000D3D3E">
              <w:rPr>
                <w:rFonts w:cs="Arial"/>
                <w:b/>
              </w:rPr>
              <w:t>:</w:t>
            </w:r>
            <w:r w:rsidRPr="000D3D3E">
              <w:rPr>
                <w:rFonts w:cs="Arial"/>
              </w:rPr>
              <w:t xml:space="preserve"> Used to caution the reader to take special notice of critical information.</w:t>
            </w:r>
          </w:p>
        </w:tc>
      </w:tr>
    </w:tbl>
    <w:p w:rsidR="009B395C" w:rsidRPr="000D3D3E" w:rsidRDefault="009B395C" w:rsidP="00E242EB">
      <w:pPr>
        <w:pStyle w:val="BodyText6"/>
        <w:keepNext/>
        <w:keepLines/>
      </w:pPr>
    </w:p>
    <w:p w:rsidR="009B395C" w:rsidRPr="000D3D3E" w:rsidRDefault="009B395C" w:rsidP="008B15A0">
      <w:pPr>
        <w:pStyle w:val="ListBullet"/>
      </w:pPr>
      <w:r w:rsidRPr="000D3D3E">
        <w:t>Descriptive text is presented in a proportional font (as represented by this font).</w:t>
      </w:r>
    </w:p>
    <w:p w:rsidR="00F02A23" w:rsidRPr="000D3D3E" w:rsidRDefault="00F02A23" w:rsidP="00D83DA1">
      <w:pPr>
        <w:pStyle w:val="ListBullet"/>
        <w:keepNext/>
        <w:keepLines/>
        <w:rPr>
          <w:kern w:val="2"/>
          <w:szCs w:val="22"/>
        </w:rPr>
      </w:pPr>
      <w:r w:rsidRPr="000D3D3E">
        <w:rPr>
          <w:szCs w:val="22"/>
        </w:rPr>
        <w:t>Conventions for displaying TEST data in this document are as follows:</w:t>
      </w:r>
    </w:p>
    <w:p w:rsidR="00E242EB" w:rsidRPr="000D3D3E" w:rsidRDefault="00F02A23" w:rsidP="00E242EB">
      <w:pPr>
        <w:pStyle w:val="ListBullet2"/>
        <w:keepNext/>
        <w:keepLines/>
        <w:rPr>
          <w:kern w:val="2"/>
        </w:rPr>
      </w:pPr>
      <w:r w:rsidRPr="000D3D3E">
        <w:t>The first three digits (prefix) of any Social Security Numbers (</w:t>
      </w:r>
      <w:smartTag w:uri="urn:schemas-microsoft-com:office:smarttags" w:element="stockticker">
        <w:r w:rsidRPr="000D3D3E">
          <w:t>SSN</w:t>
        </w:r>
      </w:smartTag>
      <w:r w:rsidR="002933EB">
        <w:t xml:space="preserve">) </w:t>
      </w:r>
      <w:proofErr w:type="gramStart"/>
      <w:r w:rsidRPr="000D3D3E">
        <w:t>begin</w:t>
      </w:r>
      <w:r w:rsidR="002933EB">
        <w:t>s</w:t>
      </w:r>
      <w:proofErr w:type="gramEnd"/>
      <w:r w:rsidRPr="000D3D3E">
        <w:t xml:space="preserve"> with either </w:t>
      </w:r>
      <w:r w:rsidR="00C735A2" w:rsidRPr="000D3D3E">
        <w:t>“</w:t>
      </w:r>
      <w:r w:rsidRPr="000D3D3E">
        <w:t>000</w:t>
      </w:r>
      <w:r w:rsidR="00C735A2" w:rsidRPr="000D3D3E">
        <w:t>”</w:t>
      </w:r>
      <w:r w:rsidRPr="000D3D3E">
        <w:t xml:space="preserve"> or </w:t>
      </w:r>
      <w:r w:rsidR="00C735A2" w:rsidRPr="000D3D3E">
        <w:t>“</w:t>
      </w:r>
      <w:r w:rsidRPr="000D3D3E">
        <w:t>666</w:t>
      </w:r>
      <w:r w:rsidR="00C735A2" w:rsidRPr="000D3D3E">
        <w:t>”</w:t>
      </w:r>
      <w:r w:rsidRPr="000D3D3E">
        <w:t>.</w:t>
      </w:r>
    </w:p>
    <w:p w:rsidR="00E242EB" w:rsidRPr="000D3D3E" w:rsidRDefault="00E242EB" w:rsidP="00382112">
      <w:pPr>
        <w:pStyle w:val="ListBullet2"/>
        <w:keepNext/>
        <w:keepLines/>
        <w:numPr>
          <w:ilvl w:val="0"/>
          <w:numId w:val="1"/>
        </w:numPr>
        <w:rPr>
          <w:kern w:val="2"/>
        </w:rPr>
      </w:pPr>
      <w:r w:rsidRPr="000D3D3E">
        <w:t>Patient and user names are formatted as follows:</w:t>
      </w:r>
    </w:p>
    <w:p w:rsidR="00E242EB" w:rsidRPr="000D3D3E" w:rsidRDefault="00E242EB" w:rsidP="00E242EB">
      <w:pPr>
        <w:pStyle w:val="ListBullet3"/>
        <w:keepNext/>
        <w:keepLines/>
        <w:rPr>
          <w:kern w:val="2"/>
        </w:rPr>
      </w:pPr>
      <w:r w:rsidRPr="000D3D3E">
        <w:rPr>
          <w:i/>
        </w:rPr>
        <w:t>&lt;APPLICATION NAME/ABBREVIATION/NAMESPACE&gt;</w:t>
      </w:r>
      <w:r w:rsidRPr="000D3D3E">
        <w:t>PATIENT,</w:t>
      </w:r>
      <w:r w:rsidRPr="000D3D3E">
        <w:rPr>
          <w:i/>
        </w:rPr>
        <w:t>&lt;N&gt;</w:t>
      </w:r>
    </w:p>
    <w:p w:rsidR="00E242EB" w:rsidRPr="000D3D3E" w:rsidRDefault="00E242EB" w:rsidP="00E242EB">
      <w:pPr>
        <w:pStyle w:val="ListBullet3"/>
        <w:rPr>
          <w:kern w:val="2"/>
        </w:rPr>
      </w:pPr>
      <w:r w:rsidRPr="000D3D3E">
        <w:rPr>
          <w:i/>
        </w:rPr>
        <w:t>&lt;APPLICATION NAME/ABBREVIATION/NAMESPACE&gt;</w:t>
      </w:r>
      <w:r w:rsidRPr="000D3D3E">
        <w:t>USER,</w:t>
      </w:r>
      <w:r w:rsidRPr="000D3D3E">
        <w:rPr>
          <w:i/>
        </w:rPr>
        <w:t>&lt;N&gt;</w:t>
      </w:r>
    </w:p>
    <w:p w:rsidR="00E242EB" w:rsidRPr="000D3D3E" w:rsidRDefault="00E242EB" w:rsidP="00E242EB">
      <w:pPr>
        <w:pStyle w:val="BodyText4"/>
        <w:rPr>
          <w:kern w:val="2"/>
        </w:rPr>
      </w:pPr>
      <w:r w:rsidRPr="000D3D3E">
        <w:t xml:space="preserve">Where </w:t>
      </w:r>
      <w:r w:rsidR="00C735A2" w:rsidRPr="000D3D3E">
        <w:t>“</w:t>
      </w:r>
      <w:r w:rsidRPr="000D3D3E">
        <w:t>&lt;</w:t>
      </w:r>
      <w:r w:rsidRPr="000D3D3E">
        <w:rPr>
          <w:i/>
        </w:rPr>
        <w:t>APPLICATION NAME/ABBREVIATION/NAMESPACE&gt;</w:t>
      </w:r>
      <w:r w:rsidR="00C735A2" w:rsidRPr="000D3D3E">
        <w:t>“</w:t>
      </w:r>
      <w:r w:rsidRPr="000D3D3E">
        <w:t xml:space="preserve"> is defined in the Approved Application Abbreviations document and </w:t>
      </w:r>
      <w:r w:rsidR="00C735A2" w:rsidRPr="000D3D3E">
        <w:t>“</w:t>
      </w:r>
      <w:r w:rsidRPr="000D3D3E">
        <w:t>&lt;</w:t>
      </w:r>
      <w:r w:rsidRPr="000D3D3E">
        <w:rPr>
          <w:i/>
        </w:rPr>
        <w:t>N</w:t>
      </w:r>
      <w:r w:rsidRPr="000D3D3E">
        <w:t>&gt;</w:t>
      </w:r>
      <w:r w:rsidR="00C735A2" w:rsidRPr="000D3D3E">
        <w:t>“</w:t>
      </w:r>
      <w:r w:rsidRPr="000D3D3E">
        <w:t xml:space="preserve"> represents the first name as a number spelled out or as a number value and incremented with each new entry.</w:t>
      </w:r>
    </w:p>
    <w:p w:rsidR="00E242EB" w:rsidRPr="000D3D3E" w:rsidRDefault="00E242EB" w:rsidP="00E242EB">
      <w:pPr>
        <w:pStyle w:val="BodyText4"/>
        <w:keepNext/>
        <w:keepLines/>
        <w:rPr>
          <w:kern w:val="2"/>
        </w:rPr>
      </w:pPr>
      <w:r w:rsidRPr="000D3D3E">
        <w:t xml:space="preserve">For example, in </w:t>
      </w:r>
      <w:r w:rsidR="000D3D3E" w:rsidRPr="000D3D3E">
        <w:t>Capacity</w:t>
      </w:r>
      <w:r w:rsidR="000A7421" w:rsidRPr="000D3D3E">
        <w:t xml:space="preserve"> Planning</w:t>
      </w:r>
      <w:r w:rsidRPr="000D3D3E">
        <w:t xml:space="preserve"> (</w:t>
      </w:r>
      <w:r w:rsidR="000A7421" w:rsidRPr="000D3D3E">
        <w:t>KMPD</w:t>
      </w:r>
      <w:r w:rsidRPr="000D3D3E">
        <w:t>) test patient and user names would be documented as follows:</w:t>
      </w:r>
    </w:p>
    <w:p w:rsidR="00E242EB" w:rsidRPr="000D3D3E" w:rsidRDefault="000A7421" w:rsidP="00E242EB">
      <w:pPr>
        <w:pStyle w:val="ListBullet3"/>
        <w:keepNext/>
        <w:keepLines/>
        <w:rPr>
          <w:kern w:val="2"/>
        </w:rPr>
      </w:pPr>
      <w:r w:rsidRPr="000D3D3E">
        <w:t>KMPD</w:t>
      </w:r>
      <w:r w:rsidR="00E242EB" w:rsidRPr="000D3D3E">
        <w:t xml:space="preserve">PATIENT,ONE or </w:t>
      </w:r>
      <w:r w:rsidRPr="000D3D3E">
        <w:t>KMPD</w:t>
      </w:r>
      <w:r w:rsidR="00E242EB" w:rsidRPr="000D3D3E">
        <w:t>USER,ONE</w:t>
      </w:r>
    </w:p>
    <w:p w:rsidR="00E242EB" w:rsidRPr="000D3D3E" w:rsidRDefault="000A7421" w:rsidP="00E242EB">
      <w:pPr>
        <w:pStyle w:val="ListBullet3"/>
        <w:keepNext/>
        <w:keepLines/>
        <w:rPr>
          <w:kern w:val="2"/>
        </w:rPr>
      </w:pPr>
      <w:r w:rsidRPr="000D3D3E">
        <w:t>KMPD</w:t>
      </w:r>
      <w:r w:rsidR="00E242EB" w:rsidRPr="000D3D3E">
        <w:t xml:space="preserve">PATIENT,TWO or </w:t>
      </w:r>
      <w:r w:rsidRPr="000D3D3E">
        <w:t>KMPD</w:t>
      </w:r>
      <w:r w:rsidR="00E242EB" w:rsidRPr="000D3D3E">
        <w:t>USER,TWO</w:t>
      </w:r>
    </w:p>
    <w:p w:rsidR="00E242EB" w:rsidRPr="000D3D3E" w:rsidRDefault="000A7421" w:rsidP="00E242EB">
      <w:pPr>
        <w:pStyle w:val="ListBullet3"/>
        <w:keepNext/>
        <w:keepLines/>
        <w:rPr>
          <w:kern w:val="2"/>
        </w:rPr>
      </w:pPr>
      <w:r w:rsidRPr="000D3D3E">
        <w:t>KMPD</w:t>
      </w:r>
      <w:r w:rsidR="00E242EB" w:rsidRPr="000D3D3E">
        <w:t xml:space="preserve">PATIENT,THREE or </w:t>
      </w:r>
      <w:r w:rsidRPr="000D3D3E">
        <w:t>KMPD</w:t>
      </w:r>
      <w:r w:rsidR="00E242EB" w:rsidRPr="000D3D3E">
        <w:t>USER,THREE</w:t>
      </w:r>
    </w:p>
    <w:p w:rsidR="00E242EB" w:rsidRPr="000D3D3E" w:rsidRDefault="000A7421" w:rsidP="00E242EB">
      <w:pPr>
        <w:pStyle w:val="ListBullet3"/>
        <w:keepNext/>
        <w:keepLines/>
        <w:rPr>
          <w:kern w:val="2"/>
        </w:rPr>
      </w:pPr>
      <w:r w:rsidRPr="000D3D3E">
        <w:t>KMPD</w:t>
      </w:r>
      <w:r w:rsidR="00E242EB" w:rsidRPr="000D3D3E">
        <w:t xml:space="preserve">PATIENT,14 or </w:t>
      </w:r>
      <w:r w:rsidRPr="000D3D3E">
        <w:t>KMPD</w:t>
      </w:r>
      <w:r w:rsidR="00E242EB" w:rsidRPr="000D3D3E">
        <w:t>USER,14</w:t>
      </w:r>
    </w:p>
    <w:p w:rsidR="00E242EB" w:rsidRPr="000D3D3E" w:rsidRDefault="00E242EB" w:rsidP="00E242EB">
      <w:pPr>
        <w:pStyle w:val="ListBullet3"/>
        <w:rPr>
          <w:kern w:val="2"/>
        </w:rPr>
      </w:pPr>
      <w:r w:rsidRPr="000D3D3E">
        <w:t>Etc.</w:t>
      </w:r>
    </w:p>
    <w:p w:rsidR="00C37095" w:rsidRPr="000D3D3E" w:rsidRDefault="00C735A2" w:rsidP="00C37095">
      <w:pPr>
        <w:pStyle w:val="ListBullet"/>
        <w:keepNext/>
        <w:keepLines/>
      </w:pPr>
      <w:bookmarkStart w:id="61" w:name="_Hlt425841091"/>
      <w:bookmarkEnd w:id="61"/>
      <w:r w:rsidRPr="000D3D3E">
        <w:lastRenderedPageBreak/>
        <w:t>“</w:t>
      </w:r>
      <w:r w:rsidR="00C37095" w:rsidRPr="000D3D3E">
        <w:t>Snapshots</w:t>
      </w:r>
      <w:r w:rsidRPr="000D3D3E">
        <w:t>”</w:t>
      </w:r>
      <w:r w:rsidR="00C37095" w:rsidRPr="000D3D3E">
        <w:t xml:space="preserve"> of computer online displays (i.e., screen captures/dialogues) and computer source code is shown in a </w:t>
      </w:r>
      <w:r w:rsidR="00C37095" w:rsidRPr="000D3D3E">
        <w:rPr>
          <w:i/>
          <w:iCs/>
        </w:rPr>
        <w:t>non</w:t>
      </w:r>
      <w:r w:rsidR="00C37095" w:rsidRPr="000D3D3E">
        <w:t xml:space="preserve">-proportional font and </w:t>
      </w:r>
      <w:r w:rsidR="00B60B96">
        <w:t>can</w:t>
      </w:r>
      <w:r w:rsidR="00C37095" w:rsidRPr="000D3D3E">
        <w:t xml:space="preserve"> be enclosed within a box.</w:t>
      </w:r>
    </w:p>
    <w:p w:rsidR="00C37095" w:rsidRPr="000D3D3E" w:rsidRDefault="00C37095" w:rsidP="00382112">
      <w:pPr>
        <w:pStyle w:val="ListBullet2"/>
        <w:keepNext/>
        <w:keepLines/>
        <w:numPr>
          <w:ilvl w:val="0"/>
          <w:numId w:val="1"/>
        </w:numPr>
      </w:pPr>
      <w:r w:rsidRPr="000D3D3E">
        <w:t>User</w:t>
      </w:r>
      <w:r w:rsidR="00C735A2" w:rsidRPr="000D3D3E">
        <w:t>’</w:t>
      </w:r>
      <w:r w:rsidRPr="000D3D3E">
        <w:t xml:space="preserve">s responses to online prompts are </w:t>
      </w:r>
      <w:r w:rsidRPr="000D3D3E">
        <w:rPr>
          <w:b/>
        </w:rPr>
        <w:t>bold</w:t>
      </w:r>
      <w:r w:rsidRPr="000D3D3E">
        <w:t xml:space="preserve"> typeface and highlighted in yellow (e.g., </w:t>
      </w:r>
      <w:r w:rsidRPr="000D3D3E">
        <w:rPr>
          <w:b/>
          <w:highlight w:val="yellow"/>
        </w:rPr>
        <w:t>&lt;Enter&gt;</w:t>
      </w:r>
      <w:r w:rsidRPr="000D3D3E">
        <w:t>). The following example is a screen capture of computer dialogue, and indicates that the user should enter two question marks:</w:t>
      </w:r>
    </w:p>
    <w:p w:rsidR="00C37095" w:rsidRPr="000D3D3E" w:rsidRDefault="00C37095" w:rsidP="00C37095">
      <w:pPr>
        <w:pStyle w:val="BodyText6"/>
        <w:keepNext/>
        <w:keepLines/>
      </w:pPr>
    </w:p>
    <w:p w:rsidR="00C37095" w:rsidRPr="000D3D3E" w:rsidRDefault="00C37095" w:rsidP="00C37095">
      <w:pPr>
        <w:pStyle w:val="DialogueIndent4"/>
      </w:pPr>
      <w:r w:rsidRPr="000D3D3E">
        <w:t>Select Primary Menu option</w:t>
      </w:r>
      <w:proofErr w:type="gramStart"/>
      <w:r w:rsidRPr="000D3D3E">
        <w:t xml:space="preserve">: </w:t>
      </w:r>
      <w:r w:rsidRPr="000D3D3E">
        <w:rPr>
          <w:b/>
          <w:highlight w:val="yellow"/>
        </w:rPr>
        <w:t>??</w:t>
      </w:r>
      <w:proofErr w:type="gramEnd"/>
    </w:p>
    <w:p w:rsidR="00C37095" w:rsidRPr="000D3D3E" w:rsidRDefault="00C37095" w:rsidP="00C37095">
      <w:pPr>
        <w:pStyle w:val="BodyText6"/>
        <w:keepNext/>
        <w:keepLines/>
      </w:pPr>
    </w:p>
    <w:p w:rsidR="00C37095" w:rsidRPr="000D3D3E" w:rsidRDefault="00C37095" w:rsidP="00382112">
      <w:pPr>
        <w:pStyle w:val="ListBullet2"/>
        <w:keepNext/>
        <w:keepLines/>
        <w:numPr>
          <w:ilvl w:val="0"/>
          <w:numId w:val="1"/>
        </w:numPr>
      </w:pPr>
      <w:r w:rsidRPr="000D3D3E">
        <w:t xml:space="preserve">Emphasis within a dialogue box is </w:t>
      </w:r>
      <w:r w:rsidRPr="000D3D3E">
        <w:rPr>
          <w:b/>
        </w:rPr>
        <w:t>bold</w:t>
      </w:r>
      <w:r w:rsidRPr="000D3D3E">
        <w:t xml:space="preserve"> typeface and highlighted in blue (e.g.,</w:t>
      </w:r>
      <w:r w:rsidRPr="000D3D3E">
        <w:rPr>
          <w:highlight w:val="cyan"/>
        </w:rPr>
        <w:t> STANDARD LISTENER: RUNNING</w:t>
      </w:r>
      <w:r w:rsidRPr="000D3D3E">
        <w:t>).</w:t>
      </w:r>
    </w:p>
    <w:p w:rsidR="00C37095" w:rsidRPr="000D3D3E" w:rsidRDefault="00C37095" w:rsidP="00382112">
      <w:pPr>
        <w:pStyle w:val="ListBullet2"/>
        <w:numPr>
          <w:ilvl w:val="0"/>
          <w:numId w:val="1"/>
        </w:numPr>
      </w:pPr>
      <w:r w:rsidRPr="000D3D3E">
        <w:t xml:space="preserve">Some software code reserved/key words are </w:t>
      </w:r>
      <w:r w:rsidRPr="000D3D3E">
        <w:rPr>
          <w:b/>
        </w:rPr>
        <w:t>bold</w:t>
      </w:r>
      <w:r w:rsidRPr="000D3D3E">
        <w:t xml:space="preserve"> typeface with alternate color font.</w:t>
      </w:r>
    </w:p>
    <w:p w:rsidR="00C37095" w:rsidRPr="000D3D3E" w:rsidRDefault="00C37095" w:rsidP="00382112">
      <w:pPr>
        <w:pStyle w:val="ListBullet2"/>
        <w:numPr>
          <w:ilvl w:val="0"/>
          <w:numId w:val="1"/>
        </w:numPr>
      </w:pPr>
      <w:r w:rsidRPr="000D3D3E">
        <w:t xml:space="preserve">References to </w:t>
      </w:r>
      <w:r w:rsidR="00C735A2" w:rsidRPr="000D3D3E">
        <w:t>“</w:t>
      </w:r>
      <w:r w:rsidRPr="000D3D3E">
        <w:rPr>
          <w:b/>
        </w:rPr>
        <w:t>&lt;Enter&gt;</w:t>
      </w:r>
      <w:r w:rsidR="000D3D3E">
        <w:t xml:space="preserve">” </w:t>
      </w:r>
      <w:r w:rsidRPr="000D3D3E">
        <w:t xml:space="preserve">within these snapshots indicate that the user should press the </w:t>
      </w:r>
      <w:r w:rsidRPr="000D3D3E">
        <w:rPr>
          <w:b/>
        </w:rPr>
        <w:t>Enter</w:t>
      </w:r>
      <w:r w:rsidRPr="000D3D3E">
        <w:t xml:space="preserve"> key on the keyboard. Other special keys are represented within </w:t>
      </w:r>
      <w:r w:rsidRPr="000D3D3E">
        <w:rPr>
          <w:b/>
          <w:bCs/>
        </w:rPr>
        <w:t>&lt; &gt;</w:t>
      </w:r>
      <w:r w:rsidRPr="000D3D3E">
        <w:t xml:space="preserve"> angle brackets. For example, pressing the </w:t>
      </w:r>
      <w:r w:rsidRPr="000D3D3E">
        <w:rPr>
          <w:b/>
        </w:rPr>
        <w:t>PF1</w:t>
      </w:r>
      <w:r w:rsidRPr="000D3D3E">
        <w:t xml:space="preserve"> key can be represented as pressing </w:t>
      </w:r>
      <w:r w:rsidRPr="000D3D3E">
        <w:rPr>
          <w:b/>
          <w:bCs/>
        </w:rPr>
        <w:t>&lt;PF1&gt;</w:t>
      </w:r>
      <w:r w:rsidRPr="000D3D3E">
        <w:t>.</w:t>
      </w:r>
    </w:p>
    <w:p w:rsidR="00C37095" w:rsidRPr="000D3D3E" w:rsidRDefault="00C37095" w:rsidP="00382112">
      <w:pPr>
        <w:pStyle w:val="ListBullet2"/>
        <w:keepNext/>
        <w:keepLines/>
        <w:numPr>
          <w:ilvl w:val="0"/>
          <w:numId w:val="1"/>
        </w:numPr>
      </w:pPr>
      <w:r w:rsidRPr="000D3D3E">
        <w:t>Author</w:t>
      </w:r>
      <w:r w:rsidR="00C735A2" w:rsidRPr="000D3D3E">
        <w:t>’</w:t>
      </w:r>
      <w:r w:rsidRPr="000D3D3E">
        <w:t xml:space="preserve">s comments are displayed in italics or as </w:t>
      </w:r>
      <w:r w:rsidR="00C735A2" w:rsidRPr="000D3D3E">
        <w:t>“</w:t>
      </w:r>
      <w:r w:rsidRPr="000D3D3E">
        <w:t>callout</w:t>
      </w:r>
      <w:r w:rsidR="00C735A2" w:rsidRPr="000D3D3E">
        <w:t>”</w:t>
      </w:r>
      <w:r w:rsidRPr="000D3D3E">
        <w:t xml:space="preserve"> boxes</w:t>
      </w:r>
      <w:r w:rsidRPr="000D3D3E">
        <w:fldChar w:fldCharType="begin"/>
      </w:r>
      <w:r w:rsidRPr="000D3D3E">
        <w:instrText xml:space="preserve"> XE </w:instrText>
      </w:r>
      <w:r w:rsidR="00C735A2" w:rsidRPr="000D3D3E">
        <w:instrText>“</w:instrText>
      </w:r>
      <w:r w:rsidRPr="000D3D3E">
        <w:instrText>Callout Boxes</w:instrText>
      </w:r>
      <w:r w:rsidR="00C735A2" w:rsidRPr="000D3D3E">
        <w:instrText>”</w:instrText>
      </w:r>
      <w:r w:rsidRPr="000D3D3E">
        <w:instrText xml:space="preserve"> </w:instrText>
      </w:r>
      <w:r w:rsidRPr="000D3D3E">
        <w:fldChar w:fldCharType="end"/>
      </w:r>
      <w:r w:rsidRPr="000D3D3E">
        <w:t>.</w:t>
      </w:r>
    </w:p>
    <w:p w:rsidR="00C37095" w:rsidRPr="000D3D3E" w:rsidRDefault="00C37095" w:rsidP="00C37095">
      <w:pPr>
        <w:pStyle w:val="NoteIndent3"/>
      </w:pPr>
      <w:r w:rsidRPr="000D3D3E">
        <w:rPr>
          <w:noProof/>
          <w:lang w:eastAsia="en-US"/>
        </w:rPr>
        <w:drawing>
          <wp:inline distT="0" distB="0" distL="0" distR="0" wp14:anchorId="695E2A95" wp14:editId="5C947F1A">
            <wp:extent cx="304800" cy="304800"/>
            <wp:effectExtent l="0" t="0" r="0" b="0"/>
            <wp:docPr id="271"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Note" title="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r w:rsidRPr="000D3D3E">
        <w:rPr>
          <w:b/>
        </w:rPr>
        <w:t>NOTE:</w:t>
      </w:r>
      <w:r w:rsidRPr="000D3D3E">
        <w:t xml:space="preserve"> Callout boxes refer to labels or descriptions usually enclosed within a box, which point to specific areas of a displayed image.</w:t>
      </w:r>
    </w:p>
    <w:p w:rsidR="00C37095" w:rsidRPr="000D3D3E" w:rsidRDefault="00C37095" w:rsidP="00C37095">
      <w:pPr>
        <w:pStyle w:val="ListBullet"/>
      </w:pPr>
      <w:r w:rsidRPr="000D3D3E">
        <w:t>This manual refers to the M programming language. Under the 1995 American National Standards Institute (ANSI) standard, M is the primary name of the MUMPS programming language, and MUMPS is considered an alternate name. This manual uses the name M.</w:t>
      </w:r>
    </w:p>
    <w:p w:rsidR="00C37095" w:rsidRPr="000D3D3E" w:rsidRDefault="00C37095" w:rsidP="00382112">
      <w:pPr>
        <w:pStyle w:val="ListBullet"/>
        <w:keepNext/>
        <w:keepLines/>
        <w:numPr>
          <w:ilvl w:val="0"/>
          <w:numId w:val="21"/>
        </w:numPr>
        <w:tabs>
          <w:tab w:val="clear" w:pos="360"/>
        </w:tabs>
        <w:ind w:left="720"/>
      </w:pPr>
      <w:r w:rsidRPr="000D3D3E">
        <w:t>All uppercase is reserved for the representation of M code, variable names, or the formal name of options, field/file names, and security keys (e.g., the XUPROGMODE security key).</w:t>
      </w:r>
    </w:p>
    <w:p w:rsidR="00C37095" w:rsidRPr="000D3D3E" w:rsidRDefault="00C37095" w:rsidP="00C37095">
      <w:pPr>
        <w:pStyle w:val="NoteIndent2"/>
      </w:pPr>
      <w:r w:rsidRPr="000D3D3E">
        <w:rPr>
          <w:noProof/>
          <w:lang w:eastAsia="en-US"/>
        </w:rPr>
        <w:drawing>
          <wp:inline distT="0" distB="0" distL="0" distR="0" wp14:anchorId="47DCF4A4" wp14:editId="02A21C83">
            <wp:extent cx="304800" cy="304800"/>
            <wp:effectExtent l="0" t="0" r="0" b="0"/>
            <wp:docPr id="270"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Note" title="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r w:rsidRPr="000D3D3E">
        <w:rPr>
          <w:b/>
        </w:rPr>
        <w:t xml:space="preserve">NOTE: </w:t>
      </w:r>
      <w:r w:rsidRPr="000D3D3E">
        <w:t>Other software code (e.g., Delphi/Pascal and Java) variable names and file/folder names can be written in lower or mixed case (e.g., </w:t>
      </w:r>
      <w:proofErr w:type="spellStart"/>
      <w:r w:rsidRPr="000D3D3E">
        <w:t>CamelCase</w:t>
      </w:r>
      <w:proofErr w:type="spellEnd"/>
      <w:r w:rsidRPr="000D3D3E">
        <w:t>).</w:t>
      </w:r>
    </w:p>
    <w:p w:rsidR="00A7079C" w:rsidRPr="000D3D3E" w:rsidRDefault="00A7079C" w:rsidP="00C37095">
      <w:pPr>
        <w:pStyle w:val="AltHeading2"/>
      </w:pPr>
      <w:bookmarkStart w:id="62" w:name="navigation"/>
      <w:bookmarkStart w:id="63" w:name="_Toc332095094"/>
      <w:r w:rsidRPr="000D3D3E">
        <w:t>Documentation Navigation</w:t>
      </w:r>
      <w:bookmarkEnd w:id="62"/>
      <w:bookmarkEnd w:id="63"/>
    </w:p>
    <w:p w:rsidR="00A7079C" w:rsidRPr="000D3D3E" w:rsidRDefault="00C37095" w:rsidP="00A7079C">
      <w:pPr>
        <w:pStyle w:val="BodyText"/>
        <w:keepNext/>
        <w:keepLines/>
      </w:pPr>
      <w:r w:rsidRPr="000D3D3E">
        <w:fldChar w:fldCharType="begin"/>
      </w:r>
      <w:r w:rsidRPr="000D3D3E">
        <w:instrText xml:space="preserve"> XE </w:instrText>
      </w:r>
      <w:r w:rsidR="00C735A2" w:rsidRPr="000D3D3E">
        <w:instrText>“</w:instrText>
      </w:r>
      <w:r w:rsidRPr="000D3D3E">
        <w:instrText>Documentation Navigation</w:instrText>
      </w:r>
      <w:r w:rsidR="00C735A2" w:rsidRPr="000D3D3E">
        <w:instrText>”</w:instrText>
      </w:r>
      <w:r w:rsidRPr="000D3D3E">
        <w:instrText xml:space="preserve"> </w:instrText>
      </w:r>
      <w:r w:rsidRPr="000D3D3E">
        <w:fldChar w:fldCharType="end"/>
      </w:r>
      <w:r w:rsidRPr="000D3D3E">
        <w:t>This document uses Microsoft</w:t>
      </w:r>
      <w:r w:rsidRPr="000D3D3E">
        <w:rPr>
          <w:vertAlign w:val="superscript"/>
        </w:rPr>
        <w:t>®</w:t>
      </w:r>
      <w:r w:rsidRPr="000D3D3E">
        <w:t xml:space="preserve"> Word</w:t>
      </w:r>
      <w:r w:rsidR="00C735A2" w:rsidRPr="000D3D3E">
        <w:t>’</w:t>
      </w:r>
      <w:r w:rsidRPr="000D3D3E">
        <w:t xml:space="preserve">s built-in navigation for internal hyperlinks. To add </w:t>
      </w:r>
      <w:proofErr w:type="gramStart"/>
      <w:r w:rsidRPr="000D3D3E">
        <w:rPr>
          <w:b/>
        </w:rPr>
        <w:t>Back</w:t>
      </w:r>
      <w:proofErr w:type="gramEnd"/>
      <w:r w:rsidRPr="000D3D3E">
        <w:t xml:space="preserve"> and </w:t>
      </w:r>
      <w:r w:rsidRPr="000D3D3E">
        <w:rPr>
          <w:b/>
        </w:rPr>
        <w:t>Forward</w:t>
      </w:r>
      <w:r w:rsidRPr="000D3D3E">
        <w:t xml:space="preserve"> navigation buttons to the toolbar, do the following:</w:t>
      </w:r>
    </w:p>
    <w:p w:rsidR="00C37095" w:rsidRPr="000D3D3E" w:rsidRDefault="00C37095" w:rsidP="003029C1">
      <w:pPr>
        <w:pStyle w:val="ListNumber"/>
        <w:keepNext/>
        <w:keepLines/>
      </w:pPr>
      <w:r w:rsidRPr="000D3D3E">
        <w:t>Right-click anywhere on the customizable Toolbar in Word (</w:t>
      </w:r>
      <w:r w:rsidRPr="000D3D3E">
        <w:rPr>
          <w:i/>
        </w:rPr>
        <w:t>not</w:t>
      </w:r>
      <w:r w:rsidRPr="000D3D3E">
        <w:t xml:space="preserve"> the Ribbon section).</w:t>
      </w:r>
    </w:p>
    <w:p w:rsidR="00C37095" w:rsidRPr="000D3D3E" w:rsidRDefault="00C37095" w:rsidP="003029C1">
      <w:pPr>
        <w:pStyle w:val="ListNumber"/>
        <w:keepNext/>
        <w:keepLines/>
      </w:pPr>
      <w:r w:rsidRPr="000D3D3E">
        <w:t xml:space="preserve">Select </w:t>
      </w:r>
      <w:r w:rsidRPr="000D3D3E">
        <w:rPr>
          <w:b/>
        </w:rPr>
        <w:t>Customize Quick Access Toolbar</w:t>
      </w:r>
      <w:r w:rsidRPr="000D3D3E">
        <w:t xml:space="preserve"> from the secondary menu.</w:t>
      </w:r>
    </w:p>
    <w:p w:rsidR="00C37095" w:rsidRPr="000D3D3E" w:rsidRDefault="00C37095" w:rsidP="003029C1">
      <w:pPr>
        <w:pStyle w:val="ListNumber"/>
        <w:keepNext/>
        <w:keepLines/>
      </w:pPr>
      <w:r w:rsidRPr="000D3D3E">
        <w:t xml:space="preserve">Select the drop-down arrow in the </w:t>
      </w:r>
      <w:r w:rsidR="00C735A2" w:rsidRPr="000D3D3E">
        <w:t>“</w:t>
      </w:r>
      <w:r w:rsidRPr="000D3D3E">
        <w:rPr>
          <w:b/>
        </w:rPr>
        <w:t>Choose commands from:</w:t>
      </w:r>
      <w:r w:rsidR="00C735A2" w:rsidRPr="000D3D3E">
        <w:t>”</w:t>
      </w:r>
      <w:r w:rsidRPr="000D3D3E">
        <w:t xml:space="preserve"> box.</w:t>
      </w:r>
    </w:p>
    <w:p w:rsidR="00C37095" w:rsidRPr="000D3D3E" w:rsidRDefault="00C37095" w:rsidP="003029C1">
      <w:pPr>
        <w:pStyle w:val="ListNumber"/>
        <w:keepNext/>
        <w:keepLines/>
      </w:pPr>
      <w:r w:rsidRPr="000D3D3E">
        <w:t xml:space="preserve">Select </w:t>
      </w:r>
      <w:r w:rsidRPr="000D3D3E">
        <w:rPr>
          <w:b/>
        </w:rPr>
        <w:t>All Commands</w:t>
      </w:r>
      <w:r w:rsidRPr="000D3D3E">
        <w:t xml:space="preserve"> from the displayed list.</w:t>
      </w:r>
    </w:p>
    <w:p w:rsidR="00C37095" w:rsidRPr="000D3D3E" w:rsidRDefault="00C37095" w:rsidP="003029C1">
      <w:pPr>
        <w:pStyle w:val="ListNumber"/>
        <w:keepNext/>
        <w:keepLines/>
      </w:pPr>
      <w:r w:rsidRPr="000D3D3E">
        <w:t xml:space="preserve">Scroll through the command list in the left column until you see the </w:t>
      </w:r>
      <w:r w:rsidRPr="000D3D3E">
        <w:rPr>
          <w:b/>
        </w:rPr>
        <w:t>Back</w:t>
      </w:r>
      <w:r w:rsidRPr="000D3D3E">
        <w:t xml:space="preserve"> command (green circle with arrow pointing left).</w:t>
      </w:r>
    </w:p>
    <w:p w:rsidR="00C37095" w:rsidRPr="000D3D3E" w:rsidRDefault="00C37095" w:rsidP="00C37095">
      <w:pPr>
        <w:pStyle w:val="ListNumber"/>
      </w:pPr>
      <w:r w:rsidRPr="000D3D3E">
        <w:t xml:space="preserve">Select/Highlight the </w:t>
      </w:r>
      <w:r w:rsidRPr="000D3D3E">
        <w:rPr>
          <w:b/>
        </w:rPr>
        <w:t>Back</w:t>
      </w:r>
      <w:r w:rsidRPr="000D3D3E">
        <w:t xml:space="preserve"> command and select </w:t>
      </w:r>
      <w:r w:rsidRPr="000D3D3E">
        <w:rPr>
          <w:b/>
        </w:rPr>
        <w:t>Add</w:t>
      </w:r>
      <w:r w:rsidRPr="000D3D3E">
        <w:t xml:space="preserve"> to add it to your customized toolbar.</w:t>
      </w:r>
    </w:p>
    <w:p w:rsidR="00C37095" w:rsidRPr="000D3D3E" w:rsidRDefault="00C37095" w:rsidP="00C37095">
      <w:pPr>
        <w:pStyle w:val="ListNumber"/>
      </w:pPr>
      <w:r w:rsidRPr="000D3D3E">
        <w:t xml:space="preserve">Scroll through the command list in the left column until you see the </w:t>
      </w:r>
      <w:r w:rsidRPr="000D3D3E">
        <w:rPr>
          <w:b/>
        </w:rPr>
        <w:t>Forward</w:t>
      </w:r>
      <w:r w:rsidRPr="000D3D3E">
        <w:t xml:space="preserve"> command (green circle with arrow pointing right).</w:t>
      </w:r>
    </w:p>
    <w:p w:rsidR="00C37095" w:rsidRPr="000D3D3E" w:rsidRDefault="00C37095" w:rsidP="00C37095">
      <w:pPr>
        <w:pStyle w:val="ListNumber"/>
      </w:pPr>
      <w:r w:rsidRPr="000D3D3E">
        <w:t xml:space="preserve">Select/Highlight the </w:t>
      </w:r>
      <w:r w:rsidRPr="000D3D3E">
        <w:rPr>
          <w:b/>
        </w:rPr>
        <w:t>Forward</w:t>
      </w:r>
      <w:r w:rsidRPr="000D3D3E">
        <w:t xml:space="preserve"> command and select </w:t>
      </w:r>
      <w:r w:rsidRPr="000D3D3E">
        <w:rPr>
          <w:b/>
        </w:rPr>
        <w:t>Add</w:t>
      </w:r>
      <w:r w:rsidRPr="000D3D3E">
        <w:t xml:space="preserve"> to add it to the customized toolbar.</w:t>
      </w:r>
    </w:p>
    <w:p w:rsidR="00A7079C" w:rsidRPr="000D3D3E" w:rsidRDefault="00C37095" w:rsidP="00A7079C">
      <w:pPr>
        <w:pStyle w:val="ListNumber"/>
      </w:pPr>
      <w:r w:rsidRPr="000D3D3E">
        <w:t xml:space="preserve">Select </w:t>
      </w:r>
      <w:r w:rsidRPr="000D3D3E">
        <w:rPr>
          <w:b/>
        </w:rPr>
        <w:t>OK</w:t>
      </w:r>
      <w:r w:rsidRPr="000D3D3E">
        <w:t>.</w:t>
      </w:r>
    </w:p>
    <w:p w:rsidR="00A7079C" w:rsidRPr="000D3D3E" w:rsidRDefault="00A7079C" w:rsidP="00A7079C">
      <w:pPr>
        <w:pStyle w:val="BodyText"/>
      </w:pPr>
      <w:r w:rsidRPr="000D3D3E">
        <w:lastRenderedPageBreak/>
        <w:t xml:space="preserve">You can now use these </w:t>
      </w:r>
      <w:r w:rsidRPr="000D3D3E">
        <w:rPr>
          <w:b/>
        </w:rPr>
        <w:t>Back</w:t>
      </w:r>
      <w:r w:rsidRPr="000D3D3E">
        <w:t xml:space="preserve"> and </w:t>
      </w:r>
      <w:r w:rsidRPr="000D3D3E">
        <w:rPr>
          <w:b/>
        </w:rPr>
        <w:t>Forward</w:t>
      </w:r>
      <w:r w:rsidRPr="000D3D3E">
        <w:t xml:space="preserve"> command buttons in your Toolbar to navigate back and forth in your Word document when clicking on hyperlinks within the document.</w:t>
      </w:r>
    </w:p>
    <w:p w:rsidR="00C37095" w:rsidRPr="000D3D3E" w:rsidRDefault="00C37095" w:rsidP="00C37095">
      <w:pPr>
        <w:pStyle w:val="Note"/>
      </w:pPr>
      <w:r w:rsidRPr="000D3D3E">
        <w:rPr>
          <w:noProof/>
          <w:lang w:eastAsia="en-US"/>
        </w:rPr>
        <w:drawing>
          <wp:inline distT="0" distB="0" distL="0" distR="0" wp14:anchorId="202C7468" wp14:editId="647A70B4">
            <wp:extent cx="284990" cy="284990"/>
            <wp:effectExtent l="0" t="0" r="1270" b="1270"/>
            <wp:docPr id="272"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Note" title="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0D3D3E">
        <w:tab/>
      </w:r>
      <w:r w:rsidRPr="000D3D3E">
        <w:rPr>
          <w:b/>
        </w:rPr>
        <w:t>NOTE:</w:t>
      </w:r>
      <w:r w:rsidRPr="000D3D3E">
        <w:t xml:space="preserve"> This is a one-time setup and is automatically available in any other Word document once you install it on the Toolbar.</w:t>
      </w:r>
    </w:p>
    <w:p w:rsidR="00C37095" w:rsidRPr="000D3D3E" w:rsidRDefault="00C37095" w:rsidP="00C37095">
      <w:pPr>
        <w:pStyle w:val="AltHeading2"/>
      </w:pPr>
      <w:bookmarkStart w:id="64" w:name="_Toc397138030"/>
      <w:bookmarkStart w:id="65" w:name="_Toc485620882"/>
      <w:bookmarkStart w:id="66" w:name="_Toc4315558"/>
      <w:bookmarkStart w:id="67" w:name="_Toc8096545"/>
      <w:bookmarkStart w:id="68" w:name="_Toc15257683"/>
      <w:bookmarkStart w:id="69" w:name="_Toc18284795"/>
      <w:bookmarkStart w:id="70" w:name="Obtain_Technical_Information_Online"/>
      <w:r w:rsidRPr="000D3D3E">
        <w:t>How to Obtain Technical Information Online</w:t>
      </w:r>
      <w:bookmarkEnd w:id="64"/>
      <w:bookmarkEnd w:id="65"/>
      <w:bookmarkEnd w:id="66"/>
      <w:bookmarkEnd w:id="67"/>
      <w:bookmarkEnd w:id="68"/>
      <w:bookmarkEnd w:id="69"/>
      <w:bookmarkEnd w:id="70"/>
    </w:p>
    <w:p w:rsidR="00C37095" w:rsidRPr="000D3D3E" w:rsidRDefault="00C37095" w:rsidP="00C37095">
      <w:pPr>
        <w:pStyle w:val="BodyText"/>
        <w:keepNext/>
        <w:keepLines/>
      </w:pPr>
      <w:r w:rsidRPr="000D3D3E">
        <w:fldChar w:fldCharType="begin"/>
      </w:r>
      <w:r w:rsidRPr="000D3D3E">
        <w:instrText xml:space="preserve">XE </w:instrText>
      </w:r>
      <w:r w:rsidR="00C735A2" w:rsidRPr="000D3D3E">
        <w:instrText>“</w:instrText>
      </w:r>
      <w:r w:rsidRPr="000D3D3E">
        <w:instrText xml:space="preserve">How to:Obtain Technical Information Online </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Online:Technical Information, How to Obtain</w:instrText>
      </w:r>
      <w:r w:rsidR="00C735A2" w:rsidRPr="000D3D3E">
        <w:instrText>”</w:instrText>
      </w:r>
      <w:r w:rsidRPr="000D3D3E">
        <w:fldChar w:fldCharType="end"/>
      </w:r>
      <w:r w:rsidRPr="000D3D3E">
        <w:t>Exported VistA M Server-based software file, routine, and global documentation can be generated using Kernel, MailMan, and VA FileMan utilities.</w:t>
      </w:r>
    </w:p>
    <w:p w:rsidR="00C37095" w:rsidRPr="000D3D3E" w:rsidRDefault="00C37095" w:rsidP="00C37095">
      <w:pPr>
        <w:pStyle w:val="Note"/>
      </w:pPr>
      <w:r w:rsidRPr="000D3D3E">
        <w:rPr>
          <w:noProof/>
          <w:lang w:eastAsia="en-US"/>
        </w:rPr>
        <w:drawing>
          <wp:inline distT="0" distB="0" distL="0" distR="0" wp14:anchorId="48429FB4" wp14:editId="3EF58EF6">
            <wp:extent cx="284990" cy="284990"/>
            <wp:effectExtent l="0" t="0" r="1270" b="1270"/>
            <wp:docPr id="277"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Note" title="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0D3D3E">
        <w:tab/>
      </w:r>
      <w:r w:rsidRPr="000D3D3E">
        <w:rPr>
          <w:b/>
          <w:iCs/>
        </w:rPr>
        <w:t xml:space="preserve">NOTE: </w:t>
      </w:r>
      <w:r w:rsidRPr="000D3D3E">
        <w:t>Methods of obtaining specific technical information online is indicated where applicable under the appropriate section.</w:t>
      </w:r>
    </w:p>
    <w:p w:rsidR="00C37095" w:rsidRPr="000D3D3E" w:rsidRDefault="00C37095" w:rsidP="00C37095">
      <w:pPr>
        <w:pStyle w:val="AltHeading3"/>
      </w:pPr>
      <w:bookmarkStart w:id="71" w:name="Help_at_Prompts"/>
      <w:r w:rsidRPr="000D3D3E">
        <w:t>Help at Prompts</w:t>
      </w:r>
      <w:bookmarkEnd w:id="71"/>
    </w:p>
    <w:p w:rsidR="00C37095" w:rsidRPr="000D3D3E" w:rsidRDefault="00C37095" w:rsidP="00C37095">
      <w:pPr>
        <w:pStyle w:val="BodyText"/>
      </w:pPr>
      <w:r w:rsidRPr="000D3D3E">
        <w:fldChar w:fldCharType="begin"/>
      </w:r>
      <w:r w:rsidRPr="000D3D3E">
        <w:instrText xml:space="preserve">XE </w:instrText>
      </w:r>
      <w:r w:rsidR="00C735A2" w:rsidRPr="000D3D3E">
        <w:instrText>“</w:instrText>
      </w:r>
      <w:r w:rsidRPr="000D3D3E">
        <w:instrText>Online:Documentation</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Help:At Prompts</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Help:Online</w:instrText>
      </w:r>
      <w:r w:rsidR="00C735A2" w:rsidRPr="000D3D3E">
        <w:instrText>”</w:instrText>
      </w:r>
      <w:r w:rsidRPr="000D3D3E">
        <w:fldChar w:fldCharType="end"/>
      </w:r>
      <w:r w:rsidRPr="000D3D3E">
        <w:rPr>
          <w:vanish/>
        </w:rPr>
        <w:fldChar w:fldCharType="begin"/>
      </w:r>
      <w:r w:rsidRPr="000D3D3E">
        <w:rPr>
          <w:vanish/>
        </w:rPr>
        <w:instrText xml:space="preserve">XE </w:instrText>
      </w:r>
      <w:r w:rsidR="00C735A2" w:rsidRPr="000D3D3E">
        <w:rPr>
          <w:vanish/>
        </w:rPr>
        <w:instrText>“</w:instrText>
      </w:r>
      <w:r w:rsidRPr="000D3D3E">
        <w:rPr>
          <w:vanish/>
        </w:rPr>
        <w:instrText>Question Mark Help</w:instrText>
      </w:r>
      <w:r w:rsidR="00C735A2" w:rsidRPr="000D3D3E">
        <w:rPr>
          <w:vanish/>
        </w:rPr>
        <w:instrText>”</w:instrText>
      </w:r>
      <w:r w:rsidRPr="000D3D3E">
        <w:rPr>
          <w:vanish/>
        </w:rPr>
        <w:fldChar w:fldCharType="end"/>
      </w:r>
      <w:r w:rsidRPr="000D3D3E">
        <w:t>VistA M Server-based software provides online help and commonly used system default prompts. Users are encouraged to enter question marks</w:t>
      </w:r>
      <w:r w:rsidRPr="000D3D3E">
        <w:fldChar w:fldCharType="begin"/>
      </w:r>
      <w:r w:rsidRPr="000D3D3E">
        <w:instrText xml:space="preserve"> XE </w:instrText>
      </w:r>
      <w:r w:rsidR="00C735A2" w:rsidRPr="000D3D3E">
        <w:instrText>“</w:instrText>
      </w:r>
      <w:r w:rsidRPr="000D3D3E">
        <w:instrText>Question Mark Help</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Help:Question Marks</w:instrText>
      </w:r>
      <w:r w:rsidR="00C735A2" w:rsidRPr="000D3D3E">
        <w:instrText>”</w:instrText>
      </w:r>
      <w:r w:rsidRPr="000D3D3E">
        <w:instrText xml:space="preserve"> </w:instrText>
      </w:r>
      <w:r w:rsidRPr="000D3D3E">
        <w:fldChar w:fldCharType="end"/>
      </w:r>
      <w:r w:rsidRPr="000D3D3E">
        <w:t xml:space="preserve"> at any response prompt. At the end of the help display, you are immediately returned to the point from which you started. This is an easy way to learn about any aspect of VistA M Server-based software.</w:t>
      </w:r>
    </w:p>
    <w:p w:rsidR="00C37095" w:rsidRPr="000D3D3E" w:rsidRDefault="00C37095" w:rsidP="00C37095">
      <w:pPr>
        <w:pStyle w:val="AltHeading3"/>
      </w:pPr>
      <w:bookmarkStart w:id="72" w:name="Obtaining_Data_Dictionary_Listings"/>
      <w:r w:rsidRPr="000D3D3E">
        <w:t>Obtaining Data Dictionary Listings</w:t>
      </w:r>
      <w:bookmarkEnd w:id="72"/>
    </w:p>
    <w:p w:rsidR="00C37095" w:rsidRPr="000D3D3E" w:rsidRDefault="00C37095" w:rsidP="00C37095">
      <w:pPr>
        <w:pStyle w:val="BodyText"/>
        <w:keepNext/>
        <w:keepLines/>
      </w:pPr>
      <w:r w:rsidRPr="000D3D3E">
        <w:fldChar w:fldCharType="begin"/>
      </w:r>
      <w:r w:rsidRPr="000D3D3E">
        <w:instrText xml:space="preserve">XE </w:instrText>
      </w:r>
      <w:r w:rsidR="00C735A2" w:rsidRPr="000D3D3E">
        <w:instrText>“</w:instrText>
      </w:r>
      <w:r w:rsidRPr="000D3D3E">
        <w:instrText>Data Dictionary:Listings</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Obtaining:Data Dictionary Listings</w:instrText>
      </w:r>
      <w:r w:rsidR="00C735A2" w:rsidRPr="000D3D3E">
        <w:instrText>”</w:instrText>
      </w:r>
      <w:r w:rsidRPr="000D3D3E">
        <w:fldChar w:fldCharType="end"/>
      </w:r>
      <w:r w:rsidRPr="000D3D3E">
        <w:t>Technical information about VistA M Server-based files and the fields in files is stored in data dictionaries (DD). You can use the List File Attributes option</w:t>
      </w:r>
      <w:r w:rsidRPr="000D3D3E">
        <w:fldChar w:fldCharType="begin"/>
      </w:r>
      <w:r w:rsidRPr="000D3D3E">
        <w:instrText xml:space="preserve">XE </w:instrText>
      </w:r>
      <w:r w:rsidR="00C735A2" w:rsidRPr="000D3D3E">
        <w:instrText>“</w:instrText>
      </w:r>
      <w:r w:rsidRPr="000D3D3E">
        <w:instrText>List File Attributes Option</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Options:List File Attributes</w:instrText>
      </w:r>
      <w:r w:rsidR="00C735A2" w:rsidRPr="000D3D3E">
        <w:instrText>”</w:instrText>
      </w:r>
      <w:r w:rsidRPr="000D3D3E">
        <w:fldChar w:fldCharType="end"/>
      </w:r>
      <w:r w:rsidRPr="000D3D3E">
        <w:t xml:space="preserve"> on the Data Dictionary Utilities</w:t>
      </w:r>
      <w:r w:rsidRPr="000D3D3E">
        <w:fldChar w:fldCharType="begin"/>
      </w:r>
      <w:r w:rsidRPr="000D3D3E">
        <w:instrText xml:space="preserve">XE </w:instrText>
      </w:r>
      <w:r w:rsidR="00C735A2" w:rsidRPr="000D3D3E">
        <w:instrText>“</w:instrText>
      </w:r>
      <w:r w:rsidRPr="000D3D3E">
        <w:instrText>Data Dictionary:Data Dictionary Utilities Menu</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Menus:Data Dictionary Utilities</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Options:Data Dictionary Utilities</w:instrText>
      </w:r>
      <w:r w:rsidR="00C735A2" w:rsidRPr="000D3D3E">
        <w:instrText>”</w:instrText>
      </w:r>
      <w:r w:rsidRPr="000D3D3E">
        <w:fldChar w:fldCharType="end"/>
      </w:r>
      <w:r w:rsidRPr="000D3D3E">
        <w:t xml:space="preserve"> menu in VA FileMan to print formatted data dictionaries.</w:t>
      </w:r>
    </w:p>
    <w:p w:rsidR="00C37095" w:rsidRPr="000D3D3E" w:rsidRDefault="00C37095" w:rsidP="00C37095">
      <w:pPr>
        <w:pStyle w:val="Note"/>
      </w:pPr>
      <w:r w:rsidRPr="000D3D3E">
        <w:rPr>
          <w:noProof/>
          <w:lang w:eastAsia="en-US"/>
        </w:rPr>
        <w:drawing>
          <wp:inline distT="0" distB="0" distL="0" distR="0" wp14:anchorId="6D7A53A6" wp14:editId="08E7F0CF">
            <wp:extent cx="284990" cy="284990"/>
            <wp:effectExtent l="0" t="0" r="1270" b="1270"/>
            <wp:docPr id="276"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Note" title="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0D3D3E">
        <w:tab/>
      </w:r>
      <w:r w:rsidRPr="000D3D3E">
        <w:rPr>
          <w:b/>
          <w:iCs/>
        </w:rPr>
        <w:t xml:space="preserve">REF: </w:t>
      </w:r>
      <w:r w:rsidRPr="000D3D3E">
        <w:t xml:space="preserve">For details about obtaining data dictionaries and about the formats available, see the </w:t>
      </w:r>
      <w:r w:rsidR="00C735A2" w:rsidRPr="000D3D3E">
        <w:t>“</w:t>
      </w:r>
      <w:r w:rsidRPr="000D3D3E">
        <w:t>List File Attributes</w:t>
      </w:r>
      <w:r w:rsidR="00C735A2" w:rsidRPr="000D3D3E">
        <w:t>”</w:t>
      </w:r>
      <w:r w:rsidRPr="000D3D3E">
        <w:t xml:space="preserve"> section in the </w:t>
      </w:r>
      <w:r w:rsidR="00C735A2" w:rsidRPr="000D3D3E">
        <w:t>“</w:t>
      </w:r>
      <w:r w:rsidRPr="000D3D3E">
        <w:t>File Management</w:t>
      </w:r>
      <w:r w:rsidR="00C735A2" w:rsidRPr="000D3D3E">
        <w:t>”</w:t>
      </w:r>
      <w:r w:rsidRPr="000D3D3E">
        <w:t xml:space="preserve"> section in the </w:t>
      </w:r>
      <w:r w:rsidRPr="000D3D3E">
        <w:rPr>
          <w:i/>
        </w:rPr>
        <w:t>VA FileMan Advanced User Manual</w:t>
      </w:r>
      <w:r w:rsidRPr="000D3D3E">
        <w:t>.</w:t>
      </w:r>
    </w:p>
    <w:p w:rsidR="00C37095" w:rsidRPr="000D3D3E" w:rsidRDefault="00C37095" w:rsidP="00C37095">
      <w:pPr>
        <w:pStyle w:val="AltHeading2"/>
      </w:pPr>
      <w:bookmarkStart w:id="73" w:name="Assumptions_about_the_Reader"/>
      <w:r w:rsidRPr="000D3D3E">
        <w:t>Assumptions</w:t>
      </w:r>
      <w:bookmarkEnd w:id="73"/>
    </w:p>
    <w:p w:rsidR="00C37095" w:rsidRPr="000D3D3E" w:rsidRDefault="00C37095" w:rsidP="00C37095">
      <w:pPr>
        <w:pStyle w:val="BodyText"/>
        <w:keepNext/>
        <w:keepLines/>
      </w:pPr>
      <w:r w:rsidRPr="000D3D3E">
        <w:fldChar w:fldCharType="begin"/>
      </w:r>
      <w:r w:rsidRPr="000D3D3E">
        <w:instrText xml:space="preserve">XE </w:instrText>
      </w:r>
      <w:r w:rsidR="00C735A2" w:rsidRPr="000D3D3E">
        <w:instrText>“</w:instrText>
      </w:r>
      <w:r w:rsidRPr="000D3D3E">
        <w:instrText>Assumptions</w:instrText>
      </w:r>
      <w:r w:rsidR="00C735A2" w:rsidRPr="000D3D3E">
        <w:instrText>”</w:instrText>
      </w:r>
      <w:r w:rsidRPr="000D3D3E">
        <w:fldChar w:fldCharType="end"/>
      </w:r>
      <w:r w:rsidRPr="000D3D3E">
        <w:t>This manual is written with the assumption that the reader is familiar with the following:</w:t>
      </w:r>
    </w:p>
    <w:p w:rsidR="00C37095" w:rsidRPr="000D3D3E" w:rsidRDefault="00C37095" w:rsidP="003029C1">
      <w:pPr>
        <w:pStyle w:val="ListBullet"/>
        <w:keepNext/>
        <w:keepLines/>
      </w:pPr>
      <w:r w:rsidRPr="000D3D3E">
        <w:rPr>
          <w:bCs/>
        </w:rPr>
        <w:t>VistA</w:t>
      </w:r>
      <w:r w:rsidRPr="000D3D3E">
        <w:t xml:space="preserve"> computing environment:</w:t>
      </w:r>
    </w:p>
    <w:p w:rsidR="00C37095" w:rsidRPr="000D3D3E" w:rsidRDefault="00C37095" w:rsidP="00382112">
      <w:pPr>
        <w:pStyle w:val="ListBullet2"/>
        <w:keepNext/>
        <w:keepLines/>
        <w:numPr>
          <w:ilvl w:val="0"/>
          <w:numId w:val="1"/>
        </w:numPr>
      </w:pPr>
      <w:r w:rsidRPr="000D3D3E">
        <w:t>Kernel—VistA M Server software</w:t>
      </w:r>
    </w:p>
    <w:p w:rsidR="00C37095" w:rsidRPr="000D3D3E" w:rsidRDefault="00C37095" w:rsidP="00382112">
      <w:pPr>
        <w:pStyle w:val="ListBullet2"/>
        <w:keepNext/>
        <w:keepLines/>
        <w:numPr>
          <w:ilvl w:val="0"/>
          <w:numId w:val="1"/>
        </w:numPr>
      </w:pPr>
      <w:r w:rsidRPr="000D3D3E">
        <w:t>VA FileMan data structures and terminology—VistA M Server software</w:t>
      </w:r>
    </w:p>
    <w:p w:rsidR="00C37095" w:rsidRPr="000D3D3E" w:rsidRDefault="00C37095" w:rsidP="00C37095">
      <w:pPr>
        <w:pStyle w:val="ListBullet"/>
      </w:pPr>
      <w:r w:rsidRPr="000D3D3E">
        <w:t>Microsoft</w:t>
      </w:r>
      <w:r w:rsidRPr="000D3D3E">
        <w:rPr>
          <w:vertAlign w:val="superscript"/>
        </w:rPr>
        <w:t>®</w:t>
      </w:r>
      <w:r w:rsidRPr="000D3D3E">
        <w:t xml:space="preserve"> Windows environment</w:t>
      </w:r>
    </w:p>
    <w:p w:rsidR="00C37095" w:rsidRPr="000D3D3E" w:rsidRDefault="00C37095" w:rsidP="00C37095">
      <w:pPr>
        <w:pStyle w:val="ListBullet"/>
      </w:pPr>
      <w:r w:rsidRPr="000D3D3E">
        <w:t>M programming language</w:t>
      </w:r>
    </w:p>
    <w:p w:rsidR="00C37095" w:rsidRPr="000D3D3E" w:rsidRDefault="00C37095" w:rsidP="00C37095">
      <w:pPr>
        <w:pStyle w:val="AltHeading2"/>
      </w:pPr>
      <w:bookmarkStart w:id="74" w:name="_Toc397138035"/>
      <w:bookmarkStart w:id="75" w:name="_Toc485620884"/>
      <w:bookmarkStart w:id="76" w:name="_Toc4315560"/>
      <w:bookmarkStart w:id="77" w:name="_Toc8096547"/>
      <w:bookmarkStart w:id="78" w:name="_Toc15257685"/>
      <w:bookmarkStart w:id="79" w:name="_Toc18284796"/>
      <w:bookmarkStart w:id="80" w:name="Reference_Materials"/>
      <w:r w:rsidRPr="000D3D3E">
        <w:lastRenderedPageBreak/>
        <w:t>Reference</w:t>
      </w:r>
      <w:bookmarkEnd w:id="74"/>
      <w:bookmarkEnd w:id="75"/>
      <w:r w:rsidRPr="000D3D3E">
        <w:t xml:space="preserve"> Materials</w:t>
      </w:r>
      <w:bookmarkEnd w:id="76"/>
      <w:bookmarkEnd w:id="77"/>
      <w:bookmarkEnd w:id="78"/>
      <w:bookmarkEnd w:id="79"/>
      <w:bookmarkEnd w:id="80"/>
    </w:p>
    <w:p w:rsidR="00F24734" w:rsidRPr="000D3D3E" w:rsidRDefault="00C37095" w:rsidP="00F24734">
      <w:pPr>
        <w:pStyle w:val="BodyText"/>
        <w:keepNext/>
        <w:keepLines/>
      </w:pPr>
      <w:r w:rsidRPr="000D3D3E">
        <w:fldChar w:fldCharType="begin"/>
      </w:r>
      <w:r w:rsidRPr="000D3D3E">
        <w:instrText xml:space="preserve">XE </w:instrText>
      </w:r>
      <w:r w:rsidR="00C735A2" w:rsidRPr="000D3D3E">
        <w:instrText>“</w:instrText>
      </w:r>
      <w:r w:rsidRPr="000D3D3E">
        <w:instrText>Reference Materials</w:instrText>
      </w:r>
      <w:r w:rsidR="00C735A2" w:rsidRPr="000D3D3E">
        <w:instrText>”</w:instrText>
      </w:r>
      <w:r w:rsidRPr="000D3D3E">
        <w:fldChar w:fldCharType="end"/>
      </w:r>
      <w:r w:rsidR="00F24734" w:rsidRPr="000D3D3E">
        <w:t>Readers who wish to learn more about the Capacity Management Tools software should consult the following:</w:t>
      </w:r>
    </w:p>
    <w:p w:rsidR="009B395C" w:rsidRPr="000D3D3E" w:rsidRDefault="009B395C" w:rsidP="00F24734">
      <w:pPr>
        <w:pStyle w:val="ListBullet"/>
        <w:keepNext/>
        <w:keepLines/>
        <w:rPr>
          <w:i/>
        </w:rPr>
      </w:pPr>
      <w:r w:rsidRPr="000D3D3E">
        <w:rPr>
          <w:i/>
        </w:rPr>
        <w:t>Capacity Management</w:t>
      </w:r>
      <w:r w:rsidR="00115EDF" w:rsidRPr="000D3D3E">
        <w:rPr>
          <w:i/>
        </w:rPr>
        <w:t xml:space="preserve"> </w:t>
      </w:r>
      <w:r w:rsidRPr="000D3D3E">
        <w:rPr>
          <w:i/>
        </w:rPr>
        <w:t>Tools Installation Guide</w:t>
      </w:r>
    </w:p>
    <w:p w:rsidR="009B395C" w:rsidRPr="000D3D3E" w:rsidRDefault="009B395C" w:rsidP="00F24734">
      <w:pPr>
        <w:pStyle w:val="ListBullet"/>
        <w:keepNext/>
        <w:keepLines/>
        <w:rPr>
          <w:i/>
        </w:rPr>
      </w:pPr>
      <w:r w:rsidRPr="000D3D3E">
        <w:rPr>
          <w:i/>
        </w:rPr>
        <w:t>Capacity Management</w:t>
      </w:r>
      <w:r w:rsidR="00115EDF" w:rsidRPr="000D3D3E">
        <w:rPr>
          <w:i/>
        </w:rPr>
        <w:t xml:space="preserve"> </w:t>
      </w:r>
      <w:r w:rsidRPr="000D3D3E">
        <w:rPr>
          <w:i/>
        </w:rPr>
        <w:t>Tools User Manual</w:t>
      </w:r>
    </w:p>
    <w:p w:rsidR="00AC324F" w:rsidRPr="000D3D3E" w:rsidRDefault="00115EDF" w:rsidP="00F24734">
      <w:pPr>
        <w:pStyle w:val="ListBullet"/>
        <w:keepNext/>
        <w:keepLines/>
      </w:pPr>
      <w:r w:rsidRPr="000D3D3E">
        <w:rPr>
          <w:i/>
        </w:rPr>
        <w:t xml:space="preserve">Capacity Management </w:t>
      </w:r>
      <w:r w:rsidR="00AC324F" w:rsidRPr="000D3D3E">
        <w:rPr>
          <w:i/>
        </w:rPr>
        <w:t>Tools Technical Manual</w:t>
      </w:r>
      <w:r w:rsidR="00AC324F" w:rsidRPr="000D3D3E">
        <w:t xml:space="preserve"> (this manual)</w:t>
      </w:r>
    </w:p>
    <w:p w:rsidR="00E823EF" w:rsidRPr="000D3D3E" w:rsidRDefault="00E823EF" w:rsidP="00F24734">
      <w:pPr>
        <w:pStyle w:val="ListBullet"/>
        <w:keepNext/>
        <w:keepLines/>
      </w:pPr>
      <w:r w:rsidRPr="000D3D3E">
        <w:t>Capacity Management (CM) Tools Online Help file (i.e., CM_Tools_3_0.chm)</w:t>
      </w:r>
    </w:p>
    <w:p w:rsidR="0085301E" w:rsidRPr="000D3D3E" w:rsidRDefault="00C37095" w:rsidP="00F24734">
      <w:pPr>
        <w:pStyle w:val="ListBullet"/>
        <w:keepNext/>
        <w:keepLines/>
        <w:rPr>
          <w:kern w:val="2"/>
        </w:rPr>
      </w:pPr>
      <w:r w:rsidRPr="000D3D3E">
        <w:t>Capacity and Performance Engineering (CPE) website (for more information on CPE services)</w:t>
      </w:r>
      <w:r w:rsidRPr="000D3D3E">
        <w:fldChar w:fldCharType="begin"/>
      </w:r>
      <w:r w:rsidRPr="000D3D3E">
        <w:instrText xml:space="preserve">XE </w:instrText>
      </w:r>
      <w:r w:rsidR="00C735A2" w:rsidRPr="000D3D3E">
        <w:instrText>“</w:instrText>
      </w:r>
      <w:r w:rsidRPr="000D3D3E">
        <w:instrText>Websites:CPE</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URLs:CPE Website</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Home Pages:CPE Website</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CPE:Website</w:instrText>
      </w:r>
      <w:r w:rsidR="00C735A2" w:rsidRPr="000D3D3E">
        <w:instrText>”</w:instrText>
      </w:r>
      <w:r w:rsidRPr="000D3D3E">
        <w:fldChar w:fldCharType="end"/>
      </w:r>
      <w:r w:rsidRPr="000D3D3E">
        <w:t>.</w:t>
      </w:r>
    </w:p>
    <w:p w:rsidR="0085301E" w:rsidRPr="000D3D3E" w:rsidRDefault="00C37095" w:rsidP="00F24734">
      <w:pPr>
        <w:pStyle w:val="BodyText3"/>
        <w:rPr>
          <w:kern w:val="2"/>
        </w:rPr>
      </w:pPr>
      <w:r w:rsidRPr="000D3D3E">
        <w:t>This site contains other information and provides links to additional documentation.</w:t>
      </w:r>
    </w:p>
    <w:p w:rsidR="00C37095" w:rsidRPr="000D3D3E" w:rsidRDefault="00C37095" w:rsidP="00C37095">
      <w:pPr>
        <w:pStyle w:val="BodyText"/>
        <w:keepNext/>
        <w:keepLines/>
      </w:pPr>
      <w:r w:rsidRPr="000D3D3E">
        <w:t>VistA documentation is made available online in Microsoft</w:t>
      </w:r>
      <w:r w:rsidRPr="000D3D3E">
        <w:rPr>
          <w:vertAlign w:val="superscript"/>
        </w:rPr>
        <w:t>®</w:t>
      </w:r>
      <w:r w:rsidRPr="000D3D3E">
        <w:t xml:space="preserve"> Word format and in Adobe</w:t>
      </w:r>
      <w:r w:rsidRPr="000D3D3E">
        <w:rPr>
          <w:vertAlign w:val="superscript"/>
        </w:rPr>
        <w:t>®</w:t>
      </w:r>
      <w:r w:rsidRPr="000D3D3E">
        <w:t xml:space="preserve"> Acrobat Portable Document Format (PDF). The PDF documents </w:t>
      </w:r>
      <w:r w:rsidRPr="000D3D3E">
        <w:rPr>
          <w:i/>
        </w:rPr>
        <w:t>must</w:t>
      </w:r>
      <w:r w:rsidRPr="000D3D3E">
        <w:t xml:space="preserve"> be read using the Adobe</w:t>
      </w:r>
      <w:r w:rsidRPr="000D3D3E">
        <w:rPr>
          <w:vertAlign w:val="superscript"/>
        </w:rPr>
        <w:t>®</w:t>
      </w:r>
      <w:r w:rsidRPr="000D3D3E">
        <w:t xml:space="preserve"> Acrobat Reader, which is freely distributed by </w:t>
      </w:r>
      <w:hyperlink r:id="rId25" w:history="1">
        <w:r w:rsidRPr="000D3D3E">
          <w:rPr>
            <w:rStyle w:val="Hyperlink"/>
          </w:rPr>
          <w:t>Adobe</w:t>
        </w:r>
        <w:r w:rsidRPr="000D3D3E">
          <w:rPr>
            <w:rStyle w:val="Hyperlink"/>
            <w:vertAlign w:val="superscript"/>
          </w:rPr>
          <w:t>®</w:t>
        </w:r>
        <w:r w:rsidRPr="000D3D3E">
          <w:rPr>
            <w:rStyle w:val="Hyperlink"/>
          </w:rPr>
          <w:t xml:space="preserve"> Systems Incorporated</w:t>
        </w:r>
      </w:hyperlink>
      <w:r w:rsidRPr="000D3D3E">
        <w:fldChar w:fldCharType="begin"/>
      </w:r>
      <w:r w:rsidRPr="000D3D3E">
        <w:instrText xml:space="preserve">XE </w:instrText>
      </w:r>
      <w:r w:rsidR="00C735A2" w:rsidRPr="000D3D3E">
        <w:instrText>“</w:instrText>
      </w:r>
      <w:r w:rsidRPr="000D3D3E">
        <w:instrText>Websites:Adobe Website</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URLs:Adobe Website</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Home Pages:Adobe Website</w:instrText>
      </w:r>
      <w:r w:rsidR="00C735A2" w:rsidRPr="000D3D3E">
        <w:instrText>”</w:instrText>
      </w:r>
      <w:r w:rsidRPr="000D3D3E">
        <w:fldChar w:fldCharType="end"/>
      </w:r>
      <w:r w:rsidRPr="000D3D3E">
        <w:t>.</w:t>
      </w:r>
    </w:p>
    <w:p w:rsidR="00C37095" w:rsidRPr="000D3D3E" w:rsidRDefault="00C37095" w:rsidP="00C37095">
      <w:pPr>
        <w:pStyle w:val="BodyText"/>
      </w:pPr>
      <w:r w:rsidRPr="000D3D3E">
        <w:rPr>
          <w:bCs/>
        </w:rPr>
        <w:t>VistA</w:t>
      </w:r>
      <w:r w:rsidRPr="000D3D3E">
        <w:t xml:space="preserve"> documentation can be downloaded from the </w:t>
      </w:r>
      <w:hyperlink r:id="rId26" w:history="1">
        <w:r w:rsidRPr="000D3D3E">
          <w:rPr>
            <w:rStyle w:val="Hyperlink"/>
            <w:bCs/>
          </w:rPr>
          <w:t>VA Software Document Library</w:t>
        </w:r>
        <w:r w:rsidRPr="000D3D3E">
          <w:rPr>
            <w:rStyle w:val="Hyperlink"/>
          </w:rPr>
          <w:t xml:space="preserve"> (VDL)</w:t>
        </w:r>
      </w:hyperlink>
      <w:r w:rsidRPr="000D3D3E">
        <w:rPr>
          <w:kern w:val="2"/>
        </w:rPr>
        <w:fldChar w:fldCharType="begin"/>
      </w:r>
      <w:r w:rsidRPr="000D3D3E">
        <w:instrText xml:space="preserve"> XE </w:instrText>
      </w:r>
      <w:r w:rsidR="00C735A2" w:rsidRPr="000D3D3E">
        <w:instrText>“</w:instrText>
      </w:r>
      <w:r w:rsidRPr="000D3D3E">
        <w:instrText>Websites:VA Software Document Library (</w:instrText>
      </w:r>
      <w:r w:rsidRPr="000D3D3E">
        <w:rPr>
          <w:kern w:val="2"/>
        </w:rPr>
        <w:instrText>VDL)</w:instrText>
      </w:r>
      <w:r w:rsidR="00C735A2" w:rsidRPr="000D3D3E">
        <w:instrText>”</w:instrText>
      </w:r>
      <w:r w:rsidRPr="000D3D3E">
        <w:instrText xml:space="preserve"> </w:instrText>
      </w:r>
      <w:r w:rsidRPr="000D3D3E">
        <w:rPr>
          <w:kern w:val="2"/>
        </w:rPr>
        <w:fldChar w:fldCharType="end"/>
      </w:r>
      <w:r w:rsidRPr="000D3D3E">
        <w:rPr>
          <w:kern w:val="2"/>
        </w:rPr>
        <w:fldChar w:fldCharType="begin"/>
      </w:r>
      <w:r w:rsidRPr="000D3D3E">
        <w:instrText xml:space="preserve"> XE </w:instrText>
      </w:r>
      <w:r w:rsidR="00C735A2" w:rsidRPr="000D3D3E">
        <w:instrText>“</w:instrText>
      </w:r>
      <w:r w:rsidRPr="000D3D3E">
        <w:instrText>URLs:VA Software Document Library (</w:instrText>
      </w:r>
      <w:r w:rsidRPr="000D3D3E">
        <w:rPr>
          <w:kern w:val="2"/>
        </w:rPr>
        <w:instrText>VDL)</w:instrText>
      </w:r>
      <w:r w:rsidR="00C735A2" w:rsidRPr="000D3D3E">
        <w:instrText>”</w:instrText>
      </w:r>
      <w:r w:rsidRPr="000D3D3E">
        <w:instrText xml:space="preserve"> </w:instrText>
      </w:r>
      <w:r w:rsidRPr="000D3D3E">
        <w:rPr>
          <w:kern w:val="2"/>
        </w:rPr>
        <w:fldChar w:fldCharType="end"/>
      </w:r>
      <w:r w:rsidRPr="000D3D3E">
        <w:rPr>
          <w:kern w:val="2"/>
        </w:rPr>
        <w:fldChar w:fldCharType="begin"/>
      </w:r>
      <w:r w:rsidRPr="000D3D3E">
        <w:instrText xml:space="preserve"> XE </w:instrText>
      </w:r>
      <w:r w:rsidR="00C735A2" w:rsidRPr="000D3D3E">
        <w:instrText>“</w:instrText>
      </w:r>
      <w:r w:rsidRPr="000D3D3E">
        <w:instrText>Home Pages:VA Software Document Library (</w:instrText>
      </w:r>
      <w:r w:rsidRPr="000D3D3E">
        <w:rPr>
          <w:kern w:val="2"/>
        </w:rPr>
        <w:instrText>VDL)</w:instrText>
      </w:r>
      <w:r w:rsidR="00C735A2" w:rsidRPr="000D3D3E">
        <w:instrText>”</w:instrText>
      </w:r>
      <w:r w:rsidRPr="000D3D3E">
        <w:instrText xml:space="preserve"> </w:instrText>
      </w:r>
      <w:r w:rsidRPr="000D3D3E">
        <w:rPr>
          <w:kern w:val="2"/>
        </w:rPr>
        <w:fldChar w:fldCharType="end"/>
      </w:r>
      <w:r w:rsidRPr="000D3D3E">
        <w:rPr>
          <w:kern w:val="2"/>
        </w:rPr>
        <w:fldChar w:fldCharType="begin"/>
      </w:r>
      <w:r w:rsidRPr="000D3D3E">
        <w:instrText xml:space="preserve"> XE </w:instrText>
      </w:r>
      <w:r w:rsidR="00C735A2" w:rsidRPr="000D3D3E">
        <w:instrText>“</w:instrText>
      </w:r>
      <w:r w:rsidRPr="000D3D3E">
        <w:instrText>VA Software Document Library (</w:instrText>
      </w:r>
      <w:r w:rsidRPr="000D3D3E">
        <w:rPr>
          <w:kern w:val="2"/>
        </w:rPr>
        <w:instrText>VDL):Website</w:instrText>
      </w:r>
      <w:r w:rsidR="00C735A2" w:rsidRPr="000D3D3E">
        <w:instrText>”</w:instrText>
      </w:r>
      <w:r w:rsidRPr="000D3D3E">
        <w:instrText xml:space="preserve"> </w:instrText>
      </w:r>
      <w:r w:rsidRPr="000D3D3E">
        <w:rPr>
          <w:kern w:val="2"/>
        </w:rPr>
        <w:fldChar w:fldCharType="end"/>
      </w:r>
      <w:r w:rsidRPr="000D3D3E">
        <w:t>.</w:t>
      </w:r>
    </w:p>
    <w:p w:rsidR="00C37095" w:rsidRPr="000D3D3E" w:rsidRDefault="00C37095" w:rsidP="00C37095">
      <w:pPr>
        <w:pStyle w:val="Note"/>
      </w:pPr>
      <w:r w:rsidRPr="000D3D3E">
        <w:rPr>
          <w:noProof/>
          <w:lang w:eastAsia="en-US"/>
        </w:rPr>
        <w:drawing>
          <wp:inline distT="0" distB="0" distL="0" distR="0" wp14:anchorId="450DDF16" wp14:editId="40341713">
            <wp:extent cx="284990" cy="284990"/>
            <wp:effectExtent l="0" t="0" r="1270" b="1270"/>
            <wp:docPr id="279"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Picture 334" descr="Note" title="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0D3D3E">
        <w:tab/>
      </w:r>
      <w:r w:rsidRPr="000D3D3E">
        <w:rPr>
          <w:b/>
        </w:rPr>
        <w:t>REF:</w:t>
      </w:r>
      <w:r w:rsidRPr="000D3D3E">
        <w:t xml:space="preserve"> See the </w:t>
      </w:r>
      <w:hyperlink r:id="rId27" w:history="1">
        <w:r w:rsidRPr="000D3D3E">
          <w:rPr>
            <w:rStyle w:val="Hyperlink"/>
          </w:rPr>
          <w:t>Capacity Management Tools</w:t>
        </w:r>
        <w:r w:rsidRPr="000D3D3E">
          <w:rPr>
            <w:rStyle w:val="Hyperlink"/>
            <w:kern w:val="2"/>
          </w:rPr>
          <w:t xml:space="preserve"> manuals on the </w:t>
        </w:r>
        <w:r w:rsidRPr="000D3D3E">
          <w:rPr>
            <w:rStyle w:val="Hyperlink"/>
          </w:rPr>
          <w:t>VDL</w:t>
        </w:r>
      </w:hyperlink>
      <w:r w:rsidRPr="000D3D3E">
        <w:t>.</w:t>
      </w:r>
    </w:p>
    <w:p w:rsidR="00C37095" w:rsidRPr="000D3D3E" w:rsidRDefault="00C37095" w:rsidP="00C37095">
      <w:pPr>
        <w:pStyle w:val="BodyText"/>
      </w:pPr>
      <w:r w:rsidRPr="000D3D3E">
        <w:t xml:space="preserve">VistA documentation and software can also be downloaded from the </w:t>
      </w:r>
      <w:r w:rsidRPr="000D3D3E">
        <w:rPr>
          <w:bCs/>
        </w:rPr>
        <w:t>Product</w:t>
      </w:r>
      <w:r w:rsidRPr="000D3D3E">
        <w:t xml:space="preserve"> Support (PS) Anonymous Directories</w:t>
      </w:r>
      <w:r w:rsidRPr="000D3D3E">
        <w:fldChar w:fldCharType="begin"/>
      </w:r>
      <w:r w:rsidRPr="000D3D3E">
        <w:instrText xml:space="preserve"> XE </w:instrText>
      </w:r>
      <w:r w:rsidR="00C735A2" w:rsidRPr="000D3D3E">
        <w:instrText>“</w:instrText>
      </w:r>
      <w:r w:rsidRPr="000D3D3E">
        <w:instrText>PS Anonymous Directories</w:instrText>
      </w:r>
      <w:r w:rsidR="00C735A2" w:rsidRPr="000D3D3E">
        <w:instrText>”</w:instrText>
      </w:r>
      <w:r w:rsidRPr="000D3D3E">
        <w:instrText xml:space="preserve"> </w:instrText>
      </w:r>
      <w:r w:rsidRPr="000D3D3E">
        <w:fldChar w:fldCharType="end"/>
      </w:r>
      <w:r w:rsidRPr="000D3D3E">
        <w:t>.</w:t>
      </w:r>
    </w:p>
    <w:p w:rsidR="00A7079C" w:rsidRPr="000D3D3E" w:rsidRDefault="00A7079C" w:rsidP="00F24734">
      <w:pPr>
        <w:pStyle w:val="BodyText"/>
      </w:pPr>
    </w:p>
    <w:p w:rsidR="009B395C" w:rsidRPr="000D3D3E" w:rsidRDefault="009B395C" w:rsidP="00955DC1">
      <w:pPr>
        <w:pStyle w:val="BodyText"/>
        <w:sectPr w:rsidR="009B395C" w:rsidRPr="000D3D3E" w:rsidSect="009669EE">
          <w:headerReference w:type="even" r:id="rId28"/>
          <w:headerReference w:type="default" r:id="rId29"/>
          <w:headerReference w:type="first" r:id="rId30"/>
          <w:pgSz w:w="12240" w:h="15840" w:code="1"/>
          <w:pgMar w:top="1440" w:right="1440" w:bottom="1440" w:left="1440" w:header="720" w:footer="720" w:gutter="0"/>
          <w:pgNumType w:fmt="lowerRoman"/>
          <w:cols w:space="720"/>
        </w:sectPr>
      </w:pPr>
    </w:p>
    <w:p w:rsidR="009B395C" w:rsidRPr="000D3D3E" w:rsidRDefault="009B395C" w:rsidP="00807D96">
      <w:pPr>
        <w:pStyle w:val="Heading1"/>
      </w:pPr>
      <w:bookmarkStart w:id="81" w:name="_Toc439223689"/>
      <w:r w:rsidRPr="000D3D3E">
        <w:lastRenderedPageBreak/>
        <w:t>Introduction</w:t>
      </w:r>
      <w:bookmarkEnd w:id="81"/>
    </w:p>
    <w:p w:rsidR="00996082" w:rsidRPr="000C2B09" w:rsidRDefault="00710642" w:rsidP="000C2B09">
      <w:pPr>
        <w:pStyle w:val="BodyText"/>
        <w:keepNext/>
        <w:keepLines/>
      </w:pPr>
      <w:r w:rsidRPr="000C2B09">
        <w:fldChar w:fldCharType="begin"/>
      </w:r>
      <w:r w:rsidRPr="000C2B09">
        <w:instrText xml:space="preserve"> XE </w:instrText>
      </w:r>
      <w:r w:rsidR="00C735A2" w:rsidRPr="000C2B09">
        <w:instrText>“</w:instrText>
      </w:r>
      <w:r w:rsidRPr="000C2B09">
        <w:instrText>Introduction</w:instrText>
      </w:r>
      <w:r w:rsidR="00C735A2" w:rsidRPr="000C2B09">
        <w:instrText>”</w:instrText>
      </w:r>
      <w:r w:rsidRPr="000C2B09">
        <w:instrText xml:space="preserve"> </w:instrText>
      </w:r>
      <w:r w:rsidRPr="000C2B09">
        <w:fldChar w:fldCharType="end"/>
      </w:r>
      <w:r w:rsidR="00996082" w:rsidRPr="000C2B09">
        <w:t>The Capacity Management (CM) Tools software is a fully automated support tool developed by Capacity Planning (CP) Service. CM Tools are designed for Information Resource Management (</w:t>
      </w:r>
      <w:smartTag w:uri="urn:schemas-microsoft-com:office:smarttags" w:element="stockticker">
        <w:r w:rsidR="00996082" w:rsidRPr="000C2B09">
          <w:t>IRM</w:t>
        </w:r>
      </w:smartTag>
      <w:r w:rsidR="00996082" w:rsidRPr="000C2B09">
        <w:t>) and system administrators responsible for the capacity planning functions at their site, as well as Veterans Health Information Systems and Technology Architecture (VistA) software developers.</w:t>
      </w:r>
    </w:p>
    <w:p w:rsidR="00C37095" w:rsidRPr="000D3D3E" w:rsidRDefault="008C5CF2" w:rsidP="000C2B09">
      <w:pPr>
        <w:pStyle w:val="Caution"/>
        <w:keepNext/>
        <w:keepLines/>
      </w:pPr>
      <w:r w:rsidRPr="000D3D3E">
        <w:rPr>
          <w:noProof/>
          <w:lang w:eastAsia="en-US"/>
        </w:rPr>
        <w:drawing>
          <wp:inline distT="0" distB="0" distL="0" distR="0" wp14:anchorId="08F7B64A" wp14:editId="2218EDAE">
            <wp:extent cx="409575" cy="409575"/>
            <wp:effectExtent l="0" t="0" r="9525" b="9525"/>
            <wp:docPr id="10"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D3D3E">
        <w:tab/>
        <w:t xml:space="preserve">CAUTION: </w:t>
      </w:r>
      <w:r w:rsidRPr="000D3D3E">
        <w:rPr>
          <w:i/>
        </w:rPr>
        <w:t>Before</w:t>
      </w:r>
      <w:r w:rsidRPr="000D3D3E">
        <w:t xml:space="preserve"> installing a later version of the CM Tools GUI software, you </w:t>
      </w:r>
      <w:r w:rsidRPr="000D3D3E">
        <w:rPr>
          <w:i/>
        </w:rPr>
        <w:t>must</w:t>
      </w:r>
      <w:r w:rsidRPr="000D3D3E">
        <w:t xml:space="preserve"> first uninstall/remove any existing/previous version of the CM Tools GUI software.</w:t>
      </w:r>
    </w:p>
    <w:p w:rsidR="008C5CF2" w:rsidRPr="000D3D3E" w:rsidRDefault="008C5CF2" w:rsidP="000C2B09">
      <w:pPr>
        <w:pStyle w:val="Caution"/>
        <w:keepNext/>
        <w:keepLines/>
      </w:pPr>
      <w:r w:rsidRPr="000D3D3E">
        <w:rPr>
          <w:noProof/>
          <w:lang w:eastAsia="en-US"/>
        </w:rPr>
        <w:drawing>
          <wp:inline distT="0" distB="0" distL="0" distR="0" wp14:anchorId="3162F9EA" wp14:editId="3D1A4759">
            <wp:extent cx="409575" cy="409575"/>
            <wp:effectExtent l="0" t="0" r="9525" b="9525"/>
            <wp:docPr id="11" name="Picture 11"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D3D3E">
        <w:tab/>
        <w:t>DISCLAIMER: The CM Tools 3.0 GUI software, including the CM_Tools_3_0.chm help file, has only been tested on Microsoft® Windows XP. It is not currently supported on Windows 7.</w:t>
      </w:r>
    </w:p>
    <w:p w:rsidR="00996082" w:rsidRPr="000D3D3E" w:rsidRDefault="00996082" w:rsidP="00996082">
      <w:pPr>
        <w:pStyle w:val="BodyText"/>
      </w:pPr>
      <w:r w:rsidRPr="000D3D3E">
        <w:t xml:space="preserve">The CM Tools are used to measure system performance, data growth, Computerized Patient Record System (CPRS) coversheet load times, option and protocol execution, and provide various data reports. There are also tools for developers: global </w:t>
      </w:r>
      <w:proofErr w:type="spellStart"/>
      <w:r w:rsidRPr="000D3D3E">
        <w:t>lister</w:t>
      </w:r>
      <w:proofErr w:type="spellEnd"/>
      <w:r w:rsidRPr="000D3D3E">
        <w:t xml:space="preserve">, error </w:t>
      </w:r>
      <w:proofErr w:type="spellStart"/>
      <w:r w:rsidRPr="000D3D3E">
        <w:t>lister</w:t>
      </w:r>
      <w:proofErr w:type="spellEnd"/>
      <w:r w:rsidRPr="000D3D3E">
        <w:t>, routine search, and evaluate M code.</w:t>
      </w:r>
    </w:p>
    <w:p w:rsidR="009B395C" w:rsidRPr="000D3D3E" w:rsidRDefault="009043D4" w:rsidP="00F24734">
      <w:pPr>
        <w:pStyle w:val="BodyText"/>
      </w:pPr>
      <w:r w:rsidRPr="000D3D3E">
        <w:t>CM Tools</w:t>
      </w:r>
      <w:r w:rsidR="009B395C" w:rsidRPr="000D3D3E">
        <w:t xml:space="preserve"> entails the capture of all Veterans Health Information Systems and Technology Architecture (</w:t>
      </w:r>
      <w:r w:rsidR="009B395C" w:rsidRPr="000D3D3E">
        <w:rPr>
          <w:bCs/>
        </w:rPr>
        <w:t>VistA</w:t>
      </w:r>
      <w:r w:rsidR="009B395C" w:rsidRPr="000D3D3E">
        <w:t>) Health Level Seven (HL7) workload specifics from participating sites. This HL7 workload data</w:t>
      </w:r>
      <w:r w:rsidR="009B395C" w:rsidRPr="000D3D3E">
        <w:fldChar w:fldCharType="begin"/>
      </w:r>
      <w:r w:rsidR="009B395C" w:rsidRPr="000D3D3E">
        <w:instrText xml:space="preserve"> XE </w:instrText>
      </w:r>
      <w:r w:rsidR="00C735A2" w:rsidRPr="000D3D3E">
        <w:instrText>“</w:instrText>
      </w:r>
      <w:r w:rsidR="009B395C" w:rsidRPr="000D3D3E">
        <w:instrText>HL7 Workload Data</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Workload:VistA HL7</w:instrText>
      </w:r>
      <w:r w:rsidR="00C735A2" w:rsidRPr="000D3D3E">
        <w:instrText>”</w:instrText>
      </w:r>
      <w:r w:rsidR="009B395C" w:rsidRPr="000D3D3E">
        <w:instrText xml:space="preserve"> </w:instrText>
      </w:r>
      <w:r w:rsidR="009B395C" w:rsidRPr="000D3D3E">
        <w:fldChar w:fldCharType="end"/>
      </w:r>
      <w:r w:rsidR="009B395C" w:rsidRPr="000D3D3E">
        <w:t xml:space="preserve"> is then summarized on a weekly basis and is automatically transferred via network mail (i.e.,</w:t>
      </w:r>
      <w:r w:rsidR="00D86A3C" w:rsidRPr="000D3D3E">
        <w:t xml:space="preserve"> VistA </w:t>
      </w:r>
      <w:r w:rsidR="009B395C" w:rsidRPr="000D3D3E">
        <w:t>MailMan) to the Capacity Planning</w:t>
      </w:r>
      <w:r w:rsidR="00A500F3" w:rsidRPr="000D3D3E">
        <w:t xml:space="preserve"> (CP)</w:t>
      </w:r>
      <w:r w:rsidR="009B395C" w:rsidRPr="000D3D3E">
        <w:t xml:space="preserve"> National Database</w:t>
      </w:r>
      <w:r w:rsidR="009B395C" w:rsidRPr="000D3D3E">
        <w:fldChar w:fldCharType="begin"/>
      </w:r>
      <w:r w:rsidR="009B395C" w:rsidRPr="000D3D3E">
        <w:instrText xml:space="preserve"> XE </w:instrText>
      </w:r>
      <w:r w:rsidR="00C735A2" w:rsidRPr="000D3D3E">
        <w:instrText>“</w:instrText>
      </w:r>
      <w:r w:rsidR="009B395C" w:rsidRPr="000D3D3E">
        <w:instrText>Capacity Planning:National Database</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National Database:Capacity Planning</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Databases:Capacity Planning National Database</w:instrText>
      </w:r>
      <w:r w:rsidR="00C735A2" w:rsidRPr="000D3D3E">
        <w:instrText>”</w:instrText>
      </w:r>
      <w:r w:rsidR="009B395C" w:rsidRPr="000D3D3E">
        <w:instrText xml:space="preserve"> </w:instrText>
      </w:r>
      <w:r w:rsidR="009B395C" w:rsidRPr="000D3D3E">
        <w:fldChar w:fldCharType="end"/>
      </w:r>
      <w:r w:rsidR="008C5CF2" w:rsidRPr="000D3D3E">
        <w:t>.</w:t>
      </w:r>
    </w:p>
    <w:p w:rsidR="009B395C" w:rsidRPr="000D3D3E" w:rsidRDefault="009B395C" w:rsidP="00F24734">
      <w:pPr>
        <w:pStyle w:val="BodyText"/>
      </w:pPr>
      <w:r w:rsidRPr="000D3D3E">
        <w:t xml:space="preserve">The </w:t>
      </w:r>
      <w:r w:rsidR="00863656" w:rsidRPr="000D3D3E">
        <w:t>Department of Veterans Affairs (V</w:t>
      </w:r>
      <w:r w:rsidRPr="000D3D3E">
        <w:t xml:space="preserve">A) developed the Capacity Management Tools software in order to obtain more accurate information regarding the current and future </w:t>
      </w:r>
      <w:r w:rsidRPr="000D3D3E">
        <w:rPr>
          <w:bCs/>
        </w:rPr>
        <w:t>VistA</w:t>
      </w:r>
      <w:r w:rsidRPr="000D3D3E">
        <w:t xml:space="preserve"> HL7 workload data</w:t>
      </w:r>
      <w:r w:rsidRPr="000D3D3E">
        <w:fldChar w:fldCharType="begin"/>
      </w:r>
      <w:r w:rsidRPr="000D3D3E">
        <w:instrText xml:space="preserve"> XE </w:instrText>
      </w:r>
      <w:r w:rsidR="00C735A2" w:rsidRPr="000D3D3E">
        <w:instrText>“</w:instrText>
      </w:r>
      <w:r w:rsidRPr="000D3D3E">
        <w:instrText>HL7 Workload Data</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Workload:VistA HL7</w:instrText>
      </w:r>
      <w:r w:rsidR="00C735A2" w:rsidRPr="000D3D3E">
        <w:instrText>”</w:instrText>
      </w:r>
      <w:r w:rsidRPr="000D3D3E">
        <w:instrText xml:space="preserve"> </w:instrText>
      </w:r>
      <w:r w:rsidRPr="000D3D3E">
        <w:fldChar w:fldCharType="end"/>
      </w:r>
      <w:r w:rsidR="008C5CF2" w:rsidRPr="000D3D3E">
        <w:t xml:space="preserve"> at VA sites.</w:t>
      </w:r>
    </w:p>
    <w:p w:rsidR="009B395C" w:rsidRPr="000D3D3E" w:rsidRDefault="009B395C" w:rsidP="00F24734">
      <w:pPr>
        <w:pStyle w:val="BodyText"/>
      </w:pPr>
      <w:r w:rsidRPr="000D3D3E">
        <w:t xml:space="preserve">Installing the CM Tools software creates the collection process mechanism and other necessary components of the software. The fully automated data collection mechanism entails capturing all </w:t>
      </w:r>
      <w:r w:rsidRPr="000D3D3E">
        <w:rPr>
          <w:bCs/>
        </w:rPr>
        <w:t>VistA</w:t>
      </w:r>
      <w:r w:rsidRPr="000D3D3E">
        <w:t xml:space="preserve"> HL7 workload specifics at the site into the ^</w:t>
      </w:r>
      <w:smartTag w:uri="urn:schemas-microsoft-com:office:smarttags" w:element="stockticker">
        <w:r w:rsidRPr="000D3D3E">
          <w:t>TMP</w:t>
        </w:r>
      </w:smartTag>
      <w:r w:rsidRPr="000D3D3E">
        <w:t>(</w:t>
      </w:r>
      <w:r w:rsidR="00C735A2" w:rsidRPr="000D3D3E">
        <w:t>“</w:t>
      </w:r>
      <w:r w:rsidRPr="000D3D3E">
        <w:t>KMPDH</w:t>
      </w:r>
      <w:r w:rsidR="00C735A2" w:rsidRPr="000D3D3E">
        <w:t>”</w:t>
      </w:r>
      <w:r w:rsidRPr="000D3D3E">
        <w:t>,$J) temporary collection global</w:t>
      </w:r>
      <w:r w:rsidRPr="000D3D3E">
        <w:fldChar w:fldCharType="begin"/>
      </w:r>
      <w:r w:rsidRPr="000D3D3E">
        <w:instrText xml:space="preserve"> XE </w:instrText>
      </w:r>
      <w:r w:rsidR="00C735A2" w:rsidRPr="000D3D3E">
        <w:instrText>“</w:instrText>
      </w:r>
      <w:r w:rsidRPr="000D3D3E">
        <w:instrText>TMP(\</w:instrText>
      </w:r>
      <w:r w:rsidR="00C735A2" w:rsidRPr="000D3D3E">
        <w:instrText>”</w:instrText>
      </w:r>
      <w:r w:rsidRPr="000D3D3E">
        <w:instrText>KMPDH\</w:instrText>
      </w:r>
      <w:r w:rsidR="00C735A2" w:rsidRPr="000D3D3E">
        <w:instrText>”</w:instrText>
      </w:r>
      <w:r w:rsidRPr="000D3D3E">
        <w:instrText>,$J) Global</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Globals:</w:instrText>
      </w:r>
      <w:smartTag w:uri="urn:schemas-microsoft-com:office:smarttags" w:element="stockticker">
        <w:r w:rsidRPr="000D3D3E">
          <w:instrText>TMP</w:instrText>
        </w:r>
      </w:smartTag>
      <w:r w:rsidRPr="000D3D3E">
        <w:instrText>(\</w:instrText>
      </w:r>
      <w:r w:rsidR="00C735A2" w:rsidRPr="000D3D3E">
        <w:instrText>”</w:instrText>
      </w:r>
      <w:r w:rsidRPr="000D3D3E">
        <w:instrText>KMPDH\</w:instrText>
      </w:r>
      <w:r w:rsidR="00C735A2" w:rsidRPr="000D3D3E">
        <w:instrText>”</w:instrText>
      </w:r>
      <w:r w:rsidRPr="000D3D3E">
        <w:instrText>,$J)</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Collection Global</w:instrText>
      </w:r>
      <w:r w:rsidR="001C5BDD" w:rsidRPr="000D3D3E">
        <w:instrText>s</w:instrText>
      </w:r>
      <w:r w:rsidRPr="000D3D3E">
        <w:instrText>:</w:instrText>
      </w:r>
      <w:smartTag w:uri="urn:schemas-microsoft-com:office:smarttags" w:element="stockticker">
        <w:r w:rsidRPr="000D3D3E">
          <w:instrText>TMP</w:instrText>
        </w:r>
      </w:smartTag>
      <w:r w:rsidRPr="000D3D3E">
        <w:instrText>(\</w:instrText>
      </w:r>
      <w:r w:rsidR="00C735A2" w:rsidRPr="000D3D3E">
        <w:instrText>”</w:instrText>
      </w:r>
      <w:r w:rsidRPr="000D3D3E">
        <w:instrText>KMPDH\</w:instrText>
      </w:r>
      <w:r w:rsidR="00C735A2" w:rsidRPr="000D3D3E">
        <w:instrText>”</w:instrText>
      </w:r>
      <w:r w:rsidRPr="000D3D3E">
        <w:instrText>,$J)</w:instrText>
      </w:r>
      <w:r w:rsidR="00C735A2" w:rsidRPr="000D3D3E">
        <w:instrText>”</w:instrText>
      </w:r>
      <w:r w:rsidRPr="000D3D3E">
        <w:fldChar w:fldCharType="end"/>
      </w:r>
      <w:r w:rsidRPr="000D3D3E">
        <w:t xml:space="preserve">. The collection mechanism is continuously monitoring each process on the system while trapping </w:t>
      </w:r>
      <w:r w:rsidRPr="000D3D3E">
        <w:rPr>
          <w:bCs/>
        </w:rPr>
        <w:t>VistA</w:t>
      </w:r>
      <w:r w:rsidRPr="000D3D3E">
        <w:t xml:space="preserve"> HL7 workload data</w:t>
      </w:r>
      <w:r w:rsidRPr="000D3D3E">
        <w:fldChar w:fldCharType="begin"/>
      </w:r>
      <w:r w:rsidRPr="000D3D3E">
        <w:instrText xml:space="preserve"> XE </w:instrText>
      </w:r>
      <w:r w:rsidR="00C735A2" w:rsidRPr="000D3D3E">
        <w:instrText>“</w:instrText>
      </w:r>
      <w:r w:rsidRPr="000D3D3E">
        <w:instrText>HL7 Workload Data</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Workload:VistA HL7</w:instrText>
      </w:r>
      <w:r w:rsidR="00C735A2" w:rsidRPr="000D3D3E">
        <w:instrText>”</w:instrText>
      </w:r>
      <w:r w:rsidRPr="000D3D3E">
        <w:instrText xml:space="preserve"> </w:instrText>
      </w:r>
      <w:r w:rsidRPr="000D3D3E">
        <w:fldChar w:fldCharType="end"/>
      </w:r>
      <w:r w:rsidR="008C5CF2" w:rsidRPr="000D3D3E">
        <w:t>.</w:t>
      </w:r>
    </w:p>
    <w:p w:rsidR="009B395C" w:rsidRPr="000D3D3E" w:rsidRDefault="009B395C" w:rsidP="00F24734">
      <w:pPr>
        <w:pStyle w:val="BodyText"/>
        <w:rPr>
          <w:strike/>
        </w:rPr>
      </w:pPr>
      <w:r w:rsidRPr="000D3D3E">
        <w:t>On a nightly basis, the CM Tools Background Driver option</w:t>
      </w:r>
      <w:r w:rsidRPr="000D3D3E">
        <w:fldChar w:fldCharType="begin"/>
      </w:r>
      <w:r w:rsidRPr="000D3D3E">
        <w:instrText xml:space="preserve"> XE </w:instrText>
      </w:r>
      <w:r w:rsidR="00C735A2" w:rsidRPr="000D3D3E">
        <w:instrText>“</w:instrText>
      </w:r>
      <w:r w:rsidRPr="000D3D3E">
        <w:instrText>CM Tools:Background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Options:CM Tools Background Driver</w:instrText>
      </w:r>
      <w:r w:rsidR="00C735A2" w:rsidRPr="000D3D3E">
        <w:instrText>”</w:instrText>
      </w:r>
      <w:r w:rsidRPr="000D3D3E">
        <w:instrText xml:space="preserve"> </w:instrText>
      </w:r>
      <w:r w:rsidRPr="000D3D3E">
        <w:fldChar w:fldCharType="end"/>
      </w:r>
      <w:r w:rsidRPr="000D3D3E">
        <w:rPr>
          <w:bCs/>
        </w:rPr>
        <w:t xml:space="preserve"> [KMPD BACKGROUND DRIVER</w:t>
      </w:r>
      <w:r w:rsidRPr="000D3D3E">
        <w:fldChar w:fldCharType="begin"/>
      </w:r>
      <w:r w:rsidRPr="000D3D3E">
        <w:instrText xml:space="preserve"> XE </w:instrText>
      </w:r>
      <w:r w:rsidR="00C735A2" w:rsidRPr="000D3D3E">
        <w:instrText>“</w:instrText>
      </w:r>
      <w:r w:rsidRPr="000D3D3E">
        <w:instrText>KMPD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fldChar w:fldCharType="end"/>
      </w:r>
      <w:r w:rsidRPr="000D3D3E">
        <w:rPr>
          <w:bCs/>
        </w:rPr>
        <w:t xml:space="preserve">] moves </w:t>
      </w:r>
      <w:r w:rsidRPr="000D3D3E">
        <w:t>the data within the ^</w:t>
      </w:r>
      <w:smartTag w:uri="urn:schemas-microsoft-com:office:smarttags" w:element="stockticker">
        <w:r w:rsidRPr="000D3D3E">
          <w:t>TMP</w:t>
        </w:r>
      </w:smartTag>
      <w:r w:rsidRPr="000D3D3E">
        <w:t>(</w:t>
      </w:r>
      <w:r w:rsidR="00C735A2" w:rsidRPr="000D3D3E">
        <w:t>“</w:t>
      </w:r>
      <w:r w:rsidRPr="000D3D3E">
        <w:t>KMPDH</w:t>
      </w:r>
      <w:r w:rsidR="00C735A2" w:rsidRPr="000D3D3E">
        <w:t>”</w:t>
      </w:r>
      <w:r w:rsidRPr="000D3D3E">
        <w:t>,$J) temporary collection global</w:t>
      </w:r>
      <w:r w:rsidRPr="000D3D3E">
        <w:fldChar w:fldCharType="begin"/>
      </w:r>
      <w:r w:rsidRPr="000D3D3E">
        <w:instrText xml:space="preserve"> XE </w:instrText>
      </w:r>
      <w:r w:rsidR="00C735A2" w:rsidRPr="000D3D3E">
        <w:instrText>“</w:instrText>
      </w:r>
      <w:r w:rsidRPr="000D3D3E">
        <w:instrText>TMP(\</w:instrText>
      </w:r>
      <w:r w:rsidR="00C735A2" w:rsidRPr="000D3D3E">
        <w:instrText>”</w:instrText>
      </w:r>
      <w:r w:rsidRPr="000D3D3E">
        <w:instrText>KMPDH\</w:instrText>
      </w:r>
      <w:r w:rsidR="00C735A2" w:rsidRPr="000D3D3E">
        <w:instrText>”</w:instrText>
      </w:r>
      <w:r w:rsidRPr="000D3D3E">
        <w:instrText>,$J) Global</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Globals:</w:instrText>
      </w:r>
      <w:smartTag w:uri="urn:schemas-microsoft-com:office:smarttags" w:element="stockticker">
        <w:r w:rsidRPr="000D3D3E">
          <w:instrText>TMP</w:instrText>
        </w:r>
      </w:smartTag>
      <w:r w:rsidRPr="000D3D3E">
        <w:instrText>(\</w:instrText>
      </w:r>
      <w:r w:rsidR="00C735A2" w:rsidRPr="000D3D3E">
        <w:instrText>”</w:instrText>
      </w:r>
      <w:r w:rsidRPr="000D3D3E">
        <w:instrText>KMPDH\</w:instrText>
      </w:r>
      <w:r w:rsidR="00C735A2" w:rsidRPr="000D3D3E">
        <w:instrText>”</w:instrText>
      </w:r>
      <w:r w:rsidRPr="000D3D3E">
        <w:instrText>,$J)</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Collection Global</w:instrText>
      </w:r>
      <w:r w:rsidR="001C5BDD" w:rsidRPr="000D3D3E">
        <w:instrText>s</w:instrText>
      </w:r>
      <w:r w:rsidRPr="000D3D3E">
        <w:instrText>:</w:instrText>
      </w:r>
      <w:smartTag w:uri="urn:schemas-microsoft-com:office:smarttags" w:element="stockticker">
        <w:r w:rsidRPr="000D3D3E">
          <w:instrText>TMP</w:instrText>
        </w:r>
      </w:smartTag>
      <w:r w:rsidRPr="000D3D3E">
        <w:instrText>(\</w:instrText>
      </w:r>
      <w:r w:rsidR="00C735A2" w:rsidRPr="000D3D3E">
        <w:instrText>”</w:instrText>
      </w:r>
      <w:r w:rsidRPr="000D3D3E">
        <w:instrText>KMPDH\</w:instrText>
      </w:r>
      <w:r w:rsidR="00C735A2" w:rsidRPr="000D3D3E">
        <w:instrText>”</w:instrText>
      </w:r>
      <w:r w:rsidRPr="000D3D3E">
        <w:instrText>,$J)</w:instrText>
      </w:r>
      <w:r w:rsidR="00C735A2" w:rsidRPr="000D3D3E">
        <w:instrText>”</w:instrText>
      </w:r>
      <w:r w:rsidRPr="000D3D3E">
        <w:fldChar w:fldCharType="end"/>
      </w:r>
      <w:r w:rsidRPr="000D3D3E">
        <w:t xml:space="preserve"> to the CM HL7 </w:t>
      </w:r>
      <w:smartTag w:uri="urn:schemas-microsoft-com:office:smarttags" w:element="stockticker">
        <w:r w:rsidRPr="000D3D3E">
          <w:t>DATA</w:t>
        </w:r>
      </w:smartTag>
      <w:r w:rsidRPr="000D3D3E">
        <w:t xml:space="preserve"> file (#8973.1)</w:t>
      </w:r>
      <w:r w:rsidRPr="000D3D3E">
        <w:fldChar w:fldCharType="begin"/>
      </w:r>
      <w:r w:rsidRPr="000D3D3E">
        <w:instrText xml:space="preserve"> XE </w:instrText>
      </w:r>
      <w:r w:rsidR="00C735A2" w:rsidRPr="000D3D3E">
        <w:instrText>“</w:instrText>
      </w:r>
      <w:r w:rsidRPr="000D3D3E">
        <w:instrText xml:space="preserve">Files:CM HL7 </w:instrText>
      </w:r>
      <w:smartTag w:uri="urn:schemas-microsoft-com:office:smarttags" w:element="stockticker">
        <w:r w:rsidRPr="000D3D3E">
          <w:instrText>DATA</w:instrText>
        </w:r>
      </w:smartTag>
      <w:r w:rsidRPr="000D3D3E">
        <w:instrText xml:space="preserv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CM HL7 </w:instrText>
      </w:r>
      <w:smartTag w:uri="urn:schemas-microsoft-com:office:smarttags" w:element="stockticker">
        <w:r w:rsidRPr="000D3D3E">
          <w:instrText>DATA</w:instrText>
        </w:r>
      </w:smartTag>
      <w:r w:rsidRPr="000D3D3E">
        <w:instrText xml:space="preserve"> File (#8973.1)</w:instrText>
      </w:r>
      <w:r w:rsidR="00C735A2" w:rsidRPr="000D3D3E">
        <w:instrText>”</w:instrText>
      </w:r>
      <w:r w:rsidRPr="000D3D3E">
        <w:instrText xml:space="preserve"> </w:instrText>
      </w:r>
      <w:r w:rsidRPr="000D3D3E">
        <w:fldChar w:fldCharType="end"/>
      </w:r>
      <w:r w:rsidRPr="000D3D3E">
        <w:t>.Upon completion, the temporary data within the ^</w:t>
      </w:r>
      <w:smartTag w:uri="urn:schemas-microsoft-com:office:smarttags" w:element="stockticker">
        <w:r w:rsidRPr="000D3D3E">
          <w:t>TMP</w:t>
        </w:r>
      </w:smartTag>
      <w:r w:rsidRPr="000D3D3E">
        <w:t>(</w:t>
      </w:r>
      <w:r w:rsidR="00C735A2" w:rsidRPr="000D3D3E">
        <w:t>“</w:t>
      </w:r>
      <w:r w:rsidRPr="000D3D3E">
        <w:t>KMPDH</w:t>
      </w:r>
      <w:r w:rsidR="00C735A2" w:rsidRPr="000D3D3E">
        <w:t>”</w:t>
      </w:r>
      <w:r w:rsidRPr="000D3D3E">
        <w:t>,$J) temporary collection global</w:t>
      </w:r>
      <w:r w:rsidRPr="000D3D3E">
        <w:fldChar w:fldCharType="begin"/>
      </w:r>
      <w:r w:rsidRPr="000D3D3E">
        <w:instrText xml:space="preserve"> XE </w:instrText>
      </w:r>
      <w:r w:rsidR="00C735A2" w:rsidRPr="000D3D3E">
        <w:instrText>“</w:instrText>
      </w:r>
      <w:r w:rsidRPr="000D3D3E">
        <w:instrText>TMP(\</w:instrText>
      </w:r>
      <w:r w:rsidR="00C735A2" w:rsidRPr="000D3D3E">
        <w:instrText>”</w:instrText>
      </w:r>
      <w:r w:rsidRPr="000D3D3E">
        <w:instrText>KMPDH\</w:instrText>
      </w:r>
      <w:r w:rsidR="00C735A2" w:rsidRPr="000D3D3E">
        <w:instrText>”</w:instrText>
      </w:r>
      <w:r w:rsidRPr="000D3D3E">
        <w:instrText>,$J) Global</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Globals:</w:instrText>
      </w:r>
      <w:smartTag w:uri="urn:schemas-microsoft-com:office:smarttags" w:element="stockticker">
        <w:r w:rsidRPr="000D3D3E">
          <w:instrText>TMP</w:instrText>
        </w:r>
      </w:smartTag>
      <w:r w:rsidRPr="000D3D3E">
        <w:instrText>(\</w:instrText>
      </w:r>
      <w:r w:rsidR="00C735A2" w:rsidRPr="000D3D3E">
        <w:instrText>”</w:instrText>
      </w:r>
      <w:r w:rsidRPr="000D3D3E">
        <w:instrText>KMPDH\</w:instrText>
      </w:r>
      <w:r w:rsidR="00C735A2" w:rsidRPr="000D3D3E">
        <w:instrText>”</w:instrText>
      </w:r>
      <w:r w:rsidRPr="000D3D3E">
        <w:instrText>,$J)</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Collection Global</w:instrText>
      </w:r>
      <w:r w:rsidR="001C5BDD" w:rsidRPr="000D3D3E">
        <w:instrText>s</w:instrText>
      </w:r>
      <w:r w:rsidRPr="000D3D3E">
        <w:instrText>:</w:instrText>
      </w:r>
      <w:smartTag w:uri="urn:schemas-microsoft-com:office:smarttags" w:element="stockticker">
        <w:r w:rsidRPr="000D3D3E">
          <w:instrText>TMP</w:instrText>
        </w:r>
      </w:smartTag>
      <w:r w:rsidRPr="000D3D3E">
        <w:instrText>(\</w:instrText>
      </w:r>
      <w:r w:rsidR="00C735A2" w:rsidRPr="000D3D3E">
        <w:instrText>”</w:instrText>
      </w:r>
      <w:r w:rsidRPr="000D3D3E">
        <w:instrText>KMPDH\</w:instrText>
      </w:r>
      <w:r w:rsidR="00C735A2" w:rsidRPr="000D3D3E">
        <w:instrText>”</w:instrText>
      </w:r>
      <w:r w:rsidRPr="000D3D3E">
        <w:instrText>,$J)</w:instrText>
      </w:r>
      <w:r w:rsidR="00C735A2" w:rsidRPr="000D3D3E">
        <w:instrText>”</w:instrText>
      </w:r>
      <w:r w:rsidRPr="000D3D3E">
        <w:fldChar w:fldCharType="end"/>
      </w:r>
      <w:r w:rsidRPr="000D3D3E">
        <w:t xml:space="preserve"> is purged.</w:t>
      </w:r>
    </w:p>
    <w:p w:rsidR="009B395C" w:rsidRPr="000D3D3E" w:rsidRDefault="009B395C" w:rsidP="00F24734">
      <w:pPr>
        <w:pStyle w:val="BodyText"/>
      </w:pPr>
      <w:r w:rsidRPr="000D3D3E">
        <w:t>The CM Tools Background Driver option</w:t>
      </w:r>
      <w:r w:rsidRPr="000D3D3E">
        <w:fldChar w:fldCharType="begin"/>
      </w:r>
      <w:r w:rsidRPr="000D3D3E">
        <w:instrText xml:space="preserve"> XE </w:instrText>
      </w:r>
      <w:r w:rsidR="00C735A2" w:rsidRPr="000D3D3E">
        <w:instrText>“</w:instrText>
      </w:r>
      <w:r w:rsidRPr="000D3D3E">
        <w:instrText>CM Tools:Background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Options:CM Tools Background Driver</w:instrText>
      </w:r>
      <w:r w:rsidR="00C735A2" w:rsidRPr="000D3D3E">
        <w:instrText>”</w:instrText>
      </w:r>
      <w:r w:rsidRPr="000D3D3E">
        <w:instrText xml:space="preserve"> </w:instrText>
      </w:r>
      <w:r w:rsidRPr="000D3D3E">
        <w:fldChar w:fldCharType="end"/>
      </w:r>
      <w:r w:rsidRPr="000D3D3E">
        <w:rPr>
          <w:bCs/>
        </w:rPr>
        <w:t xml:space="preserve"> [KMPD BACKGROUND DRIVER</w:t>
      </w:r>
      <w:r w:rsidRPr="000D3D3E">
        <w:fldChar w:fldCharType="begin"/>
      </w:r>
      <w:r w:rsidRPr="000D3D3E">
        <w:instrText xml:space="preserve"> XE </w:instrText>
      </w:r>
      <w:r w:rsidR="00C735A2" w:rsidRPr="000D3D3E">
        <w:instrText>“</w:instrText>
      </w:r>
      <w:r w:rsidRPr="000D3D3E">
        <w:instrText>KMPD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fldChar w:fldCharType="end"/>
      </w:r>
      <w:r w:rsidRPr="000D3D3E">
        <w:rPr>
          <w:bCs/>
        </w:rPr>
        <w:t>]</w:t>
      </w:r>
      <w:r w:rsidRPr="000D3D3E">
        <w:t xml:space="preserve"> monitors and </w:t>
      </w:r>
      <w:r w:rsidRPr="000D3D3E">
        <w:lastRenderedPageBreak/>
        <w:t>trims (records deleted) the following files to ensure that the correct maximum number of day</w:t>
      </w:r>
      <w:r w:rsidR="00C735A2" w:rsidRPr="000D3D3E">
        <w:t>’</w:t>
      </w:r>
      <w:r w:rsidRPr="000D3D3E">
        <w:t>s data is maintained</w:t>
      </w:r>
      <w:r w:rsidR="00E65A0B" w:rsidRPr="000D3D3E">
        <w:t xml:space="preserve"> as determined by the appropriate CP parameters</w:t>
      </w:r>
      <w:r w:rsidRPr="000D3D3E">
        <w:t>:</w:t>
      </w:r>
    </w:p>
    <w:p w:rsidR="009B395C" w:rsidRPr="000D3D3E" w:rsidRDefault="009B395C" w:rsidP="008F2C98">
      <w:pPr>
        <w:pStyle w:val="ListBullet"/>
        <w:keepNext/>
        <w:keepLines/>
      </w:pPr>
      <w:r w:rsidRPr="000D3D3E">
        <w:t xml:space="preserve">CM HL7 </w:t>
      </w:r>
      <w:smartTag w:uri="urn:schemas-microsoft-com:office:smarttags" w:element="stockticker">
        <w:r w:rsidRPr="000D3D3E">
          <w:t>DATA</w:t>
        </w:r>
      </w:smartTag>
      <w:r w:rsidRPr="000D3D3E">
        <w:t xml:space="preserve"> file (#8973.1)</w:t>
      </w:r>
      <w:r w:rsidRPr="000D3D3E">
        <w:fldChar w:fldCharType="begin"/>
      </w:r>
      <w:r w:rsidRPr="000D3D3E">
        <w:instrText xml:space="preserve"> XE </w:instrText>
      </w:r>
      <w:r w:rsidR="00C735A2" w:rsidRPr="000D3D3E">
        <w:instrText>“</w:instrText>
      </w:r>
      <w:r w:rsidRPr="000D3D3E">
        <w:instrText xml:space="preserve">Files:CM HL7 </w:instrText>
      </w:r>
      <w:smartTag w:uri="urn:schemas-microsoft-com:office:smarttags" w:element="stockticker">
        <w:r w:rsidRPr="000D3D3E">
          <w:instrText>DATA</w:instrText>
        </w:r>
      </w:smartTag>
      <w:r w:rsidRPr="000D3D3E">
        <w:instrText xml:space="preserv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CM HL7 </w:instrText>
      </w:r>
      <w:smartTag w:uri="urn:schemas-microsoft-com:office:smarttags" w:element="stockticker">
        <w:r w:rsidRPr="000D3D3E">
          <w:instrText>DATA</w:instrText>
        </w:r>
      </w:smartTag>
      <w:r w:rsidRPr="000D3D3E">
        <w:instrText xml:space="preserve"> File (#8973.1)</w:instrText>
      </w:r>
      <w:r w:rsidR="00C735A2" w:rsidRPr="000D3D3E">
        <w:instrText>”</w:instrText>
      </w:r>
      <w:r w:rsidRPr="000D3D3E">
        <w:instrText xml:space="preserve"> </w:instrText>
      </w:r>
      <w:r w:rsidRPr="000D3D3E">
        <w:fldChar w:fldCharType="end"/>
      </w:r>
      <w:r w:rsidRPr="000D3D3E">
        <w:t>—</w:t>
      </w:r>
      <w:r w:rsidR="00E65A0B" w:rsidRPr="000D3D3E">
        <w:t>The maximum amount of data collected is determined by the Purge HL7 Data After CP parameter</w:t>
      </w:r>
      <w:r w:rsidR="00A50F77" w:rsidRPr="000D3D3E">
        <w:fldChar w:fldCharType="begin"/>
      </w:r>
      <w:r w:rsidR="00A50F77" w:rsidRPr="000D3D3E">
        <w:instrText xml:space="preserve"> XE </w:instrText>
      </w:r>
      <w:r w:rsidR="00C735A2" w:rsidRPr="000D3D3E">
        <w:instrText>“</w:instrText>
      </w:r>
      <w:r w:rsidR="00A50F77" w:rsidRPr="000D3D3E">
        <w:instrText>Purge HL7 Data After Parameter</w:instrText>
      </w:r>
      <w:r w:rsidR="00C735A2" w:rsidRPr="000D3D3E">
        <w:instrText>”</w:instrText>
      </w:r>
      <w:r w:rsidR="00A50F77" w:rsidRPr="000D3D3E">
        <w:instrText xml:space="preserve"> </w:instrText>
      </w:r>
      <w:r w:rsidR="00A50F77"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Parameters:Purge HL7 Data After</w:instrText>
      </w:r>
      <w:r w:rsidR="00C735A2" w:rsidRPr="000D3D3E">
        <w:instrText>”</w:instrText>
      </w:r>
      <w:r w:rsidR="00A50F77" w:rsidRPr="000D3D3E">
        <w:instrText xml:space="preserve"> </w:instrText>
      </w:r>
      <w:r w:rsidR="00A50F77"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Background Driver Option:Purge HL7 Data After Parameter</w:instrText>
      </w:r>
      <w:r w:rsidR="00C735A2" w:rsidRPr="000D3D3E">
        <w:instrText>”</w:instrText>
      </w:r>
      <w:r w:rsidR="00A50F77" w:rsidRPr="000D3D3E">
        <w:fldChar w:fldCharType="end"/>
      </w:r>
      <w:r w:rsidR="00E65A0B" w:rsidRPr="000D3D3E">
        <w:t>.</w:t>
      </w:r>
    </w:p>
    <w:p w:rsidR="009B395C" w:rsidRPr="000D3D3E" w:rsidRDefault="009B395C" w:rsidP="008F2C98">
      <w:pPr>
        <w:pStyle w:val="ListBullet"/>
      </w:pPr>
      <w:r w:rsidRPr="000D3D3E">
        <w:t>CP TIMING file (#8973.2)</w:t>
      </w:r>
      <w:r w:rsidRPr="000D3D3E">
        <w:fldChar w:fldCharType="begin"/>
      </w:r>
      <w:r w:rsidRPr="000D3D3E">
        <w:instrText xml:space="preserve"> XE </w:instrText>
      </w:r>
      <w:r w:rsidR="00C735A2" w:rsidRPr="000D3D3E">
        <w:instrText>“</w:instrText>
      </w:r>
      <w:r w:rsidRPr="000D3D3E">
        <w:instrText>CP TIMING File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Files:CP TIMING (#8973.2)</w:instrText>
      </w:r>
      <w:r w:rsidR="00C735A2" w:rsidRPr="000D3D3E">
        <w:instrText>”</w:instrText>
      </w:r>
      <w:r w:rsidRPr="000D3D3E">
        <w:instrText xml:space="preserve"> </w:instrText>
      </w:r>
      <w:r w:rsidRPr="000D3D3E">
        <w:fldChar w:fldCharType="end"/>
      </w:r>
      <w:r w:rsidRPr="000D3D3E">
        <w:t>—</w:t>
      </w:r>
      <w:r w:rsidR="00E65A0B" w:rsidRPr="000D3D3E">
        <w:t>The maximum amount of data collected is determined by the Purge Timing Data After</w:t>
      </w:r>
      <w:r w:rsidR="00E65A0B" w:rsidRPr="000D3D3E">
        <w:fldChar w:fldCharType="begin"/>
      </w:r>
      <w:r w:rsidR="00E65A0B" w:rsidRPr="000D3D3E">
        <w:instrText xml:space="preserve"> XE </w:instrText>
      </w:r>
      <w:r w:rsidR="00C735A2" w:rsidRPr="000D3D3E">
        <w:instrText>“</w:instrText>
      </w:r>
      <w:r w:rsidR="00E65A0B" w:rsidRPr="000D3D3E">
        <w:instrText>Purge Timing Data After Parameter</w:instrText>
      </w:r>
      <w:r w:rsidR="00C735A2" w:rsidRPr="000D3D3E">
        <w:instrText>”</w:instrText>
      </w:r>
      <w:r w:rsidR="00E65A0B" w:rsidRPr="000D3D3E">
        <w:instrText xml:space="preserve"> </w:instrText>
      </w:r>
      <w:r w:rsidR="00E65A0B"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Parameters:Purge Timing Data After</w:instrText>
      </w:r>
      <w:r w:rsidR="00C735A2" w:rsidRPr="000D3D3E">
        <w:instrText>”</w:instrText>
      </w:r>
      <w:r w:rsidR="00E65A0B" w:rsidRPr="000D3D3E">
        <w:instrText xml:space="preserve"> </w:instrText>
      </w:r>
      <w:r w:rsidR="00E65A0B"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Background Driver Option:Purge Timing Data After Parameter</w:instrText>
      </w:r>
      <w:r w:rsidR="00C735A2" w:rsidRPr="000D3D3E">
        <w:instrText>”</w:instrText>
      </w:r>
      <w:r w:rsidR="00E65A0B" w:rsidRPr="000D3D3E">
        <w:instrText xml:space="preserve"> </w:instrText>
      </w:r>
      <w:r w:rsidR="00E65A0B" w:rsidRPr="000D3D3E">
        <w:fldChar w:fldCharType="end"/>
      </w:r>
      <w:r w:rsidR="00E65A0B" w:rsidRPr="000D3D3E">
        <w:t xml:space="preserve"> CP parameter.</w:t>
      </w:r>
    </w:p>
    <w:p w:rsidR="00E65A0B" w:rsidRPr="000D3D3E" w:rsidRDefault="003029C1" w:rsidP="003029C1">
      <w:pPr>
        <w:pStyle w:val="Note"/>
      </w:pPr>
      <w:r w:rsidRPr="000D3D3E">
        <w:rPr>
          <w:noProof/>
          <w:lang w:eastAsia="en-US"/>
        </w:rPr>
        <w:drawing>
          <wp:inline distT="0" distB="0" distL="0" distR="0" wp14:anchorId="6ABC3D5E" wp14:editId="528B3070">
            <wp:extent cx="304800" cy="30480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CP parameters, see the </w:t>
      </w:r>
      <w:r w:rsidR="00C735A2" w:rsidRPr="000D3D3E">
        <w:t>“</w:t>
      </w:r>
      <w:r w:rsidRPr="000D3D3E">
        <w:t>Edit CP Parameters File</w:t>
      </w:r>
      <w:r w:rsidR="00C735A2" w:rsidRPr="000D3D3E">
        <w:t>”</w:t>
      </w:r>
      <w:r w:rsidRPr="000D3D3E">
        <w:t xml:space="preserve"> </w:t>
      </w:r>
      <w:r w:rsidR="002269C9">
        <w:t>section</w:t>
      </w:r>
      <w:r w:rsidRPr="000D3D3E">
        <w:t xml:space="preserve"> in Chapter 3, </w:t>
      </w:r>
      <w:r w:rsidR="00C735A2" w:rsidRPr="000D3D3E">
        <w:t>“</w:t>
      </w:r>
      <w:r w:rsidRPr="000D3D3E">
        <w:t>CM Tools: Options,</w:t>
      </w:r>
      <w:r w:rsidR="00C735A2" w:rsidRPr="000D3D3E">
        <w:t>”</w:t>
      </w:r>
      <w:r w:rsidRPr="000D3D3E">
        <w:t xml:space="preserve"> in the </w:t>
      </w:r>
      <w:r w:rsidRPr="000D3D3E">
        <w:rPr>
          <w:i/>
        </w:rPr>
        <w:t>Capacity Management Tools User Manual</w:t>
      </w:r>
      <w:r w:rsidRPr="000D3D3E">
        <w:t>.</w:t>
      </w:r>
    </w:p>
    <w:p w:rsidR="00E65A0B" w:rsidRPr="000D3D3E" w:rsidRDefault="000D3D3E" w:rsidP="008F2C98">
      <w:pPr>
        <w:pStyle w:val="BodyText"/>
        <w:rPr>
          <w:rFonts w:ascii="Times" w:hAnsi="Times"/>
        </w:rPr>
      </w:pPr>
      <w:r w:rsidRPr="000D3D3E">
        <w:t>On a nightly basis, the CM Tools Background Driver option</w:t>
      </w:r>
      <w:r w:rsidRPr="000D3D3E">
        <w:fldChar w:fldCharType="begin"/>
      </w:r>
      <w:r w:rsidRPr="000D3D3E">
        <w:instrText xml:space="preserve"> XE “CM Tools:Background Driver Option” </w:instrText>
      </w:r>
      <w:r w:rsidRPr="000D3D3E">
        <w:fldChar w:fldCharType="end"/>
      </w:r>
      <w:r w:rsidRPr="000D3D3E">
        <w:fldChar w:fldCharType="begin"/>
      </w:r>
      <w:r w:rsidRPr="000D3D3E">
        <w:instrText xml:space="preserve"> XE “Options:CM Tools Background Driver” </w:instrText>
      </w:r>
      <w:r w:rsidRPr="000D3D3E">
        <w:fldChar w:fldCharType="end"/>
      </w:r>
      <w:r w:rsidRPr="000D3D3E">
        <w:t xml:space="preserve"> automatically compresses the information contained within the CP TIMING file (#8973.2) </w:t>
      </w:r>
      <w:r w:rsidRPr="000D3D3E">
        <w:fldChar w:fldCharType="begin"/>
      </w:r>
      <w:r w:rsidRPr="000D3D3E">
        <w:instrText xml:space="preserve"> XE “Files:CP TIMING (#8973.2)” </w:instrText>
      </w:r>
      <w:r w:rsidRPr="000D3D3E">
        <w:fldChar w:fldCharType="end"/>
      </w:r>
      <w:r w:rsidRPr="000D3D3E">
        <w:fldChar w:fldCharType="begin"/>
      </w:r>
      <w:r w:rsidRPr="000D3D3E">
        <w:instrText xml:space="preserve"> XE “CP TIMING File (#8973.2)” </w:instrText>
      </w:r>
      <w:r w:rsidRPr="000D3D3E">
        <w:fldChar w:fldCharType="end"/>
      </w:r>
      <w:r w:rsidRPr="000D3D3E">
        <w:t xml:space="preserve">into daily statistics. </w:t>
      </w:r>
      <w:r w:rsidR="00E65A0B" w:rsidRPr="000D3D3E">
        <w:t>These daily statistics are converted into an electronic mail message that is automatically transferred via network mail (i.e.,</w:t>
      </w:r>
      <w:r w:rsidR="00D86A3C" w:rsidRPr="000D3D3E">
        <w:t> </w:t>
      </w:r>
      <w:r w:rsidR="00E65A0B" w:rsidRPr="000D3D3E">
        <w:t>VistA MailMan) and merged into a Capacity Planning National Database</w:t>
      </w:r>
      <w:r w:rsidR="00A500F3" w:rsidRPr="000D3D3E">
        <w:fldChar w:fldCharType="begin"/>
      </w:r>
      <w:r w:rsidR="00A500F3" w:rsidRPr="000D3D3E">
        <w:instrText xml:space="preserve"> XE </w:instrText>
      </w:r>
      <w:r w:rsidR="00C735A2" w:rsidRPr="000D3D3E">
        <w:instrText>“</w:instrText>
      </w:r>
      <w:r w:rsidR="00A500F3" w:rsidRPr="000D3D3E">
        <w:instrText>Capacity Planning:National Database</w:instrText>
      </w:r>
      <w:r w:rsidR="00C735A2" w:rsidRPr="000D3D3E">
        <w:instrText>”</w:instrText>
      </w:r>
      <w:r w:rsidR="00A500F3" w:rsidRPr="000D3D3E">
        <w:instrText xml:space="preserve"> </w:instrText>
      </w:r>
      <w:r w:rsidR="00A500F3" w:rsidRPr="000D3D3E">
        <w:fldChar w:fldCharType="end"/>
      </w:r>
      <w:r w:rsidR="00A500F3" w:rsidRPr="000D3D3E">
        <w:fldChar w:fldCharType="begin"/>
      </w:r>
      <w:r w:rsidR="00A500F3" w:rsidRPr="000D3D3E">
        <w:instrText xml:space="preserve"> XE </w:instrText>
      </w:r>
      <w:r w:rsidR="00C735A2" w:rsidRPr="000D3D3E">
        <w:instrText>“</w:instrText>
      </w:r>
      <w:r w:rsidR="00A500F3" w:rsidRPr="000D3D3E">
        <w:instrText>National Database:Capacity Planning</w:instrText>
      </w:r>
      <w:r w:rsidR="00C735A2" w:rsidRPr="000D3D3E">
        <w:instrText>”</w:instrText>
      </w:r>
      <w:r w:rsidR="00A500F3" w:rsidRPr="000D3D3E">
        <w:instrText xml:space="preserve"> </w:instrText>
      </w:r>
      <w:r w:rsidR="00A500F3" w:rsidRPr="000D3D3E">
        <w:fldChar w:fldCharType="end"/>
      </w:r>
      <w:r w:rsidR="00A500F3" w:rsidRPr="000D3D3E">
        <w:fldChar w:fldCharType="begin"/>
      </w:r>
      <w:r w:rsidR="00A500F3" w:rsidRPr="000D3D3E">
        <w:instrText xml:space="preserve"> XE </w:instrText>
      </w:r>
      <w:r w:rsidR="00C735A2" w:rsidRPr="000D3D3E">
        <w:instrText>“</w:instrText>
      </w:r>
      <w:r w:rsidR="00A500F3" w:rsidRPr="000D3D3E">
        <w:instrText>Databases:Capacity Planning National Database</w:instrText>
      </w:r>
      <w:r w:rsidR="00C735A2" w:rsidRPr="000D3D3E">
        <w:instrText>”</w:instrText>
      </w:r>
      <w:r w:rsidR="00A500F3" w:rsidRPr="000D3D3E">
        <w:instrText xml:space="preserve"> </w:instrText>
      </w:r>
      <w:r w:rsidR="00A500F3" w:rsidRPr="000D3D3E">
        <w:fldChar w:fldCharType="end"/>
      </w:r>
      <w:r w:rsidR="00E65A0B" w:rsidRPr="000D3D3E">
        <w:rPr>
          <w:rFonts w:ascii="Times" w:hAnsi="Times"/>
        </w:rPr>
        <w:t xml:space="preserve"> where this data is use</w:t>
      </w:r>
      <w:r w:rsidR="003029C1" w:rsidRPr="000D3D3E">
        <w:rPr>
          <w:rFonts w:ascii="Times" w:hAnsi="Times"/>
        </w:rPr>
        <w:t>d for evaluation purposes.</w:t>
      </w:r>
    </w:p>
    <w:p w:rsidR="009B395C" w:rsidRPr="000D3D3E" w:rsidRDefault="00E65A0B" w:rsidP="008F2C98">
      <w:pPr>
        <w:pStyle w:val="BodyText"/>
        <w:rPr>
          <w:rFonts w:ascii="Times" w:hAnsi="Times"/>
        </w:rPr>
      </w:pPr>
      <w:r w:rsidRPr="000D3D3E">
        <w:t>Also, each Sunday night, the CM Tools Background Driver option</w:t>
      </w:r>
      <w:r w:rsidRPr="000D3D3E">
        <w:fldChar w:fldCharType="begin"/>
      </w:r>
      <w:r w:rsidRPr="000D3D3E">
        <w:instrText xml:space="preserve"> XE </w:instrText>
      </w:r>
      <w:r w:rsidR="00C735A2" w:rsidRPr="000D3D3E">
        <w:instrText>“</w:instrText>
      </w:r>
      <w:r w:rsidRPr="000D3D3E">
        <w:instrText>CM Tools:Background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Options:CM Tools Background Driver</w:instrText>
      </w:r>
      <w:r w:rsidR="00C735A2" w:rsidRPr="000D3D3E">
        <w:instrText>”</w:instrText>
      </w:r>
      <w:r w:rsidRPr="000D3D3E">
        <w:instrText xml:space="preserve"> </w:instrText>
      </w:r>
      <w:r w:rsidRPr="000D3D3E">
        <w:fldChar w:fldCharType="end"/>
      </w:r>
      <w:r w:rsidRPr="000D3D3E">
        <w:t xml:space="preserve"> automatically compresses the information contained within both the CM HL7 </w:t>
      </w:r>
      <w:smartTag w:uri="urn:schemas-microsoft-com:office:smarttags" w:element="stockticker">
        <w:r w:rsidRPr="000D3D3E">
          <w:t>DATA</w:t>
        </w:r>
      </w:smartTag>
      <w:r w:rsidRPr="000D3D3E">
        <w:t xml:space="preserve"> (#8973.1)</w:t>
      </w:r>
      <w:r w:rsidRPr="000D3D3E">
        <w:fldChar w:fldCharType="begin"/>
      </w:r>
      <w:r w:rsidRPr="000D3D3E">
        <w:instrText xml:space="preserve"> XE </w:instrText>
      </w:r>
      <w:r w:rsidR="00C735A2" w:rsidRPr="000D3D3E">
        <w:instrText>“</w:instrText>
      </w:r>
      <w:r w:rsidRPr="000D3D3E">
        <w:instrText xml:space="preserve">Files:CM HL7 </w:instrText>
      </w:r>
      <w:smartTag w:uri="urn:schemas-microsoft-com:office:smarttags" w:element="stockticker">
        <w:r w:rsidRPr="000D3D3E">
          <w:instrText>DATA</w:instrText>
        </w:r>
      </w:smartTag>
      <w:r w:rsidRPr="000D3D3E">
        <w:instrText xml:space="preserv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CM HL7 </w:instrText>
      </w:r>
      <w:smartTag w:uri="urn:schemas-microsoft-com:office:smarttags" w:element="stockticker">
        <w:r w:rsidRPr="000D3D3E">
          <w:instrText>DATA</w:instrText>
        </w:r>
      </w:smartTag>
      <w:r w:rsidRPr="000D3D3E">
        <w:instrText xml:space="preserve"> File (#8973.1)</w:instrText>
      </w:r>
      <w:r w:rsidR="00C735A2" w:rsidRPr="000D3D3E">
        <w:instrText>”</w:instrText>
      </w:r>
      <w:r w:rsidRPr="000D3D3E">
        <w:instrText xml:space="preserve"> </w:instrText>
      </w:r>
      <w:r w:rsidRPr="000D3D3E">
        <w:fldChar w:fldCharType="end"/>
      </w:r>
      <w:r w:rsidRPr="000D3D3E">
        <w:t xml:space="preserve"> and CP TIMING (#8973.2) </w:t>
      </w:r>
      <w:r w:rsidRPr="000D3D3E">
        <w:fldChar w:fldCharType="begin"/>
      </w:r>
      <w:r w:rsidRPr="000D3D3E">
        <w:instrText xml:space="preserve"> XE </w:instrText>
      </w:r>
      <w:r w:rsidR="00C735A2" w:rsidRPr="000D3D3E">
        <w:instrText>“</w:instrText>
      </w:r>
      <w:r w:rsidRPr="000D3D3E">
        <w:instrText>Files:CP TIMING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CP TIMING File (#8973.2)</w:instrText>
      </w:r>
      <w:r w:rsidR="00C735A2" w:rsidRPr="000D3D3E">
        <w:instrText>”</w:instrText>
      </w:r>
      <w:r w:rsidRPr="000D3D3E">
        <w:instrText xml:space="preserve"> </w:instrText>
      </w:r>
      <w:r w:rsidRPr="000D3D3E">
        <w:fldChar w:fldCharType="end"/>
      </w:r>
      <w:r w:rsidRPr="000D3D3E">
        <w:t xml:space="preserve"> files into weekly statistics. These weekly statistics are converted into an electronic mail message that is automatically transferred via network mail (i.e.,</w:t>
      </w:r>
      <w:r w:rsidR="00D86A3C" w:rsidRPr="000D3D3E">
        <w:t> </w:t>
      </w:r>
      <w:r w:rsidRPr="000D3D3E">
        <w:t>VistA MailMan) and merged into a Capacity Planning National Database</w:t>
      </w:r>
      <w:r w:rsidR="00A500F3" w:rsidRPr="000D3D3E">
        <w:fldChar w:fldCharType="begin"/>
      </w:r>
      <w:r w:rsidR="00A500F3" w:rsidRPr="000D3D3E">
        <w:instrText xml:space="preserve"> XE </w:instrText>
      </w:r>
      <w:r w:rsidR="00C735A2" w:rsidRPr="000D3D3E">
        <w:instrText>“</w:instrText>
      </w:r>
      <w:r w:rsidR="00A500F3" w:rsidRPr="000D3D3E">
        <w:instrText>Capacity Planning:National Database</w:instrText>
      </w:r>
      <w:r w:rsidR="00C735A2" w:rsidRPr="000D3D3E">
        <w:instrText>”</w:instrText>
      </w:r>
      <w:r w:rsidR="00A500F3" w:rsidRPr="000D3D3E">
        <w:instrText xml:space="preserve"> </w:instrText>
      </w:r>
      <w:r w:rsidR="00A500F3" w:rsidRPr="000D3D3E">
        <w:fldChar w:fldCharType="end"/>
      </w:r>
      <w:r w:rsidR="00A500F3" w:rsidRPr="000D3D3E">
        <w:fldChar w:fldCharType="begin"/>
      </w:r>
      <w:r w:rsidR="00A500F3" w:rsidRPr="000D3D3E">
        <w:instrText xml:space="preserve"> XE </w:instrText>
      </w:r>
      <w:r w:rsidR="00C735A2" w:rsidRPr="000D3D3E">
        <w:instrText>“</w:instrText>
      </w:r>
      <w:r w:rsidR="00A500F3" w:rsidRPr="000D3D3E">
        <w:instrText>National Database:Capacity Planning</w:instrText>
      </w:r>
      <w:r w:rsidR="00C735A2" w:rsidRPr="000D3D3E">
        <w:instrText>”</w:instrText>
      </w:r>
      <w:r w:rsidR="00A500F3" w:rsidRPr="000D3D3E">
        <w:instrText xml:space="preserve"> </w:instrText>
      </w:r>
      <w:r w:rsidR="00A500F3" w:rsidRPr="000D3D3E">
        <w:fldChar w:fldCharType="end"/>
      </w:r>
      <w:r w:rsidR="00A500F3" w:rsidRPr="000D3D3E">
        <w:fldChar w:fldCharType="begin"/>
      </w:r>
      <w:r w:rsidR="00A500F3" w:rsidRPr="000D3D3E">
        <w:instrText xml:space="preserve"> XE </w:instrText>
      </w:r>
      <w:r w:rsidR="00C735A2" w:rsidRPr="000D3D3E">
        <w:instrText>“</w:instrText>
      </w:r>
      <w:r w:rsidR="00A500F3" w:rsidRPr="000D3D3E">
        <w:instrText>Databases:Capacity Planning National Database</w:instrText>
      </w:r>
      <w:r w:rsidR="00C735A2" w:rsidRPr="000D3D3E">
        <w:instrText>”</w:instrText>
      </w:r>
      <w:r w:rsidR="00A500F3" w:rsidRPr="000D3D3E">
        <w:instrText xml:space="preserve"> </w:instrText>
      </w:r>
      <w:r w:rsidR="00A500F3" w:rsidRPr="000D3D3E">
        <w:fldChar w:fldCharType="end"/>
      </w:r>
      <w:r w:rsidRPr="000D3D3E">
        <w:rPr>
          <w:rFonts w:ascii="Times" w:hAnsi="Times"/>
        </w:rPr>
        <w:t xml:space="preserve"> where this data i</w:t>
      </w:r>
      <w:r w:rsidR="003029C1" w:rsidRPr="000D3D3E">
        <w:rPr>
          <w:rFonts w:ascii="Times" w:hAnsi="Times"/>
        </w:rPr>
        <w:t>s used for evaluation purposes.</w:t>
      </w:r>
    </w:p>
    <w:p w:rsidR="009B395C" w:rsidRPr="000D3D3E" w:rsidRDefault="009B395C" w:rsidP="001B1981">
      <w:pPr>
        <w:pStyle w:val="BodyText"/>
        <w:keepNext/>
        <w:keepLines/>
        <w:rPr>
          <w:rFonts w:ascii="Times" w:hAnsi="Times"/>
        </w:rPr>
      </w:pPr>
      <w:r w:rsidRPr="000D3D3E">
        <w:rPr>
          <w:rFonts w:ascii="Times" w:hAnsi="Times"/>
        </w:rPr>
        <w:t xml:space="preserve">The data is also available on </w:t>
      </w:r>
      <w:r w:rsidR="003E0BEF" w:rsidRPr="000D3D3E">
        <w:t>Capacity Planning (CP) Service</w:t>
      </w:r>
      <w:r w:rsidR="00C735A2" w:rsidRPr="000D3D3E">
        <w:t>’</w:t>
      </w:r>
      <w:r w:rsidR="003E0BEF" w:rsidRPr="000D3D3E">
        <w:t>s</w:t>
      </w:r>
      <w:r w:rsidRPr="000D3D3E">
        <w:rPr>
          <w:rFonts w:ascii="Times" w:hAnsi="Times"/>
        </w:rPr>
        <w:t xml:space="preserve"> </w:t>
      </w:r>
      <w:r w:rsidR="0070295D" w:rsidRPr="000D3D3E">
        <w:rPr>
          <w:rFonts w:ascii="Times" w:hAnsi="Times"/>
        </w:rPr>
        <w:t xml:space="preserve">Intranet </w:t>
      </w:r>
      <w:r w:rsidRPr="000D3D3E">
        <w:rPr>
          <w:rFonts w:ascii="Times" w:hAnsi="Times"/>
        </w:rPr>
        <w:t>Web</w:t>
      </w:r>
      <w:r w:rsidR="003B4191" w:rsidRPr="000D3D3E">
        <w:rPr>
          <w:rFonts w:ascii="Times" w:hAnsi="Times"/>
        </w:rPr>
        <w:t>sites</w:t>
      </w:r>
      <w:r w:rsidRPr="000D3D3E">
        <w:rPr>
          <w:rFonts w:ascii="Times" w:hAnsi="Times"/>
        </w:rPr>
        <w:t>:</w:t>
      </w:r>
    </w:p>
    <w:p w:rsidR="00E10A07" w:rsidRPr="000D3D3E" w:rsidRDefault="009B395C" w:rsidP="00710642">
      <w:pPr>
        <w:pStyle w:val="ListBullet"/>
        <w:keepNext/>
        <w:keepLines/>
        <w:rPr>
          <w:rFonts w:ascii="Times" w:hAnsi="Times"/>
        </w:rPr>
      </w:pPr>
      <w:r w:rsidRPr="000D3D3E">
        <w:rPr>
          <w:rFonts w:ascii="Times" w:hAnsi="Times"/>
        </w:rPr>
        <w:t>Statistics—</w:t>
      </w:r>
      <w:r w:rsidRPr="000D3D3E">
        <w:t>Provides statistics for each listed site</w:t>
      </w:r>
      <w:r w:rsidRPr="000D3D3E">
        <w:rPr>
          <w:kern w:val="2"/>
        </w:rPr>
        <w:fldChar w:fldCharType="begin"/>
      </w:r>
      <w:r w:rsidRPr="000D3D3E">
        <w:instrText xml:space="preserve"> XE </w:instrText>
      </w:r>
      <w:r w:rsidR="00C735A2" w:rsidRPr="000D3D3E">
        <w:instrText>“</w:instrText>
      </w:r>
      <w:r w:rsidRPr="000D3D3E">
        <w:rPr>
          <w:kern w:val="2"/>
        </w:rPr>
        <w:instrText>Capacity Planning:Statistics Web</w:instrText>
      </w:r>
      <w:r w:rsidR="003B4191" w:rsidRPr="000D3D3E">
        <w:rPr>
          <w:kern w:val="2"/>
        </w:rPr>
        <w:instrText>site</w:instrText>
      </w:r>
      <w:r w:rsidR="00C735A2" w:rsidRPr="000D3D3E">
        <w:instrText>”</w:instrText>
      </w:r>
      <w:r w:rsidRPr="000D3D3E">
        <w:instrText xml:space="preserve"> </w:instrText>
      </w:r>
      <w:r w:rsidRPr="000D3D3E">
        <w:rPr>
          <w:kern w:val="2"/>
        </w:rPr>
        <w:fldChar w:fldCharType="end"/>
      </w:r>
      <w:r w:rsidRPr="000D3D3E">
        <w:rPr>
          <w:kern w:val="2"/>
        </w:rPr>
        <w:fldChar w:fldCharType="begin"/>
      </w:r>
      <w:r w:rsidRPr="000D3D3E">
        <w:instrText xml:space="preserve"> XE </w:instrText>
      </w:r>
      <w:r w:rsidR="00C735A2" w:rsidRPr="000D3D3E">
        <w:instrText>“</w:instrText>
      </w:r>
      <w:r w:rsidRPr="000D3D3E">
        <w:instrText xml:space="preserve">Web </w:instrText>
      </w:r>
      <w:r w:rsidR="00605F89" w:rsidRPr="000D3D3E">
        <w:instrText>Pages:</w:instrText>
      </w:r>
      <w:r w:rsidRPr="000D3D3E">
        <w:rPr>
          <w:kern w:val="2"/>
        </w:rPr>
        <w:instrText>Capacity Plan</w:instrText>
      </w:r>
      <w:r w:rsidR="00A50F77" w:rsidRPr="000D3D3E">
        <w:rPr>
          <w:kern w:val="2"/>
        </w:rPr>
        <w:instrText>ning:</w:instrText>
      </w:r>
      <w:r w:rsidR="0089631E" w:rsidRPr="000D3D3E">
        <w:rPr>
          <w:kern w:val="2"/>
        </w:rPr>
        <w:instrText xml:space="preserve">Statistics </w:instrText>
      </w:r>
      <w:r w:rsidR="003B4191" w:rsidRPr="000D3D3E">
        <w:rPr>
          <w:kern w:val="2"/>
        </w:rPr>
        <w:instrText>Website</w:instrText>
      </w:r>
      <w:r w:rsidR="00C735A2" w:rsidRPr="000D3D3E">
        <w:instrText>”</w:instrText>
      </w:r>
      <w:r w:rsidRPr="000D3D3E">
        <w:instrText xml:space="preserve"> </w:instrText>
      </w:r>
      <w:r w:rsidRPr="000D3D3E">
        <w:rPr>
          <w:kern w:val="2"/>
        </w:rPr>
        <w:fldChar w:fldCharType="end"/>
      </w:r>
      <w:r w:rsidRPr="000D3D3E">
        <w:rPr>
          <w:kern w:val="2"/>
        </w:rPr>
        <w:fldChar w:fldCharType="begin"/>
      </w:r>
      <w:r w:rsidRPr="000D3D3E">
        <w:instrText xml:space="preserve"> XE </w:instrText>
      </w:r>
      <w:r w:rsidR="00C735A2" w:rsidRPr="000D3D3E">
        <w:instrText>“</w:instrText>
      </w:r>
      <w:r w:rsidRPr="000D3D3E">
        <w:instrText xml:space="preserve">Home </w:instrText>
      </w:r>
      <w:r w:rsidR="00605F89" w:rsidRPr="000D3D3E">
        <w:instrText>Pages:</w:instrText>
      </w:r>
      <w:r w:rsidRPr="000D3D3E">
        <w:rPr>
          <w:kern w:val="2"/>
        </w:rPr>
        <w:instrText>Capacity Planning Statistics Web</w:instrText>
      </w:r>
      <w:r w:rsidR="003B4191" w:rsidRPr="000D3D3E">
        <w:rPr>
          <w:kern w:val="2"/>
        </w:rPr>
        <w:instrText>site</w:instrText>
      </w:r>
      <w:r w:rsidR="00C735A2" w:rsidRPr="000D3D3E">
        <w:instrText>”</w:instrText>
      </w:r>
      <w:r w:rsidRPr="000D3D3E">
        <w:instrText xml:space="preserve"> </w:instrText>
      </w:r>
      <w:r w:rsidRPr="000D3D3E">
        <w:rPr>
          <w:kern w:val="2"/>
        </w:rPr>
        <w:fldChar w:fldCharType="end"/>
      </w:r>
      <w:r w:rsidR="006178D2" w:rsidRPr="000D3D3E">
        <w:rPr>
          <w:rFonts w:ascii="Times" w:hAnsi="Times"/>
        </w:rPr>
        <w:t xml:space="preserve">: </w:t>
      </w:r>
      <w:r w:rsidR="007F2D69" w:rsidRPr="000D3D3E">
        <w:t>http://</w:t>
      </w:r>
      <w:r w:rsidR="0069720C" w:rsidRPr="000D3D3E">
        <w:t>vaww.</w:t>
      </w:r>
      <w:r w:rsidR="007F2D69" w:rsidRPr="000D3D3E">
        <w:t>vista.med.va.gov/capman/site_s</w:t>
      </w:r>
      <w:r w:rsidR="00E10A07" w:rsidRPr="000D3D3E">
        <w:t>tatistics.asp</w:t>
      </w:r>
    </w:p>
    <w:p w:rsidR="009B395C" w:rsidRPr="000D3D3E" w:rsidRDefault="009B395C" w:rsidP="00710642">
      <w:pPr>
        <w:pStyle w:val="ListBullet"/>
        <w:keepNext/>
        <w:keepLines/>
        <w:rPr>
          <w:rFonts w:ascii="Times" w:hAnsi="Times"/>
        </w:rPr>
      </w:pPr>
      <w:r w:rsidRPr="000D3D3E">
        <w:rPr>
          <w:rFonts w:ascii="Times" w:hAnsi="Times"/>
        </w:rPr>
        <w:t>Projections—</w:t>
      </w:r>
      <w:r w:rsidRPr="000D3D3E">
        <w:t>Provides data trends for each listed site</w:t>
      </w:r>
      <w:r w:rsidRPr="000D3D3E">
        <w:rPr>
          <w:kern w:val="2"/>
        </w:rPr>
        <w:fldChar w:fldCharType="begin"/>
      </w:r>
      <w:r w:rsidRPr="000D3D3E">
        <w:instrText xml:space="preserve"> XE </w:instrText>
      </w:r>
      <w:r w:rsidR="00C735A2" w:rsidRPr="000D3D3E">
        <w:instrText>“</w:instrText>
      </w:r>
      <w:r w:rsidRPr="000D3D3E">
        <w:rPr>
          <w:kern w:val="2"/>
        </w:rPr>
        <w:instrText>Capacity Planning:Projections Web</w:instrText>
      </w:r>
      <w:r w:rsidR="003B4191" w:rsidRPr="000D3D3E">
        <w:rPr>
          <w:kern w:val="2"/>
        </w:rPr>
        <w:instrText>site</w:instrText>
      </w:r>
      <w:r w:rsidR="00C735A2" w:rsidRPr="000D3D3E">
        <w:instrText>”</w:instrText>
      </w:r>
      <w:r w:rsidRPr="000D3D3E">
        <w:instrText xml:space="preserve"> </w:instrText>
      </w:r>
      <w:r w:rsidRPr="000D3D3E">
        <w:rPr>
          <w:kern w:val="2"/>
        </w:rPr>
        <w:fldChar w:fldCharType="end"/>
      </w:r>
      <w:r w:rsidRPr="000D3D3E">
        <w:rPr>
          <w:kern w:val="2"/>
        </w:rPr>
        <w:fldChar w:fldCharType="begin"/>
      </w:r>
      <w:r w:rsidRPr="000D3D3E">
        <w:instrText xml:space="preserve"> XE </w:instrText>
      </w:r>
      <w:r w:rsidR="00C735A2" w:rsidRPr="000D3D3E">
        <w:instrText>“</w:instrText>
      </w:r>
      <w:r w:rsidRPr="000D3D3E">
        <w:instrText xml:space="preserve">Web </w:instrText>
      </w:r>
      <w:r w:rsidR="00605F89" w:rsidRPr="000D3D3E">
        <w:instrText>Pages:</w:instrText>
      </w:r>
      <w:r w:rsidR="00A50F77" w:rsidRPr="000D3D3E">
        <w:rPr>
          <w:kern w:val="2"/>
        </w:rPr>
        <w:instrText>Capacity Planning:</w:instrText>
      </w:r>
      <w:r w:rsidRPr="000D3D3E">
        <w:rPr>
          <w:kern w:val="2"/>
        </w:rPr>
        <w:instrText>Projections Web</w:instrText>
      </w:r>
      <w:r w:rsidR="003B4191" w:rsidRPr="000D3D3E">
        <w:rPr>
          <w:kern w:val="2"/>
        </w:rPr>
        <w:instrText>site</w:instrText>
      </w:r>
      <w:r w:rsidR="00C735A2" w:rsidRPr="000D3D3E">
        <w:instrText>”</w:instrText>
      </w:r>
      <w:r w:rsidRPr="000D3D3E">
        <w:instrText xml:space="preserve"> </w:instrText>
      </w:r>
      <w:r w:rsidRPr="000D3D3E">
        <w:rPr>
          <w:kern w:val="2"/>
        </w:rPr>
        <w:fldChar w:fldCharType="end"/>
      </w:r>
      <w:r w:rsidRPr="000D3D3E">
        <w:rPr>
          <w:kern w:val="2"/>
        </w:rPr>
        <w:fldChar w:fldCharType="begin"/>
      </w:r>
      <w:r w:rsidRPr="000D3D3E">
        <w:instrText xml:space="preserve"> XE </w:instrText>
      </w:r>
      <w:r w:rsidR="00C735A2" w:rsidRPr="000D3D3E">
        <w:instrText>“</w:instrText>
      </w:r>
      <w:r w:rsidRPr="000D3D3E">
        <w:instrText xml:space="preserve">Home </w:instrText>
      </w:r>
      <w:r w:rsidR="00605F89" w:rsidRPr="000D3D3E">
        <w:instrText>Pages:</w:instrText>
      </w:r>
      <w:r w:rsidRPr="000D3D3E">
        <w:rPr>
          <w:kern w:val="2"/>
        </w:rPr>
        <w:instrText>Capacity Planning Projections Web</w:instrText>
      </w:r>
      <w:r w:rsidR="003B4191" w:rsidRPr="000D3D3E">
        <w:rPr>
          <w:kern w:val="2"/>
        </w:rPr>
        <w:instrText>site</w:instrText>
      </w:r>
      <w:r w:rsidR="00C735A2" w:rsidRPr="000D3D3E">
        <w:instrText>”</w:instrText>
      </w:r>
      <w:r w:rsidRPr="000D3D3E">
        <w:instrText xml:space="preserve"> </w:instrText>
      </w:r>
      <w:r w:rsidRPr="000D3D3E">
        <w:rPr>
          <w:kern w:val="2"/>
        </w:rPr>
        <w:fldChar w:fldCharType="end"/>
      </w:r>
      <w:r w:rsidR="005D55A6" w:rsidRPr="000D3D3E">
        <w:rPr>
          <w:rFonts w:ascii="Times" w:hAnsi="Times"/>
        </w:rPr>
        <w:t>:</w:t>
      </w:r>
      <w:r w:rsidR="006178D2" w:rsidRPr="000D3D3E">
        <w:rPr>
          <w:rFonts w:ascii="Times" w:hAnsi="Times"/>
        </w:rPr>
        <w:t xml:space="preserve"> </w:t>
      </w:r>
      <w:r w:rsidR="007F2D69" w:rsidRPr="000D3D3E">
        <w:t>http://</w:t>
      </w:r>
      <w:r w:rsidR="0069720C" w:rsidRPr="000D3D3E">
        <w:t>vaww.</w:t>
      </w:r>
      <w:r w:rsidR="007F2D69" w:rsidRPr="000D3D3E">
        <w:t>vista.med.va.gov/capman/s</w:t>
      </w:r>
      <w:r w:rsidR="005B5DBE" w:rsidRPr="000D3D3E">
        <w:t>ite</w:t>
      </w:r>
      <w:r w:rsidR="007F2D69" w:rsidRPr="000D3D3E">
        <w:t>_p</w:t>
      </w:r>
      <w:r w:rsidR="005B5DBE" w:rsidRPr="000D3D3E">
        <w:t>rojections.asp</w:t>
      </w:r>
    </w:p>
    <w:p w:rsidR="009B395C" w:rsidRPr="000D3D3E" w:rsidRDefault="009B395C" w:rsidP="001B1981">
      <w:pPr>
        <w:pStyle w:val="BodyText"/>
      </w:pPr>
      <w:smartTag w:uri="urn:schemas-microsoft-com:office:smarttags" w:element="stockticker">
        <w:r w:rsidRPr="000D3D3E">
          <w:t>IRM</w:t>
        </w:r>
      </w:smartTag>
      <w:r w:rsidRPr="000D3D3E">
        <w:t xml:space="preserve"> staff utilizes the options that are available at the site to manage this software. </w:t>
      </w:r>
      <w:smartTag w:uri="urn:schemas-microsoft-com:office:smarttags" w:element="stockticker">
        <w:r w:rsidRPr="000D3D3E">
          <w:t>IRM</w:t>
        </w:r>
      </w:smartTag>
      <w:r w:rsidRPr="000D3D3E">
        <w:t xml:space="preserve"> staff responsible for capacity planning tasks at the site can use these options to review system workload trends</w:t>
      </w:r>
      <w:r w:rsidRPr="000D3D3E">
        <w:fldChar w:fldCharType="begin"/>
      </w:r>
      <w:r w:rsidRPr="000D3D3E">
        <w:instrText xml:space="preserve"> XE </w:instrText>
      </w:r>
      <w:r w:rsidR="00C735A2" w:rsidRPr="000D3D3E">
        <w:instrText>“</w:instrText>
      </w:r>
      <w:r w:rsidRPr="000D3D3E">
        <w:instrText>Workload:</w:instrText>
      </w:r>
      <w:r w:rsidRPr="000D3D3E">
        <w:rPr>
          <w:bCs/>
        </w:rPr>
        <w:instrText>Trends</w:instrText>
      </w:r>
      <w:r w:rsidR="00C735A2" w:rsidRPr="000D3D3E">
        <w:instrText>”</w:instrText>
      </w:r>
      <w:r w:rsidRPr="000D3D3E">
        <w:instrText xml:space="preserve"> </w:instrText>
      </w:r>
      <w:r w:rsidRPr="000D3D3E">
        <w:fldChar w:fldCharType="end"/>
      </w:r>
      <w:r w:rsidRPr="000D3D3E">
        <w:t xml:space="preserve">. Additionally, the </w:t>
      </w:r>
      <w:smartTag w:uri="urn:schemas-microsoft-com:office:smarttags" w:element="stockticker">
        <w:r w:rsidRPr="000D3D3E">
          <w:t>IRM</w:t>
        </w:r>
      </w:smartTag>
      <w:r w:rsidRPr="000D3D3E">
        <w:t xml:space="preserve"> staff can review specific VistA HL7 workload data</w:t>
      </w:r>
      <w:r w:rsidRPr="000D3D3E">
        <w:fldChar w:fldCharType="begin"/>
      </w:r>
      <w:r w:rsidRPr="000D3D3E">
        <w:instrText xml:space="preserve"> XE </w:instrText>
      </w:r>
      <w:r w:rsidR="00C735A2" w:rsidRPr="000D3D3E">
        <w:instrText>“</w:instrText>
      </w:r>
      <w:r w:rsidRPr="000D3D3E">
        <w:instrText>HL7 Workload Data</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Workload:VistA HL7</w:instrText>
      </w:r>
      <w:r w:rsidR="00C735A2" w:rsidRPr="000D3D3E">
        <w:instrText>”</w:instrText>
      </w:r>
      <w:r w:rsidRPr="000D3D3E">
        <w:instrText xml:space="preserve"> </w:instrText>
      </w:r>
      <w:r w:rsidRPr="000D3D3E">
        <w:fldChar w:fldCharType="end"/>
      </w:r>
      <w:r w:rsidRPr="000D3D3E">
        <w:t>.</w:t>
      </w:r>
    </w:p>
    <w:p w:rsidR="009B395C" w:rsidRPr="000D3D3E" w:rsidRDefault="009B395C" w:rsidP="001B1981">
      <w:pPr>
        <w:pStyle w:val="BodyText"/>
      </w:pPr>
    </w:p>
    <w:p w:rsidR="009B395C" w:rsidRPr="000D3D3E" w:rsidRDefault="009B395C" w:rsidP="001B1981">
      <w:pPr>
        <w:pStyle w:val="BodyText"/>
        <w:sectPr w:rsidR="009B395C" w:rsidRPr="000D3D3E" w:rsidSect="009669EE">
          <w:headerReference w:type="even" r:id="rId31"/>
          <w:headerReference w:type="default" r:id="rId32"/>
          <w:headerReference w:type="first" r:id="rId33"/>
          <w:pgSz w:w="12240" w:h="15840" w:code="1"/>
          <w:pgMar w:top="1440" w:right="1440" w:bottom="1440" w:left="1440" w:header="720" w:footer="720" w:gutter="0"/>
          <w:pgNumType w:start="1"/>
          <w:cols w:space="720"/>
        </w:sectPr>
      </w:pPr>
    </w:p>
    <w:p w:rsidR="009B395C" w:rsidRPr="000D3D3E" w:rsidRDefault="009B395C" w:rsidP="00807D96">
      <w:pPr>
        <w:pStyle w:val="Heading1"/>
      </w:pPr>
      <w:bookmarkStart w:id="82" w:name="_Toc439223690"/>
      <w:r w:rsidRPr="000D3D3E">
        <w:lastRenderedPageBreak/>
        <w:t>Implementation and Maintenance</w:t>
      </w:r>
      <w:bookmarkEnd w:id="82"/>
    </w:p>
    <w:p w:rsidR="009B395C" w:rsidRPr="000D3D3E" w:rsidRDefault="00710642" w:rsidP="00845BF7">
      <w:pPr>
        <w:pStyle w:val="BodyText"/>
        <w:keepNext/>
        <w:keepLines/>
      </w:pPr>
      <w:r w:rsidRPr="000D3D3E">
        <w:fldChar w:fldCharType="begin"/>
      </w:r>
      <w:r w:rsidRPr="000D3D3E">
        <w:instrText xml:space="preserve"> XE </w:instrText>
      </w:r>
      <w:r w:rsidR="00C735A2" w:rsidRPr="000D3D3E">
        <w:instrText>“</w:instrText>
      </w:r>
      <w:r w:rsidRPr="000D3D3E">
        <w:instrText>Implementation and Maintenance</w:instrText>
      </w:r>
      <w:r w:rsidR="00C735A2" w:rsidRPr="000D3D3E">
        <w:instrText>”</w:instrText>
      </w:r>
      <w:r w:rsidRPr="000D3D3E">
        <w:instrText xml:space="preserve"> </w:instrText>
      </w:r>
      <w:r w:rsidRPr="000D3D3E">
        <w:fldChar w:fldCharType="end"/>
      </w:r>
      <w:r w:rsidR="009B395C" w:rsidRPr="000D3D3E">
        <w:t xml:space="preserve">After the initial setup procedures are performed as detailed in the </w:t>
      </w:r>
      <w:r w:rsidR="009B395C" w:rsidRPr="000D3D3E">
        <w:rPr>
          <w:i/>
        </w:rPr>
        <w:t>Capacity Management</w:t>
      </w:r>
      <w:r w:rsidR="001B1981" w:rsidRPr="000D3D3E">
        <w:rPr>
          <w:i/>
        </w:rPr>
        <w:t xml:space="preserve"> (CM)</w:t>
      </w:r>
      <w:r w:rsidR="009B395C" w:rsidRPr="000D3D3E">
        <w:rPr>
          <w:i/>
        </w:rPr>
        <w:t xml:space="preserve"> Tools Installation Guide</w:t>
      </w:r>
      <w:r w:rsidR="009B395C" w:rsidRPr="000D3D3E">
        <w:t xml:space="preserve">, the software basically operates transparent to </w:t>
      </w:r>
      <w:smartTag w:uri="urn:schemas-microsoft-com:office:smarttags" w:element="stockticker">
        <w:r w:rsidR="009B395C" w:rsidRPr="000D3D3E">
          <w:t>IRM</w:t>
        </w:r>
      </w:smartTag>
      <w:r w:rsidR="009B395C" w:rsidRPr="000D3D3E">
        <w:t xml:space="preserve"> with minimal impact on system resources. The software uses the Kernel-supplied TaskMan utility to schedule a background task and it is then rescheduled to run on a regular nightly basis. The nightly time frame for data file upload was chosen in order to minimize network impact.</w:t>
      </w:r>
    </w:p>
    <w:p w:rsidR="003029C1" w:rsidRPr="000D3D3E" w:rsidRDefault="003029C1" w:rsidP="00845BF7">
      <w:pPr>
        <w:pStyle w:val="Note"/>
        <w:keepNext/>
        <w:keepLines/>
        <w:rPr>
          <w:iCs/>
        </w:rPr>
      </w:pPr>
      <w:r w:rsidRPr="000D3D3E">
        <w:rPr>
          <w:noProof/>
          <w:lang w:eastAsia="en-US"/>
        </w:rPr>
        <w:drawing>
          <wp:inline distT="0" distB="0" distL="0" distR="0" wp14:anchorId="1C7A155E" wp14:editId="129289F3">
            <wp:extent cx="304800" cy="304800"/>
            <wp:effectExtent l="0" t="0" r="0" b="0"/>
            <wp:docPr id="8"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initial setup procedures, see the </w:t>
      </w:r>
      <w:r w:rsidR="00C735A2" w:rsidRPr="000D3D3E">
        <w:t>“</w:t>
      </w:r>
      <w:r w:rsidRPr="000D3D3E">
        <w:t>Preliminary Consideration</w:t>
      </w:r>
      <w:r w:rsidR="00C735A2" w:rsidRPr="000D3D3E">
        <w:t>”</w:t>
      </w:r>
      <w:r w:rsidRPr="000D3D3E">
        <w:t xml:space="preserve"> </w:t>
      </w:r>
      <w:r w:rsidR="002269C9">
        <w:t>section</w:t>
      </w:r>
      <w:r w:rsidRPr="000D3D3E">
        <w:t xml:space="preserve"> in the </w:t>
      </w:r>
      <w:r w:rsidRPr="000D3D3E">
        <w:rPr>
          <w:i/>
        </w:rPr>
        <w:t>Capacity Management Tools Installation Guide</w:t>
      </w:r>
      <w:r w:rsidRPr="000D3D3E">
        <w:rPr>
          <w:iCs/>
        </w:rPr>
        <w:t>.</w:t>
      </w:r>
    </w:p>
    <w:p w:rsidR="003029C1" w:rsidRPr="000D3D3E" w:rsidRDefault="003029C1" w:rsidP="00845BF7">
      <w:pPr>
        <w:pStyle w:val="Note"/>
        <w:keepNext/>
        <w:keepLines/>
      </w:pPr>
      <w:r w:rsidRPr="000D3D3E">
        <w:rPr>
          <w:noProof/>
          <w:lang w:eastAsia="en-US"/>
        </w:rPr>
        <w:drawing>
          <wp:inline distT="0" distB="0" distL="0" distR="0" wp14:anchorId="1AC2D7BE" wp14:editId="3FDB4ACC">
            <wp:extent cx="304800" cy="304800"/>
            <wp:effectExtent l="0" t="0" r="0" b="0"/>
            <wp:docPr id="9"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CM Tools and CM Tool-related options, see Chapter 3, </w:t>
      </w:r>
      <w:r w:rsidR="00C735A2" w:rsidRPr="000D3D3E">
        <w:t>“</w:t>
      </w:r>
      <w:r w:rsidRPr="000D3D3E">
        <w:t>CM Tools: Options,</w:t>
      </w:r>
      <w:r w:rsidR="00C735A2" w:rsidRPr="000D3D3E">
        <w:t>”</w:t>
      </w:r>
      <w:r w:rsidRPr="000D3D3E">
        <w:t xml:space="preserve"> in the </w:t>
      </w:r>
      <w:r w:rsidRPr="000D3D3E">
        <w:rPr>
          <w:i/>
        </w:rPr>
        <w:t>Capacity Management Tools User Manual</w:t>
      </w:r>
      <w:r w:rsidRPr="000D3D3E">
        <w:rPr>
          <w:iCs/>
        </w:rPr>
        <w:t>.</w:t>
      </w:r>
    </w:p>
    <w:p w:rsidR="009B395C" w:rsidRPr="000D3D3E" w:rsidRDefault="009B395C" w:rsidP="001820CD">
      <w:pPr>
        <w:pStyle w:val="Heading2"/>
      </w:pPr>
      <w:bookmarkStart w:id="83" w:name="_Toc423486575"/>
      <w:bookmarkStart w:id="84" w:name="_Toc439223691"/>
      <w:r w:rsidRPr="000D3D3E">
        <w:t>Implementation</w:t>
      </w:r>
      <w:bookmarkEnd w:id="83"/>
      <w:bookmarkEnd w:id="84"/>
    </w:p>
    <w:p w:rsidR="009B395C" w:rsidRPr="000D3D3E" w:rsidRDefault="009B395C" w:rsidP="00807D96">
      <w:pPr>
        <w:pStyle w:val="Heading3"/>
      </w:pPr>
      <w:bookmarkStart w:id="85" w:name="_Toc439223692"/>
      <w:r w:rsidRPr="000D3D3E">
        <w:t>Namespace</w:t>
      </w:r>
      <w:bookmarkEnd w:id="85"/>
    </w:p>
    <w:p w:rsidR="009B395C" w:rsidRPr="000D3D3E" w:rsidRDefault="00710642" w:rsidP="001B1981">
      <w:pPr>
        <w:pStyle w:val="BodyText"/>
      </w:pPr>
      <w:r w:rsidRPr="000D3D3E">
        <w:fldChar w:fldCharType="begin"/>
      </w:r>
      <w:r w:rsidRPr="000D3D3E">
        <w:instrText xml:space="preserve"> XE </w:instrText>
      </w:r>
      <w:r w:rsidR="00C735A2" w:rsidRPr="000D3D3E">
        <w:instrText>“</w:instrText>
      </w:r>
      <w:r w:rsidRPr="000D3D3E">
        <w:instrText>Implementation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Namespace</w:instrText>
      </w:r>
      <w:r w:rsidR="00C735A2" w:rsidRPr="000D3D3E">
        <w:instrText>”</w:instrText>
      </w:r>
      <w:r w:rsidRPr="000D3D3E">
        <w:instrText xml:space="preserve"> </w:instrText>
      </w:r>
      <w:r w:rsidRPr="000D3D3E">
        <w:fldChar w:fldCharType="end"/>
      </w:r>
      <w:r w:rsidR="003E0BEF" w:rsidRPr="000D3D3E">
        <w:t>Capacity Planning (CP) Service</w:t>
      </w:r>
      <w:r w:rsidR="009B395C" w:rsidRPr="000D3D3E">
        <w:t xml:space="preserve"> has been given the </w:t>
      </w:r>
      <w:smartTag w:uri="urn:schemas-microsoft-com:office:smarttags" w:element="stockticker">
        <w:r w:rsidR="009B395C" w:rsidRPr="000D3D3E">
          <w:t>KMP</w:t>
        </w:r>
      </w:smartTag>
      <w:r w:rsidR="009B395C" w:rsidRPr="000D3D3E">
        <w:t>* namespa</w:t>
      </w:r>
      <w:r w:rsidR="001B1981" w:rsidRPr="000D3D3E">
        <w:t>ce for both routines and globals</w:t>
      </w:r>
      <w:r w:rsidR="009B395C" w:rsidRPr="000D3D3E">
        <w:t>. The Capacity Management Tools Software utilizes the KMP</w:t>
      </w:r>
      <w:r w:rsidR="009B395C" w:rsidRPr="000D3D3E">
        <w:rPr>
          <w:u w:val="single"/>
        </w:rPr>
        <w:t>D</w:t>
      </w:r>
      <w:r w:rsidR="009B395C" w:rsidRPr="000D3D3E">
        <w:t xml:space="preserve"> namespace for its routines and global. Therefore, you should review</w:t>
      </w:r>
      <w:r w:rsidR="00A90FCA" w:rsidRPr="000D3D3E">
        <w:t xml:space="preserve"> your translation table settings</w:t>
      </w:r>
      <w:r w:rsidR="009B395C" w:rsidRPr="000D3D3E">
        <w:t xml:space="preserve"> to determine the proper placement for the </w:t>
      </w:r>
      <w:smartTag w:uri="urn:schemas-microsoft-com:office:smarttags" w:element="stockticker">
        <w:r w:rsidR="009B395C" w:rsidRPr="000D3D3E">
          <w:t>KMP</w:t>
        </w:r>
      </w:smartTag>
      <w:r w:rsidR="009B395C" w:rsidRPr="000D3D3E">
        <w:t>* global namespace.</w:t>
      </w:r>
    </w:p>
    <w:p w:rsidR="009B395C" w:rsidRPr="000D3D3E" w:rsidRDefault="009B395C" w:rsidP="005D55A6">
      <w:pPr>
        <w:pStyle w:val="Heading3"/>
      </w:pPr>
      <w:bookmarkStart w:id="86" w:name="_Ref30306182"/>
      <w:bookmarkStart w:id="87" w:name="_Toc44314741"/>
      <w:bookmarkStart w:id="88" w:name="_Toc439223693"/>
      <w:r w:rsidRPr="000D3D3E">
        <w:t>^KMPD Global</w:t>
      </w:r>
      <w:bookmarkEnd w:id="86"/>
      <w:bookmarkEnd w:id="87"/>
      <w:bookmarkEnd w:id="88"/>
    </w:p>
    <w:p w:rsidR="00257301" w:rsidRPr="000D3D3E" w:rsidRDefault="003029C1" w:rsidP="005D55A6">
      <w:pPr>
        <w:pStyle w:val="BodyText"/>
        <w:keepNext/>
        <w:keepLines/>
      </w:pPr>
      <w:r w:rsidRPr="000D3D3E">
        <w:fldChar w:fldCharType="begin"/>
      </w:r>
      <w:r w:rsidRPr="000D3D3E">
        <w:instrText xml:space="preserve"> XE </w:instrText>
      </w:r>
      <w:r w:rsidR="00C735A2" w:rsidRPr="000D3D3E">
        <w:instrText>“</w:instrText>
      </w:r>
      <w:r w:rsidRPr="000D3D3E">
        <w:instrText>KMPD Global</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Globals:KMPD</w:instrText>
      </w:r>
      <w:r w:rsidR="00C735A2" w:rsidRPr="000D3D3E">
        <w:instrText>”</w:instrText>
      </w:r>
      <w:r w:rsidRPr="000D3D3E">
        <w:instrText xml:space="preserve"> </w:instrText>
      </w:r>
      <w:r w:rsidRPr="000D3D3E">
        <w:fldChar w:fldCharType="end"/>
      </w:r>
      <w:r w:rsidR="009B395C" w:rsidRPr="000D3D3E">
        <w:t xml:space="preserve">The Capacity Management Tools </w:t>
      </w:r>
      <w:r w:rsidR="00312C89" w:rsidRPr="000D3D3E">
        <w:t>3.0</w:t>
      </w:r>
      <w:r w:rsidR="009B395C" w:rsidRPr="000D3D3E">
        <w:t xml:space="preserve"> software installation creates the ^KMPD global</w:t>
      </w:r>
      <w:r w:rsidR="009B395C" w:rsidRPr="000D3D3E">
        <w:fldChar w:fldCharType="begin"/>
      </w:r>
      <w:r w:rsidR="009B395C" w:rsidRPr="000D3D3E">
        <w:instrText xml:space="preserve"> XE </w:instrText>
      </w:r>
      <w:r w:rsidR="00C735A2" w:rsidRPr="000D3D3E">
        <w:instrText>“</w:instrText>
      </w:r>
      <w:r w:rsidR="009B395C" w:rsidRPr="000D3D3E">
        <w:instrText>KMPD Global</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Globals:KMPD</w:instrText>
      </w:r>
      <w:r w:rsidR="00C735A2" w:rsidRPr="000D3D3E">
        <w:instrText>”</w:instrText>
      </w:r>
      <w:r w:rsidR="009B395C" w:rsidRPr="000D3D3E">
        <w:instrText xml:space="preserve"> </w:instrText>
      </w:r>
      <w:r w:rsidR="009B395C" w:rsidRPr="000D3D3E">
        <w:fldChar w:fldCharType="end"/>
      </w:r>
      <w:r w:rsidR="009B395C" w:rsidRPr="000D3D3E">
        <w:t xml:space="preserve"> to store the </w:t>
      </w:r>
      <w:r w:rsidR="00257301" w:rsidRPr="000D3D3E">
        <w:t>following</w:t>
      </w:r>
      <w:r w:rsidR="004B0FF4" w:rsidRPr="000D3D3E">
        <w:t xml:space="preserve"> files</w:t>
      </w:r>
      <w:r w:rsidR="00257301" w:rsidRPr="000D3D3E">
        <w:t>:</w:t>
      </w:r>
    </w:p>
    <w:p w:rsidR="00257301" w:rsidRPr="000D3D3E" w:rsidRDefault="00257301" w:rsidP="005D55A6">
      <w:pPr>
        <w:pStyle w:val="ListBullet"/>
        <w:keepNext/>
        <w:keepLines/>
      </w:pPr>
      <w:r w:rsidRPr="000D3D3E">
        <w:t>CP CODE EVALUATOR file (#8972.1)</w:t>
      </w:r>
      <w:r w:rsidRPr="000D3D3E">
        <w:fldChar w:fldCharType="begin"/>
      </w:r>
      <w:r w:rsidRPr="000D3D3E">
        <w:instrText xml:space="preserve"> XE </w:instrText>
      </w:r>
      <w:r w:rsidR="00C735A2" w:rsidRPr="000D3D3E">
        <w:instrText>“</w:instrText>
      </w:r>
      <w:r w:rsidRPr="000D3D3E">
        <w:instrText>CP CODE EVALUATOR File (#8972.1)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Files:CP CODE EVALUATOR (#8972.1)</w:instrText>
      </w:r>
      <w:r w:rsidR="00C735A2" w:rsidRPr="000D3D3E">
        <w:instrText>”</w:instrText>
      </w:r>
      <w:r w:rsidRPr="000D3D3E">
        <w:instrText xml:space="preserve"> </w:instrText>
      </w:r>
      <w:r w:rsidRPr="000D3D3E">
        <w:fldChar w:fldCharType="end"/>
      </w:r>
      <w:r w:rsidRPr="000D3D3E">
        <w:t>—</w:t>
      </w:r>
      <w:r w:rsidR="002F3661" w:rsidRPr="000D3D3E">
        <w:t>S</w:t>
      </w:r>
      <w:r w:rsidR="007A2B59" w:rsidRPr="000D3D3E">
        <w:t>tores Code Evaluator data.</w:t>
      </w:r>
    </w:p>
    <w:p w:rsidR="002D673C" w:rsidRPr="000D3D3E" w:rsidRDefault="005D55A6" w:rsidP="005D55A6">
      <w:pPr>
        <w:pStyle w:val="ListBullet"/>
        <w:keepNext/>
        <w:keepLines/>
      </w:pPr>
      <w:r w:rsidRPr="000D3D3E">
        <w:t>CP DATA ELEMENTS file (#8972.3)</w:t>
      </w:r>
      <w:r w:rsidRPr="000D3D3E">
        <w:fldChar w:fldCharType="begin"/>
      </w:r>
      <w:r w:rsidRPr="000D3D3E">
        <w:instrText xml:space="preserve"> XE </w:instrText>
      </w:r>
      <w:r w:rsidR="00C735A2" w:rsidRPr="000D3D3E">
        <w:instrText>“</w:instrText>
      </w:r>
      <w:r w:rsidRPr="000D3D3E">
        <w:instrText>CP DATA ELEMENTS File (#8972.3)</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w:instrText>
      </w:r>
      <w:proofErr w:type="gramStart"/>
      <w:r w:rsidRPr="000D3D3E">
        <w:instrText>:CP</w:instrText>
      </w:r>
      <w:proofErr w:type="gramEnd"/>
      <w:r w:rsidRPr="000D3D3E">
        <w:instrText xml:space="preserve"> DATA ELEMENTS (#8972.3)</w:instrText>
      </w:r>
      <w:r w:rsidR="00C735A2" w:rsidRPr="000D3D3E">
        <w:instrText>”</w:instrText>
      </w:r>
      <w:r w:rsidRPr="000D3D3E">
        <w:instrText xml:space="preserve"> </w:instrText>
      </w:r>
      <w:r w:rsidRPr="000D3D3E">
        <w:fldChar w:fldCharType="end"/>
      </w:r>
      <w:r w:rsidRPr="000D3D3E">
        <w:t>—</w:t>
      </w:r>
      <w:r w:rsidR="002F3661" w:rsidRPr="000D3D3E">
        <w:t>S</w:t>
      </w:r>
      <w:r w:rsidRPr="000D3D3E">
        <w:t>tatic file that stores the data elements names.</w:t>
      </w:r>
    </w:p>
    <w:p w:rsidR="00257301" w:rsidRPr="000D3D3E" w:rsidRDefault="00257301" w:rsidP="005D55A6">
      <w:pPr>
        <w:pStyle w:val="ListBullet"/>
        <w:keepNext/>
        <w:keepLines/>
      </w:pPr>
      <w:r w:rsidRPr="000D3D3E">
        <w:t>CP PARAMETERS file (#8973)</w:t>
      </w:r>
      <w:r w:rsidR="006F54EC" w:rsidRPr="000D3D3E">
        <w:fldChar w:fldCharType="begin"/>
      </w:r>
      <w:r w:rsidR="006F54EC" w:rsidRPr="000D3D3E">
        <w:instrText xml:space="preserve"> XE </w:instrText>
      </w:r>
      <w:r w:rsidR="00C735A2" w:rsidRPr="000D3D3E">
        <w:instrText>“</w:instrText>
      </w:r>
      <w:r w:rsidR="006F54EC" w:rsidRPr="000D3D3E">
        <w:instrText>CP PARAMETERS File (#8973)</w:instrText>
      </w:r>
      <w:r w:rsidR="00C735A2" w:rsidRPr="000D3D3E">
        <w:instrText>”</w:instrText>
      </w:r>
      <w:r w:rsidR="006F54EC" w:rsidRPr="000D3D3E">
        <w:instrText xml:space="preserve"> </w:instrText>
      </w:r>
      <w:r w:rsidR="006F54EC" w:rsidRPr="000D3D3E">
        <w:fldChar w:fldCharType="end"/>
      </w:r>
      <w:r w:rsidR="006F54EC" w:rsidRPr="000D3D3E">
        <w:fldChar w:fldCharType="begin"/>
      </w:r>
      <w:r w:rsidR="006F54EC" w:rsidRPr="000D3D3E">
        <w:instrText xml:space="preserve"> XE </w:instrText>
      </w:r>
      <w:r w:rsidR="00C735A2" w:rsidRPr="000D3D3E">
        <w:instrText>“</w:instrText>
      </w:r>
      <w:r w:rsidR="006F54EC" w:rsidRPr="000D3D3E">
        <w:instrText>Files:CP PARAMETERS (#8973)</w:instrText>
      </w:r>
      <w:r w:rsidR="00C735A2" w:rsidRPr="000D3D3E">
        <w:instrText>”</w:instrText>
      </w:r>
      <w:r w:rsidR="006F54EC" w:rsidRPr="000D3D3E">
        <w:instrText xml:space="preserve"> </w:instrText>
      </w:r>
      <w:r w:rsidR="006F54EC" w:rsidRPr="000D3D3E">
        <w:fldChar w:fldCharType="end"/>
      </w:r>
      <w:r w:rsidRPr="000D3D3E">
        <w:t>—</w:t>
      </w:r>
      <w:r w:rsidR="002F3661" w:rsidRPr="000D3D3E">
        <w:t>S</w:t>
      </w:r>
      <w:r w:rsidRPr="000D3D3E">
        <w:t>tatic file.</w:t>
      </w:r>
    </w:p>
    <w:p w:rsidR="00257301" w:rsidRPr="000D3D3E" w:rsidRDefault="009B395C" w:rsidP="005D55A6">
      <w:pPr>
        <w:pStyle w:val="ListBullet"/>
        <w:keepNext/>
        <w:keepLines/>
      </w:pPr>
      <w:r w:rsidRPr="000D3D3E">
        <w:t xml:space="preserve">CM HL7 </w:t>
      </w:r>
      <w:smartTag w:uri="urn:schemas-microsoft-com:office:smarttags" w:element="stockticker">
        <w:r w:rsidRPr="000D3D3E">
          <w:t>DATA</w:t>
        </w:r>
      </w:smartTag>
      <w:r w:rsidRPr="000D3D3E">
        <w:t xml:space="preserve"> </w:t>
      </w:r>
      <w:r w:rsidR="00257301" w:rsidRPr="000D3D3E">
        <w:t xml:space="preserve">file </w:t>
      </w:r>
      <w:r w:rsidRPr="000D3D3E">
        <w:t>(#8973.1)</w:t>
      </w:r>
      <w:r w:rsidRPr="000D3D3E">
        <w:fldChar w:fldCharType="begin"/>
      </w:r>
      <w:r w:rsidRPr="000D3D3E">
        <w:instrText xml:space="preserve"> XE </w:instrText>
      </w:r>
      <w:r w:rsidR="00C735A2" w:rsidRPr="000D3D3E">
        <w:instrText>“</w:instrText>
      </w:r>
      <w:r w:rsidRPr="000D3D3E">
        <w:instrText xml:space="preserve">CM HL7 </w:instrText>
      </w:r>
      <w:smartTag w:uri="urn:schemas-microsoft-com:office:smarttags" w:element="stockticker">
        <w:r w:rsidRPr="000D3D3E">
          <w:instrText>DATA</w:instrText>
        </w:r>
      </w:smartTag>
      <w:r w:rsidRPr="000D3D3E">
        <w:instrText xml:space="preserve"> File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Files:CM HL7 </w:instrText>
      </w:r>
      <w:smartTag w:uri="urn:schemas-microsoft-com:office:smarttags" w:element="stockticker">
        <w:r w:rsidRPr="000D3D3E">
          <w:instrText>DATA</w:instrText>
        </w:r>
      </w:smartTag>
      <w:r w:rsidRPr="000D3D3E">
        <w:instrText xml:space="preserve"> (#8973.1)</w:instrText>
      </w:r>
      <w:r w:rsidR="00C735A2" w:rsidRPr="000D3D3E">
        <w:instrText>”</w:instrText>
      </w:r>
      <w:r w:rsidRPr="000D3D3E">
        <w:instrText xml:space="preserve"> </w:instrText>
      </w:r>
      <w:r w:rsidRPr="000D3D3E">
        <w:fldChar w:fldCharType="end"/>
      </w:r>
      <w:r w:rsidR="002F3661" w:rsidRPr="000D3D3E">
        <w:t>—R</w:t>
      </w:r>
      <w:r w:rsidR="00257301" w:rsidRPr="000D3D3E">
        <w:t>ecords are trimmed nightly.</w:t>
      </w:r>
    </w:p>
    <w:p w:rsidR="00257301" w:rsidRPr="000D3D3E" w:rsidRDefault="009B395C" w:rsidP="005D55A6">
      <w:pPr>
        <w:pStyle w:val="ListBullet"/>
        <w:keepNext/>
        <w:keepLines/>
      </w:pPr>
      <w:r w:rsidRPr="000D3D3E">
        <w:t xml:space="preserve">CP TIMING </w:t>
      </w:r>
      <w:r w:rsidR="00257301" w:rsidRPr="000D3D3E">
        <w:t xml:space="preserve">file </w:t>
      </w:r>
      <w:r w:rsidRPr="000D3D3E">
        <w:t>(#8973.2)</w:t>
      </w:r>
      <w:r w:rsidRPr="000D3D3E">
        <w:fldChar w:fldCharType="begin"/>
      </w:r>
      <w:r w:rsidRPr="000D3D3E">
        <w:instrText xml:space="preserve"> XE </w:instrText>
      </w:r>
      <w:r w:rsidR="00C735A2" w:rsidRPr="000D3D3E">
        <w:instrText>“</w:instrText>
      </w:r>
      <w:r w:rsidRPr="000D3D3E">
        <w:instrText>CP TIMING File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Files:CP TIMING (#8973.2)</w:instrText>
      </w:r>
      <w:r w:rsidR="00C735A2" w:rsidRPr="000D3D3E">
        <w:instrText>”</w:instrText>
      </w:r>
      <w:r w:rsidRPr="000D3D3E">
        <w:instrText xml:space="preserve"> </w:instrText>
      </w:r>
      <w:r w:rsidRPr="000D3D3E">
        <w:fldChar w:fldCharType="end"/>
      </w:r>
      <w:r w:rsidR="00257301" w:rsidRPr="000D3D3E">
        <w:t>—</w:t>
      </w:r>
      <w:r w:rsidR="002F3661" w:rsidRPr="000D3D3E">
        <w:t>R</w:t>
      </w:r>
      <w:r w:rsidR="00257301" w:rsidRPr="000D3D3E">
        <w:t>ecords are trimmed nightly.</w:t>
      </w:r>
    </w:p>
    <w:p w:rsidR="00257301" w:rsidRPr="000D3D3E" w:rsidRDefault="007A2B59" w:rsidP="001B1981">
      <w:pPr>
        <w:pStyle w:val="ListBullet"/>
      </w:pPr>
      <w:r w:rsidRPr="000D3D3E">
        <w:t>CP REPORTS file (#8973.3)</w:t>
      </w:r>
      <w:r w:rsidRPr="000D3D3E">
        <w:fldChar w:fldCharType="begin"/>
      </w:r>
      <w:r w:rsidRPr="000D3D3E">
        <w:instrText xml:space="preserve"> XE </w:instrText>
      </w:r>
      <w:r w:rsidR="00C735A2" w:rsidRPr="000D3D3E">
        <w:instrText>“</w:instrText>
      </w:r>
      <w:r w:rsidRPr="000D3D3E">
        <w:instrText>CP REPORTS File (#8973.3)</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w:instrText>
      </w:r>
      <w:proofErr w:type="gramStart"/>
      <w:r w:rsidRPr="000D3D3E">
        <w:instrText>:CP</w:instrText>
      </w:r>
      <w:proofErr w:type="gramEnd"/>
      <w:r w:rsidRPr="000D3D3E">
        <w:instrText xml:space="preserve"> REPORTS (#8973.3)</w:instrText>
      </w:r>
      <w:r w:rsidR="00C735A2" w:rsidRPr="000D3D3E">
        <w:instrText>”</w:instrText>
      </w:r>
      <w:r w:rsidRPr="000D3D3E">
        <w:instrText xml:space="preserve"> </w:instrText>
      </w:r>
      <w:r w:rsidRPr="000D3D3E">
        <w:fldChar w:fldCharType="end"/>
      </w:r>
      <w:r w:rsidRPr="000D3D3E">
        <w:t>—</w:t>
      </w:r>
      <w:r w:rsidR="002F3661" w:rsidRPr="000D3D3E">
        <w:t>C</w:t>
      </w:r>
      <w:r w:rsidRPr="000D3D3E">
        <w:t>ontains the name of the CM Tools reports avai</w:t>
      </w:r>
      <w:r w:rsidR="003029C1" w:rsidRPr="000D3D3E">
        <w:t>lable from the GUI Reports tab.</w:t>
      </w:r>
    </w:p>
    <w:p w:rsidR="009B395C" w:rsidRPr="000D3D3E" w:rsidRDefault="009B395C" w:rsidP="001B1981">
      <w:pPr>
        <w:pStyle w:val="BodyText"/>
        <w:rPr>
          <w:rFonts w:ascii="Times" w:hAnsi="Times"/>
          <w:b/>
          <w:bCs/>
        </w:rPr>
      </w:pPr>
      <w:r w:rsidRPr="000D3D3E">
        <w:t>Th</w:t>
      </w:r>
      <w:r w:rsidR="00257301" w:rsidRPr="000D3D3E">
        <w:t>e</w:t>
      </w:r>
      <w:r w:rsidRPr="000D3D3E">
        <w:t xml:space="preserve"> </w:t>
      </w:r>
      <w:r w:rsidR="00257301" w:rsidRPr="000D3D3E">
        <w:t xml:space="preserve">CM HL7 </w:t>
      </w:r>
      <w:smartTag w:uri="urn:schemas-microsoft-com:office:smarttags" w:element="stockticker">
        <w:r w:rsidR="00257301" w:rsidRPr="000D3D3E">
          <w:t>DATA</w:t>
        </w:r>
      </w:smartTag>
      <w:r w:rsidR="00257301" w:rsidRPr="000D3D3E">
        <w:t xml:space="preserve"> (#8973.1)</w:t>
      </w:r>
      <w:r w:rsidR="00257301" w:rsidRPr="000D3D3E">
        <w:fldChar w:fldCharType="begin"/>
      </w:r>
      <w:r w:rsidR="00257301" w:rsidRPr="000D3D3E">
        <w:instrText xml:space="preserve"> XE </w:instrText>
      </w:r>
      <w:r w:rsidR="00C735A2" w:rsidRPr="000D3D3E">
        <w:instrText>“</w:instrText>
      </w:r>
      <w:r w:rsidR="00257301" w:rsidRPr="000D3D3E">
        <w:instrText xml:space="preserve">CM HL7 </w:instrText>
      </w:r>
      <w:smartTag w:uri="urn:schemas-microsoft-com:office:smarttags" w:element="stockticker">
        <w:r w:rsidR="00257301" w:rsidRPr="000D3D3E">
          <w:instrText>DATA</w:instrText>
        </w:r>
      </w:smartTag>
      <w:r w:rsidR="00257301" w:rsidRPr="000D3D3E">
        <w:instrText xml:space="preserve"> File (#8973.1)</w:instrText>
      </w:r>
      <w:r w:rsidR="00C735A2" w:rsidRPr="000D3D3E">
        <w:instrText>”</w:instrText>
      </w:r>
      <w:r w:rsidR="00257301" w:rsidRPr="000D3D3E">
        <w:instrText xml:space="preserve"> </w:instrText>
      </w:r>
      <w:r w:rsidR="00257301" w:rsidRPr="000D3D3E">
        <w:fldChar w:fldCharType="end"/>
      </w:r>
      <w:r w:rsidR="00257301" w:rsidRPr="000D3D3E">
        <w:fldChar w:fldCharType="begin"/>
      </w:r>
      <w:r w:rsidR="00257301" w:rsidRPr="000D3D3E">
        <w:instrText xml:space="preserve"> XE </w:instrText>
      </w:r>
      <w:r w:rsidR="00C735A2" w:rsidRPr="000D3D3E">
        <w:instrText>“</w:instrText>
      </w:r>
      <w:r w:rsidR="00257301" w:rsidRPr="000D3D3E">
        <w:instrText xml:space="preserve">Files:CM HL7 </w:instrText>
      </w:r>
      <w:smartTag w:uri="urn:schemas-microsoft-com:office:smarttags" w:element="stockticker">
        <w:r w:rsidR="00257301" w:rsidRPr="000D3D3E">
          <w:instrText>DATA</w:instrText>
        </w:r>
      </w:smartTag>
      <w:r w:rsidR="00257301" w:rsidRPr="000D3D3E">
        <w:instrText xml:space="preserve"> (#8973.1)</w:instrText>
      </w:r>
      <w:r w:rsidR="00C735A2" w:rsidRPr="000D3D3E">
        <w:instrText>”</w:instrText>
      </w:r>
      <w:r w:rsidR="00257301" w:rsidRPr="000D3D3E">
        <w:instrText xml:space="preserve"> </w:instrText>
      </w:r>
      <w:r w:rsidR="00257301" w:rsidRPr="000D3D3E">
        <w:fldChar w:fldCharType="end"/>
      </w:r>
      <w:r w:rsidR="00257301" w:rsidRPr="000D3D3E">
        <w:t xml:space="preserve"> and CP TIMING (#8973.2)</w:t>
      </w:r>
      <w:r w:rsidR="00257301" w:rsidRPr="000D3D3E">
        <w:fldChar w:fldCharType="begin"/>
      </w:r>
      <w:r w:rsidR="00257301" w:rsidRPr="000D3D3E">
        <w:instrText xml:space="preserve"> XE </w:instrText>
      </w:r>
      <w:r w:rsidR="00C735A2" w:rsidRPr="000D3D3E">
        <w:instrText>“</w:instrText>
      </w:r>
      <w:r w:rsidR="00257301" w:rsidRPr="000D3D3E">
        <w:instrText>CP TIMING File (#8973.2)</w:instrText>
      </w:r>
      <w:r w:rsidR="00C735A2" w:rsidRPr="000D3D3E">
        <w:instrText>”</w:instrText>
      </w:r>
      <w:r w:rsidR="00257301" w:rsidRPr="000D3D3E">
        <w:instrText xml:space="preserve"> </w:instrText>
      </w:r>
      <w:r w:rsidR="00257301" w:rsidRPr="000D3D3E">
        <w:fldChar w:fldCharType="end"/>
      </w:r>
      <w:r w:rsidR="00257301" w:rsidRPr="000D3D3E">
        <w:fldChar w:fldCharType="begin"/>
      </w:r>
      <w:r w:rsidR="00257301" w:rsidRPr="000D3D3E">
        <w:instrText xml:space="preserve"> XE </w:instrText>
      </w:r>
      <w:r w:rsidR="00C735A2" w:rsidRPr="000D3D3E">
        <w:instrText>“</w:instrText>
      </w:r>
      <w:r w:rsidR="00257301" w:rsidRPr="000D3D3E">
        <w:instrText>Files:CP TIMING (#8973.2)</w:instrText>
      </w:r>
      <w:r w:rsidR="00C735A2" w:rsidRPr="000D3D3E">
        <w:instrText>”</w:instrText>
      </w:r>
      <w:r w:rsidR="00257301" w:rsidRPr="000D3D3E">
        <w:instrText xml:space="preserve"> </w:instrText>
      </w:r>
      <w:r w:rsidR="00257301" w:rsidRPr="000D3D3E">
        <w:fldChar w:fldCharType="end"/>
      </w:r>
      <w:r w:rsidR="00257301" w:rsidRPr="000D3D3E">
        <w:t xml:space="preserve"> files in the ^KMPD global</w:t>
      </w:r>
      <w:r w:rsidR="00257301" w:rsidRPr="000D3D3E">
        <w:fldChar w:fldCharType="begin"/>
      </w:r>
      <w:r w:rsidR="00257301" w:rsidRPr="000D3D3E">
        <w:instrText xml:space="preserve"> XE </w:instrText>
      </w:r>
      <w:r w:rsidR="00C735A2" w:rsidRPr="000D3D3E">
        <w:instrText>“</w:instrText>
      </w:r>
      <w:r w:rsidR="00257301" w:rsidRPr="000D3D3E">
        <w:instrText>KMPD Global</w:instrText>
      </w:r>
      <w:r w:rsidR="00C735A2" w:rsidRPr="000D3D3E">
        <w:instrText>”</w:instrText>
      </w:r>
      <w:r w:rsidR="00257301" w:rsidRPr="000D3D3E">
        <w:instrText xml:space="preserve"> </w:instrText>
      </w:r>
      <w:r w:rsidR="00257301" w:rsidRPr="000D3D3E">
        <w:fldChar w:fldCharType="end"/>
      </w:r>
      <w:r w:rsidR="00257301" w:rsidRPr="000D3D3E">
        <w:fldChar w:fldCharType="begin"/>
      </w:r>
      <w:r w:rsidR="00257301" w:rsidRPr="000D3D3E">
        <w:instrText xml:space="preserve"> XE </w:instrText>
      </w:r>
      <w:r w:rsidR="00C735A2" w:rsidRPr="000D3D3E">
        <w:instrText>“</w:instrText>
      </w:r>
      <w:r w:rsidR="00257301" w:rsidRPr="000D3D3E">
        <w:instrText>Globals:KMPD</w:instrText>
      </w:r>
      <w:r w:rsidR="00C735A2" w:rsidRPr="000D3D3E">
        <w:instrText>”</w:instrText>
      </w:r>
      <w:r w:rsidR="00257301" w:rsidRPr="000D3D3E">
        <w:instrText xml:space="preserve"> </w:instrText>
      </w:r>
      <w:r w:rsidR="00257301" w:rsidRPr="000D3D3E">
        <w:fldChar w:fldCharType="end"/>
      </w:r>
      <w:r w:rsidR="00257301" w:rsidRPr="000D3D3E">
        <w:t xml:space="preserve"> are</w:t>
      </w:r>
      <w:r w:rsidRPr="000D3D3E">
        <w:t xml:space="preserve"> trimmed (records deleted) by the nightly </w:t>
      </w:r>
      <w:r w:rsidRPr="000D3D3E">
        <w:rPr>
          <w:iCs/>
        </w:rPr>
        <w:t xml:space="preserve">CM Tools Background Driver </w:t>
      </w:r>
      <w:r w:rsidRPr="000D3D3E">
        <w:t>option</w:t>
      </w:r>
      <w:r w:rsidRPr="000D3D3E">
        <w:fldChar w:fldCharType="begin"/>
      </w:r>
      <w:r w:rsidRPr="000D3D3E">
        <w:instrText xml:space="preserve"> XE </w:instrText>
      </w:r>
      <w:r w:rsidR="00C735A2" w:rsidRPr="000D3D3E">
        <w:instrText>“</w:instrText>
      </w:r>
      <w:r w:rsidRPr="000D3D3E">
        <w:rPr>
          <w:iCs/>
        </w:rPr>
        <w:instrText xml:space="preserve">CM Tools:Background Driver </w:instrText>
      </w:r>
      <w:r w:rsidRPr="000D3D3E">
        <w:instrText>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w:instrText>
      </w:r>
      <w:r w:rsidRPr="000D3D3E">
        <w:rPr>
          <w:iCs/>
        </w:rPr>
        <w:instrText>CM Tools Background Driver</w:instrText>
      </w:r>
      <w:r w:rsidR="00C735A2" w:rsidRPr="000D3D3E">
        <w:instrText>”</w:instrText>
      </w:r>
      <w:r w:rsidRPr="000D3D3E">
        <w:instrText xml:space="preserve"> </w:instrText>
      </w:r>
      <w:r w:rsidRPr="000D3D3E">
        <w:fldChar w:fldCharType="end"/>
      </w:r>
      <w:r w:rsidRPr="000D3D3E">
        <w:t xml:space="preserve"> [KMPD BACKGROUND DRIVER</w:t>
      </w:r>
      <w:r w:rsidRPr="000D3D3E">
        <w:fldChar w:fldCharType="begin"/>
      </w:r>
      <w:r w:rsidRPr="000D3D3E">
        <w:instrText xml:space="preserve"> XE </w:instrText>
      </w:r>
      <w:r w:rsidR="00C735A2" w:rsidRPr="000D3D3E">
        <w:instrText>“</w:instrText>
      </w:r>
      <w:r w:rsidRPr="000D3D3E">
        <w:instrText>KMPD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fldChar w:fldCharType="end"/>
      </w:r>
      <w:r w:rsidRPr="000D3D3E">
        <w:t xml:space="preserve">] to </w:t>
      </w:r>
      <w:r w:rsidRPr="000D3D3E">
        <w:lastRenderedPageBreak/>
        <w:t xml:space="preserve">contain a maximum </w:t>
      </w:r>
      <w:r w:rsidR="00E65A0B" w:rsidRPr="000D3D3E">
        <w:t>number of day</w:t>
      </w:r>
      <w:r w:rsidR="00C735A2" w:rsidRPr="000D3D3E">
        <w:t>’</w:t>
      </w:r>
      <w:r w:rsidR="00E65A0B" w:rsidRPr="000D3D3E">
        <w:t>s data as determined by the appropriate CP parameters</w:t>
      </w:r>
      <w:r w:rsidR="00257301" w:rsidRPr="000D3D3E">
        <w:t xml:space="preserve"> in the CP PARAMETERS file (#8973)</w:t>
      </w:r>
      <w:r w:rsidR="006F54EC" w:rsidRPr="000D3D3E">
        <w:t xml:space="preserve"> </w:t>
      </w:r>
      <w:r w:rsidR="006F54EC" w:rsidRPr="000D3D3E">
        <w:fldChar w:fldCharType="begin"/>
      </w:r>
      <w:r w:rsidR="006F54EC" w:rsidRPr="000D3D3E">
        <w:instrText xml:space="preserve"> XE </w:instrText>
      </w:r>
      <w:r w:rsidR="00C735A2" w:rsidRPr="000D3D3E">
        <w:instrText>“</w:instrText>
      </w:r>
      <w:r w:rsidR="006F54EC" w:rsidRPr="000D3D3E">
        <w:instrText>CP PARAMETERS File (#8973)</w:instrText>
      </w:r>
      <w:r w:rsidR="00C735A2" w:rsidRPr="000D3D3E">
        <w:instrText>”</w:instrText>
      </w:r>
      <w:r w:rsidR="006F54EC" w:rsidRPr="000D3D3E">
        <w:instrText xml:space="preserve"> </w:instrText>
      </w:r>
      <w:r w:rsidR="006F54EC" w:rsidRPr="000D3D3E">
        <w:fldChar w:fldCharType="end"/>
      </w:r>
      <w:r w:rsidR="006F54EC" w:rsidRPr="000D3D3E">
        <w:fldChar w:fldCharType="begin"/>
      </w:r>
      <w:r w:rsidR="006F54EC" w:rsidRPr="000D3D3E">
        <w:instrText xml:space="preserve"> XE </w:instrText>
      </w:r>
      <w:r w:rsidR="00C735A2" w:rsidRPr="000D3D3E">
        <w:instrText>“</w:instrText>
      </w:r>
      <w:r w:rsidR="006F54EC" w:rsidRPr="000D3D3E">
        <w:instrText>Files:CP PARAMETERS (#8973)</w:instrText>
      </w:r>
      <w:r w:rsidR="00C735A2" w:rsidRPr="000D3D3E">
        <w:instrText>”</w:instrText>
      </w:r>
      <w:r w:rsidR="006F54EC" w:rsidRPr="000D3D3E">
        <w:instrText xml:space="preserve"> </w:instrText>
      </w:r>
      <w:r w:rsidR="006F54EC" w:rsidRPr="000D3D3E">
        <w:fldChar w:fldCharType="end"/>
      </w:r>
      <w:r w:rsidR="00E65A0B" w:rsidRPr="000D3D3E">
        <w:t>.</w:t>
      </w:r>
    </w:p>
    <w:p w:rsidR="00E65A0B" w:rsidRPr="000D3D3E" w:rsidRDefault="003029C1" w:rsidP="003029C1">
      <w:pPr>
        <w:pStyle w:val="Note"/>
      </w:pPr>
      <w:r w:rsidRPr="000D3D3E">
        <w:rPr>
          <w:noProof/>
          <w:lang w:eastAsia="en-US"/>
        </w:rPr>
        <w:drawing>
          <wp:inline distT="0" distB="0" distL="0" distR="0" wp14:anchorId="52BA8414" wp14:editId="5869C277">
            <wp:extent cx="304800" cy="304800"/>
            <wp:effectExtent l="0" t="0" r="0" b="0"/>
            <wp:docPr id="15"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CP parameters, see the </w:t>
      </w:r>
      <w:r w:rsidR="00C735A2" w:rsidRPr="000D3D3E">
        <w:t>“</w:t>
      </w:r>
      <w:r w:rsidRPr="000D3D3E">
        <w:t>Edit CP Parameters File</w:t>
      </w:r>
      <w:r w:rsidR="00C735A2" w:rsidRPr="000D3D3E">
        <w:t>”</w:t>
      </w:r>
      <w:r w:rsidRPr="000D3D3E">
        <w:t xml:space="preserve"> </w:t>
      </w:r>
      <w:r w:rsidR="002269C9">
        <w:t>section</w:t>
      </w:r>
      <w:r w:rsidRPr="000D3D3E">
        <w:t xml:space="preserve"> in Chapter 3, </w:t>
      </w:r>
      <w:r w:rsidR="00C735A2" w:rsidRPr="000D3D3E">
        <w:t>“</w:t>
      </w:r>
      <w:r w:rsidRPr="000D3D3E">
        <w:t>CM Tools: Options,</w:t>
      </w:r>
      <w:r w:rsidR="00C735A2" w:rsidRPr="000D3D3E">
        <w:t>”</w:t>
      </w:r>
      <w:r w:rsidRPr="000D3D3E">
        <w:t xml:space="preserve"> in the </w:t>
      </w:r>
      <w:r w:rsidRPr="000D3D3E">
        <w:rPr>
          <w:i/>
        </w:rPr>
        <w:t>Capacity Management Tools User Manual</w:t>
      </w:r>
      <w:r w:rsidRPr="000D3D3E">
        <w:t>.</w:t>
      </w:r>
    </w:p>
    <w:p w:rsidR="009B395C" w:rsidRPr="000D3D3E" w:rsidRDefault="009B395C" w:rsidP="001B1981">
      <w:pPr>
        <w:pStyle w:val="Heading3"/>
      </w:pPr>
      <w:bookmarkStart w:id="89" w:name="_Toc44314742"/>
      <w:bookmarkStart w:id="90" w:name="_Toc439223694"/>
      <w:r w:rsidRPr="000D3D3E">
        <w:t>Check CM Tools Background Driver Option</w:t>
      </w:r>
      <w:bookmarkEnd w:id="89"/>
      <w:bookmarkEnd w:id="90"/>
    </w:p>
    <w:p w:rsidR="009B395C" w:rsidRPr="000D3D3E" w:rsidRDefault="003029C1" w:rsidP="001B1981">
      <w:pPr>
        <w:pStyle w:val="BodyText"/>
      </w:pPr>
      <w:r w:rsidRPr="000D3D3E">
        <w:fldChar w:fldCharType="begin"/>
      </w:r>
      <w:r w:rsidRPr="000D3D3E">
        <w:instrText xml:space="preserve"> XE </w:instrText>
      </w:r>
      <w:r w:rsidR="00C735A2" w:rsidRPr="000D3D3E">
        <w:instrText>“</w:instrText>
      </w:r>
      <w:r w:rsidRPr="000D3D3E">
        <w:instrText>CP Environment Check</w:instrText>
      </w:r>
      <w:r w:rsidRPr="000D3D3E">
        <w:rPr>
          <w:iCs/>
        </w:rPr>
        <w:instrText xml:space="preserve"> </w:instrText>
      </w:r>
      <w:r w:rsidRPr="000D3D3E">
        <w:instrText>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Options:CP Environment Check</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KMPD STATUS:Option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STATUS</w:instrText>
      </w:r>
      <w:r w:rsidR="00C735A2" w:rsidRPr="000D3D3E">
        <w:instrText>”</w:instrText>
      </w:r>
      <w:r w:rsidRPr="000D3D3E">
        <w:instrText xml:space="preserve"> </w:instrText>
      </w:r>
      <w:r w:rsidRPr="000D3D3E">
        <w:fldChar w:fldCharType="end"/>
      </w:r>
      <w:r w:rsidR="009B395C" w:rsidRPr="000D3D3E">
        <w:t xml:space="preserve">The </w:t>
      </w:r>
      <w:smartTag w:uri="urn:schemas-microsoft-com:office:smarttags" w:element="stockticker">
        <w:r w:rsidR="009B395C" w:rsidRPr="000D3D3E">
          <w:t>IRM</w:t>
        </w:r>
      </w:smartTag>
      <w:r w:rsidR="009B395C" w:rsidRPr="000D3D3E">
        <w:t xml:space="preserve"> staff should use the</w:t>
      </w:r>
      <w:r w:rsidR="002E5C5D" w:rsidRPr="000D3D3E">
        <w:t xml:space="preserve"> </w:t>
      </w:r>
      <w:r w:rsidR="00CD29CF" w:rsidRPr="000D3D3E">
        <w:rPr>
          <w:iCs/>
        </w:rPr>
        <w:t>CP Environment Check</w:t>
      </w:r>
      <w:r w:rsidR="009B395C" w:rsidRPr="000D3D3E">
        <w:rPr>
          <w:iCs/>
        </w:rPr>
        <w:t xml:space="preserve"> </w:t>
      </w:r>
      <w:r w:rsidR="009B395C" w:rsidRPr="000D3D3E">
        <w:t>option</w:t>
      </w:r>
      <w:r w:rsidR="001C5BDD" w:rsidRPr="000D3D3E">
        <w:fldChar w:fldCharType="begin"/>
      </w:r>
      <w:r w:rsidR="001C5BDD" w:rsidRPr="000D3D3E">
        <w:instrText xml:space="preserve"> XE </w:instrText>
      </w:r>
      <w:r w:rsidR="00C735A2" w:rsidRPr="000D3D3E">
        <w:instrText>“</w:instrText>
      </w:r>
      <w:r w:rsidR="001C5BDD" w:rsidRPr="000D3D3E">
        <w:instrText>CP Environment Check</w:instrText>
      </w:r>
      <w:r w:rsidR="001C5BDD" w:rsidRPr="000D3D3E">
        <w:rPr>
          <w:iCs/>
        </w:rPr>
        <w:instrText xml:space="preserve"> </w:instrText>
      </w:r>
      <w:r w:rsidR="001C5BDD" w:rsidRPr="000D3D3E">
        <w:instrText>Option</w:instrText>
      </w:r>
      <w:r w:rsidR="00C735A2" w:rsidRPr="000D3D3E">
        <w:instrText>”</w:instrText>
      </w:r>
      <w:r w:rsidR="001C5BDD" w:rsidRPr="000D3D3E">
        <w:instrText xml:space="preserve"> </w:instrText>
      </w:r>
      <w:r w:rsidR="001C5BDD" w:rsidRPr="000D3D3E">
        <w:fldChar w:fldCharType="end"/>
      </w:r>
      <w:r w:rsidR="001C5BDD" w:rsidRPr="000D3D3E">
        <w:fldChar w:fldCharType="begin"/>
      </w:r>
      <w:r w:rsidR="001C5BDD" w:rsidRPr="000D3D3E">
        <w:instrText xml:space="preserve"> XE </w:instrText>
      </w:r>
      <w:r w:rsidR="00C735A2" w:rsidRPr="000D3D3E">
        <w:instrText>“</w:instrText>
      </w:r>
      <w:r w:rsidR="001C5BDD" w:rsidRPr="000D3D3E">
        <w:instrText>Options:CP Environment Check</w:instrText>
      </w:r>
      <w:r w:rsidR="00C735A2" w:rsidRPr="000D3D3E">
        <w:instrText>”</w:instrText>
      </w:r>
      <w:r w:rsidR="001C5BDD" w:rsidRPr="000D3D3E">
        <w:instrText xml:space="preserve"> </w:instrText>
      </w:r>
      <w:r w:rsidR="001C5BDD" w:rsidRPr="000D3D3E">
        <w:fldChar w:fldCharType="end"/>
      </w:r>
      <w:r w:rsidR="009B395C" w:rsidRPr="000D3D3E">
        <w:t xml:space="preserve"> [KMPD STATUS</w:t>
      </w:r>
      <w:r w:rsidR="009B395C" w:rsidRPr="000D3D3E">
        <w:fldChar w:fldCharType="begin"/>
      </w:r>
      <w:r w:rsidR="0089631E" w:rsidRPr="000D3D3E">
        <w:instrText xml:space="preserve"> XE </w:instrText>
      </w:r>
      <w:r w:rsidR="00C735A2" w:rsidRPr="000D3D3E">
        <w:instrText>“</w:instrText>
      </w:r>
      <w:r w:rsidR="0089631E" w:rsidRPr="000D3D3E">
        <w:instrText>KMPD STATUS:</w:instrText>
      </w:r>
      <w:r w:rsidR="009B395C" w:rsidRPr="000D3D3E">
        <w:instrText>Option</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Options:KMPD STATUS</w:instrText>
      </w:r>
      <w:r w:rsidR="00C735A2" w:rsidRPr="000D3D3E">
        <w:instrText>”</w:instrText>
      </w:r>
      <w:r w:rsidR="009B395C" w:rsidRPr="000D3D3E">
        <w:instrText xml:space="preserve"> </w:instrText>
      </w:r>
      <w:r w:rsidR="009B395C" w:rsidRPr="000D3D3E">
        <w:fldChar w:fldCharType="end"/>
      </w:r>
      <w:r w:rsidR="009B395C" w:rsidRPr="000D3D3E">
        <w:t xml:space="preserve">] to ensure that the </w:t>
      </w:r>
      <w:r w:rsidR="009B395C" w:rsidRPr="000D3D3E">
        <w:rPr>
          <w:iCs/>
        </w:rPr>
        <w:t xml:space="preserve">CM Tools Background Driver </w:t>
      </w:r>
      <w:r w:rsidR="009B395C" w:rsidRPr="000D3D3E">
        <w:t>option</w:t>
      </w:r>
      <w:r w:rsidR="009B395C" w:rsidRPr="000D3D3E">
        <w:fldChar w:fldCharType="begin"/>
      </w:r>
      <w:r w:rsidR="009B395C" w:rsidRPr="000D3D3E">
        <w:instrText xml:space="preserve"> XE </w:instrText>
      </w:r>
      <w:r w:rsidR="00C735A2" w:rsidRPr="000D3D3E">
        <w:instrText>“</w:instrText>
      </w:r>
      <w:r w:rsidR="009B395C" w:rsidRPr="000D3D3E">
        <w:rPr>
          <w:iCs/>
        </w:rPr>
        <w:instrText xml:space="preserve">CM Tools:Background Driver </w:instrText>
      </w:r>
      <w:r w:rsidR="009B395C" w:rsidRPr="000D3D3E">
        <w:instrText>Option</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w:instrText>
      </w:r>
      <w:r w:rsidR="009B395C" w:rsidRPr="000D3D3E">
        <w:rPr>
          <w:iCs/>
        </w:rPr>
        <w:instrText>CM Tools Background Driver</w:instrText>
      </w:r>
      <w:r w:rsidR="00C735A2" w:rsidRPr="000D3D3E">
        <w:instrText>”</w:instrText>
      </w:r>
      <w:r w:rsidR="009B395C" w:rsidRPr="000D3D3E">
        <w:instrText xml:space="preserve"> </w:instrText>
      </w:r>
      <w:r w:rsidR="009B395C" w:rsidRPr="000D3D3E">
        <w:fldChar w:fldCharType="end"/>
      </w:r>
      <w:r w:rsidR="009B395C" w:rsidRPr="000D3D3E">
        <w:t xml:space="preserve"> [KMPD BACKGROUND DRIVER</w:t>
      </w:r>
      <w:r w:rsidR="009B395C" w:rsidRPr="000D3D3E">
        <w:fldChar w:fldCharType="begin"/>
      </w:r>
      <w:r w:rsidR="009B395C" w:rsidRPr="000D3D3E">
        <w:instrText xml:space="preserve"> XE </w:instrText>
      </w:r>
      <w:r w:rsidR="00C735A2" w:rsidRPr="000D3D3E">
        <w:instrText>“</w:instrText>
      </w:r>
      <w:r w:rsidR="009B395C" w:rsidRPr="000D3D3E">
        <w:instrText>KMPD BACKGROUND DRIVER Option</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Options:KMPD BACKGROUND DRIVER</w:instrText>
      </w:r>
      <w:r w:rsidR="00C735A2" w:rsidRPr="000D3D3E">
        <w:instrText>”</w:instrText>
      </w:r>
      <w:r w:rsidR="009B395C" w:rsidRPr="000D3D3E">
        <w:instrText xml:space="preserve"> </w:instrText>
      </w:r>
      <w:r w:rsidR="009B395C" w:rsidRPr="000D3D3E">
        <w:fldChar w:fldCharType="end"/>
      </w:r>
      <w:r w:rsidR="009B395C" w:rsidRPr="000D3D3E">
        <w:t xml:space="preserve">] is scheduled to run </w:t>
      </w:r>
      <w:r w:rsidR="007E3470" w:rsidRPr="000D3D3E">
        <w:t>daily</w:t>
      </w:r>
      <w:r w:rsidR="009B395C" w:rsidRPr="000D3D3E">
        <w:t xml:space="preserve"> at 1:30 a.m.</w:t>
      </w:r>
      <w:r w:rsidR="009B395C" w:rsidRPr="000D3D3E">
        <w:fldChar w:fldCharType="begin"/>
      </w:r>
      <w:r w:rsidR="009B395C" w:rsidRPr="000D3D3E">
        <w:instrText xml:space="preserve"> XE </w:instrText>
      </w:r>
      <w:r w:rsidR="00C735A2" w:rsidRPr="000D3D3E">
        <w:instrText>“</w:instrText>
      </w:r>
      <w:r w:rsidR="009B395C" w:rsidRPr="000D3D3E">
        <w:instrText>Background Job:CM Tools Background Driver Scheduling Frequency</w:instrText>
      </w:r>
      <w:r w:rsidR="00C735A2" w:rsidRPr="000D3D3E">
        <w:instrText>”</w:instrText>
      </w:r>
      <w:r w:rsidR="009B395C" w:rsidRPr="000D3D3E">
        <w:instrText xml:space="preserve"> </w:instrText>
      </w:r>
      <w:r w:rsidR="009B395C" w:rsidRPr="000D3D3E">
        <w:fldChar w:fldCharType="end"/>
      </w:r>
    </w:p>
    <w:p w:rsidR="003029C1" w:rsidRPr="000D3D3E" w:rsidRDefault="009B395C" w:rsidP="001B1981">
      <w:pPr>
        <w:pStyle w:val="BodyText"/>
      </w:pPr>
      <w:r w:rsidRPr="000D3D3E">
        <w:t xml:space="preserve">If the </w:t>
      </w:r>
      <w:r w:rsidRPr="000D3D3E">
        <w:rPr>
          <w:iCs/>
        </w:rPr>
        <w:t>CM Tools Background Driver</w:t>
      </w:r>
      <w:r w:rsidRPr="000D3D3E">
        <w:t xml:space="preserve"> option</w:t>
      </w:r>
      <w:r w:rsidRPr="000D3D3E">
        <w:fldChar w:fldCharType="begin"/>
      </w:r>
      <w:r w:rsidRPr="000D3D3E">
        <w:instrText xml:space="preserve"> XE </w:instrText>
      </w:r>
      <w:r w:rsidR="00C735A2" w:rsidRPr="000D3D3E">
        <w:instrText>“</w:instrText>
      </w:r>
      <w:r w:rsidRPr="000D3D3E">
        <w:rPr>
          <w:iCs/>
        </w:rPr>
        <w:instrText xml:space="preserve">CM Tools:Background Driver </w:instrText>
      </w:r>
      <w:r w:rsidRPr="000D3D3E">
        <w:instrText>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w:instrText>
      </w:r>
      <w:r w:rsidRPr="000D3D3E">
        <w:rPr>
          <w:iCs/>
        </w:rPr>
        <w:instrText>CM Tools Background Driver</w:instrText>
      </w:r>
      <w:r w:rsidR="00C735A2" w:rsidRPr="000D3D3E">
        <w:instrText>”</w:instrText>
      </w:r>
      <w:r w:rsidRPr="000D3D3E">
        <w:instrText xml:space="preserve"> </w:instrText>
      </w:r>
      <w:r w:rsidRPr="000D3D3E">
        <w:fldChar w:fldCharType="end"/>
      </w:r>
      <w:r w:rsidRPr="000D3D3E">
        <w:t xml:space="preserve"> [KMPD BACKGROUND DRIVER</w:t>
      </w:r>
      <w:r w:rsidRPr="000D3D3E">
        <w:fldChar w:fldCharType="begin"/>
      </w:r>
      <w:r w:rsidRPr="000D3D3E">
        <w:instrText xml:space="preserve"> XE </w:instrText>
      </w:r>
      <w:r w:rsidR="00C735A2" w:rsidRPr="000D3D3E">
        <w:instrText>“</w:instrText>
      </w:r>
      <w:r w:rsidRPr="000D3D3E">
        <w:instrText>KMPD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fldChar w:fldCharType="end"/>
      </w:r>
      <w:r w:rsidRPr="000D3D3E">
        <w:t xml:space="preserve">] is </w:t>
      </w:r>
      <w:r w:rsidRPr="00CE7F96">
        <w:rPr>
          <w:i/>
        </w:rPr>
        <w:t>not</w:t>
      </w:r>
      <w:r w:rsidRPr="000D3D3E">
        <w:t xml:space="preserve"> shown as being scheduled to run in the future, the </w:t>
      </w:r>
      <w:smartTag w:uri="urn:schemas-microsoft-com:office:smarttags" w:element="stockticker">
        <w:r w:rsidRPr="000D3D3E">
          <w:t>IRM</w:t>
        </w:r>
      </w:smartTag>
      <w:r w:rsidRPr="000D3D3E">
        <w:t xml:space="preserve"> staff should use TaskMan</w:t>
      </w:r>
      <w:r w:rsidR="00C735A2" w:rsidRPr="000D3D3E">
        <w:t>’</w:t>
      </w:r>
      <w:r w:rsidRPr="000D3D3E">
        <w:t xml:space="preserve">s </w:t>
      </w:r>
      <w:r w:rsidRPr="000D3D3E">
        <w:rPr>
          <w:iCs/>
        </w:rPr>
        <w:t xml:space="preserve">Schedule/Unschedule Options </w:t>
      </w:r>
      <w:r w:rsidRPr="000D3D3E">
        <w:t>option</w:t>
      </w:r>
      <w:r w:rsidRPr="000D3D3E">
        <w:rPr>
          <w:iCs/>
        </w:rPr>
        <w:fldChar w:fldCharType="begin"/>
      </w:r>
      <w:r w:rsidRPr="000D3D3E">
        <w:instrText xml:space="preserve"> XE </w:instrText>
      </w:r>
      <w:r w:rsidR="00C735A2" w:rsidRPr="000D3D3E">
        <w:instrText>“</w:instrText>
      </w:r>
      <w:r w:rsidRPr="000D3D3E">
        <w:rPr>
          <w:iCs/>
        </w:rPr>
        <w:instrText>Schedule/Unschedule Options Option</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Options:</w:instrText>
      </w:r>
      <w:r w:rsidRPr="000D3D3E">
        <w:rPr>
          <w:iCs/>
        </w:rPr>
        <w:instrText>Schedule/Unschedule Options</w:instrText>
      </w:r>
      <w:r w:rsidR="00C735A2" w:rsidRPr="000D3D3E">
        <w:instrText>”</w:instrText>
      </w:r>
      <w:r w:rsidRPr="000D3D3E">
        <w:instrText xml:space="preserve"> </w:instrText>
      </w:r>
      <w:r w:rsidRPr="000D3D3E">
        <w:rPr>
          <w:iCs/>
        </w:rPr>
        <w:fldChar w:fldCharType="end"/>
      </w:r>
      <w:r w:rsidRPr="000D3D3E">
        <w:t xml:space="preserve"> [XUTM SCHEDULE</w:t>
      </w:r>
      <w:r w:rsidRPr="000D3D3E">
        <w:fldChar w:fldCharType="begin"/>
      </w:r>
      <w:r w:rsidRPr="000D3D3E">
        <w:instrText xml:space="preserve"> XE </w:instrText>
      </w:r>
      <w:r w:rsidR="00C735A2" w:rsidRPr="000D3D3E">
        <w:instrText>“</w:instrText>
      </w:r>
      <w:r w:rsidRPr="000D3D3E">
        <w:instrText>XUTM SCHEDULE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Options:XUTM SCHEDULE</w:instrText>
      </w:r>
      <w:r w:rsidR="00C735A2" w:rsidRPr="000D3D3E">
        <w:instrText>”</w:instrText>
      </w:r>
      <w:r w:rsidRPr="000D3D3E">
        <w:instrText xml:space="preserve"> </w:instrText>
      </w:r>
      <w:r w:rsidRPr="000D3D3E">
        <w:fldChar w:fldCharType="end"/>
      </w:r>
      <w:r w:rsidRPr="000D3D3E">
        <w:t xml:space="preserve">], located under the </w:t>
      </w:r>
      <w:proofErr w:type="spellStart"/>
      <w:r w:rsidRPr="000D3D3E">
        <w:rPr>
          <w:iCs/>
        </w:rPr>
        <w:t>Taskman</w:t>
      </w:r>
      <w:proofErr w:type="spellEnd"/>
      <w:r w:rsidRPr="000D3D3E">
        <w:rPr>
          <w:iCs/>
        </w:rPr>
        <w:t xml:space="preserve"> Management </w:t>
      </w:r>
      <w:r w:rsidRPr="000D3D3E">
        <w:t>menu</w:t>
      </w:r>
      <w:r w:rsidRPr="000D3D3E">
        <w:fldChar w:fldCharType="begin"/>
      </w:r>
      <w:r w:rsidRPr="000D3D3E">
        <w:instrText xml:space="preserve"> XE </w:instrText>
      </w:r>
      <w:r w:rsidR="00C735A2" w:rsidRPr="000D3D3E">
        <w:instrText>“</w:instrText>
      </w:r>
      <w:r w:rsidRPr="000D3D3E">
        <w:rPr>
          <w:iCs/>
        </w:rPr>
        <w:instrText>Taskman Management</w:instrText>
      </w:r>
      <w:r w:rsidRPr="000D3D3E">
        <w:instrText xml:space="preserve">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w:instrText>
      </w:r>
      <w:r w:rsidRPr="000D3D3E">
        <w:rPr>
          <w:iCs/>
        </w:rPr>
        <w:instrText>Taskman Management</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w:instrText>
      </w:r>
      <w:r w:rsidRPr="000D3D3E">
        <w:rPr>
          <w:iCs/>
        </w:rPr>
        <w:instrText>Taskman Management</w:instrText>
      </w:r>
      <w:r w:rsidR="00C735A2" w:rsidRPr="000D3D3E">
        <w:instrText>”</w:instrText>
      </w:r>
      <w:r w:rsidRPr="000D3D3E">
        <w:instrText xml:space="preserve"> </w:instrText>
      </w:r>
      <w:r w:rsidRPr="000D3D3E">
        <w:fldChar w:fldCharType="end"/>
      </w:r>
      <w:r w:rsidRPr="000D3D3E">
        <w:t xml:space="preserve"> [XUTM MGR</w:t>
      </w:r>
      <w:r w:rsidRPr="000D3D3E">
        <w:fldChar w:fldCharType="begin"/>
      </w:r>
      <w:r w:rsidRPr="000D3D3E">
        <w:instrText xml:space="preserve"> XE </w:instrText>
      </w:r>
      <w:r w:rsidR="00C735A2" w:rsidRPr="000D3D3E">
        <w:instrText>“</w:instrText>
      </w:r>
      <w:r w:rsidRPr="000D3D3E">
        <w:instrText>XUTM MGR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Menus:XUTM MGR</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Options:XUTM MGR</w:instrText>
      </w:r>
      <w:r w:rsidR="00C735A2" w:rsidRPr="000D3D3E">
        <w:instrText>”</w:instrText>
      </w:r>
      <w:r w:rsidRPr="000D3D3E">
        <w:instrText xml:space="preserve"> </w:instrText>
      </w:r>
      <w:r w:rsidRPr="000D3D3E">
        <w:fldChar w:fldCharType="end"/>
      </w:r>
      <w:r w:rsidRPr="000D3D3E">
        <w:t>], to schedule the KMPD BACKGROUND DRIVER option</w:t>
      </w:r>
      <w:r w:rsidRPr="000D3D3E">
        <w:fldChar w:fldCharType="begin"/>
      </w:r>
      <w:r w:rsidRPr="000D3D3E">
        <w:instrText xml:space="preserve"> XE </w:instrText>
      </w:r>
      <w:r w:rsidR="00C735A2" w:rsidRPr="000D3D3E">
        <w:instrText>“</w:instrText>
      </w:r>
      <w:r w:rsidRPr="000D3D3E">
        <w:instrText>KMPD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fldChar w:fldCharType="end"/>
      </w:r>
      <w:r w:rsidRPr="000D3D3E">
        <w:t xml:space="preserve"> to run </w:t>
      </w:r>
      <w:r w:rsidR="007E3470" w:rsidRPr="000D3D3E">
        <w:t>daily</w:t>
      </w:r>
      <w:r w:rsidRPr="000D3D3E">
        <w:t xml:space="preserve"> at 1:30 a.m.</w:t>
      </w:r>
      <w:r w:rsidRPr="000D3D3E">
        <w:fldChar w:fldCharType="begin"/>
      </w:r>
      <w:r w:rsidRPr="000D3D3E">
        <w:instrText xml:space="preserve"> XE </w:instrText>
      </w:r>
      <w:r w:rsidR="00C735A2" w:rsidRPr="000D3D3E">
        <w:instrText>“</w:instrText>
      </w:r>
      <w:r w:rsidRPr="000D3D3E">
        <w:instrText>Background Job:CM Tools Background Driver Scheduling Frequency</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CM HL7 </w:instrText>
      </w:r>
      <w:smartTag w:uri="urn:schemas-microsoft-com:office:smarttags" w:element="stockticker">
        <w:r w:rsidRPr="000D3D3E">
          <w:instrText>DATA</w:instrText>
        </w:r>
      </w:smartTag>
      <w:r w:rsidRPr="000D3D3E">
        <w:instrText xml:space="preserve"> File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Files:CM HL7 </w:instrText>
      </w:r>
      <w:smartTag w:uri="urn:schemas-microsoft-com:office:smarttags" w:element="stockticker">
        <w:r w:rsidRPr="000D3D3E">
          <w:instrText>DATA</w:instrText>
        </w:r>
      </w:smartTag>
      <w:r w:rsidRPr="000D3D3E">
        <w:instrText xml:space="preserv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KMPD(8973.1) Sub-global</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Globals:KMPD(8973.1) Sub-global</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CP TIMING File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Files:CP TIMING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KMPD(8973.2) Sub-global</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Globals:KMPD(8973.2) Sub-global</w:instrText>
      </w:r>
      <w:r w:rsidR="00C735A2" w:rsidRPr="000D3D3E">
        <w:instrText>”</w:instrText>
      </w:r>
      <w:r w:rsidRPr="000D3D3E">
        <w:instrText xml:space="preserve"> </w:instrText>
      </w:r>
      <w:r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CP TIMING File (#8973.2)</w:instrText>
      </w:r>
      <w:r w:rsidR="00C735A2" w:rsidRPr="000D3D3E">
        <w:instrText>”</w:instrText>
      </w:r>
      <w:r w:rsidR="00E65A0B" w:rsidRPr="000D3D3E">
        <w:instrText xml:space="preserve"> </w:instrText>
      </w:r>
      <w:r w:rsidR="00E65A0B"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Files:CP TIMING (#8973.2)</w:instrText>
      </w:r>
      <w:r w:rsidR="00C735A2" w:rsidRPr="000D3D3E">
        <w:instrText>”</w:instrText>
      </w:r>
      <w:r w:rsidR="00E65A0B" w:rsidRPr="000D3D3E">
        <w:instrText xml:space="preserve"> </w:instrText>
      </w:r>
      <w:r w:rsidR="00E65A0B"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KMPD(8973.2) Sub-global</w:instrText>
      </w:r>
      <w:r w:rsidR="00C735A2" w:rsidRPr="000D3D3E">
        <w:instrText>”</w:instrText>
      </w:r>
      <w:r w:rsidR="00E65A0B" w:rsidRPr="000D3D3E">
        <w:instrText xml:space="preserve"> </w:instrText>
      </w:r>
      <w:r w:rsidR="00E65A0B"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Globals:KMPD(8973.2) Sub-global</w:instrText>
      </w:r>
      <w:r w:rsidR="00C735A2" w:rsidRPr="000D3D3E">
        <w:instrText>”</w:instrText>
      </w:r>
      <w:r w:rsidR="00E65A0B" w:rsidRPr="000D3D3E">
        <w:instrText xml:space="preserve"> </w:instrText>
      </w:r>
      <w:r w:rsidR="00E65A0B"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Purge HL7 Data After Parameter</w:instrText>
      </w:r>
      <w:r w:rsidR="00C735A2" w:rsidRPr="000D3D3E">
        <w:instrText>”</w:instrText>
      </w:r>
      <w:r w:rsidR="00A50F77" w:rsidRPr="000D3D3E">
        <w:instrText xml:space="preserve"> </w:instrText>
      </w:r>
      <w:r w:rsidR="00A50F77"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Parameters:Purge HL7 Data After</w:instrText>
      </w:r>
      <w:r w:rsidR="00C735A2" w:rsidRPr="000D3D3E">
        <w:instrText>”</w:instrText>
      </w:r>
      <w:r w:rsidR="00A50F77" w:rsidRPr="000D3D3E">
        <w:instrText xml:space="preserve"> </w:instrText>
      </w:r>
      <w:r w:rsidR="00A50F77"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Background Driver Option:Purge HL7 Data After Parameter</w:instrText>
      </w:r>
      <w:r w:rsidR="00C735A2" w:rsidRPr="000D3D3E">
        <w:instrText>”</w:instrText>
      </w:r>
      <w:r w:rsidR="00A50F77"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Purge Timing Data After Parameter</w:instrText>
      </w:r>
      <w:r w:rsidR="00C735A2" w:rsidRPr="000D3D3E">
        <w:instrText>”</w:instrText>
      </w:r>
      <w:r w:rsidR="00E65A0B" w:rsidRPr="000D3D3E">
        <w:instrText xml:space="preserve"> </w:instrText>
      </w:r>
      <w:r w:rsidR="00E65A0B"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Parameters:Purge Timing Data After</w:instrText>
      </w:r>
      <w:r w:rsidR="00C735A2" w:rsidRPr="000D3D3E">
        <w:instrText>”</w:instrText>
      </w:r>
      <w:r w:rsidR="00E65A0B" w:rsidRPr="000D3D3E">
        <w:instrText xml:space="preserve"> </w:instrText>
      </w:r>
      <w:r w:rsidR="00E65A0B"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Background Driver Option:Purge Timing Data After Parameter</w:instrText>
      </w:r>
      <w:r w:rsidR="00C735A2" w:rsidRPr="000D3D3E">
        <w:instrText>”</w:instrText>
      </w:r>
      <w:r w:rsidR="00E65A0B" w:rsidRPr="000D3D3E">
        <w:instrText xml:space="preserve"> </w:instrText>
      </w:r>
      <w:r w:rsidR="00E65A0B" w:rsidRPr="000D3D3E">
        <w:fldChar w:fldCharType="end"/>
      </w:r>
      <w:r w:rsidR="006F54EC" w:rsidRPr="000D3D3E">
        <w:fldChar w:fldCharType="begin"/>
      </w:r>
      <w:r w:rsidR="006F54EC" w:rsidRPr="000D3D3E">
        <w:instrText xml:space="preserve"> XE </w:instrText>
      </w:r>
      <w:r w:rsidR="00C735A2" w:rsidRPr="000D3D3E">
        <w:instrText>“</w:instrText>
      </w:r>
      <w:r w:rsidR="006F54EC" w:rsidRPr="000D3D3E">
        <w:instrText>CP PARAMETERS File (#8973)</w:instrText>
      </w:r>
      <w:r w:rsidR="00C735A2" w:rsidRPr="000D3D3E">
        <w:instrText>”</w:instrText>
      </w:r>
      <w:r w:rsidR="006F54EC" w:rsidRPr="000D3D3E">
        <w:instrText xml:space="preserve"> </w:instrText>
      </w:r>
      <w:r w:rsidR="006F54EC" w:rsidRPr="000D3D3E">
        <w:fldChar w:fldCharType="end"/>
      </w:r>
      <w:r w:rsidR="006F54EC" w:rsidRPr="000D3D3E">
        <w:fldChar w:fldCharType="begin"/>
      </w:r>
      <w:r w:rsidR="006F54EC" w:rsidRPr="000D3D3E">
        <w:instrText xml:space="preserve"> XE </w:instrText>
      </w:r>
      <w:r w:rsidR="00C735A2" w:rsidRPr="000D3D3E">
        <w:instrText>“</w:instrText>
      </w:r>
      <w:r w:rsidR="006F54EC" w:rsidRPr="000D3D3E">
        <w:instrText>Files:CP PARAMETERS (#8973)</w:instrText>
      </w:r>
      <w:r w:rsidR="00C735A2" w:rsidRPr="000D3D3E">
        <w:instrText>”</w:instrText>
      </w:r>
      <w:r w:rsidR="006F54EC" w:rsidRPr="000D3D3E">
        <w:instrText xml:space="preserve"> </w:instrText>
      </w:r>
      <w:r w:rsidR="006F54EC" w:rsidRPr="000D3D3E">
        <w:fldChar w:fldCharType="end"/>
      </w:r>
    </w:p>
    <w:p w:rsidR="003029C1" w:rsidRPr="000D3D3E" w:rsidRDefault="003029C1" w:rsidP="00B53118">
      <w:pPr>
        <w:pStyle w:val="Caution"/>
        <w:keepNext/>
        <w:keepLines/>
      </w:pPr>
      <w:r w:rsidRPr="000D3D3E">
        <w:rPr>
          <w:noProof/>
          <w:lang w:eastAsia="en-US"/>
        </w:rPr>
        <w:drawing>
          <wp:inline distT="0" distB="0" distL="0" distR="0" wp14:anchorId="6C5628D8" wp14:editId="4069C999">
            <wp:extent cx="409575" cy="409575"/>
            <wp:effectExtent l="0" t="0" r="9525" b="9525"/>
            <wp:docPr id="16" name="Picture 1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D3D3E">
        <w:tab/>
        <w:t xml:space="preserve">CAUTION: Capacity Planning Service </w:t>
      </w:r>
      <w:r w:rsidRPr="000D3D3E">
        <w:rPr>
          <w:i/>
          <w:iCs/>
        </w:rPr>
        <w:t>strongly</w:t>
      </w:r>
      <w:r w:rsidRPr="000D3D3E">
        <w:t xml:space="preserve"> recommends that the CM Tools Background Driver option [KMPD BACKGROUND DRIVER] be scheduled to run daily at 1:30 a.m., because this background driver is the main mechanism by which the following sub-globals are purged nightly:</w:t>
      </w:r>
    </w:p>
    <w:p w:rsidR="003029C1" w:rsidRPr="000D3D3E" w:rsidRDefault="003029C1" w:rsidP="00B53118">
      <w:pPr>
        <w:pStyle w:val="CautionListBullet"/>
        <w:keepNext/>
        <w:keepLines/>
      </w:pPr>
      <w:r w:rsidRPr="000D3D3E">
        <w:rPr>
          <w:rFonts w:cs="Arial"/>
          <w:b/>
        </w:rPr>
        <w:t>^</w:t>
      </w:r>
      <w:proofErr w:type="gramStart"/>
      <w:r w:rsidRPr="000D3D3E">
        <w:rPr>
          <w:rFonts w:cs="Arial"/>
          <w:b/>
        </w:rPr>
        <w:t>KMPD(</w:t>
      </w:r>
      <w:proofErr w:type="gramEnd"/>
      <w:r w:rsidRPr="000D3D3E">
        <w:rPr>
          <w:rFonts w:cs="Arial"/>
          <w:b/>
        </w:rPr>
        <w:t xml:space="preserve">8973.1)—CM HL7 </w:t>
      </w:r>
      <w:smartTag w:uri="urn:schemas-microsoft-com:office:smarttags" w:element="stockticker">
        <w:r w:rsidRPr="000D3D3E">
          <w:rPr>
            <w:rFonts w:cs="Arial"/>
            <w:b/>
          </w:rPr>
          <w:t>DATA</w:t>
        </w:r>
      </w:smartTag>
      <w:r w:rsidRPr="000D3D3E">
        <w:rPr>
          <w:rFonts w:cs="Arial"/>
          <w:b/>
        </w:rPr>
        <w:t xml:space="preserve"> file (#8973.1): Records are purged as prescribed by the Purge HL7 Data After CP parameter, which is stored in the HL7 WEEKS TO KEEP </w:t>
      </w:r>
      <w:smartTag w:uri="urn:schemas-microsoft-com:office:smarttags" w:element="stockticker">
        <w:r w:rsidRPr="000D3D3E">
          <w:rPr>
            <w:rFonts w:cs="Arial"/>
            <w:b/>
          </w:rPr>
          <w:t>DATA</w:t>
        </w:r>
      </w:smartTag>
      <w:r w:rsidRPr="000D3D3E">
        <w:rPr>
          <w:rFonts w:cs="Arial"/>
          <w:b/>
        </w:rPr>
        <w:t xml:space="preserve"> field (#3.11) in the CP PARAMETERS file (#8973). This parameter is edited via the Edit CP Parameters File option [KMPD PARAM EDIT].</w:t>
      </w:r>
    </w:p>
    <w:p w:rsidR="003029C1" w:rsidRPr="000D3D3E" w:rsidRDefault="003029C1" w:rsidP="003029C1">
      <w:pPr>
        <w:pStyle w:val="CautionListBullet"/>
      </w:pPr>
      <w:r w:rsidRPr="000D3D3E">
        <w:rPr>
          <w:rFonts w:cs="Arial"/>
          <w:b/>
        </w:rPr>
        <w:t>^</w:t>
      </w:r>
      <w:proofErr w:type="gramStart"/>
      <w:r w:rsidRPr="000D3D3E">
        <w:rPr>
          <w:rFonts w:cs="Arial"/>
          <w:b/>
        </w:rPr>
        <w:t>KMPD(</w:t>
      </w:r>
      <w:proofErr w:type="gramEnd"/>
      <w:r w:rsidRPr="000D3D3E">
        <w:rPr>
          <w:rFonts w:cs="Arial"/>
          <w:b/>
        </w:rPr>
        <w:t xml:space="preserve">8973.2)—CP TIMING file (#8973.2): Records are purged as prescribed by the Purge Timing Data After CP parameter, which is stored in the TIMING WEEKS TO </w:t>
      </w:r>
      <w:r w:rsidRPr="000D3D3E">
        <w:rPr>
          <w:rFonts w:cs="Arial"/>
          <w:b/>
        </w:rPr>
        <w:lastRenderedPageBreak/>
        <w:t xml:space="preserve">KEEP </w:t>
      </w:r>
      <w:smartTag w:uri="urn:schemas-microsoft-com:office:smarttags" w:element="stockticker">
        <w:r w:rsidRPr="000D3D3E">
          <w:rPr>
            <w:rFonts w:cs="Arial"/>
            <w:b/>
          </w:rPr>
          <w:t>DATA</w:t>
        </w:r>
      </w:smartTag>
      <w:r w:rsidRPr="000D3D3E">
        <w:rPr>
          <w:rFonts w:cs="Arial"/>
          <w:b/>
        </w:rPr>
        <w:t xml:space="preserve"> field (#4.11) in the CP PARAMETERS file (#8973). This parameter is edited via the Edit CP Parameters File option [KMPD PARAM EDIT].</w:t>
      </w:r>
    </w:p>
    <w:p w:rsidR="00B53118" w:rsidRPr="000D3D3E" w:rsidRDefault="00B53118" w:rsidP="00B53118">
      <w:pPr>
        <w:pStyle w:val="CautionTextIndent"/>
      </w:pPr>
      <w:r w:rsidRPr="000D3D3E">
        <w:t xml:space="preserve">Modification of the frequency and time may have adverse effects on the size of the temporary ^KMPD(8973.1) and ^KMPD(8973.2) sub-globals and on the number of entries within the CM HL7 </w:t>
      </w:r>
      <w:smartTag w:uri="urn:schemas-microsoft-com:office:smarttags" w:element="stockticker">
        <w:r w:rsidRPr="000D3D3E">
          <w:t>DATA</w:t>
        </w:r>
      </w:smartTag>
      <w:r w:rsidRPr="000D3D3E">
        <w:t xml:space="preserve"> file (#8973.1) and CP TIMING (#8973.2) files.</w:t>
      </w:r>
    </w:p>
    <w:p w:rsidR="00B53118" w:rsidRPr="000D3D3E" w:rsidRDefault="00B53118" w:rsidP="00CC69D3">
      <w:pPr>
        <w:pStyle w:val="Note"/>
      </w:pPr>
      <w:r w:rsidRPr="000D3D3E">
        <w:rPr>
          <w:noProof/>
          <w:lang w:eastAsia="en-US"/>
        </w:rPr>
        <w:drawing>
          <wp:inline distT="0" distB="0" distL="0" distR="0" wp14:anchorId="3567D869" wp14:editId="6BE60836">
            <wp:extent cx="304800" cy="304800"/>
            <wp:effectExtent l="0" t="0" r="0" b="0"/>
            <wp:docPr id="17"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w:t>
      </w:r>
      <w:r w:rsidRPr="000D3D3E">
        <w:rPr>
          <w:iCs/>
        </w:rPr>
        <w:t>Background Driver option</w:t>
      </w:r>
      <w:r w:rsidRPr="000D3D3E">
        <w:t xml:space="preserve">, see the </w:t>
      </w:r>
      <w:r w:rsidR="00C735A2" w:rsidRPr="000D3D3E">
        <w:t>“</w:t>
      </w:r>
      <w:r w:rsidRPr="000D3D3E">
        <w:rPr>
          <w:color w:val="0000FF"/>
        </w:rPr>
        <w:fldChar w:fldCharType="begin"/>
      </w:r>
      <w:r w:rsidRPr="000D3D3E">
        <w:rPr>
          <w:color w:val="0000FF"/>
        </w:rPr>
        <w:instrText xml:space="preserve"> REF _Ref52940657 \h  \* MERGEFORMAT </w:instrText>
      </w:r>
      <w:r w:rsidRPr="000D3D3E">
        <w:rPr>
          <w:color w:val="0000FF"/>
        </w:rPr>
      </w:r>
      <w:r w:rsidRPr="000D3D3E">
        <w:rPr>
          <w:color w:val="0000FF"/>
        </w:rPr>
        <w:fldChar w:fldCharType="separate"/>
      </w:r>
      <w:r w:rsidR="0063110D" w:rsidRPr="0063110D">
        <w:rPr>
          <w:color w:val="0000FF"/>
          <w:u w:val="single"/>
        </w:rPr>
        <w:t xml:space="preserve">CM Tools Background </w:t>
      </w:r>
      <w:proofErr w:type="spellStart"/>
      <w:r w:rsidR="0063110D" w:rsidRPr="0063110D">
        <w:rPr>
          <w:color w:val="0000FF"/>
          <w:u w:val="single"/>
        </w:rPr>
        <w:t>Driver</w:t>
      </w:r>
      <w:r w:rsidRPr="000D3D3E">
        <w:rPr>
          <w:color w:val="0000FF"/>
        </w:rPr>
        <w:fldChar w:fldCharType="end"/>
      </w:r>
      <w:r w:rsidR="000D3D3E">
        <w:t>”</w:t>
      </w:r>
      <w:r w:rsidR="002269C9">
        <w:t>section</w:t>
      </w:r>
      <w:proofErr w:type="spellEnd"/>
      <w:r w:rsidRPr="000D3D3E">
        <w:t xml:space="preserve"> in Chapter </w:t>
      </w:r>
      <w:r w:rsidRPr="000D3D3E">
        <w:rPr>
          <w:color w:val="0000FF"/>
        </w:rPr>
        <w:fldChar w:fldCharType="begin"/>
      </w:r>
      <w:r w:rsidRPr="000D3D3E">
        <w:rPr>
          <w:color w:val="0000FF"/>
        </w:rPr>
        <w:instrText xml:space="preserve"> REF _Ref54684057 \w \h  \* MERGEFORMAT </w:instrText>
      </w:r>
      <w:r w:rsidRPr="000D3D3E">
        <w:rPr>
          <w:color w:val="0000FF"/>
        </w:rPr>
      </w:r>
      <w:r w:rsidRPr="000D3D3E">
        <w:rPr>
          <w:color w:val="0000FF"/>
        </w:rPr>
        <w:fldChar w:fldCharType="separate"/>
      </w:r>
      <w:r w:rsidR="0063110D" w:rsidRPr="0063110D">
        <w:rPr>
          <w:color w:val="0000FF"/>
          <w:u w:val="single"/>
        </w:rPr>
        <w:t>6</w:t>
      </w:r>
      <w:r w:rsidRPr="000D3D3E">
        <w:rPr>
          <w:color w:val="0000FF"/>
        </w:rPr>
        <w:fldChar w:fldCharType="end"/>
      </w:r>
      <w:r w:rsidRPr="000D3D3E">
        <w:t xml:space="preserve">, </w:t>
      </w:r>
      <w:r w:rsidR="00C735A2" w:rsidRPr="000D3D3E">
        <w:t>“</w:t>
      </w:r>
      <w:r w:rsidRPr="000D3D3E">
        <w:rPr>
          <w:color w:val="0000FF"/>
        </w:rPr>
        <w:fldChar w:fldCharType="begin"/>
      </w:r>
      <w:r w:rsidRPr="000D3D3E">
        <w:rPr>
          <w:color w:val="0000FF"/>
        </w:rPr>
        <w:instrText xml:space="preserve"> REF _Ref54684057 \h  \* MERGEFORMAT </w:instrText>
      </w:r>
      <w:r w:rsidRPr="000D3D3E">
        <w:rPr>
          <w:color w:val="0000FF"/>
        </w:rPr>
      </w:r>
      <w:r w:rsidRPr="000D3D3E">
        <w:rPr>
          <w:color w:val="0000FF"/>
        </w:rPr>
        <w:fldChar w:fldCharType="separate"/>
      </w:r>
      <w:r w:rsidR="0063110D" w:rsidRPr="0063110D">
        <w:rPr>
          <w:color w:val="0000FF"/>
          <w:u w:val="single"/>
        </w:rPr>
        <w:t>Exported Options</w:t>
      </w:r>
      <w:r w:rsidRPr="000D3D3E">
        <w:rPr>
          <w:color w:val="0000FF"/>
        </w:rPr>
        <w:fldChar w:fldCharType="end"/>
      </w:r>
      <w:r w:rsidR="00C735A2" w:rsidRPr="000D3D3E">
        <w:t>.</w:t>
      </w:r>
      <w:bookmarkStart w:id="91" w:name="_Toc423486577"/>
      <w:r w:rsidR="00C735A2" w:rsidRPr="000D3D3E">
        <w:t>”</w:t>
      </w:r>
    </w:p>
    <w:p w:rsidR="009B395C" w:rsidRPr="000D3D3E" w:rsidRDefault="009B395C" w:rsidP="001820CD">
      <w:pPr>
        <w:pStyle w:val="Heading2"/>
      </w:pPr>
      <w:bookmarkStart w:id="92" w:name="_Toc439223695"/>
      <w:r w:rsidRPr="000D3D3E">
        <w:t>Maintenance</w:t>
      </w:r>
      <w:bookmarkEnd w:id="91"/>
      <w:bookmarkEnd w:id="92"/>
    </w:p>
    <w:p w:rsidR="009B395C" w:rsidRPr="000D3D3E" w:rsidRDefault="00CC69D3" w:rsidP="008F2C98">
      <w:pPr>
        <w:pStyle w:val="BodyText"/>
      </w:pPr>
      <w:r w:rsidRPr="000D3D3E">
        <w:fldChar w:fldCharType="begin"/>
      </w:r>
      <w:r w:rsidRPr="000D3D3E">
        <w:instrText xml:space="preserve"> XE </w:instrText>
      </w:r>
      <w:r w:rsidR="00C735A2" w:rsidRPr="000D3D3E">
        <w:instrText>“</w:instrText>
      </w:r>
      <w:r w:rsidRPr="000D3D3E">
        <w:instrText>Maintenance</w:instrText>
      </w:r>
      <w:r w:rsidR="00C735A2" w:rsidRPr="000D3D3E">
        <w:instrText>”</w:instrText>
      </w:r>
      <w:r w:rsidRPr="000D3D3E">
        <w:instrText xml:space="preserve"> </w:instrText>
      </w:r>
      <w:r w:rsidRPr="000D3D3E">
        <w:fldChar w:fldCharType="end"/>
      </w:r>
      <w:r w:rsidR="009B395C" w:rsidRPr="000D3D3E">
        <w:t xml:space="preserve">Information throughout this manual is meant to help </w:t>
      </w:r>
      <w:smartTag w:uri="urn:schemas-microsoft-com:office:smarttags" w:element="stockticker">
        <w:r w:rsidR="009B395C" w:rsidRPr="000D3D3E">
          <w:t>IRM</w:t>
        </w:r>
      </w:smartTag>
      <w:r w:rsidR="009B395C" w:rsidRPr="000D3D3E">
        <w:t xml:space="preserve"> in the maintenance of the software. The discussion that follows covers the options available to assist </w:t>
      </w:r>
      <w:smartTag w:uri="urn:schemas-microsoft-com:office:smarttags" w:element="stockticker">
        <w:r w:rsidR="009B395C" w:rsidRPr="000D3D3E">
          <w:t>IRM</w:t>
        </w:r>
      </w:smartTag>
      <w:r w:rsidRPr="000D3D3E">
        <w:t xml:space="preserve"> in that maintenance.</w:t>
      </w:r>
    </w:p>
    <w:p w:rsidR="009B395C" w:rsidRPr="000D3D3E" w:rsidRDefault="009B395C" w:rsidP="008F2C98">
      <w:pPr>
        <w:pStyle w:val="Heading3"/>
      </w:pPr>
      <w:bookmarkStart w:id="93" w:name="_Ref67964086"/>
      <w:bookmarkStart w:id="94" w:name="_Ref67964702"/>
      <w:bookmarkStart w:id="95" w:name="_Toc439223696"/>
      <w:r w:rsidRPr="000D3D3E">
        <w:t>CP Tools Manager Menu</w:t>
      </w:r>
      <w:bookmarkEnd w:id="93"/>
      <w:bookmarkEnd w:id="94"/>
      <w:bookmarkEnd w:id="95"/>
    </w:p>
    <w:p w:rsidR="009B395C" w:rsidRPr="000D3D3E" w:rsidRDefault="00CC69D3" w:rsidP="008F2C98">
      <w:pPr>
        <w:pStyle w:val="BodyText"/>
      </w:pPr>
      <w:r w:rsidRPr="000D3D3E">
        <w:rPr>
          <w:iCs/>
        </w:rPr>
        <w:fldChar w:fldCharType="begin"/>
      </w:r>
      <w:r w:rsidRPr="000D3D3E">
        <w:instrText xml:space="preserve"> XE </w:instrText>
      </w:r>
      <w:r w:rsidR="00C735A2" w:rsidRPr="000D3D3E">
        <w:instrText>“</w:instrText>
      </w:r>
      <w:r w:rsidRPr="000D3D3E">
        <w:rPr>
          <w:iCs/>
        </w:rPr>
        <w:instrText>CP Tools Manager Menu</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Menus:</w:instrText>
      </w:r>
      <w:r w:rsidRPr="000D3D3E">
        <w:rPr>
          <w:iCs/>
        </w:rPr>
        <w:instrText>CP Tools Manager Menu</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Options:</w:instrText>
      </w:r>
      <w:r w:rsidRPr="000D3D3E">
        <w:rPr>
          <w:iCs/>
        </w:rPr>
        <w:instrText>CP Tools Manager Menu</w:instrText>
      </w:r>
      <w:r w:rsidR="00C735A2" w:rsidRPr="000D3D3E">
        <w:instrText>”</w:instrText>
      </w:r>
      <w:r w:rsidRPr="000D3D3E">
        <w:instrText xml:space="preserve"> </w:instrText>
      </w:r>
      <w:r w:rsidRPr="000D3D3E">
        <w:rPr>
          <w:iCs/>
        </w:rPr>
        <w:fldChar w:fldCharType="end"/>
      </w:r>
      <w:r w:rsidRPr="000D3D3E">
        <w:fldChar w:fldCharType="begin"/>
      </w:r>
      <w:r w:rsidRPr="000D3D3E">
        <w:instrText xml:space="preserve"> XE </w:instrText>
      </w:r>
      <w:r w:rsidR="00C735A2" w:rsidRPr="000D3D3E">
        <w:instrText>“</w:instrText>
      </w:r>
      <w:r w:rsidRPr="000D3D3E">
        <w:instrText>KMPD CM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Menus:KMPD CM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CM TOOLS MANAGER MENU</w:instrText>
      </w:r>
      <w:r w:rsidR="00C735A2" w:rsidRPr="000D3D3E">
        <w:instrText>”</w:instrText>
      </w:r>
      <w:r w:rsidRPr="000D3D3E">
        <w:instrText xml:space="preserve"> </w:instrText>
      </w:r>
      <w:r w:rsidRPr="000D3D3E">
        <w:fldChar w:fldCharType="end"/>
      </w:r>
      <w:r w:rsidR="009B395C" w:rsidRPr="000D3D3E">
        <w:t xml:space="preserve">All options for the </w:t>
      </w:r>
      <w:r w:rsidR="009B395C" w:rsidRPr="000D3D3E">
        <w:rPr>
          <w:iCs/>
        </w:rPr>
        <w:t xml:space="preserve">CP Tools Manager Menu </w:t>
      </w:r>
      <w:r w:rsidR="009B395C" w:rsidRPr="000D3D3E">
        <w:t xml:space="preserve">[KMPD CM TOOLS MANAGER MENU] can be found under the </w:t>
      </w:r>
      <w:r w:rsidR="009B395C" w:rsidRPr="000D3D3E">
        <w:rPr>
          <w:iCs/>
        </w:rPr>
        <w:t>Capacity Planning menu</w:t>
      </w:r>
      <w:r w:rsidR="009B395C" w:rsidRPr="000D3D3E">
        <w:rPr>
          <w:iCs/>
        </w:rPr>
        <w:fldChar w:fldCharType="begin"/>
      </w:r>
      <w:r w:rsidR="009B395C" w:rsidRPr="000D3D3E">
        <w:instrText xml:space="preserve"> XE </w:instrText>
      </w:r>
      <w:r w:rsidR="00C735A2" w:rsidRPr="000D3D3E">
        <w:instrText>“</w:instrText>
      </w:r>
      <w:r w:rsidR="009B395C" w:rsidRPr="000D3D3E">
        <w:rPr>
          <w:iCs/>
        </w:rPr>
        <w:instrText>Capacity Planning:Menu</w:instrText>
      </w:r>
      <w:r w:rsidR="00C735A2" w:rsidRPr="000D3D3E">
        <w:instrText>”</w:instrText>
      </w:r>
      <w:r w:rsidR="009B395C" w:rsidRPr="000D3D3E">
        <w:instrText xml:space="preserve"> </w:instrText>
      </w:r>
      <w:r w:rsidR="009B395C" w:rsidRPr="000D3D3E">
        <w:rPr>
          <w:iCs/>
        </w:rPr>
        <w:fldChar w:fldCharType="end"/>
      </w:r>
      <w:r w:rsidR="009B395C" w:rsidRPr="000D3D3E">
        <w:rPr>
          <w:iCs/>
        </w:rPr>
        <w:fldChar w:fldCharType="begin"/>
      </w:r>
      <w:r w:rsidR="009B395C" w:rsidRPr="000D3D3E">
        <w:instrText xml:space="preserve"> XE </w:instrText>
      </w:r>
      <w:r w:rsidR="00C735A2" w:rsidRPr="000D3D3E">
        <w:instrText>“</w:instrText>
      </w:r>
      <w:r w:rsidR="009B395C" w:rsidRPr="000D3D3E">
        <w:instrText>Menus:</w:instrText>
      </w:r>
      <w:r w:rsidR="009B395C" w:rsidRPr="000D3D3E">
        <w:rPr>
          <w:iCs/>
        </w:rPr>
        <w:instrText>Capacity Planning</w:instrText>
      </w:r>
      <w:r w:rsidR="00C735A2" w:rsidRPr="000D3D3E">
        <w:instrText>”</w:instrText>
      </w:r>
      <w:r w:rsidR="009B395C" w:rsidRPr="000D3D3E">
        <w:instrText xml:space="preserve"> </w:instrText>
      </w:r>
      <w:r w:rsidR="009B395C" w:rsidRPr="000D3D3E">
        <w:rPr>
          <w:iCs/>
        </w:rPr>
        <w:fldChar w:fldCharType="end"/>
      </w:r>
      <w:r w:rsidR="009B395C" w:rsidRPr="000D3D3E">
        <w:rPr>
          <w:iCs/>
        </w:rPr>
        <w:fldChar w:fldCharType="begin"/>
      </w:r>
      <w:r w:rsidR="009B395C" w:rsidRPr="000D3D3E">
        <w:instrText xml:space="preserve"> XE </w:instrText>
      </w:r>
      <w:r w:rsidR="00C735A2" w:rsidRPr="000D3D3E">
        <w:instrText>“</w:instrText>
      </w:r>
      <w:r w:rsidR="009B395C" w:rsidRPr="000D3D3E">
        <w:instrText>Options:</w:instrText>
      </w:r>
      <w:r w:rsidR="009B395C" w:rsidRPr="000D3D3E">
        <w:rPr>
          <w:iCs/>
        </w:rPr>
        <w:instrText>Capacity Planning</w:instrText>
      </w:r>
      <w:r w:rsidR="00C735A2" w:rsidRPr="000D3D3E">
        <w:instrText>”</w:instrText>
      </w:r>
      <w:r w:rsidR="009B395C" w:rsidRPr="000D3D3E">
        <w:instrText xml:space="preserve"> </w:instrText>
      </w:r>
      <w:r w:rsidR="009B395C" w:rsidRPr="000D3D3E">
        <w:rPr>
          <w:iCs/>
        </w:rPr>
        <w:fldChar w:fldCharType="end"/>
      </w:r>
      <w:r w:rsidR="009B395C" w:rsidRPr="000D3D3E">
        <w:t xml:space="preserve"> [XTCM </w:t>
      </w:r>
      <w:smartTag w:uri="urn:schemas-microsoft-com:office:smarttags" w:element="stockticker">
        <w:r w:rsidR="009B395C" w:rsidRPr="000D3D3E">
          <w:t>MAIN</w:t>
        </w:r>
      </w:smartTag>
      <w:r w:rsidR="009B395C" w:rsidRPr="000D3D3E">
        <w:fldChar w:fldCharType="begin"/>
      </w:r>
      <w:r w:rsidR="009B395C" w:rsidRPr="000D3D3E">
        <w:instrText xml:space="preserve"> XE </w:instrText>
      </w:r>
      <w:r w:rsidR="00C735A2" w:rsidRPr="000D3D3E">
        <w:instrText>“</w:instrText>
      </w:r>
      <w:r w:rsidR="009B395C" w:rsidRPr="000D3D3E">
        <w:instrText xml:space="preserve">XTCM </w:instrText>
      </w:r>
      <w:smartTag w:uri="urn:schemas-microsoft-com:office:smarttags" w:element="stockticker">
        <w:r w:rsidR="009B395C" w:rsidRPr="000D3D3E">
          <w:instrText>MAIN</w:instrText>
        </w:r>
      </w:smartTag>
      <w:r w:rsidR="009B395C" w:rsidRPr="000D3D3E">
        <w:instrText xml:space="preserve"> Menu</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Menus:XTCM MAIN</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Options:XTCM MAIN</w:instrText>
      </w:r>
      <w:r w:rsidR="00C735A2" w:rsidRPr="000D3D3E">
        <w:instrText>”</w:instrText>
      </w:r>
      <w:r w:rsidR="009B395C" w:rsidRPr="000D3D3E">
        <w:instrText xml:space="preserve"> </w:instrText>
      </w:r>
      <w:r w:rsidR="009B395C" w:rsidRPr="000D3D3E">
        <w:fldChar w:fldCharType="end"/>
      </w:r>
      <w:r w:rsidR="009B395C" w:rsidRPr="000D3D3E">
        <w:t xml:space="preserve">]. The XTCM </w:t>
      </w:r>
      <w:smartTag w:uri="urn:schemas-microsoft-com:office:smarttags" w:element="stockticker">
        <w:r w:rsidR="009B395C" w:rsidRPr="000D3D3E">
          <w:t>MAIN</w:t>
        </w:r>
      </w:smartTag>
      <w:r w:rsidR="009B395C" w:rsidRPr="000D3D3E">
        <w:t xml:space="preserve"> menu</w:t>
      </w:r>
      <w:r w:rsidR="009B395C" w:rsidRPr="000D3D3E">
        <w:fldChar w:fldCharType="begin"/>
      </w:r>
      <w:r w:rsidR="009B395C" w:rsidRPr="000D3D3E">
        <w:instrText xml:space="preserve"> XE </w:instrText>
      </w:r>
      <w:r w:rsidR="00C735A2" w:rsidRPr="000D3D3E">
        <w:instrText>“</w:instrText>
      </w:r>
      <w:r w:rsidR="009B395C" w:rsidRPr="000D3D3E">
        <w:instrText xml:space="preserve">XTCM </w:instrText>
      </w:r>
      <w:smartTag w:uri="urn:schemas-microsoft-com:office:smarttags" w:element="stockticker">
        <w:r w:rsidR="009B395C" w:rsidRPr="000D3D3E">
          <w:instrText>MAIN</w:instrText>
        </w:r>
      </w:smartTag>
      <w:r w:rsidR="009B395C" w:rsidRPr="000D3D3E">
        <w:instrText xml:space="preserve"> Menu</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Menus:XTCM MAIN</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Options:XTCM MAIN</w:instrText>
      </w:r>
      <w:r w:rsidR="00C735A2" w:rsidRPr="000D3D3E">
        <w:instrText>”</w:instrText>
      </w:r>
      <w:r w:rsidR="009B395C" w:rsidRPr="000D3D3E">
        <w:instrText xml:space="preserve"> </w:instrText>
      </w:r>
      <w:r w:rsidR="009B395C" w:rsidRPr="000D3D3E">
        <w:fldChar w:fldCharType="end"/>
      </w:r>
      <w:r w:rsidR="009B395C" w:rsidRPr="000D3D3E">
        <w:t xml:space="preserve"> is found under the </w:t>
      </w:r>
      <w:r w:rsidR="009B395C" w:rsidRPr="000D3D3E">
        <w:rPr>
          <w:iCs/>
        </w:rPr>
        <w:t>Eve</w:t>
      </w:r>
      <w:r w:rsidR="009B395C" w:rsidRPr="000D3D3E">
        <w:t xml:space="preserve"> menu</w:t>
      </w:r>
      <w:r w:rsidR="009B395C" w:rsidRPr="000D3D3E">
        <w:fldChar w:fldCharType="begin"/>
      </w:r>
      <w:r w:rsidR="009B395C" w:rsidRPr="000D3D3E">
        <w:instrText xml:space="preserve"> XE </w:instrText>
      </w:r>
      <w:r w:rsidR="00C735A2" w:rsidRPr="000D3D3E">
        <w:instrText>“</w:instrText>
      </w:r>
      <w:r w:rsidR="009B395C" w:rsidRPr="000D3D3E">
        <w:rPr>
          <w:iCs/>
        </w:rPr>
        <w:instrText>Eve</w:instrText>
      </w:r>
      <w:r w:rsidR="009B395C" w:rsidRPr="000D3D3E">
        <w:instrText xml:space="preserve"> Menu</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Menus:</w:instrText>
      </w:r>
      <w:r w:rsidR="009B395C" w:rsidRPr="000D3D3E">
        <w:rPr>
          <w:iCs/>
        </w:rPr>
        <w:instrText>Eve</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w:instrText>
      </w:r>
      <w:r w:rsidR="009B395C" w:rsidRPr="000D3D3E">
        <w:rPr>
          <w:iCs/>
        </w:rPr>
        <w:instrText>Eve</w:instrText>
      </w:r>
      <w:r w:rsidR="00C735A2" w:rsidRPr="000D3D3E">
        <w:instrText>”</w:instrText>
      </w:r>
      <w:r w:rsidR="009B395C" w:rsidRPr="000D3D3E">
        <w:instrText xml:space="preserve"> </w:instrText>
      </w:r>
      <w:r w:rsidR="009B395C" w:rsidRPr="000D3D3E">
        <w:fldChar w:fldCharType="end"/>
      </w:r>
      <w:r w:rsidR="009B395C" w:rsidRPr="000D3D3E">
        <w:t xml:space="preserve"> and should be assigned to </w:t>
      </w:r>
      <w:smartTag w:uri="urn:schemas-microsoft-com:office:smarttags" w:element="stockticker">
        <w:r w:rsidR="009B395C" w:rsidRPr="000D3D3E">
          <w:t>IRM</w:t>
        </w:r>
      </w:smartTag>
      <w:r w:rsidR="00A90FCA" w:rsidRPr="000D3D3E">
        <w:t xml:space="preserve"> staff members</w:t>
      </w:r>
      <w:r w:rsidR="009B395C" w:rsidRPr="000D3D3E">
        <w:t xml:space="preserve"> who supp</w:t>
      </w:r>
      <w:r w:rsidR="00A90FCA" w:rsidRPr="000D3D3E">
        <w:t>ort</w:t>
      </w:r>
      <w:r w:rsidR="009B395C" w:rsidRPr="000D3D3E">
        <w:t xml:space="preserve"> this software and other capacity planning tasks.</w:t>
      </w:r>
    </w:p>
    <w:p w:rsidR="009B395C" w:rsidRPr="000D3D3E" w:rsidRDefault="00CC69D3" w:rsidP="00CC69D3">
      <w:pPr>
        <w:pStyle w:val="Note"/>
      </w:pPr>
      <w:r w:rsidRPr="000D3D3E">
        <w:rPr>
          <w:noProof/>
          <w:lang w:eastAsia="en-US"/>
        </w:rPr>
        <w:drawing>
          <wp:inline distT="0" distB="0" distL="0" distR="0" wp14:anchorId="641E29C4" wp14:editId="74352322">
            <wp:extent cx="304800" cy="304800"/>
            <wp:effectExtent l="0" t="0" r="0" b="0"/>
            <wp:docPr id="18"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CP Tools Manger Menu, see the </w:t>
      </w:r>
      <w:r w:rsidR="00C735A2" w:rsidRPr="000D3D3E">
        <w:t>“</w:t>
      </w:r>
      <w:r w:rsidRPr="000D3D3E">
        <w:rPr>
          <w:color w:val="0000FF"/>
        </w:rPr>
        <w:fldChar w:fldCharType="begin"/>
      </w:r>
      <w:r w:rsidRPr="000D3D3E">
        <w:rPr>
          <w:color w:val="0000FF"/>
        </w:rPr>
        <w:instrText xml:space="preserve"> REF _Ref54576364 \h  \* MERGEFORMAT </w:instrText>
      </w:r>
      <w:r w:rsidRPr="000D3D3E">
        <w:rPr>
          <w:color w:val="0000FF"/>
        </w:rPr>
      </w:r>
      <w:r w:rsidRPr="000D3D3E">
        <w:rPr>
          <w:color w:val="0000FF"/>
        </w:rPr>
        <w:fldChar w:fldCharType="separate"/>
      </w:r>
      <w:r w:rsidR="0063110D" w:rsidRPr="0063110D">
        <w:rPr>
          <w:color w:val="0000FF"/>
          <w:u w:val="single"/>
        </w:rPr>
        <w:t>CP Tools Manager Menu</w:t>
      </w:r>
      <w:r w:rsidRPr="000D3D3E">
        <w:rPr>
          <w:color w:val="0000FF"/>
        </w:rPr>
        <w:fldChar w:fldCharType="end"/>
      </w:r>
      <w:r w:rsidR="00C735A2" w:rsidRPr="000D3D3E">
        <w:t>“</w:t>
      </w:r>
      <w:r w:rsidRPr="000D3D3E">
        <w:t xml:space="preserve"> </w:t>
      </w:r>
      <w:r w:rsidR="002269C9">
        <w:t>section</w:t>
      </w:r>
      <w:r w:rsidRPr="000D3D3E">
        <w:t xml:space="preserve"> in Chapter </w:t>
      </w:r>
      <w:r w:rsidRPr="000D3D3E">
        <w:rPr>
          <w:color w:val="0000FF"/>
        </w:rPr>
        <w:fldChar w:fldCharType="begin"/>
      </w:r>
      <w:r w:rsidRPr="000D3D3E">
        <w:rPr>
          <w:color w:val="0000FF"/>
        </w:rPr>
        <w:instrText xml:space="preserve"> REF _Ref54684057 \w \h  \* MERGEFORMAT </w:instrText>
      </w:r>
      <w:r w:rsidRPr="000D3D3E">
        <w:rPr>
          <w:color w:val="0000FF"/>
        </w:rPr>
      </w:r>
      <w:r w:rsidRPr="000D3D3E">
        <w:rPr>
          <w:color w:val="0000FF"/>
        </w:rPr>
        <w:fldChar w:fldCharType="separate"/>
      </w:r>
      <w:r w:rsidR="0063110D" w:rsidRPr="0063110D">
        <w:rPr>
          <w:color w:val="0000FF"/>
          <w:u w:val="single"/>
        </w:rPr>
        <w:t>6</w:t>
      </w:r>
      <w:r w:rsidRPr="000D3D3E">
        <w:rPr>
          <w:color w:val="0000FF"/>
        </w:rPr>
        <w:fldChar w:fldCharType="end"/>
      </w:r>
      <w:r w:rsidRPr="000D3D3E">
        <w:t xml:space="preserve">, </w:t>
      </w:r>
      <w:r w:rsidR="00C735A2" w:rsidRPr="000D3D3E">
        <w:t>“</w:t>
      </w:r>
      <w:r w:rsidRPr="000D3D3E">
        <w:rPr>
          <w:color w:val="0000FF"/>
        </w:rPr>
        <w:fldChar w:fldCharType="begin"/>
      </w:r>
      <w:r w:rsidRPr="000D3D3E">
        <w:rPr>
          <w:color w:val="0000FF"/>
        </w:rPr>
        <w:instrText xml:space="preserve"> REF _Ref54684057 \h  \* MERGEFORMAT </w:instrText>
      </w:r>
      <w:r w:rsidRPr="000D3D3E">
        <w:rPr>
          <w:color w:val="0000FF"/>
        </w:rPr>
      </w:r>
      <w:r w:rsidRPr="000D3D3E">
        <w:rPr>
          <w:color w:val="0000FF"/>
        </w:rPr>
        <w:fldChar w:fldCharType="separate"/>
      </w:r>
      <w:r w:rsidR="0063110D" w:rsidRPr="0063110D">
        <w:rPr>
          <w:color w:val="0000FF"/>
          <w:u w:val="single"/>
        </w:rPr>
        <w:t>Exported Options</w:t>
      </w:r>
      <w:r w:rsidRPr="000D3D3E">
        <w:rPr>
          <w:color w:val="0000FF"/>
        </w:rPr>
        <w:fldChar w:fldCharType="end"/>
      </w:r>
      <w:r w:rsidRPr="000D3D3E">
        <w:t>,</w:t>
      </w:r>
      <w:r w:rsidR="00C735A2" w:rsidRPr="000D3D3E">
        <w:t>”</w:t>
      </w:r>
      <w:r w:rsidRPr="000D3D3E">
        <w:t xml:space="preserve"> in this manual or Chapter 3, </w:t>
      </w:r>
      <w:r w:rsidR="00C735A2" w:rsidRPr="000D3D3E">
        <w:t>“</w:t>
      </w:r>
      <w:r w:rsidRPr="000D3D3E">
        <w:t>CM Tools: Options,</w:t>
      </w:r>
      <w:r w:rsidR="00C735A2" w:rsidRPr="000D3D3E">
        <w:t>”</w:t>
      </w:r>
      <w:r w:rsidRPr="000D3D3E">
        <w:t xml:space="preserve"> in the </w:t>
      </w:r>
      <w:r w:rsidRPr="000D3D3E">
        <w:rPr>
          <w:i/>
          <w:iCs/>
        </w:rPr>
        <w:t>Capacity Management Tools User Manual</w:t>
      </w:r>
      <w:r w:rsidRPr="000D3D3E">
        <w:t>.</w:t>
      </w:r>
    </w:p>
    <w:p w:rsidR="009B395C" w:rsidRPr="000D3D3E" w:rsidRDefault="009B395C" w:rsidP="008F2C98">
      <w:pPr>
        <w:pStyle w:val="Heading3"/>
      </w:pPr>
      <w:bookmarkStart w:id="96" w:name="_Toc44314746"/>
      <w:bookmarkStart w:id="97" w:name="_Toc439223697"/>
      <w:r w:rsidRPr="000D3D3E">
        <w:t>CM Tools Background Driver Option</w:t>
      </w:r>
      <w:bookmarkEnd w:id="96"/>
      <w:bookmarkEnd w:id="97"/>
    </w:p>
    <w:p w:rsidR="009B395C" w:rsidRPr="000D3D3E" w:rsidRDefault="00CC69D3" w:rsidP="008F2C98">
      <w:pPr>
        <w:pStyle w:val="BodyText"/>
      </w:pPr>
      <w:r w:rsidRPr="000D3D3E">
        <w:rPr>
          <w:iCs/>
        </w:rPr>
        <w:fldChar w:fldCharType="begin"/>
      </w:r>
      <w:r w:rsidRPr="000D3D3E">
        <w:instrText xml:space="preserve"> XE </w:instrText>
      </w:r>
      <w:r w:rsidR="00C735A2" w:rsidRPr="000D3D3E">
        <w:instrText>“</w:instrText>
      </w:r>
      <w:r w:rsidRPr="000D3D3E">
        <w:rPr>
          <w:iCs/>
        </w:rPr>
        <w:instrText>CM Tools:Background Driver Option</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Options:</w:instrText>
      </w:r>
      <w:r w:rsidRPr="000D3D3E">
        <w:rPr>
          <w:iCs/>
        </w:rPr>
        <w:instrText>CM Tools Background Driver</w:instrText>
      </w:r>
      <w:r w:rsidR="00C735A2" w:rsidRPr="000D3D3E">
        <w:instrText>”</w:instrText>
      </w:r>
      <w:r w:rsidRPr="000D3D3E">
        <w:instrText xml:space="preserve"> </w:instrText>
      </w:r>
      <w:r w:rsidRPr="000D3D3E">
        <w:rPr>
          <w:iCs/>
        </w:rPr>
        <w:fldChar w:fldCharType="end"/>
      </w:r>
      <w:r w:rsidRPr="000D3D3E">
        <w:fldChar w:fldCharType="begin"/>
      </w:r>
      <w:r w:rsidRPr="000D3D3E">
        <w:instrText xml:space="preserve"> XE </w:instrText>
      </w:r>
      <w:r w:rsidR="00C735A2" w:rsidRPr="000D3D3E">
        <w:instrText>“</w:instrText>
      </w:r>
      <w:r w:rsidRPr="000D3D3E">
        <w:instrText>KMPD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fldChar w:fldCharType="end"/>
      </w:r>
      <w:r w:rsidR="009B395C" w:rsidRPr="000D3D3E">
        <w:t xml:space="preserve">The </w:t>
      </w:r>
      <w:smartTag w:uri="urn:schemas-microsoft-com:office:smarttags" w:element="stockticker">
        <w:r w:rsidR="009B395C" w:rsidRPr="000D3D3E">
          <w:t>IRM</w:t>
        </w:r>
      </w:smartTag>
      <w:r w:rsidR="009B395C" w:rsidRPr="000D3D3E">
        <w:t xml:space="preserve"> staff should first invoke the</w:t>
      </w:r>
      <w:r w:rsidR="002E5C5D" w:rsidRPr="000D3D3E">
        <w:t xml:space="preserve"> </w:t>
      </w:r>
      <w:r w:rsidR="00CD29CF" w:rsidRPr="000D3D3E">
        <w:rPr>
          <w:iCs/>
        </w:rPr>
        <w:t>CP Environment Check</w:t>
      </w:r>
      <w:r w:rsidR="009B395C" w:rsidRPr="000D3D3E">
        <w:rPr>
          <w:iCs/>
        </w:rPr>
        <w:t xml:space="preserve"> option</w:t>
      </w:r>
      <w:r w:rsidR="001C5BDD" w:rsidRPr="000D3D3E">
        <w:fldChar w:fldCharType="begin"/>
      </w:r>
      <w:r w:rsidR="001C5BDD" w:rsidRPr="000D3D3E">
        <w:instrText xml:space="preserve"> XE </w:instrText>
      </w:r>
      <w:r w:rsidR="00C735A2" w:rsidRPr="000D3D3E">
        <w:instrText>“</w:instrText>
      </w:r>
      <w:r w:rsidR="001C5BDD" w:rsidRPr="000D3D3E">
        <w:instrText>CP Environment Check</w:instrText>
      </w:r>
      <w:r w:rsidR="001C5BDD" w:rsidRPr="000D3D3E">
        <w:rPr>
          <w:iCs/>
        </w:rPr>
        <w:instrText xml:space="preserve"> </w:instrText>
      </w:r>
      <w:r w:rsidR="001C5BDD" w:rsidRPr="000D3D3E">
        <w:instrText>Option</w:instrText>
      </w:r>
      <w:r w:rsidR="00C735A2" w:rsidRPr="000D3D3E">
        <w:instrText>”</w:instrText>
      </w:r>
      <w:r w:rsidR="001C5BDD" w:rsidRPr="000D3D3E">
        <w:instrText xml:space="preserve"> </w:instrText>
      </w:r>
      <w:r w:rsidR="001C5BDD" w:rsidRPr="000D3D3E">
        <w:fldChar w:fldCharType="end"/>
      </w:r>
      <w:r w:rsidR="001C5BDD" w:rsidRPr="000D3D3E">
        <w:fldChar w:fldCharType="begin"/>
      </w:r>
      <w:r w:rsidR="001C5BDD" w:rsidRPr="000D3D3E">
        <w:instrText xml:space="preserve"> XE </w:instrText>
      </w:r>
      <w:r w:rsidR="00C735A2" w:rsidRPr="000D3D3E">
        <w:instrText>“</w:instrText>
      </w:r>
      <w:r w:rsidR="001C5BDD" w:rsidRPr="000D3D3E">
        <w:instrText>Options:CP Environment Check</w:instrText>
      </w:r>
      <w:r w:rsidR="00C735A2" w:rsidRPr="000D3D3E">
        <w:instrText>”</w:instrText>
      </w:r>
      <w:r w:rsidR="001C5BDD" w:rsidRPr="000D3D3E">
        <w:instrText xml:space="preserve"> </w:instrText>
      </w:r>
      <w:r w:rsidR="001C5BDD" w:rsidRPr="000D3D3E">
        <w:fldChar w:fldCharType="end"/>
      </w:r>
      <w:r w:rsidR="009B395C" w:rsidRPr="000D3D3E">
        <w:rPr>
          <w:iCs/>
        </w:rPr>
        <w:t xml:space="preserve"> </w:t>
      </w:r>
      <w:r w:rsidR="009B395C" w:rsidRPr="000D3D3E">
        <w:t>[KMPD STATUS</w:t>
      </w:r>
      <w:r w:rsidR="009B395C" w:rsidRPr="000D3D3E">
        <w:fldChar w:fldCharType="begin"/>
      </w:r>
      <w:r w:rsidR="0089631E" w:rsidRPr="000D3D3E">
        <w:instrText xml:space="preserve"> XE </w:instrText>
      </w:r>
      <w:r w:rsidR="00C735A2" w:rsidRPr="000D3D3E">
        <w:instrText>“</w:instrText>
      </w:r>
      <w:r w:rsidR="0089631E" w:rsidRPr="000D3D3E">
        <w:instrText>KMPD STATUS:</w:instrText>
      </w:r>
      <w:r w:rsidR="009B395C" w:rsidRPr="000D3D3E">
        <w:instrText>Option</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Options:KMPD STATUS</w:instrText>
      </w:r>
      <w:r w:rsidR="00C735A2" w:rsidRPr="000D3D3E">
        <w:instrText>”</w:instrText>
      </w:r>
      <w:r w:rsidR="009B395C" w:rsidRPr="000D3D3E">
        <w:instrText xml:space="preserve"> </w:instrText>
      </w:r>
      <w:r w:rsidR="009B395C" w:rsidRPr="000D3D3E">
        <w:fldChar w:fldCharType="end"/>
      </w:r>
      <w:r w:rsidR="009B395C" w:rsidRPr="000D3D3E">
        <w:t xml:space="preserve">], which is located under the </w:t>
      </w:r>
      <w:r w:rsidR="009B395C" w:rsidRPr="000D3D3E">
        <w:rPr>
          <w:iCs/>
        </w:rPr>
        <w:t>CP Tools Manager Menu</w:t>
      </w:r>
      <w:r w:rsidR="009B395C" w:rsidRPr="000D3D3E">
        <w:rPr>
          <w:iCs/>
        </w:rPr>
        <w:fldChar w:fldCharType="begin"/>
      </w:r>
      <w:r w:rsidR="009B395C" w:rsidRPr="000D3D3E">
        <w:instrText xml:space="preserve"> XE </w:instrText>
      </w:r>
      <w:r w:rsidR="00C735A2" w:rsidRPr="000D3D3E">
        <w:instrText>“</w:instrText>
      </w:r>
      <w:r w:rsidR="009B395C" w:rsidRPr="000D3D3E">
        <w:rPr>
          <w:iCs/>
        </w:rPr>
        <w:instrText>CP Tools Manager Menu</w:instrText>
      </w:r>
      <w:r w:rsidR="00C735A2" w:rsidRPr="000D3D3E">
        <w:instrText>”</w:instrText>
      </w:r>
      <w:r w:rsidR="009B395C" w:rsidRPr="000D3D3E">
        <w:instrText xml:space="preserve"> </w:instrText>
      </w:r>
      <w:r w:rsidR="009B395C" w:rsidRPr="000D3D3E">
        <w:rPr>
          <w:iCs/>
        </w:rPr>
        <w:fldChar w:fldCharType="end"/>
      </w:r>
      <w:r w:rsidR="009B395C" w:rsidRPr="000D3D3E">
        <w:rPr>
          <w:iCs/>
        </w:rPr>
        <w:fldChar w:fldCharType="begin"/>
      </w:r>
      <w:r w:rsidR="009B395C" w:rsidRPr="000D3D3E">
        <w:instrText xml:space="preserve"> XE </w:instrText>
      </w:r>
      <w:r w:rsidR="00C735A2" w:rsidRPr="000D3D3E">
        <w:instrText>“</w:instrText>
      </w:r>
      <w:r w:rsidR="009B395C" w:rsidRPr="000D3D3E">
        <w:instrText>Menus:</w:instrText>
      </w:r>
      <w:r w:rsidR="009B395C" w:rsidRPr="000D3D3E">
        <w:rPr>
          <w:iCs/>
        </w:rPr>
        <w:instrText>CP Tools Manager Menu</w:instrText>
      </w:r>
      <w:r w:rsidR="00C735A2" w:rsidRPr="000D3D3E">
        <w:instrText>”</w:instrText>
      </w:r>
      <w:r w:rsidR="009B395C" w:rsidRPr="000D3D3E">
        <w:instrText xml:space="preserve"> </w:instrText>
      </w:r>
      <w:r w:rsidR="009B395C" w:rsidRPr="000D3D3E">
        <w:rPr>
          <w:iCs/>
        </w:rPr>
        <w:fldChar w:fldCharType="end"/>
      </w:r>
      <w:r w:rsidR="009B395C" w:rsidRPr="000D3D3E">
        <w:rPr>
          <w:iCs/>
        </w:rPr>
        <w:fldChar w:fldCharType="begin"/>
      </w:r>
      <w:r w:rsidR="009B395C" w:rsidRPr="000D3D3E">
        <w:instrText xml:space="preserve"> XE </w:instrText>
      </w:r>
      <w:r w:rsidR="00C735A2" w:rsidRPr="000D3D3E">
        <w:instrText>“</w:instrText>
      </w:r>
      <w:r w:rsidR="009B395C" w:rsidRPr="000D3D3E">
        <w:instrText>Options:</w:instrText>
      </w:r>
      <w:r w:rsidR="009B395C" w:rsidRPr="000D3D3E">
        <w:rPr>
          <w:iCs/>
        </w:rPr>
        <w:instrText>CP Tools Manager Menu</w:instrText>
      </w:r>
      <w:r w:rsidR="00C735A2" w:rsidRPr="000D3D3E">
        <w:instrText>”</w:instrText>
      </w:r>
      <w:r w:rsidR="009B395C" w:rsidRPr="000D3D3E">
        <w:instrText xml:space="preserve"> </w:instrText>
      </w:r>
      <w:r w:rsidR="009B395C" w:rsidRPr="000D3D3E">
        <w:rPr>
          <w:iCs/>
        </w:rPr>
        <w:fldChar w:fldCharType="end"/>
      </w:r>
      <w:r w:rsidR="009B395C" w:rsidRPr="000D3D3E">
        <w:rPr>
          <w:iCs/>
        </w:rPr>
        <w:t xml:space="preserve"> </w:t>
      </w:r>
      <w:r w:rsidR="009B395C" w:rsidRPr="000D3D3E">
        <w:t>[KMPD CM TOOLS MANAGER MENU</w:t>
      </w:r>
      <w:r w:rsidR="009B395C" w:rsidRPr="000D3D3E">
        <w:fldChar w:fldCharType="begin"/>
      </w:r>
      <w:r w:rsidR="009B395C" w:rsidRPr="000D3D3E">
        <w:instrText xml:space="preserve"> XE </w:instrText>
      </w:r>
      <w:r w:rsidR="00C735A2" w:rsidRPr="000D3D3E">
        <w:instrText>“</w:instrText>
      </w:r>
      <w:r w:rsidR="009B395C" w:rsidRPr="000D3D3E">
        <w:instrText>KMPD CM TOOLS MANAGER MENU</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Menus:KMPD CM TOOLS MANAGER MENU</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Options:KMPD CM TOOLS MANAGER MENU</w:instrText>
      </w:r>
      <w:r w:rsidR="00C735A2" w:rsidRPr="000D3D3E">
        <w:instrText>”</w:instrText>
      </w:r>
      <w:r w:rsidR="009B395C" w:rsidRPr="000D3D3E">
        <w:instrText xml:space="preserve"> </w:instrText>
      </w:r>
      <w:r w:rsidR="009B395C" w:rsidRPr="000D3D3E">
        <w:fldChar w:fldCharType="end"/>
      </w:r>
      <w:r w:rsidR="009B395C" w:rsidRPr="000D3D3E">
        <w:t xml:space="preserve">], to ensure that the </w:t>
      </w:r>
      <w:r w:rsidR="009B395C" w:rsidRPr="000D3D3E">
        <w:rPr>
          <w:iCs/>
        </w:rPr>
        <w:t>CM Tools Background Driver option</w:t>
      </w:r>
      <w:r w:rsidR="009B395C" w:rsidRPr="000D3D3E">
        <w:fldChar w:fldCharType="begin"/>
      </w:r>
      <w:r w:rsidR="009B395C" w:rsidRPr="000D3D3E">
        <w:instrText xml:space="preserve"> XE </w:instrText>
      </w:r>
      <w:r w:rsidR="00C735A2" w:rsidRPr="000D3D3E">
        <w:instrText>“</w:instrText>
      </w:r>
      <w:r w:rsidR="009B395C" w:rsidRPr="000D3D3E">
        <w:rPr>
          <w:iCs/>
        </w:rPr>
        <w:instrText xml:space="preserve">CM Tools:Background Driver </w:instrText>
      </w:r>
      <w:r w:rsidR="009B395C" w:rsidRPr="000D3D3E">
        <w:instrText>Option</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w:instrText>
      </w:r>
      <w:r w:rsidR="009B395C" w:rsidRPr="000D3D3E">
        <w:rPr>
          <w:iCs/>
        </w:rPr>
        <w:instrText>CM Tools Background Driver</w:instrText>
      </w:r>
      <w:r w:rsidR="00C735A2" w:rsidRPr="000D3D3E">
        <w:instrText>”</w:instrText>
      </w:r>
      <w:r w:rsidR="009B395C" w:rsidRPr="000D3D3E">
        <w:instrText xml:space="preserve"> </w:instrText>
      </w:r>
      <w:r w:rsidR="009B395C" w:rsidRPr="000D3D3E">
        <w:fldChar w:fldCharType="end"/>
      </w:r>
      <w:r w:rsidR="009B395C" w:rsidRPr="000D3D3E">
        <w:t xml:space="preserve"> [KMPD BACKGROUND DRIVER</w:t>
      </w:r>
      <w:r w:rsidR="009B395C" w:rsidRPr="000D3D3E">
        <w:fldChar w:fldCharType="begin"/>
      </w:r>
      <w:r w:rsidR="009B395C" w:rsidRPr="000D3D3E">
        <w:instrText xml:space="preserve"> XE </w:instrText>
      </w:r>
      <w:r w:rsidR="00C735A2" w:rsidRPr="000D3D3E">
        <w:instrText>“</w:instrText>
      </w:r>
      <w:r w:rsidR="009B395C" w:rsidRPr="000D3D3E">
        <w:instrText>KMPD BACKGROUND DRIVER Option</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Options:KMPD BACKGROUND DRIVER</w:instrText>
      </w:r>
      <w:r w:rsidR="00C735A2" w:rsidRPr="000D3D3E">
        <w:instrText>”</w:instrText>
      </w:r>
      <w:r w:rsidR="009B395C" w:rsidRPr="000D3D3E">
        <w:instrText xml:space="preserve"> </w:instrText>
      </w:r>
      <w:r w:rsidR="009B395C" w:rsidRPr="000D3D3E">
        <w:fldChar w:fldCharType="end"/>
      </w:r>
      <w:r w:rsidR="009B395C" w:rsidRPr="000D3D3E">
        <w:t xml:space="preserve">] is scheduled to run </w:t>
      </w:r>
      <w:r w:rsidR="007E3470" w:rsidRPr="000D3D3E">
        <w:t>daily</w:t>
      </w:r>
      <w:r w:rsidR="009B395C" w:rsidRPr="000D3D3E">
        <w:t xml:space="preserve"> at 1:30 a.m.</w:t>
      </w:r>
      <w:r w:rsidR="009B395C" w:rsidRPr="000D3D3E">
        <w:fldChar w:fldCharType="begin"/>
      </w:r>
      <w:r w:rsidR="009B395C" w:rsidRPr="000D3D3E">
        <w:instrText xml:space="preserve"> XE </w:instrText>
      </w:r>
      <w:r w:rsidR="00C735A2" w:rsidRPr="000D3D3E">
        <w:instrText>“</w:instrText>
      </w:r>
      <w:r w:rsidR="009B395C" w:rsidRPr="000D3D3E">
        <w:instrText>Background Job:CM Tools Background Driver Scheduling Frequency</w:instrText>
      </w:r>
      <w:r w:rsidR="00C735A2" w:rsidRPr="000D3D3E">
        <w:instrText>”</w:instrText>
      </w:r>
      <w:r w:rsidR="009B395C" w:rsidRPr="000D3D3E">
        <w:instrText xml:space="preserve"> </w:instrText>
      </w:r>
      <w:r w:rsidR="009B395C" w:rsidRPr="000D3D3E">
        <w:fldChar w:fldCharType="end"/>
      </w:r>
    </w:p>
    <w:p w:rsidR="00CC69D3" w:rsidRPr="000D3D3E" w:rsidRDefault="009B395C" w:rsidP="00CC69D3">
      <w:pPr>
        <w:pStyle w:val="BodyText"/>
      </w:pPr>
      <w:r w:rsidRPr="000D3D3E">
        <w:t xml:space="preserve">If the </w:t>
      </w:r>
      <w:r w:rsidRPr="000D3D3E">
        <w:rPr>
          <w:iCs/>
        </w:rPr>
        <w:t>CM Tools Background Driver option</w:t>
      </w:r>
      <w:r w:rsidRPr="000D3D3E">
        <w:fldChar w:fldCharType="begin"/>
      </w:r>
      <w:r w:rsidRPr="000D3D3E">
        <w:instrText xml:space="preserve"> XE </w:instrText>
      </w:r>
      <w:r w:rsidR="00C735A2" w:rsidRPr="000D3D3E">
        <w:instrText>“</w:instrText>
      </w:r>
      <w:r w:rsidRPr="000D3D3E">
        <w:rPr>
          <w:iCs/>
        </w:rPr>
        <w:instrText xml:space="preserve">CM Tools:Background Driver </w:instrText>
      </w:r>
      <w:r w:rsidRPr="000D3D3E">
        <w:instrText>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w:instrText>
      </w:r>
      <w:r w:rsidRPr="000D3D3E">
        <w:rPr>
          <w:iCs/>
        </w:rPr>
        <w:instrText>CM Tools Background Driver</w:instrText>
      </w:r>
      <w:r w:rsidR="00C735A2" w:rsidRPr="000D3D3E">
        <w:instrText>”</w:instrText>
      </w:r>
      <w:r w:rsidRPr="000D3D3E">
        <w:instrText xml:space="preserve"> </w:instrText>
      </w:r>
      <w:r w:rsidRPr="000D3D3E">
        <w:fldChar w:fldCharType="end"/>
      </w:r>
      <w:r w:rsidRPr="000D3D3E">
        <w:t xml:space="preserve"> [KMPD BACKGROUND DRIVER</w:t>
      </w:r>
      <w:r w:rsidRPr="000D3D3E">
        <w:fldChar w:fldCharType="begin"/>
      </w:r>
      <w:r w:rsidRPr="000D3D3E">
        <w:instrText xml:space="preserve"> XE </w:instrText>
      </w:r>
      <w:r w:rsidR="00C735A2" w:rsidRPr="000D3D3E">
        <w:instrText>“</w:instrText>
      </w:r>
      <w:r w:rsidRPr="000D3D3E">
        <w:instrText>KMPD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fldChar w:fldCharType="end"/>
      </w:r>
      <w:r w:rsidRPr="000D3D3E">
        <w:t xml:space="preserve">] is </w:t>
      </w:r>
      <w:r w:rsidRPr="00CE7F96">
        <w:rPr>
          <w:i/>
        </w:rPr>
        <w:t>not</w:t>
      </w:r>
      <w:r w:rsidRPr="000D3D3E">
        <w:t xml:space="preserve"> shown as being scheduled to run in the future, the</w:t>
      </w:r>
      <w:r w:rsidR="002E5C5D" w:rsidRPr="000D3D3E">
        <w:t xml:space="preserve"> </w:t>
      </w:r>
      <w:r w:rsidR="00CD29CF" w:rsidRPr="000D3D3E">
        <w:rPr>
          <w:iCs/>
        </w:rPr>
        <w:t>CP Environment Check</w:t>
      </w:r>
      <w:r w:rsidRPr="000D3D3E">
        <w:t xml:space="preserve"> option</w:t>
      </w:r>
      <w:r w:rsidR="001C5BDD" w:rsidRPr="000D3D3E">
        <w:fldChar w:fldCharType="begin"/>
      </w:r>
      <w:r w:rsidR="001C5BDD" w:rsidRPr="000D3D3E">
        <w:instrText xml:space="preserve"> XE </w:instrText>
      </w:r>
      <w:r w:rsidR="00C735A2" w:rsidRPr="000D3D3E">
        <w:instrText>“</w:instrText>
      </w:r>
      <w:r w:rsidR="001C5BDD" w:rsidRPr="000D3D3E">
        <w:instrText>CP Environment Check</w:instrText>
      </w:r>
      <w:r w:rsidR="001C5BDD" w:rsidRPr="000D3D3E">
        <w:rPr>
          <w:iCs/>
        </w:rPr>
        <w:instrText xml:space="preserve"> </w:instrText>
      </w:r>
      <w:r w:rsidR="001C5BDD" w:rsidRPr="000D3D3E">
        <w:instrText>Option</w:instrText>
      </w:r>
      <w:r w:rsidR="00C735A2" w:rsidRPr="000D3D3E">
        <w:instrText>”</w:instrText>
      </w:r>
      <w:r w:rsidR="001C5BDD" w:rsidRPr="000D3D3E">
        <w:instrText xml:space="preserve"> </w:instrText>
      </w:r>
      <w:r w:rsidR="001C5BDD" w:rsidRPr="000D3D3E">
        <w:fldChar w:fldCharType="end"/>
      </w:r>
      <w:r w:rsidR="001C5BDD" w:rsidRPr="000D3D3E">
        <w:fldChar w:fldCharType="begin"/>
      </w:r>
      <w:r w:rsidR="001C5BDD" w:rsidRPr="000D3D3E">
        <w:instrText xml:space="preserve"> XE </w:instrText>
      </w:r>
      <w:r w:rsidR="00C735A2" w:rsidRPr="000D3D3E">
        <w:instrText>“</w:instrText>
      </w:r>
      <w:r w:rsidR="001C5BDD" w:rsidRPr="000D3D3E">
        <w:instrText>Options:CP Environment Check</w:instrText>
      </w:r>
      <w:r w:rsidR="00C735A2" w:rsidRPr="000D3D3E">
        <w:instrText>”</w:instrText>
      </w:r>
      <w:r w:rsidR="001C5BDD" w:rsidRPr="000D3D3E">
        <w:instrText xml:space="preserve"> </w:instrText>
      </w:r>
      <w:r w:rsidR="001C5BDD" w:rsidRPr="000D3D3E">
        <w:fldChar w:fldCharType="end"/>
      </w:r>
      <w:r w:rsidR="002933EB">
        <w:t xml:space="preserve"> [KMPD STATUS] </w:t>
      </w:r>
      <w:r w:rsidRPr="000D3D3E">
        <w:t>prompt</w:t>
      </w:r>
      <w:r w:rsidR="002933EB">
        <w:t>s</w:t>
      </w:r>
      <w:r w:rsidRPr="000D3D3E">
        <w:t xml:space="preserve"> to queue the task every </w:t>
      </w:r>
      <w:r w:rsidRPr="000D3D3E">
        <w:lastRenderedPageBreak/>
        <w:t>night at 1:30 a.m. Alternately, you can also use TaskMan</w:t>
      </w:r>
      <w:r w:rsidR="00C735A2" w:rsidRPr="000D3D3E">
        <w:t>’</w:t>
      </w:r>
      <w:r w:rsidRPr="000D3D3E">
        <w:t xml:space="preserve">s </w:t>
      </w:r>
      <w:r w:rsidRPr="000D3D3E">
        <w:rPr>
          <w:iCs/>
        </w:rPr>
        <w:t>Schedule/Unschedule Options option</w:t>
      </w:r>
      <w:r w:rsidRPr="000D3D3E">
        <w:rPr>
          <w:iCs/>
        </w:rPr>
        <w:fldChar w:fldCharType="begin"/>
      </w:r>
      <w:r w:rsidRPr="000D3D3E">
        <w:instrText xml:space="preserve"> XE </w:instrText>
      </w:r>
      <w:r w:rsidR="00C735A2" w:rsidRPr="000D3D3E">
        <w:instrText>“</w:instrText>
      </w:r>
      <w:r w:rsidRPr="000D3D3E">
        <w:rPr>
          <w:iCs/>
        </w:rPr>
        <w:instrText>Schedule/Unschedule Options Option</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Options:</w:instrText>
      </w:r>
      <w:r w:rsidRPr="000D3D3E">
        <w:rPr>
          <w:iCs/>
        </w:rPr>
        <w:instrText>Schedule/Unschedule Options</w:instrText>
      </w:r>
      <w:r w:rsidR="00C735A2" w:rsidRPr="000D3D3E">
        <w:instrText>”</w:instrText>
      </w:r>
      <w:r w:rsidRPr="000D3D3E">
        <w:instrText xml:space="preserve"> </w:instrText>
      </w:r>
      <w:r w:rsidRPr="000D3D3E">
        <w:rPr>
          <w:iCs/>
        </w:rPr>
        <w:fldChar w:fldCharType="end"/>
      </w:r>
      <w:r w:rsidRPr="000D3D3E">
        <w:t xml:space="preserve"> [XUTM SCHEDULE</w:t>
      </w:r>
      <w:r w:rsidRPr="000D3D3E">
        <w:fldChar w:fldCharType="begin"/>
      </w:r>
      <w:r w:rsidRPr="000D3D3E">
        <w:instrText xml:space="preserve"> XE </w:instrText>
      </w:r>
      <w:r w:rsidR="00C735A2" w:rsidRPr="000D3D3E">
        <w:instrText>“</w:instrText>
      </w:r>
      <w:r w:rsidRPr="000D3D3E">
        <w:instrText>XUTM SCHEDULE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Options:XUTM SCHEDULE</w:instrText>
      </w:r>
      <w:r w:rsidR="00C735A2" w:rsidRPr="000D3D3E">
        <w:instrText>”</w:instrText>
      </w:r>
      <w:r w:rsidRPr="000D3D3E">
        <w:instrText xml:space="preserve"> </w:instrText>
      </w:r>
      <w:r w:rsidRPr="000D3D3E">
        <w:fldChar w:fldCharType="end"/>
      </w:r>
      <w:r w:rsidRPr="000D3D3E">
        <w:t xml:space="preserve">], located under the </w:t>
      </w:r>
      <w:proofErr w:type="spellStart"/>
      <w:r w:rsidRPr="000D3D3E">
        <w:rPr>
          <w:iCs/>
        </w:rPr>
        <w:t>Taskman</w:t>
      </w:r>
      <w:proofErr w:type="spellEnd"/>
      <w:r w:rsidRPr="000D3D3E">
        <w:rPr>
          <w:iCs/>
        </w:rPr>
        <w:t xml:space="preserve"> Management</w:t>
      </w:r>
      <w:r w:rsidRPr="000D3D3E">
        <w:t xml:space="preserve"> menu</w:t>
      </w:r>
      <w:r w:rsidRPr="000D3D3E">
        <w:fldChar w:fldCharType="begin"/>
      </w:r>
      <w:r w:rsidRPr="000D3D3E">
        <w:instrText xml:space="preserve"> XE </w:instrText>
      </w:r>
      <w:r w:rsidR="00C735A2" w:rsidRPr="000D3D3E">
        <w:instrText>“</w:instrText>
      </w:r>
      <w:r w:rsidRPr="000D3D3E">
        <w:rPr>
          <w:iCs/>
        </w:rPr>
        <w:instrText>Taskman Management</w:instrText>
      </w:r>
      <w:r w:rsidRPr="000D3D3E">
        <w:instrText xml:space="preserve">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w:instrText>
      </w:r>
      <w:r w:rsidRPr="000D3D3E">
        <w:rPr>
          <w:iCs/>
        </w:rPr>
        <w:instrText>Taskman Management</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w:instrText>
      </w:r>
      <w:r w:rsidRPr="000D3D3E">
        <w:rPr>
          <w:iCs/>
        </w:rPr>
        <w:instrText>Taskman Management</w:instrText>
      </w:r>
      <w:r w:rsidR="00C735A2" w:rsidRPr="000D3D3E">
        <w:instrText>”</w:instrText>
      </w:r>
      <w:r w:rsidRPr="000D3D3E">
        <w:instrText xml:space="preserve"> </w:instrText>
      </w:r>
      <w:r w:rsidRPr="000D3D3E">
        <w:fldChar w:fldCharType="end"/>
      </w:r>
      <w:r w:rsidRPr="000D3D3E">
        <w:t xml:space="preserve"> [XUTM MGR</w:t>
      </w:r>
      <w:r w:rsidRPr="000D3D3E">
        <w:fldChar w:fldCharType="begin"/>
      </w:r>
      <w:r w:rsidRPr="000D3D3E">
        <w:instrText xml:space="preserve"> XE </w:instrText>
      </w:r>
      <w:r w:rsidR="00C735A2" w:rsidRPr="000D3D3E">
        <w:instrText>“</w:instrText>
      </w:r>
      <w:r w:rsidRPr="000D3D3E">
        <w:instrText>XUTM MGR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Menus:XUTM MGR</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Options:XUTM MGR</w:instrText>
      </w:r>
      <w:r w:rsidR="00C735A2" w:rsidRPr="000D3D3E">
        <w:instrText>”</w:instrText>
      </w:r>
      <w:r w:rsidRPr="000D3D3E">
        <w:instrText xml:space="preserve"> </w:instrText>
      </w:r>
      <w:r w:rsidRPr="000D3D3E">
        <w:fldChar w:fldCharType="end"/>
      </w:r>
      <w:r w:rsidRPr="000D3D3E">
        <w:t>], to schedule the KMPD BACKGROUND DRIVER</w:t>
      </w:r>
      <w:r w:rsidRPr="000D3D3E">
        <w:fldChar w:fldCharType="begin"/>
      </w:r>
      <w:r w:rsidRPr="000D3D3E">
        <w:instrText xml:space="preserve"> XE </w:instrText>
      </w:r>
      <w:r w:rsidR="00C735A2" w:rsidRPr="000D3D3E">
        <w:instrText>“</w:instrText>
      </w:r>
      <w:r w:rsidRPr="000D3D3E">
        <w:instrText>KMPD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fldChar w:fldCharType="end"/>
      </w:r>
      <w:r w:rsidRPr="000D3D3E">
        <w:t xml:space="preserve"> option to run </w:t>
      </w:r>
      <w:r w:rsidR="007E3470" w:rsidRPr="000D3D3E">
        <w:t>daily</w:t>
      </w:r>
      <w:r w:rsidRPr="000D3D3E">
        <w:t xml:space="preserve"> at 1:30 a.m.</w:t>
      </w:r>
      <w:r w:rsidRPr="000D3D3E">
        <w:fldChar w:fldCharType="begin"/>
      </w:r>
      <w:r w:rsidRPr="000D3D3E">
        <w:instrText xml:space="preserve"> XE </w:instrText>
      </w:r>
      <w:r w:rsidR="00C735A2" w:rsidRPr="000D3D3E">
        <w:instrText>“</w:instrText>
      </w:r>
      <w:r w:rsidRPr="000D3D3E">
        <w:instrText>Background Job:CM Tools Background Driver Scheduling Frequency</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CM HL7 </w:instrText>
      </w:r>
      <w:smartTag w:uri="urn:schemas-microsoft-com:office:smarttags" w:element="stockticker">
        <w:r w:rsidRPr="000D3D3E">
          <w:instrText>DATA</w:instrText>
        </w:r>
      </w:smartTag>
      <w:r w:rsidRPr="000D3D3E">
        <w:instrText xml:space="preserve"> File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Files:CM HL7 </w:instrText>
      </w:r>
      <w:smartTag w:uri="urn:schemas-microsoft-com:office:smarttags" w:element="stockticker">
        <w:r w:rsidRPr="000D3D3E">
          <w:instrText>DATA</w:instrText>
        </w:r>
      </w:smartTag>
      <w:r w:rsidRPr="000D3D3E">
        <w:instrText xml:space="preserv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KMPD(8973.1) Sub-global</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Globals:KMPD(8973.1) Sub-global</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CP TIMING File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Files:CP TIMING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KMPD(8973.2) Sub-global</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Globals:KMPD(8973.2) Sub-global</w:instrText>
      </w:r>
      <w:r w:rsidR="00C735A2" w:rsidRPr="000D3D3E">
        <w:instrText>”</w:instrText>
      </w:r>
      <w:r w:rsidRPr="000D3D3E">
        <w:instrText xml:space="preserve"> </w:instrText>
      </w:r>
      <w:r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Purge HL7 Data After Parameter</w:instrText>
      </w:r>
      <w:r w:rsidR="00C735A2" w:rsidRPr="000D3D3E">
        <w:instrText>”</w:instrText>
      </w:r>
      <w:r w:rsidR="00A50F77" w:rsidRPr="000D3D3E">
        <w:instrText xml:space="preserve"> </w:instrText>
      </w:r>
      <w:r w:rsidR="00A50F77"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Parameters:Purge HL7 Data After</w:instrText>
      </w:r>
      <w:r w:rsidR="00C735A2" w:rsidRPr="000D3D3E">
        <w:instrText>”</w:instrText>
      </w:r>
      <w:r w:rsidR="00A50F77" w:rsidRPr="000D3D3E">
        <w:instrText xml:space="preserve"> </w:instrText>
      </w:r>
      <w:r w:rsidR="00A50F77"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Background Driver Option:Purge HL7 Data After Parameter</w:instrText>
      </w:r>
      <w:r w:rsidR="00C735A2" w:rsidRPr="000D3D3E">
        <w:instrText>”</w:instrText>
      </w:r>
      <w:r w:rsidR="00A50F77"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Purge Timing Data After Parameter</w:instrText>
      </w:r>
      <w:r w:rsidR="00C735A2" w:rsidRPr="000D3D3E">
        <w:instrText>”</w:instrText>
      </w:r>
      <w:r w:rsidR="00E65A0B" w:rsidRPr="000D3D3E">
        <w:instrText xml:space="preserve"> </w:instrText>
      </w:r>
      <w:r w:rsidR="00E65A0B"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Parameters:Purge Timing Data After</w:instrText>
      </w:r>
      <w:r w:rsidR="00C735A2" w:rsidRPr="000D3D3E">
        <w:instrText>”</w:instrText>
      </w:r>
      <w:r w:rsidR="00E65A0B" w:rsidRPr="000D3D3E">
        <w:instrText xml:space="preserve"> </w:instrText>
      </w:r>
      <w:r w:rsidR="00E65A0B"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Background Driver Option:Purge Timing Data After Parameter</w:instrText>
      </w:r>
      <w:r w:rsidR="00C735A2" w:rsidRPr="000D3D3E">
        <w:instrText>”</w:instrText>
      </w:r>
      <w:r w:rsidR="00E65A0B" w:rsidRPr="000D3D3E">
        <w:instrText xml:space="preserve"> </w:instrText>
      </w:r>
      <w:r w:rsidR="00E65A0B" w:rsidRPr="000D3D3E">
        <w:fldChar w:fldCharType="end"/>
      </w:r>
      <w:r w:rsidR="006F54EC" w:rsidRPr="000D3D3E">
        <w:fldChar w:fldCharType="begin"/>
      </w:r>
      <w:r w:rsidR="006F54EC" w:rsidRPr="000D3D3E">
        <w:instrText xml:space="preserve"> XE </w:instrText>
      </w:r>
      <w:r w:rsidR="00C735A2" w:rsidRPr="000D3D3E">
        <w:instrText>“</w:instrText>
      </w:r>
      <w:r w:rsidR="006F54EC" w:rsidRPr="000D3D3E">
        <w:instrText>CP PARAMETERS File (#8973)</w:instrText>
      </w:r>
      <w:r w:rsidR="00C735A2" w:rsidRPr="000D3D3E">
        <w:instrText>”</w:instrText>
      </w:r>
      <w:r w:rsidR="006F54EC" w:rsidRPr="000D3D3E">
        <w:instrText xml:space="preserve"> </w:instrText>
      </w:r>
      <w:r w:rsidR="006F54EC" w:rsidRPr="000D3D3E">
        <w:fldChar w:fldCharType="end"/>
      </w:r>
      <w:r w:rsidR="006F54EC" w:rsidRPr="000D3D3E">
        <w:fldChar w:fldCharType="begin"/>
      </w:r>
      <w:r w:rsidR="006F54EC" w:rsidRPr="000D3D3E">
        <w:instrText xml:space="preserve"> XE </w:instrText>
      </w:r>
      <w:r w:rsidR="00C735A2" w:rsidRPr="000D3D3E">
        <w:instrText>“</w:instrText>
      </w:r>
      <w:r w:rsidR="006F54EC" w:rsidRPr="000D3D3E">
        <w:instrText>Files:CP PARAMETERS (#8973)</w:instrText>
      </w:r>
      <w:r w:rsidR="00C735A2" w:rsidRPr="000D3D3E">
        <w:instrText>”</w:instrText>
      </w:r>
      <w:r w:rsidR="006F54EC" w:rsidRPr="000D3D3E">
        <w:instrText xml:space="preserve"> </w:instrText>
      </w:r>
      <w:r w:rsidR="006F54EC" w:rsidRPr="000D3D3E">
        <w:fldChar w:fldCharType="end"/>
      </w:r>
    </w:p>
    <w:p w:rsidR="00CC69D3" w:rsidRPr="000D3D3E" w:rsidRDefault="00CC69D3" w:rsidP="00CC69D3">
      <w:pPr>
        <w:pStyle w:val="Caution"/>
        <w:keepNext/>
        <w:keepLines/>
      </w:pPr>
      <w:r w:rsidRPr="000D3D3E">
        <w:rPr>
          <w:noProof/>
          <w:lang w:eastAsia="en-US"/>
        </w:rPr>
        <w:drawing>
          <wp:inline distT="0" distB="0" distL="0" distR="0" wp14:anchorId="3591D4E0" wp14:editId="36A06314">
            <wp:extent cx="409575" cy="409575"/>
            <wp:effectExtent l="0" t="0" r="9525" b="9525"/>
            <wp:docPr id="19" name="Picture 1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D3D3E">
        <w:tab/>
        <w:t xml:space="preserve">CAUTION: Capacity Planning Service </w:t>
      </w:r>
      <w:r w:rsidRPr="000D3D3E">
        <w:rPr>
          <w:i/>
          <w:iCs/>
        </w:rPr>
        <w:t>strongly</w:t>
      </w:r>
      <w:r w:rsidRPr="000D3D3E">
        <w:t xml:space="preserve"> recommends that the CM Tools Background Driver option [KMPD BACKGROUND DRIVER] be scheduled to run daily at 1:30 a.m., because this background driver is the main mechanism by which the following sub-globals are purged nightly:</w:t>
      </w:r>
    </w:p>
    <w:p w:rsidR="00CC69D3" w:rsidRPr="000D3D3E" w:rsidRDefault="00CC69D3" w:rsidP="00CC69D3">
      <w:pPr>
        <w:pStyle w:val="CautionListBullet"/>
        <w:keepNext/>
        <w:keepLines/>
      </w:pPr>
      <w:r w:rsidRPr="000D3D3E">
        <w:rPr>
          <w:rFonts w:cs="Arial"/>
          <w:b/>
        </w:rPr>
        <w:t>^</w:t>
      </w:r>
      <w:proofErr w:type="gramStart"/>
      <w:r w:rsidRPr="000D3D3E">
        <w:rPr>
          <w:rFonts w:cs="Arial"/>
          <w:b/>
        </w:rPr>
        <w:t>KMPD(</w:t>
      </w:r>
      <w:proofErr w:type="gramEnd"/>
      <w:r w:rsidRPr="000D3D3E">
        <w:rPr>
          <w:rFonts w:cs="Arial"/>
          <w:b/>
        </w:rPr>
        <w:t xml:space="preserve">8973.1)—CM HL7 </w:t>
      </w:r>
      <w:smartTag w:uri="urn:schemas-microsoft-com:office:smarttags" w:element="stockticker">
        <w:r w:rsidRPr="000D3D3E">
          <w:rPr>
            <w:rFonts w:cs="Arial"/>
            <w:b/>
          </w:rPr>
          <w:t>DATA</w:t>
        </w:r>
      </w:smartTag>
      <w:r w:rsidRPr="000D3D3E">
        <w:rPr>
          <w:rFonts w:cs="Arial"/>
          <w:b/>
        </w:rPr>
        <w:t xml:space="preserve"> file (#8973.1): Records are purged as prescribed by the Purge HL7 Data After CP parameter, which is stored in the HL7 WEEKS TO KEEP </w:t>
      </w:r>
      <w:smartTag w:uri="urn:schemas-microsoft-com:office:smarttags" w:element="stockticker">
        <w:r w:rsidRPr="000D3D3E">
          <w:rPr>
            <w:rFonts w:cs="Arial"/>
            <w:b/>
          </w:rPr>
          <w:t>DATA</w:t>
        </w:r>
      </w:smartTag>
      <w:r w:rsidRPr="000D3D3E">
        <w:rPr>
          <w:rFonts w:cs="Arial"/>
          <w:b/>
        </w:rPr>
        <w:t xml:space="preserve"> field (#3.11) in the CP PARAMETERS file (#8973). This parameter is edited via the Edit CP Parameters File option [KMPD PARAM EDIT].</w:t>
      </w:r>
    </w:p>
    <w:p w:rsidR="00CC69D3" w:rsidRPr="000D3D3E" w:rsidRDefault="00CC69D3" w:rsidP="00CC69D3">
      <w:pPr>
        <w:pStyle w:val="CautionListBullet"/>
      </w:pPr>
      <w:r w:rsidRPr="000D3D3E">
        <w:rPr>
          <w:rFonts w:cs="Arial"/>
          <w:b/>
        </w:rPr>
        <w:t>^</w:t>
      </w:r>
      <w:proofErr w:type="gramStart"/>
      <w:r w:rsidRPr="000D3D3E">
        <w:rPr>
          <w:rFonts w:cs="Arial"/>
          <w:b/>
        </w:rPr>
        <w:t>KMPD(</w:t>
      </w:r>
      <w:proofErr w:type="gramEnd"/>
      <w:r w:rsidRPr="000D3D3E">
        <w:rPr>
          <w:rFonts w:cs="Arial"/>
          <w:b/>
        </w:rPr>
        <w:t xml:space="preserve">8973.2)—CP TIMING file (#8973.2): Records are purged as prescribed by the Purge Timing Data After CP parameter, which is stored in the TIMING WEEKS TO KEEP </w:t>
      </w:r>
      <w:smartTag w:uri="urn:schemas-microsoft-com:office:smarttags" w:element="stockticker">
        <w:r w:rsidRPr="000D3D3E">
          <w:rPr>
            <w:rFonts w:cs="Arial"/>
            <w:b/>
          </w:rPr>
          <w:t>DATA</w:t>
        </w:r>
      </w:smartTag>
      <w:r w:rsidRPr="000D3D3E">
        <w:rPr>
          <w:rFonts w:cs="Arial"/>
          <w:b/>
        </w:rPr>
        <w:t xml:space="preserve"> field (#4.11) in the CP PARAMETERS file (#8973). This parameter is edited via the Edit CP Parameters File option [KMPD PARAM EDIT].</w:t>
      </w:r>
    </w:p>
    <w:p w:rsidR="00CC69D3" w:rsidRPr="000D3D3E" w:rsidRDefault="00CC69D3" w:rsidP="00CC69D3">
      <w:pPr>
        <w:pStyle w:val="CautionTextIndent"/>
      </w:pPr>
      <w:r w:rsidRPr="000D3D3E">
        <w:t xml:space="preserve">Modification of the frequency and time may have adverse effects on the size of the temporary ^KMPD(8973.1) and ^KMPD(8973.2) sub-globals and on the number of entries within the CM HL7 </w:t>
      </w:r>
      <w:smartTag w:uri="urn:schemas-microsoft-com:office:smarttags" w:element="stockticker">
        <w:r w:rsidRPr="000D3D3E">
          <w:t>DATA</w:t>
        </w:r>
      </w:smartTag>
      <w:r w:rsidRPr="000D3D3E">
        <w:t xml:space="preserve"> file (#8973.1) and CP TIMING (#8973.2) files.</w:t>
      </w:r>
    </w:p>
    <w:p w:rsidR="00CC69D3" w:rsidRPr="000D3D3E" w:rsidRDefault="00CC69D3" w:rsidP="00CC69D3">
      <w:pPr>
        <w:pStyle w:val="Note"/>
      </w:pPr>
      <w:r w:rsidRPr="000D3D3E">
        <w:rPr>
          <w:noProof/>
          <w:lang w:eastAsia="en-US"/>
        </w:rPr>
        <w:drawing>
          <wp:inline distT="0" distB="0" distL="0" distR="0" wp14:anchorId="4205B79A" wp14:editId="706177C4">
            <wp:extent cx="304800" cy="3048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CM Tools </w:t>
      </w:r>
      <w:r w:rsidRPr="000D3D3E">
        <w:rPr>
          <w:iCs/>
        </w:rPr>
        <w:t>Background Driver option [</w:t>
      </w:r>
      <w:r w:rsidRPr="000D3D3E">
        <w:t>KMPD BACKGROUND DRIVER</w:t>
      </w:r>
      <w:r w:rsidRPr="000D3D3E">
        <w:rPr>
          <w:iCs/>
        </w:rPr>
        <w:t>]</w:t>
      </w:r>
      <w:r w:rsidRPr="000D3D3E">
        <w:t xml:space="preserve">, see the </w:t>
      </w:r>
      <w:r w:rsidR="00C735A2" w:rsidRPr="000D3D3E">
        <w:t>“</w:t>
      </w:r>
      <w:r w:rsidRPr="000D3D3E">
        <w:rPr>
          <w:color w:val="0000FF"/>
        </w:rPr>
        <w:fldChar w:fldCharType="begin"/>
      </w:r>
      <w:r w:rsidRPr="000D3D3E">
        <w:rPr>
          <w:color w:val="0000FF"/>
        </w:rPr>
        <w:instrText xml:space="preserve"> REF _Ref52940657 \h  \* MERGEFORMAT </w:instrText>
      </w:r>
      <w:r w:rsidRPr="000D3D3E">
        <w:rPr>
          <w:color w:val="0000FF"/>
        </w:rPr>
      </w:r>
      <w:r w:rsidRPr="000D3D3E">
        <w:rPr>
          <w:color w:val="0000FF"/>
        </w:rPr>
        <w:fldChar w:fldCharType="separate"/>
      </w:r>
      <w:r w:rsidR="0063110D" w:rsidRPr="0063110D">
        <w:rPr>
          <w:color w:val="0000FF"/>
          <w:u w:val="single"/>
        </w:rPr>
        <w:t>CM Tools Background Driver</w:t>
      </w:r>
      <w:r w:rsidRPr="000D3D3E">
        <w:rPr>
          <w:color w:val="0000FF"/>
        </w:rPr>
        <w:fldChar w:fldCharType="end"/>
      </w:r>
      <w:r w:rsidR="00C735A2" w:rsidRPr="000D3D3E">
        <w:t>“</w:t>
      </w:r>
      <w:r w:rsidRPr="000D3D3E">
        <w:t xml:space="preserve"> </w:t>
      </w:r>
      <w:r w:rsidR="002269C9">
        <w:t>section</w:t>
      </w:r>
      <w:r w:rsidRPr="000D3D3E">
        <w:t xml:space="preserve"> in Chapter </w:t>
      </w:r>
      <w:r w:rsidRPr="000D3D3E">
        <w:rPr>
          <w:color w:val="0000FF"/>
        </w:rPr>
        <w:fldChar w:fldCharType="begin"/>
      </w:r>
      <w:r w:rsidRPr="000D3D3E">
        <w:rPr>
          <w:color w:val="0000FF"/>
        </w:rPr>
        <w:instrText xml:space="preserve"> REF _Ref54684057 \w \h  \* MERGEFORMAT </w:instrText>
      </w:r>
      <w:r w:rsidRPr="000D3D3E">
        <w:rPr>
          <w:color w:val="0000FF"/>
        </w:rPr>
      </w:r>
      <w:r w:rsidRPr="000D3D3E">
        <w:rPr>
          <w:color w:val="0000FF"/>
        </w:rPr>
        <w:fldChar w:fldCharType="separate"/>
      </w:r>
      <w:r w:rsidR="0063110D" w:rsidRPr="0063110D">
        <w:rPr>
          <w:color w:val="0000FF"/>
          <w:u w:val="single"/>
        </w:rPr>
        <w:t>6</w:t>
      </w:r>
      <w:r w:rsidRPr="000D3D3E">
        <w:rPr>
          <w:color w:val="0000FF"/>
        </w:rPr>
        <w:fldChar w:fldCharType="end"/>
      </w:r>
      <w:r w:rsidRPr="000D3D3E">
        <w:t xml:space="preserve">, </w:t>
      </w:r>
      <w:r w:rsidR="00C735A2" w:rsidRPr="000D3D3E">
        <w:t>“</w:t>
      </w:r>
      <w:r w:rsidRPr="000D3D3E">
        <w:rPr>
          <w:color w:val="0000FF"/>
        </w:rPr>
        <w:fldChar w:fldCharType="begin"/>
      </w:r>
      <w:r w:rsidRPr="000D3D3E">
        <w:rPr>
          <w:color w:val="0000FF"/>
        </w:rPr>
        <w:instrText xml:space="preserve"> REF _Ref54684057 \h  \* MERGEFORMAT </w:instrText>
      </w:r>
      <w:r w:rsidRPr="000D3D3E">
        <w:rPr>
          <w:color w:val="0000FF"/>
        </w:rPr>
      </w:r>
      <w:r w:rsidRPr="000D3D3E">
        <w:rPr>
          <w:color w:val="0000FF"/>
        </w:rPr>
        <w:fldChar w:fldCharType="separate"/>
      </w:r>
      <w:r w:rsidR="0063110D" w:rsidRPr="0063110D">
        <w:rPr>
          <w:color w:val="0000FF"/>
          <w:u w:val="single"/>
        </w:rPr>
        <w:t>Exported Options</w:t>
      </w:r>
      <w:r w:rsidRPr="000D3D3E">
        <w:rPr>
          <w:color w:val="0000FF"/>
        </w:rPr>
        <w:fldChar w:fldCharType="end"/>
      </w:r>
      <w:r w:rsidRPr="000D3D3E">
        <w:t>,</w:t>
      </w:r>
      <w:r w:rsidR="00C735A2" w:rsidRPr="000D3D3E">
        <w:t>”</w:t>
      </w:r>
      <w:r w:rsidRPr="000D3D3E">
        <w:t xml:space="preserve"> in this manual or Chapter 3, </w:t>
      </w:r>
      <w:r w:rsidR="00C735A2" w:rsidRPr="000D3D3E">
        <w:t>“</w:t>
      </w:r>
      <w:r w:rsidRPr="000D3D3E">
        <w:t>CM Tools: Options,</w:t>
      </w:r>
      <w:r w:rsidR="00C735A2" w:rsidRPr="000D3D3E">
        <w:t>”</w:t>
      </w:r>
      <w:r w:rsidRPr="000D3D3E">
        <w:t xml:space="preserve"> in the </w:t>
      </w:r>
      <w:r w:rsidRPr="000D3D3E">
        <w:rPr>
          <w:i/>
          <w:iCs/>
        </w:rPr>
        <w:t>Capacity Management Tools User Manual</w:t>
      </w:r>
      <w:r w:rsidRPr="000D3D3E">
        <w:t>.</w:t>
      </w:r>
    </w:p>
    <w:p w:rsidR="009B395C" w:rsidRPr="000D3D3E" w:rsidRDefault="009B395C" w:rsidP="008F2C98">
      <w:pPr>
        <w:pStyle w:val="BodyText"/>
      </w:pPr>
    </w:p>
    <w:p w:rsidR="009B395C" w:rsidRPr="000D3D3E" w:rsidRDefault="009B395C" w:rsidP="008F2C98">
      <w:pPr>
        <w:pStyle w:val="BodyText"/>
        <w:sectPr w:rsidR="009B395C" w:rsidRPr="000D3D3E" w:rsidSect="009669EE">
          <w:headerReference w:type="even" r:id="rId34"/>
          <w:headerReference w:type="default" r:id="rId35"/>
          <w:headerReference w:type="first" r:id="rId36"/>
          <w:pgSz w:w="12240" w:h="15840" w:code="1"/>
          <w:pgMar w:top="1440" w:right="1440" w:bottom="1440" w:left="1440" w:header="720" w:footer="720" w:gutter="0"/>
          <w:cols w:space="720"/>
        </w:sectPr>
      </w:pPr>
      <w:bookmarkStart w:id="98" w:name="_Toc423486580"/>
    </w:p>
    <w:p w:rsidR="009B395C" w:rsidRPr="000D3D3E" w:rsidRDefault="009B395C" w:rsidP="00807D96">
      <w:pPr>
        <w:pStyle w:val="Heading1"/>
      </w:pPr>
      <w:bookmarkStart w:id="99" w:name="_Ref53479543"/>
      <w:bookmarkStart w:id="100" w:name="_Toc439223698"/>
      <w:r w:rsidRPr="000D3D3E">
        <w:lastRenderedPageBreak/>
        <w:t>File</w:t>
      </w:r>
      <w:bookmarkEnd w:id="98"/>
      <w:r w:rsidRPr="000D3D3E">
        <w:t>s</w:t>
      </w:r>
      <w:bookmarkEnd w:id="99"/>
      <w:bookmarkEnd w:id="100"/>
    </w:p>
    <w:p w:rsidR="009B395C" w:rsidRPr="000D3D3E" w:rsidRDefault="00710642" w:rsidP="00CC69D3">
      <w:pPr>
        <w:pStyle w:val="BodyText"/>
        <w:keepNext/>
        <w:keepLines/>
      </w:pPr>
      <w:r w:rsidRPr="000D3D3E">
        <w:fldChar w:fldCharType="begin"/>
      </w:r>
      <w:r w:rsidRPr="000D3D3E">
        <w:instrText xml:space="preserve"> XE </w:instrText>
      </w:r>
      <w:r w:rsidR="00C735A2" w:rsidRPr="000D3D3E">
        <w:instrText>“</w:instrText>
      </w:r>
      <w:r w:rsidRPr="000D3D3E">
        <w:instrText>Files</w:instrText>
      </w:r>
      <w:r w:rsidR="00C735A2" w:rsidRPr="000D3D3E">
        <w:instrText>”</w:instrText>
      </w:r>
      <w:r w:rsidRPr="000D3D3E">
        <w:instrText xml:space="preserve"> </w:instrText>
      </w:r>
      <w:r w:rsidRPr="000D3D3E">
        <w:fldChar w:fldCharType="end"/>
      </w:r>
      <w:r w:rsidR="009B395C" w:rsidRPr="000D3D3E">
        <w:t xml:space="preserve">This chapter describes the </w:t>
      </w:r>
      <w:r w:rsidR="004B0FF4" w:rsidRPr="000D3D3E">
        <w:t xml:space="preserve">files exported with </w:t>
      </w:r>
      <w:r w:rsidR="005D55A6" w:rsidRPr="000D3D3E">
        <w:t>Capacity Management (</w:t>
      </w:r>
      <w:r w:rsidR="009B395C" w:rsidRPr="000D3D3E">
        <w:t>CM</w:t>
      </w:r>
      <w:r w:rsidR="005D55A6" w:rsidRPr="000D3D3E">
        <w:t>)</w:t>
      </w:r>
      <w:r w:rsidR="009B395C" w:rsidRPr="000D3D3E">
        <w:t xml:space="preserve"> Tools</w:t>
      </w:r>
      <w:r w:rsidR="005D55A6" w:rsidRPr="000D3D3E">
        <w:t>,</w:t>
      </w:r>
      <w:r w:rsidR="009B395C" w:rsidRPr="000D3D3E">
        <w:t xml:space="preserve"> including the file number, file name, global location, and description of the files.</w:t>
      </w:r>
    </w:p>
    <w:p w:rsidR="00CC69D3" w:rsidRPr="000D3D3E" w:rsidRDefault="00CC69D3" w:rsidP="00CC69D3">
      <w:pPr>
        <w:pStyle w:val="Note"/>
        <w:keepNext/>
        <w:keepLines/>
      </w:pPr>
      <w:r w:rsidRPr="000D3D3E">
        <w:rPr>
          <w:noProof/>
          <w:lang w:eastAsia="en-US"/>
        </w:rPr>
        <w:drawing>
          <wp:inline distT="0" distB="0" distL="0" distR="0" wp14:anchorId="663C9ED3" wp14:editId="3EA5F1D3">
            <wp:extent cx="304800" cy="304800"/>
            <wp:effectExtent l="0" t="0" r="0" b="0"/>
            <wp:docPr id="3"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CM Tools globals, see Chapter </w:t>
      </w:r>
      <w:r w:rsidRPr="000D3D3E">
        <w:rPr>
          <w:color w:val="0000FF"/>
        </w:rPr>
        <w:fldChar w:fldCharType="begin"/>
      </w:r>
      <w:r w:rsidRPr="000D3D3E">
        <w:rPr>
          <w:color w:val="0000FF"/>
        </w:rPr>
        <w:instrText xml:space="preserve"> REF _Ref332204729 \w \h  \* MERGEFORMAT </w:instrText>
      </w:r>
      <w:r w:rsidRPr="000D3D3E">
        <w:rPr>
          <w:color w:val="0000FF"/>
        </w:rPr>
      </w:r>
      <w:r w:rsidRPr="000D3D3E">
        <w:rPr>
          <w:color w:val="0000FF"/>
        </w:rPr>
        <w:fldChar w:fldCharType="separate"/>
      </w:r>
      <w:r w:rsidR="0063110D" w:rsidRPr="0063110D">
        <w:rPr>
          <w:color w:val="0000FF"/>
          <w:u w:val="single"/>
        </w:rPr>
        <w:t>4</w:t>
      </w:r>
      <w:r w:rsidRPr="000D3D3E">
        <w:rPr>
          <w:color w:val="0000FF"/>
        </w:rPr>
        <w:fldChar w:fldCharType="end"/>
      </w:r>
      <w:r w:rsidRPr="000D3D3E">
        <w:t xml:space="preserve">, </w:t>
      </w:r>
      <w:r w:rsidR="00C735A2" w:rsidRPr="000D3D3E">
        <w:t>“</w:t>
      </w:r>
      <w:r w:rsidRPr="000D3D3E">
        <w:rPr>
          <w:color w:val="0000FF"/>
        </w:rPr>
        <w:fldChar w:fldCharType="begin"/>
      </w:r>
      <w:r w:rsidRPr="000D3D3E">
        <w:rPr>
          <w:color w:val="0000FF"/>
        </w:rPr>
        <w:instrText xml:space="preserve"> REF _Ref54676929 \h  \* MERGEFORMAT </w:instrText>
      </w:r>
      <w:r w:rsidRPr="000D3D3E">
        <w:rPr>
          <w:color w:val="0000FF"/>
        </w:rPr>
      </w:r>
      <w:r w:rsidRPr="000D3D3E">
        <w:rPr>
          <w:color w:val="0000FF"/>
        </w:rPr>
        <w:fldChar w:fldCharType="separate"/>
      </w:r>
      <w:r w:rsidR="0063110D" w:rsidRPr="0063110D">
        <w:rPr>
          <w:color w:val="0000FF"/>
          <w:u w:val="single"/>
        </w:rPr>
        <w:t>Global Translation, Journaling, and Protection</w:t>
      </w:r>
      <w:r w:rsidRPr="000D3D3E">
        <w:rPr>
          <w:color w:val="0000FF"/>
        </w:rPr>
        <w:fldChar w:fldCharType="end"/>
      </w:r>
      <w:r w:rsidRPr="000D3D3E">
        <w:t>.</w:t>
      </w:r>
      <w:r w:rsidR="00C735A2" w:rsidRPr="000D3D3E">
        <w:t>”</w:t>
      </w:r>
    </w:p>
    <w:p w:rsidR="009B395C" w:rsidRPr="000D3D3E" w:rsidRDefault="009B395C" w:rsidP="001820CD">
      <w:pPr>
        <w:pStyle w:val="Heading2"/>
      </w:pPr>
      <w:bookmarkStart w:id="101" w:name="_Toc44314749"/>
      <w:bookmarkStart w:id="102" w:name="_Toc439223699"/>
      <w:r w:rsidRPr="000D3D3E">
        <w:t>Files</w:t>
      </w:r>
      <w:bookmarkEnd w:id="101"/>
      <w:bookmarkEnd w:id="102"/>
    </w:p>
    <w:p w:rsidR="009B395C" w:rsidRPr="000D3D3E" w:rsidRDefault="00710642" w:rsidP="008F2C98">
      <w:pPr>
        <w:pStyle w:val="BodyText"/>
        <w:keepNext/>
        <w:keepLines/>
      </w:pPr>
      <w:r w:rsidRPr="000D3D3E">
        <w:fldChar w:fldCharType="begin"/>
      </w:r>
      <w:r w:rsidRPr="000D3D3E">
        <w:instrText xml:space="preserve"> XE </w:instrText>
      </w:r>
      <w:r w:rsidR="00C735A2" w:rsidRPr="000D3D3E">
        <w:instrText>“</w:instrText>
      </w:r>
      <w:r w:rsidRPr="000D3D3E">
        <w:instrText>Files</w:instrText>
      </w:r>
      <w:r w:rsidR="00C735A2" w:rsidRPr="000D3D3E">
        <w:instrText>”</w:instrText>
      </w:r>
      <w:r w:rsidRPr="000D3D3E">
        <w:instrText xml:space="preserve"> </w:instrText>
      </w:r>
      <w:r w:rsidRPr="000D3D3E">
        <w:fldChar w:fldCharType="end"/>
      </w:r>
      <w:r w:rsidR="00312C89" w:rsidRPr="000D3D3E">
        <w:t>Capacity Management Tools 3.0 exports the following files:</w:t>
      </w:r>
    </w:p>
    <w:p w:rsidR="00A65F73" w:rsidRPr="000D3D3E" w:rsidRDefault="003C4355" w:rsidP="003C4355">
      <w:pPr>
        <w:pStyle w:val="Caption"/>
      </w:pPr>
      <w:bookmarkStart w:id="103" w:name="_Toc439224980"/>
      <w:proofErr w:type="gramStart"/>
      <w:r w:rsidRPr="000D3D3E">
        <w:t xml:space="preserve">Table </w:t>
      </w:r>
      <w:fldSimple w:instr=" SEQ Table \* ARABIC ">
        <w:r w:rsidR="0063110D">
          <w:rPr>
            <w:noProof/>
          </w:rPr>
          <w:t>3</w:t>
        </w:r>
      </w:fldSimple>
      <w:r w:rsidRPr="000D3D3E">
        <w:t>.</w:t>
      </w:r>
      <w:proofErr w:type="gramEnd"/>
      <w:r w:rsidRPr="000D3D3E">
        <w:t xml:space="preserve"> CM Tools—Files</w:t>
      </w:r>
      <w:bookmarkEnd w:id="10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6"/>
        <w:gridCol w:w="2448"/>
        <w:gridCol w:w="1620"/>
        <w:gridCol w:w="3762"/>
      </w:tblGrid>
      <w:tr w:rsidR="009B395C" w:rsidRPr="000D3D3E" w:rsidTr="00A94EE1">
        <w:trPr>
          <w:tblHeader/>
        </w:trPr>
        <w:tc>
          <w:tcPr>
            <w:tcW w:w="1296" w:type="dxa"/>
            <w:shd w:val="pct12" w:color="auto" w:fill="auto"/>
          </w:tcPr>
          <w:p w:rsidR="009B395C" w:rsidRPr="000D3D3E" w:rsidRDefault="009B395C" w:rsidP="00CC69D3">
            <w:pPr>
              <w:pStyle w:val="TableHeading"/>
            </w:pPr>
            <w:bookmarkStart w:id="104" w:name="COL001_TBL003"/>
            <w:bookmarkEnd w:id="104"/>
            <w:r w:rsidRPr="000D3D3E">
              <w:t>File Number</w:t>
            </w:r>
          </w:p>
        </w:tc>
        <w:tc>
          <w:tcPr>
            <w:tcW w:w="2448" w:type="dxa"/>
            <w:shd w:val="pct12" w:color="auto" w:fill="auto"/>
          </w:tcPr>
          <w:p w:rsidR="009B395C" w:rsidRPr="000D3D3E" w:rsidRDefault="009B395C" w:rsidP="00CC69D3">
            <w:pPr>
              <w:pStyle w:val="TableHeading"/>
            </w:pPr>
            <w:r w:rsidRPr="000D3D3E">
              <w:t>File Name</w:t>
            </w:r>
          </w:p>
        </w:tc>
        <w:tc>
          <w:tcPr>
            <w:tcW w:w="1620" w:type="dxa"/>
            <w:shd w:val="pct12" w:color="auto" w:fill="auto"/>
          </w:tcPr>
          <w:p w:rsidR="009B395C" w:rsidRPr="000D3D3E" w:rsidRDefault="009B395C" w:rsidP="00CC69D3">
            <w:pPr>
              <w:pStyle w:val="TableHeading"/>
            </w:pPr>
            <w:r w:rsidRPr="000D3D3E">
              <w:t>Global</w:t>
            </w:r>
          </w:p>
        </w:tc>
        <w:tc>
          <w:tcPr>
            <w:tcW w:w="3762" w:type="dxa"/>
            <w:shd w:val="pct12" w:color="auto" w:fill="auto"/>
          </w:tcPr>
          <w:p w:rsidR="009B395C" w:rsidRPr="000D3D3E" w:rsidRDefault="009B395C" w:rsidP="00CC69D3">
            <w:pPr>
              <w:pStyle w:val="TableHeading"/>
            </w:pPr>
            <w:r w:rsidRPr="000D3D3E">
              <w:t>File Description</w:t>
            </w:r>
          </w:p>
        </w:tc>
      </w:tr>
      <w:tr w:rsidR="00D10CBC" w:rsidRPr="000D3D3E" w:rsidTr="00A94EE1">
        <w:tc>
          <w:tcPr>
            <w:tcW w:w="1296" w:type="dxa"/>
          </w:tcPr>
          <w:p w:rsidR="00D10CBC" w:rsidRPr="000D3D3E" w:rsidRDefault="00D10CBC" w:rsidP="008F2C98">
            <w:pPr>
              <w:pStyle w:val="TableText"/>
            </w:pPr>
            <w:r w:rsidRPr="000D3D3E">
              <w:t>8972.1</w:t>
            </w:r>
          </w:p>
        </w:tc>
        <w:tc>
          <w:tcPr>
            <w:tcW w:w="2448" w:type="dxa"/>
          </w:tcPr>
          <w:p w:rsidR="00D10CBC" w:rsidRPr="000D3D3E" w:rsidRDefault="00D10CBC" w:rsidP="008F2C98">
            <w:pPr>
              <w:pStyle w:val="TableText"/>
            </w:pPr>
            <w:r w:rsidRPr="000D3D3E">
              <w:t>CP CODE EVALUATOR</w:t>
            </w:r>
            <w:r w:rsidR="00DB56F5" w:rsidRPr="000D3D3E">
              <w:rPr>
                <w:rFonts w:ascii="Times New Roman" w:hAnsi="Times New Roman"/>
                <w:sz w:val="22"/>
                <w:szCs w:val="22"/>
              </w:rPr>
              <w:fldChar w:fldCharType="begin"/>
            </w:r>
            <w:r w:rsidR="00DB56F5"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DB56F5" w:rsidRPr="000D3D3E">
              <w:rPr>
                <w:rFonts w:ascii="Times New Roman" w:hAnsi="Times New Roman"/>
                <w:sz w:val="22"/>
                <w:szCs w:val="22"/>
              </w:rPr>
              <w:instrText>CP CODE EVALUATOR File (#8972.1)</w:instrText>
            </w:r>
            <w:r w:rsidR="00C735A2" w:rsidRPr="000D3D3E">
              <w:rPr>
                <w:rFonts w:ascii="Times New Roman" w:hAnsi="Times New Roman"/>
                <w:sz w:val="22"/>
                <w:szCs w:val="22"/>
              </w:rPr>
              <w:instrText>”</w:instrText>
            </w:r>
            <w:r w:rsidR="00DB56F5" w:rsidRPr="000D3D3E">
              <w:rPr>
                <w:rFonts w:ascii="Times New Roman" w:hAnsi="Times New Roman"/>
                <w:sz w:val="22"/>
                <w:szCs w:val="22"/>
              </w:rPr>
              <w:instrText xml:space="preserve"> </w:instrText>
            </w:r>
            <w:r w:rsidR="00DB56F5" w:rsidRPr="000D3D3E">
              <w:rPr>
                <w:rFonts w:ascii="Times New Roman" w:hAnsi="Times New Roman"/>
                <w:sz w:val="22"/>
                <w:szCs w:val="22"/>
              </w:rPr>
              <w:fldChar w:fldCharType="end"/>
            </w:r>
            <w:r w:rsidR="00DB56F5" w:rsidRPr="000D3D3E">
              <w:rPr>
                <w:rFonts w:ascii="Times New Roman" w:hAnsi="Times New Roman"/>
                <w:sz w:val="22"/>
                <w:szCs w:val="22"/>
              </w:rPr>
              <w:fldChar w:fldCharType="begin"/>
            </w:r>
            <w:r w:rsidR="00DB56F5"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DB56F5" w:rsidRPr="000D3D3E">
              <w:rPr>
                <w:rFonts w:ascii="Times New Roman" w:hAnsi="Times New Roman"/>
                <w:sz w:val="22"/>
                <w:szCs w:val="22"/>
              </w:rPr>
              <w:instrText>Files:CP CODE EVALUATOR (#8972.1)</w:instrText>
            </w:r>
            <w:r w:rsidR="00C735A2" w:rsidRPr="000D3D3E">
              <w:rPr>
                <w:rFonts w:ascii="Times New Roman" w:hAnsi="Times New Roman"/>
                <w:sz w:val="22"/>
                <w:szCs w:val="22"/>
              </w:rPr>
              <w:instrText>”</w:instrText>
            </w:r>
            <w:r w:rsidR="00DB56F5" w:rsidRPr="000D3D3E">
              <w:rPr>
                <w:rFonts w:ascii="Times New Roman" w:hAnsi="Times New Roman"/>
                <w:sz w:val="22"/>
                <w:szCs w:val="22"/>
              </w:rPr>
              <w:instrText xml:space="preserve"> </w:instrText>
            </w:r>
            <w:r w:rsidR="00DB56F5" w:rsidRPr="000D3D3E">
              <w:rPr>
                <w:rFonts w:ascii="Times New Roman" w:hAnsi="Times New Roman"/>
                <w:sz w:val="22"/>
                <w:szCs w:val="22"/>
              </w:rPr>
              <w:fldChar w:fldCharType="end"/>
            </w:r>
          </w:p>
        </w:tc>
        <w:tc>
          <w:tcPr>
            <w:tcW w:w="1620" w:type="dxa"/>
          </w:tcPr>
          <w:p w:rsidR="00D10CBC" w:rsidRPr="000D3D3E" w:rsidRDefault="00D10CBC" w:rsidP="008F2C98">
            <w:pPr>
              <w:pStyle w:val="TableText"/>
            </w:pPr>
            <w:r w:rsidRPr="000D3D3E">
              <w:t>^KMPD(8972.1</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KMPD(8972.1 Sub-global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Globals:KMPD(8972.1 Sub-global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762" w:type="dxa"/>
          </w:tcPr>
          <w:p w:rsidR="00D10CBC" w:rsidRPr="000D3D3E" w:rsidRDefault="007A2B59" w:rsidP="008F2C98">
            <w:pPr>
              <w:pStyle w:val="TableText"/>
            </w:pPr>
            <w:r w:rsidRPr="000D3D3E">
              <w:rPr>
                <w:bCs/>
              </w:rPr>
              <w:t>This file holds data for the Code Evaluator.</w:t>
            </w:r>
            <w:r w:rsidRPr="000D3D3E">
              <w:t xml:space="preserve"> T</w:t>
            </w:r>
            <w:r w:rsidR="00E65A0B" w:rsidRPr="000D3D3E">
              <w:t>he Code Evaluator allow</w:t>
            </w:r>
            <w:r w:rsidRPr="000D3D3E">
              <w:t>s</w:t>
            </w:r>
            <w:r w:rsidR="00E65A0B" w:rsidRPr="000D3D3E">
              <w:t xml:space="preserve"> programmers to test the efficiency of M code changes.</w:t>
            </w:r>
          </w:p>
          <w:p w:rsidR="00D10CBC" w:rsidRPr="000D3D3E" w:rsidRDefault="00D10CBC" w:rsidP="008F2C98">
            <w:pPr>
              <w:pStyle w:val="TableText"/>
            </w:pPr>
            <w:r w:rsidRPr="000D3D3E">
              <w:t>No data comes with the file.</w:t>
            </w:r>
          </w:p>
        </w:tc>
      </w:tr>
      <w:tr w:rsidR="00AD541A" w:rsidRPr="000D3D3E" w:rsidTr="00A94EE1">
        <w:tc>
          <w:tcPr>
            <w:tcW w:w="1296" w:type="dxa"/>
          </w:tcPr>
          <w:p w:rsidR="00AD541A" w:rsidRPr="000D3D3E" w:rsidRDefault="00AD541A" w:rsidP="008F2C98">
            <w:pPr>
              <w:pStyle w:val="TableText"/>
            </w:pPr>
            <w:r w:rsidRPr="000D3D3E">
              <w:t>8972.3</w:t>
            </w:r>
          </w:p>
        </w:tc>
        <w:tc>
          <w:tcPr>
            <w:tcW w:w="2448" w:type="dxa"/>
          </w:tcPr>
          <w:p w:rsidR="00AD541A" w:rsidRPr="000D3D3E" w:rsidRDefault="00AD541A" w:rsidP="005D55A6">
            <w:pPr>
              <w:pStyle w:val="TableText"/>
            </w:pPr>
            <w:r w:rsidRPr="000D3D3E">
              <w:t>CP DATA ELEMENTS</w:t>
            </w:r>
            <w:r w:rsidR="005D55A6" w:rsidRPr="000D3D3E">
              <w:rPr>
                <w:rFonts w:ascii="Times New Roman" w:hAnsi="Times New Roman"/>
                <w:sz w:val="22"/>
                <w:szCs w:val="22"/>
              </w:rPr>
              <w:fldChar w:fldCharType="begin"/>
            </w:r>
            <w:r w:rsidR="005D55A6"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5D55A6" w:rsidRPr="000D3D3E">
              <w:rPr>
                <w:rFonts w:ascii="Times New Roman" w:hAnsi="Times New Roman"/>
                <w:sz w:val="22"/>
                <w:szCs w:val="22"/>
              </w:rPr>
              <w:instrText>CP DATA ELEMENTS File (#8972.3)</w:instrText>
            </w:r>
            <w:r w:rsidR="00C735A2" w:rsidRPr="000D3D3E">
              <w:rPr>
                <w:rFonts w:ascii="Times New Roman" w:hAnsi="Times New Roman"/>
                <w:sz w:val="22"/>
                <w:szCs w:val="22"/>
              </w:rPr>
              <w:instrText>”</w:instrText>
            </w:r>
            <w:r w:rsidR="005D55A6" w:rsidRPr="000D3D3E">
              <w:rPr>
                <w:rFonts w:ascii="Times New Roman" w:hAnsi="Times New Roman"/>
                <w:sz w:val="22"/>
                <w:szCs w:val="22"/>
              </w:rPr>
              <w:instrText xml:space="preserve"> </w:instrText>
            </w:r>
            <w:r w:rsidR="005D55A6" w:rsidRPr="000D3D3E">
              <w:rPr>
                <w:rFonts w:ascii="Times New Roman" w:hAnsi="Times New Roman"/>
                <w:sz w:val="22"/>
                <w:szCs w:val="22"/>
              </w:rPr>
              <w:fldChar w:fldCharType="end"/>
            </w:r>
            <w:r w:rsidR="005D55A6" w:rsidRPr="000D3D3E">
              <w:rPr>
                <w:rFonts w:ascii="Times New Roman" w:hAnsi="Times New Roman"/>
                <w:sz w:val="22"/>
                <w:szCs w:val="22"/>
              </w:rPr>
              <w:fldChar w:fldCharType="begin"/>
            </w:r>
            <w:r w:rsidR="005D55A6"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5D55A6" w:rsidRPr="000D3D3E">
              <w:rPr>
                <w:rFonts w:ascii="Times New Roman" w:hAnsi="Times New Roman"/>
                <w:sz w:val="22"/>
                <w:szCs w:val="22"/>
              </w:rPr>
              <w:instrText>Files:CP DATA ELEMENTS (#8972.3)</w:instrText>
            </w:r>
            <w:r w:rsidR="00C735A2" w:rsidRPr="000D3D3E">
              <w:rPr>
                <w:rFonts w:ascii="Times New Roman" w:hAnsi="Times New Roman"/>
                <w:sz w:val="22"/>
                <w:szCs w:val="22"/>
              </w:rPr>
              <w:instrText>”</w:instrText>
            </w:r>
            <w:r w:rsidR="005D55A6" w:rsidRPr="000D3D3E">
              <w:rPr>
                <w:rFonts w:ascii="Times New Roman" w:hAnsi="Times New Roman"/>
                <w:sz w:val="22"/>
                <w:szCs w:val="22"/>
              </w:rPr>
              <w:instrText xml:space="preserve"> </w:instrText>
            </w:r>
            <w:r w:rsidR="005D55A6" w:rsidRPr="000D3D3E">
              <w:rPr>
                <w:rFonts w:ascii="Times New Roman" w:hAnsi="Times New Roman"/>
                <w:sz w:val="22"/>
                <w:szCs w:val="22"/>
              </w:rPr>
              <w:fldChar w:fldCharType="end"/>
            </w:r>
          </w:p>
        </w:tc>
        <w:tc>
          <w:tcPr>
            <w:tcW w:w="1620" w:type="dxa"/>
          </w:tcPr>
          <w:p w:rsidR="00AD541A" w:rsidRPr="000D3D3E" w:rsidRDefault="00AD541A" w:rsidP="008F2C98">
            <w:pPr>
              <w:pStyle w:val="TableText"/>
            </w:pPr>
            <w:r w:rsidRPr="000D3D3E">
              <w:t>^KMPD(8972.3</w:t>
            </w:r>
            <w:r w:rsidR="005D55A6" w:rsidRPr="000D3D3E">
              <w:rPr>
                <w:rFonts w:ascii="Times New Roman" w:hAnsi="Times New Roman"/>
                <w:sz w:val="22"/>
              </w:rPr>
              <w:fldChar w:fldCharType="begin"/>
            </w:r>
            <w:r w:rsidR="005D55A6" w:rsidRPr="000D3D3E">
              <w:rPr>
                <w:rFonts w:ascii="Times New Roman" w:hAnsi="Times New Roman"/>
                <w:sz w:val="22"/>
              </w:rPr>
              <w:instrText xml:space="preserve"> XE </w:instrText>
            </w:r>
            <w:r w:rsidR="00C735A2" w:rsidRPr="000D3D3E">
              <w:rPr>
                <w:rFonts w:ascii="Times New Roman" w:hAnsi="Times New Roman"/>
                <w:sz w:val="22"/>
              </w:rPr>
              <w:instrText>“</w:instrText>
            </w:r>
            <w:r w:rsidR="005D55A6" w:rsidRPr="000D3D3E">
              <w:rPr>
                <w:rFonts w:ascii="Times New Roman" w:hAnsi="Times New Roman"/>
                <w:sz w:val="22"/>
              </w:rPr>
              <w:instrText>KMPD(8972.3 Sub-global</w:instrText>
            </w:r>
            <w:r w:rsidR="00C735A2" w:rsidRPr="000D3D3E">
              <w:rPr>
                <w:rFonts w:ascii="Times New Roman" w:hAnsi="Times New Roman"/>
                <w:sz w:val="22"/>
              </w:rPr>
              <w:instrText>”</w:instrText>
            </w:r>
            <w:r w:rsidR="005D55A6" w:rsidRPr="000D3D3E">
              <w:rPr>
                <w:rFonts w:ascii="Times New Roman" w:hAnsi="Times New Roman"/>
                <w:sz w:val="22"/>
              </w:rPr>
              <w:instrText xml:space="preserve"> </w:instrText>
            </w:r>
            <w:r w:rsidR="005D55A6" w:rsidRPr="000D3D3E">
              <w:rPr>
                <w:rFonts w:ascii="Times New Roman" w:hAnsi="Times New Roman"/>
                <w:sz w:val="22"/>
              </w:rPr>
              <w:fldChar w:fldCharType="end"/>
            </w:r>
            <w:r w:rsidR="005D55A6" w:rsidRPr="000D3D3E">
              <w:rPr>
                <w:rFonts w:ascii="Times New Roman" w:hAnsi="Times New Roman"/>
                <w:sz w:val="22"/>
              </w:rPr>
              <w:fldChar w:fldCharType="begin"/>
            </w:r>
            <w:r w:rsidR="005D55A6" w:rsidRPr="000D3D3E">
              <w:rPr>
                <w:rFonts w:ascii="Times New Roman" w:hAnsi="Times New Roman"/>
                <w:sz w:val="22"/>
              </w:rPr>
              <w:instrText xml:space="preserve"> XE </w:instrText>
            </w:r>
            <w:r w:rsidR="00C735A2" w:rsidRPr="000D3D3E">
              <w:rPr>
                <w:rFonts w:ascii="Times New Roman" w:hAnsi="Times New Roman"/>
                <w:sz w:val="22"/>
              </w:rPr>
              <w:instrText>“</w:instrText>
            </w:r>
            <w:r w:rsidR="005D55A6" w:rsidRPr="000D3D3E">
              <w:rPr>
                <w:rFonts w:ascii="Times New Roman" w:hAnsi="Times New Roman"/>
                <w:sz w:val="22"/>
              </w:rPr>
              <w:instrText>Globals:KMPD(8972.3 Sub-global</w:instrText>
            </w:r>
            <w:r w:rsidR="00C735A2" w:rsidRPr="000D3D3E">
              <w:rPr>
                <w:rFonts w:ascii="Times New Roman" w:hAnsi="Times New Roman"/>
                <w:sz w:val="22"/>
              </w:rPr>
              <w:instrText>”</w:instrText>
            </w:r>
            <w:r w:rsidR="005D55A6" w:rsidRPr="000D3D3E">
              <w:rPr>
                <w:rFonts w:ascii="Times New Roman" w:hAnsi="Times New Roman"/>
                <w:sz w:val="22"/>
              </w:rPr>
              <w:instrText xml:space="preserve"> </w:instrText>
            </w:r>
            <w:r w:rsidR="005D55A6" w:rsidRPr="000D3D3E">
              <w:rPr>
                <w:rFonts w:ascii="Times New Roman" w:hAnsi="Times New Roman"/>
                <w:sz w:val="22"/>
              </w:rPr>
              <w:fldChar w:fldCharType="end"/>
            </w:r>
          </w:p>
        </w:tc>
        <w:tc>
          <w:tcPr>
            <w:tcW w:w="3762" w:type="dxa"/>
          </w:tcPr>
          <w:p w:rsidR="00AD541A" w:rsidRPr="000D3D3E" w:rsidRDefault="00AD541A" w:rsidP="005D55A6">
            <w:pPr>
              <w:pStyle w:val="TableText"/>
              <w:rPr>
                <w:bCs/>
              </w:rPr>
            </w:pPr>
            <w:r w:rsidRPr="000D3D3E">
              <w:rPr>
                <w:bCs/>
              </w:rPr>
              <w:t xml:space="preserve">This is a static file </w:t>
            </w:r>
            <w:r w:rsidR="004B0FF4" w:rsidRPr="000D3D3E">
              <w:rPr>
                <w:bCs/>
              </w:rPr>
              <w:t>that contains the names of the data e</w:t>
            </w:r>
            <w:r w:rsidRPr="000D3D3E">
              <w:rPr>
                <w:bCs/>
              </w:rPr>
              <w:t>leme</w:t>
            </w:r>
            <w:r w:rsidR="005D55A6" w:rsidRPr="000D3D3E">
              <w:rPr>
                <w:bCs/>
              </w:rPr>
              <w:t xml:space="preserve">nts used by Capacity Planning. </w:t>
            </w:r>
            <w:r w:rsidRPr="000D3D3E">
              <w:rPr>
                <w:bCs/>
              </w:rPr>
              <w:t xml:space="preserve">This file </w:t>
            </w:r>
            <w:r w:rsidR="00D409A8" w:rsidRPr="000D3D3E">
              <w:rPr>
                <w:bCs/>
              </w:rPr>
              <w:t xml:space="preserve">comes with data and </w:t>
            </w:r>
            <w:r w:rsidRPr="000D3D3E">
              <w:rPr>
                <w:bCs/>
              </w:rPr>
              <w:t xml:space="preserve">should </w:t>
            </w:r>
            <w:r w:rsidRPr="000D3D3E">
              <w:rPr>
                <w:bCs/>
                <w:i/>
              </w:rPr>
              <w:t>not</w:t>
            </w:r>
            <w:r w:rsidRPr="000D3D3E">
              <w:rPr>
                <w:bCs/>
              </w:rPr>
              <w:t xml:space="preserve"> be edited</w:t>
            </w:r>
            <w:r w:rsidR="00D409A8" w:rsidRPr="000D3D3E">
              <w:rPr>
                <w:bCs/>
              </w:rPr>
              <w:t xml:space="preserve"> in any way.</w:t>
            </w:r>
          </w:p>
        </w:tc>
      </w:tr>
      <w:tr w:rsidR="00D10CBC" w:rsidRPr="000D3D3E" w:rsidTr="00A94EE1">
        <w:tc>
          <w:tcPr>
            <w:tcW w:w="1296" w:type="dxa"/>
          </w:tcPr>
          <w:p w:rsidR="00D10CBC" w:rsidRPr="000D3D3E" w:rsidRDefault="00D10CBC" w:rsidP="008F2C98">
            <w:pPr>
              <w:pStyle w:val="TableText"/>
            </w:pPr>
            <w:r w:rsidRPr="000D3D3E">
              <w:t>8973</w:t>
            </w:r>
          </w:p>
        </w:tc>
        <w:tc>
          <w:tcPr>
            <w:tcW w:w="2448" w:type="dxa"/>
          </w:tcPr>
          <w:p w:rsidR="00D10CBC" w:rsidRPr="000D3D3E" w:rsidRDefault="00D10CBC" w:rsidP="008F2C98">
            <w:pPr>
              <w:pStyle w:val="TableText"/>
            </w:pPr>
            <w:r w:rsidRPr="000D3D3E">
              <w:t>CP PARAMETERS</w:t>
            </w:r>
            <w:r w:rsidR="006F54EC" w:rsidRPr="000D3D3E">
              <w:fldChar w:fldCharType="begin"/>
            </w:r>
            <w:r w:rsidR="006F54EC" w:rsidRPr="000D3D3E">
              <w:instrText xml:space="preserve"> XE </w:instrText>
            </w:r>
            <w:r w:rsidR="00C735A2" w:rsidRPr="000D3D3E">
              <w:instrText>“</w:instrText>
            </w:r>
            <w:r w:rsidR="006F54EC" w:rsidRPr="000D3D3E">
              <w:instrText>CP PARAMETERS File (#8973)</w:instrText>
            </w:r>
            <w:r w:rsidR="00C735A2" w:rsidRPr="000D3D3E">
              <w:instrText>”</w:instrText>
            </w:r>
            <w:r w:rsidR="006F54EC" w:rsidRPr="000D3D3E">
              <w:instrText xml:space="preserve"> </w:instrText>
            </w:r>
            <w:r w:rsidR="006F54EC" w:rsidRPr="000D3D3E">
              <w:fldChar w:fldCharType="end"/>
            </w:r>
            <w:r w:rsidR="006F54EC" w:rsidRPr="000D3D3E">
              <w:fldChar w:fldCharType="begin"/>
            </w:r>
            <w:r w:rsidR="006F54EC" w:rsidRPr="000D3D3E">
              <w:instrText xml:space="preserve"> XE </w:instrText>
            </w:r>
            <w:r w:rsidR="00C735A2" w:rsidRPr="000D3D3E">
              <w:instrText>“</w:instrText>
            </w:r>
            <w:r w:rsidR="006F54EC" w:rsidRPr="000D3D3E">
              <w:instrText>Files:CP PARAMETERS (#8973)</w:instrText>
            </w:r>
            <w:r w:rsidR="00C735A2" w:rsidRPr="000D3D3E">
              <w:instrText>”</w:instrText>
            </w:r>
            <w:r w:rsidR="006F54EC" w:rsidRPr="000D3D3E">
              <w:instrText xml:space="preserve"> </w:instrText>
            </w:r>
            <w:r w:rsidR="006F54EC" w:rsidRPr="000D3D3E">
              <w:fldChar w:fldCharType="end"/>
            </w:r>
          </w:p>
        </w:tc>
        <w:tc>
          <w:tcPr>
            <w:tcW w:w="1620" w:type="dxa"/>
          </w:tcPr>
          <w:p w:rsidR="00D10CBC" w:rsidRPr="000D3D3E" w:rsidRDefault="00D10CBC" w:rsidP="008F2C98">
            <w:pPr>
              <w:pStyle w:val="TableText"/>
            </w:pPr>
            <w:r w:rsidRPr="000D3D3E">
              <w:t>^KMPD(8973</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KMPD(8973 Sub-global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Globals:KMPD(8973 Sub-global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762" w:type="dxa"/>
          </w:tcPr>
          <w:p w:rsidR="00D10CBC" w:rsidRPr="000D3D3E" w:rsidRDefault="00D10CBC" w:rsidP="008F2C98">
            <w:pPr>
              <w:pStyle w:val="TableText"/>
            </w:pPr>
            <w:r w:rsidRPr="000D3D3E">
              <w:rPr>
                <w:bCs/>
              </w:rPr>
              <w:t>This file</w:t>
            </w:r>
            <w:r w:rsidRPr="000D3D3E">
              <w:t xml:space="preserve"> was created to contain the parameters and data for the following:</w:t>
            </w:r>
          </w:p>
          <w:p w:rsidR="00D10CBC" w:rsidRPr="000D3D3E" w:rsidRDefault="00D10CBC" w:rsidP="008F2C98">
            <w:pPr>
              <w:pStyle w:val="TableText"/>
            </w:pPr>
            <w:r w:rsidRPr="000D3D3E">
              <w:t>Current versions/patches of Capacity Planning applications: Resource Usage Monitor (RUM), Statistical Analysis of Global Growth (SAGG), and Capacity Management (CM) Tools.</w:t>
            </w:r>
          </w:p>
          <w:p w:rsidR="00D10CBC" w:rsidRPr="000D3D3E" w:rsidRDefault="00D10CBC" w:rsidP="008F2C98">
            <w:pPr>
              <w:pStyle w:val="TableText"/>
            </w:pPr>
            <w:r w:rsidRPr="000D3D3E">
              <w:t>Start, stop, and delta times for all daily/weekly background jobs.</w:t>
            </w:r>
          </w:p>
          <w:p w:rsidR="00D10CBC" w:rsidRPr="000D3D3E" w:rsidRDefault="00D10CBC" w:rsidP="008F2C98">
            <w:pPr>
              <w:pStyle w:val="TableText"/>
            </w:pPr>
            <w:r w:rsidRPr="000D3D3E">
              <w:t>The number of weeks to keep data: RUM, HL7, and Timing.</w:t>
            </w:r>
          </w:p>
          <w:p w:rsidR="00D10CBC" w:rsidRPr="000D3D3E" w:rsidRDefault="00D10CBC" w:rsidP="008F2C98">
            <w:pPr>
              <w:pStyle w:val="TableText"/>
            </w:pPr>
            <w:r w:rsidRPr="000D3D3E">
              <w:t>Current facility CPU data:</w:t>
            </w:r>
          </w:p>
          <w:p w:rsidR="00D10CBC" w:rsidRPr="000D3D3E" w:rsidRDefault="00D10CBC" w:rsidP="008F2C98">
            <w:pPr>
              <w:pStyle w:val="TableText"/>
            </w:pPr>
            <w:r w:rsidRPr="000D3D3E">
              <w:t>Node</w:t>
            </w:r>
          </w:p>
          <w:p w:rsidR="00D10CBC" w:rsidRPr="000D3D3E" w:rsidRDefault="00D10CBC" w:rsidP="008F2C98">
            <w:pPr>
              <w:pStyle w:val="TableText"/>
            </w:pPr>
            <w:r w:rsidRPr="000D3D3E">
              <w:t>Type of CPU</w:t>
            </w:r>
          </w:p>
          <w:p w:rsidR="00D10CBC" w:rsidRPr="000D3D3E" w:rsidRDefault="00D10CBC" w:rsidP="008F2C98">
            <w:pPr>
              <w:pStyle w:val="TableText"/>
            </w:pPr>
            <w:r w:rsidRPr="000D3D3E">
              <w:t>Number of processors</w:t>
            </w:r>
          </w:p>
          <w:p w:rsidR="00D10CBC" w:rsidRPr="000D3D3E" w:rsidRDefault="00D10CBC" w:rsidP="008F2C98">
            <w:pPr>
              <w:pStyle w:val="TableText"/>
            </w:pPr>
            <w:r w:rsidRPr="000D3D3E">
              <w:t>Processor speed</w:t>
            </w:r>
          </w:p>
          <w:p w:rsidR="00D10CBC" w:rsidRPr="000D3D3E" w:rsidRDefault="00363F7C" w:rsidP="008F2C98">
            <w:pPr>
              <w:pStyle w:val="TableText"/>
            </w:pPr>
            <w:r w:rsidRPr="000D3D3E">
              <w:lastRenderedPageBreak/>
              <w:t>Amount of memory</w:t>
            </w:r>
          </w:p>
        </w:tc>
      </w:tr>
      <w:tr w:rsidR="009B395C" w:rsidRPr="000D3D3E" w:rsidTr="00A94EE1">
        <w:tc>
          <w:tcPr>
            <w:tcW w:w="1296" w:type="dxa"/>
          </w:tcPr>
          <w:p w:rsidR="009B395C" w:rsidRPr="000D3D3E" w:rsidRDefault="009B395C" w:rsidP="008F2C98">
            <w:pPr>
              <w:pStyle w:val="TableText"/>
            </w:pPr>
            <w:r w:rsidRPr="000D3D3E">
              <w:lastRenderedPageBreak/>
              <w:t>8973.1</w:t>
            </w:r>
          </w:p>
        </w:tc>
        <w:tc>
          <w:tcPr>
            <w:tcW w:w="2448" w:type="dxa"/>
          </w:tcPr>
          <w:p w:rsidR="009B395C" w:rsidRPr="000D3D3E" w:rsidRDefault="009B395C" w:rsidP="008F2C98">
            <w:pPr>
              <w:pStyle w:val="TableText"/>
            </w:pPr>
            <w:r w:rsidRPr="000D3D3E">
              <w:t xml:space="preserve">CM HL7 </w:t>
            </w:r>
            <w:smartTag w:uri="urn:schemas-microsoft-com:office:smarttags" w:element="stockticker">
              <w:r w:rsidRPr="000D3D3E">
                <w:t>DATA</w:t>
              </w:r>
            </w:smartTag>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CM HL7 </w:instrText>
            </w:r>
            <w:smartTag w:uri="urn:schemas-microsoft-com:office:smarttags" w:element="stockticker">
              <w:r w:rsidRPr="000D3D3E">
                <w:rPr>
                  <w:rFonts w:ascii="Times New Roman" w:hAnsi="Times New Roman"/>
                  <w:sz w:val="22"/>
                </w:rPr>
                <w:instrText>DATA</w:instrText>
              </w:r>
            </w:smartTag>
            <w:r w:rsidRPr="000D3D3E">
              <w:rPr>
                <w:rFonts w:ascii="Times New Roman" w:hAnsi="Times New Roman"/>
                <w:sz w:val="22"/>
              </w:rPr>
              <w:instrText xml:space="preserve"> File (#8973.1)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Files:CM HL7 </w:instrText>
            </w:r>
            <w:smartTag w:uri="urn:schemas-microsoft-com:office:smarttags" w:element="stockticker">
              <w:r w:rsidRPr="000D3D3E">
                <w:rPr>
                  <w:rFonts w:ascii="Times New Roman" w:hAnsi="Times New Roman"/>
                  <w:sz w:val="22"/>
                </w:rPr>
                <w:instrText>DATA</w:instrText>
              </w:r>
            </w:smartTag>
            <w:r w:rsidRPr="000D3D3E">
              <w:rPr>
                <w:rFonts w:ascii="Times New Roman" w:hAnsi="Times New Roman"/>
                <w:sz w:val="22"/>
              </w:rPr>
              <w:instrText xml:space="preserve"> (#8973.1)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1620" w:type="dxa"/>
          </w:tcPr>
          <w:p w:rsidR="009B395C" w:rsidRPr="000D3D3E" w:rsidRDefault="009B395C" w:rsidP="008F2C98">
            <w:pPr>
              <w:pStyle w:val="TableText"/>
            </w:pPr>
            <w:r w:rsidRPr="000D3D3E">
              <w:t>^KMPD(8973.1</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KMPD(8973.1 Sub-global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Globals:KMPD(8973.1 Sub-global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762" w:type="dxa"/>
          </w:tcPr>
          <w:p w:rsidR="009B395C" w:rsidRPr="000D3D3E" w:rsidRDefault="009B395C" w:rsidP="008F2C98">
            <w:pPr>
              <w:pStyle w:val="TableText"/>
            </w:pPr>
            <w:r w:rsidRPr="000D3D3E">
              <w:t xml:space="preserve">This file stores </w:t>
            </w:r>
            <w:r w:rsidRPr="000D3D3E">
              <w:rPr>
                <w:bCs/>
              </w:rPr>
              <w:t>VistA</w:t>
            </w:r>
            <w:r w:rsidRPr="000D3D3E">
              <w:t xml:space="preserve"> HL7 workload</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HL7 Workload Data</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Workload:VistA HL7</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t xml:space="preserve"> information.</w:t>
            </w:r>
          </w:p>
          <w:p w:rsidR="009B395C" w:rsidRPr="000D3D3E" w:rsidRDefault="009B395C" w:rsidP="008F2C98">
            <w:pPr>
              <w:pStyle w:val="TableText"/>
            </w:pPr>
            <w:r w:rsidRPr="000D3D3E">
              <w:t>No data comes with the file.</w:t>
            </w:r>
          </w:p>
        </w:tc>
      </w:tr>
      <w:tr w:rsidR="009B395C" w:rsidRPr="000D3D3E" w:rsidTr="00A94EE1">
        <w:tc>
          <w:tcPr>
            <w:tcW w:w="1296" w:type="dxa"/>
          </w:tcPr>
          <w:p w:rsidR="009B395C" w:rsidRPr="000D3D3E" w:rsidRDefault="009B395C" w:rsidP="008F2C98">
            <w:pPr>
              <w:pStyle w:val="TableText"/>
            </w:pPr>
            <w:r w:rsidRPr="000D3D3E">
              <w:t>8973.2</w:t>
            </w:r>
          </w:p>
        </w:tc>
        <w:tc>
          <w:tcPr>
            <w:tcW w:w="2448" w:type="dxa"/>
          </w:tcPr>
          <w:p w:rsidR="009B395C" w:rsidRPr="000D3D3E" w:rsidRDefault="009B395C" w:rsidP="008F2C98">
            <w:pPr>
              <w:pStyle w:val="TableText"/>
            </w:pPr>
            <w:r w:rsidRPr="000D3D3E">
              <w:t>CP TIMING</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CP TIMING File (#8973.2)</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Files:CP TIMING (#8973.2)</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1620" w:type="dxa"/>
          </w:tcPr>
          <w:p w:rsidR="009B395C" w:rsidRPr="000D3D3E" w:rsidRDefault="009B395C" w:rsidP="008F2C98">
            <w:pPr>
              <w:pStyle w:val="TableText"/>
            </w:pPr>
            <w:r w:rsidRPr="000D3D3E">
              <w:t>^KMPD(8973.2</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KMPD(8973.2 Sub-global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Globals:KMPD(8973.2 Sub-global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762" w:type="dxa"/>
          </w:tcPr>
          <w:p w:rsidR="009B395C" w:rsidRPr="000D3D3E" w:rsidRDefault="009B395C" w:rsidP="008F2C98">
            <w:pPr>
              <w:pStyle w:val="TableText"/>
            </w:pPr>
            <w:r w:rsidRPr="000D3D3E">
              <w:t xml:space="preserve">This file stores </w:t>
            </w:r>
            <w:r w:rsidRPr="000D3D3E">
              <w:rPr>
                <w:szCs w:val="24"/>
              </w:rPr>
              <w:t xml:space="preserve">the timing statistics that are gathered when the Start/Stop Timing Collection option [KMPD </w:t>
            </w:r>
            <w:smartTag w:uri="urn:schemas-microsoft-com:office:smarttags" w:element="stockticker">
              <w:r w:rsidRPr="000D3D3E">
                <w:rPr>
                  <w:szCs w:val="24"/>
                </w:rPr>
                <w:t>TMG</w:t>
              </w:r>
            </w:smartTag>
            <w:r w:rsidRPr="000D3D3E">
              <w:rPr>
                <w:szCs w:val="24"/>
              </w:rPr>
              <w:t xml:space="preserve"> START/STOP] is set to </w:t>
            </w:r>
            <w:r w:rsidR="00C735A2" w:rsidRPr="000D3D3E">
              <w:rPr>
                <w:szCs w:val="24"/>
              </w:rPr>
              <w:t>“</w:t>
            </w:r>
            <w:r w:rsidRPr="000D3D3E">
              <w:rPr>
                <w:szCs w:val="24"/>
              </w:rPr>
              <w:t>running.</w:t>
            </w:r>
            <w:r w:rsidR="00C735A2" w:rsidRPr="000D3D3E">
              <w:rPr>
                <w:szCs w:val="24"/>
              </w:rPr>
              <w:t>”</w:t>
            </w:r>
            <w:r w:rsidRPr="000D3D3E">
              <w:rPr>
                <w:szCs w:val="24"/>
              </w:rPr>
              <w:t xml:space="preserve"> During the day, timing data is saved into the temporary ^</w:t>
            </w:r>
            <w:proofErr w:type="gramStart"/>
            <w:r w:rsidRPr="000D3D3E">
              <w:rPr>
                <w:szCs w:val="24"/>
              </w:rPr>
              <w:t>KMPTMP(</w:t>
            </w:r>
            <w:proofErr w:type="gramEnd"/>
            <w:r w:rsidR="00C735A2" w:rsidRPr="000D3D3E">
              <w:rPr>
                <w:szCs w:val="24"/>
              </w:rPr>
              <w:t>“</w:t>
            </w:r>
            <w:r w:rsidRPr="000D3D3E">
              <w:rPr>
                <w:szCs w:val="24"/>
              </w:rPr>
              <w:t>KMPDT</w:t>
            </w:r>
            <w:r w:rsidR="00C735A2" w:rsidRPr="000D3D3E">
              <w:rPr>
                <w:szCs w:val="24"/>
              </w:rPr>
              <w:t>”</w:t>
            </w:r>
            <w:r w:rsidRPr="000D3D3E">
              <w:rPr>
                <w:szCs w:val="24"/>
              </w:rPr>
              <w:t>) global. Each night a background job compiles this temporary data into daily statistics and stores this data in File #8973.1 (CP Timing). The data in File #8973.1 is purged each night to ensure only 30 days of data exist.</w:t>
            </w:r>
          </w:p>
          <w:p w:rsidR="009B395C" w:rsidRPr="000D3D3E" w:rsidRDefault="00EF42BE" w:rsidP="008F2C98">
            <w:pPr>
              <w:pStyle w:val="TableText"/>
            </w:pPr>
            <w:r w:rsidRPr="000D3D3E">
              <w:t>No data comes with the file.</w:t>
            </w:r>
          </w:p>
        </w:tc>
      </w:tr>
      <w:tr w:rsidR="007A2B59" w:rsidRPr="000D3D3E" w:rsidTr="00A94EE1">
        <w:tc>
          <w:tcPr>
            <w:tcW w:w="1296" w:type="dxa"/>
          </w:tcPr>
          <w:p w:rsidR="007A2B59" w:rsidRPr="000D3D3E" w:rsidRDefault="007A2B59" w:rsidP="008F2C98">
            <w:pPr>
              <w:pStyle w:val="TableText"/>
            </w:pPr>
            <w:r w:rsidRPr="000D3D3E">
              <w:t>8973.3</w:t>
            </w:r>
          </w:p>
        </w:tc>
        <w:tc>
          <w:tcPr>
            <w:tcW w:w="2448" w:type="dxa"/>
          </w:tcPr>
          <w:p w:rsidR="007A2B59" w:rsidRPr="000D3D3E" w:rsidRDefault="007A2B59" w:rsidP="007A2B59">
            <w:pPr>
              <w:pStyle w:val="TableText"/>
            </w:pPr>
            <w:r w:rsidRPr="000D3D3E">
              <w:t>CP REPORTS</w:t>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CP REPORTS File (#8973.3)</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Files:CP REPORTS (#8973.3)</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p>
        </w:tc>
        <w:tc>
          <w:tcPr>
            <w:tcW w:w="1620" w:type="dxa"/>
          </w:tcPr>
          <w:p w:rsidR="007A2B59" w:rsidRPr="000D3D3E" w:rsidRDefault="007A2B59" w:rsidP="008F2C98">
            <w:pPr>
              <w:pStyle w:val="TableText"/>
            </w:pPr>
            <w:r w:rsidRPr="000D3D3E">
              <w:t>^KMPD(8973.3</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KMPD(8973.3 Sub-global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Globals:KMPD(8973.3 Sub-global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762" w:type="dxa"/>
          </w:tcPr>
          <w:p w:rsidR="007A2B59" w:rsidRPr="000D3D3E" w:rsidRDefault="007A2B59" w:rsidP="007A2B59">
            <w:pPr>
              <w:pStyle w:val="TableText"/>
            </w:pPr>
            <w:r w:rsidRPr="000D3D3E">
              <w:t>This file contains the name of the CM Tools reports available from the GUI Reports tab.</w:t>
            </w:r>
          </w:p>
          <w:p w:rsidR="007A2B59" w:rsidRPr="000D3D3E" w:rsidRDefault="007A2B59" w:rsidP="007A2B59">
            <w:pPr>
              <w:pStyle w:val="TableText"/>
            </w:pPr>
            <w:r w:rsidRPr="000D3D3E">
              <w:t xml:space="preserve">This file comes with data and should </w:t>
            </w:r>
            <w:r w:rsidRPr="000D3D3E">
              <w:rPr>
                <w:i/>
              </w:rPr>
              <w:t>not</w:t>
            </w:r>
            <w:r w:rsidRPr="000D3D3E">
              <w:t xml:space="preserve"> be edited in any way.</w:t>
            </w:r>
          </w:p>
        </w:tc>
      </w:tr>
    </w:tbl>
    <w:p w:rsidR="009B395C" w:rsidRPr="000D3D3E" w:rsidRDefault="009B395C" w:rsidP="008F2C98">
      <w:pPr>
        <w:pStyle w:val="BodyText"/>
      </w:pPr>
    </w:p>
    <w:p w:rsidR="009B395C" w:rsidRPr="000D3D3E" w:rsidRDefault="009B395C" w:rsidP="001820CD">
      <w:pPr>
        <w:pStyle w:val="Heading2"/>
      </w:pPr>
      <w:bookmarkStart w:id="105" w:name="_Toc423486582"/>
      <w:bookmarkStart w:id="106" w:name="_Toc439223700"/>
      <w:r w:rsidRPr="000D3D3E">
        <w:t>Templates</w:t>
      </w:r>
      <w:bookmarkEnd w:id="105"/>
      <w:bookmarkEnd w:id="106"/>
    </w:p>
    <w:p w:rsidR="00093DBF" w:rsidRPr="000D3D3E" w:rsidRDefault="00710642" w:rsidP="008F2C98">
      <w:pPr>
        <w:pStyle w:val="BodyText"/>
        <w:keepNext/>
        <w:keepLines/>
      </w:pPr>
      <w:r w:rsidRPr="000D3D3E">
        <w:fldChar w:fldCharType="begin"/>
      </w:r>
      <w:r w:rsidRPr="000D3D3E">
        <w:instrText xml:space="preserve"> XE </w:instrText>
      </w:r>
      <w:r w:rsidR="00C735A2" w:rsidRPr="000D3D3E">
        <w:instrText>“</w:instrText>
      </w:r>
      <w:r w:rsidRPr="000D3D3E">
        <w:instrText>Templates</w:instrText>
      </w:r>
      <w:r w:rsidR="00C735A2" w:rsidRPr="000D3D3E">
        <w:instrText>”</w:instrText>
      </w:r>
      <w:r w:rsidRPr="000D3D3E">
        <w:instrText xml:space="preserve"> </w:instrText>
      </w:r>
      <w:r w:rsidRPr="000D3D3E">
        <w:fldChar w:fldCharType="end"/>
      </w:r>
      <w:r w:rsidR="009B395C" w:rsidRPr="000D3D3E">
        <w:t>Capacity Management Tools</w:t>
      </w:r>
      <w:r w:rsidR="00312C89" w:rsidRPr="000D3D3E">
        <w:t xml:space="preserve"> 3.0 </w:t>
      </w:r>
      <w:r w:rsidR="00093DBF" w:rsidRPr="000D3D3E">
        <w:t>exports the following template</w:t>
      </w:r>
      <w:r w:rsidR="00312C89" w:rsidRPr="000D3D3E">
        <w:t>s</w:t>
      </w:r>
      <w:r w:rsidR="00093DBF" w:rsidRPr="000D3D3E">
        <w:t>:</w:t>
      </w:r>
    </w:p>
    <w:p w:rsidR="00A65F73" w:rsidRPr="000D3D3E" w:rsidRDefault="003C4355" w:rsidP="003C4355">
      <w:pPr>
        <w:pStyle w:val="Caption"/>
      </w:pPr>
      <w:bookmarkStart w:id="107" w:name="_Toc439224981"/>
      <w:proofErr w:type="gramStart"/>
      <w:r w:rsidRPr="000D3D3E">
        <w:t xml:space="preserve">Table </w:t>
      </w:r>
      <w:fldSimple w:instr=" SEQ Table \* ARABIC ">
        <w:r w:rsidR="0063110D">
          <w:rPr>
            <w:noProof/>
          </w:rPr>
          <w:t>4</w:t>
        </w:r>
      </w:fldSimple>
      <w:r w:rsidRPr="000D3D3E">
        <w:t>.</w:t>
      </w:r>
      <w:proofErr w:type="gramEnd"/>
      <w:r w:rsidRPr="000D3D3E">
        <w:t xml:space="preserve"> CM Tools—Exported templates</w:t>
      </w:r>
      <w:bookmarkEnd w:id="10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464"/>
        <w:gridCol w:w="4968"/>
      </w:tblGrid>
      <w:tr w:rsidR="00093DBF" w:rsidRPr="000D3D3E" w:rsidTr="00A94EE1">
        <w:trPr>
          <w:tblHeader/>
        </w:trPr>
        <w:tc>
          <w:tcPr>
            <w:tcW w:w="4464" w:type="dxa"/>
            <w:shd w:val="pct12" w:color="auto" w:fill="auto"/>
          </w:tcPr>
          <w:p w:rsidR="00093DBF" w:rsidRPr="000D3D3E" w:rsidRDefault="00093DBF" w:rsidP="00CC69D3">
            <w:pPr>
              <w:pStyle w:val="TableHeading"/>
            </w:pPr>
            <w:bookmarkStart w:id="108" w:name="COL001_TBL004"/>
            <w:bookmarkEnd w:id="108"/>
            <w:r w:rsidRPr="000D3D3E">
              <w:t>Template</w:t>
            </w:r>
          </w:p>
        </w:tc>
        <w:tc>
          <w:tcPr>
            <w:tcW w:w="4968" w:type="dxa"/>
            <w:shd w:val="pct12" w:color="auto" w:fill="auto"/>
          </w:tcPr>
          <w:p w:rsidR="00093DBF" w:rsidRPr="000D3D3E" w:rsidRDefault="00093DBF" w:rsidP="00CC69D3">
            <w:pPr>
              <w:pStyle w:val="TableHeading"/>
            </w:pPr>
            <w:r w:rsidRPr="000D3D3E">
              <w:t>Description</w:t>
            </w:r>
          </w:p>
        </w:tc>
      </w:tr>
      <w:tr w:rsidR="00093DBF" w:rsidRPr="000D3D3E" w:rsidTr="00A94EE1">
        <w:tc>
          <w:tcPr>
            <w:tcW w:w="4464" w:type="dxa"/>
          </w:tcPr>
          <w:p w:rsidR="00093DBF" w:rsidRPr="000D3D3E" w:rsidRDefault="00BF3406" w:rsidP="008F2C98">
            <w:pPr>
              <w:pStyle w:val="TableText"/>
              <w:rPr>
                <w:rFonts w:cs="Arial"/>
              </w:rPr>
            </w:pPr>
            <w:r w:rsidRPr="000D3D3E">
              <w:rPr>
                <w:rFonts w:cs="Arial"/>
              </w:rPr>
              <w:t>LIST MANAGER TEMPLATE</w:t>
            </w:r>
            <w:r w:rsidR="00E23545" w:rsidRPr="000D3D3E">
              <w:rPr>
                <w:rFonts w:ascii="Times New Roman" w:hAnsi="Times New Roman"/>
                <w:sz w:val="22"/>
              </w:rPr>
              <w:fldChar w:fldCharType="begin"/>
            </w:r>
            <w:r w:rsidR="00E23545" w:rsidRPr="000D3D3E">
              <w:rPr>
                <w:rFonts w:ascii="Times New Roman" w:hAnsi="Times New Roman"/>
                <w:sz w:val="22"/>
              </w:rPr>
              <w:instrText xml:space="preserve"> XE </w:instrText>
            </w:r>
            <w:r w:rsidR="00C735A2" w:rsidRPr="000D3D3E">
              <w:rPr>
                <w:rFonts w:ascii="Times New Roman" w:hAnsi="Times New Roman"/>
                <w:sz w:val="22"/>
              </w:rPr>
              <w:instrText>“</w:instrText>
            </w:r>
            <w:r w:rsidR="00E23545" w:rsidRPr="000D3D3E">
              <w:rPr>
                <w:rFonts w:ascii="Times New Roman" w:hAnsi="Times New Roman"/>
                <w:sz w:val="22"/>
              </w:rPr>
              <w:instrText>LIST MANAGER TEMPLATE</w:instrText>
            </w:r>
            <w:r w:rsidR="00C735A2" w:rsidRPr="000D3D3E">
              <w:rPr>
                <w:rFonts w:ascii="Times New Roman" w:hAnsi="Times New Roman"/>
                <w:sz w:val="22"/>
              </w:rPr>
              <w:instrText>”</w:instrText>
            </w:r>
            <w:r w:rsidR="00E23545" w:rsidRPr="000D3D3E">
              <w:rPr>
                <w:rFonts w:ascii="Times New Roman" w:hAnsi="Times New Roman"/>
                <w:sz w:val="22"/>
              </w:rPr>
              <w:instrText xml:space="preserve"> </w:instrText>
            </w:r>
            <w:r w:rsidR="00E23545" w:rsidRPr="000D3D3E">
              <w:rPr>
                <w:rFonts w:ascii="Times New Roman" w:hAnsi="Times New Roman"/>
                <w:sz w:val="22"/>
              </w:rPr>
              <w:fldChar w:fldCharType="end"/>
            </w:r>
            <w:r w:rsidR="00E23545" w:rsidRPr="000D3D3E">
              <w:rPr>
                <w:rFonts w:ascii="Times New Roman" w:hAnsi="Times New Roman"/>
                <w:sz w:val="22"/>
              </w:rPr>
              <w:fldChar w:fldCharType="begin"/>
            </w:r>
            <w:r w:rsidR="00E23545" w:rsidRPr="000D3D3E">
              <w:rPr>
                <w:rFonts w:ascii="Times New Roman" w:hAnsi="Times New Roman"/>
                <w:sz w:val="22"/>
              </w:rPr>
              <w:instrText xml:space="preserve"> XE </w:instrText>
            </w:r>
            <w:r w:rsidR="00C735A2" w:rsidRPr="000D3D3E">
              <w:rPr>
                <w:rFonts w:ascii="Times New Roman" w:hAnsi="Times New Roman"/>
                <w:sz w:val="22"/>
              </w:rPr>
              <w:instrText>“</w:instrText>
            </w:r>
            <w:r w:rsidR="00E23545" w:rsidRPr="000D3D3E">
              <w:rPr>
                <w:rFonts w:ascii="Times New Roman" w:hAnsi="Times New Roman"/>
                <w:sz w:val="22"/>
              </w:rPr>
              <w:instrText>Templates:LIST MANAGER TEMPLATE</w:instrText>
            </w:r>
            <w:r w:rsidR="00C735A2" w:rsidRPr="000D3D3E">
              <w:rPr>
                <w:rFonts w:ascii="Times New Roman" w:hAnsi="Times New Roman"/>
                <w:sz w:val="22"/>
              </w:rPr>
              <w:instrText>”</w:instrText>
            </w:r>
            <w:r w:rsidR="00E23545" w:rsidRPr="000D3D3E">
              <w:rPr>
                <w:rFonts w:ascii="Times New Roman" w:hAnsi="Times New Roman"/>
                <w:sz w:val="22"/>
              </w:rPr>
              <w:instrText xml:space="preserve"> </w:instrText>
            </w:r>
            <w:r w:rsidR="00E23545" w:rsidRPr="000D3D3E">
              <w:rPr>
                <w:rFonts w:ascii="Times New Roman" w:hAnsi="Times New Roman"/>
                <w:sz w:val="22"/>
              </w:rPr>
              <w:fldChar w:fldCharType="end"/>
            </w:r>
            <w:r w:rsidRPr="000D3D3E">
              <w:rPr>
                <w:rFonts w:cs="Arial"/>
              </w:rPr>
              <w:t xml:space="preserve"> [KMPD STATUS</w:t>
            </w:r>
            <w:r w:rsidR="00E23545" w:rsidRPr="000D3D3E">
              <w:rPr>
                <w:rFonts w:ascii="Times New Roman" w:hAnsi="Times New Roman"/>
                <w:sz w:val="22"/>
              </w:rPr>
              <w:fldChar w:fldCharType="begin"/>
            </w:r>
            <w:r w:rsidR="00E23545" w:rsidRPr="000D3D3E">
              <w:rPr>
                <w:rFonts w:ascii="Times New Roman" w:hAnsi="Times New Roman"/>
                <w:sz w:val="22"/>
              </w:rPr>
              <w:instrText xml:space="preserve"> XE </w:instrText>
            </w:r>
            <w:r w:rsidR="00C735A2" w:rsidRPr="000D3D3E">
              <w:rPr>
                <w:rFonts w:ascii="Times New Roman" w:hAnsi="Times New Roman"/>
                <w:sz w:val="22"/>
              </w:rPr>
              <w:instrText>“</w:instrText>
            </w:r>
            <w:r w:rsidR="00E23545" w:rsidRPr="000D3D3E">
              <w:rPr>
                <w:rFonts w:ascii="Times New Roman" w:hAnsi="Times New Roman"/>
                <w:sz w:val="22"/>
              </w:rPr>
              <w:instrText>KMPD STATUS</w:instrText>
            </w:r>
            <w:r w:rsidR="0089631E" w:rsidRPr="000D3D3E">
              <w:rPr>
                <w:rFonts w:ascii="Times New Roman" w:hAnsi="Times New Roman"/>
                <w:sz w:val="22"/>
              </w:rPr>
              <w:instrText>:</w:instrText>
            </w:r>
            <w:r w:rsidR="00E23545" w:rsidRPr="000D3D3E">
              <w:rPr>
                <w:rFonts w:ascii="Times New Roman" w:hAnsi="Times New Roman"/>
                <w:sz w:val="22"/>
              </w:rPr>
              <w:instrText>Template</w:instrText>
            </w:r>
            <w:r w:rsidR="00C735A2" w:rsidRPr="000D3D3E">
              <w:rPr>
                <w:rFonts w:ascii="Times New Roman" w:hAnsi="Times New Roman"/>
                <w:sz w:val="22"/>
              </w:rPr>
              <w:instrText>”</w:instrText>
            </w:r>
            <w:r w:rsidR="00E23545" w:rsidRPr="000D3D3E">
              <w:rPr>
                <w:rFonts w:ascii="Times New Roman" w:hAnsi="Times New Roman"/>
                <w:sz w:val="22"/>
              </w:rPr>
              <w:instrText xml:space="preserve"> </w:instrText>
            </w:r>
            <w:r w:rsidR="00E23545" w:rsidRPr="000D3D3E">
              <w:rPr>
                <w:rFonts w:ascii="Times New Roman" w:hAnsi="Times New Roman"/>
                <w:sz w:val="22"/>
              </w:rPr>
              <w:fldChar w:fldCharType="end"/>
            </w:r>
            <w:r w:rsidR="00E23545" w:rsidRPr="000D3D3E">
              <w:rPr>
                <w:rFonts w:ascii="Times New Roman" w:hAnsi="Times New Roman"/>
                <w:sz w:val="22"/>
              </w:rPr>
              <w:fldChar w:fldCharType="begin"/>
            </w:r>
            <w:r w:rsidR="00E23545" w:rsidRPr="000D3D3E">
              <w:rPr>
                <w:rFonts w:ascii="Times New Roman" w:hAnsi="Times New Roman"/>
                <w:sz w:val="22"/>
              </w:rPr>
              <w:instrText xml:space="preserve"> XE </w:instrText>
            </w:r>
            <w:r w:rsidR="00C735A2" w:rsidRPr="000D3D3E">
              <w:rPr>
                <w:rFonts w:ascii="Times New Roman" w:hAnsi="Times New Roman"/>
                <w:sz w:val="22"/>
              </w:rPr>
              <w:instrText>“</w:instrText>
            </w:r>
            <w:r w:rsidR="00E23545" w:rsidRPr="000D3D3E">
              <w:rPr>
                <w:rFonts w:ascii="Times New Roman" w:hAnsi="Times New Roman"/>
                <w:sz w:val="22"/>
              </w:rPr>
              <w:instrText>Templates:KMPD STATUS</w:instrText>
            </w:r>
            <w:r w:rsidR="00C735A2" w:rsidRPr="000D3D3E">
              <w:rPr>
                <w:rFonts w:ascii="Times New Roman" w:hAnsi="Times New Roman"/>
                <w:sz w:val="22"/>
              </w:rPr>
              <w:instrText>”</w:instrText>
            </w:r>
            <w:r w:rsidR="00E23545" w:rsidRPr="000D3D3E">
              <w:rPr>
                <w:rFonts w:ascii="Times New Roman" w:hAnsi="Times New Roman"/>
                <w:sz w:val="22"/>
              </w:rPr>
              <w:instrText xml:space="preserve"> </w:instrText>
            </w:r>
            <w:r w:rsidR="00E23545" w:rsidRPr="000D3D3E">
              <w:rPr>
                <w:rFonts w:ascii="Times New Roman" w:hAnsi="Times New Roman"/>
                <w:sz w:val="22"/>
              </w:rPr>
              <w:fldChar w:fldCharType="end"/>
            </w:r>
            <w:r w:rsidRPr="000D3D3E">
              <w:rPr>
                <w:rFonts w:cs="Arial"/>
              </w:rPr>
              <w:t>]</w:t>
            </w:r>
          </w:p>
        </w:tc>
        <w:tc>
          <w:tcPr>
            <w:tcW w:w="4968" w:type="dxa"/>
          </w:tcPr>
          <w:p w:rsidR="00093DBF" w:rsidRPr="000D3D3E" w:rsidRDefault="00312C89" w:rsidP="008F2C98">
            <w:pPr>
              <w:pStyle w:val="TableText"/>
              <w:rPr>
                <w:rFonts w:cs="Arial"/>
              </w:rPr>
            </w:pPr>
            <w:r w:rsidRPr="000D3D3E">
              <w:rPr>
                <w:rFonts w:cs="Arial"/>
              </w:rPr>
              <w:t>This temp</w:t>
            </w:r>
            <w:r w:rsidR="00D2196A" w:rsidRPr="000D3D3E">
              <w:rPr>
                <w:rFonts w:cs="Arial"/>
              </w:rPr>
              <w:t xml:space="preserve">late </w:t>
            </w:r>
            <w:r w:rsidR="00E23545" w:rsidRPr="000D3D3E">
              <w:rPr>
                <w:rFonts w:cs="Arial"/>
              </w:rPr>
              <w:t>is used to display the status (environment) check for each application.</w:t>
            </w:r>
          </w:p>
        </w:tc>
      </w:tr>
    </w:tbl>
    <w:p w:rsidR="009B395C" w:rsidRPr="000D3D3E" w:rsidRDefault="009B395C" w:rsidP="00955DC1">
      <w:pPr>
        <w:pStyle w:val="BodyText"/>
      </w:pPr>
    </w:p>
    <w:p w:rsidR="00CC69D3" w:rsidRPr="000D3D3E" w:rsidRDefault="00CC69D3" w:rsidP="00955DC1">
      <w:pPr>
        <w:pStyle w:val="BodyText"/>
        <w:sectPr w:rsidR="00CC69D3" w:rsidRPr="000D3D3E" w:rsidSect="009669EE">
          <w:headerReference w:type="even" r:id="rId37"/>
          <w:headerReference w:type="default" r:id="rId38"/>
          <w:headerReference w:type="first" r:id="rId39"/>
          <w:pgSz w:w="12240" w:h="15840" w:code="1"/>
          <w:pgMar w:top="1440" w:right="1440" w:bottom="1440" w:left="1440" w:header="720" w:footer="720" w:gutter="0"/>
          <w:cols w:space="720"/>
        </w:sectPr>
      </w:pPr>
    </w:p>
    <w:p w:rsidR="009B395C" w:rsidRPr="000D3D3E" w:rsidRDefault="009B395C" w:rsidP="00923CB8">
      <w:pPr>
        <w:pStyle w:val="Heading1"/>
      </w:pPr>
      <w:bookmarkStart w:id="109" w:name="_Toc6044892"/>
      <w:bookmarkStart w:id="110" w:name="_Ref30238922"/>
      <w:bookmarkStart w:id="111" w:name="_Ref30301350"/>
      <w:bookmarkStart w:id="112" w:name="_Ref30306268"/>
      <w:bookmarkStart w:id="113" w:name="_Toc44314751"/>
      <w:bookmarkStart w:id="114" w:name="_Ref54676929"/>
      <w:bookmarkStart w:id="115" w:name="_Ref332204729"/>
      <w:bookmarkStart w:id="116" w:name="_Ref332204799"/>
      <w:bookmarkStart w:id="117" w:name="_Toc439223701"/>
      <w:r w:rsidRPr="000D3D3E">
        <w:lastRenderedPageBreak/>
        <w:t>Global Translation, Journaling, and Protection</w:t>
      </w:r>
      <w:bookmarkEnd w:id="109"/>
      <w:bookmarkEnd w:id="110"/>
      <w:bookmarkEnd w:id="111"/>
      <w:bookmarkEnd w:id="112"/>
      <w:bookmarkEnd w:id="113"/>
      <w:bookmarkEnd w:id="114"/>
      <w:bookmarkEnd w:id="115"/>
      <w:bookmarkEnd w:id="116"/>
      <w:bookmarkEnd w:id="117"/>
    </w:p>
    <w:p w:rsidR="009B395C" w:rsidRPr="000D3D3E" w:rsidRDefault="00CC69D3" w:rsidP="00923CB8">
      <w:pPr>
        <w:pStyle w:val="BodyText"/>
        <w:keepNext/>
        <w:keepLines/>
      </w:pPr>
      <w:r w:rsidRPr="000D3D3E">
        <w:fldChar w:fldCharType="begin"/>
      </w:r>
      <w:r w:rsidRPr="000D3D3E">
        <w:instrText xml:space="preserve"> XE </w:instrText>
      </w:r>
      <w:r w:rsidR="00C735A2" w:rsidRPr="000D3D3E">
        <w:instrText>“</w:instrText>
      </w:r>
      <w:r w:rsidRPr="000D3D3E">
        <w:instrText>Globals:Translation, Journaling, and Protection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Translation:Globals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Journaling:Globals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Protection:Globals</w:instrText>
      </w:r>
      <w:r w:rsidR="00C735A2" w:rsidRPr="000D3D3E">
        <w:instrText>”</w:instrText>
      </w:r>
      <w:r w:rsidRPr="000D3D3E">
        <w:instrText xml:space="preserve"> </w:instrText>
      </w:r>
      <w:r w:rsidRPr="000D3D3E">
        <w:fldChar w:fldCharType="end"/>
      </w:r>
      <w:r w:rsidR="009B395C" w:rsidRPr="000D3D3E">
        <w:t>The following globals are distributed with the Capacity Management Tools software:</w:t>
      </w:r>
    </w:p>
    <w:p w:rsidR="00A65F73" w:rsidRPr="000D3D3E" w:rsidRDefault="003C4355" w:rsidP="003C4355">
      <w:pPr>
        <w:pStyle w:val="Caption"/>
      </w:pPr>
      <w:bookmarkStart w:id="118" w:name="_Toc439224982"/>
      <w:proofErr w:type="gramStart"/>
      <w:r w:rsidRPr="000D3D3E">
        <w:t xml:space="preserve">Table </w:t>
      </w:r>
      <w:fldSimple w:instr=" SEQ Table \* ARABIC ">
        <w:r w:rsidR="0063110D">
          <w:rPr>
            <w:noProof/>
          </w:rPr>
          <w:t>5</w:t>
        </w:r>
      </w:fldSimple>
      <w:r w:rsidRPr="000D3D3E">
        <w:t>.</w:t>
      </w:r>
      <w:proofErr w:type="gramEnd"/>
      <w:r w:rsidRPr="000D3D3E">
        <w:t xml:space="preserve"> CM Tools—Globals distributed</w:t>
      </w:r>
      <w:bookmarkEnd w:id="118"/>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7218"/>
      </w:tblGrid>
      <w:tr w:rsidR="009B395C" w:rsidRPr="000D3D3E" w:rsidTr="00A94EE1">
        <w:trPr>
          <w:tblHeader/>
        </w:trPr>
        <w:tc>
          <w:tcPr>
            <w:tcW w:w="2214" w:type="dxa"/>
            <w:shd w:val="pct12" w:color="auto" w:fill="auto"/>
          </w:tcPr>
          <w:p w:rsidR="009B395C" w:rsidRPr="000D3D3E" w:rsidRDefault="009B395C" w:rsidP="00CC69D3">
            <w:pPr>
              <w:pStyle w:val="TableHeading"/>
            </w:pPr>
            <w:bookmarkStart w:id="119" w:name="COL001_TBL005"/>
            <w:bookmarkEnd w:id="119"/>
            <w:r w:rsidRPr="000D3D3E">
              <w:t>Global</w:t>
            </w:r>
          </w:p>
        </w:tc>
        <w:tc>
          <w:tcPr>
            <w:tcW w:w="7218" w:type="dxa"/>
            <w:shd w:val="pct12" w:color="auto" w:fill="auto"/>
          </w:tcPr>
          <w:p w:rsidR="009B395C" w:rsidRPr="000D3D3E" w:rsidRDefault="009B395C" w:rsidP="00CC69D3">
            <w:pPr>
              <w:pStyle w:val="TableHeading"/>
            </w:pPr>
            <w:r w:rsidRPr="000D3D3E">
              <w:t>Description</w:t>
            </w:r>
          </w:p>
        </w:tc>
      </w:tr>
      <w:tr w:rsidR="009B395C" w:rsidRPr="000D3D3E" w:rsidTr="00A94EE1">
        <w:tc>
          <w:tcPr>
            <w:tcW w:w="2214" w:type="dxa"/>
          </w:tcPr>
          <w:p w:rsidR="009B395C" w:rsidRPr="000D3D3E" w:rsidRDefault="009B395C" w:rsidP="00D40F6A">
            <w:pPr>
              <w:pStyle w:val="TableText"/>
            </w:pPr>
            <w:r w:rsidRPr="000D3D3E">
              <w:t>^KMPD</w:t>
            </w:r>
          </w:p>
        </w:tc>
        <w:tc>
          <w:tcPr>
            <w:tcW w:w="7218" w:type="dxa"/>
          </w:tcPr>
          <w:p w:rsidR="009B395C" w:rsidRPr="000D3D3E" w:rsidRDefault="009B395C" w:rsidP="00D40F6A">
            <w:pPr>
              <w:pStyle w:val="TableText"/>
            </w:pPr>
            <w:r w:rsidRPr="000D3D3E">
              <w:t>The ^KMPD global</w:t>
            </w:r>
            <w:r w:rsidR="008747E6" w:rsidRPr="000D3D3E">
              <w:rPr>
                <w:rFonts w:ascii="Times New Roman" w:hAnsi="Times New Roman"/>
                <w:sz w:val="22"/>
              </w:rPr>
              <w:fldChar w:fldCharType="begin"/>
            </w:r>
            <w:r w:rsidR="008747E6" w:rsidRPr="000D3D3E">
              <w:rPr>
                <w:rFonts w:ascii="Times New Roman" w:hAnsi="Times New Roman"/>
                <w:sz w:val="22"/>
              </w:rPr>
              <w:instrText xml:space="preserve"> XE </w:instrText>
            </w:r>
            <w:r w:rsidR="00C735A2" w:rsidRPr="000D3D3E">
              <w:rPr>
                <w:rFonts w:ascii="Times New Roman" w:hAnsi="Times New Roman"/>
                <w:sz w:val="22"/>
              </w:rPr>
              <w:instrText>“</w:instrText>
            </w:r>
            <w:r w:rsidR="008747E6" w:rsidRPr="000D3D3E">
              <w:rPr>
                <w:rFonts w:ascii="Times New Roman" w:hAnsi="Times New Roman"/>
                <w:sz w:val="22"/>
              </w:rPr>
              <w:instrText>KMPD Global</w:instrText>
            </w:r>
            <w:r w:rsidR="00C735A2" w:rsidRPr="000D3D3E">
              <w:rPr>
                <w:rFonts w:ascii="Times New Roman" w:hAnsi="Times New Roman"/>
                <w:sz w:val="22"/>
              </w:rPr>
              <w:instrText>”</w:instrText>
            </w:r>
            <w:r w:rsidR="008747E6" w:rsidRPr="000D3D3E">
              <w:rPr>
                <w:rFonts w:ascii="Times New Roman" w:hAnsi="Times New Roman"/>
                <w:sz w:val="22"/>
              </w:rPr>
              <w:instrText xml:space="preserve"> </w:instrText>
            </w:r>
            <w:r w:rsidR="008747E6" w:rsidRPr="000D3D3E">
              <w:rPr>
                <w:rFonts w:ascii="Times New Roman" w:hAnsi="Times New Roman"/>
                <w:sz w:val="22"/>
              </w:rPr>
              <w:fldChar w:fldCharType="end"/>
            </w:r>
            <w:r w:rsidR="008747E6" w:rsidRPr="000D3D3E">
              <w:rPr>
                <w:rFonts w:ascii="Times New Roman" w:hAnsi="Times New Roman"/>
                <w:sz w:val="22"/>
              </w:rPr>
              <w:fldChar w:fldCharType="begin"/>
            </w:r>
            <w:r w:rsidR="008747E6" w:rsidRPr="000D3D3E">
              <w:rPr>
                <w:rFonts w:ascii="Times New Roman" w:hAnsi="Times New Roman"/>
                <w:sz w:val="22"/>
              </w:rPr>
              <w:instrText xml:space="preserve"> XE </w:instrText>
            </w:r>
            <w:r w:rsidR="00C735A2" w:rsidRPr="000D3D3E">
              <w:rPr>
                <w:rFonts w:ascii="Times New Roman" w:hAnsi="Times New Roman"/>
                <w:sz w:val="22"/>
              </w:rPr>
              <w:instrText>“</w:instrText>
            </w:r>
            <w:r w:rsidR="008747E6" w:rsidRPr="000D3D3E">
              <w:rPr>
                <w:rFonts w:ascii="Times New Roman" w:hAnsi="Times New Roman"/>
                <w:sz w:val="22"/>
              </w:rPr>
              <w:instrText>Globals:KMPD</w:instrText>
            </w:r>
            <w:r w:rsidR="00C735A2" w:rsidRPr="000D3D3E">
              <w:rPr>
                <w:rFonts w:ascii="Times New Roman" w:hAnsi="Times New Roman"/>
                <w:sz w:val="22"/>
              </w:rPr>
              <w:instrText>”</w:instrText>
            </w:r>
            <w:r w:rsidR="008747E6" w:rsidRPr="000D3D3E">
              <w:rPr>
                <w:rFonts w:ascii="Times New Roman" w:hAnsi="Times New Roman"/>
                <w:sz w:val="22"/>
              </w:rPr>
              <w:instrText xml:space="preserve"> </w:instrText>
            </w:r>
            <w:r w:rsidR="008747E6" w:rsidRPr="000D3D3E">
              <w:rPr>
                <w:rFonts w:ascii="Times New Roman" w:hAnsi="Times New Roman"/>
                <w:sz w:val="22"/>
              </w:rPr>
              <w:fldChar w:fldCharType="end"/>
            </w:r>
            <w:r w:rsidR="008747E6" w:rsidRPr="000D3D3E">
              <w:rPr>
                <w:rFonts w:ascii="Times New Roman" w:hAnsi="Times New Roman"/>
                <w:sz w:val="22"/>
              </w:rPr>
              <w:fldChar w:fldCharType="begin"/>
            </w:r>
            <w:r w:rsidR="008747E6" w:rsidRPr="000D3D3E">
              <w:rPr>
                <w:rFonts w:ascii="Times New Roman" w:hAnsi="Times New Roman"/>
                <w:sz w:val="22"/>
              </w:rPr>
              <w:instrText xml:space="preserve"> XE </w:instrText>
            </w:r>
            <w:r w:rsidR="00C735A2" w:rsidRPr="000D3D3E">
              <w:rPr>
                <w:rFonts w:ascii="Times New Roman" w:hAnsi="Times New Roman"/>
                <w:sz w:val="22"/>
              </w:rPr>
              <w:instrText>“</w:instrText>
            </w:r>
            <w:r w:rsidR="008747E6" w:rsidRPr="000D3D3E">
              <w:rPr>
                <w:rFonts w:ascii="Times New Roman" w:hAnsi="Times New Roman"/>
                <w:sz w:val="22"/>
              </w:rPr>
              <w:instrText>Collection Globals:KMPD</w:instrText>
            </w:r>
            <w:r w:rsidR="00C735A2" w:rsidRPr="000D3D3E">
              <w:rPr>
                <w:rFonts w:ascii="Times New Roman" w:hAnsi="Times New Roman"/>
                <w:sz w:val="22"/>
              </w:rPr>
              <w:instrText>”</w:instrText>
            </w:r>
            <w:r w:rsidR="008747E6" w:rsidRPr="000D3D3E">
              <w:rPr>
                <w:rFonts w:ascii="Times New Roman" w:hAnsi="Times New Roman"/>
                <w:sz w:val="22"/>
              </w:rPr>
              <w:instrText xml:space="preserve"> </w:instrText>
            </w:r>
            <w:r w:rsidR="008747E6" w:rsidRPr="000D3D3E">
              <w:rPr>
                <w:rFonts w:ascii="Times New Roman" w:hAnsi="Times New Roman"/>
                <w:sz w:val="22"/>
              </w:rPr>
              <w:fldChar w:fldCharType="end"/>
            </w:r>
            <w:r w:rsidRPr="000D3D3E">
              <w:t xml:space="preserve"> contains the following files:</w:t>
            </w:r>
          </w:p>
          <w:p w:rsidR="008747E6" w:rsidRPr="000D3D3E" w:rsidRDefault="008747E6" w:rsidP="00CC69D3">
            <w:pPr>
              <w:pStyle w:val="TableListBullet"/>
            </w:pPr>
            <w:r w:rsidRPr="000D3D3E">
              <w:t>CP CODE EVALUATOR file (#8972.1)</w:t>
            </w:r>
            <w:r w:rsidR="00DB56F5" w:rsidRPr="000D3D3E">
              <w:fldChar w:fldCharType="begin"/>
            </w:r>
            <w:r w:rsidR="00DB56F5" w:rsidRPr="000D3D3E">
              <w:instrText xml:space="preserve"> XE </w:instrText>
            </w:r>
            <w:r w:rsidR="00C735A2" w:rsidRPr="000D3D3E">
              <w:instrText>“</w:instrText>
            </w:r>
            <w:r w:rsidR="00DB56F5" w:rsidRPr="000D3D3E">
              <w:instrText>CP CODE EVALUATOR File (#8972.1)</w:instrText>
            </w:r>
            <w:r w:rsidR="00C735A2" w:rsidRPr="000D3D3E">
              <w:instrText>”</w:instrText>
            </w:r>
            <w:r w:rsidR="00DB56F5" w:rsidRPr="000D3D3E">
              <w:instrText xml:space="preserve"> </w:instrText>
            </w:r>
            <w:r w:rsidR="00DB56F5" w:rsidRPr="000D3D3E">
              <w:fldChar w:fldCharType="end"/>
            </w:r>
            <w:r w:rsidR="00DB56F5" w:rsidRPr="000D3D3E">
              <w:fldChar w:fldCharType="begin"/>
            </w:r>
            <w:r w:rsidR="00DB56F5" w:rsidRPr="000D3D3E">
              <w:instrText xml:space="preserve"> XE </w:instrText>
            </w:r>
            <w:r w:rsidR="00C735A2" w:rsidRPr="000D3D3E">
              <w:instrText>“</w:instrText>
            </w:r>
            <w:r w:rsidR="00DB56F5" w:rsidRPr="000D3D3E">
              <w:instrText>Files:CP CODE EVALUATOR (#8972.1)</w:instrText>
            </w:r>
            <w:r w:rsidR="00C735A2" w:rsidRPr="000D3D3E">
              <w:instrText>”</w:instrText>
            </w:r>
            <w:r w:rsidR="00DB56F5" w:rsidRPr="000D3D3E">
              <w:instrText xml:space="preserve"> </w:instrText>
            </w:r>
            <w:r w:rsidR="00DB56F5" w:rsidRPr="000D3D3E">
              <w:fldChar w:fldCharType="end"/>
            </w:r>
          </w:p>
          <w:p w:rsidR="00293B7B" w:rsidRPr="000D3D3E" w:rsidRDefault="00293B7B" w:rsidP="00CC69D3">
            <w:pPr>
              <w:pStyle w:val="TableListBullet"/>
            </w:pPr>
            <w:r w:rsidRPr="000D3D3E">
              <w:t xml:space="preserve">CP </w:t>
            </w:r>
            <w:r w:rsidR="005D55A6" w:rsidRPr="000D3D3E">
              <w:t>DATA ELEMENTS file (#8972.3)</w:t>
            </w:r>
            <w:r w:rsidR="005D55A6" w:rsidRPr="000D3D3E">
              <w:fldChar w:fldCharType="begin"/>
            </w:r>
            <w:r w:rsidR="005D55A6" w:rsidRPr="000D3D3E">
              <w:instrText xml:space="preserve"> XE </w:instrText>
            </w:r>
            <w:r w:rsidR="00C735A2" w:rsidRPr="000D3D3E">
              <w:instrText>“</w:instrText>
            </w:r>
            <w:r w:rsidR="005D55A6" w:rsidRPr="000D3D3E">
              <w:instrText>CP DATA ELEMENTS File (#8972.3)</w:instrText>
            </w:r>
            <w:r w:rsidR="00C735A2" w:rsidRPr="000D3D3E">
              <w:instrText>”</w:instrText>
            </w:r>
            <w:r w:rsidR="005D55A6" w:rsidRPr="000D3D3E">
              <w:instrText xml:space="preserve"> </w:instrText>
            </w:r>
            <w:r w:rsidR="005D55A6" w:rsidRPr="000D3D3E">
              <w:fldChar w:fldCharType="end"/>
            </w:r>
            <w:r w:rsidR="005D55A6" w:rsidRPr="000D3D3E">
              <w:fldChar w:fldCharType="begin"/>
            </w:r>
            <w:r w:rsidR="005D55A6" w:rsidRPr="000D3D3E">
              <w:instrText xml:space="preserve"> XE </w:instrText>
            </w:r>
            <w:r w:rsidR="00C735A2" w:rsidRPr="000D3D3E">
              <w:instrText>“</w:instrText>
            </w:r>
            <w:r w:rsidR="005D55A6" w:rsidRPr="000D3D3E">
              <w:instrText>Files:CP DATA ELEMENTS (#8972.3)</w:instrText>
            </w:r>
            <w:r w:rsidR="00C735A2" w:rsidRPr="000D3D3E">
              <w:instrText>”</w:instrText>
            </w:r>
            <w:r w:rsidR="005D55A6" w:rsidRPr="000D3D3E">
              <w:instrText xml:space="preserve"> </w:instrText>
            </w:r>
            <w:r w:rsidR="005D55A6" w:rsidRPr="000D3D3E">
              <w:fldChar w:fldCharType="end"/>
            </w:r>
          </w:p>
          <w:p w:rsidR="008747E6" w:rsidRPr="000D3D3E" w:rsidRDefault="008747E6" w:rsidP="00CC69D3">
            <w:pPr>
              <w:pStyle w:val="TableListBullet"/>
            </w:pPr>
            <w:r w:rsidRPr="000D3D3E">
              <w:t>CP PARAMETERS file (#8973)</w:t>
            </w:r>
            <w:r w:rsidR="006F54EC" w:rsidRPr="000D3D3E">
              <w:fldChar w:fldCharType="begin"/>
            </w:r>
            <w:r w:rsidR="006F54EC" w:rsidRPr="000D3D3E">
              <w:instrText xml:space="preserve"> XE </w:instrText>
            </w:r>
            <w:r w:rsidR="00C735A2" w:rsidRPr="000D3D3E">
              <w:instrText>“</w:instrText>
            </w:r>
            <w:r w:rsidR="006F54EC" w:rsidRPr="000D3D3E">
              <w:instrText>CP PARAMETERS File (#8973)</w:instrText>
            </w:r>
            <w:r w:rsidR="00C735A2" w:rsidRPr="000D3D3E">
              <w:instrText>”</w:instrText>
            </w:r>
            <w:r w:rsidR="006F54EC" w:rsidRPr="000D3D3E">
              <w:instrText xml:space="preserve"> </w:instrText>
            </w:r>
            <w:r w:rsidR="006F54EC" w:rsidRPr="000D3D3E">
              <w:fldChar w:fldCharType="end"/>
            </w:r>
            <w:r w:rsidR="006F54EC" w:rsidRPr="000D3D3E">
              <w:fldChar w:fldCharType="begin"/>
            </w:r>
            <w:r w:rsidR="006F54EC" w:rsidRPr="000D3D3E">
              <w:instrText xml:space="preserve"> XE </w:instrText>
            </w:r>
            <w:r w:rsidR="00C735A2" w:rsidRPr="000D3D3E">
              <w:instrText>“</w:instrText>
            </w:r>
            <w:r w:rsidR="006F54EC" w:rsidRPr="000D3D3E">
              <w:instrText>Files:CP PARAMETERS (#8973)</w:instrText>
            </w:r>
            <w:r w:rsidR="00C735A2" w:rsidRPr="000D3D3E">
              <w:instrText>”</w:instrText>
            </w:r>
            <w:r w:rsidR="006F54EC" w:rsidRPr="000D3D3E">
              <w:instrText xml:space="preserve"> </w:instrText>
            </w:r>
            <w:r w:rsidR="006F54EC" w:rsidRPr="000D3D3E">
              <w:fldChar w:fldCharType="end"/>
            </w:r>
          </w:p>
          <w:p w:rsidR="009B395C" w:rsidRPr="000D3D3E" w:rsidRDefault="009B395C" w:rsidP="00CC69D3">
            <w:pPr>
              <w:pStyle w:val="TableListBullet"/>
            </w:pPr>
            <w:r w:rsidRPr="000D3D3E">
              <w:t xml:space="preserve">CM HL7 </w:t>
            </w:r>
            <w:smartTag w:uri="urn:schemas-microsoft-com:office:smarttags" w:element="stockticker">
              <w:r w:rsidRPr="000D3D3E">
                <w:t>DATA</w:t>
              </w:r>
            </w:smartTag>
            <w:r w:rsidRPr="000D3D3E">
              <w:t xml:space="preserve"> file (#8973.1)</w:t>
            </w:r>
            <w:r w:rsidRPr="000D3D3E">
              <w:fldChar w:fldCharType="begin"/>
            </w:r>
            <w:r w:rsidRPr="000D3D3E">
              <w:instrText xml:space="preserve"> XE </w:instrText>
            </w:r>
            <w:r w:rsidR="00C735A2" w:rsidRPr="000D3D3E">
              <w:instrText>“</w:instrText>
            </w:r>
            <w:r w:rsidRPr="000D3D3E">
              <w:instrText xml:space="preserve">CM HL7 </w:instrText>
            </w:r>
            <w:smartTag w:uri="urn:schemas-microsoft-com:office:smarttags" w:element="stockticker">
              <w:r w:rsidRPr="000D3D3E">
                <w:instrText>DATA</w:instrText>
              </w:r>
            </w:smartTag>
            <w:r w:rsidRPr="000D3D3E">
              <w:instrText xml:space="preserve"> File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Files:CM HL7 </w:instrText>
            </w:r>
            <w:smartTag w:uri="urn:schemas-microsoft-com:office:smarttags" w:element="stockticker">
              <w:r w:rsidRPr="000D3D3E">
                <w:instrText>DATA</w:instrText>
              </w:r>
            </w:smartTag>
            <w:r w:rsidRPr="000D3D3E">
              <w:instrText xml:space="preserve"> (#8973.1)</w:instrText>
            </w:r>
            <w:r w:rsidR="00C735A2" w:rsidRPr="000D3D3E">
              <w:instrText>”</w:instrText>
            </w:r>
            <w:r w:rsidRPr="000D3D3E">
              <w:instrText xml:space="preserve"> </w:instrText>
            </w:r>
            <w:r w:rsidRPr="000D3D3E">
              <w:fldChar w:fldCharType="end"/>
            </w:r>
          </w:p>
          <w:p w:rsidR="009B395C" w:rsidRPr="000D3D3E" w:rsidRDefault="009B395C" w:rsidP="00CC69D3">
            <w:pPr>
              <w:pStyle w:val="TableListBullet"/>
            </w:pPr>
            <w:r w:rsidRPr="000D3D3E">
              <w:t>CP TIMING file (#8973.2)</w:t>
            </w:r>
            <w:r w:rsidRPr="000D3D3E">
              <w:fldChar w:fldCharType="begin"/>
            </w:r>
            <w:r w:rsidRPr="000D3D3E">
              <w:instrText xml:space="preserve"> XE </w:instrText>
            </w:r>
            <w:r w:rsidR="00C735A2" w:rsidRPr="000D3D3E">
              <w:instrText>“</w:instrText>
            </w:r>
            <w:r w:rsidRPr="000D3D3E">
              <w:instrText>CP TIMING File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Files:CP TIMING (#8973.2)</w:instrText>
            </w:r>
            <w:r w:rsidR="00C735A2" w:rsidRPr="000D3D3E">
              <w:instrText>”</w:instrText>
            </w:r>
            <w:r w:rsidRPr="000D3D3E">
              <w:instrText xml:space="preserve"> </w:instrText>
            </w:r>
            <w:r w:rsidRPr="000D3D3E">
              <w:fldChar w:fldCharType="end"/>
            </w:r>
          </w:p>
          <w:p w:rsidR="009B395C" w:rsidRPr="000D3D3E" w:rsidRDefault="002933EB" w:rsidP="00D40F6A">
            <w:pPr>
              <w:pStyle w:val="TableText"/>
            </w:pPr>
            <w:r>
              <w:t xml:space="preserve">Each night this global is </w:t>
            </w:r>
            <w:r w:rsidR="009B395C" w:rsidRPr="000D3D3E">
              <w:t xml:space="preserve">trimmed (records deleted) automatically to contain </w:t>
            </w:r>
            <w:r w:rsidR="00E65A0B" w:rsidRPr="000D3D3E">
              <w:t>the correct maximum number of day</w:t>
            </w:r>
            <w:r w:rsidR="00C735A2" w:rsidRPr="000D3D3E">
              <w:t>’</w:t>
            </w:r>
            <w:r w:rsidR="00E65A0B" w:rsidRPr="000D3D3E">
              <w:t>s data as determined by the appropriate CP parameters</w:t>
            </w:r>
            <w:r w:rsidR="009B395C" w:rsidRPr="000D3D3E">
              <w:t>. This global is trimmed by the CM Tools Background Driver option</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CM Tools:Background Driver Option</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Options:CM Tools Background Driver</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t xml:space="preserve"> [KMPD BACKGROUND DRIVER</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KMPD BACKGROUND DRIVER Option</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Options:KMPD BACKGROUND DRIVER</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t xml:space="preserve">], which is scheduled to run </w:t>
            </w:r>
            <w:r w:rsidR="007E3470" w:rsidRPr="000D3D3E">
              <w:t>daily</w:t>
            </w:r>
            <w:r w:rsidR="009B395C" w:rsidRPr="000D3D3E">
              <w:t xml:space="preserve"> at 1:30 a.m.</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Background Job:CM Tools Background Driver Scheduling Frequency</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p>
        </w:tc>
      </w:tr>
      <w:tr w:rsidR="008747E6" w:rsidRPr="000D3D3E" w:rsidTr="00A94EE1">
        <w:trPr>
          <w:cantSplit/>
        </w:trPr>
        <w:tc>
          <w:tcPr>
            <w:tcW w:w="2214" w:type="dxa"/>
            <w:tcBorders>
              <w:top w:val="single" w:sz="4" w:space="0" w:color="auto"/>
              <w:left w:val="single" w:sz="4" w:space="0" w:color="auto"/>
              <w:bottom w:val="single" w:sz="4" w:space="0" w:color="auto"/>
              <w:right w:val="single" w:sz="4" w:space="0" w:color="auto"/>
            </w:tcBorders>
          </w:tcPr>
          <w:p w:rsidR="008747E6" w:rsidRPr="000D3D3E" w:rsidRDefault="008747E6" w:rsidP="00D40F6A">
            <w:pPr>
              <w:pStyle w:val="TableText"/>
            </w:pPr>
            <w:bookmarkStart w:id="120" w:name="_Toc44314792"/>
            <w:r w:rsidRPr="000D3D3E">
              <w:t>^KMPTMP(</w:t>
            </w:r>
            <w:r w:rsidR="00C735A2" w:rsidRPr="000D3D3E">
              <w:t>“</w:t>
            </w:r>
            <w:r w:rsidRPr="000D3D3E">
              <w:t>KMPDT</w:t>
            </w:r>
            <w:r w:rsidR="00C735A2" w:rsidRPr="000D3D3E">
              <w:t>”</w:t>
            </w:r>
            <w:r w:rsidRPr="000D3D3E">
              <w:t>)</w:t>
            </w:r>
          </w:p>
        </w:tc>
        <w:tc>
          <w:tcPr>
            <w:tcW w:w="7218" w:type="dxa"/>
            <w:tcBorders>
              <w:top w:val="single" w:sz="4" w:space="0" w:color="auto"/>
              <w:left w:val="single" w:sz="4" w:space="0" w:color="auto"/>
              <w:bottom w:val="single" w:sz="4" w:space="0" w:color="auto"/>
              <w:right w:val="single" w:sz="4" w:space="0" w:color="auto"/>
            </w:tcBorders>
          </w:tcPr>
          <w:p w:rsidR="008747E6" w:rsidRPr="000D3D3E" w:rsidRDefault="008747E6" w:rsidP="00D40F6A">
            <w:pPr>
              <w:pStyle w:val="TableText"/>
            </w:pPr>
            <w:r w:rsidRPr="000D3D3E">
              <w:t>The ^</w:t>
            </w:r>
            <w:proofErr w:type="gramStart"/>
            <w:r w:rsidRPr="000D3D3E">
              <w:t>KMPTMP(</w:t>
            </w:r>
            <w:proofErr w:type="gramEnd"/>
            <w:r w:rsidR="00C735A2" w:rsidRPr="000D3D3E">
              <w:t>“</w:t>
            </w:r>
            <w:r w:rsidRPr="000D3D3E">
              <w:t>KMPDT</w:t>
            </w:r>
            <w:r w:rsidR="00C735A2" w:rsidRPr="000D3D3E">
              <w:t>”</w:t>
            </w:r>
            <w:r w:rsidRPr="000D3D3E">
              <w:t>)</w:t>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KMPTMP(\</w:instrText>
            </w:r>
            <w:r w:rsidR="00C735A2" w:rsidRPr="000D3D3E">
              <w:rPr>
                <w:rFonts w:ascii="Times New Roman" w:hAnsi="Times New Roman"/>
                <w:sz w:val="22"/>
                <w:szCs w:val="22"/>
              </w:rPr>
              <w:instrText>”</w:instrText>
            </w:r>
            <w:r w:rsidRPr="000D3D3E">
              <w:rPr>
                <w:rFonts w:ascii="Times New Roman" w:hAnsi="Times New Roman"/>
                <w:sz w:val="22"/>
                <w:szCs w:val="22"/>
              </w:rPr>
              <w:instrText>KMPDT\</w:instrText>
            </w:r>
            <w:r w:rsidR="00C735A2" w:rsidRPr="000D3D3E">
              <w:rPr>
                <w:rFonts w:ascii="Times New Roman" w:hAnsi="Times New Roman"/>
                <w:sz w:val="22"/>
                <w:szCs w:val="22"/>
              </w:rPr>
              <w:instrText>”</w:instrText>
            </w:r>
            <w:r w:rsidRPr="000D3D3E">
              <w:rPr>
                <w:rFonts w:ascii="Times New Roman" w:hAnsi="Times New Roman"/>
                <w:sz w:val="22"/>
                <w:szCs w:val="22"/>
              </w:rPr>
              <w:instrText>) Global</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Globals:KMPTMP(\</w:instrText>
            </w:r>
            <w:r w:rsidR="00C735A2" w:rsidRPr="000D3D3E">
              <w:rPr>
                <w:rFonts w:ascii="Times New Roman" w:hAnsi="Times New Roman"/>
                <w:sz w:val="22"/>
                <w:szCs w:val="22"/>
              </w:rPr>
              <w:instrText>”</w:instrText>
            </w:r>
            <w:r w:rsidRPr="000D3D3E">
              <w:rPr>
                <w:rFonts w:ascii="Times New Roman" w:hAnsi="Times New Roman"/>
                <w:sz w:val="22"/>
                <w:szCs w:val="22"/>
              </w:rPr>
              <w:instrText>KMPDT\</w:instrText>
            </w:r>
            <w:r w:rsidR="00C735A2" w:rsidRPr="000D3D3E">
              <w:rPr>
                <w:rFonts w:ascii="Times New Roman" w:hAnsi="Times New Roman"/>
                <w:sz w:val="22"/>
                <w:szCs w:val="22"/>
              </w:rPr>
              <w:instrText>”</w:instrText>
            </w:r>
            <w:r w:rsidRPr="000D3D3E">
              <w:rPr>
                <w:rFonts w:ascii="Times New Roman" w:hAnsi="Times New Roman"/>
                <w:sz w:val="22"/>
                <w:szCs w:val="22"/>
              </w:rPr>
              <w:instrText>)</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Collection Globals:KMPTMP(\</w:instrText>
            </w:r>
            <w:r w:rsidR="00C735A2" w:rsidRPr="000D3D3E">
              <w:rPr>
                <w:rFonts w:ascii="Times New Roman" w:hAnsi="Times New Roman"/>
                <w:sz w:val="22"/>
                <w:szCs w:val="22"/>
              </w:rPr>
              <w:instrText>”</w:instrText>
            </w:r>
            <w:r w:rsidRPr="000D3D3E">
              <w:rPr>
                <w:rFonts w:ascii="Times New Roman" w:hAnsi="Times New Roman"/>
                <w:sz w:val="22"/>
                <w:szCs w:val="22"/>
              </w:rPr>
              <w:instrText>KMPDT\</w:instrText>
            </w:r>
            <w:r w:rsidR="00C735A2" w:rsidRPr="000D3D3E">
              <w:rPr>
                <w:rFonts w:ascii="Times New Roman" w:hAnsi="Times New Roman"/>
                <w:sz w:val="22"/>
                <w:szCs w:val="22"/>
              </w:rPr>
              <w:instrText>”</w:instrText>
            </w:r>
            <w:r w:rsidRPr="000D3D3E">
              <w:rPr>
                <w:rFonts w:ascii="Times New Roman" w:hAnsi="Times New Roman"/>
                <w:sz w:val="22"/>
                <w:szCs w:val="22"/>
              </w:rPr>
              <w:instrText>)</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t xml:space="preserve"> temporary collection global contains Timing data for the CPRS Coversheet.</w:t>
            </w:r>
          </w:p>
          <w:p w:rsidR="008747E6" w:rsidRPr="000D3D3E" w:rsidRDefault="008747E6" w:rsidP="00D40F6A">
            <w:pPr>
              <w:pStyle w:val="TableText"/>
            </w:pPr>
            <w:r w:rsidRPr="000D3D3E">
              <w:t>Data within this global is compiled and moved into the CP TIMING file (#8973.2).</w:t>
            </w:r>
            <w:r w:rsidR="002E5C5D" w:rsidRPr="000D3D3E">
              <w:t xml:space="preserve"> </w:t>
            </w:r>
            <w:r w:rsidRPr="000D3D3E">
              <w:t>Upon completion, the data within the ^</w:t>
            </w:r>
            <w:proofErr w:type="gramStart"/>
            <w:r w:rsidRPr="000D3D3E">
              <w:t>KMPTMP(</w:t>
            </w:r>
            <w:proofErr w:type="gramEnd"/>
            <w:r w:rsidR="00C735A2" w:rsidRPr="000D3D3E">
              <w:t>“</w:t>
            </w:r>
            <w:r w:rsidRPr="000D3D3E">
              <w:t>KMPDT</w:t>
            </w:r>
            <w:r w:rsidR="00C735A2" w:rsidRPr="000D3D3E">
              <w:t>”</w:t>
            </w:r>
            <w:r w:rsidRPr="000D3D3E">
              <w:t>) temporary collection global is purged.</w:t>
            </w:r>
          </w:p>
          <w:p w:rsidR="004544D7" w:rsidRPr="000D3D3E" w:rsidRDefault="00384D48" w:rsidP="002933EB">
            <w:pPr>
              <w:pStyle w:val="TableNote"/>
            </w:pPr>
            <w:r w:rsidRPr="000D3D3E">
              <w:rPr>
                <w:noProof/>
              </w:rPr>
              <w:drawing>
                <wp:inline distT="0" distB="0" distL="0" distR="0" wp14:anchorId="5CEF39E6" wp14:editId="608D0A37">
                  <wp:extent cx="304800" cy="304800"/>
                  <wp:effectExtent l="0" t="0" r="0" b="0"/>
                  <wp:docPr id="46"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384D48">
              <w:rPr>
                <w:b/>
              </w:rPr>
              <w:t>NOTE:</w:t>
            </w:r>
            <w:r>
              <w:t xml:space="preserve"> </w:t>
            </w:r>
            <w:r w:rsidR="004544D7" w:rsidRPr="000D3D3E">
              <w:t>Data for Foreground coversheet section loads are stored in ^</w:t>
            </w:r>
            <w:proofErr w:type="gramStart"/>
            <w:r w:rsidR="004544D7" w:rsidRPr="000D3D3E">
              <w:t>KMPTMP(</w:t>
            </w:r>
            <w:proofErr w:type="gramEnd"/>
            <w:r w:rsidR="00C735A2" w:rsidRPr="000D3D3E">
              <w:t>“</w:t>
            </w:r>
            <w:r w:rsidR="004544D7" w:rsidRPr="000D3D3E">
              <w:t>KMPDT</w:t>
            </w:r>
            <w:r w:rsidR="00C735A2" w:rsidRPr="000D3D3E">
              <w:t>”</w:t>
            </w:r>
            <w:r w:rsidR="004544D7" w:rsidRPr="000D3D3E">
              <w:t>,</w:t>
            </w:r>
            <w:r w:rsidR="00C735A2" w:rsidRPr="000D3D3E">
              <w:t>”</w:t>
            </w:r>
            <w:r w:rsidR="004544D7" w:rsidRPr="000D3D3E">
              <w:t>ORWCV-FT</w:t>
            </w:r>
            <w:r w:rsidR="00C735A2" w:rsidRPr="000D3D3E">
              <w:t>”</w:t>
            </w:r>
            <w:r w:rsidR="004544D7" w:rsidRPr="000D3D3E">
              <w:t>).</w:t>
            </w:r>
            <w:r>
              <w:t xml:space="preserve"> </w:t>
            </w:r>
            <w:r w:rsidR="004544D7" w:rsidRPr="000D3D3E">
              <w:t>Data for Background coversheet section loads are stored in ^</w:t>
            </w:r>
            <w:proofErr w:type="gramStart"/>
            <w:r w:rsidR="004544D7" w:rsidRPr="000D3D3E">
              <w:t>KMPTMP(</w:t>
            </w:r>
            <w:proofErr w:type="gramEnd"/>
            <w:r w:rsidR="00C735A2" w:rsidRPr="000D3D3E">
              <w:t>“</w:t>
            </w:r>
            <w:r w:rsidR="004544D7" w:rsidRPr="000D3D3E">
              <w:t>KMPDT</w:t>
            </w:r>
            <w:r w:rsidR="00C735A2" w:rsidRPr="000D3D3E">
              <w:t>”</w:t>
            </w:r>
            <w:r w:rsidR="004544D7" w:rsidRPr="000D3D3E">
              <w:t>,</w:t>
            </w:r>
            <w:r w:rsidR="00C735A2" w:rsidRPr="000D3D3E">
              <w:t>”</w:t>
            </w:r>
            <w:r w:rsidR="004544D7" w:rsidRPr="000D3D3E">
              <w:t>ORWCV</w:t>
            </w:r>
            <w:r w:rsidR="00C735A2" w:rsidRPr="000D3D3E">
              <w:t>”</w:t>
            </w:r>
            <w:r w:rsidR="004544D7" w:rsidRPr="000D3D3E">
              <w:t>). Depending on system configuration coversheet sections can be loaded in the foreground, background</w:t>
            </w:r>
            <w:r w:rsidR="000D3D3E">
              <w:t>,</w:t>
            </w:r>
            <w:r w:rsidR="004544D7" w:rsidRPr="000D3D3E">
              <w:t xml:space="preserve"> or a combination of th</w:t>
            </w:r>
            <w:r w:rsidR="000D3D3E">
              <w:t>e two</w:t>
            </w:r>
            <w:r w:rsidR="004544D7" w:rsidRPr="000D3D3E">
              <w:t xml:space="preserve"> (</w:t>
            </w:r>
            <w:r w:rsidR="004544D7" w:rsidRPr="000D3D3E">
              <w:rPr>
                <w:i/>
              </w:rPr>
              <w:t>not recommended</w:t>
            </w:r>
            <w:r w:rsidR="000D3D3E">
              <w:t xml:space="preserve">). </w:t>
            </w:r>
            <w:r w:rsidR="004544D7" w:rsidRPr="000D3D3E">
              <w:t xml:space="preserve">If a section is </w:t>
            </w:r>
            <w:r w:rsidR="004544D7" w:rsidRPr="000D3D3E">
              <w:rPr>
                <w:i/>
              </w:rPr>
              <w:t>not</w:t>
            </w:r>
            <w:r w:rsidR="004544D7" w:rsidRPr="000D3D3E">
              <w:t xml:space="preserve"> explicitly set to dis-allow background processing then it </w:t>
            </w:r>
            <w:r w:rsidR="002933EB">
              <w:t>is</w:t>
            </w:r>
            <w:r w:rsidR="004544D7" w:rsidRPr="000D3D3E">
              <w:t xml:space="preserve"> by default process</w:t>
            </w:r>
            <w:r w:rsidR="002933EB">
              <w:t>ed</w:t>
            </w:r>
            <w:r w:rsidR="004544D7" w:rsidRPr="000D3D3E">
              <w:t xml:space="preserve"> in the background.</w:t>
            </w:r>
          </w:p>
        </w:tc>
      </w:tr>
      <w:tr w:rsidR="00EC505D" w:rsidRPr="000D3D3E" w:rsidTr="00A94EE1">
        <w:tc>
          <w:tcPr>
            <w:tcW w:w="2214" w:type="dxa"/>
          </w:tcPr>
          <w:p w:rsidR="00EC505D" w:rsidRPr="000D3D3E" w:rsidRDefault="00EC505D" w:rsidP="00D40F6A">
            <w:pPr>
              <w:pStyle w:val="TableText"/>
            </w:pPr>
            <w:r w:rsidRPr="000D3D3E">
              <w:t>^</w:t>
            </w:r>
            <w:smartTag w:uri="urn:schemas-microsoft-com:office:smarttags" w:element="stockticker">
              <w:r w:rsidRPr="000D3D3E">
                <w:t>TMP</w:t>
              </w:r>
            </w:smartTag>
            <w:r w:rsidRPr="000D3D3E">
              <w:t>(</w:t>
            </w:r>
            <w:r w:rsidR="00C735A2" w:rsidRPr="000D3D3E">
              <w:t>“</w:t>
            </w:r>
            <w:r w:rsidRPr="000D3D3E">
              <w:t>KMPDH</w:t>
            </w:r>
            <w:r w:rsidR="00C735A2" w:rsidRPr="000D3D3E">
              <w:t>”</w:t>
            </w:r>
            <w:r w:rsidRPr="000D3D3E">
              <w:t>,$J)</w:t>
            </w:r>
          </w:p>
        </w:tc>
        <w:tc>
          <w:tcPr>
            <w:tcW w:w="7218" w:type="dxa"/>
          </w:tcPr>
          <w:p w:rsidR="00EC505D" w:rsidRPr="000D3D3E" w:rsidRDefault="00EC505D" w:rsidP="00A94EE1">
            <w:pPr>
              <w:pStyle w:val="TableText"/>
            </w:pPr>
            <w:r w:rsidRPr="000D3D3E">
              <w:t>The ^</w:t>
            </w:r>
            <w:smartTag w:uri="urn:schemas-microsoft-com:office:smarttags" w:element="stockticker">
              <w:r w:rsidRPr="000D3D3E">
                <w:t>TMP</w:t>
              </w:r>
            </w:smartTag>
            <w:r w:rsidRPr="000D3D3E">
              <w:t>(</w:t>
            </w:r>
            <w:r w:rsidR="00C735A2" w:rsidRPr="000D3D3E">
              <w:t>“</w:t>
            </w:r>
            <w:r w:rsidRPr="000D3D3E">
              <w:t>KMPDH</w:t>
            </w:r>
            <w:r w:rsidR="00C735A2" w:rsidRPr="000D3D3E">
              <w:t>”</w:t>
            </w:r>
            <w:r w:rsidRPr="000D3D3E">
              <w:t>,$J) temporary collection global</w:t>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TMP(\</w:instrText>
            </w:r>
            <w:r w:rsidR="00C735A2" w:rsidRPr="000D3D3E">
              <w:rPr>
                <w:rFonts w:ascii="Times New Roman" w:hAnsi="Times New Roman"/>
                <w:sz w:val="22"/>
                <w:szCs w:val="22"/>
              </w:rPr>
              <w:instrText>”</w:instrText>
            </w:r>
            <w:r w:rsidRPr="000D3D3E">
              <w:rPr>
                <w:rFonts w:ascii="Times New Roman" w:hAnsi="Times New Roman"/>
                <w:sz w:val="22"/>
                <w:szCs w:val="22"/>
              </w:rPr>
              <w:instrText>KMPDH\</w:instrText>
            </w:r>
            <w:r w:rsidR="00C735A2" w:rsidRPr="000D3D3E">
              <w:rPr>
                <w:rFonts w:ascii="Times New Roman" w:hAnsi="Times New Roman"/>
                <w:sz w:val="22"/>
                <w:szCs w:val="22"/>
              </w:rPr>
              <w:instrText>”</w:instrText>
            </w:r>
            <w:r w:rsidRPr="000D3D3E">
              <w:rPr>
                <w:rFonts w:ascii="Times New Roman" w:hAnsi="Times New Roman"/>
                <w:sz w:val="22"/>
                <w:szCs w:val="22"/>
              </w:rPr>
              <w:instrText>,$J) Global</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Globals:</w:instrText>
            </w:r>
            <w:smartTag w:uri="urn:schemas-microsoft-com:office:smarttags" w:element="stockticker">
              <w:r w:rsidRPr="000D3D3E">
                <w:rPr>
                  <w:rFonts w:ascii="Times New Roman" w:hAnsi="Times New Roman"/>
                  <w:sz w:val="22"/>
                  <w:szCs w:val="22"/>
                </w:rPr>
                <w:instrText>TMP</w:instrText>
              </w:r>
            </w:smartTag>
            <w:r w:rsidRPr="000D3D3E">
              <w:rPr>
                <w:rFonts w:ascii="Times New Roman" w:hAnsi="Times New Roman"/>
                <w:sz w:val="22"/>
                <w:szCs w:val="22"/>
              </w:rPr>
              <w:instrText>(\</w:instrText>
            </w:r>
            <w:r w:rsidR="00C735A2" w:rsidRPr="000D3D3E">
              <w:rPr>
                <w:rFonts w:ascii="Times New Roman" w:hAnsi="Times New Roman"/>
                <w:sz w:val="22"/>
                <w:szCs w:val="22"/>
              </w:rPr>
              <w:instrText>”</w:instrText>
            </w:r>
            <w:r w:rsidRPr="000D3D3E">
              <w:rPr>
                <w:rFonts w:ascii="Times New Roman" w:hAnsi="Times New Roman"/>
                <w:sz w:val="22"/>
                <w:szCs w:val="22"/>
              </w:rPr>
              <w:instrText>KMPDH\</w:instrText>
            </w:r>
            <w:r w:rsidR="00C735A2" w:rsidRPr="000D3D3E">
              <w:rPr>
                <w:rFonts w:ascii="Times New Roman" w:hAnsi="Times New Roman"/>
                <w:sz w:val="22"/>
                <w:szCs w:val="22"/>
              </w:rPr>
              <w:instrText>”</w:instrText>
            </w:r>
            <w:r w:rsidRPr="000D3D3E">
              <w:rPr>
                <w:rFonts w:ascii="Times New Roman" w:hAnsi="Times New Roman"/>
                <w:sz w:val="22"/>
                <w:szCs w:val="22"/>
              </w:rPr>
              <w:instrText>,$J)</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Collection Globals:</w:instrText>
            </w:r>
            <w:smartTag w:uri="urn:schemas-microsoft-com:office:smarttags" w:element="stockticker">
              <w:r w:rsidRPr="000D3D3E">
                <w:rPr>
                  <w:rFonts w:ascii="Times New Roman" w:hAnsi="Times New Roman"/>
                  <w:sz w:val="22"/>
                  <w:szCs w:val="22"/>
                </w:rPr>
                <w:instrText>TMP</w:instrText>
              </w:r>
            </w:smartTag>
            <w:r w:rsidRPr="000D3D3E">
              <w:rPr>
                <w:rFonts w:ascii="Times New Roman" w:hAnsi="Times New Roman"/>
                <w:sz w:val="22"/>
                <w:szCs w:val="22"/>
              </w:rPr>
              <w:instrText>(\</w:instrText>
            </w:r>
            <w:r w:rsidR="00C735A2" w:rsidRPr="000D3D3E">
              <w:rPr>
                <w:rFonts w:ascii="Times New Roman" w:hAnsi="Times New Roman"/>
                <w:sz w:val="22"/>
                <w:szCs w:val="22"/>
              </w:rPr>
              <w:instrText>”</w:instrText>
            </w:r>
            <w:r w:rsidRPr="000D3D3E">
              <w:rPr>
                <w:rFonts w:ascii="Times New Roman" w:hAnsi="Times New Roman"/>
                <w:sz w:val="22"/>
                <w:szCs w:val="22"/>
              </w:rPr>
              <w:instrText>KMPDH\</w:instrText>
            </w:r>
            <w:r w:rsidR="00C735A2" w:rsidRPr="000D3D3E">
              <w:rPr>
                <w:rFonts w:ascii="Times New Roman" w:hAnsi="Times New Roman"/>
                <w:sz w:val="22"/>
                <w:szCs w:val="22"/>
              </w:rPr>
              <w:instrText>”</w:instrText>
            </w:r>
            <w:r w:rsidRPr="000D3D3E">
              <w:rPr>
                <w:rFonts w:ascii="Times New Roman" w:hAnsi="Times New Roman"/>
                <w:sz w:val="22"/>
                <w:szCs w:val="22"/>
              </w:rPr>
              <w:instrText>,$J)</w:instrText>
            </w:r>
            <w:r w:rsidR="00C735A2" w:rsidRPr="000D3D3E">
              <w:rPr>
                <w:rFonts w:ascii="Times New Roman" w:hAnsi="Times New Roman"/>
                <w:sz w:val="22"/>
                <w:szCs w:val="22"/>
              </w:rPr>
              <w:instrText>”</w:instrText>
            </w:r>
            <w:r w:rsidRPr="000D3D3E">
              <w:rPr>
                <w:rFonts w:ascii="Times New Roman" w:hAnsi="Times New Roman"/>
                <w:sz w:val="22"/>
                <w:szCs w:val="22"/>
              </w:rPr>
              <w:fldChar w:fldCharType="end"/>
            </w:r>
            <w:r w:rsidRPr="000D3D3E">
              <w:t xml:space="preserve"> contains data that is gathered from the VistA Health Level Seven (HL7) software by the CM Tools Background Driver option</w:t>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CM Tools:Background Driver Option</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lastRenderedPageBreak/>
              <w:instrText>“</w:instrText>
            </w:r>
            <w:r w:rsidRPr="000D3D3E">
              <w:rPr>
                <w:rFonts w:ascii="Times New Roman" w:hAnsi="Times New Roman"/>
                <w:sz w:val="22"/>
                <w:szCs w:val="22"/>
              </w:rPr>
              <w:instrText>Options:CM Tools Background Driver</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t xml:space="preserve"> [KMPD BACKGROUND DRIVER</w:t>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KMPD BACKGROUND DRIVER Option</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Options:KMPD BACKGROUND DRIVER</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t>], which is schedule</w:t>
            </w:r>
            <w:r w:rsidR="00A94EE1" w:rsidRPr="000D3D3E">
              <w:t xml:space="preserve">d to run </w:t>
            </w:r>
            <w:r w:rsidR="007E3470" w:rsidRPr="000D3D3E">
              <w:t>daily</w:t>
            </w:r>
            <w:r w:rsidR="00A94EE1" w:rsidRPr="000D3D3E">
              <w:t xml:space="preserve"> at 1:30 a.m.</w:t>
            </w:r>
            <w:r w:rsidR="00A94EE1" w:rsidRPr="000D3D3E">
              <w:br/>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Background Job:CM Tools Background Driver Scheduling Frequency</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br/>
              <w:t xml:space="preserve">Data within this global is compiled and moved into the CM HL7 </w:t>
            </w:r>
            <w:smartTag w:uri="urn:schemas-microsoft-com:office:smarttags" w:element="stockticker">
              <w:r w:rsidRPr="000D3D3E">
                <w:t>DATA</w:t>
              </w:r>
            </w:smartTag>
            <w:r w:rsidRPr="000D3D3E">
              <w:t xml:space="preserve"> file (#8973.1)</w:t>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CM HL7 </w:instrText>
            </w:r>
            <w:smartTag w:uri="urn:schemas-microsoft-com:office:smarttags" w:element="stockticker">
              <w:r w:rsidRPr="000D3D3E">
                <w:rPr>
                  <w:rFonts w:ascii="Times New Roman" w:hAnsi="Times New Roman"/>
                  <w:sz w:val="22"/>
                  <w:szCs w:val="22"/>
                </w:rPr>
                <w:instrText>DATA</w:instrText>
              </w:r>
            </w:smartTag>
            <w:r w:rsidRPr="000D3D3E">
              <w:rPr>
                <w:rFonts w:ascii="Times New Roman" w:hAnsi="Times New Roman"/>
                <w:sz w:val="22"/>
                <w:szCs w:val="22"/>
              </w:rPr>
              <w:instrText xml:space="preserve"> File (#8973.1)</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Files:CM HL7 </w:instrText>
            </w:r>
            <w:smartTag w:uri="urn:schemas-microsoft-com:office:smarttags" w:element="stockticker">
              <w:r w:rsidRPr="000D3D3E">
                <w:rPr>
                  <w:rFonts w:ascii="Times New Roman" w:hAnsi="Times New Roman"/>
                  <w:sz w:val="22"/>
                  <w:szCs w:val="22"/>
                </w:rPr>
                <w:instrText>DATA</w:instrText>
              </w:r>
            </w:smartTag>
            <w:r w:rsidRPr="000D3D3E">
              <w:rPr>
                <w:rFonts w:ascii="Times New Roman" w:hAnsi="Times New Roman"/>
                <w:sz w:val="22"/>
                <w:szCs w:val="22"/>
              </w:rPr>
              <w:instrText xml:space="preserve"> (#8973.1)</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t>. Upon completion,</w:t>
            </w:r>
            <w:r w:rsidRPr="000D3D3E">
              <w:rPr>
                <w:b/>
                <w:bCs/>
              </w:rPr>
              <w:t xml:space="preserve"> </w:t>
            </w:r>
            <w:r w:rsidRPr="000D3D3E">
              <w:t>the data within the ^</w:t>
            </w:r>
            <w:smartTag w:uri="urn:schemas-microsoft-com:office:smarttags" w:element="stockticker">
              <w:r w:rsidRPr="000D3D3E">
                <w:t>TMP</w:t>
              </w:r>
            </w:smartTag>
            <w:r w:rsidRPr="000D3D3E">
              <w:t>(</w:t>
            </w:r>
            <w:r w:rsidR="00C735A2" w:rsidRPr="000D3D3E">
              <w:t>“</w:t>
            </w:r>
            <w:r w:rsidRPr="000D3D3E">
              <w:t>KMPDH</w:t>
            </w:r>
            <w:r w:rsidR="00C735A2" w:rsidRPr="000D3D3E">
              <w:t>”</w:t>
            </w:r>
            <w:r w:rsidRPr="000D3D3E">
              <w:t>,$J) temporary collection global</w:t>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TMP(\</w:instrText>
            </w:r>
            <w:r w:rsidR="00C735A2" w:rsidRPr="000D3D3E">
              <w:rPr>
                <w:rFonts w:ascii="Times New Roman" w:hAnsi="Times New Roman"/>
                <w:sz w:val="22"/>
                <w:szCs w:val="22"/>
              </w:rPr>
              <w:instrText>”</w:instrText>
            </w:r>
            <w:r w:rsidRPr="000D3D3E">
              <w:rPr>
                <w:rFonts w:ascii="Times New Roman" w:hAnsi="Times New Roman"/>
                <w:sz w:val="22"/>
                <w:szCs w:val="22"/>
              </w:rPr>
              <w:instrText>KMPDH\</w:instrText>
            </w:r>
            <w:r w:rsidR="00C735A2" w:rsidRPr="000D3D3E">
              <w:rPr>
                <w:rFonts w:ascii="Times New Roman" w:hAnsi="Times New Roman"/>
                <w:sz w:val="22"/>
                <w:szCs w:val="22"/>
              </w:rPr>
              <w:instrText>”</w:instrText>
            </w:r>
            <w:r w:rsidRPr="000D3D3E">
              <w:rPr>
                <w:rFonts w:ascii="Times New Roman" w:hAnsi="Times New Roman"/>
                <w:sz w:val="22"/>
                <w:szCs w:val="22"/>
              </w:rPr>
              <w:instrText>,$J) Global</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Globals:</w:instrText>
            </w:r>
            <w:smartTag w:uri="urn:schemas-microsoft-com:office:smarttags" w:element="stockticker">
              <w:r w:rsidRPr="000D3D3E">
                <w:rPr>
                  <w:rFonts w:ascii="Times New Roman" w:hAnsi="Times New Roman"/>
                  <w:sz w:val="22"/>
                  <w:szCs w:val="22"/>
                </w:rPr>
                <w:instrText>TMP</w:instrText>
              </w:r>
            </w:smartTag>
            <w:r w:rsidRPr="000D3D3E">
              <w:rPr>
                <w:rFonts w:ascii="Times New Roman" w:hAnsi="Times New Roman"/>
                <w:sz w:val="22"/>
                <w:szCs w:val="22"/>
              </w:rPr>
              <w:instrText>(\</w:instrText>
            </w:r>
            <w:r w:rsidR="00C735A2" w:rsidRPr="000D3D3E">
              <w:rPr>
                <w:rFonts w:ascii="Times New Roman" w:hAnsi="Times New Roman"/>
                <w:sz w:val="22"/>
                <w:szCs w:val="22"/>
              </w:rPr>
              <w:instrText>”</w:instrText>
            </w:r>
            <w:r w:rsidRPr="000D3D3E">
              <w:rPr>
                <w:rFonts w:ascii="Times New Roman" w:hAnsi="Times New Roman"/>
                <w:sz w:val="22"/>
                <w:szCs w:val="22"/>
              </w:rPr>
              <w:instrText>KMPDH\</w:instrText>
            </w:r>
            <w:r w:rsidR="00C735A2" w:rsidRPr="000D3D3E">
              <w:rPr>
                <w:rFonts w:ascii="Times New Roman" w:hAnsi="Times New Roman"/>
                <w:sz w:val="22"/>
                <w:szCs w:val="22"/>
              </w:rPr>
              <w:instrText>”</w:instrText>
            </w:r>
            <w:r w:rsidRPr="000D3D3E">
              <w:rPr>
                <w:rFonts w:ascii="Times New Roman" w:hAnsi="Times New Roman"/>
                <w:sz w:val="22"/>
                <w:szCs w:val="22"/>
              </w:rPr>
              <w:instrText>,$J)</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Collection Global</w:instrText>
            </w:r>
            <w:r w:rsidR="001C5BDD" w:rsidRPr="000D3D3E">
              <w:rPr>
                <w:rFonts w:ascii="Times New Roman" w:hAnsi="Times New Roman"/>
                <w:sz w:val="22"/>
                <w:szCs w:val="22"/>
              </w:rPr>
              <w:instrText>s</w:instrText>
            </w:r>
            <w:r w:rsidRPr="000D3D3E">
              <w:rPr>
                <w:rFonts w:ascii="Times New Roman" w:hAnsi="Times New Roman"/>
                <w:sz w:val="22"/>
                <w:szCs w:val="22"/>
              </w:rPr>
              <w:instrText>:</w:instrText>
            </w:r>
            <w:smartTag w:uri="urn:schemas-microsoft-com:office:smarttags" w:element="stockticker">
              <w:r w:rsidRPr="000D3D3E">
                <w:rPr>
                  <w:rFonts w:ascii="Times New Roman" w:hAnsi="Times New Roman"/>
                  <w:sz w:val="22"/>
                  <w:szCs w:val="22"/>
                </w:rPr>
                <w:instrText>TMP</w:instrText>
              </w:r>
            </w:smartTag>
            <w:r w:rsidRPr="000D3D3E">
              <w:rPr>
                <w:rFonts w:ascii="Times New Roman" w:hAnsi="Times New Roman"/>
                <w:sz w:val="22"/>
                <w:szCs w:val="22"/>
              </w:rPr>
              <w:instrText>(\</w:instrText>
            </w:r>
            <w:r w:rsidR="00C735A2" w:rsidRPr="000D3D3E">
              <w:rPr>
                <w:rFonts w:ascii="Times New Roman" w:hAnsi="Times New Roman"/>
                <w:sz w:val="22"/>
                <w:szCs w:val="22"/>
              </w:rPr>
              <w:instrText>”</w:instrText>
            </w:r>
            <w:r w:rsidRPr="000D3D3E">
              <w:rPr>
                <w:rFonts w:ascii="Times New Roman" w:hAnsi="Times New Roman"/>
                <w:sz w:val="22"/>
                <w:szCs w:val="22"/>
              </w:rPr>
              <w:instrText>KMPDH\</w:instrText>
            </w:r>
            <w:r w:rsidR="00C735A2" w:rsidRPr="000D3D3E">
              <w:rPr>
                <w:rFonts w:ascii="Times New Roman" w:hAnsi="Times New Roman"/>
                <w:sz w:val="22"/>
                <w:szCs w:val="22"/>
              </w:rPr>
              <w:instrText>”</w:instrText>
            </w:r>
            <w:r w:rsidRPr="000D3D3E">
              <w:rPr>
                <w:rFonts w:ascii="Times New Roman" w:hAnsi="Times New Roman"/>
                <w:sz w:val="22"/>
                <w:szCs w:val="22"/>
              </w:rPr>
              <w:instrText>,$J)</w:instrText>
            </w:r>
            <w:r w:rsidR="00C735A2" w:rsidRPr="000D3D3E">
              <w:rPr>
                <w:rFonts w:ascii="Times New Roman" w:hAnsi="Times New Roman"/>
                <w:sz w:val="22"/>
                <w:szCs w:val="22"/>
              </w:rPr>
              <w:instrText>”</w:instrText>
            </w:r>
            <w:r w:rsidRPr="000D3D3E">
              <w:rPr>
                <w:rFonts w:ascii="Times New Roman" w:hAnsi="Times New Roman"/>
                <w:sz w:val="22"/>
                <w:szCs w:val="22"/>
              </w:rPr>
              <w:fldChar w:fldCharType="end"/>
            </w:r>
            <w:r w:rsidRPr="000D3D3E">
              <w:t xml:space="preserve"> is purged.</w:t>
            </w:r>
          </w:p>
        </w:tc>
      </w:tr>
      <w:bookmarkEnd w:id="120"/>
    </w:tbl>
    <w:p w:rsidR="009B395C" w:rsidRPr="000D3D3E" w:rsidRDefault="009B395C" w:rsidP="00CC69D3">
      <w:pPr>
        <w:pStyle w:val="BodyText6"/>
      </w:pPr>
    </w:p>
    <w:p w:rsidR="009B395C" w:rsidRPr="000D3D3E" w:rsidRDefault="009B395C" w:rsidP="001820CD">
      <w:pPr>
        <w:pStyle w:val="Heading2"/>
      </w:pPr>
      <w:bookmarkStart w:id="121" w:name="_Toc6044893"/>
      <w:bookmarkStart w:id="122" w:name="_Toc44314752"/>
      <w:bookmarkStart w:id="123" w:name="_Toc439223702"/>
      <w:r w:rsidRPr="000D3D3E">
        <w:t>Translation</w:t>
      </w:r>
      <w:bookmarkEnd w:id="121"/>
      <w:bookmarkEnd w:id="122"/>
      <w:bookmarkEnd w:id="123"/>
    </w:p>
    <w:p w:rsidR="009B395C" w:rsidRPr="000D3D3E" w:rsidRDefault="00CC69D3" w:rsidP="00D40F6A">
      <w:pPr>
        <w:pStyle w:val="BodyText"/>
        <w:keepNext/>
        <w:keepLines/>
      </w:pPr>
      <w:r w:rsidRPr="000D3D3E">
        <w:fldChar w:fldCharType="begin"/>
      </w:r>
      <w:proofErr w:type="spellStart"/>
      <w:proofErr w:type="gramStart"/>
      <w:r w:rsidRPr="000D3D3E">
        <w:instrText>xe</w:instrText>
      </w:r>
      <w:proofErr w:type="spellEnd"/>
      <w:proofErr w:type="gramEnd"/>
      <w:r w:rsidRPr="000D3D3E">
        <w:instrText xml:space="preserve"> </w:instrText>
      </w:r>
      <w:r w:rsidR="00C735A2" w:rsidRPr="000D3D3E">
        <w:instrText>“</w:instrText>
      </w:r>
      <w:proofErr w:type="spellStart"/>
      <w:r w:rsidRPr="000D3D3E">
        <w:instrText>Globals:Translation</w:instrText>
      </w:r>
      <w:proofErr w:type="spellEnd"/>
      <w:r w:rsidR="00C735A2" w:rsidRPr="000D3D3E">
        <w:instrText>”</w:instrText>
      </w:r>
      <w:r w:rsidRPr="000D3D3E">
        <w:fldChar w:fldCharType="end"/>
      </w:r>
      <w:r w:rsidRPr="000D3D3E">
        <w:fldChar w:fldCharType="begin"/>
      </w:r>
      <w:proofErr w:type="spellStart"/>
      <w:r w:rsidRPr="000D3D3E">
        <w:instrText>xe</w:instrText>
      </w:r>
      <w:proofErr w:type="spellEnd"/>
      <w:r w:rsidRPr="000D3D3E">
        <w:instrText xml:space="preserve"> </w:instrText>
      </w:r>
      <w:r w:rsidR="00C735A2" w:rsidRPr="000D3D3E">
        <w:instrText>“</w:instrText>
      </w:r>
      <w:r w:rsidRPr="000D3D3E">
        <w:instrText>Translation</w:instrText>
      </w:r>
      <w:r w:rsidR="00C735A2" w:rsidRPr="000D3D3E">
        <w:instrText>”</w:instrText>
      </w:r>
      <w:r w:rsidRPr="000D3D3E">
        <w:fldChar w:fldCharType="end"/>
      </w:r>
      <w:r w:rsidR="00115EDF" w:rsidRPr="000D3D3E">
        <w:rPr>
          <w:color w:val="0000FF"/>
        </w:rPr>
        <w:fldChar w:fldCharType="begin"/>
      </w:r>
      <w:r w:rsidR="00115EDF" w:rsidRPr="000D3D3E">
        <w:rPr>
          <w:color w:val="0000FF"/>
        </w:rPr>
        <w:instrText xml:space="preserve"> REF _Ref332204375 \h  \* MERGEFORMAT </w:instrText>
      </w:r>
      <w:r w:rsidR="00115EDF" w:rsidRPr="000D3D3E">
        <w:rPr>
          <w:color w:val="0000FF"/>
        </w:rPr>
      </w:r>
      <w:r w:rsidR="00115EDF" w:rsidRPr="000D3D3E">
        <w:rPr>
          <w:color w:val="0000FF"/>
        </w:rPr>
        <w:fldChar w:fldCharType="separate"/>
      </w:r>
      <w:r w:rsidR="0063110D" w:rsidRPr="0063110D">
        <w:rPr>
          <w:color w:val="0000FF"/>
          <w:u w:val="single"/>
        </w:rPr>
        <w:t>Table 6</w:t>
      </w:r>
      <w:r w:rsidR="00115EDF" w:rsidRPr="000D3D3E">
        <w:rPr>
          <w:color w:val="0000FF"/>
        </w:rPr>
        <w:fldChar w:fldCharType="end"/>
      </w:r>
      <w:r w:rsidR="009B395C" w:rsidRPr="000D3D3E">
        <w:t xml:space="preserve"> lists the translation requirements/recommenda</w:t>
      </w:r>
      <w:r w:rsidRPr="000D3D3E">
        <w:t>tions for the CM Tools globals:</w:t>
      </w:r>
    </w:p>
    <w:p w:rsidR="00A65F73" w:rsidRPr="000D3D3E" w:rsidRDefault="003C4355" w:rsidP="003C4355">
      <w:pPr>
        <w:pStyle w:val="Caption"/>
      </w:pPr>
      <w:bookmarkStart w:id="124" w:name="_Ref332204375"/>
      <w:bookmarkStart w:id="125" w:name="_Toc439224983"/>
      <w:proofErr w:type="gramStart"/>
      <w:r w:rsidRPr="000D3D3E">
        <w:t xml:space="preserve">Table </w:t>
      </w:r>
      <w:fldSimple w:instr=" SEQ Table \* ARABIC ">
        <w:r w:rsidR="0063110D">
          <w:rPr>
            <w:noProof/>
          </w:rPr>
          <w:t>6</w:t>
        </w:r>
      </w:fldSimple>
      <w:bookmarkEnd w:id="124"/>
      <w:r w:rsidRPr="000D3D3E">
        <w:t>.</w:t>
      </w:r>
      <w:proofErr w:type="gramEnd"/>
      <w:r w:rsidRPr="000D3D3E">
        <w:t xml:space="preserve"> CM Tools—Global translation requirements/recommendations</w:t>
      </w:r>
      <w:bookmarkEnd w:id="125"/>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8190"/>
      </w:tblGrid>
      <w:tr w:rsidR="009B395C" w:rsidRPr="000D3D3E" w:rsidTr="00A94EE1">
        <w:trPr>
          <w:tblHeader/>
        </w:trPr>
        <w:tc>
          <w:tcPr>
            <w:tcW w:w="1224" w:type="dxa"/>
            <w:shd w:val="pct12" w:color="auto" w:fill="auto"/>
          </w:tcPr>
          <w:p w:rsidR="009B395C" w:rsidRPr="000D3D3E" w:rsidRDefault="009B395C" w:rsidP="000A7421">
            <w:pPr>
              <w:pStyle w:val="TableHeading"/>
            </w:pPr>
            <w:bookmarkStart w:id="126" w:name="COL001_TBL006"/>
            <w:bookmarkEnd w:id="126"/>
            <w:r w:rsidRPr="000D3D3E">
              <w:t>Global</w:t>
            </w:r>
          </w:p>
        </w:tc>
        <w:tc>
          <w:tcPr>
            <w:tcW w:w="8190" w:type="dxa"/>
            <w:shd w:val="pct12" w:color="auto" w:fill="auto"/>
          </w:tcPr>
          <w:p w:rsidR="009B395C" w:rsidRPr="000D3D3E" w:rsidRDefault="009B395C" w:rsidP="000A7421">
            <w:pPr>
              <w:pStyle w:val="TableHeading"/>
            </w:pPr>
            <w:r w:rsidRPr="000D3D3E">
              <w:t>Translation</w:t>
            </w:r>
          </w:p>
        </w:tc>
      </w:tr>
      <w:tr w:rsidR="009B395C" w:rsidRPr="000D3D3E" w:rsidTr="00A94EE1">
        <w:tc>
          <w:tcPr>
            <w:tcW w:w="1224" w:type="dxa"/>
          </w:tcPr>
          <w:p w:rsidR="009B395C" w:rsidRPr="000D3D3E" w:rsidRDefault="009B395C" w:rsidP="00D40F6A">
            <w:pPr>
              <w:pStyle w:val="TableText"/>
              <w:keepNext/>
              <w:keepLines/>
            </w:pPr>
            <w:r w:rsidRPr="000D3D3E">
              <w:t>^KMPD</w:t>
            </w:r>
          </w:p>
        </w:tc>
        <w:tc>
          <w:tcPr>
            <w:tcW w:w="8190" w:type="dxa"/>
          </w:tcPr>
          <w:p w:rsidR="009B395C" w:rsidRPr="000D3D3E" w:rsidRDefault="009B395C" w:rsidP="00D40F6A">
            <w:pPr>
              <w:pStyle w:val="TableText"/>
              <w:keepNext/>
              <w:keepLines/>
            </w:pPr>
            <w:r w:rsidRPr="000D3D3E">
              <w:t>Mandatory, if the operatin</w:t>
            </w:r>
            <w:r w:rsidR="0049011B" w:rsidRPr="000D3D3E">
              <w:t xml:space="preserve">g system supports this function. It is recommended that all </w:t>
            </w:r>
            <w:r w:rsidR="002D0A7D" w:rsidRPr="000D3D3E">
              <w:t>Capacity</w:t>
            </w:r>
            <w:r w:rsidR="0049011B" w:rsidRPr="000D3D3E">
              <w:t xml:space="preserve"> Planning (CP) globals be translated to the same volume set (i.e.,</w:t>
            </w:r>
            <w:r w:rsidR="00D86A3C" w:rsidRPr="000D3D3E">
              <w:t> </w:t>
            </w:r>
            <w:smartTag w:uri="urn:schemas-microsoft-com:office:smarttags" w:element="stockticker">
              <w:r w:rsidR="0049011B" w:rsidRPr="000D3D3E">
                <w:t>KMP</w:t>
              </w:r>
            </w:smartTag>
            <w:r w:rsidR="0049011B" w:rsidRPr="000D3D3E">
              <w:t>*).</w:t>
            </w:r>
          </w:p>
        </w:tc>
      </w:tr>
      <w:tr w:rsidR="009B395C" w:rsidRPr="000D3D3E" w:rsidTr="00A94EE1">
        <w:trPr>
          <w:cantSplit/>
        </w:trPr>
        <w:tc>
          <w:tcPr>
            <w:tcW w:w="1224" w:type="dxa"/>
          </w:tcPr>
          <w:p w:rsidR="009B395C" w:rsidRPr="000D3D3E" w:rsidRDefault="009B395C" w:rsidP="00D40F6A">
            <w:pPr>
              <w:pStyle w:val="TableText"/>
            </w:pPr>
            <w:r w:rsidRPr="000D3D3E">
              <w:t>^</w:t>
            </w:r>
            <w:r w:rsidR="00C97AE5" w:rsidRPr="000D3D3E">
              <w:t>KMP</w:t>
            </w:r>
            <w:r w:rsidRPr="000D3D3E">
              <w:t>TMP</w:t>
            </w:r>
          </w:p>
        </w:tc>
        <w:tc>
          <w:tcPr>
            <w:tcW w:w="8190" w:type="dxa"/>
          </w:tcPr>
          <w:p w:rsidR="009B395C" w:rsidRPr="000D3D3E" w:rsidRDefault="0049011B" w:rsidP="00D40F6A">
            <w:pPr>
              <w:pStyle w:val="TableText"/>
              <w:rPr>
                <w:rFonts w:ascii="Helvetica" w:hAnsi="Helvetica"/>
              </w:rPr>
            </w:pPr>
            <w:r w:rsidRPr="000D3D3E">
              <w:t xml:space="preserve">Mandatory, if the operating system supports this function. It is recommended that all </w:t>
            </w:r>
            <w:r w:rsidR="002D0A7D" w:rsidRPr="000D3D3E">
              <w:t>Capacity</w:t>
            </w:r>
            <w:r w:rsidRPr="000D3D3E">
              <w:t xml:space="preserve"> Planning (CP) globals be translated to the same volume set (i.e.,</w:t>
            </w:r>
            <w:r w:rsidR="00D86A3C" w:rsidRPr="000D3D3E">
              <w:t> </w:t>
            </w:r>
            <w:smartTag w:uri="urn:schemas-microsoft-com:office:smarttags" w:element="stockticker">
              <w:r w:rsidRPr="000D3D3E">
                <w:t>KMP</w:t>
              </w:r>
            </w:smartTag>
            <w:r w:rsidRPr="000D3D3E">
              <w:t>*).</w:t>
            </w:r>
          </w:p>
        </w:tc>
      </w:tr>
    </w:tbl>
    <w:p w:rsidR="009B395C" w:rsidRPr="000D3D3E" w:rsidRDefault="009B395C" w:rsidP="00CC69D3">
      <w:pPr>
        <w:pStyle w:val="BodyText6"/>
      </w:pPr>
    </w:p>
    <w:p w:rsidR="009B395C" w:rsidRPr="000D3D3E" w:rsidRDefault="009B395C" w:rsidP="001820CD">
      <w:pPr>
        <w:pStyle w:val="Heading2"/>
      </w:pPr>
      <w:bookmarkStart w:id="127" w:name="_Toc6044894"/>
      <w:bookmarkStart w:id="128" w:name="_Toc44314753"/>
      <w:bookmarkStart w:id="129" w:name="_Toc439223703"/>
      <w:r w:rsidRPr="000D3D3E">
        <w:t>Journaling</w:t>
      </w:r>
      <w:bookmarkEnd w:id="127"/>
      <w:bookmarkEnd w:id="128"/>
      <w:bookmarkEnd w:id="129"/>
    </w:p>
    <w:p w:rsidR="009B395C" w:rsidRPr="000D3D3E" w:rsidRDefault="00CC69D3" w:rsidP="00D40F6A">
      <w:pPr>
        <w:pStyle w:val="BodyText"/>
        <w:keepNext/>
        <w:keepLines/>
      </w:pPr>
      <w:r w:rsidRPr="000D3D3E">
        <w:fldChar w:fldCharType="begin"/>
      </w:r>
      <w:proofErr w:type="spellStart"/>
      <w:proofErr w:type="gramStart"/>
      <w:r w:rsidRPr="000D3D3E">
        <w:instrText>xe</w:instrText>
      </w:r>
      <w:proofErr w:type="spellEnd"/>
      <w:proofErr w:type="gramEnd"/>
      <w:r w:rsidRPr="000D3D3E">
        <w:instrText xml:space="preserve"> </w:instrText>
      </w:r>
      <w:r w:rsidR="00C735A2" w:rsidRPr="000D3D3E">
        <w:instrText>“</w:instrText>
      </w:r>
      <w:proofErr w:type="spellStart"/>
      <w:r w:rsidRPr="000D3D3E">
        <w:instrText>Globals:Journaling</w:instrText>
      </w:r>
      <w:proofErr w:type="spellEnd"/>
      <w:r w:rsidR="00C735A2" w:rsidRPr="000D3D3E">
        <w:instrText>”</w:instrText>
      </w:r>
      <w:r w:rsidRPr="000D3D3E">
        <w:fldChar w:fldCharType="end"/>
      </w:r>
      <w:r w:rsidRPr="000D3D3E">
        <w:fldChar w:fldCharType="begin"/>
      </w:r>
      <w:proofErr w:type="spellStart"/>
      <w:r w:rsidRPr="000D3D3E">
        <w:instrText>xe</w:instrText>
      </w:r>
      <w:proofErr w:type="spellEnd"/>
      <w:r w:rsidRPr="000D3D3E">
        <w:instrText xml:space="preserve"> </w:instrText>
      </w:r>
      <w:r w:rsidR="00C735A2" w:rsidRPr="000D3D3E">
        <w:instrText>“</w:instrText>
      </w:r>
      <w:r w:rsidRPr="000D3D3E">
        <w:instrText>Journaling</w:instrText>
      </w:r>
      <w:r w:rsidR="00C735A2" w:rsidRPr="000D3D3E">
        <w:instrText>”</w:instrText>
      </w:r>
      <w:r w:rsidRPr="000D3D3E">
        <w:fldChar w:fldCharType="end"/>
      </w:r>
      <w:r w:rsidR="00115EDF" w:rsidRPr="000D3D3E">
        <w:rPr>
          <w:color w:val="0000FF"/>
        </w:rPr>
        <w:fldChar w:fldCharType="begin"/>
      </w:r>
      <w:r w:rsidR="00115EDF" w:rsidRPr="000D3D3E">
        <w:rPr>
          <w:color w:val="0000FF"/>
        </w:rPr>
        <w:instrText xml:space="preserve"> REF _Ref332204400 \h  \* MERGEFORMAT </w:instrText>
      </w:r>
      <w:r w:rsidR="00115EDF" w:rsidRPr="000D3D3E">
        <w:rPr>
          <w:color w:val="0000FF"/>
        </w:rPr>
      </w:r>
      <w:r w:rsidR="00115EDF" w:rsidRPr="000D3D3E">
        <w:rPr>
          <w:color w:val="0000FF"/>
        </w:rPr>
        <w:fldChar w:fldCharType="separate"/>
      </w:r>
      <w:r w:rsidR="0063110D" w:rsidRPr="0063110D">
        <w:rPr>
          <w:color w:val="0000FF"/>
          <w:u w:val="single"/>
        </w:rPr>
        <w:t>Table 7</w:t>
      </w:r>
      <w:r w:rsidR="00115EDF" w:rsidRPr="000D3D3E">
        <w:rPr>
          <w:color w:val="0000FF"/>
        </w:rPr>
        <w:fldChar w:fldCharType="end"/>
      </w:r>
      <w:r w:rsidR="009B395C" w:rsidRPr="000D3D3E">
        <w:t xml:space="preserve"> lists the journaling requirements/recommendations for the CM Tools globals:</w:t>
      </w:r>
    </w:p>
    <w:p w:rsidR="00A65F73" w:rsidRPr="000D3D3E" w:rsidRDefault="003C4355" w:rsidP="003C4355">
      <w:pPr>
        <w:pStyle w:val="Caption"/>
      </w:pPr>
      <w:bookmarkStart w:id="130" w:name="_Ref332204400"/>
      <w:bookmarkStart w:id="131" w:name="_Toc439224984"/>
      <w:proofErr w:type="gramStart"/>
      <w:r w:rsidRPr="000D3D3E">
        <w:t xml:space="preserve">Table </w:t>
      </w:r>
      <w:fldSimple w:instr=" SEQ Table \* ARABIC ">
        <w:r w:rsidR="0063110D">
          <w:rPr>
            <w:noProof/>
          </w:rPr>
          <w:t>7</w:t>
        </w:r>
      </w:fldSimple>
      <w:bookmarkEnd w:id="130"/>
      <w:r w:rsidRPr="000D3D3E">
        <w:t>.</w:t>
      </w:r>
      <w:proofErr w:type="gramEnd"/>
      <w:r w:rsidRPr="000D3D3E">
        <w:t xml:space="preserve"> CM Tools—Global journaling requirements/recommendations</w:t>
      </w:r>
      <w:bookmarkEnd w:id="131"/>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8190"/>
      </w:tblGrid>
      <w:tr w:rsidR="009B395C" w:rsidRPr="000D3D3E" w:rsidTr="00A94EE1">
        <w:trPr>
          <w:tblHeader/>
        </w:trPr>
        <w:tc>
          <w:tcPr>
            <w:tcW w:w="1224" w:type="dxa"/>
            <w:shd w:val="pct12" w:color="auto" w:fill="auto"/>
          </w:tcPr>
          <w:p w:rsidR="009B395C" w:rsidRPr="000D3D3E" w:rsidRDefault="009B395C" w:rsidP="000A7421">
            <w:pPr>
              <w:pStyle w:val="TableHeading"/>
            </w:pPr>
            <w:bookmarkStart w:id="132" w:name="COL001_TBL007"/>
            <w:bookmarkEnd w:id="132"/>
            <w:r w:rsidRPr="000D3D3E">
              <w:t>Global</w:t>
            </w:r>
          </w:p>
        </w:tc>
        <w:tc>
          <w:tcPr>
            <w:tcW w:w="8190" w:type="dxa"/>
            <w:shd w:val="pct12" w:color="auto" w:fill="auto"/>
          </w:tcPr>
          <w:p w:rsidR="009B395C" w:rsidRPr="000D3D3E" w:rsidRDefault="009B395C" w:rsidP="000A7421">
            <w:pPr>
              <w:pStyle w:val="TableHeading"/>
            </w:pPr>
            <w:r w:rsidRPr="000D3D3E">
              <w:t>Journaling</w:t>
            </w:r>
          </w:p>
        </w:tc>
      </w:tr>
      <w:tr w:rsidR="009B395C" w:rsidRPr="000D3D3E" w:rsidTr="00A94EE1">
        <w:tc>
          <w:tcPr>
            <w:tcW w:w="1224" w:type="dxa"/>
          </w:tcPr>
          <w:p w:rsidR="009B395C" w:rsidRPr="000D3D3E" w:rsidRDefault="009B395C" w:rsidP="00D40F6A">
            <w:pPr>
              <w:pStyle w:val="TableText"/>
              <w:keepNext/>
              <w:keepLines/>
            </w:pPr>
            <w:r w:rsidRPr="000D3D3E">
              <w:t>^KMPD</w:t>
            </w:r>
          </w:p>
        </w:tc>
        <w:tc>
          <w:tcPr>
            <w:tcW w:w="8190" w:type="dxa"/>
          </w:tcPr>
          <w:p w:rsidR="009B395C" w:rsidRPr="000D3D3E" w:rsidRDefault="009B395C" w:rsidP="00D40F6A">
            <w:pPr>
              <w:pStyle w:val="TableText"/>
              <w:keepNext/>
              <w:keepLines/>
            </w:pPr>
            <w:r w:rsidRPr="000D3D3E">
              <w:t>Mandatory, if the operating system supports this function.</w:t>
            </w:r>
          </w:p>
        </w:tc>
      </w:tr>
      <w:tr w:rsidR="009B395C" w:rsidRPr="000D3D3E" w:rsidTr="00A94EE1">
        <w:tc>
          <w:tcPr>
            <w:tcW w:w="1224" w:type="dxa"/>
          </w:tcPr>
          <w:p w:rsidR="009B395C" w:rsidRPr="000D3D3E" w:rsidRDefault="009B395C" w:rsidP="00D40F6A">
            <w:pPr>
              <w:pStyle w:val="TableText"/>
            </w:pPr>
            <w:r w:rsidRPr="000D3D3E">
              <w:t>^</w:t>
            </w:r>
            <w:r w:rsidR="00C97AE5" w:rsidRPr="000D3D3E">
              <w:t>KMP</w:t>
            </w:r>
            <w:r w:rsidRPr="000D3D3E">
              <w:t>TMP</w:t>
            </w:r>
          </w:p>
        </w:tc>
        <w:tc>
          <w:tcPr>
            <w:tcW w:w="8190" w:type="dxa"/>
          </w:tcPr>
          <w:p w:rsidR="009B395C" w:rsidRPr="000D3D3E" w:rsidRDefault="009B395C" w:rsidP="00D40F6A">
            <w:pPr>
              <w:pStyle w:val="TableText"/>
            </w:pPr>
            <w:r w:rsidRPr="000D3D3E">
              <w:rPr>
                <w:i/>
                <w:iCs/>
              </w:rPr>
              <w:t>Not</w:t>
            </w:r>
            <w:r w:rsidRPr="000D3D3E">
              <w:t xml:space="preserve"> recommended.</w:t>
            </w:r>
          </w:p>
        </w:tc>
      </w:tr>
    </w:tbl>
    <w:p w:rsidR="009B395C" w:rsidRPr="000D3D3E" w:rsidRDefault="009B395C" w:rsidP="006612FE">
      <w:pPr>
        <w:pStyle w:val="BodyText6"/>
      </w:pPr>
    </w:p>
    <w:p w:rsidR="009B395C" w:rsidRPr="000D3D3E" w:rsidRDefault="009B395C" w:rsidP="001820CD">
      <w:pPr>
        <w:pStyle w:val="Heading2"/>
      </w:pPr>
      <w:bookmarkStart w:id="133" w:name="_Toc6044895"/>
      <w:bookmarkStart w:id="134" w:name="_Toc44314754"/>
      <w:bookmarkStart w:id="135" w:name="_Toc439223704"/>
      <w:r w:rsidRPr="000D3D3E">
        <w:lastRenderedPageBreak/>
        <w:t>Protection</w:t>
      </w:r>
      <w:bookmarkEnd w:id="133"/>
      <w:bookmarkEnd w:id="134"/>
      <w:bookmarkEnd w:id="135"/>
    </w:p>
    <w:p w:rsidR="009B395C" w:rsidRPr="000D3D3E" w:rsidRDefault="00710642" w:rsidP="00D40F6A">
      <w:pPr>
        <w:pStyle w:val="BodyText"/>
        <w:keepNext/>
        <w:keepLines/>
        <w:rPr>
          <w:rFonts w:ascii="Times" w:hAnsi="Times"/>
        </w:rPr>
      </w:pPr>
      <w:r w:rsidRPr="000D3D3E">
        <w:fldChar w:fldCharType="begin"/>
      </w:r>
      <w:proofErr w:type="spellStart"/>
      <w:proofErr w:type="gramStart"/>
      <w:r w:rsidRPr="000D3D3E">
        <w:instrText>xe</w:instrText>
      </w:r>
      <w:proofErr w:type="spellEnd"/>
      <w:proofErr w:type="gramEnd"/>
      <w:r w:rsidRPr="000D3D3E">
        <w:instrText xml:space="preserve"> </w:instrText>
      </w:r>
      <w:r w:rsidR="00C735A2" w:rsidRPr="000D3D3E">
        <w:instrText>“</w:instrText>
      </w:r>
      <w:r w:rsidRPr="000D3D3E">
        <w:instrText>Protection</w:instrText>
      </w:r>
      <w:r w:rsidR="00C735A2" w:rsidRPr="000D3D3E">
        <w:instrText>”</w:instrText>
      </w:r>
      <w:r w:rsidRPr="000D3D3E">
        <w:fldChar w:fldCharType="end"/>
      </w:r>
      <w:r w:rsidRPr="000D3D3E">
        <w:fldChar w:fldCharType="begin"/>
      </w:r>
      <w:proofErr w:type="spellStart"/>
      <w:r w:rsidRPr="000D3D3E">
        <w:instrText>xe</w:instrText>
      </w:r>
      <w:proofErr w:type="spellEnd"/>
      <w:r w:rsidRPr="000D3D3E">
        <w:instrText xml:space="preserve"> </w:instrText>
      </w:r>
      <w:r w:rsidR="00C735A2" w:rsidRPr="000D3D3E">
        <w:instrText>“</w:instrText>
      </w:r>
      <w:proofErr w:type="spellStart"/>
      <w:r w:rsidRPr="000D3D3E">
        <w:instrText>Globals:Protection</w:instrText>
      </w:r>
      <w:proofErr w:type="spellEnd"/>
      <w:r w:rsidR="00C735A2" w:rsidRPr="000D3D3E">
        <w:instrText>”</w:instrText>
      </w:r>
      <w:r w:rsidRPr="000D3D3E">
        <w:fldChar w:fldCharType="end"/>
      </w:r>
      <w:r w:rsidR="00115EDF" w:rsidRPr="000D3D3E">
        <w:rPr>
          <w:color w:val="0000FF"/>
        </w:rPr>
        <w:fldChar w:fldCharType="begin"/>
      </w:r>
      <w:r w:rsidR="00115EDF" w:rsidRPr="000D3D3E">
        <w:rPr>
          <w:color w:val="0000FF"/>
        </w:rPr>
        <w:instrText xml:space="preserve"> REF _Ref332204416 \h  \* MERGEFORMAT </w:instrText>
      </w:r>
      <w:r w:rsidR="00115EDF" w:rsidRPr="000D3D3E">
        <w:rPr>
          <w:color w:val="0000FF"/>
        </w:rPr>
      </w:r>
      <w:r w:rsidR="00115EDF" w:rsidRPr="000D3D3E">
        <w:rPr>
          <w:color w:val="0000FF"/>
        </w:rPr>
        <w:fldChar w:fldCharType="separate"/>
      </w:r>
      <w:r w:rsidR="0063110D" w:rsidRPr="0063110D">
        <w:rPr>
          <w:color w:val="0000FF"/>
          <w:u w:val="single"/>
        </w:rPr>
        <w:t>Table 8</w:t>
      </w:r>
      <w:r w:rsidR="00115EDF" w:rsidRPr="000D3D3E">
        <w:rPr>
          <w:color w:val="0000FF"/>
        </w:rPr>
        <w:fldChar w:fldCharType="end"/>
      </w:r>
      <w:r w:rsidR="009B395C" w:rsidRPr="000D3D3E">
        <w:t xml:space="preserve"> lists the protection settings for the CM Tools globals</w:t>
      </w:r>
      <w:r w:rsidR="009B395C" w:rsidRPr="000D3D3E">
        <w:rPr>
          <w:rFonts w:ascii="Times" w:hAnsi="Times"/>
        </w:rPr>
        <w:t>:</w:t>
      </w:r>
    </w:p>
    <w:p w:rsidR="00A65F73" w:rsidRPr="000D3D3E" w:rsidRDefault="003C4355" w:rsidP="003C4355">
      <w:pPr>
        <w:pStyle w:val="Caption"/>
      </w:pPr>
      <w:bookmarkStart w:id="136" w:name="_Ref332204416"/>
      <w:bookmarkStart w:id="137" w:name="_Toc439224985"/>
      <w:proofErr w:type="gramStart"/>
      <w:r w:rsidRPr="000D3D3E">
        <w:t xml:space="preserve">Table </w:t>
      </w:r>
      <w:fldSimple w:instr=" SEQ Table \* ARABIC ">
        <w:r w:rsidR="0063110D">
          <w:rPr>
            <w:noProof/>
          </w:rPr>
          <w:t>8</w:t>
        </w:r>
      </w:fldSimple>
      <w:bookmarkEnd w:id="136"/>
      <w:r w:rsidRPr="000D3D3E">
        <w:t>.</w:t>
      </w:r>
      <w:proofErr w:type="gramEnd"/>
      <w:r w:rsidRPr="000D3D3E">
        <w:t xml:space="preserve"> CM Tools—Global protection settings</w:t>
      </w:r>
      <w:bookmarkEnd w:id="137"/>
    </w:p>
    <w:tbl>
      <w:tblPr>
        <w:tblW w:w="0" w:type="auto"/>
        <w:tblInd w:w="144" w:type="dxa"/>
        <w:tblBorders>
          <w:top w:val="single" w:sz="18" w:space="0" w:color="auto"/>
          <w:left w:val="single" w:sz="18" w:space="0" w:color="auto"/>
          <w:bottom w:val="single" w:sz="18" w:space="0" w:color="auto"/>
          <w:right w:val="single" w:sz="18" w:space="0" w:color="auto"/>
          <w:insideV w:val="single" w:sz="18" w:space="0" w:color="auto"/>
        </w:tblBorders>
        <w:tblLayout w:type="fixed"/>
        <w:tblLook w:val="0000" w:firstRow="0" w:lastRow="0" w:firstColumn="0" w:lastColumn="0" w:noHBand="0" w:noVBand="0"/>
      </w:tblPr>
      <w:tblGrid>
        <w:gridCol w:w="4709"/>
        <w:gridCol w:w="4709"/>
      </w:tblGrid>
      <w:tr w:rsidR="009B395C" w:rsidRPr="000D3D3E" w:rsidTr="000A7421">
        <w:trPr>
          <w:tblHeader/>
        </w:trPr>
        <w:tc>
          <w:tcPr>
            <w:tcW w:w="4709" w:type="dxa"/>
            <w:tcBorders>
              <w:top w:val="single" w:sz="8" w:space="0" w:color="auto"/>
              <w:left w:val="single" w:sz="8" w:space="0" w:color="auto"/>
              <w:bottom w:val="single" w:sz="8" w:space="0" w:color="auto"/>
              <w:right w:val="single" w:sz="8" w:space="0" w:color="auto"/>
            </w:tcBorders>
            <w:shd w:val="pct15" w:color="auto" w:fill="auto"/>
          </w:tcPr>
          <w:p w:rsidR="009B395C" w:rsidRPr="000D3D3E" w:rsidRDefault="004D6F5B" w:rsidP="000A7421">
            <w:pPr>
              <w:pStyle w:val="TableHeading"/>
            </w:pPr>
            <w:bookmarkStart w:id="138" w:name="COL001_TBL008"/>
            <w:bookmarkEnd w:id="138"/>
            <w:r w:rsidRPr="000D3D3E">
              <w:t>Global Name</w:t>
            </w:r>
          </w:p>
        </w:tc>
        <w:tc>
          <w:tcPr>
            <w:tcW w:w="4709" w:type="dxa"/>
            <w:tcBorders>
              <w:top w:val="single" w:sz="8" w:space="0" w:color="auto"/>
              <w:left w:val="single" w:sz="8" w:space="0" w:color="auto"/>
              <w:bottom w:val="single" w:sz="8" w:space="0" w:color="auto"/>
              <w:right w:val="single" w:sz="8" w:space="0" w:color="auto"/>
            </w:tcBorders>
            <w:shd w:val="pct15" w:color="auto" w:fill="auto"/>
          </w:tcPr>
          <w:p w:rsidR="009B395C" w:rsidRPr="000D3D3E" w:rsidRDefault="004D6F5B" w:rsidP="000A7421">
            <w:pPr>
              <w:pStyle w:val="TableHeading"/>
            </w:pPr>
            <w:r w:rsidRPr="000D3D3E">
              <w:t xml:space="preserve">Caché </w:t>
            </w:r>
            <w:r w:rsidR="009B395C" w:rsidRPr="000D3D3E">
              <w:t>Protection</w:t>
            </w:r>
          </w:p>
        </w:tc>
      </w:tr>
      <w:tr w:rsidR="004D6F5B" w:rsidRPr="000D3D3E" w:rsidTr="000A7421">
        <w:tc>
          <w:tcPr>
            <w:tcW w:w="4709" w:type="dxa"/>
            <w:tcBorders>
              <w:top w:val="single" w:sz="8" w:space="0" w:color="auto"/>
              <w:left w:val="single" w:sz="6" w:space="0" w:color="auto"/>
              <w:bottom w:val="single" w:sz="6" w:space="0" w:color="auto"/>
              <w:right w:val="single" w:sz="6" w:space="0" w:color="auto"/>
            </w:tcBorders>
          </w:tcPr>
          <w:p w:rsidR="004D6F5B" w:rsidRPr="000D3D3E" w:rsidRDefault="004D6F5B" w:rsidP="00D40F6A">
            <w:pPr>
              <w:pStyle w:val="TableText"/>
              <w:keepNext/>
              <w:keepLines/>
            </w:pPr>
            <w:r w:rsidRPr="000D3D3E">
              <w:t>^KMPD</w:t>
            </w:r>
          </w:p>
        </w:tc>
        <w:tc>
          <w:tcPr>
            <w:tcW w:w="4709" w:type="dxa"/>
            <w:tcBorders>
              <w:top w:val="nil"/>
              <w:left w:val="single" w:sz="6" w:space="0" w:color="auto"/>
              <w:bottom w:val="single" w:sz="6" w:space="0" w:color="auto"/>
              <w:right w:val="single" w:sz="6" w:space="0" w:color="auto"/>
            </w:tcBorders>
          </w:tcPr>
          <w:p w:rsidR="004D6F5B" w:rsidRPr="000D3D3E" w:rsidRDefault="004D6F5B" w:rsidP="00D40F6A">
            <w:pPr>
              <w:pStyle w:val="TableText"/>
              <w:keepNext/>
              <w:keepLines/>
            </w:pPr>
            <w:r w:rsidRPr="000D3D3E">
              <w:t>Owner: RW</w:t>
            </w:r>
          </w:p>
          <w:p w:rsidR="004D6F5B" w:rsidRPr="000D3D3E" w:rsidRDefault="004D6F5B" w:rsidP="00D40F6A">
            <w:pPr>
              <w:pStyle w:val="TableText"/>
              <w:keepNext/>
              <w:keepLines/>
            </w:pPr>
            <w:r w:rsidRPr="000D3D3E">
              <w:t>Group: RW</w:t>
            </w:r>
          </w:p>
          <w:p w:rsidR="004D6F5B" w:rsidRPr="000D3D3E" w:rsidRDefault="004D6F5B" w:rsidP="00D40F6A">
            <w:pPr>
              <w:pStyle w:val="TableText"/>
              <w:keepNext/>
              <w:keepLines/>
            </w:pPr>
            <w:r w:rsidRPr="000D3D3E">
              <w:t>World: RW</w:t>
            </w:r>
          </w:p>
          <w:p w:rsidR="004D6F5B" w:rsidRPr="000D3D3E" w:rsidRDefault="004D6F5B" w:rsidP="00D40F6A">
            <w:pPr>
              <w:pStyle w:val="TableText"/>
              <w:keepNext/>
              <w:keepLines/>
            </w:pPr>
            <w:r w:rsidRPr="000D3D3E">
              <w:t>Network: RW</w:t>
            </w:r>
          </w:p>
        </w:tc>
      </w:tr>
      <w:tr w:rsidR="004D6F5B" w:rsidRPr="000D3D3E">
        <w:tc>
          <w:tcPr>
            <w:tcW w:w="4709" w:type="dxa"/>
            <w:tcBorders>
              <w:top w:val="nil"/>
              <w:left w:val="single" w:sz="6" w:space="0" w:color="auto"/>
              <w:bottom w:val="single" w:sz="6" w:space="0" w:color="auto"/>
              <w:right w:val="single" w:sz="6" w:space="0" w:color="auto"/>
            </w:tcBorders>
          </w:tcPr>
          <w:p w:rsidR="004D6F5B" w:rsidRPr="000D3D3E" w:rsidRDefault="004D6F5B" w:rsidP="00D40F6A">
            <w:pPr>
              <w:pStyle w:val="TableText"/>
            </w:pPr>
            <w:r w:rsidRPr="000D3D3E">
              <w:t>^KMPTMP</w:t>
            </w:r>
          </w:p>
        </w:tc>
        <w:tc>
          <w:tcPr>
            <w:tcW w:w="4709" w:type="dxa"/>
            <w:tcBorders>
              <w:top w:val="nil"/>
              <w:left w:val="single" w:sz="6" w:space="0" w:color="auto"/>
              <w:bottom w:val="single" w:sz="6" w:space="0" w:color="auto"/>
              <w:right w:val="single" w:sz="6" w:space="0" w:color="auto"/>
            </w:tcBorders>
          </w:tcPr>
          <w:p w:rsidR="004D6F5B" w:rsidRPr="000D3D3E" w:rsidRDefault="004D6F5B" w:rsidP="00D40F6A">
            <w:pPr>
              <w:pStyle w:val="TableText"/>
            </w:pPr>
            <w:r w:rsidRPr="000D3D3E">
              <w:t>Owner: RW</w:t>
            </w:r>
          </w:p>
          <w:p w:rsidR="004D6F5B" w:rsidRPr="000D3D3E" w:rsidRDefault="004D6F5B" w:rsidP="00D40F6A">
            <w:pPr>
              <w:pStyle w:val="TableText"/>
            </w:pPr>
            <w:r w:rsidRPr="000D3D3E">
              <w:t>Group: RW</w:t>
            </w:r>
          </w:p>
          <w:p w:rsidR="004D6F5B" w:rsidRPr="000D3D3E" w:rsidRDefault="004D6F5B" w:rsidP="00D40F6A">
            <w:pPr>
              <w:pStyle w:val="TableText"/>
            </w:pPr>
            <w:r w:rsidRPr="000D3D3E">
              <w:t>World: RW</w:t>
            </w:r>
          </w:p>
          <w:p w:rsidR="004D6F5B" w:rsidRPr="000D3D3E" w:rsidRDefault="004D6F5B" w:rsidP="00D40F6A">
            <w:pPr>
              <w:pStyle w:val="TableText"/>
            </w:pPr>
            <w:r w:rsidRPr="000D3D3E">
              <w:t>Network: RW</w:t>
            </w:r>
          </w:p>
        </w:tc>
      </w:tr>
    </w:tbl>
    <w:p w:rsidR="00D40F6A" w:rsidRPr="000D3D3E" w:rsidRDefault="00D40F6A" w:rsidP="00D40F6A">
      <w:pPr>
        <w:pStyle w:val="BodyText"/>
      </w:pPr>
    </w:p>
    <w:p w:rsidR="003C4355" w:rsidRPr="000D3D3E" w:rsidRDefault="003C4355" w:rsidP="00D40F6A">
      <w:pPr>
        <w:pStyle w:val="BodyText"/>
      </w:pPr>
    </w:p>
    <w:p w:rsidR="003A59C5" w:rsidRPr="000D3D3E" w:rsidRDefault="003A59C5" w:rsidP="00D40F6A">
      <w:pPr>
        <w:pStyle w:val="BodyText"/>
        <w:sectPr w:rsidR="003A59C5" w:rsidRPr="000D3D3E" w:rsidSect="009669EE">
          <w:headerReference w:type="even" r:id="rId40"/>
          <w:headerReference w:type="default" r:id="rId41"/>
          <w:headerReference w:type="first" r:id="rId42"/>
          <w:pgSz w:w="12240" w:h="15840" w:code="1"/>
          <w:pgMar w:top="1440" w:right="1440" w:bottom="1440" w:left="1440" w:header="720" w:footer="720" w:gutter="0"/>
          <w:cols w:space="720"/>
        </w:sectPr>
      </w:pPr>
      <w:bookmarkStart w:id="139" w:name="_Toc423486583"/>
    </w:p>
    <w:p w:rsidR="009B395C" w:rsidRPr="000D3D3E" w:rsidRDefault="009B395C" w:rsidP="00807D96">
      <w:pPr>
        <w:pStyle w:val="Heading1"/>
      </w:pPr>
      <w:bookmarkStart w:id="140" w:name="_Toc439223705"/>
      <w:r w:rsidRPr="000D3D3E">
        <w:lastRenderedPageBreak/>
        <w:t>Routines</w:t>
      </w:r>
      <w:bookmarkEnd w:id="140"/>
    </w:p>
    <w:p w:rsidR="009B395C" w:rsidRPr="000D3D3E" w:rsidRDefault="00710642" w:rsidP="00D40F6A">
      <w:pPr>
        <w:pStyle w:val="BodyText"/>
        <w:keepNext/>
        <w:keepLines/>
      </w:pPr>
      <w:r w:rsidRPr="000D3D3E">
        <w:fldChar w:fldCharType="begin"/>
      </w:r>
      <w:r w:rsidRPr="000D3D3E">
        <w:instrText xml:space="preserve"> XE </w:instrText>
      </w:r>
      <w:r w:rsidR="00C735A2" w:rsidRPr="000D3D3E">
        <w:instrText>“</w:instrText>
      </w:r>
      <w:r w:rsidRPr="000D3D3E">
        <w:instrText>Routines:List</w:instrText>
      </w:r>
      <w:r w:rsidR="00C735A2" w:rsidRPr="000D3D3E">
        <w:instrText>”</w:instrText>
      </w:r>
      <w:r w:rsidRPr="000D3D3E">
        <w:instrText xml:space="preserve"> </w:instrText>
      </w:r>
      <w:r w:rsidRPr="000D3D3E">
        <w:fldChar w:fldCharType="end"/>
      </w:r>
      <w:r w:rsidR="009B395C" w:rsidRPr="000D3D3E">
        <w:t>This chapter contains a list of the routines exported with the Capacity Management Tools software</w:t>
      </w:r>
      <w:r w:rsidR="000F1353" w:rsidRPr="000D3D3E">
        <w:t xml:space="preserve"> (routines are listed alphabetically)</w:t>
      </w:r>
      <w:r w:rsidR="009B395C" w:rsidRPr="000D3D3E">
        <w:t>. A brief description of the routines is provided.</w:t>
      </w:r>
    </w:p>
    <w:p w:rsidR="00A65F73" w:rsidRPr="000D3D3E" w:rsidRDefault="003C4355" w:rsidP="003C4355">
      <w:pPr>
        <w:pStyle w:val="Caption"/>
      </w:pPr>
      <w:bookmarkStart w:id="141" w:name="_Toc439224986"/>
      <w:proofErr w:type="gramStart"/>
      <w:r w:rsidRPr="000D3D3E">
        <w:t xml:space="preserve">Table </w:t>
      </w:r>
      <w:fldSimple w:instr=" SEQ Table \* ARABIC ">
        <w:r w:rsidR="0063110D">
          <w:rPr>
            <w:noProof/>
          </w:rPr>
          <w:t>9</w:t>
        </w:r>
      </w:fldSimple>
      <w:r w:rsidRPr="000D3D3E">
        <w:t>.</w:t>
      </w:r>
      <w:proofErr w:type="gramEnd"/>
      <w:r w:rsidRPr="000D3D3E">
        <w:t xml:space="preserve"> CM Tools—Routines</w:t>
      </w:r>
      <w:bookmarkEnd w:id="14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584"/>
        <w:gridCol w:w="7848"/>
      </w:tblGrid>
      <w:tr w:rsidR="009B395C" w:rsidRPr="000D3D3E" w:rsidTr="00710642">
        <w:trPr>
          <w:tblHeader/>
        </w:trPr>
        <w:tc>
          <w:tcPr>
            <w:tcW w:w="1584" w:type="dxa"/>
            <w:shd w:val="pct12" w:color="auto" w:fill="auto"/>
          </w:tcPr>
          <w:p w:rsidR="009B395C" w:rsidRPr="000D3D3E" w:rsidRDefault="009B395C" w:rsidP="006612FE">
            <w:pPr>
              <w:pStyle w:val="TableHeading"/>
            </w:pPr>
            <w:bookmarkStart w:id="142" w:name="COL001_TBL009"/>
            <w:bookmarkEnd w:id="142"/>
            <w:r w:rsidRPr="000D3D3E">
              <w:t>Routine Name</w:t>
            </w:r>
          </w:p>
        </w:tc>
        <w:tc>
          <w:tcPr>
            <w:tcW w:w="7848" w:type="dxa"/>
            <w:shd w:val="pct12" w:color="auto" w:fill="auto"/>
          </w:tcPr>
          <w:p w:rsidR="009B395C" w:rsidRPr="000D3D3E" w:rsidRDefault="009B395C" w:rsidP="006612FE">
            <w:pPr>
              <w:pStyle w:val="TableHeading"/>
            </w:pPr>
            <w:r w:rsidRPr="000D3D3E">
              <w:t>Routine Description</w:t>
            </w:r>
          </w:p>
        </w:tc>
      </w:tr>
      <w:tr w:rsidR="009B395C" w:rsidRPr="000D3D3E" w:rsidTr="00710642">
        <w:tc>
          <w:tcPr>
            <w:tcW w:w="1584" w:type="dxa"/>
          </w:tcPr>
          <w:p w:rsidR="009B395C" w:rsidRPr="000D3D3E" w:rsidRDefault="009B395C" w:rsidP="0079392A">
            <w:pPr>
              <w:pStyle w:val="TableText"/>
              <w:rPr>
                <w:rFonts w:cs="Arial"/>
              </w:rPr>
            </w:pPr>
            <w:r w:rsidRPr="000D3D3E">
              <w:rPr>
                <w:rFonts w:cs="Arial"/>
              </w:rPr>
              <w:t>KMPDBD01</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KMPDBD01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Routines:KMPDBD01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7848" w:type="dxa"/>
          </w:tcPr>
          <w:p w:rsidR="009B395C" w:rsidRPr="000D3D3E" w:rsidRDefault="00E10341" w:rsidP="0079392A">
            <w:pPr>
              <w:pStyle w:val="TableText"/>
              <w:rPr>
                <w:rFonts w:cs="Arial"/>
              </w:rPr>
            </w:pPr>
            <w:r w:rsidRPr="000D3D3E">
              <w:rPr>
                <w:rFonts w:cs="Arial"/>
              </w:rPr>
              <w:t>This routine u</w:t>
            </w:r>
            <w:r w:rsidR="009B395C" w:rsidRPr="000D3D3E">
              <w:rPr>
                <w:rFonts w:cs="Arial"/>
              </w:rPr>
              <w:t xml:space="preserve">ses a Health Level Seven (HL7) </w:t>
            </w:r>
            <w:smartTag w:uri="urn:schemas-microsoft-com:office:smarttags" w:element="stockticker">
              <w:r w:rsidR="009B395C" w:rsidRPr="000D3D3E">
                <w:rPr>
                  <w:rFonts w:cs="Arial"/>
                </w:rPr>
                <w:t>API</w:t>
              </w:r>
            </w:smartTag>
            <w:r w:rsidR="009B395C" w:rsidRPr="000D3D3E">
              <w:rPr>
                <w:rFonts w:cs="Arial"/>
              </w:rPr>
              <w:t xml:space="preserve"> call to transfer HL7 data to the CM HL7 </w:t>
            </w:r>
            <w:smartTag w:uri="urn:schemas-microsoft-com:office:smarttags" w:element="stockticker">
              <w:r w:rsidR="009B395C" w:rsidRPr="000D3D3E">
                <w:rPr>
                  <w:rFonts w:cs="Arial"/>
                </w:rPr>
                <w:t>DATA</w:t>
              </w:r>
            </w:smartTag>
            <w:r w:rsidR="009B395C" w:rsidRPr="000D3D3E">
              <w:rPr>
                <w:rFonts w:cs="Arial"/>
              </w:rPr>
              <w:t xml:space="preserve"> file (#8973.1)</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CM HL7 </w:instrText>
            </w:r>
            <w:smartTag w:uri="urn:schemas-microsoft-com:office:smarttags" w:element="stockticker">
              <w:r w:rsidR="009B395C" w:rsidRPr="000D3D3E">
                <w:rPr>
                  <w:rFonts w:ascii="Times New Roman" w:hAnsi="Times New Roman"/>
                  <w:sz w:val="22"/>
                </w:rPr>
                <w:instrText>DATA</w:instrText>
              </w:r>
            </w:smartTag>
            <w:r w:rsidR="009B395C" w:rsidRPr="000D3D3E">
              <w:rPr>
                <w:rFonts w:ascii="Times New Roman" w:hAnsi="Times New Roman"/>
                <w:sz w:val="22"/>
              </w:rPr>
              <w:instrText xml:space="preserve"> File (#8973.1)</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Files:CM HL7 </w:instrText>
            </w:r>
            <w:smartTag w:uri="urn:schemas-microsoft-com:office:smarttags" w:element="stockticker">
              <w:r w:rsidR="009B395C" w:rsidRPr="000D3D3E">
                <w:rPr>
                  <w:rFonts w:ascii="Times New Roman" w:hAnsi="Times New Roman"/>
                  <w:sz w:val="22"/>
                </w:rPr>
                <w:instrText>DATA</w:instrText>
              </w:r>
            </w:smartTag>
            <w:r w:rsidR="009B395C" w:rsidRPr="000D3D3E">
              <w:rPr>
                <w:rFonts w:ascii="Times New Roman" w:hAnsi="Times New Roman"/>
                <w:sz w:val="22"/>
              </w:rPr>
              <w:instrText xml:space="preserve"> (#8973.1)</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cs="Arial"/>
              </w:rPr>
              <w:t>. This routine is called by the CM Tools Background Driver option</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CM Tools:Background Driver Option</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Options:CM Tools Background Driver</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cs="Arial"/>
              </w:rPr>
              <w:t xml:space="preserve"> [KMPD BACKGROUND DRIVER</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KMPD BACKGROUND DRIVER Option</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Options:KMPD BACKGROUND DRIVER</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cs="Arial"/>
              </w:rPr>
              <w:t>].</w:t>
            </w:r>
          </w:p>
          <w:p w:rsidR="009B395C" w:rsidRPr="000D3D3E" w:rsidRDefault="009B395C" w:rsidP="0079392A">
            <w:pPr>
              <w:pStyle w:val="TableText"/>
              <w:rPr>
                <w:rFonts w:cs="Arial"/>
              </w:rPr>
            </w:pPr>
            <w:r w:rsidRPr="000D3D3E">
              <w:rPr>
                <w:rFonts w:cs="Arial"/>
              </w:rPr>
              <w:t xml:space="preserve">Every Sunday night, this routine creates weekly statistics from the data within the CM HL7 </w:t>
            </w:r>
            <w:smartTag w:uri="urn:schemas-microsoft-com:office:smarttags" w:element="stockticker">
              <w:r w:rsidRPr="000D3D3E">
                <w:rPr>
                  <w:rFonts w:cs="Arial"/>
                </w:rPr>
                <w:t>DATA</w:t>
              </w:r>
            </w:smartTag>
            <w:r w:rsidRPr="000D3D3E">
              <w:rPr>
                <w:rFonts w:cs="Arial"/>
              </w:rPr>
              <w:t xml:space="preserve"> file (#8973.1)</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CM HL7 </w:instrText>
            </w:r>
            <w:smartTag w:uri="urn:schemas-microsoft-com:office:smarttags" w:element="stockticker">
              <w:r w:rsidRPr="000D3D3E">
                <w:rPr>
                  <w:rFonts w:ascii="Times New Roman" w:hAnsi="Times New Roman"/>
                  <w:sz w:val="22"/>
                </w:rPr>
                <w:instrText>DATA</w:instrText>
              </w:r>
            </w:smartTag>
            <w:r w:rsidRPr="000D3D3E">
              <w:rPr>
                <w:rFonts w:ascii="Times New Roman" w:hAnsi="Times New Roman"/>
                <w:sz w:val="22"/>
              </w:rPr>
              <w:instrText xml:space="preserve"> File (#8973.1)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Files:CM HL7 </w:instrText>
            </w:r>
            <w:smartTag w:uri="urn:schemas-microsoft-com:office:smarttags" w:element="stockticker">
              <w:r w:rsidRPr="000D3D3E">
                <w:rPr>
                  <w:rFonts w:ascii="Times New Roman" w:hAnsi="Times New Roman"/>
                  <w:sz w:val="22"/>
                </w:rPr>
                <w:instrText>DATA</w:instrText>
              </w:r>
            </w:smartTag>
            <w:r w:rsidRPr="000D3D3E">
              <w:rPr>
                <w:rFonts w:ascii="Times New Roman" w:hAnsi="Times New Roman"/>
                <w:sz w:val="22"/>
              </w:rPr>
              <w:instrText xml:space="preserve"> (#8973.1)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w:hAnsi="Times"/>
              </w:rPr>
              <w:t xml:space="preserve"> </w:t>
            </w:r>
            <w:r w:rsidRPr="000D3D3E">
              <w:rPr>
                <w:rFonts w:cs="Arial"/>
              </w:rPr>
              <w:t>and uploads this information to the Capacity Planning National Database</w:t>
            </w:r>
            <w:r w:rsidR="00A500F3" w:rsidRPr="000D3D3E">
              <w:rPr>
                <w:rFonts w:ascii="Times New Roman" w:hAnsi="Times New Roman"/>
                <w:sz w:val="22"/>
              </w:rPr>
              <w:fldChar w:fldCharType="begin"/>
            </w:r>
            <w:r w:rsidR="00A500F3" w:rsidRPr="000D3D3E">
              <w:rPr>
                <w:rFonts w:ascii="Times New Roman" w:hAnsi="Times New Roman"/>
                <w:sz w:val="22"/>
              </w:rPr>
              <w:instrText xml:space="preserve"> XE </w:instrText>
            </w:r>
            <w:r w:rsidR="00C735A2" w:rsidRPr="000D3D3E">
              <w:rPr>
                <w:rFonts w:ascii="Times New Roman" w:hAnsi="Times New Roman"/>
                <w:sz w:val="22"/>
              </w:rPr>
              <w:instrText>“</w:instrText>
            </w:r>
            <w:r w:rsidR="00A500F3" w:rsidRPr="000D3D3E">
              <w:rPr>
                <w:rFonts w:ascii="Times New Roman" w:hAnsi="Times New Roman"/>
                <w:sz w:val="22"/>
              </w:rPr>
              <w:instrText>Capacity Planning:National Database</w:instrText>
            </w:r>
            <w:r w:rsidR="00C735A2" w:rsidRPr="000D3D3E">
              <w:rPr>
                <w:rFonts w:ascii="Times New Roman" w:hAnsi="Times New Roman"/>
                <w:sz w:val="22"/>
              </w:rPr>
              <w:instrText>”</w:instrText>
            </w:r>
            <w:r w:rsidR="00A500F3" w:rsidRPr="000D3D3E">
              <w:rPr>
                <w:rFonts w:ascii="Times New Roman" w:hAnsi="Times New Roman"/>
                <w:sz w:val="22"/>
              </w:rPr>
              <w:instrText xml:space="preserve"> </w:instrText>
            </w:r>
            <w:r w:rsidR="00A500F3" w:rsidRPr="000D3D3E">
              <w:rPr>
                <w:rFonts w:ascii="Times New Roman" w:hAnsi="Times New Roman"/>
                <w:sz w:val="22"/>
              </w:rPr>
              <w:fldChar w:fldCharType="end"/>
            </w:r>
            <w:r w:rsidR="00A500F3" w:rsidRPr="000D3D3E">
              <w:rPr>
                <w:rFonts w:ascii="Times New Roman" w:hAnsi="Times New Roman"/>
                <w:sz w:val="22"/>
              </w:rPr>
              <w:fldChar w:fldCharType="begin"/>
            </w:r>
            <w:r w:rsidR="00A500F3" w:rsidRPr="000D3D3E">
              <w:rPr>
                <w:rFonts w:ascii="Times New Roman" w:hAnsi="Times New Roman"/>
                <w:sz w:val="22"/>
              </w:rPr>
              <w:instrText xml:space="preserve"> XE </w:instrText>
            </w:r>
            <w:r w:rsidR="00C735A2" w:rsidRPr="000D3D3E">
              <w:rPr>
                <w:rFonts w:ascii="Times New Roman" w:hAnsi="Times New Roman"/>
                <w:sz w:val="22"/>
              </w:rPr>
              <w:instrText>“</w:instrText>
            </w:r>
            <w:r w:rsidR="00A500F3" w:rsidRPr="000D3D3E">
              <w:rPr>
                <w:rFonts w:ascii="Times New Roman" w:hAnsi="Times New Roman"/>
                <w:sz w:val="22"/>
              </w:rPr>
              <w:instrText>National Database:Capacity Planning</w:instrText>
            </w:r>
            <w:r w:rsidR="00C735A2" w:rsidRPr="000D3D3E">
              <w:rPr>
                <w:rFonts w:ascii="Times New Roman" w:hAnsi="Times New Roman"/>
                <w:sz w:val="22"/>
              </w:rPr>
              <w:instrText>”</w:instrText>
            </w:r>
            <w:r w:rsidR="00A500F3" w:rsidRPr="000D3D3E">
              <w:rPr>
                <w:rFonts w:ascii="Times New Roman" w:hAnsi="Times New Roman"/>
                <w:sz w:val="22"/>
              </w:rPr>
              <w:instrText xml:space="preserve"> </w:instrText>
            </w:r>
            <w:r w:rsidR="00A500F3" w:rsidRPr="000D3D3E">
              <w:rPr>
                <w:rFonts w:ascii="Times New Roman" w:hAnsi="Times New Roman"/>
                <w:sz w:val="22"/>
              </w:rPr>
              <w:fldChar w:fldCharType="end"/>
            </w:r>
            <w:r w:rsidR="00A500F3" w:rsidRPr="000D3D3E">
              <w:rPr>
                <w:rFonts w:ascii="Times New Roman" w:hAnsi="Times New Roman"/>
                <w:sz w:val="22"/>
              </w:rPr>
              <w:fldChar w:fldCharType="begin"/>
            </w:r>
            <w:r w:rsidR="00A500F3" w:rsidRPr="000D3D3E">
              <w:rPr>
                <w:rFonts w:ascii="Times New Roman" w:hAnsi="Times New Roman"/>
                <w:sz w:val="22"/>
              </w:rPr>
              <w:instrText xml:space="preserve"> XE </w:instrText>
            </w:r>
            <w:r w:rsidR="00C735A2" w:rsidRPr="000D3D3E">
              <w:rPr>
                <w:rFonts w:ascii="Times New Roman" w:hAnsi="Times New Roman"/>
                <w:sz w:val="22"/>
              </w:rPr>
              <w:instrText>“</w:instrText>
            </w:r>
            <w:r w:rsidR="00A500F3" w:rsidRPr="000D3D3E">
              <w:rPr>
                <w:rFonts w:ascii="Times New Roman" w:hAnsi="Times New Roman"/>
                <w:sz w:val="22"/>
              </w:rPr>
              <w:instrText>Databases:Capacity Planning National Database</w:instrText>
            </w:r>
            <w:r w:rsidR="00C735A2" w:rsidRPr="000D3D3E">
              <w:rPr>
                <w:rFonts w:ascii="Times New Roman" w:hAnsi="Times New Roman"/>
                <w:sz w:val="22"/>
              </w:rPr>
              <w:instrText>”</w:instrText>
            </w:r>
            <w:r w:rsidR="00A500F3" w:rsidRPr="000D3D3E">
              <w:rPr>
                <w:rFonts w:ascii="Times New Roman" w:hAnsi="Times New Roman"/>
                <w:sz w:val="22"/>
              </w:rPr>
              <w:instrText xml:space="preserve"> </w:instrText>
            </w:r>
            <w:r w:rsidR="00A500F3" w:rsidRPr="000D3D3E">
              <w:rPr>
                <w:rFonts w:ascii="Times New Roman" w:hAnsi="Times New Roman"/>
                <w:sz w:val="22"/>
              </w:rPr>
              <w:fldChar w:fldCharType="end"/>
            </w:r>
            <w:r w:rsidRPr="000D3D3E">
              <w:rPr>
                <w:rFonts w:cs="Arial"/>
              </w:rPr>
              <w:t>.</w:t>
            </w:r>
          </w:p>
          <w:p w:rsidR="009B395C" w:rsidRPr="000D3D3E" w:rsidRDefault="009B395C" w:rsidP="0079392A">
            <w:pPr>
              <w:pStyle w:val="TableText"/>
              <w:rPr>
                <w:rFonts w:cs="Arial"/>
              </w:rPr>
            </w:pPr>
            <w:r w:rsidRPr="000D3D3E">
              <w:rPr>
                <w:rFonts w:cs="Arial"/>
              </w:rPr>
              <w:t>This routine monitors and trims (records deleted) the following files to ensure that the correct maximum number of days data is maintained</w:t>
            </w:r>
            <w:r w:rsidR="00E65A0B" w:rsidRPr="000D3D3E">
              <w:rPr>
                <w:rFonts w:cs="Arial"/>
              </w:rPr>
              <w:t xml:space="preserve"> as determined by the CP parameters</w:t>
            </w:r>
            <w:r w:rsidRPr="000D3D3E">
              <w:rPr>
                <w:rFonts w:cs="Arial"/>
              </w:rPr>
              <w:t>:</w:t>
            </w:r>
          </w:p>
          <w:p w:rsidR="009B395C" w:rsidRPr="000D3D3E" w:rsidRDefault="009B395C" w:rsidP="0079392A">
            <w:pPr>
              <w:pStyle w:val="TableText"/>
              <w:rPr>
                <w:rFonts w:cs="Arial"/>
              </w:rPr>
            </w:pPr>
            <w:r w:rsidRPr="000D3D3E">
              <w:rPr>
                <w:rFonts w:cs="Arial"/>
              </w:rPr>
              <w:t xml:space="preserve">CM HL7 </w:t>
            </w:r>
            <w:smartTag w:uri="urn:schemas-microsoft-com:office:smarttags" w:element="stockticker">
              <w:r w:rsidRPr="000D3D3E">
                <w:rPr>
                  <w:rFonts w:cs="Arial"/>
                </w:rPr>
                <w:t>DATA</w:t>
              </w:r>
            </w:smartTag>
            <w:r w:rsidRPr="000D3D3E">
              <w:rPr>
                <w:rFonts w:cs="Arial"/>
              </w:rPr>
              <w:t xml:space="preserve"> file (#8973.1)</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Files:CM HL7 </w:instrText>
            </w:r>
            <w:smartTag w:uri="urn:schemas-microsoft-com:office:smarttags" w:element="stockticker">
              <w:r w:rsidRPr="000D3D3E">
                <w:rPr>
                  <w:rFonts w:ascii="Times New Roman" w:hAnsi="Times New Roman"/>
                  <w:sz w:val="22"/>
                </w:rPr>
                <w:instrText>DATA</w:instrText>
              </w:r>
            </w:smartTag>
            <w:r w:rsidRPr="000D3D3E">
              <w:rPr>
                <w:rFonts w:ascii="Times New Roman" w:hAnsi="Times New Roman"/>
                <w:sz w:val="22"/>
              </w:rPr>
              <w:instrText xml:space="preserve"> (#8973.1)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CM HL7 </w:instrText>
            </w:r>
            <w:smartTag w:uri="urn:schemas-microsoft-com:office:smarttags" w:element="stockticker">
              <w:r w:rsidRPr="000D3D3E">
                <w:rPr>
                  <w:rFonts w:ascii="Times New Roman" w:hAnsi="Times New Roman"/>
                  <w:sz w:val="22"/>
                </w:rPr>
                <w:instrText>DATA</w:instrText>
              </w:r>
            </w:smartTag>
            <w:r w:rsidRPr="000D3D3E">
              <w:rPr>
                <w:rFonts w:ascii="Times New Roman" w:hAnsi="Times New Roman"/>
                <w:sz w:val="22"/>
              </w:rPr>
              <w:instrText xml:space="preserve"> File (#8973.1)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cs="Arial"/>
              </w:rPr>
              <w:t>—</w:t>
            </w:r>
            <w:r w:rsidR="00E65A0B" w:rsidRPr="000D3D3E">
              <w:rPr>
                <w:rFonts w:cs="Arial"/>
              </w:rPr>
              <w:t>The maximum amount of data collected is determined by the Purge HL7 Data After</w:t>
            </w:r>
            <w:r w:rsidR="00A50F77" w:rsidRPr="000D3D3E">
              <w:rPr>
                <w:rFonts w:ascii="Times New Roman" w:hAnsi="Times New Roman"/>
                <w:sz w:val="22"/>
                <w:szCs w:val="22"/>
              </w:rPr>
              <w:fldChar w:fldCharType="begin"/>
            </w:r>
            <w:r w:rsidR="00A50F77"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A50F77" w:rsidRPr="000D3D3E">
              <w:rPr>
                <w:rFonts w:ascii="Times New Roman" w:hAnsi="Times New Roman"/>
                <w:sz w:val="22"/>
                <w:szCs w:val="22"/>
              </w:rPr>
              <w:instrText>Purge HL7 Data After Parameter</w:instrText>
            </w:r>
            <w:r w:rsidR="00C735A2" w:rsidRPr="000D3D3E">
              <w:rPr>
                <w:rFonts w:ascii="Times New Roman" w:hAnsi="Times New Roman"/>
                <w:sz w:val="22"/>
                <w:szCs w:val="22"/>
              </w:rPr>
              <w:instrText>”</w:instrText>
            </w:r>
            <w:r w:rsidR="00A50F77" w:rsidRPr="000D3D3E">
              <w:rPr>
                <w:rFonts w:ascii="Times New Roman" w:hAnsi="Times New Roman"/>
                <w:sz w:val="22"/>
                <w:szCs w:val="22"/>
              </w:rPr>
              <w:instrText xml:space="preserve"> </w:instrText>
            </w:r>
            <w:r w:rsidR="00A50F77" w:rsidRPr="000D3D3E">
              <w:rPr>
                <w:rFonts w:ascii="Times New Roman" w:hAnsi="Times New Roman"/>
                <w:sz w:val="22"/>
                <w:szCs w:val="22"/>
              </w:rPr>
              <w:fldChar w:fldCharType="end"/>
            </w:r>
            <w:r w:rsidR="00A50F77" w:rsidRPr="000D3D3E">
              <w:rPr>
                <w:rFonts w:ascii="Times New Roman" w:hAnsi="Times New Roman"/>
                <w:sz w:val="22"/>
                <w:szCs w:val="22"/>
              </w:rPr>
              <w:fldChar w:fldCharType="begin"/>
            </w:r>
            <w:r w:rsidR="00A50F77"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A50F77" w:rsidRPr="000D3D3E">
              <w:rPr>
                <w:rFonts w:ascii="Times New Roman" w:hAnsi="Times New Roman"/>
                <w:sz w:val="22"/>
                <w:szCs w:val="22"/>
              </w:rPr>
              <w:instrText>Parameters:Purge HL7 Data After</w:instrText>
            </w:r>
            <w:r w:rsidR="00C735A2" w:rsidRPr="000D3D3E">
              <w:rPr>
                <w:rFonts w:ascii="Times New Roman" w:hAnsi="Times New Roman"/>
                <w:sz w:val="22"/>
                <w:szCs w:val="22"/>
              </w:rPr>
              <w:instrText>”</w:instrText>
            </w:r>
            <w:r w:rsidR="00A50F77" w:rsidRPr="000D3D3E">
              <w:rPr>
                <w:rFonts w:ascii="Times New Roman" w:hAnsi="Times New Roman"/>
                <w:sz w:val="22"/>
                <w:szCs w:val="22"/>
              </w:rPr>
              <w:instrText xml:space="preserve"> </w:instrText>
            </w:r>
            <w:r w:rsidR="00A50F77" w:rsidRPr="000D3D3E">
              <w:rPr>
                <w:rFonts w:ascii="Times New Roman" w:hAnsi="Times New Roman"/>
                <w:sz w:val="22"/>
                <w:szCs w:val="22"/>
              </w:rPr>
              <w:fldChar w:fldCharType="end"/>
            </w:r>
            <w:r w:rsidR="00A50F77" w:rsidRPr="000D3D3E">
              <w:rPr>
                <w:rFonts w:ascii="Times New Roman" w:hAnsi="Times New Roman"/>
                <w:sz w:val="22"/>
                <w:szCs w:val="22"/>
              </w:rPr>
              <w:fldChar w:fldCharType="begin"/>
            </w:r>
            <w:r w:rsidR="00A50F77"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A50F77" w:rsidRPr="000D3D3E">
              <w:rPr>
                <w:rFonts w:ascii="Times New Roman" w:hAnsi="Times New Roman"/>
                <w:sz w:val="22"/>
                <w:szCs w:val="22"/>
              </w:rPr>
              <w:instrText>Background Driver Option:Purge HL7 Data After Parameter</w:instrText>
            </w:r>
            <w:r w:rsidR="00C735A2" w:rsidRPr="000D3D3E">
              <w:rPr>
                <w:rFonts w:ascii="Times New Roman" w:hAnsi="Times New Roman"/>
                <w:sz w:val="22"/>
                <w:szCs w:val="22"/>
              </w:rPr>
              <w:instrText>”</w:instrText>
            </w:r>
            <w:r w:rsidR="00A50F77" w:rsidRPr="000D3D3E">
              <w:rPr>
                <w:rFonts w:ascii="Times New Roman" w:hAnsi="Times New Roman"/>
                <w:sz w:val="22"/>
                <w:szCs w:val="22"/>
              </w:rPr>
              <w:fldChar w:fldCharType="end"/>
            </w:r>
            <w:r w:rsidR="00E65A0B" w:rsidRPr="000D3D3E">
              <w:rPr>
                <w:rFonts w:cs="Arial"/>
              </w:rPr>
              <w:t xml:space="preserve"> CP parameter.</w:t>
            </w:r>
          </w:p>
          <w:p w:rsidR="009B395C" w:rsidRPr="000D3D3E" w:rsidRDefault="009B395C" w:rsidP="0079392A">
            <w:pPr>
              <w:pStyle w:val="TableText"/>
              <w:rPr>
                <w:rFonts w:cs="Arial"/>
                <w:b/>
                <w:bCs/>
              </w:rPr>
            </w:pPr>
            <w:r w:rsidRPr="000D3D3E">
              <w:rPr>
                <w:rFonts w:cs="Arial"/>
              </w:rPr>
              <w:t>CP TIMING file (#8973.2)</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CP TIMING File (#8973.2)</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Files:CP TIMING (#8973.2)</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cs="Arial"/>
              </w:rPr>
              <w:t>—</w:t>
            </w:r>
            <w:r w:rsidR="00E65A0B" w:rsidRPr="000D3D3E">
              <w:rPr>
                <w:rFonts w:cs="Arial"/>
              </w:rPr>
              <w:t>The maximum amount of data collected is determined by the Purge Timing Data After</w:t>
            </w:r>
            <w:r w:rsidR="00E65A0B" w:rsidRPr="000D3D3E">
              <w:rPr>
                <w:rFonts w:ascii="Times New Roman" w:hAnsi="Times New Roman"/>
                <w:sz w:val="22"/>
              </w:rPr>
              <w:fldChar w:fldCharType="begin"/>
            </w:r>
            <w:r w:rsidR="00E65A0B" w:rsidRPr="000D3D3E">
              <w:rPr>
                <w:rFonts w:ascii="Times New Roman" w:hAnsi="Times New Roman"/>
                <w:sz w:val="22"/>
              </w:rPr>
              <w:instrText xml:space="preserve"> XE </w:instrText>
            </w:r>
            <w:r w:rsidR="00C735A2" w:rsidRPr="000D3D3E">
              <w:rPr>
                <w:rFonts w:ascii="Times New Roman" w:hAnsi="Times New Roman"/>
                <w:sz w:val="22"/>
              </w:rPr>
              <w:instrText>“</w:instrText>
            </w:r>
            <w:r w:rsidR="00E65A0B" w:rsidRPr="000D3D3E">
              <w:rPr>
                <w:rFonts w:ascii="Times New Roman" w:hAnsi="Times New Roman"/>
                <w:sz w:val="22"/>
              </w:rPr>
              <w:instrText>Purge Timing Data After Parameter</w:instrText>
            </w:r>
            <w:r w:rsidR="00C735A2" w:rsidRPr="000D3D3E">
              <w:rPr>
                <w:rFonts w:ascii="Times New Roman" w:hAnsi="Times New Roman"/>
                <w:sz w:val="22"/>
              </w:rPr>
              <w:instrText>”</w:instrText>
            </w:r>
            <w:r w:rsidR="00E65A0B" w:rsidRPr="000D3D3E">
              <w:rPr>
                <w:rFonts w:ascii="Times New Roman" w:hAnsi="Times New Roman"/>
                <w:sz w:val="22"/>
              </w:rPr>
              <w:instrText xml:space="preserve"> </w:instrText>
            </w:r>
            <w:r w:rsidR="00E65A0B" w:rsidRPr="000D3D3E">
              <w:rPr>
                <w:rFonts w:ascii="Times New Roman" w:hAnsi="Times New Roman"/>
                <w:sz w:val="22"/>
              </w:rPr>
              <w:fldChar w:fldCharType="end"/>
            </w:r>
            <w:r w:rsidR="00E65A0B" w:rsidRPr="000D3D3E">
              <w:rPr>
                <w:rFonts w:ascii="Times New Roman" w:hAnsi="Times New Roman"/>
                <w:sz w:val="22"/>
              </w:rPr>
              <w:fldChar w:fldCharType="begin"/>
            </w:r>
            <w:r w:rsidR="00E65A0B" w:rsidRPr="000D3D3E">
              <w:rPr>
                <w:rFonts w:ascii="Times New Roman" w:hAnsi="Times New Roman"/>
                <w:sz w:val="22"/>
              </w:rPr>
              <w:instrText xml:space="preserve"> XE </w:instrText>
            </w:r>
            <w:r w:rsidR="00C735A2" w:rsidRPr="000D3D3E">
              <w:rPr>
                <w:rFonts w:ascii="Times New Roman" w:hAnsi="Times New Roman"/>
                <w:sz w:val="22"/>
              </w:rPr>
              <w:instrText>“</w:instrText>
            </w:r>
            <w:r w:rsidR="00E65A0B" w:rsidRPr="000D3D3E">
              <w:rPr>
                <w:rFonts w:ascii="Times New Roman" w:hAnsi="Times New Roman"/>
                <w:sz w:val="22"/>
              </w:rPr>
              <w:instrText>Parameters:Purge Timing Data After</w:instrText>
            </w:r>
            <w:r w:rsidR="00C735A2" w:rsidRPr="000D3D3E">
              <w:rPr>
                <w:rFonts w:ascii="Times New Roman" w:hAnsi="Times New Roman"/>
                <w:sz w:val="22"/>
              </w:rPr>
              <w:instrText>”</w:instrText>
            </w:r>
            <w:r w:rsidR="00E65A0B" w:rsidRPr="000D3D3E">
              <w:rPr>
                <w:rFonts w:ascii="Times New Roman" w:hAnsi="Times New Roman"/>
                <w:sz w:val="22"/>
              </w:rPr>
              <w:instrText xml:space="preserve"> </w:instrText>
            </w:r>
            <w:r w:rsidR="00E65A0B" w:rsidRPr="000D3D3E">
              <w:rPr>
                <w:rFonts w:ascii="Times New Roman" w:hAnsi="Times New Roman"/>
                <w:sz w:val="22"/>
              </w:rPr>
              <w:fldChar w:fldCharType="end"/>
            </w:r>
            <w:r w:rsidR="00E65A0B" w:rsidRPr="000D3D3E">
              <w:rPr>
                <w:rFonts w:ascii="Times New Roman" w:hAnsi="Times New Roman"/>
                <w:sz w:val="22"/>
              </w:rPr>
              <w:fldChar w:fldCharType="begin"/>
            </w:r>
            <w:r w:rsidR="00E65A0B" w:rsidRPr="000D3D3E">
              <w:rPr>
                <w:rFonts w:ascii="Times New Roman" w:hAnsi="Times New Roman"/>
                <w:sz w:val="22"/>
              </w:rPr>
              <w:instrText xml:space="preserve"> XE </w:instrText>
            </w:r>
            <w:r w:rsidR="00C735A2" w:rsidRPr="000D3D3E">
              <w:rPr>
                <w:rFonts w:ascii="Times New Roman" w:hAnsi="Times New Roman"/>
                <w:sz w:val="22"/>
              </w:rPr>
              <w:instrText>“</w:instrText>
            </w:r>
            <w:r w:rsidR="00E65A0B" w:rsidRPr="000D3D3E">
              <w:rPr>
                <w:rFonts w:ascii="Times New Roman" w:hAnsi="Times New Roman"/>
                <w:sz w:val="22"/>
              </w:rPr>
              <w:instrText>Background Driver Option:Purge Timing Data After Parameter</w:instrText>
            </w:r>
            <w:r w:rsidR="00C735A2" w:rsidRPr="000D3D3E">
              <w:rPr>
                <w:rFonts w:ascii="Times New Roman" w:hAnsi="Times New Roman"/>
                <w:sz w:val="22"/>
              </w:rPr>
              <w:instrText>”</w:instrText>
            </w:r>
            <w:r w:rsidR="00E65A0B" w:rsidRPr="000D3D3E">
              <w:rPr>
                <w:rFonts w:ascii="Times New Roman" w:hAnsi="Times New Roman"/>
                <w:sz w:val="22"/>
              </w:rPr>
              <w:instrText xml:space="preserve"> </w:instrText>
            </w:r>
            <w:r w:rsidR="00E65A0B" w:rsidRPr="000D3D3E">
              <w:rPr>
                <w:rFonts w:ascii="Times New Roman" w:hAnsi="Times New Roman"/>
                <w:sz w:val="22"/>
              </w:rPr>
              <w:fldChar w:fldCharType="end"/>
            </w:r>
            <w:r w:rsidR="00E65A0B" w:rsidRPr="000D3D3E">
              <w:rPr>
                <w:rFonts w:cs="Arial"/>
              </w:rPr>
              <w:t xml:space="preserve"> CP parameter.</w:t>
            </w:r>
          </w:p>
        </w:tc>
      </w:tr>
      <w:tr w:rsidR="000F1353" w:rsidRPr="000D3D3E" w:rsidTr="00710642">
        <w:tc>
          <w:tcPr>
            <w:tcW w:w="1584" w:type="dxa"/>
          </w:tcPr>
          <w:p w:rsidR="000F1353" w:rsidRPr="000D3D3E" w:rsidRDefault="000F1353" w:rsidP="0079392A">
            <w:pPr>
              <w:pStyle w:val="TableText"/>
              <w:rPr>
                <w:rFonts w:cs="Arial"/>
              </w:rPr>
            </w:pPr>
            <w:r w:rsidRPr="000D3D3E">
              <w:rPr>
                <w:rFonts w:cs="Arial"/>
              </w:rPr>
              <w:t>KMPDECH</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KMPDECH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Routines:KMPDECH</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7848" w:type="dxa"/>
          </w:tcPr>
          <w:p w:rsidR="000F1353" w:rsidRPr="000D3D3E" w:rsidRDefault="00C9137C" w:rsidP="0079392A">
            <w:pPr>
              <w:pStyle w:val="TableText"/>
              <w:rPr>
                <w:rFonts w:cs="Arial"/>
              </w:rPr>
            </w:pPr>
            <w:r w:rsidRPr="000D3D3E">
              <w:rPr>
                <w:rFonts w:cs="Arial"/>
              </w:rPr>
              <w:t xml:space="preserve">This routine </w:t>
            </w:r>
            <w:r w:rsidR="00622FB2" w:rsidRPr="000D3D3E">
              <w:rPr>
                <w:rFonts w:cs="Arial"/>
              </w:rPr>
              <w:t>is part of the VistA Monitor</w:t>
            </w:r>
            <w:r w:rsidR="00A50F77" w:rsidRPr="000D3D3E">
              <w:rPr>
                <w:rFonts w:ascii="Times New Roman" w:hAnsi="Times New Roman"/>
                <w:sz w:val="22"/>
                <w:szCs w:val="22"/>
              </w:rPr>
              <w:fldChar w:fldCharType="begin"/>
            </w:r>
            <w:r w:rsidR="00A50F77"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A50F77" w:rsidRPr="000D3D3E">
              <w:rPr>
                <w:rFonts w:ascii="Times New Roman" w:hAnsi="Times New Roman"/>
                <w:sz w:val="22"/>
                <w:szCs w:val="22"/>
              </w:rPr>
              <w:instrText>Vista Monitor</w:instrText>
            </w:r>
            <w:r w:rsidR="00C735A2" w:rsidRPr="000D3D3E">
              <w:rPr>
                <w:rFonts w:ascii="Times New Roman" w:hAnsi="Times New Roman"/>
                <w:sz w:val="22"/>
                <w:szCs w:val="22"/>
              </w:rPr>
              <w:instrText>”</w:instrText>
            </w:r>
            <w:r w:rsidR="00A50F77" w:rsidRPr="000D3D3E">
              <w:rPr>
                <w:rFonts w:ascii="Times New Roman" w:hAnsi="Times New Roman"/>
                <w:sz w:val="22"/>
                <w:szCs w:val="22"/>
              </w:rPr>
              <w:instrText xml:space="preserve"> </w:instrText>
            </w:r>
            <w:r w:rsidR="00A50F77" w:rsidRPr="000D3D3E">
              <w:rPr>
                <w:rFonts w:ascii="Times New Roman" w:hAnsi="Times New Roman"/>
                <w:sz w:val="22"/>
                <w:szCs w:val="22"/>
              </w:rPr>
              <w:fldChar w:fldCharType="end"/>
            </w:r>
            <w:r w:rsidR="00A50F77" w:rsidRPr="000D3D3E">
              <w:rPr>
                <w:rFonts w:ascii="Times New Roman" w:hAnsi="Times New Roman"/>
                <w:sz w:val="22"/>
                <w:szCs w:val="22"/>
              </w:rPr>
              <w:fldChar w:fldCharType="begin"/>
            </w:r>
            <w:r w:rsidR="00A50F77"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A50F77" w:rsidRPr="000D3D3E">
              <w:rPr>
                <w:rFonts w:ascii="Times New Roman" w:hAnsi="Times New Roman"/>
                <w:sz w:val="22"/>
                <w:szCs w:val="22"/>
              </w:rPr>
              <w:instrText>Monitors:VistA</w:instrText>
            </w:r>
            <w:r w:rsidR="00C735A2" w:rsidRPr="000D3D3E">
              <w:rPr>
                <w:rFonts w:ascii="Times New Roman" w:hAnsi="Times New Roman"/>
                <w:sz w:val="22"/>
                <w:szCs w:val="22"/>
              </w:rPr>
              <w:instrText>”</w:instrText>
            </w:r>
            <w:r w:rsidR="00A50F77" w:rsidRPr="000D3D3E">
              <w:rPr>
                <w:rFonts w:ascii="Times New Roman" w:hAnsi="Times New Roman"/>
                <w:sz w:val="22"/>
                <w:szCs w:val="22"/>
              </w:rPr>
              <w:instrText xml:space="preserve"> </w:instrText>
            </w:r>
            <w:r w:rsidR="00A50F77" w:rsidRPr="000D3D3E">
              <w:rPr>
                <w:rFonts w:ascii="Times New Roman" w:hAnsi="Times New Roman"/>
                <w:sz w:val="22"/>
                <w:szCs w:val="22"/>
              </w:rPr>
              <w:fldChar w:fldCharType="end"/>
            </w:r>
            <w:r w:rsidR="00622FB2" w:rsidRPr="000D3D3E">
              <w:rPr>
                <w:rFonts w:cs="Arial"/>
              </w:rPr>
              <w:t xml:space="preserve"> program. It </w:t>
            </w:r>
            <w:r w:rsidR="00E10341" w:rsidRPr="000D3D3E">
              <w:rPr>
                <w:rFonts w:cs="Arial"/>
              </w:rPr>
              <w:t>s</w:t>
            </w:r>
            <w:r w:rsidR="000F1353" w:rsidRPr="000D3D3E">
              <w:rPr>
                <w:rFonts w:cs="Arial"/>
              </w:rPr>
              <w:t>ends a return message from the site to the Capacity Planning National Database</w:t>
            </w:r>
            <w:r w:rsidR="00A500F3" w:rsidRPr="000D3D3E">
              <w:rPr>
                <w:rFonts w:ascii="Times New Roman" w:hAnsi="Times New Roman"/>
                <w:sz w:val="22"/>
              </w:rPr>
              <w:fldChar w:fldCharType="begin"/>
            </w:r>
            <w:r w:rsidR="00A500F3" w:rsidRPr="000D3D3E">
              <w:rPr>
                <w:rFonts w:ascii="Times New Roman" w:hAnsi="Times New Roman"/>
                <w:sz w:val="22"/>
              </w:rPr>
              <w:instrText xml:space="preserve"> XE </w:instrText>
            </w:r>
            <w:r w:rsidR="00C735A2" w:rsidRPr="000D3D3E">
              <w:rPr>
                <w:rFonts w:ascii="Times New Roman" w:hAnsi="Times New Roman"/>
                <w:sz w:val="22"/>
              </w:rPr>
              <w:instrText>“</w:instrText>
            </w:r>
            <w:r w:rsidR="00A500F3" w:rsidRPr="000D3D3E">
              <w:rPr>
                <w:rFonts w:ascii="Times New Roman" w:hAnsi="Times New Roman"/>
                <w:sz w:val="22"/>
              </w:rPr>
              <w:instrText>Capacity Planning:National Database</w:instrText>
            </w:r>
            <w:r w:rsidR="00C735A2" w:rsidRPr="000D3D3E">
              <w:rPr>
                <w:rFonts w:ascii="Times New Roman" w:hAnsi="Times New Roman"/>
                <w:sz w:val="22"/>
              </w:rPr>
              <w:instrText>”</w:instrText>
            </w:r>
            <w:r w:rsidR="00A500F3" w:rsidRPr="000D3D3E">
              <w:rPr>
                <w:rFonts w:ascii="Times New Roman" w:hAnsi="Times New Roman"/>
                <w:sz w:val="22"/>
              </w:rPr>
              <w:instrText xml:space="preserve"> </w:instrText>
            </w:r>
            <w:r w:rsidR="00A500F3" w:rsidRPr="000D3D3E">
              <w:rPr>
                <w:rFonts w:ascii="Times New Roman" w:hAnsi="Times New Roman"/>
                <w:sz w:val="22"/>
              </w:rPr>
              <w:fldChar w:fldCharType="end"/>
            </w:r>
            <w:r w:rsidR="00A500F3" w:rsidRPr="000D3D3E">
              <w:rPr>
                <w:rFonts w:ascii="Times New Roman" w:hAnsi="Times New Roman"/>
                <w:sz w:val="22"/>
              </w:rPr>
              <w:fldChar w:fldCharType="begin"/>
            </w:r>
            <w:r w:rsidR="00A500F3" w:rsidRPr="000D3D3E">
              <w:rPr>
                <w:rFonts w:ascii="Times New Roman" w:hAnsi="Times New Roman"/>
                <w:sz w:val="22"/>
              </w:rPr>
              <w:instrText xml:space="preserve"> XE </w:instrText>
            </w:r>
            <w:r w:rsidR="00C735A2" w:rsidRPr="000D3D3E">
              <w:rPr>
                <w:rFonts w:ascii="Times New Roman" w:hAnsi="Times New Roman"/>
                <w:sz w:val="22"/>
              </w:rPr>
              <w:instrText>“</w:instrText>
            </w:r>
            <w:r w:rsidR="00A500F3" w:rsidRPr="000D3D3E">
              <w:rPr>
                <w:rFonts w:ascii="Times New Roman" w:hAnsi="Times New Roman"/>
                <w:sz w:val="22"/>
              </w:rPr>
              <w:instrText>National Database:Capacity Planning</w:instrText>
            </w:r>
            <w:r w:rsidR="00C735A2" w:rsidRPr="000D3D3E">
              <w:rPr>
                <w:rFonts w:ascii="Times New Roman" w:hAnsi="Times New Roman"/>
                <w:sz w:val="22"/>
              </w:rPr>
              <w:instrText>”</w:instrText>
            </w:r>
            <w:r w:rsidR="00A500F3" w:rsidRPr="000D3D3E">
              <w:rPr>
                <w:rFonts w:ascii="Times New Roman" w:hAnsi="Times New Roman"/>
                <w:sz w:val="22"/>
              </w:rPr>
              <w:instrText xml:space="preserve"> </w:instrText>
            </w:r>
            <w:r w:rsidR="00A500F3" w:rsidRPr="000D3D3E">
              <w:rPr>
                <w:rFonts w:ascii="Times New Roman" w:hAnsi="Times New Roman"/>
                <w:sz w:val="22"/>
              </w:rPr>
              <w:fldChar w:fldCharType="end"/>
            </w:r>
            <w:r w:rsidR="00A500F3" w:rsidRPr="000D3D3E">
              <w:rPr>
                <w:rFonts w:ascii="Times New Roman" w:hAnsi="Times New Roman"/>
                <w:sz w:val="22"/>
              </w:rPr>
              <w:fldChar w:fldCharType="begin"/>
            </w:r>
            <w:r w:rsidR="00A500F3" w:rsidRPr="000D3D3E">
              <w:rPr>
                <w:rFonts w:ascii="Times New Roman" w:hAnsi="Times New Roman"/>
                <w:sz w:val="22"/>
              </w:rPr>
              <w:instrText xml:space="preserve"> XE </w:instrText>
            </w:r>
            <w:r w:rsidR="00C735A2" w:rsidRPr="000D3D3E">
              <w:rPr>
                <w:rFonts w:ascii="Times New Roman" w:hAnsi="Times New Roman"/>
                <w:sz w:val="22"/>
              </w:rPr>
              <w:instrText>“</w:instrText>
            </w:r>
            <w:r w:rsidR="00A500F3" w:rsidRPr="000D3D3E">
              <w:rPr>
                <w:rFonts w:ascii="Times New Roman" w:hAnsi="Times New Roman"/>
                <w:sz w:val="22"/>
              </w:rPr>
              <w:instrText>Databases:Capacity Planning National Database</w:instrText>
            </w:r>
            <w:r w:rsidR="00C735A2" w:rsidRPr="000D3D3E">
              <w:rPr>
                <w:rFonts w:ascii="Times New Roman" w:hAnsi="Times New Roman"/>
                <w:sz w:val="22"/>
              </w:rPr>
              <w:instrText>”</w:instrText>
            </w:r>
            <w:r w:rsidR="00A500F3" w:rsidRPr="000D3D3E">
              <w:rPr>
                <w:rFonts w:ascii="Times New Roman" w:hAnsi="Times New Roman"/>
                <w:sz w:val="22"/>
              </w:rPr>
              <w:instrText xml:space="preserve"> </w:instrText>
            </w:r>
            <w:r w:rsidR="00A500F3" w:rsidRPr="000D3D3E">
              <w:rPr>
                <w:rFonts w:ascii="Times New Roman" w:hAnsi="Times New Roman"/>
                <w:sz w:val="22"/>
              </w:rPr>
              <w:fldChar w:fldCharType="end"/>
            </w:r>
            <w:r w:rsidR="000F1353" w:rsidRPr="000D3D3E">
              <w:rPr>
                <w:rFonts w:cs="Arial"/>
              </w:rPr>
              <w:t>.</w:t>
            </w:r>
          </w:p>
        </w:tc>
      </w:tr>
      <w:tr w:rsidR="009B395C" w:rsidRPr="000D3D3E" w:rsidTr="00710642">
        <w:tc>
          <w:tcPr>
            <w:tcW w:w="1584" w:type="dxa"/>
          </w:tcPr>
          <w:p w:rsidR="009B395C" w:rsidRPr="000D3D3E" w:rsidRDefault="009B395C" w:rsidP="0079392A">
            <w:pPr>
              <w:pStyle w:val="TableText"/>
              <w:rPr>
                <w:rFonts w:cs="Arial"/>
              </w:rPr>
            </w:pPr>
            <w:r w:rsidRPr="000D3D3E">
              <w:rPr>
                <w:rFonts w:cs="Arial"/>
              </w:rPr>
              <w:t>KMPDHU01</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KMPDHU01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Routines:KMPDHU01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cs="Arial"/>
              </w:rPr>
              <w:br/>
            </w:r>
            <w:r w:rsidRPr="000D3D3E">
              <w:rPr>
                <w:rFonts w:cs="Arial"/>
              </w:rPr>
              <w:lastRenderedPageBreak/>
              <w:t>KMPDHU02</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KMPDHU02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Routines:KMPDHU02</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cs="Arial"/>
              </w:rPr>
              <w:br/>
              <w:t>KMPDHU03</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KMPDHU03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Routines:KMPDHU03</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7848" w:type="dxa"/>
          </w:tcPr>
          <w:p w:rsidR="009B395C" w:rsidRPr="000D3D3E" w:rsidRDefault="00E10341" w:rsidP="0079392A">
            <w:pPr>
              <w:pStyle w:val="TableText"/>
              <w:rPr>
                <w:rFonts w:cs="Arial"/>
              </w:rPr>
            </w:pPr>
            <w:r w:rsidRPr="000D3D3E">
              <w:rPr>
                <w:rFonts w:cs="Arial"/>
              </w:rPr>
              <w:lastRenderedPageBreak/>
              <w:t>This routine c</w:t>
            </w:r>
            <w:r w:rsidR="009B395C" w:rsidRPr="000D3D3E">
              <w:rPr>
                <w:rFonts w:cs="Arial"/>
              </w:rPr>
              <w:t>ompile</w:t>
            </w:r>
            <w:r w:rsidRPr="000D3D3E">
              <w:rPr>
                <w:rFonts w:cs="Arial"/>
              </w:rPr>
              <w:t>s</w:t>
            </w:r>
            <w:r w:rsidR="009B395C" w:rsidRPr="000D3D3E">
              <w:rPr>
                <w:rFonts w:cs="Arial"/>
              </w:rPr>
              <w:t xml:space="preserve"> and compress</w:t>
            </w:r>
            <w:r w:rsidRPr="000D3D3E">
              <w:rPr>
                <w:rFonts w:cs="Arial"/>
              </w:rPr>
              <w:t>es</w:t>
            </w:r>
            <w:r w:rsidR="009B395C" w:rsidRPr="000D3D3E">
              <w:rPr>
                <w:rFonts w:cs="Arial"/>
              </w:rPr>
              <w:t xml:space="preserve"> the Health Level Seven (HL7) data into daily and weekly statistics. These routines are called by the </w:t>
            </w:r>
            <w:r w:rsidR="009B395C" w:rsidRPr="000D3D3E">
              <w:rPr>
                <w:rFonts w:cs="Arial"/>
                <w:iCs/>
              </w:rPr>
              <w:t>KMPDBD01 routine</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KMPDBD01 Routine</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Routines:KMPDBD01</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cs="Arial"/>
              </w:rPr>
              <w:t>.</w:t>
            </w:r>
          </w:p>
          <w:p w:rsidR="009B395C" w:rsidRPr="000D3D3E" w:rsidRDefault="009B395C" w:rsidP="0079392A">
            <w:pPr>
              <w:pStyle w:val="TableText"/>
              <w:rPr>
                <w:rFonts w:cs="Arial"/>
              </w:rPr>
            </w:pPr>
            <w:r w:rsidRPr="000D3D3E">
              <w:rPr>
                <w:rFonts w:cs="Arial"/>
              </w:rPr>
              <w:t>Daily (every night)—These routines take data from the ^</w:t>
            </w:r>
            <w:proofErr w:type="gramStart"/>
            <w:r w:rsidRPr="000D3D3E">
              <w:rPr>
                <w:rFonts w:cs="Arial"/>
              </w:rPr>
              <w:t>KMPTMP(</w:t>
            </w:r>
            <w:proofErr w:type="gramEnd"/>
            <w:r w:rsidR="00C735A2" w:rsidRPr="000D3D3E">
              <w:rPr>
                <w:rFonts w:cs="Arial"/>
              </w:rPr>
              <w:t>“</w:t>
            </w:r>
            <w:r w:rsidRPr="000D3D3E">
              <w:rPr>
                <w:rFonts w:cs="Arial"/>
              </w:rPr>
              <w:t>KMPD</w:t>
            </w:r>
            <w:r w:rsidR="00C735A2" w:rsidRPr="000D3D3E">
              <w:rPr>
                <w:rFonts w:cs="Arial"/>
              </w:rPr>
              <w:t>”</w:t>
            </w:r>
            <w:r w:rsidRPr="000D3D3E">
              <w:rPr>
                <w:rFonts w:cs="Arial"/>
              </w:rPr>
              <w:t xml:space="preserve"> global and compress it into daily statistics and save it into the CM HL7 </w:t>
            </w:r>
            <w:smartTag w:uri="urn:schemas-microsoft-com:office:smarttags" w:element="stockticker">
              <w:r w:rsidRPr="000D3D3E">
                <w:rPr>
                  <w:rFonts w:cs="Arial"/>
                </w:rPr>
                <w:t>DATA</w:t>
              </w:r>
            </w:smartTag>
            <w:r w:rsidRPr="000D3D3E">
              <w:rPr>
                <w:rFonts w:cs="Arial"/>
              </w:rPr>
              <w:t xml:space="preserve"> file (#8973.1)</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CM HL7 </w:instrText>
            </w:r>
            <w:smartTag w:uri="urn:schemas-microsoft-com:office:smarttags" w:element="stockticker">
              <w:r w:rsidRPr="000D3D3E">
                <w:rPr>
                  <w:rFonts w:ascii="Times New Roman" w:hAnsi="Times New Roman"/>
                  <w:sz w:val="22"/>
                </w:rPr>
                <w:instrText>DATA</w:instrText>
              </w:r>
            </w:smartTag>
            <w:r w:rsidRPr="000D3D3E">
              <w:rPr>
                <w:rFonts w:ascii="Times New Roman" w:hAnsi="Times New Roman"/>
                <w:sz w:val="22"/>
              </w:rPr>
              <w:instrText xml:space="preserve"> File (#8973.1)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Files:CM HL7 </w:instrText>
            </w:r>
            <w:smartTag w:uri="urn:schemas-microsoft-com:office:smarttags" w:element="stockticker">
              <w:r w:rsidRPr="000D3D3E">
                <w:rPr>
                  <w:rFonts w:ascii="Times New Roman" w:hAnsi="Times New Roman"/>
                  <w:sz w:val="22"/>
                </w:rPr>
                <w:instrText>DATA</w:instrText>
              </w:r>
            </w:smartTag>
            <w:r w:rsidRPr="000D3D3E">
              <w:rPr>
                <w:rFonts w:ascii="Times New Roman" w:hAnsi="Times New Roman"/>
                <w:sz w:val="22"/>
              </w:rPr>
              <w:instrText xml:space="preserve"> (#8973.1)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cs="Arial"/>
              </w:rPr>
              <w:t>.</w:t>
            </w:r>
          </w:p>
          <w:p w:rsidR="009B395C" w:rsidRPr="000D3D3E" w:rsidRDefault="009B395C" w:rsidP="0079392A">
            <w:pPr>
              <w:pStyle w:val="TableText"/>
              <w:rPr>
                <w:rFonts w:cs="Arial"/>
              </w:rPr>
            </w:pPr>
            <w:r w:rsidRPr="000D3D3E">
              <w:rPr>
                <w:rFonts w:cs="Arial"/>
              </w:rPr>
              <w:t xml:space="preserve">Weekly (every Sunday night)—These routines upload the weekly HL7 statistical data </w:t>
            </w:r>
            <w:r w:rsidRPr="000D3D3E">
              <w:rPr>
                <w:rFonts w:cs="Arial"/>
              </w:rPr>
              <w:lastRenderedPageBreak/>
              <w:t xml:space="preserve">stored in the CM HL7 </w:t>
            </w:r>
            <w:smartTag w:uri="urn:schemas-microsoft-com:office:smarttags" w:element="stockticker">
              <w:r w:rsidRPr="000D3D3E">
                <w:rPr>
                  <w:rFonts w:cs="Arial"/>
                </w:rPr>
                <w:t>DATA</w:t>
              </w:r>
            </w:smartTag>
            <w:r w:rsidRPr="000D3D3E">
              <w:rPr>
                <w:rFonts w:cs="Arial"/>
              </w:rPr>
              <w:t xml:space="preserve"> file (#8973.1)</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CM HL7 </w:instrText>
            </w:r>
            <w:smartTag w:uri="urn:schemas-microsoft-com:office:smarttags" w:element="stockticker">
              <w:r w:rsidRPr="000D3D3E">
                <w:rPr>
                  <w:rFonts w:ascii="Times New Roman" w:hAnsi="Times New Roman"/>
                  <w:sz w:val="22"/>
                </w:rPr>
                <w:instrText>DATA</w:instrText>
              </w:r>
            </w:smartTag>
            <w:r w:rsidRPr="000D3D3E">
              <w:rPr>
                <w:rFonts w:ascii="Times New Roman" w:hAnsi="Times New Roman"/>
                <w:sz w:val="22"/>
              </w:rPr>
              <w:instrText xml:space="preserve"> File (#8973.1)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Files:CM HL7 </w:instrText>
            </w:r>
            <w:smartTag w:uri="urn:schemas-microsoft-com:office:smarttags" w:element="stockticker">
              <w:r w:rsidRPr="000D3D3E">
                <w:rPr>
                  <w:rFonts w:ascii="Times New Roman" w:hAnsi="Times New Roman"/>
                  <w:sz w:val="22"/>
                </w:rPr>
                <w:instrText>DATA</w:instrText>
              </w:r>
            </w:smartTag>
            <w:r w:rsidRPr="000D3D3E">
              <w:rPr>
                <w:rFonts w:ascii="Times New Roman" w:hAnsi="Times New Roman"/>
                <w:sz w:val="22"/>
              </w:rPr>
              <w:instrText xml:space="preserve"> (#8973.1)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0079392A" w:rsidRPr="000D3D3E">
              <w:rPr>
                <w:rFonts w:ascii="Times New Roman" w:hAnsi="Times New Roman"/>
                <w:sz w:val="22"/>
              </w:rPr>
              <w:t xml:space="preserve"> </w:t>
            </w:r>
            <w:r w:rsidRPr="000D3D3E">
              <w:rPr>
                <w:rFonts w:cs="Arial"/>
              </w:rPr>
              <w:t>to the Capacity Planning National Database</w:t>
            </w:r>
            <w:r w:rsidR="00A500F3" w:rsidRPr="000D3D3E">
              <w:rPr>
                <w:rFonts w:ascii="Times New Roman" w:hAnsi="Times New Roman"/>
                <w:sz w:val="22"/>
              </w:rPr>
              <w:fldChar w:fldCharType="begin"/>
            </w:r>
            <w:r w:rsidR="00A500F3" w:rsidRPr="000D3D3E">
              <w:rPr>
                <w:rFonts w:ascii="Times New Roman" w:hAnsi="Times New Roman"/>
                <w:sz w:val="22"/>
              </w:rPr>
              <w:instrText xml:space="preserve"> XE </w:instrText>
            </w:r>
            <w:r w:rsidR="00C735A2" w:rsidRPr="000D3D3E">
              <w:rPr>
                <w:rFonts w:ascii="Times New Roman" w:hAnsi="Times New Roman"/>
                <w:sz w:val="22"/>
              </w:rPr>
              <w:instrText>“</w:instrText>
            </w:r>
            <w:r w:rsidR="00A500F3" w:rsidRPr="000D3D3E">
              <w:rPr>
                <w:rFonts w:ascii="Times New Roman" w:hAnsi="Times New Roman"/>
                <w:sz w:val="22"/>
              </w:rPr>
              <w:instrText>Capacity Planning:National Database</w:instrText>
            </w:r>
            <w:r w:rsidR="00C735A2" w:rsidRPr="000D3D3E">
              <w:rPr>
                <w:rFonts w:ascii="Times New Roman" w:hAnsi="Times New Roman"/>
                <w:sz w:val="22"/>
              </w:rPr>
              <w:instrText>”</w:instrText>
            </w:r>
            <w:r w:rsidR="00A500F3" w:rsidRPr="000D3D3E">
              <w:rPr>
                <w:rFonts w:ascii="Times New Roman" w:hAnsi="Times New Roman"/>
                <w:sz w:val="22"/>
              </w:rPr>
              <w:instrText xml:space="preserve"> </w:instrText>
            </w:r>
            <w:r w:rsidR="00A500F3" w:rsidRPr="000D3D3E">
              <w:rPr>
                <w:rFonts w:ascii="Times New Roman" w:hAnsi="Times New Roman"/>
                <w:sz w:val="22"/>
              </w:rPr>
              <w:fldChar w:fldCharType="end"/>
            </w:r>
            <w:r w:rsidR="00A500F3" w:rsidRPr="000D3D3E">
              <w:rPr>
                <w:rFonts w:ascii="Times New Roman" w:hAnsi="Times New Roman"/>
                <w:sz w:val="22"/>
              </w:rPr>
              <w:fldChar w:fldCharType="begin"/>
            </w:r>
            <w:r w:rsidR="00A500F3" w:rsidRPr="000D3D3E">
              <w:rPr>
                <w:rFonts w:ascii="Times New Roman" w:hAnsi="Times New Roman"/>
                <w:sz w:val="22"/>
              </w:rPr>
              <w:instrText xml:space="preserve"> XE </w:instrText>
            </w:r>
            <w:r w:rsidR="00C735A2" w:rsidRPr="000D3D3E">
              <w:rPr>
                <w:rFonts w:ascii="Times New Roman" w:hAnsi="Times New Roman"/>
                <w:sz w:val="22"/>
              </w:rPr>
              <w:instrText>“</w:instrText>
            </w:r>
            <w:r w:rsidR="00A500F3" w:rsidRPr="000D3D3E">
              <w:rPr>
                <w:rFonts w:ascii="Times New Roman" w:hAnsi="Times New Roman"/>
                <w:sz w:val="22"/>
              </w:rPr>
              <w:instrText>National Database:Capacity Planning</w:instrText>
            </w:r>
            <w:r w:rsidR="00C735A2" w:rsidRPr="000D3D3E">
              <w:rPr>
                <w:rFonts w:ascii="Times New Roman" w:hAnsi="Times New Roman"/>
                <w:sz w:val="22"/>
              </w:rPr>
              <w:instrText>”</w:instrText>
            </w:r>
            <w:r w:rsidR="00A500F3" w:rsidRPr="000D3D3E">
              <w:rPr>
                <w:rFonts w:ascii="Times New Roman" w:hAnsi="Times New Roman"/>
                <w:sz w:val="22"/>
              </w:rPr>
              <w:instrText xml:space="preserve"> </w:instrText>
            </w:r>
            <w:r w:rsidR="00A500F3" w:rsidRPr="000D3D3E">
              <w:rPr>
                <w:rFonts w:ascii="Times New Roman" w:hAnsi="Times New Roman"/>
                <w:sz w:val="22"/>
              </w:rPr>
              <w:fldChar w:fldCharType="end"/>
            </w:r>
            <w:r w:rsidR="00A500F3" w:rsidRPr="000D3D3E">
              <w:rPr>
                <w:rFonts w:ascii="Times New Roman" w:hAnsi="Times New Roman"/>
                <w:sz w:val="22"/>
              </w:rPr>
              <w:fldChar w:fldCharType="begin"/>
            </w:r>
            <w:r w:rsidR="00A500F3" w:rsidRPr="000D3D3E">
              <w:rPr>
                <w:rFonts w:ascii="Times New Roman" w:hAnsi="Times New Roman"/>
                <w:sz w:val="22"/>
              </w:rPr>
              <w:instrText xml:space="preserve"> XE </w:instrText>
            </w:r>
            <w:r w:rsidR="00C735A2" w:rsidRPr="000D3D3E">
              <w:rPr>
                <w:rFonts w:ascii="Times New Roman" w:hAnsi="Times New Roman"/>
                <w:sz w:val="22"/>
              </w:rPr>
              <w:instrText>“</w:instrText>
            </w:r>
            <w:r w:rsidR="00A500F3" w:rsidRPr="000D3D3E">
              <w:rPr>
                <w:rFonts w:ascii="Times New Roman" w:hAnsi="Times New Roman"/>
                <w:sz w:val="22"/>
              </w:rPr>
              <w:instrText>Databases:Capacity Planning National Database</w:instrText>
            </w:r>
            <w:r w:rsidR="00C735A2" w:rsidRPr="000D3D3E">
              <w:rPr>
                <w:rFonts w:ascii="Times New Roman" w:hAnsi="Times New Roman"/>
                <w:sz w:val="22"/>
              </w:rPr>
              <w:instrText>”</w:instrText>
            </w:r>
            <w:r w:rsidR="00A500F3" w:rsidRPr="000D3D3E">
              <w:rPr>
                <w:rFonts w:ascii="Times New Roman" w:hAnsi="Times New Roman"/>
                <w:sz w:val="22"/>
              </w:rPr>
              <w:instrText xml:space="preserve"> </w:instrText>
            </w:r>
            <w:r w:rsidR="00A500F3" w:rsidRPr="000D3D3E">
              <w:rPr>
                <w:rFonts w:ascii="Times New Roman" w:hAnsi="Times New Roman"/>
                <w:sz w:val="22"/>
              </w:rPr>
              <w:fldChar w:fldCharType="end"/>
            </w:r>
            <w:r w:rsidRPr="000D3D3E">
              <w:rPr>
                <w:rFonts w:cs="Arial"/>
              </w:rPr>
              <w:t>.</w:t>
            </w:r>
          </w:p>
        </w:tc>
      </w:tr>
      <w:tr w:rsidR="009B395C" w:rsidRPr="000D3D3E" w:rsidTr="00710642">
        <w:tc>
          <w:tcPr>
            <w:tcW w:w="1584" w:type="dxa"/>
          </w:tcPr>
          <w:p w:rsidR="009B395C" w:rsidRPr="000D3D3E" w:rsidRDefault="009B395C" w:rsidP="0079392A">
            <w:pPr>
              <w:pStyle w:val="TableText"/>
              <w:rPr>
                <w:rFonts w:cs="Arial"/>
              </w:rPr>
            </w:pPr>
            <w:r w:rsidRPr="000D3D3E">
              <w:rPr>
                <w:rFonts w:cs="Arial"/>
              </w:rPr>
              <w:lastRenderedPageBreak/>
              <w:t>KMPDPOST</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KMPDPOST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Routines:KMPDPOST</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7848" w:type="dxa"/>
          </w:tcPr>
          <w:p w:rsidR="00363F7C" w:rsidRPr="000D3D3E" w:rsidRDefault="00E10341" w:rsidP="0079392A">
            <w:pPr>
              <w:pStyle w:val="TableText"/>
              <w:rPr>
                <w:rFonts w:cs="Arial"/>
              </w:rPr>
            </w:pPr>
            <w:r w:rsidRPr="000D3D3E">
              <w:rPr>
                <w:rFonts w:cs="Arial"/>
              </w:rPr>
              <w:t>This routine s</w:t>
            </w:r>
            <w:r w:rsidR="009B395C" w:rsidRPr="000D3D3E">
              <w:rPr>
                <w:rFonts w:cs="Arial"/>
              </w:rPr>
              <w:t>chedules the CM Tools Background Driver option</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CM Tools:Background Driver Option</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Options:CM Tools Background Driver</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cs="Arial"/>
              </w:rPr>
              <w:t xml:space="preserve"> [KMPD BACKGROUND DRIVER</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KMPD BACKGROUND DRIVER Option</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Options:KMPD BACKGROUND DRIVER</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cs="Arial"/>
              </w:rPr>
              <w:t>] to run every night at 1:30 a.m.</w:t>
            </w:r>
          </w:p>
          <w:p w:rsidR="00363F7C" w:rsidRPr="000D3D3E" w:rsidRDefault="00D422E9" w:rsidP="0079392A">
            <w:pPr>
              <w:pStyle w:val="TableText"/>
              <w:rPr>
                <w:rFonts w:cs="Arial"/>
              </w:rPr>
            </w:pPr>
            <w:r w:rsidRPr="000D3D3E">
              <w:rPr>
                <w:rFonts w:cs="Arial"/>
              </w:rPr>
              <w:t>This routine updates the CM TOOLS CURRENT VERSION field</w:t>
            </w:r>
            <w:r w:rsidR="000607BB" w:rsidRPr="000D3D3E">
              <w:rPr>
                <w:rFonts w:cs="Arial"/>
              </w:rPr>
              <w:t xml:space="preserve"> (#.02)</w:t>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CM TOOLS CURRENT VERSION Field</w:instrText>
            </w:r>
            <w:r w:rsidR="000607BB" w:rsidRPr="000D3D3E">
              <w:rPr>
                <w:rFonts w:ascii="Times New Roman" w:hAnsi="Times New Roman"/>
                <w:sz w:val="22"/>
                <w:szCs w:val="22"/>
              </w:rPr>
              <w:instrText xml:space="preserve"> (#.02)</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7F00A4" w:rsidRPr="000D3D3E">
              <w:rPr>
                <w:rFonts w:ascii="Times New Roman" w:hAnsi="Times New Roman"/>
                <w:sz w:val="22"/>
                <w:szCs w:val="22"/>
              </w:rPr>
              <w:instrText>Fi</w:instrText>
            </w:r>
            <w:r w:rsidRPr="000D3D3E">
              <w:rPr>
                <w:rFonts w:ascii="Times New Roman" w:hAnsi="Times New Roman"/>
                <w:sz w:val="22"/>
                <w:szCs w:val="22"/>
              </w:rPr>
              <w:instrText>e</w:instrText>
            </w:r>
            <w:r w:rsidR="007F00A4" w:rsidRPr="000D3D3E">
              <w:rPr>
                <w:rFonts w:ascii="Times New Roman" w:hAnsi="Times New Roman"/>
                <w:sz w:val="22"/>
                <w:szCs w:val="22"/>
              </w:rPr>
              <w:instrText>l</w:instrText>
            </w:r>
            <w:r w:rsidRPr="000D3D3E">
              <w:rPr>
                <w:rFonts w:ascii="Times New Roman" w:hAnsi="Times New Roman"/>
                <w:sz w:val="22"/>
                <w:szCs w:val="22"/>
              </w:rPr>
              <w:instrText>ds:CM TOOLS CURRENT VERSION</w:instrText>
            </w:r>
            <w:r w:rsidR="000607BB" w:rsidRPr="000D3D3E">
              <w:rPr>
                <w:rFonts w:ascii="Times New Roman" w:hAnsi="Times New Roman"/>
                <w:sz w:val="22"/>
                <w:szCs w:val="22"/>
              </w:rPr>
              <w:instrText xml:space="preserve"> (#.02)</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cs="Arial"/>
              </w:rPr>
              <w:t xml:space="preserve"> in the CP PARAMETERS file (#8973)</w:t>
            </w:r>
            <w:r w:rsidR="00C1128E" w:rsidRPr="000D3D3E">
              <w:rPr>
                <w:rFonts w:ascii="Times New Roman" w:hAnsi="Times New Roman"/>
                <w:sz w:val="22"/>
                <w:szCs w:val="22"/>
              </w:rPr>
              <w:fldChar w:fldCharType="begin"/>
            </w:r>
            <w:r w:rsidR="00C1128E"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C1128E" w:rsidRPr="000D3D3E">
              <w:rPr>
                <w:rFonts w:ascii="Times New Roman" w:hAnsi="Times New Roman"/>
                <w:sz w:val="22"/>
                <w:szCs w:val="22"/>
              </w:rPr>
              <w:instrText>CP PARAMETERS File (#8973)</w:instrText>
            </w:r>
            <w:r w:rsidR="00C735A2" w:rsidRPr="000D3D3E">
              <w:rPr>
                <w:rFonts w:ascii="Times New Roman" w:hAnsi="Times New Roman"/>
                <w:sz w:val="22"/>
                <w:szCs w:val="22"/>
              </w:rPr>
              <w:instrText>”</w:instrText>
            </w:r>
            <w:r w:rsidR="00C1128E" w:rsidRPr="000D3D3E">
              <w:rPr>
                <w:rFonts w:ascii="Times New Roman" w:hAnsi="Times New Roman"/>
                <w:sz w:val="22"/>
                <w:szCs w:val="22"/>
              </w:rPr>
              <w:instrText xml:space="preserve"> </w:instrText>
            </w:r>
            <w:r w:rsidR="00C1128E" w:rsidRPr="000D3D3E">
              <w:rPr>
                <w:rFonts w:ascii="Times New Roman" w:hAnsi="Times New Roman"/>
                <w:sz w:val="22"/>
                <w:szCs w:val="22"/>
              </w:rPr>
              <w:fldChar w:fldCharType="end"/>
            </w:r>
            <w:r w:rsidR="00C1128E" w:rsidRPr="000D3D3E">
              <w:rPr>
                <w:rFonts w:ascii="Times New Roman" w:hAnsi="Times New Roman"/>
                <w:sz w:val="22"/>
                <w:szCs w:val="22"/>
              </w:rPr>
              <w:fldChar w:fldCharType="begin"/>
            </w:r>
            <w:r w:rsidR="00C1128E"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C1128E" w:rsidRPr="000D3D3E">
              <w:rPr>
                <w:rFonts w:ascii="Times New Roman" w:hAnsi="Times New Roman"/>
                <w:sz w:val="22"/>
                <w:szCs w:val="22"/>
              </w:rPr>
              <w:instrText>Files:CP PARAMETERS (#8973)</w:instrText>
            </w:r>
            <w:r w:rsidR="00C735A2" w:rsidRPr="000D3D3E">
              <w:rPr>
                <w:rFonts w:ascii="Times New Roman" w:hAnsi="Times New Roman"/>
                <w:sz w:val="22"/>
                <w:szCs w:val="22"/>
              </w:rPr>
              <w:instrText>”</w:instrText>
            </w:r>
            <w:r w:rsidR="00C1128E" w:rsidRPr="000D3D3E">
              <w:rPr>
                <w:rFonts w:ascii="Times New Roman" w:hAnsi="Times New Roman"/>
                <w:sz w:val="22"/>
                <w:szCs w:val="22"/>
              </w:rPr>
              <w:instrText xml:space="preserve"> </w:instrText>
            </w:r>
            <w:r w:rsidR="00C1128E" w:rsidRPr="000D3D3E">
              <w:rPr>
                <w:rFonts w:ascii="Times New Roman" w:hAnsi="Times New Roman"/>
                <w:sz w:val="22"/>
                <w:szCs w:val="22"/>
              </w:rPr>
              <w:fldChar w:fldCharType="end"/>
            </w:r>
            <w:r w:rsidRPr="000D3D3E">
              <w:rPr>
                <w:rFonts w:cs="Arial"/>
              </w:rPr>
              <w:t>.</w:t>
            </w:r>
          </w:p>
          <w:p w:rsidR="009B395C" w:rsidRPr="000D3D3E" w:rsidRDefault="009B395C" w:rsidP="0079392A">
            <w:pPr>
              <w:pStyle w:val="TableText"/>
              <w:rPr>
                <w:rFonts w:cs="Arial"/>
              </w:rPr>
            </w:pPr>
            <w:r w:rsidRPr="000D3D3E">
              <w:rPr>
                <w:rFonts w:cs="Arial"/>
              </w:rPr>
              <w:t>It is a post-install routine.</w:t>
            </w:r>
          </w:p>
        </w:tc>
      </w:tr>
      <w:tr w:rsidR="006C6FBE" w:rsidRPr="000D3D3E" w:rsidTr="00710642">
        <w:tc>
          <w:tcPr>
            <w:tcW w:w="1584" w:type="dxa"/>
          </w:tcPr>
          <w:p w:rsidR="006C6FBE" w:rsidRPr="000D3D3E" w:rsidRDefault="006C6FBE" w:rsidP="006612FE">
            <w:pPr>
              <w:pStyle w:val="TableText"/>
              <w:rPr>
                <w:rFonts w:cs="Arial"/>
              </w:rPr>
            </w:pPr>
            <w:r w:rsidRPr="000D3D3E">
              <w:rPr>
                <w:rFonts w:cs="Arial"/>
              </w:rPr>
              <w:t>KMPDRDAT</w:t>
            </w:r>
            <w:r w:rsidR="006612FE" w:rsidRPr="000D3D3E">
              <w:rPr>
                <w:rFonts w:ascii="Times New Roman" w:hAnsi="Times New Roman"/>
                <w:sz w:val="22"/>
              </w:rPr>
              <w:fldChar w:fldCharType="begin"/>
            </w:r>
            <w:r w:rsidR="006612FE" w:rsidRPr="000D3D3E">
              <w:rPr>
                <w:rFonts w:ascii="Times New Roman" w:hAnsi="Times New Roman"/>
                <w:sz w:val="22"/>
              </w:rPr>
              <w:instrText xml:space="preserve"> XE </w:instrText>
            </w:r>
            <w:r w:rsidR="00C735A2" w:rsidRPr="000D3D3E">
              <w:rPr>
                <w:rFonts w:ascii="Times New Roman" w:hAnsi="Times New Roman"/>
                <w:sz w:val="22"/>
              </w:rPr>
              <w:instrText>“</w:instrText>
            </w:r>
            <w:r w:rsidR="006612FE" w:rsidRPr="000D3D3E">
              <w:rPr>
                <w:rFonts w:ascii="Times New Roman" w:hAnsi="Times New Roman"/>
                <w:sz w:val="22"/>
              </w:rPr>
              <w:instrText>KMPDRDAT Routine</w:instrText>
            </w:r>
            <w:r w:rsidR="00C735A2" w:rsidRPr="000D3D3E">
              <w:rPr>
                <w:rFonts w:ascii="Times New Roman" w:hAnsi="Times New Roman"/>
                <w:sz w:val="22"/>
              </w:rPr>
              <w:instrText>”</w:instrText>
            </w:r>
            <w:r w:rsidR="006612FE" w:rsidRPr="000D3D3E">
              <w:rPr>
                <w:rFonts w:ascii="Times New Roman" w:hAnsi="Times New Roman"/>
                <w:sz w:val="22"/>
              </w:rPr>
              <w:instrText xml:space="preserve"> </w:instrText>
            </w:r>
            <w:r w:rsidR="006612FE" w:rsidRPr="000D3D3E">
              <w:rPr>
                <w:rFonts w:ascii="Times New Roman" w:hAnsi="Times New Roman"/>
                <w:sz w:val="22"/>
              </w:rPr>
              <w:fldChar w:fldCharType="end"/>
            </w:r>
            <w:r w:rsidR="006612FE" w:rsidRPr="000D3D3E">
              <w:rPr>
                <w:rFonts w:ascii="Times New Roman" w:hAnsi="Times New Roman"/>
                <w:sz w:val="22"/>
              </w:rPr>
              <w:fldChar w:fldCharType="begin"/>
            </w:r>
            <w:r w:rsidR="006612FE" w:rsidRPr="000D3D3E">
              <w:rPr>
                <w:rFonts w:ascii="Times New Roman" w:hAnsi="Times New Roman"/>
                <w:sz w:val="22"/>
              </w:rPr>
              <w:instrText xml:space="preserve"> XE </w:instrText>
            </w:r>
            <w:r w:rsidR="00C735A2" w:rsidRPr="000D3D3E">
              <w:rPr>
                <w:rFonts w:ascii="Times New Roman" w:hAnsi="Times New Roman"/>
                <w:sz w:val="22"/>
              </w:rPr>
              <w:instrText>“</w:instrText>
            </w:r>
            <w:r w:rsidR="006612FE" w:rsidRPr="000D3D3E">
              <w:rPr>
                <w:rFonts w:ascii="Times New Roman" w:hAnsi="Times New Roman"/>
                <w:sz w:val="22"/>
              </w:rPr>
              <w:instrText xml:space="preserve">Routines:KMPDRDAT </w:instrText>
            </w:r>
            <w:r w:rsidR="00C735A2" w:rsidRPr="000D3D3E">
              <w:rPr>
                <w:rFonts w:ascii="Times New Roman" w:hAnsi="Times New Roman"/>
                <w:sz w:val="22"/>
              </w:rPr>
              <w:instrText>“</w:instrText>
            </w:r>
            <w:r w:rsidR="006612FE" w:rsidRPr="000D3D3E">
              <w:rPr>
                <w:rFonts w:ascii="Times New Roman" w:hAnsi="Times New Roman"/>
                <w:sz w:val="22"/>
              </w:rPr>
              <w:instrText xml:space="preserve"> </w:instrText>
            </w:r>
            <w:r w:rsidR="006612FE" w:rsidRPr="000D3D3E">
              <w:rPr>
                <w:rFonts w:ascii="Times New Roman" w:hAnsi="Times New Roman"/>
                <w:sz w:val="22"/>
              </w:rPr>
              <w:fldChar w:fldCharType="end"/>
            </w:r>
          </w:p>
        </w:tc>
        <w:tc>
          <w:tcPr>
            <w:tcW w:w="7848" w:type="dxa"/>
          </w:tcPr>
          <w:p w:rsidR="006C6FBE" w:rsidRPr="000D3D3E" w:rsidRDefault="006C6FBE" w:rsidP="0079392A">
            <w:pPr>
              <w:pStyle w:val="TableText"/>
              <w:rPr>
                <w:rFonts w:cs="Arial"/>
              </w:rPr>
            </w:pPr>
            <w:r w:rsidRPr="000D3D3E">
              <w:rPr>
                <w:rFonts w:cs="Arial"/>
              </w:rPr>
              <w:t xml:space="preserve">This routine sends daily coversheet load data to the </w:t>
            </w:r>
            <w:r w:rsidR="006612FE" w:rsidRPr="000D3D3E">
              <w:rPr>
                <w:rFonts w:cs="Arial"/>
              </w:rPr>
              <w:t>Capacity Planning National Database</w:t>
            </w:r>
            <w:r w:rsidR="006612FE" w:rsidRPr="000D3D3E">
              <w:rPr>
                <w:rFonts w:ascii="Times New Roman" w:hAnsi="Times New Roman"/>
                <w:sz w:val="22"/>
              </w:rPr>
              <w:fldChar w:fldCharType="begin"/>
            </w:r>
            <w:r w:rsidR="006612FE" w:rsidRPr="000D3D3E">
              <w:rPr>
                <w:rFonts w:ascii="Times New Roman" w:hAnsi="Times New Roman"/>
                <w:sz w:val="22"/>
              </w:rPr>
              <w:instrText xml:space="preserve"> XE </w:instrText>
            </w:r>
            <w:r w:rsidR="00C735A2" w:rsidRPr="000D3D3E">
              <w:rPr>
                <w:rFonts w:ascii="Times New Roman" w:hAnsi="Times New Roman"/>
                <w:sz w:val="22"/>
              </w:rPr>
              <w:instrText>“</w:instrText>
            </w:r>
            <w:r w:rsidR="006612FE" w:rsidRPr="000D3D3E">
              <w:rPr>
                <w:rFonts w:ascii="Times New Roman" w:hAnsi="Times New Roman"/>
                <w:sz w:val="22"/>
              </w:rPr>
              <w:instrText>Capacity Planning:National Database</w:instrText>
            </w:r>
            <w:r w:rsidR="00C735A2" w:rsidRPr="000D3D3E">
              <w:rPr>
                <w:rFonts w:ascii="Times New Roman" w:hAnsi="Times New Roman"/>
                <w:sz w:val="22"/>
              </w:rPr>
              <w:instrText>”</w:instrText>
            </w:r>
            <w:r w:rsidR="006612FE" w:rsidRPr="000D3D3E">
              <w:rPr>
                <w:rFonts w:ascii="Times New Roman" w:hAnsi="Times New Roman"/>
                <w:sz w:val="22"/>
              </w:rPr>
              <w:instrText xml:space="preserve"> </w:instrText>
            </w:r>
            <w:r w:rsidR="006612FE" w:rsidRPr="000D3D3E">
              <w:rPr>
                <w:rFonts w:ascii="Times New Roman" w:hAnsi="Times New Roman"/>
                <w:sz w:val="22"/>
              </w:rPr>
              <w:fldChar w:fldCharType="end"/>
            </w:r>
            <w:r w:rsidR="006612FE" w:rsidRPr="000D3D3E">
              <w:rPr>
                <w:rFonts w:ascii="Times New Roman" w:hAnsi="Times New Roman"/>
                <w:sz w:val="22"/>
              </w:rPr>
              <w:fldChar w:fldCharType="begin"/>
            </w:r>
            <w:r w:rsidR="006612FE" w:rsidRPr="000D3D3E">
              <w:rPr>
                <w:rFonts w:ascii="Times New Roman" w:hAnsi="Times New Roman"/>
                <w:sz w:val="22"/>
              </w:rPr>
              <w:instrText xml:space="preserve"> XE </w:instrText>
            </w:r>
            <w:r w:rsidR="00C735A2" w:rsidRPr="000D3D3E">
              <w:rPr>
                <w:rFonts w:ascii="Times New Roman" w:hAnsi="Times New Roman"/>
                <w:sz w:val="22"/>
              </w:rPr>
              <w:instrText>“</w:instrText>
            </w:r>
            <w:r w:rsidR="006612FE" w:rsidRPr="000D3D3E">
              <w:rPr>
                <w:rFonts w:ascii="Times New Roman" w:hAnsi="Times New Roman"/>
                <w:sz w:val="22"/>
              </w:rPr>
              <w:instrText>National Database:Capacity Planning</w:instrText>
            </w:r>
            <w:r w:rsidR="00C735A2" w:rsidRPr="000D3D3E">
              <w:rPr>
                <w:rFonts w:ascii="Times New Roman" w:hAnsi="Times New Roman"/>
                <w:sz w:val="22"/>
              </w:rPr>
              <w:instrText>”</w:instrText>
            </w:r>
            <w:r w:rsidR="006612FE" w:rsidRPr="000D3D3E">
              <w:rPr>
                <w:rFonts w:ascii="Times New Roman" w:hAnsi="Times New Roman"/>
                <w:sz w:val="22"/>
              </w:rPr>
              <w:instrText xml:space="preserve"> </w:instrText>
            </w:r>
            <w:r w:rsidR="006612FE" w:rsidRPr="000D3D3E">
              <w:rPr>
                <w:rFonts w:ascii="Times New Roman" w:hAnsi="Times New Roman"/>
                <w:sz w:val="22"/>
              </w:rPr>
              <w:fldChar w:fldCharType="end"/>
            </w:r>
            <w:r w:rsidR="006612FE" w:rsidRPr="000D3D3E">
              <w:rPr>
                <w:rFonts w:ascii="Times New Roman" w:hAnsi="Times New Roman"/>
                <w:sz w:val="22"/>
              </w:rPr>
              <w:fldChar w:fldCharType="begin"/>
            </w:r>
            <w:r w:rsidR="006612FE" w:rsidRPr="000D3D3E">
              <w:rPr>
                <w:rFonts w:ascii="Times New Roman" w:hAnsi="Times New Roman"/>
                <w:sz w:val="22"/>
              </w:rPr>
              <w:instrText xml:space="preserve"> XE </w:instrText>
            </w:r>
            <w:r w:rsidR="00C735A2" w:rsidRPr="000D3D3E">
              <w:rPr>
                <w:rFonts w:ascii="Times New Roman" w:hAnsi="Times New Roman"/>
                <w:sz w:val="22"/>
              </w:rPr>
              <w:instrText>“</w:instrText>
            </w:r>
            <w:r w:rsidR="006612FE" w:rsidRPr="000D3D3E">
              <w:rPr>
                <w:rFonts w:ascii="Times New Roman" w:hAnsi="Times New Roman"/>
                <w:sz w:val="22"/>
              </w:rPr>
              <w:instrText>Databases:Capacity Planning National Database</w:instrText>
            </w:r>
            <w:r w:rsidR="00C735A2" w:rsidRPr="000D3D3E">
              <w:rPr>
                <w:rFonts w:ascii="Times New Roman" w:hAnsi="Times New Roman"/>
                <w:sz w:val="22"/>
              </w:rPr>
              <w:instrText>”</w:instrText>
            </w:r>
            <w:r w:rsidR="006612FE" w:rsidRPr="000D3D3E">
              <w:rPr>
                <w:rFonts w:ascii="Times New Roman" w:hAnsi="Times New Roman"/>
                <w:sz w:val="22"/>
              </w:rPr>
              <w:instrText xml:space="preserve"> </w:instrText>
            </w:r>
            <w:r w:rsidR="006612FE" w:rsidRPr="000D3D3E">
              <w:rPr>
                <w:rFonts w:ascii="Times New Roman" w:hAnsi="Times New Roman"/>
                <w:sz w:val="22"/>
              </w:rPr>
              <w:fldChar w:fldCharType="end"/>
            </w:r>
            <w:r w:rsidRPr="000D3D3E">
              <w:rPr>
                <w:rFonts w:cs="Arial"/>
              </w:rPr>
              <w:t>.</w:t>
            </w:r>
          </w:p>
        </w:tc>
      </w:tr>
      <w:tr w:rsidR="009B395C" w:rsidRPr="000D3D3E" w:rsidTr="00710642">
        <w:tc>
          <w:tcPr>
            <w:tcW w:w="1584" w:type="dxa"/>
          </w:tcPr>
          <w:p w:rsidR="009B395C" w:rsidRPr="000D3D3E" w:rsidRDefault="009B395C" w:rsidP="0079392A">
            <w:pPr>
              <w:pStyle w:val="TableText"/>
              <w:rPr>
                <w:rFonts w:cs="Arial"/>
              </w:rPr>
            </w:pPr>
            <w:r w:rsidRPr="000D3D3E">
              <w:rPr>
                <w:rFonts w:cs="Arial"/>
              </w:rPr>
              <w:t>KMPDSS</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KMPDSS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0079392A" w:rsidRPr="000D3D3E">
              <w:rPr>
                <w:rFonts w:ascii="Times New Roman" w:hAnsi="Times New Roman"/>
                <w:sz w:val="22"/>
              </w:rPr>
              <w:fldChar w:fldCharType="begin"/>
            </w:r>
            <w:r w:rsidR="0079392A" w:rsidRPr="000D3D3E">
              <w:rPr>
                <w:rFonts w:ascii="Times New Roman" w:hAnsi="Times New Roman"/>
                <w:sz w:val="22"/>
              </w:rPr>
              <w:instrText xml:space="preserve"> XE </w:instrText>
            </w:r>
            <w:r w:rsidR="00C735A2" w:rsidRPr="000D3D3E">
              <w:rPr>
                <w:rFonts w:ascii="Times New Roman" w:hAnsi="Times New Roman"/>
                <w:sz w:val="22"/>
              </w:rPr>
              <w:instrText>“</w:instrText>
            </w:r>
            <w:r w:rsidR="0079392A" w:rsidRPr="000D3D3E">
              <w:rPr>
                <w:rFonts w:ascii="Times New Roman" w:hAnsi="Times New Roman"/>
                <w:sz w:val="22"/>
              </w:rPr>
              <w:instrText>Routines:KMPDSS</w:instrText>
            </w:r>
            <w:r w:rsidR="00C735A2" w:rsidRPr="000D3D3E">
              <w:rPr>
                <w:rFonts w:ascii="Times New Roman" w:hAnsi="Times New Roman"/>
                <w:sz w:val="22"/>
              </w:rPr>
              <w:instrText>”</w:instrText>
            </w:r>
            <w:r w:rsidR="0079392A" w:rsidRPr="000D3D3E">
              <w:rPr>
                <w:rFonts w:ascii="Times New Roman" w:hAnsi="Times New Roman"/>
                <w:sz w:val="22"/>
              </w:rPr>
              <w:instrText xml:space="preserve"> </w:instrText>
            </w:r>
            <w:r w:rsidR="0079392A" w:rsidRPr="000D3D3E">
              <w:rPr>
                <w:rFonts w:ascii="Times New Roman" w:hAnsi="Times New Roman"/>
                <w:sz w:val="22"/>
              </w:rPr>
              <w:fldChar w:fldCharType="end"/>
            </w:r>
          </w:p>
        </w:tc>
        <w:tc>
          <w:tcPr>
            <w:tcW w:w="7848" w:type="dxa"/>
          </w:tcPr>
          <w:p w:rsidR="009B395C" w:rsidRPr="000D3D3E" w:rsidRDefault="008A1842" w:rsidP="0079392A">
            <w:pPr>
              <w:pStyle w:val="TableText"/>
              <w:rPr>
                <w:rFonts w:cs="Arial"/>
              </w:rPr>
            </w:pPr>
            <w:r w:rsidRPr="000D3D3E">
              <w:rPr>
                <w:rFonts w:cs="Arial"/>
              </w:rPr>
              <w:t>CM Tools Status—</w:t>
            </w:r>
            <w:r w:rsidR="004D16F2" w:rsidRPr="000D3D3E">
              <w:rPr>
                <w:rFonts w:cs="Arial"/>
              </w:rPr>
              <w:t>This routine is associated with the CM Tools Background Driver option</w:t>
            </w:r>
            <w:r w:rsidR="004D16F2" w:rsidRPr="000D3D3E">
              <w:rPr>
                <w:rFonts w:ascii="Times New Roman" w:hAnsi="Times New Roman"/>
                <w:sz w:val="22"/>
                <w:szCs w:val="22"/>
              </w:rPr>
              <w:fldChar w:fldCharType="begin"/>
            </w:r>
            <w:r w:rsidR="004D16F2"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4D16F2" w:rsidRPr="000D3D3E">
              <w:rPr>
                <w:rFonts w:ascii="Times New Roman" w:hAnsi="Times New Roman"/>
                <w:sz w:val="22"/>
                <w:szCs w:val="22"/>
              </w:rPr>
              <w:instrText>CM Tools:Background Driver Option</w:instrText>
            </w:r>
            <w:r w:rsidR="00C735A2" w:rsidRPr="000D3D3E">
              <w:rPr>
                <w:rFonts w:ascii="Times New Roman" w:hAnsi="Times New Roman"/>
                <w:sz w:val="22"/>
                <w:szCs w:val="22"/>
              </w:rPr>
              <w:instrText>”</w:instrText>
            </w:r>
            <w:r w:rsidR="004D16F2" w:rsidRPr="000D3D3E">
              <w:rPr>
                <w:rFonts w:ascii="Times New Roman" w:hAnsi="Times New Roman"/>
                <w:sz w:val="22"/>
                <w:szCs w:val="22"/>
              </w:rPr>
              <w:instrText xml:space="preserve"> </w:instrText>
            </w:r>
            <w:r w:rsidR="004D16F2" w:rsidRPr="000D3D3E">
              <w:rPr>
                <w:rFonts w:ascii="Times New Roman" w:hAnsi="Times New Roman"/>
                <w:sz w:val="22"/>
                <w:szCs w:val="22"/>
              </w:rPr>
              <w:fldChar w:fldCharType="end"/>
            </w:r>
            <w:r w:rsidR="004D16F2" w:rsidRPr="000D3D3E">
              <w:rPr>
                <w:rFonts w:ascii="Times New Roman" w:hAnsi="Times New Roman"/>
                <w:sz w:val="22"/>
                <w:szCs w:val="22"/>
              </w:rPr>
              <w:fldChar w:fldCharType="begin"/>
            </w:r>
            <w:r w:rsidR="004D16F2"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4D16F2" w:rsidRPr="000D3D3E">
              <w:rPr>
                <w:rFonts w:ascii="Times New Roman" w:hAnsi="Times New Roman"/>
                <w:sz w:val="22"/>
                <w:szCs w:val="22"/>
              </w:rPr>
              <w:instrText>Options:CM Tools Background Driver</w:instrText>
            </w:r>
            <w:r w:rsidR="00C735A2" w:rsidRPr="000D3D3E">
              <w:rPr>
                <w:rFonts w:ascii="Times New Roman" w:hAnsi="Times New Roman"/>
                <w:sz w:val="22"/>
                <w:szCs w:val="22"/>
              </w:rPr>
              <w:instrText>”</w:instrText>
            </w:r>
            <w:r w:rsidR="004D16F2" w:rsidRPr="000D3D3E">
              <w:rPr>
                <w:rFonts w:ascii="Times New Roman" w:hAnsi="Times New Roman"/>
                <w:sz w:val="22"/>
                <w:szCs w:val="22"/>
              </w:rPr>
              <w:instrText xml:space="preserve"> </w:instrText>
            </w:r>
            <w:r w:rsidR="004D16F2" w:rsidRPr="000D3D3E">
              <w:rPr>
                <w:rFonts w:ascii="Times New Roman" w:hAnsi="Times New Roman"/>
                <w:sz w:val="22"/>
                <w:szCs w:val="22"/>
              </w:rPr>
              <w:fldChar w:fldCharType="end"/>
            </w:r>
            <w:r w:rsidR="004D16F2" w:rsidRPr="000D3D3E">
              <w:rPr>
                <w:rFonts w:cs="Arial"/>
              </w:rPr>
              <w:t xml:space="preserve"> [KMPD BACKGROUND DRIVER</w:t>
            </w:r>
            <w:r w:rsidR="004D16F2" w:rsidRPr="000D3D3E">
              <w:rPr>
                <w:rFonts w:ascii="Times New Roman" w:hAnsi="Times New Roman"/>
                <w:sz w:val="22"/>
                <w:szCs w:val="22"/>
              </w:rPr>
              <w:fldChar w:fldCharType="begin"/>
            </w:r>
            <w:r w:rsidR="004D16F2"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4D16F2" w:rsidRPr="000D3D3E">
              <w:rPr>
                <w:rFonts w:ascii="Times New Roman" w:hAnsi="Times New Roman"/>
                <w:sz w:val="22"/>
                <w:szCs w:val="22"/>
              </w:rPr>
              <w:instrText>KMPD BACKGROUND DRIVER Option</w:instrText>
            </w:r>
            <w:r w:rsidR="00C735A2" w:rsidRPr="000D3D3E">
              <w:rPr>
                <w:rFonts w:ascii="Times New Roman" w:hAnsi="Times New Roman"/>
                <w:sz w:val="22"/>
                <w:szCs w:val="22"/>
              </w:rPr>
              <w:instrText>”</w:instrText>
            </w:r>
            <w:r w:rsidR="004D16F2" w:rsidRPr="000D3D3E">
              <w:rPr>
                <w:rFonts w:ascii="Times New Roman" w:hAnsi="Times New Roman"/>
                <w:sz w:val="22"/>
                <w:szCs w:val="22"/>
              </w:rPr>
              <w:instrText xml:space="preserve"> </w:instrText>
            </w:r>
            <w:r w:rsidR="004D16F2" w:rsidRPr="000D3D3E">
              <w:rPr>
                <w:rFonts w:ascii="Times New Roman" w:hAnsi="Times New Roman"/>
                <w:sz w:val="22"/>
                <w:szCs w:val="22"/>
              </w:rPr>
              <w:fldChar w:fldCharType="end"/>
            </w:r>
            <w:r w:rsidR="004D16F2" w:rsidRPr="000D3D3E">
              <w:rPr>
                <w:rFonts w:ascii="Times New Roman" w:hAnsi="Times New Roman"/>
                <w:sz w:val="22"/>
                <w:szCs w:val="22"/>
              </w:rPr>
              <w:fldChar w:fldCharType="begin"/>
            </w:r>
            <w:r w:rsidR="004D16F2"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4D16F2" w:rsidRPr="000D3D3E">
              <w:rPr>
                <w:rFonts w:ascii="Times New Roman" w:hAnsi="Times New Roman"/>
                <w:sz w:val="22"/>
                <w:szCs w:val="22"/>
              </w:rPr>
              <w:instrText>Options:KMPD BACKGROUND DRIVER</w:instrText>
            </w:r>
            <w:r w:rsidR="00C735A2" w:rsidRPr="000D3D3E">
              <w:rPr>
                <w:rFonts w:ascii="Times New Roman" w:hAnsi="Times New Roman"/>
                <w:sz w:val="22"/>
                <w:szCs w:val="22"/>
              </w:rPr>
              <w:instrText>”</w:instrText>
            </w:r>
            <w:r w:rsidR="004D16F2" w:rsidRPr="000D3D3E">
              <w:rPr>
                <w:rFonts w:ascii="Times New Roman" w:hAnsi="Times New Roman"/>
                <w:sz w:val="22"/>
                <w:szCs w:val="22"/>
              </w:rPr>
              <w:instrText xml:space="preserve"> </w:instrText>
            </w:r>
            <w:r w:rsidR="004D16F2" w:rsidRPr="000D3D3E">
              <w:rPr>
                <w:rFonts w:ascii="Times New Roman" w:hAnsi="Times New Roman"/>
                <w:sz w:val="22"/>
                <w:szCs w:val="22"/>
              </w:rPr>
              <w:fldChar w:fldCharType="end"/>
            </w:r>
            <w:r w:rsidR="004D16F2" w:rsidRPr="000D3D3E">
              <w:rPr>
                <w:rFonts w:cs="Arial"/>
              </w:rPr>
              <w:t>] and d</w:t>
            </w:r>
            <w:r w:rsidRPr="000D3D3E">
              <w:rPr>
                <w:rFonts w:cs="Arial"/>
              </w:rPr>
              <w:t>i</w:t>
            </w:r>
            <w:r w:rsidR="009B395C" w:rsidRPr="000D3D3E">
              <w:rPr>
                <w:rFonts w:cs="Arial"/>
              </w:rPr>
              <w:t xml:space="preserve">splays the current status of the </w:t>
            </w:r>
            <w:r w:rsidR="004D16F2" w:rsidRPr="000D3D3E">
              <w:rPr>
                <w:rFonts w:cs="Arial"/>
              </w:rPr>
              <w:t>CM Tools Background Driver</w:t>
            </w:r>
            <w:r w:rsidR="009B395C" w:rsidRPr="000D3D3E">
              <w:rPr>
                <w:rFonts w:cs="Arial"/>
              </w:rPr>
              <w:t>. It is called by the</w:t>
            </w:r>
            <w:r w:rsidR="002E5C5D" w:rsidRPr="000D3D3E">
              <w:rPr>
                <w:rFonts w:cs="Arial"/>
              </w:rPr>
              <w:t xml:space="preserve"> </w:t>
            </w:r>
            <w:r w:rsidR="00CD29CF" w:rsidRPr="000D3D3E">
              <w:rPr>
                <w:rFonts w:cs="Arial"/>
              </w:rPr>
              <w:t>CP Environment Check</w:t>
            </w:r>
            <w:r w:rsidR="009B395C" w:rsidRPr="000D3D3E">
              <w:rPr>
                <w:rFonts w:cs="Arial"/>
              </w:rPr>
              <w:t xml:space="preserve"> option</w:t>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CP Environment Check</w:instrText>
            </w:r>
            <w:r w:rsidR="001C5BDD" w:rsidRPr="000D3D3E">
              <w:rPr>
                <w:rFonts w:ascii="Times New Roman" w:hAnsi="Times New Roman"/>
                <w:iCs/>
                <w:sz w:val="22"/>
                <w:szCs w:val="22"/>
              </w:rPr>
              <w:instrText xml:space="preserve"> </w:instrText>
            </w:r>
            <w:r w:rsidR="001C5BDD" w:rsidRPr="000D3D3E">
              <w:rPr>
                <w:rFonts w:ascii="Times New Roman" w:hAnsi="Times New Roman"/>
                <w:sz w:val="22"/>
                <w:szCs w:val="22"/>
              </w:rPr>
              <w:instrText>Option</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Options:CP Environment Check</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9B395C" w:rsidRPr="000D3D3E">
              <w:rPr>
                <w:rFonts w:cs="Arial"/>
              </w:rPr>
              <w:t xml:space="preserve"> [KMPD STATUS</w:t>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KMPD STATUS</w:instrText>
            </w:r>
            <w:r w:rsidR="0089631E" w:rsidRPr="000D3D3E">
              <w:rPr>
                <w:rFonts w:ascii="Times New Roman" w:hAnsi="Times New Roman"/>
                <w:sz w:val="22"/>
                <w:szCs w:val="22"/>
              </w:rPr>
              <w:instrText>:</w:instrText>
            </w:r>
            <w:r w:rsidR="009B395C" w:rsidRPr="000D3D3E">
              <w:rPr>
                <w:rFonts w:ascii="Times New Roman" w:hAnsi="Times New Roman"/>
                <w:sz w:val="22"/>
                <w:szCs w:val="22"/>
              </w:rPr>
              <w:instrText>Option</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Options:KMPD STATUS</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cs="Arial"/>
              </w:rPr>
              <w:t>].</w:t>
            </w:r>
          </w:p>
          <w:p w:rsidR="009B395C" w:rsidRPr="000D3D3E" w:rsidRDefault="009B395C" w:rsidP="0079392A">
            <w:pPr>
              <w:pStyle w:val="TableText"/>
              <w:rPr>
                <w:rFonts w:cs="Arial"/>
              </w:rPr>
            </w:pPr>
            <w:r w:rsidRPr="000D3D3E">
              <w:rPr>
                <w:rFonts w:cs="Arial"/>
              </w:rPr>
              <w:t>This routine also shows information on the following files:</w:t>
            </w:r>
          </w:p>
          <w:p w:rsidR="009B395C" w:rsidRPr="000D3D3E" w:rsidRDefault="009B395C" w:rsidP="0079392A">
            <w:pPr>
              <w:pStyle w:val="TableText"/>
              <w:rPr>
                <w:rFonts w:cs="Arial"/>
              </w:rPr>
            </w:pPr>
            <w:r w:rsidRPr="000D3D3E">
              <w:rPr>
                <w:rFonts w:cs="Arial"/>
              </w:rPr>
              <w:t xml:space="preserve">CM HL7 </w:t>
            </w:r>
            <w:smartTag w:uri="urn:schemas-microsoft-com:office:smarttags" w:element="stockticker">
              <w:r w:rsidRPr="000D3D3E">
                <w:rPr>
                  <w:rFonts w:cs="Arial"/>
                </w:rPr>
                <w:t>DATA</w:t>
              </w:r>
            </w:smartTag>
            <w:r w:rsidRPr="000D3D3E">
              <w:rPr>
                <w:rFonts w:cs="Arial"/>
              </w:rPr>
              <w:t xml:space="preserve"> file (#8973.1)</w:t>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CM HL7 </w:instrText>
            </w:r>
            <w:smartTag w:uri="urn:schemas-microsoft-com:office:smarttags" w:element="stockticker">
              <w:r w:rsidRPr="000D3D3E">
                <w:rPr>
                  <w:rFonts w:ascii="Times New Roman" w:hAnsi="Times New Roman"/>
                  <w:sz w:val="22"/>
                  <w:szCs w:val="22"/>
                </w:rPr>
                <w:instrText>DATA</w:instrText>
              </w:r>
            </w:smartTag>
            <w:r w:rsidRPr="000D3D3E">
              <w:rPr>
                <w:rFonts w:ascii="Times New Roman" w:hAnsi="Times New Roman"/>
                <w:sz w:val="22"/>
                <w:szCs w:val="22"/>
              </w:rPr>
              <w:instrText xml:space="preserve"> File (#8973.1)</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Files:CM HL7 </w:instrText>
            </w:r>
            <w:smartTag w:uri="urn:schemas-microsoft-com:office:smarttags" w:element="stockticker">
              <w:r w:rsidRPr="000D3D3E">
                <w:rPr>
                  <w:rFonts w:ascii="Times New Roman" w:hAnsi="Times New Roman"/>
                  <w:sz w:val="22"/>
                  <w:szCs w:val="22"/>
                </w:rPr>
                <w:instrText>DATA</w:instrText>
              </w:r>
            </w:smartTag>
            <w:r w:rsidRPr="000D3D3E">
              <w:rPr>
                <w:rFonts w:ascii="Times New Roman" w:hAnsi="Times New Roman"/>
                <w:sz w:val="22"/>
                <w:szCs w:val="22"/>
              </w:rPr>
              <w:instrText xml:space="preserve"> (#8973.1)</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p>
          <w:p w:rsidR="009B395C" w:rsidRPr="000D3D3E" w:rsidRDefault="009B395C" w:rsidP="0079392A">
            <w:pPr>
              <w:pStyle w:val="TableText"/>
              <w:rPr>
                <w:rFonts w:cs="Arial"/>
              </w:rPr>
            </w:pPr>
            <w:r w:rsidRPr="000D3D3E">
              <w:rPr>
                <w:rFonts w:cs="Arial"/>
              </w:rPr>
              <w:t>CP TIMING file (#8973.2)</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CP TIMING File (#8973.2)</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Files:CP TIMING (#8973.2)</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cs="Arial"/>
              </w:rPr>
              <w:t>—Only displays information if the file has data.</w:t>
            </w:r>
          </w:p>
          <w:p w:rsidR="009B395C" w:rsidRPr="000D3D3E" w:rsidRDefault="009B395C" w:rsidP="0079392A">
            <w:pPr>
              <w:pStyle w:val="TableText"/>
              <w:rPr>
                <w:rFonts w:cs="Arial"/>
              </w:rPr>
            </w:pPr>
            <w:r w:rsidRPr="000D3D3E">
              <w:rPr>
                <w:rFonts w:cs="Arial"/>
              </w:rPr>
              <w:t xml:space="preserve">If the background task is </w:t>
            </w:r>
            <w:r w:rsidRPr="00CE7F96">
              <w:rPr>
                <w:rFonts w:cs="Arial"/>
                <w:i/>
              </w:rPr>
              <w:t>not</w:t>
            </w:r>
            <w:r w:rsidRPr="000D3D3E">
              <w:rPr>
                <w:rFonts w:cs="Arial"/>
              </w:rPr>
              <w:t xml:space="preserve"> listed as being scheduled, this routine </w:t>
            </w:r>
            <w:r w:rsidR="00FA702F" w:rsidRPr="000D3D3E">
              <w:rPr>
                <w:rFonts w:cs="Arial"/>
              </w:rPr>
              <w:t xml:space="preserve">notifies </w:t>
            </w:r>
            <w:r w:rsidRPr="000D3D3E">
              <w:rPr>
                <w:rFonts w:cs="Arial"/>
              </w:rPr>
              <w:t>users</w:t>
            </w:r>
            <w:r w:rsidR="0023266F" w:rsidRPr="000D3D3E">
              <w:rPr>
                <w:rFonts w:cs="Arial"/>
              </w:rPr>
              <w:t xml:space="preserve"> in the report output</w:t>
            </w:r>
            <w:r w:rsidR="00FA702F" w:rsidRPr="000D3D3E">
              <w:rPr>
                <w:rFonts w:cs="Arial"/>
              </w:rPr>
              <w:t>. Users should then</w:t>
            </w:r>
            <w:r w:rsidRPr="000D3D3E">
              <w:rPr>
                <w:rFonts w:cs="Arial"/>
              </w:rPr>
              <w:t xml:space="preserve"> queue the task to run every night at 1:30 a.m.</w:t>
            </w:r>
          </w:p>
        </w:tc>
      </w:tr>
      <w:tr w:rsidR="00E507B1" w:rsidRPr="000D3D3E" w:rsidTr="00710642">
        <w:tc>
          <w:tcPr>
            <w:tcW w:w="1584" w:type="dxa"/>
          </w:tcPr>
          <w:p w:rsidR="00E507B1" w:rsidRPr="000D3D3E" w:rsidRDefault="00E507B1" w:rsidP="0079392A">
            <w:pPr>
              <w:pStyle w:val="TableText"/>
              <w:rPr>
                <w:rFonts w:cs="Arial"/>
              </w:rPr>
            </w:pPr>
            <w:r w:rsidRPr="000D3D3E">
              <w:rPr>
                <w:rFonts w:cs="Arial"/>
              </w:rPr>
              <w:t>KMPDSS1</w:t>
            </w:r>
            <w:r w:rsidRPr="000D3D3E">
              <w:rPr>
                <w:rFonts w:ascii="Times New Roman" w:hAnsi="Times New Roman"/>
                <w:sz w:val="22"/>
              </w:rPr>
              <w:fldChar w:fldCharType="begin"/>
            </w:r>
            <w:r w:rsidRPr="000D3D3E">
              <w:rPr>
                <w:rFonts w:ascii="Times New Roman" w:hAnsi="Times New Roman"/>
                <w:sz w:val="22"/>
              </w:rPr>
              <w:instrText xml:space="preserve"> </w:instrText>
            </w:r>
            <w:r w:rsidRPr="000D3D3E">
              <w:rPr>
                <w:rFonts w:ascii="Times New Roman" w:hAnsi="Times New Roman"/>
                <w:sz w:val="22"/>
              </w:rPr>
              <w:lastRenderedPageBreak/>
              <w:instrText xml:space="preserve">XE </w:instrText>
            </w:r>
            <w:r w:rsidR="00C735A2" w:rsidRPr="000D3D3E">
              <w:rPr>
                <w:rFonts w:ascii="Times New Roman" w:hAnsi="Times New Roman"/>
                <w:sz w:val="22"/>
              </w:rPr>
              <w:instrText>“</w:instrText>
            </w:r>
            <w:r w:rsidRPr="000D3D3E">
              <w:rPr>
                <w:rFonts w:ascii="Times New Roman" w:hAnsi="Times New Roman"/>
                <w:sz w:val="22"/>
              </w:rPr>
              <w:instrText>KMPDSS1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Routines:KMPDSS1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7848" w:type="dxa"/>
          </w:tcPr>
          <w:p w:rsidR="00E507B1" w:rsidRPr="000D3D3E" w:rsidRDefault="008A1842" w:rsidP="0079392A">
            <w:pPr>
              <w:pStyle w:val="TableText"/>
              <w:rPr>
                <w:rFonts w:cs="Arial"/>
              </w:rPr>
            </w:pPr>
            <w:r w:rsidRPr="000D3D3E">
              <w:rPr>
                <w:rFonts w:cs="Arial"/>
              </w:rPr>
              <w:lastRenderedPageBreak/>
              <w:t>CP Status—</w:t>
            </w:r>
            <w:r w:rsidR="00E507B1" w:rsidRPr="000D3D3E">
              <w:rPr>
                <w:rFonts w:cs="Arial"/>
              </w:rPr>
              <w:t xml:space="preserve">This routine </w:t>
            </w:r>
            <w:r w:rsidRPr="000D3D3E">
              <w:rPr>
                <w:rFonts w:cs="Arial"/>
              </w:rPr>
              <w:t>is associated with</w:t>
            </w:r>
            <w:r w:rsidR="00E507B1" w:rsidRPr="000D3D3E">
              <w:rPr>
                <w:rFonts w:cs="Arial"/>
              </w:rPr>
              <w:t xml:space="preserve"> the </w:t>
            </w:r>
            <w:r w:rsidR="00093DBF" w:rsidRPr="000D3D3E">
              <w:rPr>
                <w:rFonts w:cs="Arial"/>
              </w:rPr>
              <w:t>CP Environment Check option</w:t>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lastRenderedPageBreak/>
              <w:instrText>“</w:instrText>
            </w:r>
            <w:r w:rsidR="001C5BDD" w:rsidRPr="000D3D3E">
              <w:rPr>
                <w:rFonts w:ascii="Times New Roman" w:hAnsi="Times New Roman"/>
                <w:sz w:val="22"/>
                <w:szCs w:val="22"/>
              </w:rPr>
              <w:instrText>CP Environment Check</w:instrText>
            </w:r>
            <w:r w:rsidR="001C5BDD" w:rsidRPr="000D3D3E">
              <w:rPr>
                <w:rFonts w:ascii="Times New Roman" w:hAnsi="Times New Roman"/>
                <w:iCs/>
                <w:sz w:val="22"/>
                <w:szCs w:val="22"/>
              </w:rPr>
              <w:instrText xml:space="preserve"> </w:instrText>
            </w:r>
            <w:r w:rsidR="001C5BDD" w:rsidRPr="000D3D3E">
              <w:rPr>
                <w:rFonts w:ascii="Times New Roman" w:hAnsi="Times New Roman"/>
                <w:sz w:val="22"/>
                <w:szCs w:val="22"/>
              </w:rPr>
              <w:instrText>Option</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Options:CP Environment Check</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093DBF" w:rsidRPr="000D3D3E">
              <w:rPr>
                <w:rFonts w:cs="Arial"/>
              </w:rPr>
              <w:t xml:space="preserve"> [KMPD STATUS</w:t>
            </w:r>
            <w:r w:rsidR="00093DBF" w:rsidRPr="000D3D3E">
              <w:rPr>
                <w:rFonts w:ascii="Times New Roman" w:hAnsi="Times New Roman"/>
                <w:sz w:val="22"/>
              </w:rPr>
              <w:fldChar w:fldCharType="begin"/>
            </w:r>
            <w:r w:rsidR="0089631E" w:rsidRPr="000D3D3E">
              <w:rPr>
                <w:rFonts w:ascii="Times New Roman" w:hAnsi="Times New Roman"/>
                <w:sz w:val="22"/>
              </w:rPr>
              <w:instrText xml:space="preserve"> XE </w:instrText>
            </w:r>
            <w:r w:rsidR="00C735A2" w:rsidRPr="000D3D3E">
              <w:rPr>
                <w:rFonts w:ascii="Times New Roman" w:hAnsi="Times New Roman"/>
                <w:sz w:val="22"/>
              </w:rPr>
              <w:instrText>“</w:instrText>
            </w:r>
            <w:r w:rsidR="0089631E" w:rsidRPr="000D3D3E">
              <w:rPr>
                <w:rFonts w:ascii="Times New Roman" w:hAnsi="Times New Roman"/>
                <w:sz w:val="22"/>
              </w:rPr>
              <w:instrText>KMPD STATUS:</w:instrText>
            </w:r>
            <w:r w:rsidR="00093DBF" w:rsidRPr="000D3D3E">
              <w:rPr>
                <w:rFonts w:ascii="Times New Roman" w:hAnsi="Times New Roman"/>
                <w:sz w:val="22"/>
              </w:rPr>
              <w:instrText>Option</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00093DBF" w:rsidRPr="000D3D3E">
              <w:rPr>
                <w:rFonts w:ascii="Times New Roman" w:hAnsi="Times New Roman"/>
                <w:sz w:val="22"/>
              </w:rPr>
              <w:fldChar w:fldCharType="begin"/>
            </w:r>
            <w:r w:rsidR="00093DBF" w:rsidRPr="000D3D3E">
              <w:rPr>
                <w:rFonts w:ascii="Times New Roman" w:hAnsi="Times New Roman"/>
                <w:sz w:val="22"/>
              </w:rPr>
              <w:instrText xml:space="preserve"> XE </w:instrText>
            </w:r>
            <w:r w:rsidR="00C735A2" w:rsidRPr="000D3D3E">
              <w:rPr>
                <w:rFonts w:ascii="Times New Roman" w:hAnsi="Times New Roman"/>
                <w:sz w:val="22"/>
              </w:rPr>
              <w:instrText>“</w:instrText>
            </w:r>
            <w:r w:rsidR="00093DBF" w:rsidRPr="000D3D3E">
              <w:rPr>
                <w:rFonts w:ascii="Times New Roman" w:hAnsi="Times New Roman"/>
                <w:sz w:val="22"/>
              </w:rPr>
              <w:instrText>Options:KMPD STATUS</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00093DBF" w:rsidRPr="000D3D3E">
              <w:rPr>
                <w:rFonts w:cs="Arial"/>
              </w:rPr>
              <w:t>]</w:t>
            </w:r>
            <w:r w:rsidR="00E507B1" w:rsidRPr="000D3D3E">
              <w:rPr>
                <w:rFonts w:cs="Arial"/>
              </w:rPr>
              <w:t>.</w:t>
            </w:r>
          </w:p>
        </w:tc>
      </w:tr>
      <w:tr w:rsidR="00FA702F" w:rsidRPr="000D3D3E" w:rsidTr="00710642">
        <w:tc>
          <w:tcPr>
            <w:tcW w:w="1584" w:type="dxa"/>
          </w:tcPr>
          <w:p w:rsidR="00FA702F" w:rsidRPr="000D3D3E" w:rsidRDefault="00FA702F" w:rsidP="0079392A">
            <w:pPr>
              <w:pStyle w:val="TableText"/>
              <w:rPr>
                <w:rFonts w:cs="Arial"/>
              </w:rPr>
            </w:pPr>
            <w:r w:rsidRPr="000D3D3E">
              <w:rPr>
                <w:rFonts w:cs="Arial"/>
              </w:rPr>
              <w:lastRenderedPageBreak/>
              <w:t>KMPDSSD</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KMPDSSD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Routines:KMPDSSD</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7848" w:type="dxa"/>
          </w:tcPr>
          <w:p w:rsidR="00FA702F" w:rsidRPr="000D3D3E" w:rsidRDefault="008A1842" w:rsidP="0079392A">
            <w:pPr>
              <w:pStyle w:val="TableText"/>
              <w:rPr>
                <w:rFonts w:cs="Arial"/>
              </w:rPr>
            </w:pPr>
            <w:r w:rsidRPr="000D3D3E">
              <w:rPr>
                <w:rFonts w:cs="Arial"/>
              </w:rPr>
              <w:t>CM Tools Status—</w:t>
            </w:r>
            <w:r w:rsidR="00FA702F" w:rsidRPr="000D3D3E">
              <w:rPr>
                <w:rFonts w:cs="Arial"/>
              </w:rPr>
              <w:t xml:space="preserve">This routine </w:t>
            </w:r>
            <w:r w:rsidRPr="000D3D3E">
              <w:rPr>
                <w:rFonts w:cs="Arial"/>
              </w:rPr>
              <w:t>is associated with</w:t>
            </w:r>
            <w:r w:rsidR="00FA702F" w:rsidRPr="000D3D3E">
              <w:rPr>
                <w:rFonts w:cs="Arial"/>
              </w:rPr>
              <w:t xml:space="preserve"> the </w:t>
            </w:r>
            <w:r w:rsidR="00093DBF" w:rsidRPr="000D3D3E">
              <w:rPr>
                <w:rFonts w:cs="Arial"/>
              </w:rPr>
              <w:t>CP Environment Check option</w:t>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CP Environment Check</w:instrText>
            </w:r>
            <w:r w:rsidR="001C5BDD" w:rsidRPr="000D3D3E">
              <w:rPr>
                <w:rFonts w:ascii="Times New Roman" w:hAnsi="Times New Roman"/>
                <w:iCs/>
                <w:sz w:val="22"/>
                <w:szCs w:val="22"/>
              </w:rPr>
              <w:instrText xml:space="preserve"> </w:instrText>
            </w:r>
            <w:r w:rsidR="001C5BDD" w:rsidRPr="000D3D3E">
              <w:rPr>
                <w:rFonts w:ascii="Times New Roman" w:hAnsi="Times New Roman"/>
                <w:sz w:val="22"/>
                <w:szCs w:val="22"/>
              </w:rPr>
              <w:instrText>Option</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Options:CP Environment Check</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093DBF" w:rsidRPr="000D3D3E">
              <w:rPr>
                <w:rFonts w:cs="Arial"/>
              </w:rPr>
              <w:t xml:space="preserve"> [KMPD STATUS</w:t>
            </w:r>
            <w:r w:rsidR="00093DBF" w:rsidRPr="000D3D3E">
              <w:rPr>
                <w:rFonts w:ascii="Times New Roman" w:hAnsi="Times New Roman"/>
                <w:sz w:val="22"/>
              </w:rPr>
              <w:fldChar w:fldCharType="begin"/>
            </w:r>
            <w:r w:rsidR="0089631E" w:rsidRPr="000D3D3E">
              <w:rPr>
                <w:rFonts w:ascii="Times New Roman" w:hAnsi="Times New Roman"/>
                <w:sz w:val="22"/>
              </w:rPr>
              <w:instrText xml:space="preserve"> XE </w:instrText>
            </w:r>
            <w:r w:rsidR="00C735A2" w:rsidRPr="000D3D3E">
              <w:rPr>
                <w:rFonts w:ascii="Times New Roman" w:hAnsi="Times New Roman"/>
                <w:sz w:val="22"/>
              </w:rPr>
              <w:instrText>“</w:instrText>
            </w:r>
            <w:r w:rsidR="0089631E" w:rsidRPr="000D3D3E">
              <w:rPr>
                <w:rFonts w:ascii="Times New Roman" w:hAnsi="Times New Roman"/>
                <w:sz w:val="22"/>
              </w:rPr>
              <w:instrText>KMPD STATUS:</w:instrText>
            </w:r>
            <w:r w:rsidR="00093DBF" w:rsidRPr="000D3D3E">
              <w:rPr>
                <w:rFonts w:ascii="Times New Roman" w:hAnsi="Times New Roman"/>
                <w:sz w:val="22"/>
              </w:rPr>
              <w:instrText>Option</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00093DBF" w:rsidRPr="000D3D3E">
              <w:rPr>
                <w:rFonts w:ascii="Times New Roman" w:hAnsi="Times New Roman"/>
                <w:sz w:val="22"/>
              </w:rPr>
              <w:fldChar w:fldCharType="begin"/>
            </w:r>
            <w:r w:rsidR="00093DBF" w:rsidRPr="000D3D3E">
              <w:rPr>
                <w:rFonts w:ascii="Times New Roman" w:hAnsi="Times New Roman"/>
                <w:sz w:val="22"/>
              </w:rPr>
              <w:instrText xml:space="preserve"> XE </w:instrText>
            </w:r>
            <w:r w:rsidR="00C735A2" w:rsidRPr="000D3D3E">
              <w:rPr>
                <w:rFonts w:ascii="Times New Roman" w:hAnsi="Times New Roman"/>
                <w:sz w:val="22"/>
              </w:rPr>
              <w:instrText>“</w:instrText>
            </w:r>
            <w:r w:rsidR="00093DBF" w:rsidRPr="000D3D3E">
              <w:rPr>
                <w:rFonts w:ascii="Times New Roman" w:hAnsi="Times New Roman"/>
                <w:sz w:val="22"/>
              </w:rPr>
              <w:instrText>Options:KMPD STATUS</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00093DBF" w:rsidRPr="000D3D3E">
              <w:rPr>
                <w:rFonts w:cs="Arial"/>
              </w:rPr>
              <w:t>]</w:t>
            </w:r>
            <w:r w:rsidR="00647651" w:rsidRPr="000D3D3E">
              <w:rPr>
                <w:rFonts w:cs="Arial"/>
              </w:rPr>
              <w:t xml:space="preserve"> for HL7 and CM Tools-related data</w:t>
            </w:r>
            <w:r w:rsidR="00FA702F" w:rsidRPr="000D3D3E">
              <w:rPr>
                <w:rFonts w:cs="Arial"/>
              </w:rPr>
              <w:t>.</w:t>
            </w:r>
          </w:p>
        </w:tc>
      </w:tr>
      <w:tr w:rsidR="00FA702F" w:rsidRPr="000D3D3E" w:rsidTr="00710642">
        <w:tc>
          <w:tcPr>
            <w:tcW w:w="1584" w:type="dxa"/>
          </w:tcPr>
          <w:p w:rsidR="00FA702F" w:rsidRPr="000D3D3E" w:rsidRDefault="00FA702F" w:rsidP="0079392A">
            <w:pPr>
              <w:pStyle w:val="TableText"/>
              <w:rPr>
                <w:rFonts w:cs="Arial"/>
              </w:rPr>
            </w:pPr>
            <w:r w:rsidRPr="000D3D3E">
              <w:rPr>
                <w:rFonts w:cs="Arial"/>
              </w:rPr>
              <w:t>KMPDSSD1</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KMPDSSD1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Routines:KMPDSSD1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7848" w:type="dxa"/>
          </w:tcPr>
          <w:p w:rsidR="00FA702F" w:rsidRPr="000D3D3E" w:rsidRDefault="008A1842" w:rsidP="0079392A">
            <w:pPr>
              <w:pStyle w:val="TableText"/>
              <w:rPr>
                <w:rFonts w:cs="Arial"/>
              </w:rPr>
            </w:pPr>
            <w:r w:rsidRPr="000D3D3E">
              <w:rPr>
                <w:rFonts w:cs="Arial"/>
              </w:rPr>
              <w:t>CM Tools Status—</w:t>
            </w:r>
            <w:r w:rsidR="00FA702F" w:rsidRPr="000D3D3E">
              <w:rPr>
                <w:rFonts w:cs="Arial"/>
              </w:rPr>
              <w:t xml:space="preserve">This routine </w:t>
            </w:r>
            <w:r w:rsidRPr="000D3D3E">
              <w:rPr>
                <w:rFonts w:cs="Arial"/>
              </w:rPr>
              <w:t>is associated with</w:t>
            </w:r>
            <w:r w:rsidR="00FA702F" w:rsidRPr="000D3D3E">
              <w:rPr>
                <w:rFonts w:cs="Arial"/>
              </w:rPr>
              <w:t xml:space="preserve"> the </w:t>
            </w:r>
            <w:r w:rsidR="00093DBF" w:rsidRPr="000D3D3E">
              <w:rPr>
                <w:rFonts w:cs="Arial"/>
              </w:rPr>
              <w:t>CP Environment Check option</w:t>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CP Environment Check</w:instrText>
            </w:r>
            <w:r w:rsidR="001C5BDD" w:rsidRPr="000D3D3E">
              <w:rPr>
                <w:rFonts w:ascii="Times New Roman" w:hAnsi="Times New Roman"/>
                <w:iCs/>
                <w:sz w:val="22"/>
                <w:szCs w:val="22"/>
              </w:rPr>
              <w:instrText xml:space="preserve"> </w:instrText>
            </w:r>
            <w:r w:rsidR="001C5BDD" w:rsidRPr="000D3D3E">
              <w:rPr>
                <w:rFonts w:ascii="Times New Roman" w:hAnsi="Times New Roman"/>
                <w:sz w:val="22"/>
                <w:szCs w:val="22"/>
              </w:rPr>
              <w:instrText>Option</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Options:CP Environment Check</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093DBF" w:rsidRPr="000D3D3E">
              <w:rPr>
                <w:rFonts w:cs="Arial"/>
              </w:rPr>
              <w:t xml:space="preserve"> [KMPD STATUS</w:t>
            </w:r>
            <w:r w:rsidR="00093DBF" w:rsidRPr="000D3D3E">
              <w:rPr>
                <w:rFonts w:ascii="Times New Roman" w:hAnsi="Times New Roman"/>
                <w:sz w:val="22"/>
              </w:rPr>
              <w:fldChar w:fldCharType="begin"/>
            </w:r>
            <w:r w:rsidR="0089631E" w:rsidRPr="000D3D3E">
              <w:rPr>
                <w:rFonts w:ascii="Times New Roman" w:hAnsi="Times New Roman"/>
                <w:sz w:val="22"/>
              </w:rPr>
              <w:instrText xml:space="preserve"> XE </w:instrText>
            </w:r>
            <w:r w:rsidR="00C735A2" w:rsidRPr="000D3D3E">
              <w:rPr>
                <w:rFonts w:ascii="Times New Roman" w:hAnsi="Times New Roman"/>
                <w:sz w:val="22"/>
              </w:rPr>
              <w:instrText>“</w:instrText>
            </w:r>
            <w:r w:rsidR="0089631E" w:rsidRPr="000D3D3E">
              <w:rPr>
                <w:rFonts w:ascii="Times New Roman" w:hAnsi="Times New Roman"/>
                <w:sz w:val="22"/>
              </w:rPr>
              <w:instrText>KMPD STATUS:</w:instrText>
            </w:r>
            <w:r w:rsidR="00093DBF" w:rsidRPr="000D3D3E">
              <w:rPr>
                <w:rFonts w:ascii="Times New Roman" w:hAnsi="Times New Roman"/>
                <w:sz w:val="22"/>
              </w:rPr>
              <w:instrText>Option</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00093DBF" w:rsidRPr="000D3D3E">
              <w:rPr>
                <w:rFonts w:ascii="Times New Roman" w:hAnsi="Times New Roman"/>
                <w:sz w:val="22"/>
              </w:rPr>
              <w:fldChar w:fldCharType="begin"/>
            </w:r>
            <w:r w:rsidR="00093DBF" w:rsidRPr="000D3D3E">
              <w:rPr>
                <w:rFonts w:ascii="Times New Roman" w:hAnsi="Times New Roman"/>
                <w:sz w:val="22"/>
              </w:rPr>
              <w:instrText xml:space="preserve"> XE </w:instrText>
            </w:r>
            <w:r w:rsidR="00C735A2" w:rsidRPr="000D3D3E">
              <w:rPr>
                <w:rFonts w:ascii="Times New Roman" w:hAnsi="Times New Roman"/>
                <w:sz w:val="22"/>
              </w:rPr>
              <w:instrText>“</w:instrText>
            </w:r>
            <w:r w:rsidR="00093DBF" w:rsidRPr="000D3D3E">
              <w:rPr>
                <w:rFonts w:ascii="Times New Roman" w:hAnsi="Times New Roman"/>
                <w:sz w:val="22"/>
              </w:rPr>
              <w:instrText>Options:KMPD STATUS</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00093DBF" w:rsidRPr="000D3D3E">
              <w:rPr>
                <w:rFonts w:cs="Arial"/>
              </w:rPr>
              <w:t>]</w:t>
            </w:r>
            <w:r w:rsidR="00647651" w:rsidRPr="000D3D3E">
              <w:rPr>
                <w:rFonts w:cs="Arial"/>
              </w:rPr>
              <w:t xml:space="preserve"> for HL7 and CM Tools-related data</w:t>
            </w:r>
            <w:r w:rsidR="00FA702F" w:rsidRPr="000D3D3E">
              <w:rPr>
                <w:rFonts w:cs="Arial"/>
              </w:rPr>
              <w:t>.</w:t>
            </w:r>
            <w:r w:rsidR="00652957" w:rsidRPr="000D3D3E">
              <w:rPr>
                <w:rFonts w:cs="Arial"/>
              </w:rPr>
              <w:t xml:space="preserve"> </w:t>
            </w:r>
            <w:r w:rsidR="00312C89" w:rsidRPr="000D3D3E">
              <w:rPr>
                <w:rFonts w:cs="Arial"/>
                <w:bCs/>
              </w:rPr>
              <w:t>It</w:t>
            </w:r>
            <w:r w:rsidR="00652957" w:rsidRPr="000D3D3E">
              <w:rPr>
                <w:rFonts w:cs="Arial"/>
                <w:bCs/>
              </w:rPr>
              <w:t xml:space="preserve"> include</w:t>
            </w:r>
            <w:r w:rsidR="00312C89" w:rsidRPr="000D3D3E">
              <w:rPr>
                <w:rFonts w:cs="Arial"/>
                <w:bCs/>
              </w:rPr>
              <w:t>s</w:t>
            </w:r>
            <w:r w:rsidR="00652957" w:rsidRPr="000D3D3E">
              <w:rPr>
                <w:rFonts w:cs="Arial"/>
                <w:bCs/>
              </w:rPr>
              <w:t xml:space="preserve"> remote users when listing members of </w:t>
            </w:r>
            <w:smartTag w:uri="urn:schemas-microsoft-com:office:smarttags" w:element="stockticker">
              <w:r w:rsidR="00312C89" w:rsidRPr="000D3D3E">
                <w:rPr>
                  <w:rFonts w:cs="Arial"/>
                  <w:bCs/>
                </w:rPr>
                <w:t>KMP</w:t>
              </w:r>
            </w:smartTag>
            <w:r w:rsidR="00312C89" w:rsidRPr="000D3D3E">
              <w:rPr>
                <w:rFonts w:cs="Arial"/>
                <w:bCs/>
              </w:rPr>
              <w:t>-</w:t>
            </w:r>
            <w:r w:rsidR="00652957" w:rsidRPr="000D3D3E">
              <w:rPr>
                <w:rFonts w:cs="Arial"/>
                <w:bCs/>
              </w:rPr>
              <w:t>APMAN mail group</w:t>
            </w:r>
            <w:r w:rsidR="00312C89" w:rsidRPr="000D3D3E">
              <w:rPr>
                <w:rFonts w:ascii="Times New Roman" w:hAnsi="Times New Roman"/>
                <w:sz w:val="22"/>
              </w:rPr>
              <w:fldChar w:fldCharType="begin"/>
            </w:r>
            <w:r w:rsidR="00312C89" w:rsidRPr="000D3D3E">
              <w:rPr>
                <w:rFonts w:ascii="Times New Roman" w:hAnsi="Times New Roman"/>
                <w:sz w:val="22"/>
              </w:rPr>
              <w:instrText xml:space="preserve"> XE </w:instrText>
            </w:r>
            <w:r w:rsidR="00C735A2" w:rsidRPr="000D3D3E">
              <w:rPr>
                <w:rFonts w:ascii="Times New Roman" w:hAnsi="Times New Roman"/>
                <w:sz w:val="22"/>
              </w:rPr>
              <w:instrText>“</w:instrText>
            </w:r>
            <w:r w:rsidR="00312C89" w:rsidRPr="000D3D3E">
              <w:rPr>
                <w:rFonts w:ascii="Times New Roman" w:hAnsi="Times New Roman"/>
                <w:sz w:val="22"/>
              </w:rPr>
              <w:instrText>KMP-APMAN Mail Group</w:instrText>
            </w:r>
            <w:r w:rsidR="00C735A2" w:rsidRPr="000D3D3E">
              <w:rPr>
                <w:rFonts w:ascii="Times New Roman" w:hAnsi="Times New Roman"/>
                <w:sz w:val="22"/>
              </w:rPr>
              <w:instrText>”</w:instrText>
            </w:r>
            <w:r w:rsidR="00312C89" w:rsidRPr="000D3D3E">
              <w:rPr>
                <w:rFonts w:ascii="Times New Roman" w:hAnsi="Times New Roman"/>
                <w:sz w:val="22"/>
              </w:rPr>
              <w:instrText xml:space="preserve"> </w:instrText>
            </w:r>
            <w:r w:rsidR="00312C89" w:rsidRPr="000D3D3E">
              <w:rPr>
                <w:rFonts w:ascii="Times New Roman" w:hAnsi="Times New Roman"/>
                <w:sz w:val="22"/>
              </w:rPr>
              <w:fldChar w:fldCharType="end"/>
            </w:r>
            <w:r w:rsidR="00312C89" w:rsidRPr="000D3D3E">
              <w:rPr>
                <w:rFonts w:ascii="Times New Roman" w:hAnsi="Times New Roman"/>
                <w:sz w:val="22"/>
              </w:rPr>
              <w:fldChar w:fldCharType="begin"/>
            </w:r>
            <w:r w:rsidR="00312C89" w:rsidRPr="000D3D3E">
              <w:rPr>
                <w:rFonts w:ascii="Times New Roman" w:hAnsi="Times New Roman"/>
                <w:sz w:val="22"/>
              </w:rPr>
              <w:instrText xml:space="preserve"> XE </w:instrText>
            </w:r>
            <w:r w:rsidR="00C735A2" w:rsidRPr="000D3D3E">
              <w:rPr>
                <w:rFonts w:ascii="Times New Roman" w:hAnsi="Times New Roman"/>
                <w:sz w:val="22"/>
              </w:rPr>
              <w:instrText>“</w:instrText>
            </w:r>
            <w:r w:rsidR="00312C89" w:rsidRPr="000D3D3E">
              <w:rPr>
                <w:rFonts w:ascii="Times New Roman" w:hAnsi="Times New Roman"/>
                <w:sz w:val="22"/>
              </w:rPr>
              <w:instrText>Mail Groups:</w:instrText>
            </w:r>
            <w:smartTag w:uri="urn:schemas-microsoft-com:office:smarttags" w:element="stockticker">
              <w:r w:rsidR="00312C89" w:rsidRPr="000D3D3E">
                <w:rPr>
                  <w:rFonts w:ascii="Times New Roman" w:hAnsi="Times New Roman"/>
                  <w:sz w:val="22"/>
                </w:rPr>
                <w:instrText>KMP</w:instrText>
              </w:r>
            </w:smartTag>
            <w:r w:rsidR="00312C89" w:rsidRPr="000D3D3E">
              <w:rPr>
                <w:rFonts w:ascii="Times New Roman" w:hAnsi="Times New Roman"/>
                <w:sz w:val="22"/>
              </w:rPr>
              <w:instrText>-APMAN</w:instrText>
            </w:r>
            <w:r w:rsidR="00C735A2" w:rsidRPr="000D3D3E">
              <w:rPr>
                <w:rFonts w:ascii="Times New Roman" w:hAnsi="Times New Roman"/>
                <w:sz w:val="22"/>
              </w:rPr>
              <w:instrText>”</w:instrText>
            </w:r>
            <w:r w:rsidR="00312C89" w:rsidRPr="000D3D3E">
              <w:rPr>
                <w:rFonts w:ascii="Times New Roman" w:hAnsi="Times New Roman"/>
                <w:sz w:val="22"/>
              </w:rPr>
              <w:instrText xml:space="preserve"> </w:instrText>
            </w:r>
            <w:r w:rsidR="00312C89" w:rsidRPr="000D3D3E">
              <w:rPr>
                <w:rFonts w:ascii="Times New Roman" w:hAnsi="Times New Roman"/>
                <w:sz w:val="22"/>
              </w:rPr>
              <w:fldChar w:fldCharType="end"/>
            </w:r>
            <w:r w:rsidR="00652957" w:rsidRPr="000D3D3E">
              <w:rPr>
                <w:rFonts w:cs="Arial"/>
                <w:bCs/>
              </w:rPr>
              <w:t>.</w:t>
            </w:r>
          </w:p>
        </w:tc>
      </w:tr>
      <w:tr w:rsidR="00FA702F" w:rsidRPr="000D3D3E" w:rsidTr="00710642">
        <w:tc>
          <w:tcPr>
            <w:tcW w:w="1584" w:type="dxa"/>
          </w:tcPr>
          <w:p w:rsidR="00FA702F" w:rsidRPr="000D3D3E" w:rsidRDefault="00FA702F" w:rsidP="0079392A">
            <w:pPr>
              <w:pStyle w:val="TableText"/>
              <w:rPr>
                <w:rFonts w:cs="Arial"/>
              </w:rPr>
            </w:pPr>
            <w:r w:rsidRPr="000D3D3E">
              <w:rPr>
                <w:rFonts w:cs="Arial"/>
              </w:rPr>
              <w:t>KMPDSSR</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KMPDSSR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Routines:KMPDSSR</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7848" w:type="dxa"/>
          </w:tcPr>
          <w:p w:rsidR="00652957" w:rsidRPr="000D3D3E" w:rsidRDefault="008A1842" w:rsidP="0079392A">
            <w:pPr>
              <w:pStyle w:val="TableText"/>
              <w:rPr>
                <w:rFonts w:cs="Arial"/>
              </w:rPr>
            </w:pPr>
            <w:r w:rsidRPr="000D3D3E">
              <w:rPr>
                <w:rFonts w:cs="Arial"/>
              </w:rPr>
              <w:t>CP Status: Resource Usage Monitor (RUM)—</w:t>
            </w:r>
            <w:r w:rsidR="00FA702F" w:rsidRPr="000D3D3E">
              <w:rPr>
                <w:rFonts w:cs="Arial"/>
              </w:rPr>
              <w:t xml:space="preserve">This routine </w:t>
            </w:r>
            <w:r w:rsidRPr="000D3D3E">
              <w:rPr>
                <w:rFonts w:cs="Arial"/>
              </w:rPr>
              <w:t>is associated with</w:t>
            </w:r>
            <w:r w:rsidR="00FA702F" w:rsidRPr="000D3D3E">
              <w:rPr>
                <w:rFonts w:cs="Arial"/>
              </w:rPr>
              <w:t xml:space="preserve"> the </w:t>
            </w:r>
            <w:r w:rsidR="00093DBF" w:rsidRPr="000D3D3E">
              <w:rPr>
                <w:rFonts w:cs="Arial"/>
              </w:rPr>
              <w:t>CP Environment Check option</w:t>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CP Environment Check</w:instrText>
            </w:r>
            <w:r w:rsidR="001C5BDD" w:rsidRPr="000D3D3E">
              <w:rPr>
                <w:rFonts w:ascii="Times New Roman" w:hAnsi="Times New Roman"/>
                <w:iCs/>
                <w:sz w:val="22"/>
                <w:szCs w:val="22"/>
              </w:rPr>
              <w:instrText xml:space="preserve"> </w:instrText>
            </w:r>
            <w:r w:rsidR="001C5BDD" w:rsidRPr="000D3D3E">
              <w:rPr>
                <w:rFonts w:ascii="Times New Roman" w:hAnsi="Times New Roman"/>
                <w:sz w:val="22"/>
                <w:szCs w:val="22"/>
              </w:rPr>
              <w:instrText>Option</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Options:CP Environment Check</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093DBF" w:rsidRPr="000D3D3E">
              <w:rPr>
                <w:rFonts w:cs="Arial"/>
              </w:rPr>
              <w:t xml:space="preserve"> [KMPD STATUS</w:t>
            </w:r>
            <w:r w:rsidR="00093DBF" w:rsidRPr="000D3D3E">
              <w:rPr>
                <w:rFonts w:ascii="Times New Roman" w:hAnsi="Times New Roman"/>
                <w:sz w:val="22"/>
              </w:rPr>
              <w:fldChar w:fldCharType="begin"/>
            </w:r>
            <w:r w:rsidR="00093DBF" w:rsidRPr="000D3D3E">
              <w:rPr>
                <w:rFonts w:ascii="Times New Roman" w:hAnsi="Times New Roman"/>
                <w:sz w:val="22"/>
              </w:rPr>
              <w:instrText xml:space="preserve"> </w:instrText>
            </w:r>
            <w:r w:rsidR="0089631E" w:rsidRPr="000D3D3E">
              <w:rPr>
                <w:rFonts w:ascii="Times New Roman" w:hAnsi="Times New Roman"/>
                <w:sz w:val="22"/>
              </w:rPr>
              <w:instrText xml:space="preserve">XE </w:instrText>
            </w:r>
            <w:r w:rsidR="00C735A2" w:rsidRPr="000D3D3E">
              <w:rPr>
                <w:rFonts w:ascii="Times New Roman" w:hAnsi="Times New Roman"/>
                <w:sz w:val="22"/>
              </w:rPr>
              <w:instrText>“</w:instrText>
            </w:r>
            <w:r w:rsidR="0089631E" w:rsidRPr="000D3D3E">
              <w:rPr>
                <w:rFonts w:ascii="Times New Roman" w:hAnsi="Times New Roman"/>
                <w:sz w:val="22"/>
              </w:rPr>
              <w:instrText>KMPD STATUS:</w:instrText>
            </w:r>
            <w:r w:rsidR="00093DBF" w:rsidRPr="000D3D3E">
              <w:rPr>
                <w:rFonts w:ascii="Times New Roman" w:hAnsi="Times New Roman"/>
                <w:sz w:val="22"/>
              </w:rPr>
              <w:instrText>Option</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00093DBF" w:rsidRPr="000D3D3E">
              <w:rPr>
                <w:rFonts w:ascii="Times New Roman" w:hAnsi="Times New Roman"/>
                <w:sz w:val="22"/>
              </w:rPr>
              <w:fldChar w:fldCharType="begin"/>
            </w:r>
            <w:r w:rsidR="00093DBF" w:rsidRPr="000D3D3E">
              <w:rPr>
                <w:rFonts w:ascii="Times New Roman" w:hAnsi="Times New Roman"/>
                <w:sz w:val="22"/>
              </w:rPr>
              <w:instrText xml:space="preserve"> XE </w:instrText>
            </w:r>
            <w:r w:rsidR="00C735A2" w:rsidRPr="000D3D3E">
              <w:rPr>
                <w:rFonts w:ascii="Times New Roman" w:hAnsi="Times New Roman"/>
                <w:sz w:val="22"/>
              </w:rPr>
              <w:instrText>“</w:instrText>
            </w:r>
            <w:r w:rsidR="00093DBF" w:rsidRPr="000D3D3E">
              <w:rPr>
                <w:rFonts w:ascii="Times New Roman" w:hAnsi="Times New Roman"/>
                <w:sz w:val="22"/>
              </w:rPr>
              <w:instrText>Options:KMPD STATUS</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00093DBF" w:rsidRPr="000D3D3E">
              <w:rPr>
                <w:rFonts w:cs="Arial"/>
              </w:rPr>
              <w:t>]</w:t>
            </w:r>
            <w:r w:rsidRPr="000D3D3E">
              <w:rPr>
                <w:rFonts w:cs="Arial"/>
              </w:rPr>
              <w:t xml:space="preserve"> for RUM-related data.</w:t>
            </w:r>
            <w:r w:rsidR="00312C89" w:rsidRPr="000D3D3E">
              <w:rPr>
                <w:rFonts w:cs="Arial"/>
                <w:bCs/>
              </w:rPr>
              <w:t xml:space="preserve"> It also c</w:t>
            </w:r>
            <w:r w:rsidR="00652957" w:rsidRPr="000D3D3E">
              <w:rPr>
                <w:rFonts w:cs="Arial"/>
                <w:bCs/>
              </w:rPr>
              <w:t>heck</w:t>
            </w:r>
            <w:r w:rsidR="00312C89" w:rsidRPr="000D3D3E">
              <w:rPr>
                <w:rFonts w:cs="Arial"/>
                <w:bCs/>
              </w:rPr>
              <w:t>s</w:t>
            </w:r>
            <w:r w:rsidR="00652957" w:rsidRPr="000D3D3E">
              <w:rPr>
                <w:rFonts w:cs="Arial"/>
                <w:bCs/>
              </w:rPr>
              <w:t xml:space="preserve"> </w:t>
            </w:r>
            <w:r w:rsidR="00312C89" w:rsidRPr="000D3D3E">
              <w:rPr>
                <w:rFonts w:cs="Arial"/>
                <w:bCs/>
              </w:rPr>
              <w:t>the Statistical Analysis of Global Growth (</w:t>
            </w:r>
            <w:r w:rsidR="00652957" w:rsidRPr="000D3D3E">
              <w:rPr>
                <w:rFonts w:cs="Arial"/>
                <w:bCs/>
              </w:rPr>
              <w:t>SAG</w:t>
            </w:r>
            <w:r w:rsidR="00312C89" w:rsidRPr="000D3D3E">
              <w:rPr>
                <w:rFonts w:cs="Arial"/>
                <w:bCs/>
              </w:rPr>
              <w:t>G) environment to use ListMan</w:t>
            </w:r>
            <w:r w:rsidR="00652957" w:rsidRPr="000D3D3E">
              <w:rPr>
                <w:rFonts w:cs="Arial"/>
                <w:bCs/>
              </w:rPr>
              <w:t>.</w:t>
            </w:r>
          </w:p>
        </w:tc>
      </w:tr>
      <w:tr w:rsidR="00FA702F" w:rsidRPr="000D3D3E" w:rsidTr="00710642">
        <w:tc>
          <w:tcPr>
            <w:tcW w:w="1584" w:type="dxa"/>
          </w:tcPr>
          <w:p w:rsidR="00FA702F" w:rsidRPr="000D3D3E" w:rsidRDefault="00FA702F" w:rsidP="0079392A">
            <w:pPr>
              <w:pStyle w:val="TableText"/>
              <w:rPr>
                <w:rFonts w:cs="Arial"/>
              </w:rPr>
            </w:pPr>
            <w:r w:rsidRPr="000D3D3E">
              <w:rPr>
                <w:rFonts w:cs="Arial"/>
              </w:rPr>
              <w:t>KMPDSSS</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KMPDSSS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Routines:KMPDSSS</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7848" w:type="dxa"/>
          </w:tcPr>
          <w:p w:rsidR="00FA702F" w:rsidRPr="000D3D3E" w:rsidRDefault="008A1842" w:rsidP="0079392A">
            <w:pPr>
              <w:pStyle w:val="TableText"/>
              <w:rPr>
                <w:rFonts w:cs="Arial"/>
              </w:rPr>
            </w:pPr>
            <w:r w:rsidRPr="000D3D3E">
              <w:rPr>
                <w:rFonts w:cs="Arial"/>
              </w:rPr>
              <w:t>CP Status: Statistical Analysis of Global Growth (SAGG)—</w:t>
            </w:r>
            <w:r w:rsidR="00FA702F" w:rsidRPr="000D3D3E">
              <w:rPr>
                <w:rFonts w:cs="Arial"/>
              </w:rPr>
              <w:t xml:space="preserve">This routine </w:t>
            </w:r>
            <w:r w:rsidRPr="000D3D3E">
              <w:rPr>
                <w:rFonts w:cs="Arial"/>
              </w:rPr>
              <w:t>is associated with</w:t>
            </w:r>
            <w:r w:rsidR="00FA702F" w:rsidRPr="000D3D3E">
              <w:rPr>
                <w:rFonts w:cs="Arial"/>
              </w:rPr>
              <w:t xml:space="preserve"> the </w:t>
            </w:r>
            <w:r w:rsidR="00093DBF" w:rsidRPr="000D3D3E">
              <w:rPr>
                <w:rFonts w:cs="Arial"/>
              </w:rPr>
              <w:t>CP Environment Check option</w:t>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CP Environment Check</w:instrText>
            </w:r>
            <w:r w:rsidR="001C5BDD" w:rsidRPr="000D3D3E">
              <w:rPr>
                <w:rFonts w:ascii="Times New Roman" w:hAnsi="Times New Roman"/>
                <w:iCs/>
                <w:sz w:val="22"/>
                <w:szCs w:val="22"/>
              </w:rPr>
              <w:instrText xml:space="preserve"> </w:instrText>
            </w:r>
            <w:r w:rsidR="001C5BDD" w:rsidRPr="000D3D3E">
              <w:rPr>
                <w:rFonts w:ascii="Times New Roman" w:hAnsi="Times New Roman"/>
                <w:sz w:val="22"/>
                <w:szCs w:val="22"/>
              </w:rPr>
              <w:instrText>Option</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Options:CP Environment Check</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093DBF" w:rsidRPr="000D3D3E">
              <w:rPr>
                <w:rFonts w:cs="Arial"/>
              </w:rPr>
              <w:t xml:space="preserve"> [KMPD STATUS</w:t>
            </w:r>
            <w:r w:rsidR="00093DBF" w:rsidRPr="000D3D3E">
              <w:rPr>
                <w:rFonts w:ascii="Times New Roman" w:hAnsi="Times New Roman"/>
                <w:sz w:val="22"/>
              </w:rPr>
              <w:fldChar w:fldCharType="begin"/>
            </w:r>
            <w:r w:rsidR="0089631E" w:rsidRPr="000D3D3E">
              <w:rPr>
                <w:rFonts w:ascii="Times New Roman" w:hAnsi="Times New Roman"/>
                <w:sz w:val="22"/>
              </w:rPr>
              <w:instrText xml:space="preserve"> XE </w:instrText>
            </w:r>
            <w:r w:rsidR="00C735A2" w:rsidRPr="000D3D3E">
              <w:rPr>
                <w:rFonts w:ascii="Times New Roman" w:hAnsi="Times New Roman"/>
                <w:sz w:val="22"/>
              </w:rPr>
              <w:instrText>“</w:instrText>
            </w:r>
            <w:r w:rsidR="0089631E" w:rsidRPr="000D3D3E">
              <w:rPr>
                <w:rFonts w:ascii="Times New Roman" w:hAnsi="Times New Roman"/>
                <w:sz w:val="22"/>
              </w:rPr>
              <w:instrText>KMPD STATUS:</w:instrText>
            </w:r>
            <w:r w:rsidR="00093DBF" w:rsidRPr="000D3D3E">
              <w:rPr>
                <w:rFonts w:ascii="Times New Roman" w:hAnsi="Times New Roman"/>
                <w:sz w:val="22"/>
              </w:rPr>
              <w:instrText>Option</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00093DBF" w:rsidRPr="000D3D3E">
              <w:rPr>
                <w:rFonts w:ascii="Times New Roman" w:hAnsi="Times New Roman"/>
                <w:sz w:val="22"/>
              </w:rPr>
              <w:fldChar w:fldCharType="begin"/>
            </w:r>
            <w:r w:rsidR="00093DBF" w:rsidRPr="000D3D3E">
              <w:rPr>
                <w:rFonts w:ascii="Times New Roman" w:hAnsi="Times New Roman"/>
                <w:sz w:val="22"/>
              </w:rPr>
              <w:instrText xml:space="preserve"> XE </w:instrText>
            </w:r>
            <w:r w:rsidR="00C735A2" w:rsidRPr="000D3D3E">
              <w:rPr>
                <w:rFonts w:ascii="Times New Roman" w:hAnsi="Times New Roman"/>
                <w:sz w:val="22"/>
              </w:rPr>
              <w:instrText>“</w:instrText>
            </w:r>
            <w:r w:rsidR="00093DBF" w:rsidRPr="000D3D3E">
              <w:rPr>
                <w:rFonts w:ascii="Times New Roman" w:hAnsi="Times New Roman"/>
                <w:sz w:val="22"/>
              </w:rPr>
              <w:instrText>Options:KMPD STATUS</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00093DBF" w:rsidRPr="000D3D3E">
              <w:rPr>
                <w:rFonts w:cs="Arial"/>
              </w:rPr>
              <w:t>]</w:t>
            </w:r>
            <w:r w:rsidR="00FA702F" w:rsidRPr="000D3D3E">
              <w:rPr>
                <w:rFonts w:cs="Arial"/>
              </w:rPr>
              <w:t xml:space="preserve"> for SAGG-related data.</w:t>
            </w:r>
          </w:p>
        </w:tc>
      </w:tr>
      <w:tr w:rsidR="004A628F" w:rsidRPr="000D3D3E" w:rsidTr="00710642">
        <w:tc>
          <w:tcPr>
            <w:tcW w:w="1584" w:type="dxa"/>
          </w:tcPr>
          <w:p w:rsidR="004A628F" w:rsidRPr="000D3D3E" w:rsidRDefault="004A628F" w:rsidP="0079392A">
            <w:pPr>
              <w:pStyle w:val="TableText"/>
              <w:rPr>
                <w:rFonts w:cs="Arial"/>
              </w:rPr>
            </w:pPr>
            <w:r w:rsidRPr="000D3D3E">
              <w:rPr>
                <w:rFonts w:cs="Arial"/>
              </w:rPr>
              <w:t>KMPDTM</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KMPDT</w:instrText>
            </w:r>
            <w:r w:rsidR="009321D2" w:rsidRPr="000D3D3E">
              <w:rPr>
                <w:rFonts w:ascii="Times New Roman" w:hAnsi="Times New Roman"/>
                <w:sz w:val="22"/>
              </w:rPr>
              <w:instrText>M</w:instrText>
            </w:r>
            <w:r w:rsidRPr="000D3D3E">
              <w:rPr>
                <w:rFonts w:ascii="Times New Roman" w:hAnsi="Times New Roman"/>
                <w:sz w:val="22"/>
              </w:rPr>
              <w:instrText xml:space="preserve">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Routines:KMPDT</w:instrText>
            </w:r>
            <w:r w:rsidR="009321D2" w:rsidRPr="000D3D3E">
              <w:rPr>
                <w:rFonts w:ascii="Times New Roman" w:hAnsi="Times New Roman"/>
                <w:sz w:val="22"/>
              </w:rPr>
              <w:instrText>M</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7848" w:type="dxa"/>
          </w:tcPr>
          <w:p w:rsidR="004A628F" w:rsidRPr="000D3D3E" w:rsidRDefault="00363F7C" w:rsidP="0079392A">
            <w:pPr>
              <w:pStyle w:val="TableText"/>
              <w:rPr>
                <w:rFonts w:cs="Arial"/>
              </w:rPr>
            </w:pPr>
            <w:r w:rsidRPr="000D3D3E">
              <w:rPr>
                <w:rFonts w:cs="Arial"/>
              </w:rPr>
              <w:t>This routine runs the Timing Monitor option</w:t>
            </w:r>
            <w:r w:rsidR="00093DBF" w:rsidRPr="000D3D3E">
              <w:rPr>
                <w:rFonts w:ascii="Times New Roman" w:hAnsi="Times New Roman"/>
                <w:sz w:val="22"/>
              </w:rPr>
              <w:fldChar w:fldCharType="begin"/>
            </w:r>
            <w:r w:rsidR="00093DBF" w:rsidRPr="000D3D3E">
              <w:rPr>
                <w:rFonts w:ascii="Times New Roman" w:hAnsi="Times New Roman"/>
                <w:sz w:val="22"/>
              </w:rPr>
              <w:instrText xml:space="preserve"> XE </w:instrText>
            </w:r>
            <w:r w:rsidR="00C735A2" w:rsidRPr="000D3D3E">
              <w:rPr>
                <w:rFonts w:ascii="Times New Roman" w:hAnsi="Times New Roman"/>
                <w:sz w:val="22"/>
              </w:rPr>
              <w:instrText>“</w:instrText>
            </w:r>
            <w:r w:rsidR="00093DBF" w:rsidRPr="000D3D3E">
              <w:rPr>
                <w:rFonts w:ascii="Times New Roman" w:hAnsi="Times New Roman"/>
                <w:sz w:val="22"/>
              </w:rPr>
              <w:instrText>Timing Monitor Option</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00093DBF" w:rsidRPr="000D3D3E">
              <w:rPr>
                <w:rFonts w:ascii="Times New Roman" w:hAnsi="Times New Roman"/>
                <w:sz w:val="22"/>
              </w:rPr>
              <w:fldChar w:fldCharType="begin"/>
            </w:r>
            <w:r w:rsidR="00093DBF" w:rsidRPr="000D3D3E">
              <w:rPr>
                <w:rFonts w:ascii="Times New Roman" w:hAnsi="Times New Roman"/>
                <w:sz w:val="22"/>
              </w:rPr>
              <w:instrText xml:space="preserve"> XE </w:instrText>
            </w:r>
            <w:r w:rsidR="00C735A2" w:rsidRPr="000D3D3E">
              <w:rPr>
                <w:rFonts w:ascii="Times New Roman" w:hAnsi="Times New Roman"/>
                <w:sz w:val="22"/>
              </w:rPr>
              <w:instrText>“</w:instrText>
            </w:r>
            <w:r w:rsidR="00093DBF" w:rsidRPr="000D3D3E">
              <w:rPr>
                <w:rFonts w:ascii="Times New Roman" w:hAnsi="Times New Roman"/>
                <w:sz w:val="22"/>
              </w:rPr>
              <w:instrText>Options:Timing Monitor</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Pr="000D3D3E">
              <w:rPr>
                <w:rFonts w:cs="Arial"/>
              </w:rPr>
              <w:t xml:space="preserve"> [</w:t>
            </w:r>
            <w:r w:rsidRPr="000D3D3E">
              <w:rPr>
                <w:rFonts w:cs="Arial"/>
                <w:bCs/>
              </w:rPr>
              <w:t xml:space="preserve">KMPD </w:t>
            </w:r>
            <w:smartTag w:uri="urn:schemas-microsoft-com:office:smarttags" w:element="stockticker">
              <w:r w:rsidRPr="000D3D3E">
                <w:rPr>
                  <w:rFonts w:cs="Arial"/>
                  <w:bCs/>
                </w:rPr>
                <w:t>TMG</w:t>
              </w:r>
            </w:smartTag>
            <w:r w:rsidRPr="000D3D3E">
              <w:rPr>
                <w:rFonts w:cs="Arial"/>
                <w:bCs/>
              </w:rPr>
              <w:t xml:space="preserve"> MONITOR</w:t>
            </w:r>
            <w:r w:rsidR="00093DBF" w:rsidRPr="000D3D3E">
              <w:rPr>
                <w:rFonts w:ascii="Times New Roman" w:hAnsi="Times New Roman"/>
                <w:sz w:val="22"/>
              </w:rPr>
              <w:fldChar w:fldCharType="begin"/>
            </w:r>
            <w:r w:rsidR="00093DBF" w:rsidRPr="000D3D3E">
              <w:rPr>
                <w:rFonts w:ascii="Times New Roman" w:hAnsi="Times New Roman"/>
                <w:sz w:val="22"/>
              </w:rPr>
              <w:instrText xml:space="preserve"> XE </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KMPD </w:instrText>
            </w:r>
            <w:smartTag w:uri="urn:schemas-microsoft-com:office:smarttags" w:element="stockticker">
              <w:r w:rsidR="00093DBF" w:rsidRPr="000D3D3E">
                <w:rPr>
                  <w:rFonts w:ascii="Times New Roman" w:hAnsi="Times New Roman"/>
                  <w:sz w:val="22"/>
                </w:rPr>
                <w:instrText>TMG</w:instrText>
              </w:r>
            </w:smartTag>
            <w:r w:rsidR="00093DBF" w:rsidRPr="000D3D3E">
              <w:rPr>
                <w:rFonts w:ascii="Times New Roman" w:hAnsi="Times New Roman"/>
                <w:sz w:val="22"/>
              </w:rPr>
              <w:instrText xml:space="preserve"> MONITOR Option</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00093DBF" w:rsidRPr="000D3D3E">
              <w:rPr>
                <w:rFonts w:ascii="Times New Roman" w:hAnsi="Times New Roman"/>
                <w:sz w:val="22"/>
              </w:rPr>
              <w:fldChar w:fldCharType="begin"/>
            </w:r>
            <w:r w:rsidR="00093DBF" w:rsidRPr="000D3D3E">
              <w:rPr>
                <w:rFonts w:ascii="Times New Roman" w:hAnsi="Times New Roman"/>
                <w:sz w:val="22"/>
              </w:rPr>
              <w:instrText xml:space="preserve"> XE </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Options:KMPD </w:instrText>
            </w:r>
            <w:smartTag w:uri="urn:schemas-microsoft-com:office:smarttags" w:element="stockticker">
              <w:r w:rsidR="00093DBF" w:rsidRPr="000D3D3E">
                <w:rPr>
                  <w:rFonts w:ascii="Times New Roman" w:hAnsi="Times New Roman"/>
                  <w:sz w:val="22"/>
                </w:rPr>
                <w:instrText>TMG</w:instrText>
              </w:r>
            </w:smartTag>
            <w:r w:rsidR="00093DBF" w:rsidRPr="000D3D3E">
              <w:rPr>
                <w:rFonts w:ascii="Times New Roman" w:hAnsi="Times New Roman"/>
                <w:sz w:val="22"/>
              </w:rPr>
              <w:instrText xml:space="preserve"> MONITOR</w:instrText>
            </w:r>
            <w:r w:rsidR="00C735A2" w:rsidRPr="000D3D3E">
              <w:rPr>
                <w:rFonts w:ascii="Times New Roman" w:hAnsi="Times New Roman"/>
                <w:sz w:val="22"/>
              </w:rPr>
              <w:instrText>”</w:instrText>
            </w:r>
            <w:r w:rsidR="00093DBF" w:rsidRPr="000D3D3E">
              <w:rPr>
                <w:rFonts w:ascii="Times New Roman" w:hAnsi="Times New Roman"/>
                <w:sz w:val="22"/>
              </w:rPr>
              <w:instrText xml:space="preserve"> </w:instrText>
            </w:r>
            <w:r w:rsidR="00093DBF" w:rsidRPr="000D3D3E">
              <w:rPr>
                <w:rFonts w:ascii="Times New Roman" w:hAnsi="Times New Roman"/>
                <w:sz w:val="22"/>
              </w:rPr>
              <w:fldChar w:fldCharType="end"/>
            </w:r>
            <w:r w:rsidRPr="000D3D3E">
              <w:rPr>
                <w:rFonts w:cs="Arial"/>
              </w:rPr>
              <w:t>].</w:t>
            </w:r>
          </w:p>
        </w:tc>
      </w:tr>
      <w:tr w:rsidR="009B395C" w:rsidRPr="000D3D3E" w:rsidTr="00710642">
        <w:tc>
          <w:tcPr>
            <w:tcW w:w="1584" w:type="dxa"/>
          </w:tcPr>
          <w:p w:rsidR="009B395C" w:rsidRPr="000D3D3E" w:rsidRDefault="009B395C" w:rsidP="0079392A">
            <w:pPr>
              <w:pStyle w:val="TableText"/>
              <w:rPr>
                <w:rFonts w:cs="Arial"/>
              </w:rPr>
            </w:pPr>
            <w:r w:rsidRPr="000D3D3E">
              <w:rPr>
                <w:rFonts w:cs="Arial"/>
              </w:rPr>
              <w:t>KMPDTP1</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KMPDTP1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w:instrText>
            </w:r>
            <w:r w:rsidRPr="000D3D3E">
              <w:rPr>
                <w:rFonts w:ascii="Times New Roman" w:hAnsi="Times New Roman"/>
                <w:sz w:val="22"/>
              </w:rPr>
              <w:lastRenderedPageBreak/>
              <w:instrText>PDTP1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cs="Arial"/>
              </w:rPr>
              <w:br/>
              <w:t>KMPDTP</w:t>
            </w:r>
            <w:r w:rsidRPr="000D3D3E">
              <w:rPr>
                <w:rFonts w:ascii="Times New Roman" w:hAnsi="Times New Roman"/>
                <w:sz w:val="22"/>
              </w:rPr>
              <w:t>2</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KMPDTP2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Routines:KMPDTP2</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cs="Arial"/>
              </w:rPr>
              <w:br/>
              <w:t>KMPDTP3</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KMPDTP3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Routines:KMPDTP3</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cs="Arial"/>
              </w:rPr>
              <w:br/>
              <w:t>KMPDTP4</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KMPDTP4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Routines:KMPDTP4</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cs="Arial"/>
              </w:rPr>
              <w:br/>
              <w:t>KMPDTP5</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KMPDTP5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Routines:KMPDTP5</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cs="Arial"/>
              </w:rPr>
              <w:br/>
              <w:t>KMPDTP6</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KMPDTP6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Routines:KMPDTP6</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cs="Arial"/>
              </w:rPr>
              <w:br/>
              <w:t>KMPDTP7</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KMPDTP7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Routines:KMPDTP7</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7848" w:type="dxa"/>
          </w:tcPr>
          <w:p w:rsidR="009B395C" w:rsidRPr="000D3D3E" w:rsidRDefault="009B395C" w:rsidP="0079392A">
            <w:pPr>
              <w:pStyle w:val="TableText"/>
              <w:rPr>
                <w:rFonts w:cs="Arial"/>
              </w:rPr>
            </w:pPr>
            <w:r w:rsidRPr="000D3D3E">
              <w:rPr>
                <w:rFonts w:cs="Arial"/>
              </w:rPr>
              <w:lastRenderedPageBreak/>
              <w:t>Report routines.</w:t>
            </w:r>
          </w:p>
        </w:tc>
      </w:tr>
      <w:tr w:rsidR="009B395C" w:rsidRPr="000D3D3E" w:rsidTr="00710642">
        <w:tc>
          <w:tcPr>
            <w:tcW w:w="1584" w:type="dxa"/>
          </w:tcPr>
          <w:p w:rsidR="005D55A6" w:rsidRPr="000D3D3E" w:rsidRDefault="00C53F9A" w:rsidP="00C53F9A">
            <w:pPr>
              <w:pStyle w:val="TableText"/>
              <w:rPr>
                <w:rFonts w:cs="Arial"/>
              </w:rPr>
            </w:pPr>
            <w:r w:rsidRPr="000D3D3E">
              <w:rPr>
                <w:rFonts w:cs="Arial"/>
              </w:rPr>
              <w:lastRenderedPageBreak/>
              <w:t>KMPDTU01</w:t>
            </w:r>
            <w:r w:rsidR="005D55A6" w:rsidRPr="000D3D3E">
              <w:rPr>
                <w:rFonts w:ascii="Times New Roman" w:hAnsi="Times New Roman"/>
                <w:sz w:val="22"/>
              </w:rPr>
              <w:fldChar w:fldCharType="begin"/>
            </w:r>
            <w:r w:rsidR="005D55A6" w:rsidRPr="000D3D3E">
              <w:rPr>
                <w:rFonts w:ascii="Times New Roman" w:hAnsi="Times New Roman"/>
                <w:sz w:val="22"/>
              </w:rPr>
              <w:instrText xml:space="preserve"> XE </w:instrText>
            </w:r>
            <w:r w:rsidR="00C735A2" w:rsidRPr="000D3D3E">
              <w:rPr>
                <w:rFonts w:ascii="Times New Roman" w:hAnsi="Times New Roman"/>
                <w:sz w:val="22"/>
              </w:rPr>
              <w:instrText>“</w:instrText>
            </w:r>
            <w:r w:rsidR="005D55A6" w:rsidRPr="000D3D3E">
              <w:rPr>
                <w:rFonts w:ascii="Times New Roman" w:hAnsi="Times New Roman"/>
                <w:sz w:val="22"/>
              </w:rPr>
              <w:instrText>KMPDTU01 Routine</w:instrText>
            </w:r>
            <w:r w:rsidR="00C735A2" w:rsidRPr="000D3D3E">
              <w:rPr>
                <w:rFonts w:ascii="Times New Roman" w:hAnsi="Times New Roman"/>
                <w:sz w:val="22"/>
              </w:rPr>
              <w:instrText>”</w:instrText>
            </w:r>
            <w:r w:rsidR="005D55A6" w:rsidRPr="000D3D3E">
              <w:rPr>
                <w:rFonts w:ascii="Times New Roman" w:hAnsi="Times New Roman"/>
                <w:sz w:val="22"/>
              </w:rPr>
              <w:instrText xml:space="preserve"> </w:instrText>
            </w:r>
            <w:r w:rsidR="005D55A6" w:rsidRPr="000D3D3E">
              <w:rPr>
                <w:rFonts w:ascii="Times New Roman" w:hAnsi="Times New Roman"/>
                <w:sz w:val="22"/>
              </w:rPr>
              <w:fldChar w:fldCharType="end"/>
            </w:r>
            <w:r w:rsidR="005D55A6" w:rsidRPr="000D3D3E">
              <w:rPr>
                <w:rFonts w:ascii="Times New Roman" w:hAnsi="Times New Roman"/>
                <w:sz w:val="22"/>
              </w:rPr>
              <w:fldChar w:fldCharType="begin"/>
            </w:r>
            <w:r w:rsidR="005D55A6" w:rsidRPr="000D3D3E">
              <w:rPr>
                <w:rFonts w:ascii="Times New Roman" w:hAnsi="Times New Roman"/>
                <w:sz w:val="22"/>
              </w:rPr>
              <w:instrText xml:space="preserve"> XE </w:instrText>
            </w:r>
            <w:r w:rsidR="00C735A2" w:rsidRPr="000D3D3E">
              <w:rPr>
                <w:rFonts w:ascii="Times New Roman" w:hAnsi="Times New Roman"/>
                <w:sz w:val="22"/>
              </w:rPr>
              <w:instrText>“</w:instrText>
            </w:r>
            <w:r w:rsidR="005D55A6" w:rsidRPr="000D3D3E">
              <w:rPr>
                <w:rFonts w:ascii="Times New Roman" w:hAnsi="Times New Roman"/>
                <w:sz w:val="22"/>
              </w:rPr>
              <w:instrText>Routines:KM</w:instrText>
            </w:r>
            <w:r w:rsidR="005D55A6" w:rsidRPr="000D3D3E">
              <w:rPr>
                <w:rFonts w:ascii="Times New Roman" w:hAnsi="Times New Roman"/>
                <w:sz w:val="22"/>
              </w:rPr>
              <w:lastRenderedPageBreak/>
              <w:instrText>PDTU01</w:instrText>
            </w:r>
            <w:r w:rsidR="00C735A2" w:rsidRPr="000D3D3E">
              <w:rPr>
                <w:rFonts w:ascii="Times New Roman" w:hAnsi="Times New Roman"/>
                <w:sz w:val="22"/>
              </w:rPr>
              <w:instrText>”</w:instrText>
            </w:r>
            <w:r w:rsidR="005D55A6" w:rsidRPr="000D3D3E">
              <w:rPr>
                <w:rFonts w:ascii="Times New Roman" w:hAnsi="Times New Roman"/>
                <w:sz w:val="22"/>
              </w:rPr>
              <w:instrText xml:space="preserve"> </w:instrText>
            </w:r>
            <w:r w:rsidR="005D55A6" w:rsidRPr="000D3D3E">
              <w:rPr>
                <w:rFonts w:ascii="Times New Roman" w:hAnsi="Times New Roman"/>
                <w:sz w:val="22"/>
              </w:rPr>
              <w:fldChar w:fldCharType="end"/>
            </w:r>
            <w:r w:rsidR="005D55A6" w:rsidRPr="000D3D3E">
              <w:rPr>
                <w:rFonts w:ascii="Times New Roman" w:hAnsi="Times New Roman"/>
                <w:sz w:val="22"/>
              </w:rPr>
              <w:br/>
            </w:r>
            <w:r w:rsidRPr="000D3D3E">
              <w:rPr>
                <w:rFonts w:cs="Arial"/>
              </w:rPr>
              <w:t>KMPDTU02</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KMPDTU02 Routine</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Routines:KMPDTU02</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cs="Arial"/>
              </w:rPr>
              <w:br/>
              <w:t>KMPDTU10</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KMPDTU10 Routine</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Routines:KMPDTU10</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cs="Arial"/>
              </w:rPr>
              <w:br/>
              <w:t>KMPDTU11</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KMPDTU11 Routine</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Routines:KMPDTU11</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p>
          <w:p w:rsidR="00C53F9A" w:rsidRPr="000D3D3E" w:rsidRDefault="00C53F9A" w:rsidP="00C53F9A">
            <w:pPr>
              <w:pStyle w:val="TableText"/>
              <w:rPr>
                <w:rFonts w:cs="Arial"/>
              </w:rPr>
            </w:pPr>
            <w:r w:rsidRPr="000D3D3E">
              <w:rPr>
                <w:rFonts w:cs="Arial"/>
              </w:rPr>
              <w:t>KMPDU</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Pr="000D3D3E">
              <w:rPr>
                <w:rFonts w:cs="Arial"/>
              </w:rPr>
              <w:t>KMPDU1</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KMPDU1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Routines:KMPDU1</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Pr="000D3D3E">
              <w:rPr>
                <w:rFonts w:cs="Arial"/>
              </w:rPr>
              <w:t>KMPDU11</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KMPDU11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Routines:KMPDU11</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Pr="000D3D3E">
              <w:rPr>
                <w:rFonts w:cs="Arial"/>
              </w:rPr>
              <w:t>KMPDU2</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KMPDU2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Routines:KMPDU2</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Pr="000D3D3E">
              <w:rPr>
                <w:rFonts w:cs="Arial"/>
              </w:rPr>
              <w:t>KMPDU3</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KMPDU3 </w:instrText>
            </w:r>
            <w:r w:rsidR="004B0FF4" w:rsidRPr="000D3D3E">
              <w:rPr>
                <w:rFonts w:ascii="Times New Roman" w:hAnsi="Times New Roman"/>
                <w:sz w:val="22"/>
              </w:rPr>
              <w:lastRenderedPageBreak/>
              <w:instrText>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Routines:KMPDU3</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Pr="000D3D3E">
              <w:rPr>
                <w:rFonts w:cs="Arial"/>
              </w:rPr>
              <w:t>KMPDU4</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KMPDU4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Routines:KMPDU4</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Pr="000D3D3E">
              <w:rPr>
                <w:rFonts w:cs="Arial"/>
              </w:rPr>
              <w:t>KMPDU5</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KMPDU5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Routines:KMPDU5</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Pr="000D3D3E">
              <w:rPr>
                <w:rFonts w:cs="Arial"/>
              </w:rPr>
              <w:t>KMPDU6</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KMPDU6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Routines:KMPDU6</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Pr="000D3D3E">
              <w:rPr>
                <w:rFonts w:cs="Arial"/>
              </w:rPr>
              <w:t>KMPDU7</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KMPDU7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Routines:KMPDU7</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Pr="000D3D3E">
              <w:rPr>
                <w:rFonts w:cs="Arial"/>
              </w:rPr>
              <w:t>KMPDU7A</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KMPDU7A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Routines:KMPDU7A</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p>
          <w:p w:rsidR="008B6553" w:rsidRPr="000D3D3E" w:rsidRDefault="00C53F9A" w:rsidP="00C53F9A">
            <w:pPr>
              <w:pStyle w:val="TableText"/>
              <w:rPr>
                <w:rFonts w:cs="Arial"/>
              </w:rPr>
            </w:pPr>
            <w:r w:rsidRPr="000D3D3E">
              <w:rPr>
                <w:rFonts w:cs="Arial"/>
              </w:rPr>
              <w:t>KMPDUG</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KMPDUG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Routines:KMPDUG</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Pr="000D3D3E">
              <w:rPr>
                <w:rFonts w:cs="Arial"/>
              </w:rPr>
              <w:t>KMPDUG1</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KMPDUG1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Routines:KMPDUG1</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Pr="000D3D3E">
              <w:rPr>
                <w:rFonts w:cs="Arial"/>
              </w:rPr>
              <w:t>KMPDUG2</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w:instrText>
            </w:r>
            <w:r w:rsidR="004B0FF4" w:rsidRPr="000D3D3E">
              <w:rPr>
                <w:rFonts w:ascii="Times New Roman" w:hAnsi="Times New Roman"/>
                <w:sz w:val="22"/>
              </w:rPr>
              <w:lastRenderedPageBreak/>
              <w:instrText xml:space="preserve">XE </w:instrText>
            </w:r>
            <w:r w:rsidR="00C735A2" w:rsidRPr="000D3D3E">
              <w:rPr>
                <w:rFonts w:ascii="Times New Roman" w:hAnsi="Times New Roman"/>
                <w:sz w:val="22"/>
              </w:rPr>
              <w:instrText>“</w:instrText>
            </w:r>
            <w:r w:rsidR="004B0FF4" w:rsidRPr="000D3D3E">
              <w:rPr>
                <w:rFonts w:ascii="Times New Roman" w:hAnsi="Times New Roman"/>
                <w:sz w:val="22"/>
              </w:rPr>
              <w:instrText>KMPDUG2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Routines:KMPDUG2</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b/>
                <w:color w:val="FF0000"/>
              </w:rPr>
              <w:br/>
            </w:r>
            <w:r w:rsidRPr="000D3D3E">
              <w:rPr>
                <w:rFonts w:cs="Arial"/>
              </w:rPr>
              <w:t>KMPDUGV</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KMPDUGV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Routines:KMPDUGV</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p>
          <w:p w:rsidR="00FF3054" w:rsidRPr="000D3D3E" w:rsidRDefault="008B6553" w:rsidP="004B0FF4">
            <w:pPr>
              <w:pStyle w:val="TableText"/>
              <w:rPr>
                <w:rFonts w:cs="Arial"/>
              </w:rPr>
            </w:pPr>
            <w:r w:rsidRPr="000D3D3E">
              <w:rPr>
                <w:rFonts w:cs="Arial"/>
              </w:rPr>
              <w:t>KMPDUT</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KMPDUT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Routines:KMPDUT</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Pr="000D3D3E">
              <w:rPr>
                <w:rFonts w:cs="Arial"/>
              </w:rPr>
              <w:t>KMPDUT1</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KMPDUT1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Routines:KMPDUT1</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009B395C" w:rsidRPr="000D3D3E">
              <w:rPr>
                <w:rFonts w:cs="Arial"/>
              </w:rPr>
              <w:t>KMPDUT2</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KMPDUT2 Routine</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Routines:KMPDUT2</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cs="Arial"/>
              </w:rPr>
              <w:br/>
              <w:t>KMPDUT4</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KMPDUT4 Routine</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Routines:KMPDUT4</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cs="Arial"/>
              </w:rPr>
              <w:br/>
              <w:t>KMPDUT4A</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KMPDUT4A Routine</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Routines:KMPDUT4A</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cs="Arial"/>
              </w:rPr>
              <w:br/>
              <w:t>KMPDUT4B</w:t>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lastRenderedPageBreak/>
              <w:instrText>“</w:instrText>
            </w:r>
            <w:r w:rsidR="009B395C" w:rsidRPr="000D3D3E">
              <w:rPr>
                <w:rFonts w:ascii="Times New Roman" w:hAnsi="Times New Roman"/>
                <w:sz w:val="22"/>
              </w:rPr>
              <w:instrText>KMPDUT4B Routine</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ascii="Times New Roman" w:hAnsi="Times New Roman"/>
                <w:sz w:val="22"/>
              </w:rPr>
              <w:fldChar w:fldCharType="begin"/>
            </w:r>
            <w:r w:rsidR="009B395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9B395C" w:rsidRPr="000D3D3E">
              <w:rPr>
                <w:rFonts w:ascii="Times New Roman" w:hAnsi="Times New Roman"/>
                <w:sz w:val="22"/>
              </w:rPr>
              <w:instrText>Routines:KMPDUT4B</w:instrText>
            </w:r>
            <w:r w:rsidR="00C735A2" w:rsidRPr="000D3D3E">
              <w:rPr>
                <w:rFonts w:ascii="Times New Roman" w:hAnsi="Times New Roman"/>
                <w:sz w:val="22"/>
              </w:rPr>
              <w:instrText>”</w:instrText>
            </w:r>
            <w:r w:rsidR="009B395C" w:rsidRPr="000D3D3E">
              <w:rPr>
                <w:rFonts w:ascii="Times New Roman" w:hAnsi="Times New Roman"/>
                <w:sz w:val="22"/>
              </w:rPr>
              <w:instrText xml:space="preserve"> </w:instrText>
            </w:r>
            <w:r w:rsidR="009B395C" w:rsidRPr="000D3D3E">
              <w:rPr>
                <w:rFonts w:ascii="Times New Roman" w:hAnsi="Times New Roman"/>
                <w:sz w:val="22"/>
              </w:rPr>
              <w:fldChar w:fldCharType="end"/>
            </w:r>
            <w:r w:rsidR="009B395C" w:rsidRPr="000D3D3E">
              <w:rPr>
                <w:rFonts w:cs="Arial"/>
              </w:rPr>
              <w:br/>
              <w:t>KMPDUT4C</w:t>
            </w:r>
            <w:r w:rsidR="005D55A6" w:rsidRPr="000D3D3E">
              <w:rPr>
                <w:rFonts w:ascii="Times New Roman" w:hAnsi="Times New Roman"/>
                <w:sz w:val="22"/>
              </w:rPr>
              <w:fldChar w:fldCharType="begin"/>
            </w:r>
            <w:r w:rsidR="005D55A6" w:rsidRPr="000D3D3E">
              <w:rPr>
                <w:rFonts w:ascii="Times New Roman" w:hAnsi="Times New Roman"/>
                <w:sz w:val="22"/>
              </w:rPr>
              <w:instrText xml:space="preserve"> XE </w:instrText>
            </w:r>
            <w:r w:rsidR="00C735A2" w:rsidRPr="000D3D3E">
              <w:rPr>
                <w:rFonts w:ascii="Times New Roman" w:hAnsi="Times New Roman"/>
                <w:sz w:val="22"/>
              </w:rPr>
              <w:instrText>“</w:instrText>
            </w:r>
            <w:r w:rsidR="005D55A6" w:rsidRPr="000D3D3E">
              <w:rPr>
                <w:rFonts w:ascii="Times New Roman" w:hAnsi="Times New Roman"/>
                <w:sz w:val="22"/>
              </w:rPr>
              <w:instrText>KMPDUT4C Routine</w:instrText>
            </w:r>
            <w:r w:rsidR="00C735A2" w:rsidRPr="000D3D3E">
              <w:rPr>
                <w:rFonts w:ascii="Times New Roman" w:hAnsi="Times New Roman"/>
                <w:sz w:val="22"/>
              </w:rPr>
              <w:instrText>”</w:instrText>
            </w:r>
            <w:r w:rsidR="005D55A6" w:rsidRPr="000D3D3E">
              <w:rPr>
                <w:rFonts w:ascii="Times New Roman" w:hAnsi="Times New Roman"/>
                <w:sz w:val="22"/>
              </w:rPr>
              <w:instrText xml:space="preserve"> </w:instrText>
            </w:r>
            <w:r w:rsidR="005D55A6" w:rsidRPr="000D3D3E">
              <w:rPr>
                <w:rFonts w:ascii="Times New Roman" w:hAnsi="Times New Roman"/>
                <w:sz w:val="22"/>
              </w:rPr>
              <w:fldChar w:fldCharType="end"/>
            </w:r>
            <w:r w:rsidR="005D55A6" w:rsidRPr="000D3D3E">
              <w:rPr>
                <w:rFonts w:ascii="Times New Roman" w:hAnsi="Times New Roman"/>
                <w:sz w:val="22"/>
              </w:rPr>
              <w:fldChar w:fldCharType="begin"/>
            </w:r>
            <w:r w:rsidR="005D55A6" w:rsidRPr="000D3D3E">
              <w:rPr>
                <w:rFonts w:ascii="Times New Roman" w:hAnsi="Times New Roman"/>
                <w:sz w:val="22"/>
              </w:rPr>
              <w:instrText xml:space="preserve"> XE </w:instrText>
            </w:r>
            <w:r w:rsidR="00C735A2" w:rsidRPr="000D3D3E">
              <w:rPr>
                <w:rFonts w:ascii="Times New Roman" w:hAnsi="Times New Roman"/>
                <w:sz w:val="22"/>
              </w:rPr>
              <w:instrText>“</w:instrText>
            </w:r>
            <w:r w:rsidR="005D55A6" w:rsidRPr="000D3D3E">
              <w:rPr>
                <w:rFonts w:ascii="Times New Roman" w:hAnsi="Times New Roman"/>
                <w:sz w:val="22"/>
              </w:rPr>
              <w:instrText>Routines:KMPDUT4C</w:instrText>
            </w:r>
            <w:r w:rsidR="00C735A2" w:rsidRPr="000D3D3E">
              <w:rPr>
                <w:rFonts w:ascii="Times New Roman" w:hAnsi="Times New Roman"/>
                <w:sz w:val="22"/>
              </w:rPr>
              <w:instrText>”</w:instrText>
            </w:r>
            <w:r w:rsidR="005D55A6" w:rsidRPr="000D3D3E">
              <w:rPr>
                <w:rFonts w:ascii="Times New Roman" w:hAnsi="Times New Roman"/>
                <w:sz w:val="22"/>
              </w:rPr>
              <w:instrText xml:space="preserve"> </w:instrText>
            </w:r>
            <w:r w:rsidR="005D55A6" w:rsidRPr="000D3D3E">
              <w:rPr>
                <w:rFonts w:ascii="Times New Roman" w:hAnsi="Times New Roman"/>
                <w:sz w:val="22"/>
              </w:rPr>
              <w:fldChar w:fldCharType="end"/>
            </w:r>
            <w:r w:rsidR="005D55A6" w:rsidRPr="000D3D3E">
              <w:rPr>
                <w:rFonts w:cs="Arial"/>
              </w:rPr>
              <w:br/>
            </w:r>
            <w:r w:rsidRPr="000D3D3E">
              <w:rPr>
                <w:rFonts w:cs="Arial"/>
              </w:rPr>
              <w:t>KMPDUT5</w:t>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KMPDUT5 Routine</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4B0FF4" w:rsidRPr="000D3D3E">
              <w:rPr>
                <w:rFonts w:ascii="Times New Roman" w:hAnsi="Times New Roman"/>
                <w:sz w:val="22"/>
              </w:rPr>
              <w:fldChar w:fldCharType="begin"/>
            </w:r>
            <w:r w:rsidR="004B0FF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4B0FF4" w:rsidRPr="000D3D3E">
              <w:rPr>
                <w:rFonts w:ascii="Times New Roman" w:hAnsi="Times New Roman"/>
                <w:sz w:val="22"/>
              </w:rPr>
              <w:instrText>Routines:KMPDUT5</w:instrText>
            </w:r>
            <w:r w:rsidR="00C735A2" w:rsidRPr="000D3D3E">
              <w:rPr>
                <w:rFonts w:ascii="Times New Roman" w:hAnsi="Times New Roman"/>
                <w:sz w:val="22"/>
              </w:rPr>
              <w:instrText>”</w:instrText>
            </w:r>
            <w:r w:rsidR="004B0FF4" w:rsidRPr="000D3D3E">
              <w:rPr>
                <w:rFonts w:ascii="Times New Roman" w:hAnsi="Times New Roman"/>
                <w:sz w:val="22"/>
              </w:rPr>
              <w:instrText xml:space="preserve"> </w:instrText>
            </w:r>
            <w:r w:rsidR="004B0FF4" w:rsidRPr="000D3D3E">
              <w:rPr>
                <w:rFonts w:ascii="Times New Roman" w:hAnsi="Times New Roman"/>
                <w:sz w:val="22"/>
              </w:rPr>
              <w:fldChar w:fldCharType="end"/>
            </w:r>
            <w:r w:rsidR="005D55A6" w:rsidRPr="000D3D3E">
              <w:rPr>
                <w:rFonts w:cs="Arial"/>
              </w:rPr>
              <w:br/>
            </w:r>
            <w:r w:rsidR="009B395C" w:rsidRPr="000D3D3E">
              <w:rPr>
                <w:rFonts w:cs="Arial"/>
              </w:rPr>
              <w:br/>
            </w:r>
            <w:r w:rsidR="004B0FF4" w:rsidRPr="000D3D3E">
              <w:rPr>
                <w:rFonts w:cs="Arial"/>
              </w:rPr>
              <w:t>KMPDUTL</w:t>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KMPDUTL Routine</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Routines:KMPDUTL</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cs="Arial"/>
              </w:rPr>
              <w:br/>
              <w:t>KMPDUTL1</w:t>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KMPDUTL1 Routine</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Routines:KMPDUTL1</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cs="Arial"/>
              </w:rPr>
              <w:br/>
              <w:t>KMPDUTL2</w:t>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KMPDUTL2 Routine</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Routines:KMPDUTL2</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cs="Arial"/>
              </w:rPr>
              <w:br/>
              <w:t>KMPDUTL3</w:t>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KMPDUTL3 Routine</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Routines:KMPDUTL3</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cs="Arial"/>
              </w:rPr>
              <w:br/>
              <w:t>KMPDUTL4</w:t>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lastRenderedPageBreak/>
              <w:instrText xml:space="preserve">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KMPDUTL4 Routine</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Routines:KMPDUTL4</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cs="Arial"/>
              </w:rPr>
              <w:br/>
              <w:t>KMPDUTL5</w:t>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KMPDUTL5 Routine</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9B395C" w:rsidRPr="000D3D3E">
              <w:rPr>
                <w:rFonts w:ascii="Times New Roman" w:hAnsi="Times New Roman"/>
                <w:sz w:val="22"/>
                <w:szCs w:val="22"/>
              </w:rPr>
              <w:fldChar w:fldCharType="begin"/>
            </w:r>
            <w:r w:rsidR="009B395C"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Routines:KMPDUTL5</w:instrText>
            </w:r>
            <w:r w:rsidR="00C735A2" w:rsidRPr="000D3D3E">
              <w:rPr>
                <w:rFonts w:ascii="Times New Roman" w:hAnsi="Times New Roman"/>
                <w:sz w:val="22"/>
                <w:szCs w:val="22"/>
              </w:rPr>
              <w:instrText>”</w:instrText>
            </w:r>
            <w:r w:rsidR="009B395C" w:rsidRPr="000D3D3E">
              <w:rPr>
                <w:rFonts w:ascii="Times New Roman" w:hAnsi="Times New Roman"/>
                <w:sz w:val="22"/>
                <w:szCs w:val="22"/>
              </w:rPr>
              <w:instrText xml:space="preserve"> </w:instrText>
            </w:r>
            <w:r w:rsidR="009B395C" w:rsidRPr="000D3D3E">
              <w:rPr>
                <w:rFonts w:ascii="Times New Roman" w:hAnsi="Times New Roman"/>
                <w:sz w:val="22"/>
                <w:szCs w:val="22"/>
              </w:rPr>
              <w:fldChar w:fldCharType="end"/>
            </w:r>
            <w:r w:rsidR="004B0FF4" w:rsidRPr="000D3D3E">
              <w:rPr>
                <w:rFonts w:cs="Arial"/>
              </w:rPr>
              <w:br/>
            </w:r>
            <w:r w:rsidR="00FF3054" w:rsidRPr="000D3D3E">
              <w:rPr>
                <w:rFonts w:cs="Arial"/>
              </w:rPr>
              <w:t>KMPDUTL6</w:t>
            </w:r>
            <w:r w:rsidR="004B0FF4" w:rsidRPr="000D3D3E">
              <w:rPr>
                <w:rFonts w:ascii="Times New Roman" w:hAnsi="Times New Roman"/>
                <w:sz w:val="22"/>
                <w:szCs w:val="22"/>
              </w:rPr>
              <w:fldChar w:fldCharType="begin"/>
            </w:r>
            <w:r w:rsidR="004B0FF4"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KMPDUTL6 Routine</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 xml:space="preserve"> </w:instrText>
            </w:r>
            <w:r w:rsidR="004B0FF4" w:rsidRPr="000D3D3E">
              <w:rPr>
                <w:rFonts w:ascii="Times New Roman" w:hAnsi="Times New Roman"/>
                <w:sz w:val="22"/>
                <w:szCs w:val="22"/>
              </w:rPr>
              <w:fldChar w:fldCharType="end"/>
            </w:r>
            <w:r w:rsidR="004B0FF4" w:rsidRPr="000D3D3E">
              <w:rPr>
                <w:rFonts w:ascii="Times New Roman" w:hAnsi="Times New Roman"/>
                <w:sz w:val="22"/>
                <w:szCs w:val="22"/>
              </w:rPr>
              <w:fldChar w:fldCharType="begin"/>
            </w:r>
            <w:r w:rsidR="004B0FF4"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Routines:KMPDUTL6</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 xml:space="preserve"> </w:instrText>
            </w:r>
            <w:r w:rsidR="004B0FF4" w:rsidRPr="000D3D3E">
              <w:rPr>
                <w:rFonts w:ascii="Times New Roman" w:hAnsi="Times New Roman"/>
                <w:sz w:val="22"/>
                <w:szCs w:val="22"/>
              </w:rPr>
              <w:fldChar w:fldCharType="end"/>
            </w:r>
            <w:r w:rsidR="004B0FF4" w:rsidRPr="000D3D3E">
              <w:rPr>
                <w:rFonts w:cs="Arial"/>
              </w:rPr>
              <w:br/>
            </w:r>
            <w:r w:rsidR="00FF3054" w:rsidRPr="000D3D3E">
              <w:rPr>
                <w:rFonts w:cs="Arial"/>
              </w:rPr>
              <w:t>KMPDUTL7</w:t>
            </w:r>
            <w:r w:rsidR="004B0FF4" w:rsidRPr="000D3D3E">
              <w:rPr>
                <w:rFonts w:ascii="Times New Roman" w:hAnsi="Times New Roman"/>
                <w:sz w:val="22"/>
                <w:szCs w:val="22"/>
              </w:rPr>
              <w:fldChar w:fldCharType="begin"/>
            </w:r>
            <w:r w:rsidR="004B0FF4"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KMPDUTL7 Routine</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 xml:space="preserve"> </w:instrText>
            </w:r>
            <w:r w:rsidR="004B0FF4" w:rsidRPr="000D3D3E">
              <w:rPr>
                <w:rFonts w:ascii="Times New Roman" w:hAnsi="Times New Roman"/>
                <w:sz w:val="22"/>
                <w:szCs w:val="22"/>
              </w:rPr>
              <w:fldChar w:fldCharType="end"/>
            </w:r>
            <w:r w:rsidR="004B0FF4" w:rsidRPr="000D3D3E">
              <w:rPr>
                <w:rFonts w:ascii="Times New Roman" w:hAnsi="Times New Roman"/>
                <w:sz w:val="22"/>
                <w:szCs w:val="22"/>
              </w:rPr>
              <w:fldChar w:fldCharType="begin"/>
            </w:r>
            <w:r w:rsidR="004B0FF4"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Routines:KMPDUTL7</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 xml:space="preserve"> </w:instrText>
            </w:r>
            <w:r w:rsidR="004B0FF4" w:rsidRPr="000D3D3E">
              <w:rPr>
                <w:rFonts w:ascii="Times New Roman" w:hAnsi="Times New Roman"/>
                <w:sz w:val="22"/>
                <w:szCs w:val="22"/>
              </w:rPr>
              <w:fldChar w:fldCharType="end"/>
            </w:r>
            <w:r w:rsidR="004B0FF4" w:rsidRPr="000D3D3E">
              <w:rPr>
                <w:rFonts w:cs="Arial"/>
              </w:rPr>
              <w:br/>
              <w:t>KMPDUTL8</w:t>
            </w:r>
            <w:r w:rsidR="004B0FF4" w:rsidRPr="000D3D3E">
              <w:rPr>
                <w:rFonts w:ascii="Times New Roman" w:hAnsi="Times New Roman"/>
                <w:sz w:val="22"/>
                <w:szCs w:val="22"/>
              </w:rPr>
              <w:fldChar w:fldCharType="begin"/>
            </w:r>
            <w:r w:rsidR="004B0FF4"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KMPDUTL8 Routine</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 xml:space="preserve"> </w:instrText>
            </w:r>
            <w:r w:rsidR="004B0FF4" w:rsidRPr="000D3D3E">
              <w:rPr>
                <w:rFonts w:ascii="Times New Roman" w:hAnsi="Times New Roman"/>
                <w:sz w:val="22"/>
                <w:szCs w:val="22"/>
              </w:rPr>
              <w:fldChar w:fldCharType="end"/>
            </w:r>
            <w:r w:rsidR="004B0FF4" w:rsidRPr="000D3D3E">
              <w:rPr>
                <w:rFonts w:ascii="Times New Roman" w:hAnsi="Times New Roman"/>
                <w:sz w:val="22"/>
                <w:szCs w:val="22"/>
              </w:rPr>
              <w:fldChar w:fldCharType="begin"/>
            </w:r>
            <w:r w:rsidR="004B0FF4"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Routines:KMPDUTL8</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 xml:space="preserve"> </w:instrText>
            </w:r>
            <w:r w:rsidR="004B0FF4" w:rsidRPr="000D3D3E">
              <w:rPr>
                <w:rFonts w:ascii="Times New Roman" w:hAnsi="Times New Roman"/>
                <w:sz w:val="22"/>
                <w:szCs w:val="22"/>
              </w:rPr>
              <w:fldChar w:fldCharType="end"/>
            </w:r>
          </w:p>
        </w:tc>
        <w:tc>
          <w:tcPr>
            <w:tcW w:w="7848" w:type="dxa"/>
          </w:tcPr>
          <w:p w:rsidR="00652957" w:rsidRPr="000D3D3E" w:rsidRDefault="009B395C" w:rsidP="00D40F6A">
            <w:pPr>
              <w:pStyle w:val="TableText"/>
              <w:rPr>
                <w:rFonts w:cs="Arial"/>
              </w:rPr>
            </w:pPr>
            <w:r w:rsidRPr="000D3D3E">
              <w:rPr>
                <w:rFonts w:cs="Arial"/>
              </w:rPr>
              <w:lastRenderedPageBreak/>
              <w:t>Generic utility routines that are called by varying Capacity Management Tools routines.</w:t>
            </w:r>
          </w:p>
        </w:tc>
      </w:tr>
    </w:tbl>
    <w:p w:rsidR="0072586D" w:rsidRPr="000D3D3E" w:rsidRDefault="0072586D" w:rsidP="0079392A">
      <w:pPr>
        <w:pStyle w:val="BodyText"/>
      </w:pPr>
    </w:p>
    <w:p w:rsidR="00710642" w:rsidRPr="000D3D3E" w:rsidRDefault="00710642" w:rsidP="0079392A">
      <w:pPr>
        <w:pStyle w:val="BodyText"/>
      </w:pPr>
    </w:p>
    <w:p w:rsidR="009B395C" w:rsidRPr="000D3D3E" w:rsidRDefault="009B395C" w:rsidP="0079392A">
      <w:pPr>
        <w:pStyle w:val="BodyText"/>
        <w:sectPr w:rsidR="009B395C" w:rsidRPr="000D3D3E" w:rsidSect="009669EE">
          <w:headerReference w:type="even" r:id="rId43"/>
          <w:headerReference w:type="default" r:id="rId44"/>
          <w:headerReference w:type="first" r:id="rId45"/>
          <w:pgSz w:w="12240" w:h="15840" w:code="1"/>
          <w:pgMar w:top="1440" w:right="1440" w:bottom="1440" w:left="1440" w:header="720" w:footer="720" w:gutter="0"/>
          <w:cols w:space="720"/>
        </w:sectPr>
      </w:pPr>
    </w:p>
    <w:p w:rsidR="009B395C" w:rsidRPr="000D3D3E" w:rsidRDefault="009B395C" w:rsidP="00807D96">
      <w:pPr>
        <w:pStyle w:val="Heading1"/>
      </w:pPr>
      <w:bookmarkStart w:id="143" w:name="_Ref54684057"/>
      <w:bookmarkStart w:id="144" w:name="_Toc439223706"/>
      <w:r w:rsidRPr="000D3D3E">
        <w:lastRenderedPageBreak/>
        <w:t>Exported Options</w:t>
      </w:r>
      <w:bookmarkEnd w:id="139"/>
      <w:bookmarkEnd w:id="143"/>
      <w:bookmarkEnd w:id="144"/>
    </w:p>
    <w:bookmarkStart w:id="145" w:name="_Toc423486584"/>
    <w:p w:rsidR="009B395C" w:rsidRPr="000D3D3E" w:rsidRDefault="00710642" w:rsidP="0079392A">
      <w:pPr>
        <w:pStyle w:val="BodyText"/>
        <w:keepNext/>
        <w:keepLines/>
      </w:pPr>
      <w:r w:rsidRPr="000D3D3E">
        <w:fldChar w:fldCharType="begin"/>
      </w:r>
      <w:r w:rsidRPr="000D3D3E">
        <w:instrText xml:space="preserve"> XE </w:instrText>
      </w:r>
      <w:r w:rsidR="00C735A2" w:rsidRPr="000D3D3E">
        <w:instrText>“</w:instrText>
      </w:r>
      <w:r w:rsidRPr="000D3D3E">
        <w:instrText>Exported Options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Options:Exported</w:instrText>
      </w:r>
      <w:r w:rsidR="00C735A2" w:rsidRPr="000D3D3E">
        <w:instrText>”</w:instrText>
      </w:r>
      <w:r w:rsidRPr="000D3D3E">
        <w:instrText xml:space="preserve"> </w:instrText>
      </w:r>
      <w:r w:rsidRPr="000D3D3E">
        <w:fldChar w:fldCharType="end"/>
      </w:r>
      <w:r w:rsidR="009B395C" w:rsidRPr="000D3D3E">
        <w:t>This chapter lists and briefly describes the options that are exported with or related to the Capacity Management Tools software.</w:t>
      </w:r>
    </w:p>
    <w:p w:rsidR="006612FE" w:rsidRPr="000D3D3E" w:rsidRDefault="006612FE" w:rsidP="006612FE">
      <w:pPr>
        <w:pStyle w:val="Note"/>
        <w:keepNext/>
        <w:keepLines/>
      </w:pPr>
      <w:r w:rsidRPr="000D3D3E">
        <w:rPr>
          <w:noProof/>
          <w:lang w:eastAsia="en-US"/>
        </w:rPr>
        <w:drawing>
          <wp:inline distT="0" distB="0" distL="0" distR="0" wp14:anchorId="1C070BEB" wp14:editId="5561024D">
            <wp:extent cx="304800" cy="304800"/>
            <wp:effectExtent l="0" t="0" r="0" b="0"/>
            <wp:docPr id="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detailed information on the Capacity Management Tools-related options, see Chapter 3, </w:t>
      </w:r>
      <w:r w:rsidR="00C735A2" w:rsidRPr="000D3D3E">
        <w:t>“</w:t>
      </w:r>
      <w:r w:rsidRPr="000D3D3E">
        <w:t>CM Tools: Options,</w:t>
      </w:r>
      <w:r w:rsidR="00C735A2" w:rsidRPr="000D3D3E">
        <w:t>”</w:t>
      </w:r>
      <w:r w:rsidRPr="000D3D3E">
        <w:t xml:space="preserve"> in the </w:t>
      </w:r>
      <w:r w:rsidRPr="000D3D3E">
        <w:rPr>
          <w:i/>
          <w:iCs/>
        </w:rPr>
        <w:t>Capacity Management Tools User Manual</w:t>
      </w:r>
      <w:r w:rsidRPr="000D3D3E">
        <w:t>.</w:t>
      </w:r>
    </w:p>
    <w:p w:rsidR="009B395C" w:rsidRPr="000D3D3E" w:rsidRDefault="009B395C" w:rsidP="001820CD">
      <w:pPr>
        <w:pStyle w:val="Heading2"/>
      </w:pPr>
      <w:bookmarkStart w:id="146" w:name="_Toc44314757"/>
      <w:bookmarkStart w:id="147" w:name="_Toc439223707"/>
      <w:r w:rsidRPr="000D3D3E">
        <w:t xml:space="preserve">Options </w:t>
      </w:r>
      <w:r w:rsidR="00A94EE1" w:rsidRPr="000D3D3E">
        <w:rPr>
          <w:i/>
        </w:rPr>
        <w:t>w</w:t>
      </w:r>
      <w:r w:rsidRPr="000D3D3E">
        <w:rPr>
          <w:i/>
        </w:rPr>
        <w:t>ith</w:t>
      </w:r>
      <w:r w:rsidRPr="000D3D3E">
        <w:t xml:space="preserve"> Parents</w:t>
      </w:r>
      <w:bookmarkEnd w:id="146"/>
      <w:bookmarkEnd w:id="147"/>
    </w:p>
    <w:p w:rsidR="009B395C" w:rsidRPr="000D3D3E" w:rsidRDefault="00710642" w:rsidP="0079392A">
      <w:pPr>
        <w:pStyle w:val="BodyText"/>
        <w:keepNext/>
        <w:keepLines/>
      </w:pPr>
      <w:r w:rsidRPr="000D3D3E">
        <w:fldChar w:fldCharType="begin"/>
      </w:r>
      <w:r w:rsidRPr="000D3D3E">
        <w:instrText xml:space="preserve"> XE </w:instrText>
      </w:r>
      <w:r w:rsidR="00C735A2" w:rsidRPr="000D3D3E">
        <w:instrText>“</w:instrText>
      </w:r>
      <w:proofErr w:type="spellStart"/>
      <w:r w:rsidRPr="000D3D3E">
        <w:instrText>Options</w:instrText>
      </w:r>
      <w:proofErr w:type="gramStart"/>
      <w:r w:rsidRPr="000D3D3E">
        <w:instrText>:</w:instrText>
      </w:r>
      <w:r w:rsidRPr="000D3D3E">
        <w:rPr>
          <w:iCs/>
        </w:rPr>
        <w:instrText>With</w:instrText>
      </w:r>
      <w:proofErr w:type="spellEnd"/>
      <w:proofErr w:type="gramEnd"/>
      <w:r w:rsidRPr="000D3D3E">
        <w:instrText xml:space="preserve"> Parents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proofErr w:type="spellStart"/>
      <w:r w:rsidRPr="000D3D3E">
        <w:instrText>Options:Exported:</w:instrText>
      </w:r>
      <w:r w:rsidRPr="000D3D3E">
        <w:rPr>
          <w:iCs/>
        </w:rPr>
        <w:instrText>With</w:instrText>
      </w:r>
      <w:proofErr w:type="spellEnd"/>
      <w:r w:rsidRPr="000D3D3E">
        <w:instrText xml:space="preserve"> Parents</w:instrText>
      </w:r>
      <w:r w:rsidR="00C735A2" w:rsidRPr="000D3D3E">
        <w:instrText>”</w:instrText>
      </w:r>
      <w:r w:rsidRPr="000D3D3E">
        <w:instrText xml:space="preserve"> </w:instrText>
      </w:r>
      <w:r w:rsidRPr="000D3D3E">
        <w:fldChar w:fldCharType="end"/>
      </w:r>
      <w:r w:rsidR="00115EDF" w:rsidRPr="000D3D3E">
        <w:rPr>
          <w:color w:val="0000FF"/>
        </w:rPr>
        <w:fldChar w:fldCharType="begin"/>
      </w:r>
      <w:r w:rsidR="00115EDF" w:rsidRPr="000D3D3E">
        <w:rPr>
          <w:color w:val="0000FF"/>
        </w:rPr>
        <w:instrText xml:space="preserve"> REF _Ref332204438 \h  \* MERGEFORMAT </w:instrText>
      </w:r>
      <w:r w:rsidR="00115EDF" w:rsidRPr="000D3D3E">
        <w:rPr>
          <w:color w:val="0000FF"/>
        </w:rPr>
      </w:r>
      <w:r w:rsidR="00115EDF" w:rsidRPr="000D3D3E">
        <w:rPr>
          <w:color w:val="0000FF"/>
        </w:rPr>
        <w:fldChar w:fldCharType="separate"/>
      </w:r>
      <w:r w:rsidR="0063110D" w:rsidRPr="0063110D">
        <w:rPr>
          <w:color w:val="0000FF"/>
          <w:u w:val="single"/>
        </w:rPr>
        <w:t>Table 10</w:t>
      </w:r>
      <w:r w:rsidR="00115EDF" w:rsidRPr="000D3D3E">
        <w:rPr>
          <w:color w:val="0000FF"/>
        </w:rPr>
        <w:fldChar w:fldCharType="end"/>
      </w:r>
      <w:r w:rsidR="009B395C" w:rsidRPr="000D3D3E">
        <w:t xml:space="preserve"> lists the options that are exported with or related to the Capacity Management Tools software. Options are listed hierarchically:</w:t>
      </w:r>
    </w:p>
    <w:p w:rsidR="00A65F73" w:rsidRPr="000D3D3E" w:rsidRDefault="003C4355" w:rsidP="003C4355">
      <w:pPr>
        <w:pStyle w:val="Caption"/>
      </w:pPr>
      <w:bookmarkStart w:id="148" w:name="_Ref332204438"/>
      <w:bookmarkStart w:id="149" w:name="_Toc439224987"/>
      <w:proofErr w:type="gramStart"/>
      <w:r w:rsidRPr="000D3D3E">
        <w:t xml:space="preserve">Table </w:t>
      </w:r>
      <w:fldSimple w:instr=" SEQ Table \* ARABIC ">
        <w:r w:rsidR="0063110D">
          <w:rPr>
            <w:noProof/>
          </w:rPr>
          <w:t>10</w:t>
        </w:r>
      </w:fldSimple>
      <w:bookmarkEnd w:id="148"/>
      <w:r w:rsidRPr="000D3D3E">
        <w:t>.</w:t>
      </w:r>
      <w:proofErr w:type="gramEnd"/>
      <w:r w:rsidRPr="000D3D3E">
        <w:t xml:space="preserve"> CM Tools—Exported options </w:t>
      </w:r>
      <w:r w:rsidRPr="000D3D3E">
        <w:rPr>
          <w:i/>
          <w:iCs/>
        </w:rPr>
        <w:t>with</w:t>
      </w:r>
      <w:r w:rsidRPr="000D3D3E">
        <w:t xml:space="preserve"> parents</w:t>
      </w:r>
      <w:bookmarkEnd w:id="149"/>
    </w:p>
    <w:tbl>
      <w:tblPr>
        <w:tblW w:w="9298" w:type="dxa"/>
        <w:tblInd w:w="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908"/>
        <w:gridCol w:w="3690"/>
        <w:gridCol w:w="2700"/>
      </w:tblGrid>
      <w:tr w:rsidR="009B395C" w:rsidRPr="000D3D3E">
        <w:trPr>
          <w:tblHeader/>
        </w:trPr>
        <w:tc>
          <w:tcPr>
            <w:tcW w:w="2908" w:type="dxa"/>
            <w:tcBorders>
              <w:top w:val="single" w:sz="8" w:space="0" w:color="auto"/>
              <w:left w:val="single" w:sz="8" w:space="0" w:color="auto"/>
              <w:bottom w:val="single" w:sz="8" w:space="0" w:color="auto"/>
              <w:right w:val="single" w:sz="8" w:space="0" w:color="auto"/>
            </w:tcBorders>
            <w:shd w:val="pct12" w:color="auto" w:fill="auto"/>
          </w:tcPr>
          <w:p w:rsidR="009B395C" w:rsidRPr="000D3D3E" w:rsidRDefault="009B395C" w:rsidP="006612FE">
            <w:pPr>
              <w:pStyle w:val="TableHeading"/>
            </w:pPr>
            <w:bookmarkStart w:id="150" w:name="COL001_TBL010"/>
            <w:bookmarkEnd w:id="150"/>
            <w:r w:rsidRPr="000D3D3E">
              <w:t>Option Name</w:t>
            </w:r>
          </w:p>
        </w:tc>
        <w:tc>
          <w:tcPr>
            <w:tcW w:w="3690" w:type="dxa"/>
            <w:tcBorders>
              <w:top w:val="single" w:sz="8" w:space="0" w:color="auto"/>
              <w:left w:val="single" w:sz="8" w:space="0" w:color="auto"/>
              <w:bottom w:val="single" w:sz="8" w:space="0" w:color="auto"/>
              <w:right w:val="single" w:sz="8" w:space="0" w:color="auto"/>
            </w:tcBorders>
            <w:shd w:val="pct12" w:color="auto" w:fill="auto"/>
          </w:tcPr>
          <w:p w:rsidR="009B395C" w:rsidRPr="000D3D3E" w:rsidRDefault="009B395C" w:rsidP="006612FE">
            <w:pPr>
              <w:pStyle w:val="TableHeading"/>
            </w:pPr>
            <w:r w:rsidRPr="000D3D3E">
              <w:t>Option Menu Text</w:t>
            </w:r>
          </w:p>
        </w:tc>
        <w:tc>
          <w:tcPr>
            <w:tcW w:w="2700" w:type="dxa"/>
            <w:tcBorders>
              <w:top w:val="single" w:sz="8" w:space="0" w:color="auto"/>
              <w:left w:val="single" w:sz="8" w:space="0" w:color="auto"/>
              <w:bottom w:val="single" w:sz="8" w:space="0" w:color="auto"/>
              <w:right w:val="single" w:sz="8" w:space="0" w:color="auto"/>
            </w:tcBorders>
            <w:shd w:val="pct12" w:color="auto" w:fill="auto"/>
          </w:tcPr>
          <w:p w:rsidR="009B395C" w:rsidRPr="000D3D3E" w:rsidRDefault="009B395C" w:rsidP="006612FE">
            <w:pPr>
              <w:pStyle w:val="TableHeading"/>
            </w:pPr>
            <w:r w:rsidRPr="000D3D3E">
              <w:t>Type</w:t>
            </w:r>
          </w:p>
        </w:tc>
      </w:tr>
      <w:tr w:rsidR="009B395C" w:rsidRPr="000D3D3E">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6612FE">
            <w:pPr>
              <w:pStyle w:val="TableText"/>
              <w:keepNext/>
              <w:keepLines/>
              <w:rPr>
                <w:rFonts w:cs="Arial"/>
              </w:rPr>
            </w:pPr>
            <w:r w:rsidRPr="000D3D3E">
              <w:rPr>
                <w:rFonts w:cs="Arial"/>
              </w:rPr>
              <w:t xml:space="preserve">XTCM </w:t>
            </w:r>
            <w:smartTag w:uri="urn:schemas-microsoft-com:office:smarttags" w:element="stockticker">
              <w:r w:rsidRPr="000D3D3E">
                <w:rPr>
                  <w:rFonts w:cs="Arial"/>
                </w:rPr>
                <w:t>MAIN</w:t>
              </w:r>
            </w:smartTag>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XTCM </w:instrText>
            </w:r>
            <w:smartTag w:uri="urn:schemas-microsoft-com:office:smarttags" w:element="stockticker">
              <w:r w:rsidRPr="000D3D3E">
                <w:rPr>
                  <w:rFonts w:ascii="Times New Roman" w:hAnsi="Times New Roman"/>
                  <w:sz w:val="22"/>
                </w:rPr>
                <w:instrText>MAIN</w:instrText>
              </w:r>
            </w:smartTag>
            <w:r w:rsidRPr="000D3D3E">
              <w:rPr>
                <w:rFonts w:ascii="Times New Roman" w:hAnsi="Times New Roman"/>
                <w:sz w:val="22"/>
              </w:rPr>
              <w:instrText xml:space="preserve"> Menu</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Menus:XTCM MAIN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Options:XTCM MAIN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6612FE">
            <w:pPr>
              <w:pStyle w:val="TableText"/>
              <w:keepNext/>
              <w:keepLines/>
              <w:rPr>
                <w:rFonts w:cs="Arial"/>
                <w:iCs/>
              </w:rPr>
            </w:pPr>
            <w:r w:rsidRPr="000D3D3E">
              <w:rPr>
                <w:rFonts w:cs="Arial"/>
                <w:iCs/>
              </w:rPr>
              <w:t>Capacity Planning</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Capacity Planning:Menu</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Menus:Capacity Planning</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Options:Capacity Planning</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4B0FF4" w:rsidP="006612FE">
            <w:pPr>
              <w:pStyle w:val="TableText"/>
              <w:keepNext/>
              <w:keepLines/>
              <w:rPr>
                <w:rFonts w:cs="Arial"/>
              </w:rPr>
            </w:pPr>
            <w:r w:rsidRPr="000D3D3E">
              <w:rPr>
                <w:rFonts w:cs="Arial"/>
              </w:rPr>
              <w:t>Menu</w:t>
            </w:r>
          </w:p>
        </w:tc>
      </w:tr>
      <w:tr w:rsidR="009B395C" w:rsidRPr="000D3D3E">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6612FE">
            <w:pPr>
              <w:pStyle w:val="TableText"/>
              <w:keepNext/>
              <w:keepLines/>
              <w:rPr>
                <w:rFonts w:cs="Arial"/>
              </w:rPr>
            </w:pPr>
            <w:smartTag w:uri="urn:schemas-microsoft-com:office:smarttags" w:element="stockticker">
              <w:r w:rsidRPr="000D3D3E">
                <w:rPr>
                  <w:rFonts w:cs="Arial"/>
                </w:rPr>
                <w:t>KMP</w:t>
              </w:r>
            </w:smartTag>
            <w:r w:rsidRPr="000D3D3E">
              <w:rPr>
                <w:rFonts w:cs="Arial"/>
              </w:rPr>
              <w:t xml:space="preserve"> </w:t>
            </w:r>
            <w:smartTag w:uri="urn:schemas-microsoft-com:office:smarttags" w:element="stockticker">
              <w:r w:rsidRPr="000D3D3E">
                <w:rPr>
                  <w:rFonts w:cs="Arial"/>
                </w:rPr>
                <w:t>MAIL</w:t>
              </w:r>
            </w:smartTag>
            <w:r w:rsidRPr="000D3D3E">
              <w:rPr>
                <w:rFonts w:cs="Arial"/>
              </w:rPr>
              <w:t xml:space="preserve"> GROUP EDIT</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 MAIL GROUP EDIT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w:instrText>
            </w:r>
            <w:smartTag w:uri="urn:schemas-microsoft-com:office:smarttags" w:element="stockticker">
              <w:r w:rsidRPr="000D3D3E">
                <w:rPr>
                  <w:rFonts w:ascii="Times New Roman" w:hAnsi="Times New Roman"/>
                  <w:sz w:val="22"/>
                </w:rPr>
                <w:instrText>KMP</w:instrText>
              </w:r>
            </w:smartTag>
            <w:r w:rsidRPr="000D3D3E">
              <w:rPr>
                <w:rFonts w:ascii="Times New Roman" w:hAnsi="Times New Roman"/>
                <w:sz w:val="22"/>
              </w:rPr>
              <w:instrText xml:space="preserve"> MAIL GROUP EDIT</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6612FE">
            <w:pPr>
              <w:pStyle w:val="TableText"/>
              <w:keepNext/>
              <w:keepLines/>
              <w:rPr>
                <w:rFonts w:cs="Arial"/>
                <w:iCs/>
              </w:rPr>
            </w:pPr>
            <w:r w:rsidRPr="000D3D3E">
              <w:rPr>
                <w:rFonts w:cs="Arial"/>
              </w:rPr>
              <w:t>Capacity Planning Mail Group Edit</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Capacity Planning:Mail Group Edit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Options:Capacity Planning Mail Group Edit</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6612FE">
            <w:pPr>
              <w:pStyle w:val="TableText"/>
              <w:keepNext/>
              <w:keepLines/>
              <w:rPr>
                <w:rFonts w:cs="Arial"/>
              </w:rPr>
            </w:pPr>
            <w:r w:rsidRPr="000D3D3E">
              <w:rPr>
                <w:rFonts w:cs="Arial"/>
              </w:rPr>
              <w:t>Action</w:t>
            </w:r>
          </w:p>
        </w:tc>
      </w:tr>
      <w:tr w:rsidR="009B395C" w:rsidRPr="000D3D3E">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KMPD CM TOOLS MANAGER MENU</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 CM TOOLS MANAGER MENU</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Menus:KMPD CM TOOLS MANAGER MENU</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Options:KMPD CM TOOLS MANAGER MENU</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iCs/>
              </w:rPr>
              <w:t>CP Tools Manager Menu</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CP Tools Manager Menu</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Menus:CP Tools Manager Menu</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Options:CP Tools Manager Menu</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Menu</w:t>
            </w:r>
          </w:p>
        </w:tc>
      </w:tr>
      <w:tr w:rsidR="009B395C" w:rsidRPr="000D3D3E">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KMPD STATUS</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 STATUS</w:instrText>
            </w:r>
            <w:r w:rsidR="0089631E" w:rsidRPr="000D3D3E">
              <w:rPr>
                <w:rFonts w:ascii="Times New Roman" w:hAnsi="Times New Roman"/>
                <w:sz w:val="22"/>
              </w:rPr>
              <w:instrText>:</w:instrText>
            </w:r>
            <w:r w:rsidRPr="000D3D3E">
              <w:rPr>
                <w:rFonts w:ascii="Times New Roman" w:hAnsi="Times New Roman"/>
                <w:sz w:val="22"/>
              </w:rPr>
              <w:instrText>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Options:KMPD STATUS</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CD29CF" w:rsidP="00E11C1A">
            <w:pPr>
              <w:pStyle w:val="TableText"/>
              <w:rPr>
                <w:rFonts w:cs="Arial"/>
              </w:rPr>
            </w:pPr>
            <w:r w:rsidRPr="000D3D3E">
              <w:rPr>
                <w:rFonts w:cs="Arial"/>
              </w:rPr>
              <w:t>CP Environment Check</w:t>
            </w:r>
            <w:r w:rsidR="009B395C" w:rsidRPr="000D3D3E">
              <w:rPr>
                <w:rFonts w:cs="Arial"/>
              </w:rPr>
              <w:t xml:space="preserve"> option</w:t>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CP Environment Check</w:instrText>
            </w:r>
            <w:r w:rsidR="001C5BDD" w:rsidRPr="000D3D3E">
              <w:rPr>
                <w:rFonts w:ascii="Times New Roman" w:hAnsi="Times New Roman"/>
                <w:iCs/>
                <w:sz w:val="22"/>
                <w:szCs w:val="22"/>
              </w:rPr>
              <w:instrText xml:space="preserve"> </w:instrText>
            </w:r>
            <w:r w:rsidR="001C5BDD" w:rsidRPr="000D3D3E">
              <w:rPr>
                <w:rFonts w:ascii="Times New Roman" w:hAnsi="Times New Roman"/>
                <w:sz w:val="22"/>
                <w:szCs w:val="22"/>
              </w:rPr>
              <w:instrText>Option</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Options:CP Environment Check</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Run Routine:</w:t>
            </w:r>
            <w:r w:rsidRPr="000D3D3E">
              <w:rPr>
                <w:rFonts w:cs="Arial"/>
              </w:rPr>
              <w:br/>
            </w:r>
            <w:r w:rsidRPr="000D3D3E">
              <w:rPr>
                <w:rFonts w:cs="Arial"/>
              </w:rPr>
              <w:br/>
              <w:t>EN^KMPDSS</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EN^KMPDSS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Routines:EN^KMPDSS</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r>
      <w:tr w:rsidR="009B395C" w:rsidRPr="000D3D3E">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bookmarkStart w:id="151" w:name="_Toc54427987"/>
            <w:r w:rsidRPr="000D3D3E">
              <w:rPr>
                <w:rFonts w:cs="Arial"/>
              </w:rPr>
              <w:t xml:space="preserve">KMPD </w:t>
            </w:r>
            <w:smartTag w:uri="urn:schemas-microsoft-com:office:smarttags" w:element="stockticker">
              <w:r w:rsidRPr="000D3D3E">
                <w:rPr>
                  <w:rFonts w:cs="Arial"/>
                </w:rPr>
                <w:t>TMG</w:t>
              </w:r>
            </w:smartTag>
            <w:r w:rsidRPr="000D3D3E">
              <w:rPr>
                <w:rFonts w:cs="Arial"/>
              </w:rPr>
              <w:t xml:space="preserve"> START/STOP</w:t>
            </w:r>
            <w:bookmarkEnd w:id="151"/>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START/STOP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Options:KMPD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START/STOP</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Start/Stop Timing Collection</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Start/Stop Timing Collection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Options:Start/Stop Timing Collection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Run Routine:</w:t>
            </w:r>
            <w:r w:rsidRPr="000D3D3E">
              <w:rPr>
                <w:rFonts w:cs="Arial"/>
              </w:rPr>
              <w:br/>
            </w:r>
            <w:r w:rsidRPr="000D3D3E">
              <w:rPr>
                <w:rFonts w:cs="Arial"/>
              </w:rPr>
              <w:br/>
              <w:t>SST^KMPDSS</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SST^KMPDSS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Routines:SST^KMPDSS</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r>
      <w:tr w:rsidR="00810011" w:rsidRPr="000D3D3E">
        <w:tc>
          <w:tcPr>
            <w:tcW w:w="2908" w:type="dxa"/>
            <w:tcBorders>
              <w:top w:val="single" w:sz="8" w:space="0" w:color="auto"/>
              <w:left w:val="single" w:sz="8" w:space="0" w:color="auto"/>
              <w:bottom w:val="single" w:sz="8" w:space="0" w:color="auto"/>
              <w:right w:val="single" w:sz="8" w:space="0" w:color="auto"/>
            </w:tcBorders>
          </w:tcPr>
          <w:p w:rsidR="00810011" w:rsidRPr="000D3D3E" w:rsidRDefault="00810011" w:rsidP="00E11C1A">
            <w:pPr>
              <w:pStyle w:val="TableText"/>
              <w:rPr>
                <w:rFonts w:cs="Arial"/>
              </w:rPr>
            </w:pPr>
            <w:r w:rsidRPr="000D3D3E">
              <w:rPr>
                <w:rFonts w:cs="Arial"/>
              </w:rPr>
              <w:t>KMPD PARAM EDIT</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KMPD PARAM EDIT </w:instrText>
            </w:r>
            <w:r w:rsidRPr="000D3D3E">
              <w:rPr>
                <w:rFonts w:ascii="Times New Roman" w:hAnsi="Times New Roman"/>
                <w:sz w:val="22"/>
              </w:rPr>
              <w:lastRenderedPageBreak/>
              <w:instrText>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Options:KMPD PARAM EDIT</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810011" w:rsidRPr="000D3D3E" w:rsidRDefault="00810011" w:rsidP="00E11C1A">
            <w:pPr>
              <w:pStyle w:val="TableText"/>
              <w:rPr>
                <w:rFonts w:cs="Arial"/>
              </w:rPr>
            </w:pPr>
            <w:r w:rsidRPr="000D3D3E">
              <w:rPr>
                <w:rFonts w:cs="Arial"/>
              </w:rPr>
              <w:lastRenderedPageBreak/>
              <w:t>Edit CP Parameters File option</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Edit CP Parameters File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w:instrText>
            </w:r>
            <w:r w:rsidRPr="000D3D3E">
              <w:rPr>
                <w:rFonts w:ascii="Times New Roman" w:hAnsi="Times New Roman"/>
                <w:sz w:val="22"/>
              </w:rPr>
              <w:lastRenderedPageBreak/>
              <w:instrText xml:space="preserve">XE </w:instrText>
            </w:r>
            <w:r w:rsidR="00C735A2" w:rsidRPr="000D3D3E">
              <w:rPr>
                <w:rFonts w:ascii="Times New Roman" w:hAnsi="Times New Roman"/>
                <w:sz w:val="22"/>
              </w:rPr>
              <w:instrText>“</w:instrText>
            </w:r>
            <w:r w:rsidRPr="000D3D3E">
              <w:rPr>
                <w:rFonts w:ascii="Times New Roman" w:hAnsi="Times New Roman"/>
                <w:sz w:val="22"/>
              </w:rPr>
              <w:instrText>Options:Edit CP Parameters File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810011" w:rsidRPr="000D3D3E" w:rsidRDefault="00810011" w:rsidP="00E11C1A">
            <w:pPr>
              <w:pStyle w:val="TableText"/>
              <w:rPr>
                <w:rFonts w:cs="Arial"/>
              </w:rPr>
            </w:pPr>
            <w:r w:rsidRPr="000D3D3E">
              <w:rPr>
                <w:rFonts w:cs="Arial"/>
              </w:rPr>
              <w:lastRenderedPageBreak/>
              <w:t>Run Routine:</w:t>
            </w:r>
            <w:r w:rsidRPr="000D3D3E">
              <w:rPr>
                <w:rFonts w:cs="Arial"/>
              </w:rPr>
              <w:br/>
            </w:r>
            <w:r w:rsidRPr="000D3D3E">
              <w:rPr>
                <w:rFonts w:cs="Arial"/>
              </w:rPr>
              <w:br/>
            </w:r>
            <w:smartTag w:uri="urn:schemas-microsoft-com:office:smarttags" w:element="stockticker">
              <w:r w:rsidR="00363F7C" w:rsidRPr="000D3D3E">
                <w:rPr>
                  <w:rFonts w:cs="Arial"/>
                </w:rPr>
                <w:lastRenderedPageBreak/>
                <w:t>PRM</w:t>
              </w:r>
            </w:smartTag>
            <w:r w:rsidR="00363F7C" w:rsidRPr="000D3D3E">
              <w:rPr>
                <w:rFonts w:cs="Arial"/>
              </w:rPr>
              <w:t>^KMPDSS</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00363F7C" w:rsidRPr="000D3D3E">
              <w:rPr>
                <w:rFonts w:ascii="Times New Roman" w:hAnsi="Times New Roman"/>
                <w:sz w:val="22"/>
              </w:rPr>
              <w:instrText>PRM^KMPDSS</w:instrText>
            </w:r>
            <w:r w:rsidRPr="000D3D3E">
              <w:rPr>
                <w:rFonts w:ascii="Times New Roman" w:hAnsi="Times New Roman"/>
                <w:sz w:val="22"/>
              </w:rPr>
              <w:instrText xml:space="preserve">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00363F7C" w:rsidRPr="000D3D3E">
              <w:rPr>
                <w:rFonts w:ascii="Times New Roman" w:hAnsi="Times New Roman"/>
                <w:sz w:val="22"/>
              </w:rPr>
              <w:instrText xml:space="preserve"> XE </w:instrText>
            </w:r>
            <w:r w:rsidR="00C735A2" w:rsidRPr="000D3D3E">
              <w:rPr>
                <w:rFonts w:ascii="Times New Roman" w:hAnsi="Times New Roman"/>
                <w:sz w:val="22"/>
              </w:rPr>
              <w:instrText>“</w:instrText>
            </w:r>
            <w:r w:rsidR="00363F7C" w:rsidRPr="000D3D3E">
              <w:rPr>
                <w:rFonts w:ascii="Times New Roman" w:hAnsi="Times New Roman"/>
                <w:sz w:val="22"/>
              </w:rPr>
              <w:instrText>Routines:</w:instrText>
            </w:r>
            <w:smartTag w:uri="urn:schemas-microsoft-com:office:smarttags" w:element="stockticker">
              <w:r w:rsidR="00363F7C" w:rsidRPr="000D3D3E">
                <w:rPr>
                  <w:rFonts w:ascii="Times New Roman" w:hAnsi="Times New Roman"/>
                  <w:sz w:val="22"/>
                </w:rPr>
                <w:instrText>PRM</w:instrText>
              </w:r>
            </w:smartTag>
            <w:r w:rsidR="00363F7C" w:rsidRPr="000D3D3E">
              <w:rPr>
                <w:rFonts w:ascii="Times New Roman" w:hAnsi="Times New Roman"/>
                <w:sz w:val="22"/>
              </w:rPr>
              <w:instrText xml:space="preserve">^KMPDSS </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r>
      <w:tr w:rsidR="00810011" w:rsidRPr="000D3D3E">
        <w:tc>
          <w:tcPr>
            <w:tcW w:w="2908" w:type="dxa"/>
            <w:tcBorders>
              <w:top w:val="single" w:sz="8" w:space="0" w:color="auto"/>
              <w:left w:val="single" w:sz="8" w:space="0" w:color="auto"/>
              <w:bottom w:val="single" w:sz="8" w:space="0" w:color="auto"/>
              <w:right w:val="single" w:sz="8" w:space="0" w:color="auto"/>
            </w:tcBorders>
          </w:tcPr>
          <w:p w:rsidR="00810011" w:rsidRPr="000D3D3E" w:rsidRDefault="00B23CF5" w:rsidP="00E11C1A">
            <w:pPr>
              <w:pStyle w:val="TableText"/>
              <w:rPr>
                <w:rFonts w:cs="Arial"/>
              </w:rPr>
            </w:pPr>
            <w:r w:rsidRPr="000D3D3E">
              <w:rPr>
                <w:rFonts w:cs="Arial"/>
              </w:rPr>
              <w:lastRenderedPageBreak/>
              <w:t xml:space="preserve">KMPD </w:t>
            </w:r>
            <w:smartTag w:uri="urn:schemas-microsoft-com:office:smarttags" w:element="stockticker">
              <w:r w:rsidRPr="000D3D3E">
                <w:rPr>
                  <w:rFonts w:cs="Arial"/>
                </w:rPr>
                <w:t>TMG</w:t>
              </w:r>
            </w:smartTag>
            <w:r w:rsidRPr="000D3D3E">
              <w:rPr>
                <w:rFonts w:cs="Arial"/>
              </w:rPr>
              <w:t xml:space="preserve"> MONITOR</w:t>
            </w:r>
            <w:r w:rsidR="00810011" w:rsidRPr="000D3D3E">
              <w:rPr>
                <w:rFonts w:ascii="Times New Roman" w:hAnsi="Times New Roman"/>
                <w:sz w:val="22"/>
              </w:rPr>
              <w:fldChar w:fldCharType="begin"/>
            </w:r>
            <w:r w:rsidR="00810011" w:rsidRPr="000D3D3E">
              <w:rPr>
                <w:rFonts w:ascii="Times New Roman" w:hAnsi="Times New Roman"/>
                <w:sz w:val="22"/>
              </w:rPr>
              <w:instrText xml:space="preserve"> XE </w:instrText>
            </w:r>
            <w:r w:rsidR="00C735A2" w:rsidRPr="000D3D3E">
              <w:rPr>
                <w:rFonts w:ascii="Times New Roman" w:hAnsi="Times New Roman"/>
                <w:sz w:val="22"/>
              </w:rPr>
              <w:instrText>“</w:instrText>
            </w:r>
            <w:r w:rsidR="00810011" w:rsidRPr="000D3D3E">
              <w:rPr>
                <w:rFonts w:ascii="Times New Roman" w:hAnsi="Times New Roman"/>
                <w:sz w:val="22"/>
              </w:rPr>
              <w:instrText xml:space="preserve">KMPD </w:instrText>
            </w:r>
            <w:smartTag w:uri="urn:schemas-microsoft-com:office:smarttags" w:element="stockticker">
              <w:r w:rsidR="00810011" w:rsidRPr="000D3D3E">
                <w:rPr>
                  <w:rFonts w:ascii="Times New Roman" w:hAnsi="Times New Roman"/>
                  <w:sz w:val="22"/>
                </w:rPr>
                <w:instrText>TMG</w:instrText>
              </w:r>
            </w:smartTag>
            <w:r w:rsidR="00810011" w:rsidRPr="000D3D3E">
              <w:rPr>
                <w:rFonts w:ascii="Times New Roman" w:hAnsi="Times New Roman"/>
                <w:sz w:val="22"/>
              </w:rPr>
              <w:instrText xml:space="preserve"> MONITOR Option</w:instrText>
            </w:r>
            <w:r w:rsidR="00C735A2" w:rsidRPr="000D3D3E">
              <w:rPr>
                <w:rFonts w:ascii="Times New Roman" w:hAnsi="Times New Roman"/>
                <w:sz w:val="22"/>
              </w:rPr>
              <w:instrText>”</w:instrText>
            </w:r>
            <w:r w:rsidR="00810011" w:rsidRPr="000D3D3E">
              <w:rPr>
                <w:rFonts w:ascii="Times New Roman" w:hAnsi="Times New Roman"/>
                <w:sz w:val="22"/>
              </w:rPr>
              <w:instrText xml:space="preserve"> </w:instrText>
            </w:r>
            <w:r w:rsidR="00810011" w:rsidRPr="000D3D3E">
              <w:rPr>
                <w:rFonts w:ascii="Times New Roman" w:hAnsi="Times New Roman"/>
                <w:sz w:val="22"/>
              </w:rPr>
              <w:fldChar w:fldCharType="end"/>
            </w:r>
            <w:r w:rsidR="00810011" w:rsidRPr="000D3D3E">
              <w:rPr>
                <w:rFonts w:ascii="Times New Roman" w:hAnsi="Times New Roman"/>
                <w:sz w:val="22"/>
              </w:rPr>
              <w:fldChar w:fldCharType="begin"/>
            </w:r>
            <w:r w:rsidR="00810011" w:rsidRPr="000D3D3E">
              <w:rPr>
                <w:rFonts w:ascii="Times New Roman" w:hAnsi="Times New Roman"/>
                <w:sz w:val="22"/>
              </w:rPr>
              <w:instrText xml:space="preserve"> XE </w:instrText>
            </w:r>
            <w:r w:rsidR="00C735A2" w:rsidRPr="000D3D3E">
              <w:rPr>
                <w:rFonts w:ascii="Times New Roman" w:hAnsi="Times New Roman"/>
                <w:sz w:val="22"/>
              </w:rPr>
              <w:instrText>“</w:instrText>
            </w:r>
            <w:r w:rsidR="00810011" w:rsidRPr="000D3D3E">
              <w:rPr>
                <w:rFonts w:ascii="Times New Roman" w:hAnsi="Times New Roman"/>
                <w:sz w:val="22"/>
              </w:rPr>
              <w:instrText xml:space="preserve">Options:KMPD </w:instrText>
            </w:r>
            <w:smartTag w:uri="urn:schemas-microsoft-com:office:smarttags" w:element="stockticker">
              <w:r w:rsidR="00810011" w:rsidRPr="000D3D3E">
                <w:rPr>
                  <w:rFonts w:ascii="Times New Roman" w:hAnsi="Times New Roman"/>
                  <w:sz w:val="22"/>
                </w:rPr>
                <w:instrText>TMG</w:instrText>
              </w:r>
            </w:smartTag>
            <w:r w:rsidR="00810011" w:rsidRPr="000D3D3E">
              <w:rPr>
                <w:rFonts w:ascii="Times New Roman" w:hAnsi="Times New Roman"/>
                <w:sz w:val="22"/>
              </w:rPr>
              <w:instrText xml:space="preserve"> MONITOR</w:instrText>
            </w:r>
            <w:r w:rsidR="00C735A2" w:rsidRPr="000D3D3E">
              <w:rPr>
                <w:rFonts w:ascii="Times New Roman" w:hAnsi="Times New Roman"/>
                <w:sz w:val="22"/>
              </w:rPr>
              <w:instrText>”</w:instrText>
            </w:r>
            <w:r w:rsidR="00810011" w:rsidRPr="000D3D3E">
              <w:rPr>
                <w:rFonts w:ascii="Times New Roman" w:hAnsi="Times New Roman"/>
                <w:sz w:val="22"/>
              </w:rPr>
              <w:instrText xml:space="preserve"> </w:instrText>
            </w:r>
            <w:r w:rsidR="00810011"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810011" w:rsidRPr="000D3D3E" w:rsidRDefault="00B23CF5" w:rsidP="00E11C1A">
            <w:pPr>
              <w:pStyle w:val="TableText"/>
              <w:rPr>
                <w:rFonts w:cs="Arial"/>
              </w:rPr>
            </w:pPr>
            <w:r w:rsidRPr="000D3D3E">
              <w:t>Timing Monitor</w:t>
            </w:r>
            <w:r w:rsidR="00810011" w:rsidRPr="000D3D3E">
              <w:rPr>
                <w:rFonts w:cs="Arial"/>
              </w:rPr>
              <w:t xml:space="preserve"> option</w:t>
            </w:r>
            <w:r w:rsidR="00810011" w:rsidRPr="000D3D3E">
              <w:rPr>
                <w:rFonts w:ascii="Times New Roman" w:hAnsi="Times New Roman"/>
                <w:sz w:val="22"/>
              </w:rPr>
              <w:fldChar w:fldCharType="begin"/>
            </w:r>
            <w:r w:rsidR="00810011"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Timing Monitor </w:instrText>
            </w:r>
            <w:r w:rsidR="00810011" w:rsidRPr="000D3D3E">
              <w:rPr>
                <w:rFonts w:ascii="Times New Roman" w:hAnsi="Times New Roman"/>
                <w:sz w:val="22"/>
              </w:rPr>
              <w:instrText>Option</w:instrText>
            </w:r>
            <w:r w:rsidR="00C735A2" w:rsidRPr="000D3D3E">
              <w:rPr>
                <w:rFonts w:ascii="Times New Roman" w:hAnsi="Times New Roman"/>
                <w:sz w:val="22"/>
              </w:rPr>
              <w:instrText>”</w:instrText>
            </w:r>
            <w:r w:rsidR="00810011" w:rsidRPr="000D3D3E">
              <w:rPr>
                <w:rFonts w:ascii="Times New Roman" w:hAnsi="Times New Roman"/>
                <w:sz w:val="22"/>
              </w:rPr>
              <w:instrText xml:space="preserve"> </w:instrText>
            </w:r>
            <w:r w:rsidR="00810011" w:rsidRPr="000D3D3E">
              <w:rPr>
                <w:rFonts w:ascii="Times New Roman" w:hAnsi="Times New Roman"/>
                <w:sz w:val="22"/>
              </w:rPr>
              <w:fldChar w:fldCharType="end"/>
            </w:r>
            <w:r w:rsidR="00810011" w:rsidRPr="000D3D3E">
              <w:rPr>
                <w:rFonts w:ascii="Times New Roman" w:hAnsi="Times New Roman"/>
                <w:sz w:val="22"/>
              </w:rPr>
              <w:fldChar w:fldCharType="begin"/>
            </w:r>
            <w:r w:rsidR="00810011" w:rsidRPr="000D3D3E">
              <w:rPr>
                <w:rFonts w:ascii="Times New Roman" w:hAnsi="Times New Roman"/>
                <w:sz w:val="22"/>
              </w:rPr>
              <w:instrText xml:space="preserve"> XE </w:instrText>
            </w:r>
            <w:r w:rsidR="00C735A2" w:rsidRPr="000D3D3E">
              <w:rPr>
                <w:rFonts w:ascii="Times New Roman" w:hAnsi="Times New Roman"/>
                <w:sz w:val="22"/>
              </w:rPr>
              <w:instrText>“</w:instrText>
            </w:r>
            <w:r w:rsidR="00810011" w:rsidRPr="000D3D3E">
              <w:rPr>
                <w:rFonts w:ascii="Times New Roman" w:hAnsi="Times New Roman"/>
                <w:sz w:val="22"/>
              </w:rPr>
              <w:instrText>Options:</w:instrText>
            </w:r>
            <w:r w:rsidRPr="000D3D3E">
              <w:rPr>
                <w:rFonts w:ascii="Times New Roman" w:hAnsi="Times New Roman"/>
                <w:sz w:val="22"/>
              </w:rPr>
              <w:instrText>Timing Monitor</w:instrText>
            </w:r>
            <w:r w:rsidR="00C735A2" w:rsidRPr="000D3D3E">
              <w:rPr>
                <w:rFonts w:ascii="Times New Roman" w:hAnsi="Times New Roman"/>
                <w:sz w:val="22"/>
              </w:rPr>
              <w:instrText>”</w:instrText>
            </w:r>
            <w:r w:rsidR="00810011" w:rsidRPr="000D3D3E">
              <w:rPr>
                <w:rFonts w:ascii="Times New Roman" w:hAnsi="Times New Roman"/>
                <w:sz w:val="22"/>
              </w:rPr>
              <w:instrText xml:space="preserve"> </w:instrText>
            </w:r>
            <w:r w:rsidR="00810011"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810011" w:rsidRPr="000D3D3E" w:rsidRDefault="00810011" w:rsidP="00E11C1A">
            <w:pPr>
              <w:pStyle w:val="TableText"/>
              <w:rPr>
                <w:rFonts w:cs="Arial"/>
              </w:rPr>
            </w:pPr>
            <w:r w:rsidRPr="000D3D3E">
              <w:rPr>
                <w:rFonts w:cs="Arial"/>
              </w:rPr>
              <w:t>Run Routine:</w:t>
            </w:r>
            <w:r w:rsidRPr="000D3D3E">
              <w:rPr>
                <w:rFonts w:cs="Arial"/>
              </w:rPr>
              <w:br/>
            </w:r>
            <w:r w:rsidRPr="000D3D3E">
              <w:rPr>
                <w:rFonts w:cs="Arial"/>
              </w:rPr>
              <w:br/>
            </w:r>
            <w:r w:rsidR="00363F7C" w:rsidRPr="000D3D3E">
              <w:rPr>
                <w:rFonts w:ascii="Helvetica" w:hAnsi="Helvetica" w:cs="Arial"/>
              </w:rPr>
              <w:t>KMPDTM</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00363F7C" w:rsidRPr="000D3D3E">
              <w:rPr>
                <w:rFonts w:ascii="Times New Roman" w:hAnsi="Times New Roman"/>
                <w:sz w:val="22"/>
              </w:rPr>
              <w:instrText>KMPDTM</w:instrText>
            </w:r>
            <w:r w:rsidRPr="000D3D3E">
              <w:rPr>
                <w:rFonts w:ascii="Times New Roman" w:hAnsi="Times New Roman"/>
                <w:sz w:val="22"/>
              </w:rPr>
              <w:instrText xml:space="preserve">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w:instrText>
            </w:r>
            <w:r w:rsidR="00363F7C" w:rsidRPr="000D3D3E">
              <w:rPr>
                <w:rFonts w:ascii="Times New Roman" w:hAnsi="Times New Roman"/>
                <w:sz w:val="22"/>
              </w:rPr>
              <w:instrText xml:space="preserve">KMPDTM </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r>
      <w:tr w:rsidR="009B395C" w:rsidRPr="000D3D3E">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bookmarkStart w:id="152" w:name="_Toc54427988"/>
            <w:r w:rsidRPr="000D3D3E">
              <w:rPr>
                <w:rFonts w:cs="Arial"/>
              </w:rPr>
              <w:t>KMPD CM TOOLS REPORTS</w:t>
            </w:r>
            <w:bookmarkEnd w:id="152"/>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 CM TOOLS REPORTS Menu</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Menus:KMPD CM TOOLS REPORTS</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Options:KMPD CM TOOLS REPORTS</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CP Tools Reports</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CP Tools Reports Menu</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Menus:CP Tools Reports</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Options:CP Tools Reports</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Menu</w:t>
            </w:r>
          </w:p>
        </w:tc>
      </w:tr>
      <w:tr w:rsidR="009B395C" w:rsidRPr="000D3D3E">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bookmarkStart w:id="153" w:name="_Toc54427989"/>
            <w:r w:rsidRPr="000D3D3E">
              <w:rPr>
                <w:rFonts w:cs="Arial"/>
              </w:rPr>
              <w:t xml:space="preserve">KMPD </w:t>
            </w:r>
            <w:smartTag w:uri="urn:schemas-microsoft-com:office:smarttags" w:element="stockticker">
              <w:r w:rsidRPr="000D3D3E">
                <w:rPr>
                  <w:rFonts w:cs="Arial"/>
                </w:rPr>
                <w:t>TMG</w:t>
              </w:r>
            </w:smartTag>
            <w:r w:rsidRPr="000D3D3E">
              <w:rPr>
                <w:rFonts w:cs="Arial"/>
              </w:rPr>
              <w:t xml:space="preserve"> REPORTS</w:t>
            </w:r>
            <w:bookmarkEnd w:id="153"/>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REPORTS Menu</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Menus:KMPD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REPORTS</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Options:KMPD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REPORTS</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Timing Reports</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Timing Reports Menu</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Menus:Timing Reports</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Options:Timing Reports</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Menu</w:t>
            </w:r>
          </w:p>
        </w:tc>
      </w:tr>
      <w:tr w:rsidR="009B395C" w:rsidRPr="000D3D3E">
        <w:trPr>
          <w:cantSplit/>
        </w:trPr>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bookmarkStart w:id="154" w:name="_Toc54427990"/>
            <w:r w:rsidRPr="000D3D3E">
              <w:rPr>
                <w:rFonts w:cs="Arial"/>
              </w:rPr>
              <w:t xml:space="preserve">KMPD </w:t>
            </w:r>
            <w:smartTag w:uri="urn:schemas-microsoft-com:office:smarttags" w:element="stockticker">
              <w:r w:rsidRPr="000D3D3E">
                <w:rPr>
                  <w:rFonts w:cs="Arial"/>
                </w:rPr>
                <w:t>TMG</w:t>
              </w:r>
            </w:smartTag>
            <w:r w:rsidRPr="000D3D3E">
              <w:rPr>
                <w:rFonts w:cs="Arial"/>
              </w:rPr>
              <w:t xml:space="preserve"> AVG TTL</w:t>
            </w:r>
            <w:bookmarkEnd w:id="154"/>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AVG TTL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Options:KMPD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AVG TTL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Average Daily Coversheet Load</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Average Daily Coversheet Load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Options:Average Daily Coversheet Load</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Run Routine:</w:t>
            </w:r>
            <w:r w:rsidRPr="000D3D3E">
              <w:rPr>
                <w:rFonts w:cs="Arial"/>
              </w:rPr>
              <w:br/>
            </w:r>
            <w:r w:rsidRPr="000D3D3E">
              <w:rPr>
                <w:rFonts w:cs="Arial"/>
              </w:rPr>
              <w:br/>
              <w:t>EN^KMPDTP1</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EN^KMPDTP1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Routines:EN^KMPDTP1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r>
      <w:tr w:rsidR="009B395C" w:rsidRPr="000D3D3E">
        <w:trPr>
          <w:cantSplit/>
        </w:trPr>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 xml:space="preserve">KMPD </w:t>
            </w:r>
            <w:smartTag w:uri="urn:schemas-microsoft-com:office:smarttags" w:element="stockticker">
              <w:r w:rsidRPr="000D3D3E">
                <w:rPr>
                  <w:rFonts w:cs="Arial"/>
                </w:rPr>
                <w:t>TMG</w:t>
              </w:r>
            </w:smartTag>
            <w:r w:rsidRPr="000D3D3E">
              <w:rPr>
                <w:rFonts w:cs="Arial"/>
              </w:rPr>
              <w:t xml:space="preserve"> </w:t>
            </w:r>
            <w:smartTag w:uri="urn:schemas-microsoft-com:office:smarttags" w:element="stockticker">
              <w:r w:rsidRPr="000D3D3E">
                <w:rPr>
                  <w:rFonts w:cs="Arial"/>
                </w:rPr>
                <w:t>HRLY</w:t>
              </w:r>
            </w:smartTag>
            <w:r w:rsidRPr="000D3D3E">
              <w:rPr>
                <w:rFonts w:cs="Arial"/>
              </w:rPr>
              <w:t xml:space="preserve"> TTL</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w:instrText>
            </w:r>
            <w:smartTag w:uri="urn:schemas-microsoft-com:office:smarttags" w:element="stockticker">
              <w:r w:rsidRPr="000D3D3E">
                <w:rPr>
                  <w:rFonts w:ascii="Times New Roman" w:hAnsi="Times New Roman"/>
                  <w:sz w:val="22"/>
                </w:rPr>
                <w:instrText>HRLY</w:instrText>
              </w:r>
            </w:smartTag>
            <w:r w:rsidRPr="000D3D3E">
              <w:rPr>
                <w:rFonts w:ascii="Times New Roman" w:hAnsi="Times New Roman"/>
                <w:sz w:val="22"/>
              </w:rPr>
              <w:instrText xml:space="preserve"> TTL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Options:KMPD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w:instrText>
            </w:r>
            <w:smartTag w:uri="urn:schemas-microsoft-com:office:smarttags" w:element="stockticker">
              <w:r w:rsidRPr="000D3D3E">
                <w:rPr>
                  <w:rFonts w:ascii="Times New Roman" w:hAnsi="Times New Roman"/>
                  <w:sz w:val="22"/>
                </w:rPr>
                <w:instrText>HRLY</w:instrText>
              </w:r>
            </w:smartTag>
            <w:r w:rsidRPr="000D3D3E">
              <w:rPr>
                <w:rFonts w:ascii="Times New Roman" w:hAnsi="Times New Roman"/>
                <w:sz w:val="22"/>
              </w:rPr>
              <w:instrText xml:space="preserve"> TTL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bookmarkStart w:id="155" w:name="_Toc54427991"/>
            <w:r w:rsidRPr="000D3D3E">
              <w:rPr>
                <w:rFonts w:cs="Arial"/>
              </w:rPr>
              <w:t>Average Hourly Coversheet Load</w:t>
            </w:r>
            <w:bookmarkEnd w:id="155"/>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Average Hourly Coversheet Load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Options:Average Hourly Coversheet Load</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Run Routine:</w:t>
            </w:r>
            <w:r w:rsidRPr="000D3D3E">
              <w:rPr>
                <w:rFonts w:cs="Arial"/>
              </w:rPr>
              <w:br/>
            </w:r>
            <w:r w:rsidRPr="000D3D3E">
              <w:rPr>
                <w:rFonts w:cs="Arial"/>
              </w:rPr>
              <w:br/>
              <w:t>EN^KMPDTP3</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EN^KMPDTP3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Routines:EN^KMPDTP3</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r>
      <w:tr w:rsidR="009B395C" w:rsidRPr="000D3D3E">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 xml:space="preserve">KMPD </w:t>
            </w:r>
            <w:smartTag w:uri="urn:schemas-microsoft-com:office:smarttags" w:element="stockticker">
              <w:r w:rsidRPr="000D3D3E">
                <w:rPr>
                  <w:rFonts w:cs="Arial"/>
                </w:rPr>
                <w:t>TMG</w:t>
              </w:r>
            </w:smartTag>
            <w:r w:rsidRPr="000D3D3E">
              <w:rPr>
                <w:rFonts w:cs="Arial"/>
              </w:rPr>
              <w:t xml:space="preserve"> DLY TTL DETAIL</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DLY TTL DETAIL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Options:KMPD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DLY TTL DETAIL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bookmarkStart w:id="156" w:name="_Toc54427992"/>
            <w:r w:rsidRPr="000D3D3E">
              <w:rPr>
                <w:rFonts w:cs="Arial"/>
              </w:rPr>
              <w:t>Detailed Daily Coversheet Load</w:t>
            </w:r>
            <w:bookmarkEnd w:id="156"/>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Detailed Daily Coversheet Load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Options:Detailed Daily Coversheet Load</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Run Routine:</w:t>
            </w:r>
            <w:r w:rsidRPr="000D3D3E">
              <w:rPr>
                <w:rFonts w:cs="Arial"/>
              </w:rPr>
              <w:br/>
            </w:r>
            <w:r w:rsidRPr="000D3D3E">
              <w:rPr>
                <w:rFonts w:cs="Arial"/>
              </w:rPr>
              <w:br/>
              <w:t>EN^KMPDTP2</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EN^KMPDTP2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Routines:EN^KMPDTP2</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r>
      <w:tr w:rsidR="009B395C" w:rsidRPr="000D3D3E">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 xml:space="preserve">KMPD </w:t>
            </w:r>
            <w:smartTag w:uri="urn:schemas-microsoft-com:office:smarttags" w:element="stockticker">
              <w:r w:rsidRPr="000D3D3E">
                <w:rPr>
                  <w:rFonts w:cs="Arial"/>
                </w:rPr>
                <w:t>TMG</w:t>
              </w:r>
            </w:smartTag>
            <w:r w:rsidRPr="000D3D3E">
              <w:rPr>
                <w:rFonts w:cs="Arial"/>
              </w:rPr>
              <w:t xml:space="preserve"> </w:t>
            </w:r>
            <w:smartTag w:uri="urn:schemas-microsoft-com:office:smarttags" w:element="stockticker">
              <w:r w:rsidRPr="000D3D3E">
                <w:rPr>
                  <w:rFonts w:cs="Arial"/>
                </w:rPr>
                <w:t>HRLY</w:t>
              </w:r>
            </w:smartTag>
            <w:r w:rsidRPr="000D3D3E">
              <w:rPr>
                <w:rFonts w:cs="Arial"/>
              </w:rPr>
              <w:t xml:space="preserve"> TTL DETAIL</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w:instrText>
            </w:r>
            <w:smartTag w:uri="urn:schemas-microsoft-com:office:smarttags" w:element="stockticker">
              <w:r w:rsidRPr="000D3D3E">
                <w:rPr>
                  <w:rFonts w:ascii="Times New Roman" w:hAnsi="Times New Roman"/>
                  <w:sz w:val="22"/>
                </w:rPr>
                <w:lastRenderedPageBreak/>
                <w:instrText>HRLY</w:instrText>
              </w:r>
            </w:smartTag>
            <w:r w:rsidRPr="000D3D3E">
              <w:rPr>
                <w:rFonts w:ascii="Times New Roman" w:hAnsi="Times New Roman"/>
                <w:sz w:val="22"/>
              </w:rPr>
              <w:instrText xml:space="preserve"> TTL DETAIL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Options:KMPD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w:instrText>
            </w:r>
            <w:smartTag w:uri="urn:schemas-microsoft-com:office:smarttags" w:element="stockticker">
              <w:r w:rsidRPr="000D3D3E">
                <w:rPr>
                  <w:rFonts w:ascii="Times New Roman" w:hAnsi="Times New Roman"/>
                  <w:sz w:val="22"/>
                </w:rPr>
                <w:instrText>HRLY</w:instrText>
              </w:r>
            </w:smartTag>
            <w:r w:rsidRPr="000D3D3E">
              <w:rPr>
                <w:rFonts w:ascii="Times New Roman" w:hAnsi="Times New Roman"/>
                <w:sz w:val="22"/>
              </w:rPr>
              <w:instrText xml:space="preserve"> TTL DETAIL</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bookmarkStart w:id="157" w:name="_Toc54427993"/>
            <w:r w:rsidRPr="000D3D3E">
              <w:rPr>
                <w:rFonts w:cs="Arial"/>
              </w:rPr>
              <w:lastRenderedPageBreak/>
              <w:t>Detailed Hourly Coversheet Load</w:t>
            </w:r>
            <w:bookmarkEnd w:id="157"/>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Detailed Hourly Coversheet Load </w:instrText>
            </w:r>
            <w:r w:rsidRPr="000D3D3E">
              <w:rPr>
                <w:rFonts w:ascii="Times New Roman" w:hAnsi="Times New Roman"/>
                <w:sz w:val="22"/>
              </w:rPr>
              <w:lastRenderedPageBreak/>
              <w:instrText>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Options:Detailed Hourly Coversheet Load</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lastRenderedPageBreak/>
              <w:t>Run Routine:</w:t>
            </w:r>
            <w:r w:rsidRPr="000D3D3E">
              <w:rPr>
                <w:rFonts w:cs="Arial"/>
              </w:rPr>
              <w:br/>
            </w:r>
            <w:r w:rsidRPr="000D3D3E">
              <w:rPr>
                <w:rFonts w:cs="Arial"/>
              </w:rPr>
              <w:br/>
            </w:r>
            <w:r w:rsidRPr="000D3D3E">
              <w:rPr>
                <w:rFonts w:cs="Arial"/>
              </w:rPr>
              <w:lastRenderedPageBreak/>
              <w:t>EN^KMPDTP4</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EN^KMPDTP4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Routines:EN^KMPDTP4</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r>
      <w:tr w:rsidR="009B395C" w:rsidRPr="000D3D3E">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lastRenderedPageBreak/>
              <w:t xml:space="preserve">KMPD </w:t>
            </w:r>
            <w:smartTag w:uri="urn:schemas-microsoft-com:office:smarttags" w:element="stockticker">
              <w:r w:rsidRPr="000D3D3E">
                <w:rPr>
                  <w:rFonts w:cs="Arial"/>
                </w:rPr>
                <w:t>TMG</w:t>
              </w:r>
            </w:smartTag>
            <w:r w:rsidRPr="000D3D3E">
              <w:rPr>
                <w:rFonts w:cs="Arial"/>
              </w:rPr>
              <w:t xml:space="preserve"> TTL ALERT</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TTL ALERT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Options:KMPD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TTL ALERT</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bookmarkStart w:id="158" w:name="_Toc54427994"/>
            <w:r w:rsidRPr="000D3D3E">
              <w:rPr>
                <w:rFonts w:cs="Arial"/>
              </w:rPr>
              <w:t>Threshold Alert</w:t>
            </w:r>
            <w:bookmarkEnd w:id="158"/>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Threshold Alert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Options:Threshold Alert</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Run Routine:</w:t>
            </w:r>
            <w:r w:rsidRPr="000D3D3E">
              <w:rPr>
                <w:rFonts w:cs="Arial"/>
              </w:rPr>
              <w:br/>
            </w:r>
            <w:r w:rsidRPr="000D3D3E">
              <w:rPr>
                <w:rFonts w:cs="Arial"/>
              </w:rPr>
              <w:br/>
              <w:t>EN^KMPDTP5</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EN^KMPDTP5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Routines:EN^KMPDTP5</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r>
      <w:tr w:rsidR="009B395C" w:rsidRPr="000D3D3E">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 xml:space="preserve">KMPD </w:t>
            </w:r>
            <w:smartTag w:uri="urn:schemas-microsoft-com:office:smarttags" w:element="stockticker">
              <w:r w:rsidRPr="000D3D3E">
                <w:rPr>
                  <w:rFonts w:cs="Arial"/>
                </w:rPr>
                <w:t>TMG</w:t>
              </w:r>
            </w:smartTag>
            <w:r w:rsidRPr="000D3D3E">
              <w:rPr>
                <w:rFonts w:cs="Arial"/>
              </w:rPr>
              <w:t xml:space="preserve"> TTL ALERT RT</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TTL ALERT RT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Options:KMPD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TTL ALERT RT</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bookmarkStart w:id="159" w:name="_Toc54427995"/>
            <w:r w:rsidRPr="000D3D3E">
              <w:rPr>
                <w:rFonts w:cs="Arial"/>
              </w:rPr>
              <w:t>Real-Time Threshold Alert</w:t>
            </w:r>
            <w:bookmarkEnd w:id="159"/>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Real-Time Threshold Alert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Options:Real-Time Threshold Alert</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Run Routine:</w:t>
            </w:r>
            <w:r w:rsidRPr="000D3D3E">
              <w:rPr>
                <w:rFonts w:cs="Arial"/>
              </w:rPr>
              <w:br/>
            </w:r>
            <w:r w:rsidRPr="000D3D3E">
              <w:rPr>
                <w:rFonts w:cs="Arial"/>
              </w:rPr>
              <w:br/>
              <w:t>EN^KMPDTP6</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EN^KMPDTP6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Routines:EN^KMPDTP6</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r>
      <w:tr w:rsidR="009B395C" w:rsidRPr="000D3D3E">
        <w:trPr>
          <w:cantSplit/>
        </w:trPr>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 xml:space="preserve">KMPD </w:t>
            </w:r>
            <w:smartTag w:uri="urn:schemas-microsoft-com:office:smarttags" w:element="stockticker">
              <w:r w:rsidRPr="000D3D3E">
                <w:rPr>
                  <w:rFonts w:cs="Arial"/>
                </w:rPr>
                <w:t>TMG</w:t>
              </w:r>
            </w:smartTag>
            <w:r w:rsidRPr="000D3D3E">
              <w:rPr>
                <w:rFonts w:cs="Arial"/>
              </w:rPr>
              <w:t xml:space="preserve"> </w:t>
            </w:r>
            <w:smartTag w:uri="urn:schemas-microsoft-com:office:smarttags" w:element="stockticker">
              <w:r w:rsidRPr="000D3D3E">
                <w:rPr>
                  <w:rFonts w:cs="Arial"/>
                </w:rPr>
                <w:t>HRLY</w:t>
              </w:r>
            </w:smartTag>
            <w:r w:rsidRPr="000D3D3E">
              <w:rPr>
                <w:rFonts w:cs="Arial"/>
              </w:rPr>
              <w:t xml:space="preserve"> TTL RT</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w:instrText>
            </w:r>
            <w:smartTag w:uri="urn:schemas-microsoft-com:office:smarttags" w:element="stockticker">
              <w:r w:rsidRPr="000D3D3E">
                <w:rPr>
                  <w:rFonts w:ascii="Times New Roman" w:hAnsi="Times New Roman"/>
                  <w:sz w:val="22"/>
                </w:rPr>
                <w:instrText>HRLY</w:instrText>
              </w:r>
            </w:smartTag>
            <w:r w:rsidRPr="000D3D3E">
              <w:rPr>
                <w:rFonts w:ascii="Times New Roman" w:hAnsi="Times New Roman"/>
                <w:sz w:val="22"/>
              </w:rPr>
              <w:instrText xml:space="preserve"> TTL RT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Options:KMPD </w:instrText>
            </w:r>
            <w:smartTag w:uri="urn:schemas-microsoft-com:office:smarttags" w:element="stockticker">
              <w:r w:rsidRPr="000D3D3E">
                <w:rPr>
                  <w:rFonts w:ascii="Times New Roman" w:hAnsi="Times New Roman"/>
                  <w:sz w:val="22"/>
                </w:rPr>
                <w:instrText>TMG</w:instrText>
              </w:r>
            </w:smartTag>
            <w:r w:rsidRPr="000D3D3E">
              <w:rPr>
                <w:rFonts w:ascii="Times New Roman" w:hAnsi="Times New Roman"/>
                <w:sz w:val="22"/>
              </w:rPr>
              <w:instrText xml:space="preserve"> </w:instrText>
            </w:r>
            <w:smartTag w:uri="urn:schemas-microsoft-com:office:smarttags" w:element="stockticker">
              <w:r w:rsidRPr="000D3D3E">
                <w:rPr>
                  <w:rFonts w:ascii="Times New Roman" w:hAnsi="Times New Roman"/>
                  <w:sz w:val="22"/>
                </w:rPr>
                <w:instrText>HRLY</w:instrText>
              </w:r>
            </w:smartTag>
            <w:r w:rsidRPr="000D3D3E">
              <w:rPr>
                <w:rFonts w:ascii="Times New Roman" w:hAnsi="Times New Roman"/>
                <w:sz w:val="22"/>
              </w:rPr>
              <w:instrText xml:space="preserve"> TTL RT</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bookmarkStart w:id="160" w:name="_Toc54427996"/>
            <w:r w:rsidRPr="000D3D3E">
              <w:rPr>
                <w:rFonts w:cs="Arial"/>
              </w:rPr>
              <w:t>Real-Time Average Hourly Coversheet Load</w:t>
            </w:r>
            <w:bookmarkEnd w:id="160"/>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Real-Time Average Hourly Coversheet Load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Options:Real-Time Average Hourly Coversheet Load</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E11C1A">
            <w:pPr>
              <w:pStyle w:val="TableText"/>
              <w:rPr>
                <w:rFonts w:cs="Arial"/>
              </w:rPr>
            </w:pPr>
            <w:r w:rsidRPr="000D3D3E">
              <w:rPr>
                <w:rFonts w:cs="Arial"/>
              </w:rPr>
              <w:t>Run Routine:</w:t>
            </w:r>
            <w:r w:rsidRPr="000D3D3E">
              <w:rPr>
                <w:rFonts w:cs="Arial"/>
              </w:rPr>
              <w:br/>
            </w:r>
            <w:r w:rsidRPr="000D3D3E">
              <w:rPr>
                <w:rFonts w:cs="Arial"/>
              </w:rPr>
              <w:br/>
              <w:t>EN^KMPDTP7</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EN^KMPDTP7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Routines:EN^KMPDTP7</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r>
    </w:tbl>
    <w:p w:rsidR="009B395C" w:rsidRPr="000D3D3E" w:rsidRDefault="009B395C" w:rsidP="006612FE">
      <w:pPr>
        <w:pStyle w:val="BodyText6"/>
      </w:pPr>
    </w:p>
    <w:p w:rsidR="009B395C" w:rsidRPr="000D3D3E" w:rsidRDefault="00261419" w:rsidP="00E11C1A">
      <w:pPr>
        <w:pStyle w:val="Heading3"/>
      </w:pPr>
      <w:bookmarkStart w:id="161" w:name="_Toc54427983"/>
      <w:bookmarkStart w:id="162" w:name="_Toc439223708"/>
      <w:r w:rsidRPr="000D3D3E">
        <w:t>Capacity Planning</w:t>
      </w:r>
      <w:bookmarkEnd w:id="161"/>
      <w:r w:rsidRPr="000D3D3E">
        <w:t xml:space="preserve"> Menu</w:t>
      </w:r>
      <w:bookmarkEnd w:id="162"/>
    </w:p>
    <w:p w:rsidR="009B395C" w:rsidRPr="000D3D3E" w:rsidRDefault="009B395C" w:rsidP="00E11C1A">
      <w:pPr>
        <w:pStyle w:val="BodyText"/>
        <w:keepNext/>
        <w:keepLines/>
      </w:pPr>
      <w:r w:rsidRPr="000D3D3E">
        <w:t xml:space="preserve">The </w:t>
      </w:r>
      <w:r w:rsidRPr="000D3D3E">
        <w:rPr>
          <w:iCs/>
        </w:rPr>
        <w:t>Capacity Planning menu</w:t>
      </w:r>
      <w:r w:rsidR="00261419" w:rsidRPr="000D3D3E">
        <w:fldChar w:fldCharType="begin"/>
      </w:r>
      <w:r w:rsidR="00261419" w:rsidRPr="000D3D3E">
        <w:instrText xml:space="preserve"> XE </w:instrText>
      </w:r>
      <w:r w:rsidR="00C735A2" w:rsidRPr="000D3D3E">
        <w:instrText>“</w:instrText>
      </w:r>
      <w:r w:rsidR="00261419" w:rsidRPr="000D3D3E">
        <w:instrText>Capacity Planning:Menu</w:instrText>
      </w:r>
      <w:r w:rsidR="00C735A2" w:rsidRPr="000D3D3E">
        <w:instrText>”</w:instrText>
      </w:r>
      <w:r w:rsidR="00261419" w:rsidRPr="000D3D3E">
        <w:instrText xml:space="preserve"> </w:instrText>
      </w:r>
      <w:r w:rsidR="00261419" w:rsidRPr="000D3D3E">
        <w:fldChar w:fldCharType="end"/>
      </w:r>
      <w:r w:rsidR="00261419" w:rsidRPr="000D3D3E">
        <w:fldChar w:fldCharType="begin"/>
      </w:r>
      <w:r w:rsidR="00261419" w:rsidRPr="000D3D3E">
        <w:instrText xml:space="preserve"> XE </w:instrText>
      </w:r>
      <w:r w:rsidR="00C735A2" w:rsidRPr="000D3D3E">
        <w:instrText>“</w:instrText>
      </w:r>
      <w:r w:rsidR="00261419" w:rsidRPr="000D3D3E">
        <w:instrText>Menus:Capacity Planning</w:instrText>
      </w:r>
      <w:r w:rsidR="00C735A2" w:rsidRPr="000D3D3E">
        <w:instrText>”</w:instrText>
      </w:r>
      <w:r w:rsidR="00261419" w:rsidRPr="000D3D3E">
        <w:instrText xml:space="preserve"> </w:instrText>
      </w:r>
      <w:r w:rsidR="00261419" w:rsidRPr="000D3D3E">
        <w:fldChar w:fldCharType="end"/>
      </w:r>
      <w:r w:rsidR="00261419" w:rsidRPr="000D3D3E">
        <w:fldChar w:fldCharType="begin"/>
      </w:r>
      <w:r w:rsidR="00261419" w:rsidRPr="000D3D3E">
        <w:instrText xml:space="preserve"> XE </w:instrText>
      </w:r>
      <w:r w:rsidR="00C735A2" w:rsidRPr="000D3D3E">
        <w:instrText>“</w:instrText>
      </w:r>
      <w:r w:rsidR="00261419" w:rsidRPr="000D3D3E">
        <w:instrText>Options:Capacity Planning</w:instrText>
      </w:r>
      <w:r w:rsidR="00C735A2" w:rsidRPr="000D3D3E">
        <w:instrText>”</w:instrText>
      </w:r>
      <w:r w:rsidR="00261419" w:rsidRPr="000D3D3E">
        <w:instrText xml:space="preserve"> </w:instrText>
      </w:r>
      <w:r w:rsidR="00261419" w:rsidRPr="000D3D3E">
        <w:fldChar w:fldCharType="end"/>
      </w:r>
      <w:r w:rsidRPr="000D3D3E">
        <w:t xml:space="preserve"> [XTCM MAIN</w:t>
      </w:r>
      <w:r w:rsidR="00261419" w:rsidRPr="000D3D3E">
        <w:fldChar w:fldCharType="begin"/>
      </w:r>
      <w:r w:rsidR="00261419" w:rsidRPr="000D3D3E">
        <w:instrText xml:space="preserve"> XE </w:instrText>
      </w:r>
      <w:r w:rsidR="00C735A2" w:rsidRPr="000D3D3E">
        <w:instrText>“</w:instrText>
      </w:r>
      <w:r w:rsidR="00261419" w:rsidRPr="000D3D3E">
        <w:instrText xml:space="preserve">XTCM </w:instrText>
      </w:r>
      <w:smartTag w:uri="urn:schemas-microsoft-com:office:smarttags" w:element="stockticker">
        <w:r w:rsidR="00261419" w:rsidRPr="000D3D3E">
          <w:instrText>MAIN</w:instrText>
        </w:r>
      </w:smartTag>
      <w:r w:rsidR="00261419" w:rsidRPr="000D3D3E">
        <w:instrText xml:space="preserve"> Menu</w:instrText>
      </w:r>
      <w:r w:rsidR="00C735A2" w:rsidRPr="000D3D3E">
        <w:instrText>”</w:instrText>
      </w:r>
      <w:r w:rsidR="00261419" w:rsidRPr="000D3D3E">
        <w:instrText xml:space="preserve"> </w:instrText>
      </w:r>
      <w:r w:rsidR="00261419" w:rsidRPr="000D3D3E">
        <w:fldChar w:fldCharType="end"/>
      </w:r>
      <w:r w:rsidR="00261419" w:rsidRPr="000D3D3E">
        <w:fldChar w:fldCharType="begin"/>
      </w:r>
      <w:r w:rsidR="00261419" w:rsidRPr="000D3D3E">
        <w:instrText xml:space="preserve"> XE </w:instrText>
      </w:r>
      <w:r w:rsidR="00C735A2" w:rsidRPr="000D3D3E">
        <w:instrText>“</w:instrText>
      </w:r>
      <w:r w:rsidR="00261419" w:rsidRPr="000D3D3E">
        <w:instrText>Menus:XTCM MAIN</w:instrText>
      </w:r>
      <w:r w:rsidR="00C735A2" w:rsidRPr="000D3D3E">
        <w:instrText>”</w:instrText>
      </w:r>
      <w:r w:rsidR="00261419" w:rsidRPr="000D3D3E">
        <w:instrText xml:space="preserve"> </w:instrText>
      </w:r>
      <w:r w:rsidR="00261419" w:rsidRPr="000D3D3E">
        <w:fldChar w:fldCharType="end"/>
      </w:r>
      <w:r w:rsidR="00261419" w:rsidRPr="000D3D3E">
        <w:fldChar w:fldCharType="begin"/>
      </w:r>
      <w:r w:rsidR="00261419" w:rsidRPr="000D3D3E">
        <w:instrText xml:space="preserve"> XE </w:instrText>
      </w:r>
      <w:r w:rsidR="00C735A2" w:rsidRPr="000D3D3E">
        <w:instrText>“</w:instrText>
      </w:r>
      <w:r w:rsidR="00261419" w:rsidRPr="000D3D3E">
        <w:instrText>Options:XTCM MAIN</w:instrText>
      </w:r>
      <w:r w:rsidR="00C735A2" w:rsidRPr="000D3D3E">
        <w:instrText>”</w:instrText>
      </w:r>
      <w:r w:rsidR="00261419" w:rsidRPr="000D3D3E">
        <w:instrText xml:space="preserve"> </w:instrText>
      </w:r>
      <w:r w:rsidR="00261419" w:rsidRPr="000D3D3E">
        <w:fldChar w:fldCharType="end"/>
      </w:r>
      <w:r w:rsidR="00261419" w:rsidRPr="000D3D3E">
        <w:t xml:space="preserve">; Synonym: </w:t>
      </w:r>
      <w:r w:rsidR="00261419" w:rsidRPr="000D3D3E">
        <w:rPr>
          <w:b/>
          <w:bCs/>
        </w:rPr>
        <w:t>CM</w:t>
      </w:r>
      <w:r w:rsidRPr="000D3D3E">
        <w:t>] is located under the Operations Management menu</w:t>
      </w:r>
      <w:r w:rsidRPr="000D3D3E">
        <w:fldChar w:fldCharType="begin"/>
      </w:r>
      <w:r w:rsidRPr="000D3D3E">
        <w:instrText xml:space="preserve"> XE </w:instrText>
      </w:r>
      <w:r w:rsidR="00C735A2" w:rsidRPr="000D3D3E">
        <w:instrText>“</w:instrText>
      </w:r>
      <w:r w:rsidRPr="000D3D3E">
        <w:instrText>Operations Management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Menus:Operations Management</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Options:Operations Management</w:instrText>
      </w:r>
      <w:r w:rsidR="00C735A2" w:rsidRPr="000D3D3E">
        <w:instrText>”</w:instrText>
      </w:r>
      <w:r w:rsidRPr="000D3D3E">
        <w:instrText xml:space="preserve"> </w:instrText>
      </w:r>
      <w:r w:rsidRPr="000D3D3E">
        <w:fldChar w:fldCharType="end"/>
      </w:r>
      <w:r w:rsidRPr="000D3D3E">
        <w:rPr>
          <w:iCs/>
        </w:rPr>
        <w:t xml:space="preserve"> [XUSITEMGR</w:t>
      </w:r>
      <w:r w:rsidRPr="000D3D3E">
        <w:rPr>
          <w:iCs/>
        </w:rPr>
        <w:fldChar w:fldCharType="begin"/>
      </w:r>
      <w:r w:rsidRPr="000D3D3E">
        <w:instrText xml:space="preserve"> XE </w:instrText>
      </w:r>
      <w:r w:rsidR="00C735A2" w:rsidRPr="000D3D3E">
        <w:instrText>“</w:instrText>
      </w:r>
      <w:r w:rsidRPr="000D3D3E">
        <w:rPr>
          <w:iCs/>
        </w:rPr>
        <w:instrText>XUSITEMGR Menu</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Menus:</w:instrText>
      </w:r>
      <w:r w:rsidRPr="000D3D3E">
        <w:rPr>
          <w:iCs/>
        </w:rPr>
        <w:instrText>XUSITEMGR</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Options:</w:instrText>
      </w:r>
      <w:r w:rsidRPr="000D3D3E">
        <w:rPr>
          <w:iCs/>
        </w:rPr>
        <w:instrText>XUSITEMGR</w:instrText>
      </w:r>
      <w:r w:rsidR="00C735A2" w:rsidRPr="000D3D3E">
        <w:instrText>”</w:instrText>
      </w:r>
      <w:r w:rsidRPr="000D3D3E">
        <w:instrText xml:space="preserve"> </w:instrText>
      </w:r>
      <w:r w:rsidRPr="000D3D3E">
        <w:rPr>
          <w:iCs/>
        </w:rPr>
        <w:fldChar w:fldCharType="end"/>
      </w:r>
      <w:r w:rsidRPr="000D3D3E">
        <w:rPr>
          <w:iCs/>
        </w:rPr>
        <w:t>], which is located under Kernel</w:t>
      </w:r>
      <w:r w:rsidR="00C735A2" w:rsidRPr="000D3D3E">
        <w:rPr>
          <w:iCs/>
        </w:rPr>
        <w:t>’</w:t>
      </w:r>
      <w:r w:rsidRPr="000D3D3E">
        <w:rPr>
          <w:iCs/>
        </w:rPr>
        <w:t>s Systems Manager Menu</w:t>
      </w:r>
      <w:r w:rsidRPr="000D3D3E">
        <w:rPr>
          <w:iCs/>
        </w:rPr>
        <w:fldChar w:fldCharType="begin"/>
      </w:r>
      <w:r w:rsidRPr="000D3D3E">
        <w:instrText xml:space="preserve"> XE </w:instrText>
      </w:r>
      <w:r w:rsidR="00C735A2" w:rsidRPr="000D3D3E">
        <w:instrText>“</w:instrText>
      </w:r>
      <w:r w:rsidRPr="000D3D3E">
        <w:rPr>
          <w:iCs/>
        </w:rPr>
        <w:instrText>Systems Manager Menu</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Menus:</w:instrText>
      </w:r>
      <w:r w:rsidRPr="000D3D3E">
        <w:rPr>
          <w:iCs/>
        </w:rPr>
        <w:instrText>Systems Manager Menu</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Options:</w:instrText>
      </w:r>
      <w:r w:rsidRPr="000D3D3E">
        <w:rPr>
          <w:iCs/>
        </w:rPr>
        <w:instrText>Systems Manager Menu</w:instrText>
      </w:r>
      <w:r w:rsidR="00C735A2" w:rsidRPr="000D3D3E">
        <w:instrText>”</w:instrText>
      </w:r>
      <w:r w:rsidRPr="000D3D3E">
        <w:instrText xml:space="preserve"> </w:instrText>
      </w:r>
      <w:r w:rsidRPr="000D3D3E">
        <w:rPr>
          <w:iCs/>
        </w:rPr>
        <w:fldChar w:fldCharType="end"/>
      </w:r>
      <w:r w:rsidRPr="000D3D3E">
        <w:rPr>
          <w:iCs/>
        </w:rPr>
        <w:t xml:space="preserve"> [Eve</w:t>
      </w:r>
      <w:r w:rsidRPr="000D3D3E">
        <w:rPr>
          <w:iCs/>
        </w:rPr>
        <w:fldChar w:fldCharType="begin"/>
      </w:r>
      <w:r w:rsidRPr="000D3D3E">
        <w:instrText xml:space="preserve"> XE </w:instrText>
      </w:r>
      <w:r w:rsidR="00C735A2" w:rsidRPr="000D3D3E">
        <w:instrText>“</w:instrText>
      </w:r>
      <w:r w:rsidRPr="000D3D3E">
        <w:rPr>
          <w:iCs/>
        </w:rPr>
        <w:instrText>Eve Menu</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Menus:</w:instrText>
      </w:r>
      <w:r w:rsidRPr="000D3D3E">
        <w:rPr>
          <w:iCs/>
        </w:rPr>
        <w:instrText>Eve</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Options:</w:instrText>
      </w:r>
      <w:r w:rsidRPr="000D3D3E">
        <w:rPr>
          <w:iCs/>
        </w:rPr>
        <w:instrText>Eve</w:instrText>
      </w:r>
      <w:r w:rsidR="00C735A2" w:rsidRPr="000D3D3E">
        <w:instrText>”</w:instrText>
      </w:r>
      <w:r w:rsidRPr="000D3D3E">
        <w:instrText xml:space="preserve"> </w:instrText>
      </w:r>
      <w:r w:rsidRPr="000D3D3E">
        <w:rPr>
          <w:iCs/>
        </w:rPr>
        <w:fldChar w:fldCharType="end"/>
      </w:r>
      <w:r w:rsidRPr="000D3D3E">
        <w:rPr>
          <w:iCs/>
        </w:rPr>
        <w:t>]</w:t>
      </w:r>
      <w:r w:rsidRPr="000D3D3E">
        <w:t xml:space="preserve">. This menu holds all the currently available capacity planning options. The XTCM </w:t>
      </w:r>
      <w:smartTag w:uri="urn:schemas-microsoft-com:office:smarttags" w:element="stockticker">
        <w:r w:rsidRPr="000D3D3E">
          <w:t>MAIN</w:t>
        </w:r>
      </w:smartTag>
      <w:r w:rsidRPr="000D3D3E">
        <w:t xml:space="preserve"> menu </w:t>
      </w:r>
      <w:r w:rsidR="00B60B96">
        <w:t>can</w:t>
      </w:r>
      <w:r w:rsidRPr="000D3D3E">
        <w:t xml:space="preserve"> be assigned to the </w:t>
      </w:r>
      <w:smartTag w:uri="urn:schemas-microsoft-com:office:smarttags" w:element="stockticker">
        <w:r w:rsidRPr="000D3D3E">
          <w:t>IRM</w:t>
        </w:r>
      </w:smartTag>
      <w:r w:rsidR="00A90FCA" w:rsidRPr="000D3D3E">
        <w:t xml:space="preserve"> staff members who support</w:t>
      </w:r>
      <w:r w:rsidRPr="000D3D3E">
        <w:t xml:space="preserve"> this software and</w:t>
      </w:r>
      <w:r w:rsidR="006612FE" w:rsidRPr="000D3D3E">
        <w:t xml:space="preserve"> other capacity planning tasks.</w:t>
      </w:r>
    </w:p>
    <w:p w:rsidR="009B395C" w:rsidRPr="000D3D3E" w:rsidRDefault="009B395C" w:rsidP="00E11C1A">
      <w:pPr>
        <w:pStyle w:val="BodyText"/>
        <w:keepNext/>
        <w:keepLines/>
      </w:pPr>
      <w:r w:rsidRPr="000D3D3E">
        <w:t xml:space="preserve">The Capacity Planning menu-related options that </w:t>
      </w:r>
      <w:r w:rsidR="002933EB">
        <w:t>are</w:t>
      </w:r>
      <w:r w:rsidRPr="000D3D3E">
        <w:t xml:space="preserve"> discussed in the CM Tools documentation include the following:</w:t>
      </w:r>
    </w:p>
    <w:p w:rsidR="009B395C" w:rsidRPr="000D3D3E" w:rsidRDefault="009B395C" w:rsidP="00E11C1A">
      <w:pPr>
        <w:pStyle w:val="ListBullet"/>
        <w:keepNext/>
        <w:keepLines/>
      </w:pPr>
      <w:r w:rsidRPr="000D3D3E">
        <w:t>Capacity Planning Mail Group Edit option</w:t>
      </w:r>
    </w:p>
    <w:p w:rsidR="009B395C" w:rsidRPr="000D3D3E" w:rsidRDefault="009B395C" w:rsidP="00E11C1A">
      <w:pPr>
        <w:pStyle w:val="ListBullet"/>
      </w:pPr>
      <w:r w:rsidRPr="000D3D3E">
        <w:t>CP Tools Manager Menu and subordinate options</w:t>
      </w:r>
    </w:p>
    <w:p w:rsidR="00261419" w:rsidRPr="000D3D3E" w:rsidRDefault="00261419" w:rsidP="00807D96">
      <w:pPr>
        <w:pStyle w:val="Heading3"/>
      </w:pPr>
      <w:bookmarkStart w:id="163" w:name="_Toc54427984"/>
      <w:bookmarkStart w:id="164" w:name="_Toc439223709"/>
      <w:r w:rsidRPr="000D3D3E">
        <w:lastRenderedPageBreak/>
        <w:t>Capacity Planning Mail Group Edit</w:t>
      </w:r>
      <w:bookmarkEnd w:id="163"/>
      <w:r w:rsidRPr="000D3D3E">
        <w:t xml:space="preserve"> Option</w:t>
      </w:r>
      <w:bookmarkEnd w:id="164"/>
    </w:p>
    <w:p w:rsidR="009B395C" w:rsidRPr="000D3D3E" w:rsidRDefault="009B395C" w:rsidP="00E11C1A">
      <w:pPr>
        <w:pStyle w:val="BodyText"/>
      </w:pPr>
      <w:r w:rsidRPr="000D3D3E">
        <w:t>The Capacity Planning Mail Group Edit option</w:t>
      </w:r>
      <w:r w:rsidR="00261419" w:rsidRPr="000D3D3E">
        <w:fldChar w:fldCharType="begin"/>
      </w:r>
      <w:r w:rsidR="00261419" w:rsidRPr="000D3D3E">
        <w:instrText xml:space="preserve"> XE </w:instrText>
      </w:r>
      <w:r w:rsidR="00C735A2" w:rsidRPr="000D3D3E">
        <w:instrText>“</w:instrText>
      </w:r>
      <w:r w:rsidR="00261419" w:rsidRPr="000D3D3E">
        <w:instrText>Capacity Planning:Mail Group Edit Option</w:instrText>
      </w:r>
      <w:r w:rsidR="00C735A2" w:rsidRPr="000D3D3E">
        <w:instrText>”</w:instrText>
      </w:r>
      <w:r w:rsidR="00261419" w:rsidRPr="000D3D3E">
        <w:instrText xml:space="preserve"> </w:instrText>
      </w:r>
      <w:r w:rsidR="00261419" w:rsidRPr="000D3D3E">
        <w:fldChar w:fldCharType="end"/>
      </w:r>
      <w:r w:rsidR="00261419" w:rsidRPr="000D3D3E">
        <w:fldChar w:fldCharType="begin"/>
      </w:r>
      <w:r w:rsidR="00261419" w:rsidRPr="000D3D3E">
        <w:instrText xml:space="preserve"> XE </w:instrText>
      </w:r>
      <w:r w:rsidR="00C735A2" w:rsidRPr="000D3D3E">
        <w:instrText>“</w:instrText>
      </w:r>
      <w:r w:rsidR="00261419" w:rsidRPr="000D3D3E">
        <w:instrText>Options:Capacity Planning Mail Group Edit</w:instrText>
      </w:r>
      <w:r w:rsidR="00C735A2" w:rsidRPr="000D3D3E">
        <w:instrText>”</w:instrText>
      </w:r>
      <w:r w:rsidR="00261419" w:rsidRPr="000D3D3E">
        <w:instrText xml:space="preserve"> </w:instrText>
      </w:r>
      <w:r w:rsidR="00261419" w:rsidRPr="000D3D3E">
        <w:fldChar w:fldCharType="end"/>
      </w:r>
      <w:r w:rsidRPr="000D3D3E">
        <w:t xml:space="preserve"> [</w:t>
      </w:r>
      <w:smartTag w:uri="urn:schemas-microsoft-com:office:smarttags" w:element="stockticker">
        <w:r w:rsidRPr="000D3D3E">
          <w:t>KMP</w:t>
        </w:r>
      </w:smartTag>
      <w:r w:rsidRPr="000D3D3E">
        <w:t xml:space="preserve"> </w:t>
      </w:r>
      <w:smartTag w:uri="urn:schemas-microsoft-com:office:smarttags" w:element="stockticker">
        <w:r w:rsidRPr="000D3D3E">
          <w:t>MAIL</w:t>
        </w:r>
      </w:smartTag>
      <w:r w:rsidRPr="000D3D3E">
        <w:t xml:space="preserve"> GROUP EDIT</w:t>
      </w:r>
      <w:r w:rsidR="00261419" w:rsidRPr="000D3D3E">
        <w:fldChar w:fldCharType="begin"/>
      </w:r>
      <w:r w:rsidR="00261419" w:rsidRPr="000D3D3E">
        <w:instrText xml:space="preserve"> XE </w:instrText>
      </w:r>
      <w:r w:rsidR="00C735A2" w:rsidRPr="000D3D3E">
        <w:instrText>“</w:instrText>
      </w:r>
      <w:r w:rsidR="00261419" w:rsidRPr="000D3D3E">
        <w:instrText>KMP MAIL GROUP EDIT Option</w:instrText>
      </w:r>
      <w:r w:rsidR="00C735A2" w:rsidRPr="000D3D3E">
        <w:instrText>”</w:instrText>
      </w:r>
      <w:r w:rsidR="00261419" w:rsidRPr="000D3D3E">
        <w:instrText xml:space="preserve"> </w:instrText>
      </w:r>
      <w:r w:rsidR="00261419" w:rsidRPr="000D3D3E">
        <w:fldChar w:fldCharType="end"/>
      </w:r>
      <w:r w:rsidR="00261419" w:rsidRPr="000D3D3E">
        <w:fldChar w:fldCharType="begin"/>
      </w:r>
      <w:r w:rsidR="00261419" w:rsidRPr="000D3D3E">
        <w:instrText xml:space="preserve"> XE </w:instrText>
      </w:r>
      <w:r w:rsidR="00C735A2" w:rsidRPr="000D3D3E">
        <w:instrText>“</w:instrText>
      </w:r>
      <w:r w:rsidR="00261419" w:rsidRPr="000D3D3E">
        <w:instrText>Options:</w:instrText>
      </w:r>
      <w:smartTag w:uri="urn:schemas-microsoft-com:office:smarttags" w:element="stockticker">
        <w:r w:rsidR="00261419" w:rsidRPr="000D3D3E">
          <w:instrText>KMP</w:instrText>
        </w:r>
      </w:smartTag>
      <w:r w:rsidR="00261419" w:rsidRPr="000D3D3E">
        <w:instrText xml:space="preserve"> MAIL GROUP EDIT</w:instrText>
      </w:r>
      <w:r w:rsidR="00C735A2" w:rsidRPr="000D3D3E">
        <w:instrText>”</w:instrText>
      </w:r>
      <w:r w:rsidR="00261419" w:rsidRPr="000D3D3E">
        <w:instrText xml:space="preserve"> </w:instrText>
      </w:r>
      <w:r w:rsidR="00261419" w:rsidRPr="000D3D3E">
        <w:fldChar w:fldCharType="end"/>
      </w:r>
      <w:r w:rsidR="00261419" w:rsidRPr="000D3D3E">
        <w:t xml:space="preserve">; Synonym: </w:t>
      </w:r>
      <w:smartTag w:uri="urn:schemas-microsoft-com:office:smarttags" w:element="stockticker">
        <w:r w:rsidR="00261419" w:rsidRPr="000D3D3E">
          <w:rPr>
            <w:b/>
            <w:bCs/>
          </w:rPr>
          <w:t>CPG</w:t>
        </w:r>
      </w:smartTag>
      <w:r w:rsidRPr="000D3D3E">
        <w:t xml:space="preserve">] is located under the </w:t>
      </w:r>
      <w:r w:rsidRPr="000D3D3E">
        <w:rPr>
          <w:iCs/>
        </w:rPr>
        <w:t>Capacity Planning</w:t>
      </w:r>
      <w:r w:rsidRPr="000D3D3E">
        <w:t xml:space="preserve"> menu</w:t>
      </w:r>
      <w:r w:rsidRPr="000D3D3E">
        <w:fldChar w:fldCharType="begin"/>
      </w:r>
      <w:r w:rsidRPr="000D3D3E">
        <w:instrText xml:space="preserve"> XE </w:instrText>
      </w:r>
      <w:r w:rsidR="00C735A2" w:rsidRPr="000D3D3E">
        <w:instrText>“</w:instrText>
      </w:r>
      <w:r w:rsidRPr="000D3D3E">
        <w:instrText>Capacity Planning:Menu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Menus:Capacity Planning</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Options:Capacity Planning</w:instrText>
      </w:r>
      <w:r w:rsidR="00C735A2" w:rsidRPr="000D3D3E">
        <w:instrText>”</w:instrText>
      </w:r>
      <w:r w:rsidRPr="000D3D3E">
        <w:instrText xml:space="preserve"> </w:instrText>
      </w:r>
      <w:r w:rsidRPr="000D3D3E">
        <w:fldChar w:fldCharType="end"/>
      </w:r>
      <w:r w:rsidRPr="000D3D3E">
        <w:rPr>
          <w:iCs/>
        </w:rPr>
        <w:t xml:space="preserve"> [</w:t>
      </w:r>
      <w:r w:rsidRPr="000D3D3E">
        <w:t xml:space="preserve">XTCM </w:t>
      </w:r>
      <w:smartTag w:uri="urn:schemas-microsoft-com:office:smarttags" w:element="stockticker">
        <w:r w:rsidRPr="000D3D3E">
          <w:t>MAIN</w:t>
        </w:r>
      </w:smartTag>
      <w:r w:rsidRPr="000D3D3E">
        <w:fldChar w:fldCharType="begin"/>
      </w:r>
      <w:r w:rsidRPr="000D3D3E">
        <w:instrText xml:space="preserve"> XE </w:instrText>
      </w:r>
      <w:r w:rsidR="00C735A2" w:rsidRPr="000D3D3E">
        <w:instrText>“</w:instrText>
      </w:r>
      <w:r w:rsidRPr="000D3D3E">
        <w:instrText xml:space="preserve">XTCM </w:instrText>
      </w:r>
      <w:smartTag w:uri="urn:schemas-microsoft-com:office:smarttags" w:element="stockticker">
        <w:r w:rsidRPr="000D3D3E">
          <w:instrText>MAIN</w:instrText>
        </w:r>
      </w:smartTag>
      <w:r w:rsidRPr="000D3D3E">
        <w:instrText xml:space="preserve">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Menus:XTCM MAIN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Options:XTCM MAIN</w:instrText>
      </w:r>
      <w:r w:rsidR="00C735A2" w:rsidRPr="000D3D3E">
        <w:instrText>”</w:instrText>
      </w:r>
      <w:r w:rsidRPr="000D3D3E">
        <w:instrText xml:space="preserve"> </w:instrText>
      </w:r>
      <w:r w:rsidRPr="000D3D3E">
        <w:fldChar w:fldCharType="end"/>
      </w:r>
      <w:r w:rsidRPr="000D3D3E">
        <w:t xml:space="preserve">]. It is used to edit </w:t>
      </w:r>
      <w:smartTag w:uri="urn:schemas-microsoft-com:office:smarttags" w:element="stockticker">
        <w:r w:rsidRPr="000D3D3E">
          <w:t>KMP</w:t>
        </w:r>
      </w:smartTag>
      <w:r w:rsidRPr="000D3D3E">
        <w:t>-CAPMAN mail group</w:t>
      </w:r>
      <w:r w:rsidRPr="000D3D3E">
        <w:fldChar w:fldCharType="begin"/>
      </w:r>
      <w:r w:rsidRPr="000D3D3E">
        <w:instrText xml:space="preserve"> XE </w:instrText>
      </w:r>
      <w:r w:rsidR="00C735A2" w:rsidRPr="000D3D3E">
        <w:instrText>“</w:instrText>
      </w:r>
      <w:r w:rsidRPr="000D3D3E">
        <w:instrText>KMP-CAPMAN Mail Group</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Mail Groups:</w:instrText>
      </w:r>
      <w:smartTag w:uri="urn:schemas-microsoft-com:office:smarttags" w:element="stockticker">
        <w:r w:rsidRPr="000D3D3E">
          <w:instrText>KMP</w:instrText>
        </w:r>
      </w:smartTag>
      <w:r w:rsidRPr="000D3D3E">
        <w:instrText>-CAPMAN</w:instrText>
      </w:r>
      <w:r w:rsidR="00C735A2" w:rsidRPr="000D3D3E">
        <w:instrText>”</w:instrText>
      </w:r>
      <w:r w:rsidRPr="000D3D3E">
        <w:instrText xml:space="preserve"> </w:instrText>
      </w:r>
      <w:r w:rsidRPr="000D3D3E">
        <w:fldChar w:fldCharType="end"/>
      </w:r>
      <w:r w:rsidRPr="000D3D3E">
        <w:t xml:space="preserve">. It is used to edit the </w:t>
      </w:r>
      <w:smartTag w:uri="urn:schemas-microsoft-com:office:smarttags" w:element="stockticker">
        <w:r w:rsidRPr="000D3D3E">
          <w:t>KMP</w:t>
        </w:r>
      </w:smartTag>
      <w:r w:rsidRPr="000D3D3E">
        <w:t>-CAPMAN mail group</w:t>
      </w:r>
      <w:r w:rsidRPr="000D3D3E">
        <w:fldChar w:fldCharType="begin"/>
      </w:r>
      <w:r w:rsidRPr="000D3D3E">
        <w:instrText xml:space="preserve"> XE </w:instrText>
      </w:r>
      <w:r w:rsidR="00C735A2" w:rsidRPr="000D3D3E">
        <w:instrText>“</w:instrText>
      </w:r>
      <w:r w:rsidRPr="000D3D3E">
        <w:instrText>KMP-CAPMAN Mail Group</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Mail Groups:</w:instrText>
      </w:r>
      <w:smartTag w:uri="urn:schemas-microsoft-com:office:smarttags" w:element="stockticker">
        <w:r w:rsidRPr="000D3D3E">
          <w:instrText>KMP</w:instrText>
        </w:r>
      </w:smartTag>
      <w:r w:rsidRPr="000D3D3E">
        <w:instrText>-CAPMAN</w:instrText>
      </w:r>
      <w:r w:rsidR="00C735A2" w:rsidRPr="000D3D3E">
        <w:instrText>”</w:instrText>
      </w:r>
      <w:r w:rsidRPr="000D3D3E">
        <w:instrText xml:space="preserve"> </w:instrText>
      </w:r>
      <w:r w:rsidRPr="000D3D3E">
        <w:fldChar w:fldCharType="end"/>
      </w:r>
      <w:r w:rsidRPr="000D3D3E">
        <w:t xml:space="preserve">. The </w:t>
      </w:r>
      <w:smartTag w:uri="urn:schemas-microsoft-com:office:smarttags" w:element="stockticker">
        <w:r w:rsidRPr="000D3D3E">
          <w:t>KMP</w:t>
        </w:r>
      </w:smartTag>
      <w:r w:rsidRPr="000D3D3E">
        <w:t>-CAPMAN mail group</w:t>
      </w:r>
      <w:r w:rsidRPr="000D3D3E">
        <w:fldChar w:fldCharType="begin"/>
      </w:r>
      <w:r w:rsidRPr="000D3D3E">
        <w:instrText xml:space="preserve"> XE </w:instrText>
      </w:r>
      <w:r w:rsidR="00C735A2" w:rsidRPr="000D3D3E">
        <w:instrText>“</w:instrText>
      </w:r>
      <w:r w:rsidRPr="000D3D3E">
        <w:instrText>KMP-CAPMAN Mail Group</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Mail Groups:</w:instrText>
      </w:r>
      <w:smartTag w:uri="urn:schemas-microsoft-com:office:smarttags" w:element="stockticker">
        <w:r w:rsidRPr="000D3D3E">
          <w:instrText>KMP</w:instrText>
        </w:r>
      </w:smartTag>
      <w:r w:rsidRPr="000D3D3E">
        <w:instrText>-CAPMAN</w:instrText>
      </w:r>
      <w:r w:rsidR="00C735A2" w:rsidRPr="000D3D3E">
        <w:instrText>”</w:instrText>
      </w:r>
      <w:r w:rsidRPr="000D3D3E">
        <w:instrText xml:space="preserve"> </w:instrText>
      </w:r>
      <w:r w:rsidRPr="000D3D3E">
        <w:fldChar w:fldCharType="end"/>
      </w:r>
      <w:r w:rsidRPr="000D3D3E">
        <w:t xml:space="preserve"> is defined with the installation of the CM Tools software.</w:t>
      </w:r>
    </w:p>
    <w:p w:rsidR="00261419" w:rsidRPr="000D3D3E" w:rsidRDefault="00261419" w:rsidP="001820CD">
      <w:pPr>
        <w:pStyle w:val="Heading3"/>
      </w:pPr>
      <w:bookmarkStart w:id="165" w:name="_Toc54427985"/>
      <w:bookmarkStart w:id="166" w:name="_Ref54576364"/>
      <w:bookmarkStart w:id="167" w:name="_Toc439223710"/>
      <w:r w:rsidRPr="000D3D3E">
        <w:t>CP Tools Manager Menu</w:t>
      </w:r>
      <w:bookmarkEnd w:id="165"/>
      <w:bookmarkEnd w:id="166"/>
      <w:bookmarkEnd w:id="167"/>
    </w:p>
    <w:bookmarkEnd w:id="145"/>
    <w:p w:rsidR="009B395C" w:rsidRPr="000D3D3E" w:rsidRDefault="009B395C" w:rsidP="00E11C1A">
      <w:pPr>
        <w:pStyle w:val="BodyText"/>
        <w:keepNext/>
        <w:keepLines/>
      </w:pPr>
      <w:r w:rsidRPr="000D3D3E">
        <w:t xml:space="preserve">The </w:t>
      </w:r>
      <w:r w:rsidRPr="000D3D3E">
        <w:rPr>
          <w:iCs/>
        </w:rPr>
        <w:t>CP Tools Manager Menu</w:t>
      </w:r>
      <w:r w:rsidR="00261419" w:rsidRPr="000D3D3E">
        <w:fldChar w:fldCharType="begin"/>
      </w:r>
      <w:r w:rsidR="00261419" w:rsidRPr="000D3D3E">
        <w:instrText xml:space="preserve"> XE </w:instrText>
      </w:r>
      <w:r w:rsidR="00C735A2" w:rsidRPr="000D3D3E">
        <w:instrText>“</w:instrText>
      </w:r>
      <w:r w:rsidR="00261419" w:rsidRPr="000D3D3E">
        <w:instrText>CP Tools Manager Menu</w:instrText>
      </w:r>
      <w:r w:rsidR="00C735A2" w:rsidRPr="000D3D3E">
        <w:instrText>”</w:instrText>
      </w:r>
      <w:r w:rsidR="00261419" w:rsidRPr="000D3D3E">
        <w:instrText xml:space="preserve"> </w:instrText>
      </w:r>
      <w:r w:rsidR="00261419" w:rsidRPr="000D3D3E">
        <w:fldChar w:fldCharType="end"/>
      </w:r>
      <w:r w:rsidR="00261419" w:rsidRPr="000D3D3E">
        <w:fldChar w:fldCharType="begin"/>
      </w:r>
      <w:r w:rsidR="00261419" w:rsidRPr="000D3D3E">
        <w:instrText xml:space="preserve"> XE </w:instrText>
      </w:r>
      <w:r w:rsidR="00C735A2" w:rsidRPr="000D3D3E">
        <w:instrText>“</w:instrText>
      </w:r>
      <w:r w:rsidR="00261419" w:rsidRPr="000D3D3E">
        <w:instrText>Menus:CP Tools Manager Menu</w:instrText>
      </w:r>
      <w:r w:rsidR="00C735A2" w:rsidRPr="000D3D3E">
        <w:instrText>”</w:instrText>
      </w:r>
      <w:r w:rsidR="00261419" w:rsidRPr="000D3D3E">
        <w:instrText xml:space="preserve"> </w:instrText>
      </w:r>
      <w:r w:rsidR="00261419" w:rsidRPr="000D3D3E">
        <w:fldChar w:fldCharType="end"/>
      </w:r>
      <w:r w:rsidR="00261419" w:rsidRPr="000D3D3E">
        <w:fldChar w:fldCharType="begin"/>
      </w:r>
      <w:r w:rsidR="00261419" w:rsidRPr="000D3D3E">
        <w:instrText xml:space="preserve"> XE </w:instrText>
      </w:r>
      <w:r w:rsidR="00C735A2" w:rsidRPr="000D3D3E">
        <w:instrText>“</w:instrText>
      </w:r>
      <w:r w:rsidR="00261419" w:rsidRPr="000D3D3E">
        <w:instrText>Options:CP Tools Manager Menu</w:instrText>
      </w:r>
      <w:r w:rsidR="00C735A2" w:rsidRPr="000D3D3E">
        <w:instrText>”</w:instrText>
      </w:r>
      <w:r w:rsidR="00261419" w:rsidRPr="000D3D3E">
        <w:instrText xml:space="preserve"> </w:instrText>
      </w:r>
      <w:r w:rsidR="00261419" w:rsidRPr="000D3D3E">
        <w:fldChar w:fldCharType="end"/>
      </w:r>
      <w:r w:rsidRPr="000D3D3E">
        <w:t xml:space="preserve"> [KMPD CM TOOLS MANAGER MENU</w:t>
      </w:r>
      <w:r w:rsidR="00261419" w:rsidRPr="000D3D3E">
        <w:fldChar w:fldCharType="begin"/>
      </w:r>
      <w:r w:rsidR="00261419" w:rsidRPr="000D3D3E">
        <w:instrText xml:space="preserve"> XE </w:instrText>
      </w:r>
      <w:r w:rsidR="00C735A2" w:rsidRPr="000D3D3E">
        <w:instrText>“</w:instrText>
      </w:r>
      <w:r w:rsidR="00261419" w:rsidRPr="000D3D3E">
        <w:instrText>KMPD CM TOOLS MANAGER MENU</w:instrText>
      </w:r>
      <w:r w:rsidR="00C735A2" w:rsidRPr="000D3D3E">
        <w:instrText>”</w:instrText>
      </w:r>
      <w:r w:rsidR="00261419" w:rsidRPr="000D3D3E">
        <w:instrText xml:space="preserve"> </w:instrText>
      </w:r>
      <w:r w:rsidR="00261419" w:rsidRPr="000D3D3E">
        <w:fldChar w:fldCharType="end"/>
      </w:r>
      <w:r w:rsidR="00261419" w:rsidRPr="000D3D3E">
        <w:fldChar w:fldCharType="begin"/>
      </w:r>
      <w:r w:rsidR="00261419" w:rsidRPr="000D3D3E">
        <w:instrText xml:space="preserve"> XE </w:instrText>
      </w:r>
      <w:r w:rsidR="00C735A2" w:rsidRPr="000D3D3E">
        <w:instrText>“</w:instrText>
      </w:r>
      <w:r w:rsidR="00261419" w:rsidRPr="000D3D3E">
        <w:instrText>Menus:KMPD CM TOOLS MANAGER MENU</w:instrText>
      </w:r>
      <w:r w:rsidR="00C735A2" w:rsidRPr="000D3D3E">
        <w:instrText>”</w:instrText>
      </w:r>
      <w:r w:rsidR="00261419" w:rsidRPr="000D3D3E">
        <w:instrText xml:space="preserve"> </w:instrText>
      </w:r>
      <w:r w:rsidR="00261419" w:rsidRPr="000D3D3E">
        <w:fldChar w:fldCharType="end"/>
      </w:r>
      <w:r w:rsidR="00261419" w:rsidRPr="000D3D3E">
        <w:fldChar w:fldCharType="begin"/>
      </w:r>
      <w:r w:rsidR="00261419" w:rsidRPr="000D3D3E">
        <w:instrText xml:space="preserve"> XE </w:instrText>
      </w:r>
      <w:r w:rsidR="00C735A2" w:rsidRPr="000D3D3E">
        <w:instrText>“</w:instrText>
      </w:r>
      <w:r w:rsidR="00261419" w:rsidRPr="000D3D3E">
        <w:instrText>Options:KMPD CM TOOLS MANAGER MENU</w:instrText>
      </w:r>
      <w:r w:rsidR="00C735A2" w:rsidRPr="000D3D3E">
        <w:instrText>”</w:instrText>
      </w:r>
      <w:r w:rsidR="00261419" w:rsidRPr="000D3D3E">
        <w:instrText xml:space="preserve"> </w:instrText>
      </w:r>
      <w:r w:rsidR="00261419" w:rsidRPr="000D3D3E">
        <w:fldChar w:fldCharType="end"/>
      </w:r>
      <w:r w:rsidR="00261419" w:rsidRPr="000D3D3E">
        <w:t xml:space="preserve">; Synonym: </w:t>
      </w:r>
      <w:smartTag w:uri="urn:schemas-microsoft-com:office:smarttags" w:element="stockticker">
        <w:r w:rsidR="00261419" w:rsidRPr="000D3D3E">
          <w:rPr>
            <w:b/>
            <w:bCs/>
          </w:rPr>
          <w:t>TLS</w:t>
        </w:r>
      </w:smartTag>
      <w:r w:rsidRPr="000D3D3E">
        <w:t xml:space="preserve">] is located under the </w:t>
      </w:r>
      <w:r w:rsidRPr="000D3D3E">
        <w:rPr>
          <w:iCs/>
        </w:rPr>
        <w:t>Capacity Planning</w:t>
      </w:r>
      <w:r w:rsidRPr="000D3D3E">
        <w:t xml:space="preserve"> menu</w:t>
      </w:r>
      <w:r w:rsidRPr="000D3D3E">
        <w:fldChar w:fldCharType="begin"/>
      </w:r>
      <w:r w:rsidRPr="000D3D3E">
        <w:instrText xml:space="preserve"> XE </w:instrText>
      </w:r>
      <w:r w:rsidR="00C735A2" w:rsidRPr="000D3D3E">
        <w:instrText>“</w:instrText>
      </w:r>
      <w:r w:rsidRPr="000D3D3E">
        <w:instrText>Capacity Planning:Menu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Menus:Capacity Planning</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Options:Capacity Planning</w:instrText>
      </w:r>
      <w:r w:rsidR="00C735A2" w:rsidRPr="000D3D3E">
        <w:instrText>”</w:instrText>
      </w:r>
      <w:r w:rsidRPr="000D3D3E">
        <w:instrText xml:space="preserve"> </w:instrText>
      </w:r>
      <w:r w:rsidRPr="000D3D3E">
        <w:fldChar w:fldCharType="end"/>
      </w:r>
      <w:r w:rsidRPr="000D3D3E">
        <w:rPr>
          <w:iCs/>
        </w:rPr>
        <w:t xml:space="preserve"> [</w:t>
      </w:r>
      <w:r w:rsidRPr="000D3D3E">
        <w:t xml:space="preserve">XTCM </w:t>
      </w:r>
      <w:smartTag w:uri="urn:schemas-microsoft-com:office:smarttags" w:element="stockticker">
        <w:r w:rsidRPr="000D3D3E">
          <w:t>MAIN</w:t>
        </w:r>
      </w:smartTag>
      <w:r w:rsidRPr="000D3D3E">
        <w:fldChar w:fldCharType="begin"/>
      </w:r>
      <w:r w:rsidRPr="000D3D3E">
        <w:instrText xml:space="preserve"> XE </w:instrText>
      </w:r>
      <w:r w:rsidR="00C735A2" w:rsidRPr="000D3D3E">
        <w:instrText>“</w:instrText>
      </w:r>
      <w:r w:rsidRPr="000D3D3E">
        <w:instrText xml:space="preserve">XTCM </w:instrText>
      </w:r>
      <w:smartTag w:uri="urn:schemas-microsoft-com:office:smarttags" w:element="stockticker">
        <w:r w:rsidRPr="000D3D3E">
          <w:instrText>MAIN</w:instrText>
        </w:r>
      </w:smartTag>
      <w:r w:rsidRPr="000D3D3E">
        <w:instrText xml:space="preserve">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Menus:XTCM MAIN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Options:XTCM MAIN</w:instrText>
      </w:r>
      <w:r w:rsidR="00C735A2" w:rsidRPr="000D3D3E">
        <w:instrText>”</w:instrText>
      </w:r>
      <w:r w:rsidRPr="000D3D3E">
        <w:instrText xml:space="preserve"> </w:instrText>
      </w:r>
      <w:r w:rsidRPr="000D3D3E">
        <w:fldChar w:fldCharType="end"/>
      </w:r>
      <w:r w:rsidRPr="000D3D3E">
        <w:t xml:space="preserve">]. The </w:t>
      </w:r>
      <w:r w:rsidRPr="000D3D3E">
        <w:rPr>
          <w:iCs/>
        </w:rPr>
        <w:t xml:space="preserve">CP Tools Manager Menu </w:t>
      </w:r>
      <w:r w:rsidRPr="000D3D3E">
        <w:t>contains the following options:</w:t>
      </w:r>
    </w:p>
    <w:p w:rsidR="009B395C" w:rsidRPr="000D3D3E" w:rsidRDefault="00CD29CF" w:rsidP="00E11C1A">
      <w:pPr>
        <w:pStyle w:val="ListBullet"/>
        <w:keepNext/>
        <w:keepLines/>
      </w:pPr>
      <w:r w:rsidRPr="000D3D3E">
        <w:t>CP Environment Check</w:t>
      </w:r>
      <w:r w:rsidR="009B395C" w:rsidRPr="000D3D3E">
        <w:t xml:space="preserve"> [KMPD STATUS]</w:t>
      </w:r>
    </w:p>
    <w:p w:rsidR="009B395C" w:rsidRPr="000D3D3E" w:rsidRDefault="009B395C" w:rsidP="00E11C1A">
      <w:pPr>
        <w:pStyle w:val="ListBullet"/>
        <w:keepNext/>
        <w:keepLines/>
      </w:pPr>
      <w:r w:rsidRPr="000D3D3E">
        <w:t xml:space="preserve">Start/Stop Timing Collection [KMPD </w:t>
      </w:r>
      <w:smartTag w:uri="urn:schemas-microsoft-com:office:smarttags" w:element="stockticker">
        <w:r w:rsidRPr="000D3D3E">
          <w:t>TMG</w:t>
        </w:r>
      </w:smartTag>
      <w:r w:rsidRPr="000D3D3E">
        <w:t xml:space="preserve"> START/STOP]</w:t>
      </w:r>
    </w:p>
    <w:p w:rsidR="00810011" w:rsidRPr="000D3D3E" w:rsidRDefault="00810011" w:rsidP="00E11C1A">
      <w:pPr>
        <w:pStyle w:val="ListBullet"/>
        <w:keepNext/>
        <w:keepLines/>
      </w:pPr>
      <w:r w:rsidRPr="000D3D3E">
        <w:t>Edit CP Parameters File [KMPD PARAM EDIT]</w:t>
      </w:r>
    </w:p>
    <w:p w:rsidR="00810011" w:rsidRPr="000D3D3E" w:rsidRDefault="00810011" w:rsidP="00E11C1A">
      <w:pPr>
        <w:pStyle w:val="ListBullet"/>
        <w:keepNext/>
        <w:keepLines/>
      </w:pPr>
      <w:r w:rsidRPr="000D3D3E">
        <w:t xml:space="preserve">Timing Monitor [KMPD </w:t>
      </w:r>
      <w:smartTag w:uri="urn:schemas-microsoft-com:office:smarttags" w:element="stockticker">
        <w:r w:rsidRPr="000D3D3E">
          <w:t>TMG</w:t>
        </w:r>
      </w:smartTag>
      <w:r w:rsidRPr="000D3D3E">
        <w:t xml:space="preserve"> MONITOR]</w:t>
      </w:r>
    </w:p>
    <w:p w:rsidR="009B395C" w:rsidRPr="000D3D3E" w:rsidRDefault="009B395C" w:rsidP="00E11C1A">
      <w:pPr>
        <w:pStyle w:val="ListBullet"/>
      </w:pPr>
      <w:r w:rsidRPr="000D3D3E">
        <w:t xml:space="preserve">CP Tools </w:t>
      </w:r>
      <w:r w:rsidR="006612FE" w:rsidRPr="000D3D3E">
        <w:t>Reports [KMPD CM TOOLS REPORTS]</w:t>
      </w:r>
    </w:p>
    <w:p w:rsidR="009B395C" w:rsidRPr="000D3D3E" w:rsidRDefault="00261419" w:rsidP="00E11C1A">
      <w:pPr>
        <w:pStyle w:val="Heading3"/>
      </w:pPr>
      <w:bookmarkStart w:id="168" w:name="_Toc439223711"/>
      <w:r w:rsidRPr="000D3D3E">
        <w:t>CP Environment Check Option</w:t>
      </w:r>
      <w:bookmarkEnd w:id="168"/>
    </w:p>
    <w:p w:rsidR="00BB60D5" w:rsidRPr="000D3D3E" w:rsidRDefault="009B395C" w:rsidP="00E11C1A">
      <w:pPr>
        <w:pStyle w:val="BodyText"/>
        <w:keepNext/>
        <w:keepLines/>
      </w:pPr>
      <w:r w:rsidRPr="000D3D3E">
        <w:t>The</w:t>
      </w:r>
      <w:r w:rsidR="002E5C5D" w:rsidRPr="000D3D3E">
        <w:t xml:space="preserve"> </w:t>
      </w:r>
      <w:r w:rsidR="00CD29CF" w:rsidRPr="000D3D3E">
        <w:t>CP Environment Check</w:t>
      </w:r>
      <w:r w:rsidRPr="000D3D3E">
        <w:t xml:space="preserve"> option</w:t>
      </w:r>
      <w:r w:rsidR="001C5BDD" w:rsidRPr="000D3D3E">
        <w:rPr>
          <w:szCs w:val="22"/>
        </w:rPr>
        <w:fldChar w:fldCharType="begin"/>
      </w:r>
      <w:r w:rsidR="001C5BDD" w:rsidRPr="000D3D3E">
        <w:rPr>
          <w:szCs w:val="22"/>
        </w:rPr>
        <w:instrText xml:space="preserve"> XE </w:instrText>
      </w:r>
      <w:r w:rsidR="00C735A2" w:rsidRPr="000D3D3E">
        <w:rPr>
          <w:szCs w:val="22"/>
        </w:rPr>
        <w:instrText>“</w:instrText>
      </w:r>
      <w:r w:rsidR="001C5BDD" w:rsidRPr="000D3D3E">
        <w:rPr>
          <w:szCs w:val="22"/>
        </w:rPr>
        <w:instrText>CP Environment Check</w:instrText>
      </w:r>
      <w:r w:rsidR="001C5BDD" w:rsidRPr="000D3D3E">
        <w:rPr>
          <w:iCs/>
          <w:szCs w:val="22"/>
        </w:rPr>
        <w:instrText xml:space="preserve"> </w:instrText>
      </w:r>
      <w:r w:rsidR="001C5BDD" w:rsidRPr="000D3D3E">
        <w:rPr>
          <w:szCs w:val="22"/>
        </w:rPr>
        <w:instrText>Option</w:instrText>
      </w:r>
      <w:r w:rsidR="00C735A2" w:rsidRPr="000D3D3E">
        <w:rPr>
          <w:szCs w:val="22"/>
        </w:rPr>
        <w:instrText>”</w:instrText>
      </w:r>
      <w:r w:rsidR="001C5BDD" w:rsidRPr="000D3D3E">
        <w:rPr>
          <w:szCs w:val="22"/>
        </w:rPr>
        <w:instrText xml:space="preserve"> </w:instrText>
      </w:r>
      <w:r w:rsidR="001C5BDD" w:rsidRPr="000D3D3E">
        <w:rPr>
          <w:szCs w:val="22"/>
        </w:rPr>
        <w:fldChar w:fldCharType="end"/>
      </w:r>
      <w:r w:rsidR="001C5BDD" w:rsidRPr="000D3D3E">
        <w:rPr>
          <w:szCs w:val="22"/>
        </w:rPr>
        <w:fldChar w:fldCharType="begin"/>
      </w:r>
      <w:r w:rsidR="001C5BDD" w:rsidRPr="000D3D3E">
        <w:rPr>
          <w:szCs w:val="22"/>
        </w:rPr>
        <w:instrText xml:space="preserve"> XE </w:instrText>
      </w:r>
      <w:r w:rsidR="00C735A2" w:rsidRPr="000D3D3E">
        <w:rPr>
          <w:szCs w:val="22"/>
        </w:rPr>
        <w:instrText>“</w:instrText>
      </w:r>
      <w:r w:rsidR="001C5BDD" w:rsidRPr="000D3D3E">
        <w:rPr>
          <w:szCs w:val="22"/>
        </w:rPr>
        <w:instrText>Options:CP Environment Check</w:instrText>
      </w:r>
      <w:r w:rsidR="00C735A2" w:rsidRPr="000D3D3E">
        <w:rPr>
          <w:szCs w:val="22"/>
        </w:rPr>
        <w:instrText>”</w:instrText>
      </w:r>
      <w:r w:rsidR="001C5BDD" w:rsidRPr="000D3D3E">
        <w:rPr>
          <w:szCs w:val="22"/>
        </w:rPr>
        <w:instrText xml:space="preserve"> </w:instrText>
      </w:r>
      <w:r w:rsidR="001C5BDD" w:rsidRPr="000D3D3E">
        <w:rPr>
          <w:szCs w:val="22"/>
        </w:rPr>
        <w:fldChar w:fldCharType="end"/>
      </w:r>
      <w:r w:rsidRPr="000D3D3E">
        <w:t xml:space="preserve"> [KMPD STATUS</w:t>
      </w:r>
      <w:r w:rsidR="00261419" w:rsidRPr="000D3D3E">
        <w:rPr>
          <w:bCs/>
        </w:rPr>
        <w:fldChar w:fldCharType="begin"/>
      </w:r>
      <w:r w:rsidR="00261419" w:rsidRPr="000D3D3E">
        <w:instrText xml:space="preserve"> XE </w:instrText>
      </w:r>
      <w:r w:rsidR="00C735A2" w:rsidRPr="000D3D3E">
        <w:instrText>“</w:instrText>
      </w:r>
      <w:r w:rsidR="00261419" w:rsidRPr="000D3D3E">
        <w:rPr>
          <w:bCs/>
        </w:rPr>
        <w:instrText>KMPD STATUS:Option</w:instrText>
      </w:r>
      <w:r w:rsidR="00C735A2" w:rsidRPr="000D3D3E">
        <w:instrText>”</w:instrText>
      </w:r>
      <w:r w:rsidR="00261419" w:rsidRPr="000D3D3E">
        <w:instrText xml:space="preserve"> </w:instrText>
      </w:r>
      <w:r w:rsidR="00261419" w:rsidRPr="000D3D3E">
        <w:rPr>
          <w:bCs/>
        </w:rPr>
        <w:fldChar w:fldCharType="end"/>
      </w:r>
      <w:r w:rsidR="00261419" w:rsidRPr="000D3D3E">
        <w:rPr>
          <w:bCs/>
        </w:rPr>
        <w:fldChar w:fldCharType="begin"/>
      </w:r>
      <w:r w:rsidR="00261419" w:rsidRPr="000D3D3E">
        <w:instrText xml:space="preserve"> XE </w:instrText>
      </w:r>
      <w:r w:rsidR="00C735A2" w:rsidRPr="000D3D3E">
        <w:instrText>“</w:instrText>
      </w:r>
      <w:r w:rsidR="00261419" w:rsidRPr="000D3D3E">
        <w:instrText>Options:</w:instrText>
      </w:r>
      <w:r w:rsidR="00261419" w:rsidRPr="000D3D3E">
        <w:rPr>
          <w:bCs/>
        </w:rPr>
        <w:instrText>KMPD STATUS</w:instrText>
      </w:r>
      <w:r w:rsidR="00C735A2" w:rsidRPr="000D3D3E">
        <w:instrText>”</w:instrText>
      </w:r>
      <w:r w:rsidR="00261419" w:rsidRPr="000D3D3E">
        <w:instrText xml:space="preserve"> </w:instrText>
      </w:r>
      <w:r w:rsidR="00261419" w:rsidRPr="000D3D3E">
        <w:rPr>
          <w:bCs/>
        </w:rPr>
        <w:fldChar w:fldCharType="end"/>
      </w:r>
      <w:r w:rsidR="00261419" w:rsidRPr="000D3D3E">
        <w:t xml:space="preserve">; Synonym: </w:t>
      </w:r>
      <w:r w:rsidR="00261419" w:rsidRPr="000D3D3E">
        <w:rPr>
          <w:b/>
          <w:bCs/>
        </w:rPr>
        <w:t>STA</w:t>
      </w:r>
      <w:r w:rsidRPr="000D3D3E">
        <w:t xml:space="preserve">] is located under the </w:t>
      </w:r>
      <w:r w:rsidRPr="000D3D3E">
        <w:rPr>
          <w:iCs/>
        </w:rPr>
        <w:t>CP Tools Manager Menu</w:t>
      </w:r>
      <w:r w:rsidRPr="000D3D3E">
        <w:fldChar w:fldCharType="begin"/>
      </w:r>
      <w:r w:rsidRPr="000D3D3E">
        <w:instrText xml:space="preserve"> XE </w:instrText>
      </w:r>
      <w:r w:rsidR="00C735A2" w:rsidRPr="000D3D3E">
        <w:instrText>“</w:instrText>
      </w:r>
      <w:r w:rsidRPr="000D3D3E">
        <w:instrText>CP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Menus:CP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Options:CP Tools Manager Menu</w:instrText>
      </w:r>
      <w:r w:rsidR="00C735A2" w:rsidRPr="000D3D3E">
        <w:instrText>”</w:instrText>
      </w:r>
      <w:r w:rsidRPr="000D3D3E">
        <w:instrText xml:space="preserve"> </w:instrText>
      </w:r>
      <w:r w:rsidRPr="000D3D3E">
        <w:fldChar w:fldCharType="end"/>
      </w:r>
      <w:r w:rsidRPr="000D3D3E">
        <w:rPr>
          <w:iCs/>
        </w:rPr>
        <w:t xml:space="preserve"> [</w:t>
      </w:r>
      <w:r w:rsidRPr="000D3D3E">
        <w:t>KMPD CM TOOLS MANAGER MENU</w:t>
      </w:r>
      <w:r w:rsidRPr="000D3D3E">
        <w:fldChar w:fldCharType="begin"/>
      </w:r>
      <w:r w:rsidRPr="000D3D3E">
        <w:instrText xml:space="preserve"> XE </w:instrText>
      </w:r>
      <w:r w:rsidR="00C735A2" w:rsidRPr="000D3D3E">
        <w:instrText>“</w:instrText>
      </w:r>
      <w:r w:rsidRPr="000D3D3E">
        <w:instrText>KMPD CM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Menus:KMPD CM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CM TOOLS MANAGER MENU</w:instrText>
      </w:r>
      <w:r w:rsidR="00C735A2" w:rsidRPr="000D3D3E">
        <w:instrText>”</w:instrText>
      </w:r>
      <w:r w:rsidRPr="000D3D3E">
        <w:instrText xml:space="preserve"> </w:instrText>
      </w:r>
      <w:r w:rsidRPr="000D3D3E">
        <w:fldChar w:fldCharType="end"/>
      </w:r>
      <w:r w:rsidRPr="000D3D3E">
        <w:rPr>
          <w:iCs/>
        </w:rPr>
        <w:t xml:space="preserve">]. </w:t>
      </w:r>
      <w:r w:rsidR="00BB60D5" w:rsidRPr="000D3D3E">
        <w:t>It allows users to check the capacity planning environment at their site. It displays data from the following areas:</w:t>
      </w:r>
    </w:p>
    <w:p w:rsidR="00BB60D5" w:rsidRPr="000D3D3E" w:rsidRDefault="00BB60D5" w:rsidP="00E11C1A">
      <w:pPr>
        <w:pStyle w:val="ListBullet"/>
        <w:keepNext/>
        <w:keepLines/>
      </w:pPr>
      <w:r w:rsidRPr="000D3D3E">
        <w:t>Health Level Seven (HL7)</w:t>
      </w:r>
    </w:p>
    <w:p w:rsidR="00BB60D5" w:rsidRPr="000D3D3E" w:rsidRDefault="00BB60D5" w:rsidP="00E11C1A">
      <w:pPr>
        <w:pStyle w:val="ListBullet"/>
        <w:keepNext/>
        <w:keepLines/>
      </w:pPr>
      <w:r w:rsidRPr="000D3D3E">
        <w:t>Resource Usage Monitor (RUM)</w:t>
      </w:r>
    </w:p>
    <w:p w:rsidR="00BB60D5" w:rsidRPr="000D3D3E" w:rsidRDefault="00BB60D5" w:rsidP="00E11C1A">
      <w:pPr>
        <w:pStyle w:val="ListBullet"/>
        <w:keepNext/>
        <w:keepLines/>
      </w:pPr>
      <w:r w:rsidRPr="000D3D3E">
        <w:t>Statistical Analysis of Global Growth (SAGG)</w:t>
      </w:r>
    </w:p>
    <w:p w:rsidR="00BB60D5" w:rsidRPr="000D3D3E" w:rsidRDefault="006612FE" w:rsidP="00E11C1A">
      <w:pPr>
        <w:pStyle w:val="ListBullet"/>
      </w:pPr>
      <w:r w:rsidRPr="000D3D3E">
        <w:t>Timing</w:t>
      </w:r>
    </w:p>
    <w:p w:rsidR="009B395C" w:rsidRPr="000D3D3E" w:rsidRDefault="00BB60D5" w:rsidP="00E11C1A">
      <w:pPr>
        <w:pStyle w:val="BodyText"/>
        <w:keepNext/>
        <w:keepLines/>
      </w:pPr>
      <w:r w:rsidRPr="000D3D3E">
        <w:lastRenderedPageBreak/>
        <w:t>Depending on the report data option chosen (i.e.,</w:t>
      </w:r>
      <w:r w:rsidR="00D86A3C" w:rsidRPr="000D3D3E">
        <w:t> </w:t>
      </w:r>
      <w:r w:rsidRPr="000D3D3E">
        <w:t>HL7, RUM, SAGG, or Timing), t</w:t>
      </w:r>
      <w:r w:rsidR="009B395C" w:rsidRPr="000D3D3E">
        <w:t>his option identifies the number of entries within the following files</w:t>
      </w:r>
      <w:r w:rsidRPr="000D3D3E">
        <w:t xml:space="preserve"> (listed alphabetically by file name)</w:t>
      </w:r>
      <w:r w:rsidR="009B395C" w:rsidRPr="000D3D3E">
        <w:t>:</w:t>
      </w:r>
    </w:p>
    <w:p w:rsidR="009B395C" w:rsidRPr="000D3D3E" w:rsidRDefault="009B395C" w:rsidP="00E11C1A">
      <w:pPr>
        <w:pStyle w:val="ListBullet"/>
        <w:keepNext/>
        <w:keepLines/>
      </w:pPr>
      <w:r w:rsidRPr="000D3D3E">
        <w:t xml:space="preserve">CM HL7 </w:t>
      </w:r>
      <w:smartTag w:uri="urn:schemas-microsoft-com:office:smarttags" w:element="stockticker">
        <w:r w:rsidRPr="000D3D3E">
          <w:t>DATA</w:t>
        </w:r>
      </w:smartTag>
      <w:r w:rsidRPr="000D3D3E">
        <w:t xml:space="preserve"> file (#8973.1)</w:t>
      </w:r>
      <w:r w:rsidRPr="000D3D3E">
        <w:fldChar w:fldCharType="begin"/>
      </w:r>
      <w:r w:rsidRPr="000D3D3E">
        <w:instrText xml:space="preserve"> XE </w:instrText>
      </w:r>
      <w:r w:rsidR="00C735A2" w:rsidRPr="000D3D3E">
        <w:instrText>“</w:instrText>
      </w:r>
      <w:r w:rsidRPr="000D3D3E">
        <w:instrText xml:space="preserve">CM HL7 </w:instrText>
      </w:r>
      <w:smartTag w:uri="urn:schemas-microsoft-com:office:smarttags" w:element="stockticker">
        <w:r w:rsidRPr="000D3D3E">
          <w:instrText>DATA</w:instrText>
        </w:r>
      </w:smartTag>
      <w:r w:rsidRPr="000D3D3E">
        <w:instrText xml:space="preserve"> File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Files:CM HL7 </w:instrText>
      </w:r>
      <w:smartTag w:uri="urn:schemas-microsoft-com:office:smarttags" w:element="stockticker">
        <w:r w:rsidRPr="000D3D3E">
          <w:instrText>DATA</w:instrText>
        </w:r>
      </w:smartTag>
      <w:r w:rsidRPr="000D3D3E">
        <w:instrText xml:space="preserve"> (#8973.1)</w:instrText>
      </w:r>
      <w:r w:rsidR="00C735A2" w:rsidRPr="000D3D3E">
        <w:instrText>”</w:instrText>
      </w:r>
      <w:r w:rsidRPr="000D3D3E">
        <w:instrText xml:space="preserve"> </w:instrText>
      </w:r>
      <w:r w:rsidRPr="000D3D3E">
        <w:fldChar w:fldCharType="end"/>
      </w:r>
    </w:p>
    <w:p w:rsidR="009B395C" w:rsidRPr="000D3D3E" w:rsidRDefault="009B395C" w:rsidP="00E11C1A">
      <w:pPr>
        <w:pStyle w:val="ListBullet"/>
        <w:keepNext/>
        <w:keepLines/>
      </w:pPr>
      <w:r w:rsidRPr="000D3D3E">
        <w:t>CP TIMING file (#8973.2)</w:t>
      </w:r>
      <w:r w:rsidRPr="000D3D3E">
        <w:fldChar w:fldCharType="begin"/>
      </w:r>
      <w:r w:rsidRPr="000D3D3E">
        <w:instrText xml:space="preserve"> XE </w:instrText>
      </w:r>
      <w:r w:rsidR="00C735A2" w:rsidRPr="000D3D3E">
        <w:instrText>“</w:instrText>
      </w:r>
      <w:r w:rsidRPr="000D3D3E">
        <w:instrText>CP TIMING File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Files:CP TIMING (#8973.2)</w:instrText>
      </w:r>
      <w:r w:rsidR="00C735A2" w:rsidRPr="000D3D3E">
        <w:instrText>”</w:instrText>
      </w:r>
      <w:r w:rsidRPr="000D3D3E">
        <w:instrText xml:space="preserve"> </w:instrText>
      </w:r>
      <w:r w:rsidRPr="000D3D3E">
        <w:fldChar w:fldCharType="end"/>
      </w:r>
    </w:p>
    <w:p w:rsidR="00BB60D5" w:rsidRPr="000D3D3E" w:rsidRDefault="00BB60D5" w:rsidP="00E11C1A">
      <w:pPr>
        <w:pStyle w:val="ListBullet"/>
        <w:keepNext/>
        <w:keepLines/>
      </w:pPr>
      <w:r w:rsidRPr="000D3D3E">
        <w:t>RESOURCE USAGE MONITOR file (#8971.1)</w:t>
      </w:r>
      <w:r w:rsidRPr="000D3D3E">
        <w:fldChar w:fldCharType="begin"/>
      </w:r>
      <w:r w:rsidRPr="000D3D3E">
        <w:instrText xml:space="preserve"> XE </w:instrText>
      </w:r>
      <w:r w:rsidR="00C735A2" w:rsidRPr="000D3D3E">
        <w:instrText>“</w:instrText>
      </w:r>
      <w:r w:rsidRPr="000D3D3E">
        <w:instrText>RESOURCE USAGE MONITOR File (#8971.1)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Files:RESOURCE USAGE MONITOR (#8971.1)</w:instrText>
      </w:r>
      <w:r w:rsidR="00C735A2" w:rsidRPr="000D3D3E">
        <w:instrText>”</w:instrText>
      </w:r>
      <w:r w:rsidRPr="000D3D3E">
        <w:instrText xml:space="preserve"> </w:instrText>
      </w:r>
      <w:r w:rsidRPr="000D3D3E">
        <w:fldChar w:fldCharType="end"/>
      </w:r>
    </w:p>
    <w:p w:rsidR="009B395C" w:rsidRPr="000D3D3E" w:rsidRDefault="00BB60D5" w:rsidP="00E11C1A">
      <w:pPr>
        <w:pStyle w:val="ListBullet"/>
      </w:pPr>
      <w:r w:rsidRPr="000D3D3E">
        <w:t>SAGG PROJECT file (#8970.1)</w:t>
      </w:r>
      <w:r w:rsidRPr="000D3D3E">
        <w:fldChar w:fldCharType="begin"/>
      </w:r>
      <w:r w:rsidRPr="000D3D3E">
        <w:instrText xml:space="preserve"> XE </w:instrText>
      </w:r>
      <w:r w:rsidR="00C735A2" w:rsidRPr="000D3D3E">
        <w:instrText>“</w:instrText>
      </w:r>
      <w:r w:rsidRPr="000D3D3E">
        <w:instrText>SAGG PROJECT File (#8970.1)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Files:SAGG PROJECT (#8970.1)</w:instrText>
      </w:r>
      <w:r w:rsidR="00C735A2" w:rsidRPr="000D3D3E">
        <w:instrText>”</w:instrText>
      </w:r>
      <w:r w:rsidRPr="000D3D3E">
        <w:instrText xml:space="preserve"> </w:instrText>
      </w:r>
      <w:r w:rsidRPr="000D3D3E">
        <w:fldChar w:fldCharType="end"/>
      </w:r>
    </w:p>
    <w:p w:rsidR="00BB60D5" w:rsidRPr="000D3D3E" w:rsidRDefault="009B395C" w:rsidP="00E11C1A">
      <w:pPr>
        <w:pStyle w:val="BodyText"/>
        <w:keepNext/>
        <w:keepLines/>
      </w:pPr>
      <w:r w:rsidRPr="000D3D3E">
        <w:t>Additionally, this option shows the reschedule frequency of the</w:t>
      </w:r>
      <w:r w:rsidR="00BB60D5" w:rsidRPr="000D3D3E">
        <w:t xml:space="preserve"> following options (listed alphabetically by option name):</w:t>
      </w:r>
    </w:p>
    <w:p w:rsidR="009B395C" w:rsidRPr="000D3D3E" w:rsidRDefault="009B395C" w:rsidP="00446392">
      <w:pPr>
        <w:pStyle w:val="ListBullet"/>
        <w:keepNext/>
        <w:keepLines/>
      </w:pPr>
      <w:r w:rsidRPr="000D3D3E">
        <w:rPr>
          <w:iCs/>
        </w:rPr>
        <w:t>CM Tools Background Driver option</w:t>
      </w:r>
      <w:r w:rsidRPr="000D3D3E">
        <w:fldChar w:fldCharType="begin"/>
      </w:r>
      <w:r w:rsidRPr="000D3D3E">
        <w:instrText xml:space="preserve"> XE </w:instrText>
      </w:r>
      <w:r w:rsidR="00C735A2" w:rsidRPr="000D3D3E">
        <w:instrText>“</w:instrText>
      </w:r>
      <w:r w:rsidRPr="000D3D3E">
        <w:instrText>CM Tools:Background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Options:CM Tools Background Driver</w:instrText>
      </w:r>
      <w:r w:rsidR="00C735A2" w:rsidRPr="000D3D3E">
        <w:instrText>”</w:instrText>
      </w:r>
      <w:r w:rsidRPr="000D3D3E">
        <w:instrText xml:space="preserve"> </w:instrText>
      </w:r>
      <w:r w:rsidRPr="000D3D3E">
        <w:fldChar w:fldCharType="end"/>
      </w:r>
      <w:r w:rsidRPr="000D3D3E">
        <w:rPr>
          <w:iCs/>
        </w:rPr>
        <w:t xml:space="preserve"> </w:t>
      </w:r>
      <w:r w:rsidRPr="000D3D3E">
        <w:t>[KMPD BACKGROUND DRIVER</w:t>
      </w:r>
      <w:r w:rsidRPr="000D3D3E">
        <w:rPr>
          <w:bCs/>
        </w:rPr>
        <w:fldChar w:fldCharType="begin"/>
      </w:r>
      <w:r w:rsidRPr="000D3D3E">
        <w:instrText xml:space="preserve"> XE </w:instrText>
      </w:r>
      <w:r w:rsidR="00C735A2" w:rsidRPr="000D3D3E">
        <w:instrText>“</w:instrText>
      </w:r>
      <w:r w:rsidRPr="000D3D3E">
        <w:instrText>KMPD BACKGROUND DRIVER</w:instrText>
      </w:r>
      <w:r w:rsidRPr="000D3D3E">
        <w:rPr>
          <w:bCs/>
        </w:rPr>
        <w:instrText xml:space="preserve"> Option</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rPr>
          <w:bCs/>
        </w:rPr>
        <w:fldChar w:fldCharType="end"/>
      </w:r>
      <w:r w:rsidRPr="000D3D3E">
        <w:t>].</w:t>
      </w:r>
    </w:p>
    <w:p w:rsidR="00BB60D5" w:rsidRPr="000D3D3E" w:rsidRDefault="00BB60D5" w:rsidP="00446392">
      <w:pPr>
        <w:pStyle w:val="ListBullet"/>
        <w:keepNext/>
        <w:keepLines/>
      </w:pPr>
      <w:r w:rsidRPr="000D3D3E">
        <w:t xml:space="preserve">RUM Background Driver option </w:t>
      </w:r>
      <w:r w:rsidRPr="000D3D3E">
        <w:fldChar w:fldCharType="begin"/>
      </w:r>
      <w:r w:rsidRPr="000D3D3E">
        <w:instrText xml:space="preserve"> XE </w:instrText>
      </w:r>
      <w:r w:rsidR="00C735A2" w:rsidRPr="000D3D3E">
        <w:instrText>“</w:instrText>
      </w:r>
      <w:r w:rsidRPr="000D3D3E">
        <w:instrText>RUM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Options:RUM Background Driver</w:instrText>
      </w:r>
      <w:r w:rsidR="00C735A2" w:rsidRPr="000D3D3E">
        <w:instrText>”</w:instrText>
      </w:r>
      <w:r w:rsidRPr="000D3D3E">
        <w:instrText xml:space="preserve"> </w:instrText>
      </w:r>
      <w:r w:rsidRPr="000D3D3E">
        <w:fldChar w:fldCharType="end"/>
      </w:r>
      <w:r w:rsidRPr="000D3D3E">
        <w:t xml:space="preserve"> [KMPR BACKGROUND DRIVER</w:t>
      </w:r>
      <w:r w:rsidRPr="000D3D3E">
        <w:fldChar w:fldCharType="begin"/>
      </w:r>
      <w:r w:rsidRPr="000D3D3E">
        <w:instrText xml:space="preserve"> XE </w:instrText>
      </w:r>
      <w:r w:rsidR="00C735A2" w:rsidRPr="000D3D3E">
        <w:instrText>“</w:instrText>
      </w:r>
      <w:r w:rsidRPr="000D3D3E">
        <w:instrText>KMPR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Options:KMPR BACKGROUND DRIVER</w:instrText>
      </w:r>
      <w:r w:rsidR="00C735A2" w:rsidRPr="000D3D3E">
        <w:instrText>”</w:instrText>
      </w:r>
      <w:r w:rsidRPr="000D3D3E">
        <w:instrText xml:space="preserve"> </w:instrText>
      </w:r>
      <w:r w:rsidRPr="000D3D3E">
        <w:fldChar w:fldCharType="end"/>
      </w:r>
      <w:r w:rsidRPr="000D3D3E">
        <w:t>].</w:t>
      </w:r>
    </w:p>
    <w:p w:rsidR="009B395C" w:rsidRPr="000D3D3E" w:rsidRDefault="00BB60D5" w:rsidP="00E11C1A">
      <w:pPr>
        <w:pStyle w:val="ListBullet"/>
      </w:pPr>
      <w:r w:rsidRPr="000D3D3E">
        <w:t xml:space="preserve">SAGG Master Background Task option </w:t>
      </w:r>
      <w:r w:rsidRPr="000D3D3E">
        <w:fldChar w:fldCharType="begin"/>
      </w:r>
      <w:r w:rsidRPr="000D3D3E">
        <w:instrText xml:space="preserve"> XE </w:instrText>
      </w:r>
      <w:r w:rsidR="00C735A2" w:rsidRPr="000D3D3E">
        <w:instrText>“</w:instrText>
      </w:r>
      <w:r w:rsidRPr="000D3D3E">
        <w:instrText>SAGG Master Background Task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Options:SAGG Master Background Task</w:instrText>
      </w:r>
      <w:r w:rsidR="00C735A2" w:rsidRPr="000D3D3E">
        <w:instrText>”</w:instrText>
      </w:r>
      <w:r w:rsidRPr="000D3D3E">
        <w:instrText xml:space="preserve"> </w:instrText>
      </w:r>
      <w:r w:rsidRPr="000D3D3E">
        <w:fldChar w:fldCharType="end"/>
      </w:r>
      <w:r w:rsidRPr="000D3D3E">
        <w:t>[KMPS SAGG REPORT</w:t>
      </w:r>
      <w:r w:rsidRPr="000D3D3E">
        <w:fldChar w:fldCharType="begin"/>
      </w:r>
      <w:r w:rsidRPr="000D3D3E">
        <w:instrText xml:space="preserve"> XE </w:instrText>
      </w:r>
      <w:r w:rsidR="00C735A2" w:rsidRPr="000D3D3E">
        <w:instrText>“</w:instrText>
      </w:r>
      <w:r w:rsidRPr="000D3D3E">
        <w:instrText>KMPS SAGG REPORT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Options:KMPS SAGG REPORT</w:instrText>
      </w:r>
      <w:r w:rsidR="00C735A2" w:rsidRPr="000D3D3E">
        <w:instrText>”</w:instrText>
      </w:r>
      <w:r w:rsidRPr="000D3D3E">
        <w:instrText xml:space="preserve"> </w:instrText>
      </w:r>
      <w:r w:rsidRPr="000D3D3E">
        <w:fldChar w:fldCharType="end"/>
      </w:r>
      <w:r w:rsidR="006612FE" w:rsidRPr="000D3D3E">
        <w:t>].</w:t>
      </w:r>
    </w:p>
    <w:p w:rsidR="009B395C" w:rsidRPr="000D3D3E" w:rsidRDefault="00273E1C" w:rsidP="00E11C1A">
      <w:pPr>
        <w:pStyle w:val="Heading3"/>
      </w:pPr>
      <w:bookmarkStart w:id="169" w:name="_Toc439223712"/>
      <w:r w:rsidRPr="000D3D3E">
        <w:t>Start/Stop Timing Collection Option</w:t>
      </w:r>
      <w:bookmarkEnd w:id="169"/>
    </w:p>
    <w:p w:rsidR="00810011" w:rsidRPr="000D3D3E" w:rsidRDefault="009B395C" w:rsidP="00E11C1A">
      <w:pPr>
        <w:pStyle w:val="BodyText"/>
      </w:pPr>
      <w:r w:rsidRPr="000D3D3E">
        <w:t xml:space="preserve">The </w:t>
      </w:r>
      <w:r w:rsidRPr="000D3D3E">
        <w:rPr>
          <w:bCs/>
        </w:rPr>
        <w:t>Start/Stop Timing Collection</w:t>
      </w:r>
      <w:r w:rsidRPr="000D3D3E">
        <w:t xml:space="preserve"> option</w:t>
      </w:r>
      <w:r w:rsidR="00273E1C" w:rsidRPr="000D3D3E">
        <w:fldChar w:fldCharType="begin"/>
      </w:r>
      <w:r w:rsidR="00273E1C" w:rsidRPr="000D3D3E">
        <w:instrText xml:space="preserve"> XE </w:instrText>
      </w:r>
      <w:r w:rsidR="00C735A2" w:rsidRPr="000D3D3E">
        <w:instrText>“</w:instrText>
      </w:r>
      <w:r w:rsidR="00273E1C" w:rsidRPr="000D3D3E">
        <w:rPr>
          <w:bCs/>
        </w:rPr>
        <w:instrText xml:space="preserve">Start/Stop Timing Collection </w:instrText>
      </w:r>
      <w:r w:rsidR="00273E1C" w:rsidRPr="000D3D3E">
        <w:instrText>Option</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Options:</w:instrText>
      </w:r>
      <w:r w:rsidR="00273E1C" w:rsidRPr="000D3D3E">
        <w:rPr>
          <w:bCs/>
        </w:rPr>
        <w:instrText>Start/Stop Timing Collection</w:instrText>
      </w:r>
      <w:r w:rsidR="00C735A2" w:rsidRPr="000D3D3E">
        <w:instrText>”</w:instrText>
      </w:r>
      <w:r w:rsidR="00273E1C" w:rsidRPr="000D3D3E">
        <w:instrText xml:space="preserve"> </w:instrText>
      </w:r>
      <w:r w:rsidR="00273E1C" w:rsidRPr="000D3D3E">
        <w:fldChar w:fldCharType="end"/>
      </w:r>
      <w:r w:rsidRPr="000D3D3E">
        <w:t xml:space="preserve"> [KMPD </w:t>
      </w:r>
      <w:smartTag w:uri="urn:schemas-microsoft-com:office:smarttags" w:element="stockticker">
        <w:r w:rsidRPr="000D3D3E">
          <w:t>TMG</w:t>
        </w:r>
      </w:smartTag>
      <w:r w:rsidRPr="000D3D3E">
        <w:t xml:space="preserve"> START/STOP</w:t>
      </w:r>
      <w:r w:rsidR="00273E1C" w:rsidRPr="000D3D3E">
        <w:rPr>
          <w:bCs/>
        </w:rPr>
        <w:fldChar w:fldCharType="begin"/>
      </w:r>
      <w:r w:rsidR="00273E1C" w:rsidRPr="000D3D3E">
        <w:instrText xml:space="preserve"> XE </w:instrText>
      </w:r>
      <w:r w:rsidR="00C735A2" w:rsidRPr="000D3D3E">
        <w:instrText>“</w:instrText>
      </w:r>
      <w:r w:rsidR="00273E1C" w:rsidRPr="000D3D3E">
        <w:instrText xml:space="preserve">KMPD </w:instrText>
      </w:r>
      <w:smartTag w:uri="urn:schemas-microsoft-com:office:smarttags" w:element="stockticker">
        <w:r w:rsidR="00273E1C" w:rsidRPr="000D3D3E">
          <w:instrText>TMG</w:instrText>
        </w:r>
      </w:smartTag>
      <w:r w:rsidR="00273E1C" w:rsidRPr="000D3D3E">
        <w:instrText xml:space="preserve"> START/STOP </w:instrText>
      </w:r>
      <w:r w:rsidR="00273E1C" w:rsidRPr="000D3D3E">
        <w:rPr>
          <w:bCs/>
        </w:rPr>
        <w:instrText>Option</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 xml:space="preserve">Options:KMPD </w:instrText>
      </w:r>
      <w:smartTag w:uri="urn:schemas-microsoft-com:office:smarttags" w:element="stockticker">
        <w:r w:rsidR="00273E1C" w:rsidRPr="000D3D3E">
          <w:instrText>TMG</w:instrText>
        </w:r>
      </w:smartTag>
      <w:r w:rsidR="00273E1C" w:rsidRPr="000D3D3E">
        <w:instrText xml:space="preserve"> START/STOP</w:instrText>
      </w:r>
      <w:r w:rsidR="00C735A2" w:rsidRPr="000D3D3E">
        <w:instrText>”</w:instrText>
      </w:r>
      <w:r w:rsidR="00273E1C" w:rsidRPr="000D3D3E">
        <w:instrText xml:space="preserve"> </w:instrText>
      </w:r>
      <w:r w:rsidR="00273E1C" w:rsidRPr="000D3D3E">
        <w:rPr>
          <w:bCs/>
        </w:rPr>
        <w:fldChar w:fldCharType="end"/>
      </w:r>
      <w:r w:rsidR="00273E1C" w:rsidRPr="000D3D3E">
        <w:t xml:space="preserve">; Synonym: </w:t>
      </w:r>
      <w:r w:rsidR="00273E1C" w:rsidRPr="000D3D3E">
        <w:rPr>
          <w:b/>
          <w:bCs/>
        </w:rPr>
        <w:t>SST</w:t>
      </w:r>
      <w:r w:rsidRPr="000D3D3E">
        <w:t xml:space="preserve">] is located under the </w:t>
      </w:r>
      <w:r w:rsidRPr="000D3D3E">
        <w:rPr>
          <w:iCs/>
        </w:rPr>
        <w:t>CP Tools Manager Menu</w:t>
      </w:r>
      <w:r w:rsidRPr="000D3D3E">
        <w:fldChar w:fldCharType="begin"/>
      </w:r>
      <w:r w:rsidRPr="000D3D3E">
        <w:instrText xml:space="preserve"> XE </w:instrText>
      </w:r>
      <w:r w:rsidR="00C735A2" w:rsidRPr="000D3D3E">
        <w:instrText>“</w:instrText>
      </w:r>
      <w:r w:rsidRPr="000D3D3E">
        <w:instrText>CP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Menus:CP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Options:CP Tools Manager Menu</w:instrText>
      </w:r>
      <w:r w:rsidR="00C735A2" w:rsidRPr="000D3D3E">
        <w:instrText>”</w:instrText>
      </w:r>
      <w:r w:rsidRPr="000D3D3E">
        <w:instrText xml:space="preserve"> </w:instrText>
      </w:r>
      <w:r w:rsidRPr="000D3D3E">
        <w:fldChar w:fldCharType="end"/>
      </w:r>
      <w:r w:rsidRPr="000D3D3E">
        <w:rPr>
          <w:iCs/>
        </w:rPr>
        <w:t xml:space="preserve"> [</w:t>
      </w:r>
      <w:r w:rsidRPr="000D3D3E">
        <w:t>KMPD CM TOOLS MANAGER MENU</w:t>
      </w:r>
      <w:r w:rsidRPr="000D3D3E">
        <w:fldChar w:fldCharType="begin"/>
      </w:r>
      <w:r w:rsidRPr="000D3D3E">
        <w:instrText xml:space="preserve"> XE </w:instrText>
      </w:r>
      <w:r w:rsidR="00C735A2" w:rsidRPr="000D3D3E">
        <w:instrText>“</w:instrText>
      </w:r>
      <w:r w:rsidRPr="000D3D3E">
        <w:instrText>KMPD CM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Menus:KMPD CM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CM TOOLS MANAGER MENU</w:instrText>
      </w:r>
      <w:r w:rsidR="00C735A2" w:rsidRPr="000D3D3E">
        <w:instrText>”</w:instrText>
      </w:r>
      <w:r w:rsidRPr="000D3D3E">
        <w:instrText xml:space="preserve"> </w:instrText>
      </w:r>
      <w:r w:rsidRPr="000D3D3E">
        <w:fldChar w:fldCharType="end"/>
      </w:r>
      <w:r w:rsidRPr="000D3D3E">
        <w:rPr>
          <w:iCs/>
        </w:rPr>
        <w:t>]. It</w:t>
      </w:r>
      <w:r w:rsidRPr="000D3D3E">
        <w:t xml:space="preserve"> is used to initiate or stop the CM Tools collection routines to begin or stop collecting </w:t>
      </w:r>
      <w:r w:rsidRPr="000D3D3E">
        <w:rPr>
          <w:bCs/>
        </w:rPr>
        <w:t>VistA</w:t>
      </w:r>
      <w:r w:rsidRPr="000D3D3E">
        <w:t xml:space="preserve"> HL7 workload data</w:t>
      </w:r>
      <w:r w:rsidRPr="000D3D3E">
        <w:fldChar w:fldCharType="begin"/>
      </w:r>
      <w:r w:rsidRPr="000D3D3E">
        <w:instrText xml:space="preserve"> XE </w:instrText>
      </w:r>
      <w:r w:rsidR="00C735A2" w:rsidRPr="000D3D3E">
        <w:instrText>“</w:instrText>
      </w:r>
      <w:r w:rsidRPr="000D3D3E">
        <w:instrText>CM Tools:Startup/Stop Process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Startup/Stop Process:CM Tools</w:instrText>
      </w:r>
      <w:r w:rsidR="00C735A2" w:rsidRPr="000D3D3E">
        <w:instrText>”</w:instrText>
      </w:r>
      <w:r w:rsidRPr="000D3D3E">
        <w:instrText xml:space="preserve"> </w:instrText>
      </w:r>
      <w:r w:rsidRPr="000D3D3E">
        <w:fldChar w:fldCharType="end"/>
      </w:r>
      <w:r w:rsidR="006612FE" w:rsidRPr="000D3D3E">
        <w:t>.</w:t>
      </w:r>
    </w:p>
    <w:p w:rsidR="00810011" w:rsidRPr="000D3D3E" w:rsidRDefault="00273E1C" w:rsidP="00E11C1A">
      <w:pPr>
        <w:pStyle w:val="Heading3"/>
      </w:pPr>
      <w:bookmarkStart w:id="170" w:name="_Ref67391505"/>
      <w:bookmarkStart w:id="171" w:name="_Toc67469413"/>
      <w:bookmarkStart w:id="172" w:name="_Toc439223713"/>
      <w:r w:rsidRPr="000D3D3E">
        <w:t>Edit CP Parameters File</w:t>
      </w:r>
      <w:bookmarkEnd w:id="170"/>
      <w:bookmarkEnd w:id="171"/>
      <w:r w:rsidRPr="000D3D3E">
        <w:t xml:space="preserve"> Option</w:t>
      </w:r>
      <w:bookmarkEnd w:id="172"/>
    </w:p>
    <w:p w:rsidR="006612FE" w:rsidRPr="000D3D3E" w:rsidRDefault="00810011" w:rsidP="00E11C1A">
      <w:pPr>
        <w:pStyle w:val="BodyText"/>
        <w:keepNext/>
        <w:keepLines/>
      </w:pPr>
      <w:r w:rsidRPr="000D3D3E">
        <w:t>The Edit CP Parameters File option</w:t>
      </w:r>
      <w:r w:rsidR="00273E1C" w:rsidRPr="000D3D3E">
        <w:fldChar w:fldCharType="begin"/>
      </w:r>
      <w:r w:rsidR="00273E1C" w:rsidRPr="000D3D3E">
        <w:instrText xml:space="preserve"> XE </w:instrText>
      </w:r>
      <w:r w:rsidR="00C735A2" w:rsidRPr="000D3D3E">
        <w:instrText>“</w:instrText>
      </w:r>
      <w:r w:rsidR="00273E1C" w:rsidRPr="000D3D3E">
        <w:instrText>Edit CP Parameters File Option</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Options:Edit CP Parameters File</w:instrText>
      </w:r>
      <w:r w:rsidR="00C735A2" w:rsidRPr="000D3D3E">
        <w:instrText>”</w:instrText>
      </w:r>
      <w:r w:rsidR="00273E1C" w:rsidRPr="000D3D3E">
        <w:instrText xml:space="preserve"> </w:instrText>
      </w:r>
      <w:r w:rsidR="00273E1C" w:rsidRPr="000D3D3E">
        <w:fldChar w:fldCharType="end"/>
      </w:r>
      <w:r w:rsidRPr="000D3D3E">
        <w:t xml:space="preserve"> [</w:t>
      </w:r>
      <w:r w:rsidRPr="000D3D3E">
        <w:rPr>
          <w:bCs/>
        </w:rPr>
        <w:t>KMPD PARAM EDIT</w:t>
      </w:r>
      <w:r w:rsidR="00273E1C" w:rsidRPr="000D3D3E">
        <w:rPr>
          <w:bCs/>
        </w:rPr>
        <w:fldChar w:fldCharType="begin"/>
      </w:r>
      <w:r w:rsidR="00273E1C" w:rsidRPr="000D3D3E">
        <w:instrText xml:space="preserve"> XE </w:instrText>
      </w:r>
      <w:r w:rsidR="00C735A2" w:rsidRPr="000D3D3E">
        <w:instrText>“</w:instrText>
      </w:r>
      <w:r w:rsidR="00273E1C" w:rsidRPr="000D3D3E">
        <w:rPr>
          <w:bCs/>
        </w:rPr>
        <w:instrText>KMPD PARAM EDIT Option</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Options:</w:instrText>
      </w:r>
      <w:r w:rsidR="00273E1C" w:rsidRPr="000D3D3E">
        <w:rPr>
          <w:bCs/>
        </w:rPr>
        <w:instrText>KMPD PARAM EDIT</w:instrText>
      </w:r>
      <w:r w:rsidR="00C735A2" w:rsidRPr="000D3D3E">
        <w:instrText>”</w:instrText>
      </w:r>
      <w:r w:rsidR="00273E1C" w:rsidRPr="000D3D3E">
        <w:instrText xml:space="preserve"> </w:instrText>
      </w:r>
      <w:r w:rsidR="00273E1C" w:rsidRPr="000D3D3E">
        <w:rPr>
          <w:bCs/>
        </w:rPr>
        <w:fldChar w:fldCharType="end"/>
      </w:r>
      <w:r w:rsidR="00273E1C" w:rsidRPr="000D3D3E">
        <w:rPr>
          <w:bCs/>
        </w:rPr>
        <w:t>;</w:t>
      </w:r>
      <w:r w:rsidR="00273E1C" w:rsidRPr="000D3D3E">
        <w:t xml:space="preserve"> Synonym: </w:t>
      </w:r>
      <w:smartTag w:uri="urn:schemas-microsoft-com:office:smarttags" w:element="stockticker">
        <w:r w:rsidR="00273E1C" w:rsidRPr="000D3D3E">
          <w:rPr>
            <w:b/>
            <w:bCs/>
          </w:rPr>
          <w:t>PRM</w:t>
        </w:r>
      </w:smartTag>
      <w:r w:rsidRPr="000D3D3E">
        <w:t xml:space="preserve">] is located on the </w:t>
      </w:r>
      <w:r w:rsidRPr="000D3D3E">
        <w:rPr>
          <w:iCs/>
        </w:rPr>
        <w:t>CP Tools Manager Menu</w:t>
      </w:r>
      <w:r w:rsidRPr="000D3D3E">
        <w:fldChar w:fldCharType="begin"/>
      </w:r>
      <w:r w:rsidRPr="000D3D3E">
        <w:instrText xml:space="preserve"> XE </w:instrText>
      </w:r>
      <w:r w:rsidR="00C735A2" w:rsidRPr="000D3D3E">
        <w:instrText>“</w:instrText>
      </w:r>
      <w:r w:rsidRPr="000D3D3E">
        <w:instrText>CP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Menus:CP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Options:CP Tools Manager Menu</w:instrText>
      </w:r>
      <w:r w:rsidR="00C735A2" w:rsidRPr="000D3D3E">
        <w:instrText>”</w:instrText>
      </w:r>
      <w:r w:rsidRPr="000D3D3E">
        <w:instrText xml:space="preserve"> </w:instrText>
      </w:r>
      <w:r w:rsidRPr="000D3D3E">
        <w:fldChar w:fldCharType="end"/>
      </w:r>
      <w:r w:rsidRPr="000D3D3E">
        <w:rPr>
          <w:iCs/>
        </w:rPr>
        <w:t xml:space="preserve"> </w:t>
      </w:r>
      <w:r w:rsidRPr="000D3D3E">
        <w:t>[KMPD CM TOOLS MANAGER MENU</w:t>
      </w:r>
      <w:r w:rsidRPr="000D3D3E">
        <w:fldChar w:fldCharType="begin"/>
      </w:r>
      <w:r w:rsidRPr="000D3D3E">
        <w:instrText xml:space="preserve"> XE </w:instrText>
      </w:r>
      <w:r w:rsidR="00C735A2" w:rsidRPr="000D3D3E">
        <w:instrText>“</w:instrText>
      </w:r>
      <w:r w:rsidRPr="000D3D3E">
        <w:instrText>KMPD CM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Menus:KMPD CM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CM TOOLS MANAGER MENU</w:instrText>
      </w:r>
      <w:r w:rsidR="00C735A2" w:rsidRPr="000D3D3E">
        <w:instrText>”</w:instrText>
      </w:r>
      <w:r w:rsidRPr="000D3D3E">
        <w:instrText xml:space="preserve"> </w:instrText>
      </w:r>
      <w:r w:rsidRPr="000D3D3E">
        <w:fldChar w:fldCharType="end"/>
      </w:r>
      <w:r w:rsidRPr="000D3D3E">
        <w:t xml:space="preserve">]. It </w:t>
      </w:r>
      <w:r w:rsidRPr="000D3D3E">
        <w:rPr>
          <w:rFonts w:ascii="Times" w:hAnsi="Times"/>
          <w:szCs w:val="22"/>
        </w:rPr>
        <w:t>allows editing of the Capacity Planning (CP) parameters in the CP PARAMETERS file (#8973)</w:t>
      </w:r>
      <w:r w:rsidR="00E64722" w:rsidRPr="000D3D3E">
        <w:fldChar w:fldCharType="begin"/>
      </w:r>
      <w:r w:rsidR="00E64722" w:rsidRPr="000D3D3E">
        <w:instrText xml:space="preserve"> XE </w:instrText>
      </w:r>
      <w:r w:rsidR="00C735A2" w:rsidRPr="000D3D3E">
        <w:instrText>“</w:instrText>
      </w:r>
      <w:r w:rsidR="00E64722" w:rsidRPr="000D3D3E">
        <w:instrText>CP PARAMETERS File (#8973)</w:instrText>
      </w:r>
      <w:r w:rsidR="00C735A2" w:rsidRPr="000D3D3E">
        <w:instrText>”</w:instrText>
      </w:r>
      <w:r w:rsidR="00E64722" w:rsidRPr="000D3D3E">
        <w:instrText xml:space="preserve"> </w:instrText>
      </w:r>
      <w:r w:rsidR="00E64722" w:rsidRPr="000D3D3E">
        <w:fldChar w:fldCharType="end"/>
      </w:r>
      <w:r w:rsidR="00E64722" w:rsidRPr="000D3D3E">
        <w:fldChar w:fldCharType="begin"/>
      </w:r>
      <w:r w:rsidR="00E64722" w:rsidRPr="000D3D3E">
        <w:instrText xml:space="preserve"> XE </w:instrText>
      </w:r>
      <w:r w:rsidR="00C735A2" w:rsidRPr="000D3D3E">
        <w:instrText>“</w:instrText>
      </w:r>
      <w:r w:rsidR="00E64722" w:rsidRPr="000D3D3E">
        <w:instrText>Files:CP PARAMETERS (#8973)</w:instrText>
      </w:r>
      <w:r w:rsidR="00C735A2" w:rsidRPr="000D3D3E">
        <w:instrText>”</w:instrText>
      </w:r>
      <w:r w:rsidR="00E64722" w:rsidRPr="000D3D3E">
        <w:instrText xml:space="preserve"> </w:instrText>
      </w:r>
      <w:r w:rsidR="00E64722" w:rsidRPr="000D3D3E">
        <w:fldChar w:fldCharType="end"/>
      </w:r>
      <w:r w:rsidR="006612FE" w:rsidRPr="000D3D3E">
        <w:t>.</w:t>
      </w:r>
    </w:p>
    <w:p w:rsidR="006612FE" w:rsidRPr="000D3D3E" w:rsidRDefault="006612FE" w:rsidP="006612FE">
      <w:pPr>
        <w:pStyle w:val="Note"/>
      </w:pPr>
      <w:r w:rsidRPr="000D3D3E">
        <w:rPr>
          <w:noProof/>
          <w:lang w:eastAsia="en-US"/>
        </w:rPr>
        <w:drawing>
          <wp:inline distT="0" distB="0" distL="0" distR="0" wp14:anchorId="20F6570D" wp14:editId="25764B2A">
            <wp:extent cx="304800" cy="304800"/>
            <wp:effectExtent l="0" t="0" r="0" b="0"/>
            <wp:docPr id="23" name="Picture 2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r w:rsidRPr="000D3D3E">
        <w:rPr>
          <w:b/>
        </w:rPr>
        <w:t>NOTE:</w:t>
      </w:r>
      <w:r w:rsidRPr="000D3D3E">
        <w:t xml:space="preserve"> The VistA Monitor</w:t>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Vista Monitor</w:instrText>
      </w:r>
      <w:r w:rsidR="00C735A2" w:rsidRPr="000D3D3E">
        <w:rPr>
          <w:szCs w:val="22"/>
        </w:rPr>
        <w:instrText>”</w:instrText>
      </w:r>
      <w:r w:rsidRPr="000D3D3E">
        <w:rPr>
          <w:szCs w:val="22"/>
        </w:rPr>
        <w:instrText xml:space="preserve"> </w:instrText>
      </w:r>
      <w:r w:rsidRPr="000D3D3E">
        <w:rPr>
          <w:szCs w:val="22"/>
        </w:rPr>
        <w:fldChar w:fldCharType="end"/>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Monitors:VistA</w:instrText>
      </w:r>
      <w:r w:rsidR="00C735A2" w:rsidRPr="000D3D3E">
        <w:rPr>
          <w:szCs w:val="22"/>
        </w:rPr>
        <w:instrText>”</w:instrText>
      </w:r>
      <w:r w:rsidRPr="000D3D3E">
        <w:rPr>
          <w:szCs w:val="22"/>
        </w:rPr>
        <w:instrText xml:space="preserve"> </w:instrText>
      </w:r>
      <w:r w:rsidRPr="000D3D3E">
        <w:rPr>
          <w:szCs w:val="22"/>
        </w:rPr>
        <w:fldChar w:fldCharType="end"/>
      </w:r>
      <w:r w:rsidRPr="000D3D3E">
        <w:t xml:space="preserve">-related parameters (i.e., scheduled down time parameters) that are entered with the Edit CP Parameters File option </w:t>
      </w:r>
      <w:r w:rsidRPr="000D3D3E">
        <w:lastRenderedPageBreak/>
        <w:t>[</w:t>
      </w:r>
      <w:r w:rsidRPr="000D3D3E">
        <w:rPr>
          <w:bCs/>
        </w:rPr>
        <w:t>KMPD PARAM EDIT</w:t>
      </w:r>
      <w:r w:rsidRPr="000D3D3E">
        <w:t xml:space="preserve">] are monitored by the CP Echo Server server-type option [KMPD </w:t>
      </w:r>
      <w:smartTag w:uri="urn:schemas-microsoft-com:office:smarttags" w:element="stockticker">
        <w:r w:rsidRPr="000D3D3E">
          <w:t>ECHO</w:t>
        </w:r>
      </w:smartTag>
      <w:r w:rsidRPr="000D3D3E">
        <w:t>].</w:t>
      </w:r>
      <w:r w:rsidRPr="000D3D3E">
        <w:br/>
      </w:r>
      <w:r w:rsidRPr="000D3D3E">
        <w:br/>
      </w:r>
      <w:smartTag w:uri="urn:schemas-microsoft-com:office:smarttags" w:element="stockticker">
        <w:r w:rsidRPr="000D3D3E">
          <w:rPr>
            <w:b/>
          </w:rPr>
          <w:t>REF</w:t>
        </w:r>
      </w:smartTag>
      <w:r w:rsidRPr="000D3D3E">
        <w:rPr>
          <w:b/>
        </w:rPr>
        <w:t>:</w:t>
      </w:r>
      <w:r w:rsidRPr="000D3D3E">
        <w:t xml:space="preserve"> For more detailed information on the CP Echo Server server-type option [KMPD </w:t>
      </w:r>
      <w:smartTag w:uri="urn:schemas-microsoft-com:office:smarttags" w:element="stockticker">
        <w:r w:rsidRPr="000D3D3E">
          <w:t>ECHO</w:t>
        </w:r>
      </w:smartTag>
      <w:r w:rsidRPr="000D3D3E">
        <w:t xml:space="preserve">], see the </w:t>
      </w:r>
      <w:r w:rsidR="00C735A2" w:rsidRPr="000D3D3E">
        <w:t>“</w:t>
      </w:r>
      <w:r w:rsidRPr="000D3D3E">
        <w:rPr>
          <w:color w:val="0000FF"/>
        </w:rPr>
        <w:fldChar w:fldCharType="begin"/>
      </w:r>
      <w:r w:rsidRPr="000D3D3E">
        <w:rPr>
          <w:color w:val="0000FF"/>
        </w:rPr>
        <w:instrText xml:space="preserve"> REF _Ref135549044 \h  \* MERGEFORMAT </w:instrText>
      </w:r>
      <w:r w:rsidRPr="000D3D3E">
        <w:rPr>
          <w:color w:val="0000FF"/>
        </w:rPr>
      </w:r>
      <w:r w:rsidRPr="000D3D3E">
        <w:rPr>
          <w:color w:val="0000FF"/>
        </w:rPr>
        <w:fldChar w:fldCharType="separate"/>
      </w:r>
      <w:r w:rsidR="0063110D" w:rsidRPr="0063110D">
        <w:rPr>
          <w:color w:val="0000FF"/>
          <w:u w:val="single"/>
        </w:rPr>
        <w:t>CP Echo Server</w:t>
      </w:r>
      <w:r w:rsidRPr="000D3D3E">
        <w:rPr>
          <w:color w:val="0000FF"/>
        </w:rPr>
        <w:fldChar w:fldCharType="end"/>
      </w:r>
      <w:r w:rsidR="000D3D3E">
        <w:t>”</w:t>
      </w:r>
      <w:r w:rsidRPr="000D3D3E">
        <w:t xml:space="preserve"> section.</w:t>
      </w:r>
    </w:p>
    <w:p w:rsidR="00273E1C" w:rsidRPr="000D3D3E" w:rsidRDefault="00273E1C" w:rsidP="00807D96">
      <w:pPr>
        <w:pStyle w:val="Heading3"/>
      </w:pPr>
      <w:bookmarkStart w:id="173" w:name="_Toc67469414"/>
      <w:bookmarkStart w:id="174" w:name="_Toc439223714"/>
      <w:r w:rsidRPr="000D3D3E">
        <w:t>Timing Monitor</w:t>
      </w:r>
      <w:bookmarkEnd w:id="173"/>
      <w:r w:rsidRPr="000D3D3E">
        <w:t xml:space="preserve"> Option</w:t>
      </w:r>
      <w:bookmarkEnd w:id="174"/>
    </w:p>
    <w:p w:rsidR="00FE2CC3" w:rsidRPr="000D3D3E" w:rsidRDefault="006612FE" w:rsidP="00E11C1A">
      <w:pPr>
        <w:pStyle w:val="BodyText"/>
        <w:rPr>
          <w:rFonts w:ascii="Times" w:hAnsi="Times"/>
          <w:szCs w:val="22"/>
        </w:rPr>
      </w:pP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Timing Monitor</w:instrText>
      </w:r>
      <w:r w:rsidR="00C735A2" w:rsidRPr="000D3D3E">
        <w:rPr>
          <w:szCs w:val="22"/>
        </w:rPr>
        <w:instrText>”</w:instrText>
      </w:r>
      <w:r w:rsidRPr="000D3D3E">
        <w:rPr>
          <w:szCs w:val="22"/>
        </w:rPr>
        <w:instrText xml:space="preserve"> </w:instrText>
      </w:r>
      <w:r w:rsidRPr="000D3D3E">
        <w:rPr>
          <w:szCs w:val="22"/>
        </w:rPr>
        <w:fldChar w:fldCharType="end"/>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Monitors:Timing</w:instrText>
      </w:r>
      <w:r w:rsidR="00C735A2" w:rsidRPr="000D3D3E">
        <w:rPr>
          <w:szCs w:val="22"/>
        </w:rPr>
        <w:instrText>”</w:instrText>
      </w:r>
      <w:r w:rsidRPr="000D3D3E">
        <w:rPr>
          <w:szCs w:val="22"/>
        </w:rPr>
        <w:instrText xml:space="preserve"> </w:instrText>
      </w:r>
      <w:r w:rsidRPr="000D3D3E">
        <w:rPr>
          <w:szCs w:val="22"/>
        </w:rPr>
        <w:fldChar w:fldCharType="end"/>
      </w:r>
      <w:r w:rsidR="00FE2CC3" w:rsidRPr="000D3D3E">
        <w:t>The Timing Monitor option</w:t>
      </w:r>
      <w:r w:rsidR="00273E1C" w:rsidRPr="000D3D3E">
        <w:fldChar w:fldCharType="begin"/>
      </w:r>
      <w:r w:rsidR="00273E1C" w:rsidRPr="000D3D3E">
        <w:instrText xml:space="preserve"> XE </w:instrText>
      </w:r>
      <w:r w:rsidR="00C735A2" w:rsidRPr="000D3D3E">
        <w:instrText>“</w:instrText>
      </w:r>
      <w:r w:rsidR="00273E1C" w:rsidRPr="000D3D3E">
        <w:instrText>Timing Monitor Option</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Options:Timing Monitor</w:instrText>
      </w:r>
      <w:r w:rsidR="00C735A2" w:rsidRPr="000D3D3E">
        <w:instrText>”</w:instrText>
      </w:r>
      <w:r w:rsidR="00273E1C" w:rsidRPr="000D3D3E">
        <w:instrText xml:space="preserve"> </w:instrText>
      </w:r>
      <w:r w:rsidR="00273E1C" w:rsidRPr="000D3D3E">
        <w:fldChar w:fldCharType="end"/>
      </w:r>
      <w:r w:rsidR="00FE2CC3" w:rsidRPr="000D3D3E">
        <w:t xml:space="preserve"> [</w:t>
      </w:r>
      <w:r w:rsidR="00FE2CC3" w:rsidRPr="000D3D3E">
        <w:rPr>
          <w:bCs/>
        </w:rPr>
        <w:t xml:space="preserve">KMPD </w:t>
      </w:r>
      <w:smartTag w:uri="urn:schemas-microsoft-com:office:smarttags" w:element="stockticker">
        <w:r w:rsidR="00FE2CC3" w:rsidRPr="000D3D3E">
          <w:rPr>
            <w:bCs/>
          </w:rPr>
          <w:t>TMG</w:t>
        </w:r>
      </w:smartTag>
      <w:r w:rsidR="00FE2CC3" w:rsidRPr="000D3D3E">
        <w:rPr>
          <w:bCs/>
        </w:rPr>
        <w:t xml:space="preserve"> MONITOR</w:t>
      </w:r>
      <w:r w:rsidR="00273E1C" w:rsidRPr="000D3D3E">
        <w:rPr>
          <w:bCs/>
        </w:rPr>
        <w:fldChar w:fldCharType="begin"/>
      </w:r>
      <w:r w:rsidR="00273E1C" w:rsidRPr="000D3D3E">
        <w:instrText xml:space="preserve"> XE </w:instrText>
      </w:r>
      <w:r w:rsidR="00C735A2" w:rsidRPr="000D3D3E">
        <w:instrText>“</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MONITOR Option</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Options:</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MONITOR</w:instrText>
      </w:r>
      <w:r w:rsidR="00C735A2" w:rsidRPr="000D3D3E">
        <w:instrText>”</w:instrText>
      </w:r>
      <w:r w:rsidR="00273E1C" w:rsidRPr="000D3D3E">
        <w:instrText xml:space="preserve"> </w:instrText>
      </w:r>
      <w:r w:rsidR="00273E1C" w:rsidRPr="000D3D3E">
        <w:rPr>
          <w:bCs/>
        </w:rPr>
        <w:fldChar w:fldCharType="end"/>
      </w:r>
      <w:r w:rsidR="00273E1C" w:rsidRPr="000D3D3E">
        <w:rPr>
          <w:bCs/>
        </w:rPr>
        <w:t>;</w:t>
      </w:r>
      <w:r w:rsidR="00273E1C" w:rsidRPr="000D3D3E">
        <w:t xml:space="preserve"> Synonym: </w:t>
      </w:r>
      <w:r w:rsidR="00273E1C" w:rsidRPr="000D3D3E">
        <w:rPr>
          <w:b/>
          <w:bCs/>
        </w:rPr>
        <w:t>TMT</w:t>
      </w:r>
      <w:r w:rsidR="00FE2CC3" w:rsidRPr="000D3D3E">
        <w:t xml:space="preserve">] is located on the </w:t>
      </w:r>
      <w:r w:rsidR="006C6538" w:rsidRPr="0063110D">
        <w:rPr>
          <w:iCs/>
          <w:color w:val="0000FF"/>
          <w:u w:val="single"/>
        </w:rPr>
        <w:fldChar w:fldCharType="begin"/>
      </w:r>
      <w:r w:rsidR="006C6538" w:rsidRPr="0063110D">
        <w:rPr>
          <w:color w:val="0000FF"/>
          <w:u w:val="single"/>
        </w:rPr>
        <w:instrText xml:space="preserve"> REF _Ref67964702 \h </w:instrText>
      </w:r>
      <w:r w:rsidR="0063110D">
        <w:rPr>
          <w:iCs/>
          <w:color w:val="0000FF"/>
          <w:u w:val="single"/>
        </w:rPr>
        <w:instrText xml:space="preserve"> \* MERGEFORMAT </w:instrText>
      </w:r>
      <w:r w:rsidR="006C6538" w:rsidRPr="0063110D">
        <w:rPr>
          <w:iCs/>
          <w:color w:val="0000FF"/>
          <w:u w:val="single"/>
        </w:rPr>
      </w:r>
      <w:r w:rsidR="006C6538" w:rsidRPr="0063110D">
        <w:rPr>
          <w:iCs/>
          <w:color w:val="0000FF"/>
          <w:u w:val="single"/>
        </w:rPr>
        <w:fldChar w:fldCharType="separate"/>
      </w:r>
      <w:r w:rsidR="0063110D" w:rsidRPr="0063110D">
        <w:rPr>
          <w:color w:val="0000FF"/>
          <w:u w:val="single"/>
        </w:rPr>
        <w:t>CP Tools Manager Menu</w:t>
      </w:r>
      <w:r w:rsidR="006C6538" w:rsidRPr="0063110D">
        <w:rPr>
          <w:iCs/>
          <w:color w:val="0000FF"/>
          <w:u w:val="single"/>
        </w:rPr>
        <w:fldChar w:fldCharType="end"/>
      </w:r>
      <w:r w:rsidR="00FE2CC3" w:rsidRPr="000D3D3E">
        <w:fldChar w:fldCharType="begin"/>
      </w:r>
      <w:r w:rsidR="00FE2CC3" w:rsidRPr="000D3D3E">
        <w:instrText xml:space="preserve"> XE </w:instrText>
      </w:r>
      <w:r w:rsidR="00C735A2" w:rsidRPr="000D3D3E">
        <w:instrText>“</w:instrText>
      </w:r>
      <w:r w:rsidR="00FE2CC3" w:rsidRPr="000D3D3E">
        <w:instrText>CP Tools Manager Menu</w:instrText>
      </w:r>
      <w:r w:rsidR="00C735A2" w:rsidRPr="000D3D3E">
        <w:instrText>”</w:instrText>
      </w:r>
      <w:r w:rsidR="00FE2CC3" w:rsidRPr="000D3D3E">
        <w:instrText xml:space="preserve"> </w:instrText>
      </w:r>
      <w:r w:rsidR="00FE2CC3" w:rsidRPr="000D3D3E">
        <w:fldChar w:fldCharType="end"/>
      </w:r>
      <w:r w:rsidR="00FE2CC3" w:rsidRPr="000D3D3E">
        <w:fldChar w:fldCharType="begin"/>
      </w:r>
      <w:r w:rsidR="00FE2CC3" w:rsidRPr="000D3D3E">
        <w:instrText xml:space="preserve"> XE </w:instrText>
      </w:r>
      <w:r w:rsidR="00C735A2" w:rsidRPr="000D3D3E">
        <w:instrText>“</w:instrText>
      </w:r>
      <w:r w:rsidR="00FE2CC3" w:rsidRPr="000D3D3E">
        <w:instrText>Menus:CP Tools Manager Menu</w:instrText>
      </w:r>
      <w:r w:rsidR="00C735A2" w:rsidRPr="000D3D3E">
        <w:instrText>”</w:instrText>
      </w:r>
      <w:r w:rsidR="00FE2CC3" w:rsidRPr="000D3D3E">
        <w:instrText xml:space="preserve"> </w:instrText>
      </w:r>
      <w:r w:rsidR="00FE2CC3" w:rsidRPr="000D3D3E">
        <w:fldChar w:fldCharType="end"/>
      </w:r>
      <w:r w:rsidR="00FE2CC3" w:rsidRPr="000D3D3E">
        <w:fldChar w:fldCharType="begin"/>
      </w:r>
      <w:r w:rsidR="00FE2CC3" w:rsidRPr="000D3D3E">
        <w:instrText xml:space="preserve"> XE </w:instrText>
      </w:r>
      <w:r w:rsidR="00C735A2" w:rsidRPr="000D3D3E">
        <w:instrText>“</w:instrText>
      </w:r>
      <w:r w:rsidR="00FE2CC3" w:rsidRPr="000D3D3E">
        <w:instrText>Options:CP Tools Manager Menu</w:instrText>
      </w:r>
      <w:r w:rsidR="00C735A2" w:rsidRPr="000D3D3E">
        <w:instrText>”</w:instrText>
      </w:r>
      <w:r w:rsidR="00FE2CC3" w:rsidRPr="000D3D3E">
        <w:instrText xml:space="preserve"> </w:instrText>
      </w:r>
      <w:r w:rsidR="00FE2CC3" w:rsidRPr="000D3D3E">
        <w:fldChar w:fldCharType="end"/>
      </w:r>
      <w:r w:rsidR="00FE2CC3" w:rsidRPr="000D3D3E">
        <w:rPr>
          <w:iCs/>
        </w:rPr>
        <w:t xml:space="preserve"> </w:t>
      </w:r>
      <w:r w:rsidR="00FE2CC3" w:rsidRPr="000D3D3E">
        <w:t>[KMPD CM TOOLS MANAGER MENU</w:t>
      </w:r>
      <w:r w:rsidR="00FE2CC3" w:rsidRPr="000D3D3E">
        <w:fldChar w:fldCharType="begin"/>
      </w:r>
      <w:r w:rsidR="00FE2CC3" w:rsidRPr="000D3D3E">
        <w:instrText xml:space="preserve"> XE </w:instrText>
      </w:r>
      <w:r w:rsidR="00C735A2" w:rsidRPr="000D3D3E">
        <w:instrText>“</w:instrText>
      </w:r>
      <w:r w:rsidR="00FE2CC3" w:rsidRPr="000D3D3E">
        <w:instrText>KMPD CM TOOLS MANAGER MENU</w:instrText>
      </w:r>
      <w:r w:rsidR="00C735A2" w:rsidRPr="000D3D3E">
        <w:instrText>”</w:instrText>
      </w:r>
      <w:r w:rsidR="00FE2CC3" w:rsidRPr="000D3D3E">
        <w:instrText xml:space="preserve"> </w:instrText>
      </w:r>
      <w:r w:rsidR="00FE2CC3" w:rsidRPr="000D3D3E">
        <w:fldChar w:fldCharType="end"/>
      </w:r>
      <w:r w:rsidR="00FE2CC3" w:rsidRPr="000D3D3E">
        <w:fldChar w:fldCharType="begin"/>
      </w:r>
      <w:r w:rsidR="00FE2CC3" w:rsidRPr="000D3D3E">
        <w:instrText xml:space="preserve"> XE </w:instrText>
      </w:r>
      <w:r w:rsidR="00C735A2" w:rsidRPr="000D3D3E">
        <w:instrText>“</w:instrText>
      </w:r>
      <w:r w:rsidR="00FE2CC3" w:rsidRPr="000D3D3E">
        <w:instrText>Menus:KMPD CM TOOLS MANAGER MENU</w:instrText>
      </w:r>
      <w:r w:rsidR="00C735A2" w:rsidRPr="000D3D3E">
        <w:instrText>”</w:instrText>
      </w:r>
      <w:r w:rsidR="00FE2CC3" w:rsidRPr="000D3D3E">
        <w:instrText xml:space="preserve"> </w:instrText>
      </w:r>
      <w:r w:rsidR="00FE2CC3" w:rsidRPr="000D3D3E">
        <w:fldChar w:fldCharType="end"/>
      </w:r>
      <w:r w:rsidR="00FE2CC3" w:rsidRPr="000D3D3E">
        <w:fldChar w:fldCharType="begin"/>
      </w:r>
      <w:r w:rsidR="00FE2CC3" w:rsidRPr="000D3D3E">
        <w:instrText xml:space="preserve"> XE </w:instrText>
      </w:r>
      <w:r w:rsidR="00C735A2" w:rsidRPr="000D3D3E">
        <w:instrText>“</w:instrText>
      </w:r>
      <w:r w:rsidR="00FE2CC3" w:rsidRPr="000D3D3E">
        <w:instrText>Options:KMPD CM TOOLS MANAGER MENU</w:instrText>
      </w:r>
      <w:r w:rsidR="00C735A2" w:rsidRPr="000D3D3E">
        <w:instrText>”</w:instrText>
      </w:r>
      <w:r w:rsidR="00FE2CC3" w:rsidRPr="000D3D3E">
        <w:instrText xml:space="preserve"> </w:instrText>
      </w:r>
      <w:r w:rsidR="00FE2CC3" w:rsidRPr="000D3D3E">
        <w:fldChar w:fldCharType="end"/>
      </w:r>
      <w:r w:rsidR="006C6538" w:rsidRPr="000D3D3E">
        <w:t>]</w:t>
      </w:r>
      <w:r w:rsidR="00FE2CC3" w:rsidRPr="000D3D3E">
        <w:t>.</w:t>
      </w:r>
      <w:r w:rsidR="00FE2CC3" w:rsidRPr="000D3D3E">
        <w:rPr>
          <w:b/>
        </w:rPr>
        <w:t xml:space="preserve"> </w:t>
      </w:r>
      <w:r w:rsidR="00FE2CC3" w:rsidRPr="000D3D3E">
        <w:rPr>
          <w:rFonts w:ascii="Times" w:hAnsi="Times"/>
          <w:szCs w:val="22"/>
        </w:rPr>
        <w:t>This option updates itself automatically and displays the average number of seconds it takes Computerized Patient record System (CPRS) coversheets to load</w:t>
      </w:r>
      <w:r w:rsidR="00FE2CC3" w:rsidRPr="000D3D3E">
        <w:rPr>
          <w:szCs w:val="22"/>
        </w:rPr>
        <w:fldChar w:fldCharType="begin"/>
      </w:r>
      <w:r w:rsidR="00FE2CC3" w:rsidRPr="000D3D3E">
        <w:instrText xml:space="preserve"> XE </w:instrText>
      </w:r>
      <w:r w:rsidR="00C735A2" w:rsidRPr="000D3D3E">
        <w:instrText>“</w:instrText>
      </w:r>
      <w:r w:rsidR="00FE2CC3" w:rsidRPr="000D3D3E">
        <w:rPr>
          <w:szCs w:val="22"/>
        </w:rPr>
        <w:instrText>CPRS:Coversheet Load Times</w:instrText>
      </w:r>
      <w:r w:rsidR="00C735A2" w:rsidRPr="000D3D3E">
        <w:instrText>”</w:instrText>
      </w:r>
      <w:r w:rsidR="00FE2CC3" w:rsidRPr="000D3D3E">
        <w:instrText xml:space="preserve"> </w:instrText>
      </w:r>
      <w:r w:rsidR="00FE2CC3" w:rsidRPr="000D3D3E">
        <w:rPr>
          <w:szCs w:val="22"/>
        </w:rPr>
        <w:fldChar w:fldCharType="end"/>
      </w:r>
      <w:r w:rsidR="00FE2CC3" w:rsidRPr="000D3D3E">
        <w:rPr>
          <w:szCs w:val="22"/>
        </w:rPr>
        <w:fldChar w:fldCharType="begin"/>
      </w:r>
      <w:r w:rsidR="00FE2CC3" w:rsidRPr="000D3D3E">
        <w:instrText xml:space="preserve"> XE </w:instrText>
      </w:r>
      <w:r w:rsidR="00C735A2" w:rsidRPr="000D3D3E">
        <w:instrText>“</w:instrText>
      </w:r>
      <w:r w:rsidR="00FE2CC3" w:rsidRPr="000D3D3E">
        <w:instrText>Coversheets:</w:instrText>
      </w:r>
      <w:r w:rsidR="00FE2CC3" w:rsidRPr="000D3D3E">
        <w:rPr>
          <w:szCs w:val="22"/>
        </w:rPr>
        <w:instrText>CPRS Coversheet Load Times</w:instrText>
      </w:r>
      <w:r w:rsidR="00C735A2" w:rsidRPr="000D3D3E">
        <w:instrText>”</w:instrText>
      </w:r>
      <w:r w:rsidR="00FE2CC3" w:rsidRPr="000D3D3E">
        <w:instrText xml:space="preserve"> </w:instrText>
      </w:r>
      <w:r w:rsidR="00FE2CC3" w:rsidRPr="000D3D3E">
        <w:rPr>
          <w:szCs w:val="22"/>
        </w:rPr>
        <w:fldChar w:fldCharType="end"/>
      </w:r>
      <w:r w:rsidR="00FE2CC3" w:rsidRPr="000D3D3E">
        <w:rPr>
          <w:szCs w:val="22"/>
        </w:rPr>
        <w:t xml:space="preserve"> in a period of time</w:t>
      </w:r>
      <w:r w:rsidR="00FE2CC3" w:rsidRPr="000D3D3E">
        <w:rPr>
          <w:rFonts w:ascii="Times" w:hAnsi="Times"/>
          <w:szCs w:val="22"/>
        </w:rPr>
        <w:t xml:space="preserve">. Data is displayed in a bar graph. The x-axis of the bar graph indicates the hours of the day (from 0 up to </w:t>
      </w:r>
      <w:r w:rsidR="00E6108A" w:rsidRPr="000D3D3E">
        <w:rPr>
          <w:rFonts w:ascii="Times" w:hAnsi="Times"/>
          <w:szCs w:val="22"/>
        </w:rPr>
        <w:t>23</w:t>
      </w:r>
      <w:r w:rsidR="00FE2CC3" w:rsidRPr="000D3D3E">
        <w:rPr>
          <w:rFonts w:ascii="Times" w:hAnsi="Times"/>
          <w:szCs w:val="22"/>
        </w:rPr>
        <w:t>) and the y-axis indicates the average number of seconds it takes to load CPRS coversheets</w:t>
      </w:r>
      <w:r w:rsidR="00FE2CC3" w:rsidRPr="000D3D3E">
        <w:rPr>
          <w:szCs w:val="22"/>
        </w:rPr>
        <w:fldChar w:fldCharType="begin"/>
      </w:r>
      <w:r w:rsidR="00FE2CC3" w:rsidRPr="000D3D3E">
        <w:instrText xml:space="preserve"> XE </w:instrText>
      </w:r>
      <w:r w:rsidR="00C735A2" w:rsidRPr="000D3D3E">
        <w:instrText>“</w:instrText>
      </w:r>
      <w:r w:rsidR="00FE2CC3" w:rsidRPr="000D3D3E">
        <w:rPr>
          <w:szCs w:val="22"/>
        </w:rPr>
        <w:instrText>CPRS:Coversheet Load Times</w:instrText>
      </w:r>
      <w:r w:rsidR="00C735A2" w:rsidRPr="000D3D3E">
        <w:instrText>”</w:instrText>
      </w:r>
      <w:r w:rsidR="00FE2CC3" w:rsidRPr="000D3D3E">
        <w:instrText xml:space="preserve"> </w:instrText>
      </w:r>
      <w:r w:rsidR="00FE2CC3" w:rsidRPr="000D3D3E">
        <w:rPr>
          <w:szCs w:val="22"/>
        </w:rPr>
        <w:fldChar w:fldCharType="end"/>
      </w:r>
      <w:r w:rsidR="00FE2CC3" w:rsidRPr="000D3D3E">
        <w:rPr>
          <w:szCs w:val="22"/>
        </w:rPr>
        <w:fldChar w:fldCharType="begin"/>
      </w:r>
      <w:r w:rsidR="00FE2CC3" w:rsidRPr="000D3D3E">
        <w:instrText xml:space="preserve"> XE </w:instrText>
      </w:r>
      <w:r w:rsidR="00C735A2" w:rsidRPr="000D3D3E">
        <w:instrText>“</w:instrText>
      </w:r>
      <w:r w:rsidR="00FE2CC3" w:rsidRPr="000D3D3E">
        <w:instrText>Coversheets:</w:instrText>
      </w:r>
      <w:r w:rsidR="00FE2CC3" w:rsidRPr="000D3D3E">
        <w:rPr>
          <w:szCs w:val="22"/>
        </w:rPr>
        <w:instrText>CPRS Coversheet Load Times</w:instrText>
      </w:r>
      <w:r w:rsidR="00C735A2" w:rsidRPr="000D3D3E">
        <w:instrText>”</w:instrText>
      </w:r>
      <w:r w:rsidR="00FE2CC3" w:rsidRPr="000D3D3E">
        <w:instrText xml:space="preserve"> </w:instrText>
      </w:r>
      <w:r w:rsidR="00FE2CC3" w:rsidRPr="000D3D3E">
        <w:rPr>
          <w:szCs w:val="22"/>
        </w:rPr>
        <w:fldChar w:fldCharType="end"/>
      </w:r>
      <w:r w:rsidR="00FE2CC3" w:rsidRPr="000D3D3E">
        <w:rPr>
          <w:rFonts w:ascii="Times" w:hAnsi="Times"/>
          <w:szCs w:val="22"/>
        </w:rPr>
        <w:t>.</w:t>
      </w:r>
      <w:r w:rsidR="00FE2CC3" w:rsidRPr="000D3D3E">
        <w:rPr>
          <w:rFonts w:ascii="Times" w:hAnsi="Times"/>
          <w:bCs/>
          <w:szCs w:val="22"/>
        </w:rPr>
        <w:t xml:space="preserve"> This</w:t>
      </w:r>
      <w:r w:rsidR="00FE2CC3" w:rsidRPr="000D3D3E">
        <w:rPr>
          <w:rFonts w:ascii="Times" w:hAnsi="Times"/>
          <w:szCs w:val="22"/>
        </w:rPr>
        <w:t xml:space="preserve"> option can be left running on a termina</w:t>
      </w:r>
      <w:r w:rsidRPr="000D3D3E">
        <w:rPr>
          <w:rFonts w:ascii="Times" w:hAnsi="Times"/>
          <w:szCs w:val="22"/>
        </w:rPr>
        <w:t>l continuously collecting data.</w:t>
      </w:r>
    </w:p>
    <w:p w:rsidR="00FE2CC3" w:rsidRPr="000D3D3E" w:rsidRDefault="00FE2CC3" w:rsidP="00E11C1A">
      <w:pPr>
        <w:pStyle w:val="BodyText"/>
      </w:pPr>
      <w:r w:rsidRPr="000D3D3E">
        <w:t>The Timing Monitor displays data for each hour of the day and each new hour as it comes up (i.e.,</w:t>
      </w:r>
      <w:r w:rsidR="00D86A3C" w:rsidRPr="000D3D3E">
        <w:t> 0</w:t>
      </w:r>
      <w:r w:rsidRPr="000D3D3E">
        <w:t>–</w:t>
      </w:r>
      <w:r w:rsidR="00080CBC" w:rsidRPr="000D3D3E">
        <w:t xml:space="preserve">23 </w:t>
      </w:r>
      <w:r w:rsidRPr="000D3D3E">
        <w:t xml:space="preserve">hours). It updates the data according to the value in the MONITOR UPDATE </w:t>
      </w:r>
      <w:smartTag w:uri="urn:schemas-microsoft-com:office:smarttags" w:element="stockticker">
        <w:r w:rsidRPr="000D3D3E">
          <w:t>RATE</w:t>
        </w:r>
      </w:smartTag>
      <w:r w:rsidRPr="000D3D3E">
        <w:t xml:space="preserve"> - MINUTES field (#19.01)</w:t>
      </w:r>
      <w:r w:rsidRPr="000D3D3E">
        <w:fldChar w:fldCharType="begin"/>
      </w:r>
      <w:r w:rsidRPr="000D3D3E">
        <w:instrText xml:space="preserve"> XE </w:instrText>
      </w:r>
      <w:r w:rsidR="00C735A2" w:rsidRPr="000D3D3E">
        <w:instrText>“</w:instrText>
      </w:r>
      <w:r w:rsidRPr="000D3D3E">
        <w:instrText xml:space="preserve">MONITOR UPDATE </w:instrText>
      </w:r>
      <w:smartTag w:uri="urn:schemas-microsoft-com:office:smarttags" w:element="stockticker">
        <w:r w:rsidRPr="000D3D3E">
          <w:instrText>RATE</w:instrText>
        </w:r>
      </w:smartTag>
      <w:r w:rsidRPr="000D3D3E">
        <w:instrText xml:space="preserve"> - MINUTES Field (#19.01)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Fields:MONITOR UPDATE </w:instrText>
      </w:r>
      <w:smartTag w:uri="urn:schemas-microsoft-com:office:smarttags" w:element="stockticker">
        <w:r w:rsidRPr="000D3D3E">
          <w:instrText>RATE</w:instrText>
        </w:r>
      </w:smartTag>
      <w:r w:rsidRPr="000D3D3E">
        <w:instrText xml:space="preserve"> - MINUTES (#19.01)</w:instrText>
      </w:r>
      <w:r w:rsidR="00C735A2" w:rsidRPr="000D3D3E">
        <w:instrText>”</w:instrText>
      </w:r>
      <w:r w:rsidRPr="000D3D3E">
        <w:instrText xml:space="preserve"> </w:instrText>
      </w:r>
      <w:r w:rsidRPr="000D3D3E">
        <w:fldChar w:fldCharType="end"/>
      </w:r>
      <w:r w:rsidRPr="000D3D3E">
        <w:t xml:space="preserve"> in the CP PARAMETERS file (#8973)</w:t>
      </w:r>
      <w:r w:rsidR="00E64722" w:rsidRPr="000D3D3E">
        <w:fldChar w:fldCharType="begin"/>
      </w:r>
      <w:r w:rsidR="00E64722" w:rsidRPr="000D3D3E">
        <w:instrText xml:space="preserve"> XE </w:instrText>
      </w:r>
      <w:r w:rsidR="00C735A2" w:rsidRPr="000D3D3E">
        <w:instrText>“</w:instrText>
      </w:r>
      <w:r w:rsidR="00E64722" w:rsidRPr="000D3D3E">
        <w:instrText>CP PARAMETERS File (#8973)</w:instrText>
      </w:r>
      <w:r w:rsidR="00C735A2" w:rsidRPr="000D3D3E">
        <w:instrText>”</w:instrText>
      </w:r>
      <w:r w:rsidR="00E64722" w:rsidRPr="000D3D3E">
        <w:instrText xml:space="preserve"> </w:instrText>
      </w:r>
      <w:r w:rsidR="00E64722" w:rsidRPr="000D3D3E">
        <w:fldChar w:fldCharType="end"/>
      </w:r>
      <w:r w:rsidR="00E64722" w:rsidRPr="000D3D3E">
        <w:fldChar w:fldCharType="begin"/>
      </w:r>
      <w:r w:rsidR="00E64722" w:rsidRPr="000D3D3E">
        <w:instrText xml:space="preserve"> XE </w:instrText>
      </w:r>
      <w:r w:rsidR="00C735A2" w:rsidRPr="000D3D3E">
        <w:instrText>“</w:instrText>
      </w:r>
      <w:r w:rsidR="00E64722" w:rsidRPr="000D3D3E">
        <w:instrText>Files:CP PARAMETERS (#8973)</w:instrText>
      </w:r>
      <w:r w:rsidR="00C735A2" w:rsidRPr="000D3D3E">
        <w:instrText>”</w:instrText>
      </w:r>
      <w:r w:rsidR="00E64722" w:rsidRPr="000D3D3E">
        <w:instrText xml:space="preserve"> </w:instrText>
      </w:r>
      <w:r w:rsidR="00E64722" w:rsidRPr="000D3D3E">
        <w:fldChar w:fldCharType="end"/>
      </w:r>
      <w:r w:rsidRPr="000D3D3E">
        <w:t>. If there is no entry in Field #19.01, the default is every 10 minutes. The CPRS coversheet load</w:t>
      </w:r>
      <w:r w:rsidRPr="000D3D3E">
        <w:fldChar w:fldCharType="begin"/>
      </w:r>
      <w:r w:rsidRPr="000D3D3E">
        <w:instrText xml:space="preserve"> XE </w:instrText>
      </w:r>
      <w:r w:rsidR="00C735A2" w:rsidRPr="000D3D3E">
        <w:instrText>“</w:instrText>
      </w:r>
      <w:r w:rsidRPr="000D3D3E">
        <w:instrText>CPRS:Coversheet Load Times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Coversheets:CPRS Coversheet Load Times</w:instrText>
      </w:r>
      <w:r w:rsidR="00C735A2" w:rsidRPr="000D3D3E">
        <w:instrText>”</w:instrText>
      </w:r>
      <w:r w:rsidRPr="000D3D3E">
        <w:instrText xml:space="preserve"> </w:instrText>
      </w:r>
      <w:r w:rsidRPr="000D3D3E">
        <w:fldChar w:fldCharType="end"/>
      </w:r>
      <w:r w:rsidRPr="000D3D3E">
        <w:t xml:space="preserve"> data is displayed in a bar graph for each hour the Timing Monitor is running. If the Timing Monitor is run continuously, the cycle repeats every 24 hours overlaying/replacing previous data and adjusting the bar graph accordingly. The bar graph is also adjusted for the latest information gathered based on the value in the MONITOR UPDATE </w:t>
      </w:r>
      <w:smartTag w:uri="urn:schemas-microsoft-com:office:smarttags" w:element="stockticker">
        <w:r w:rsidRPr="000D3D3E">
          <w:t>RATE</w:t>
        </w:r>
      </w:smartTag>
      <w:r w:rsidRPr="000D3D3E">
        <w:t xml:space="preserve"> - MINUTES field (#19.01)</w:t>
      </w:r>
      <w:r w:rsidRPr="000D3D3E">
        <w:fldChar w:fldCharType="begin"/>
      </w:r>
      <w:r w:rsidRPr="000D3D3E">
        <w:instrText xml:space="preserve"> XE </w:instrText>
      </w:r>
      <w:r w:rsidR="00C735A2" w:rsidRPr="000D3D3E">
        <w:instrText>“</w:instrText>
      </w:r>
      <w:r w:rsidRPr="000D3D3E">
        <w:instrText xml:space="preserve">MONITOR UPDATE </w:instrText>
      </w:r>
      <w:smartTag w:uri="urn:schemas-microsoft-com:office:smarttags" w:element="stockticker">
        <w:r w:rsidRPr="000D3D3E">
          <w:instrText>RATE</w:instrText>
        </w:r>
      </w:smartTag>
      <w:r w:rsidRPr="000D3D3E">
        <w:instrText xml:space="preserve"> - MINUTES Field (#19.01)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Fields:MONITOR UPDATE </w:instrText>
      </w:r>
      <w:smartTag w:uri="urn:schemas-microsoft-com:office:smarttags" w:element="stockticker">
        <w:r w:rsidRPr="000D3D3E">
          <w:instrText>RATE</w:instrText>
        </w:r>
      </w:smartTag>
      <w:r w:rsidRPr="000D3D3E">
        <w:instrText xml:space="preserve"> - MINUTES (#19.01)</w:instrText>
      </w:r>
      <w:r w:rsidR="00C735A2" w:rsidRPr="000D3D3E">
        <w:instrText>”</w:instrText>
      </w:r>
      <w:r w:rsidRPr="000D3D3E">
        <w:instrText xml:space="preserve"> </w:instrText>
      </w:r>
      <w:r w:rsidRPr="000D3D3E">
        <w:fldChar w:fldCharType="end"/>
      </w:r>
      <w:r w:rsidRPr="000D3D3E">
        <w:t xml:space="preserve"> in the CP PARAMETERS file (#8973)</w:t>
      </w:r>
      <w:r w:rsidR="00E64722" w:rsidRPr="000D3D3E">
        <w:fldChar w:fldCharType="begin"/>
      </w:r>
      <w:r w:rsidR="00E64722" w:rsidRPr="000D3D3E">
        <w:instrText xml:space="preserve"> XE </w:instrText>
      </w:r>
      <w:r w:rsidR="00C735A2" w:rsidRPr="000D3D3E">
        <w:instrText>“</w:instrText>
      </w:r>
      <w:r w:rsidR="00E64722" w:rsidRPr="000D3D3E">
        <w:instrText>CP PARAMETERS File (#8973)</w:instrText>
      </w:r>
      <w:r w:rsidR="00C735A2" w:rsidRPr="000D3D3E">
        <w:instrText>”</w:instrText>
      </w:r>
      <w:r w:rsidR="00E64722" w:rsidRPr="000D3D3E">
        <w:instrText xml:space="preserve"> </w:instrText>
      </w:r>
      <w:r w:rsidR="00E64722" w:rsidRPr="000D3D3E">
        <w:fldChar w:fldCharType="end"/>
      </w:r>
      <w:r w:rsidR="00E64722" w:rsidRPr="000D3D3E">
        <w:fldChar w:fldCharType="begin"/>
      </w:r>
      <w:r w:rsidR="00E64722" w:rsidRPr="000D3D3E">
        <w:instrText xml:space="preserve"> XE </w:instrText>
      </w:r>
      <w:r w:rsidR="00C735A2" w:rsidRPr="000D3D3E">
        <w:instrText>“</w:instrText>
      </w:r>
      <w:r w:rsidR="00E64722" w:rsidRPr="000D3D3E">
        <w:instrText>Files:CP PARAMETERS (#8973)</w:instrText>
      </w:r>
      <w:r w:rsidR="00C735A2" w:rsidRPr="000D3D3E">
        <w:instrText>”</w:instrText>
      </w:r>
      <w:r w:rsidR="00E64722" w:rsidRPr="000D3D3E">
        <w:instrText xml:space="preserve"> </w:instrText>
      </w:r>
      <w:r w:rsidR="00E64722" w:rsidRPr="000D3D3E">
        <w:fldChar w:fldCharType="end"/>
      </w:r>
      <w:r w:rsidR="006612FE" w:rsidRPr="000D3D3E">
        <w:t>.</w:t>
      </w:r>
    </w:p>
    <w:p w:rsidR="00FE2CC3" w:rsidRPr="000D3D3E" w:rsidRDefault="00FE2CC3" w:rsidP="00E11C1A">
      <w:pPr>
        <w:pStyle w:val="BodyText"/>
      </w:pPr>
      <w:r w:rsidRPr="000D3D3E">
        <w:t>The Timing Monitor also displays an Alert Message near the bottom of the screen if the average number of seconds to load a CPRS coversheet</w:t>
      </w:r>
      <w:r w:rsidRPr="000D3D3E">
        <w:fldChar w:fldCharType="begin"/>
      </w:r>
      <w:r w:rsidRPr="000D3D3E">
        <w:instrText xml:space="preserve"> XE </w:instrText>
      </w:r>
      <w:r w:rsidR="00C735A2" w:rsidRPr="000D3D3E">
        <w:instrText>“</w:instrText>
      </w:r>
      <w:r w:rsidRPr="000D3D3E">
        <w:instrText>CPRS:Coversheet Load Times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Coversheets:CPRS Coversheet Load Times</w:instrText>
      </w:r>
      <w:r w:rsidR="00C735A2" w:rsidRPr="000D3D3E">
        <w:instrText>”</w:instrText>
      </w:r>
      <w:r w:rsidRPr="000D3D3E">
        <w:instrText xml:space="preserve"> </w:instrText>
      </w:r>
      <w:r w:rsidRPr="000D3D3E">
        <w:fldChar w:fldCharType="end"/>
      </w:r>
      <w:r w:rsidRPr="000D3D3E">
        <w:t xml:space="preserve"> exceeds the value of the MONITOR ALERT - SECONDS field (#19.02)</w:t>
      </w:r>
      <w:r w:rsidRPr="000D3D3E">
        <w:fldChar w:fldCharType="begin"/>
      </w:r>
      <w:r w:rsidRPr="000D3D3E">
        <w:instrText xml:space="preserve"> XE </w:instrText>
      </w:r>
      <w:r w:rsidR="00C735A2" w:rsidRPr="000D3D3E">
        <w:instrText>“</w:instrText>
      </w:r>
      <w:r w:rsidRPr="000D3D3E">
        <w:instrText>MONITOR ALERT - SECONDS Field (#19.02)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Fields:MONITOR ALERT - SECONDS (#19.02)</w:instrText>
      </w:r>
      <w:r w:rsidR="00C735A2" w:rsidRPr="000D3D3E">
        <w:instrText>”</w:instrText>
      </w:r>
      <w:r w:rsidRPr="000D3D3E">
        <w:instrText xml:space="preserve"> </w:instrText>
      </w:r>
      <w:r w:rsidRPr="000D3D3E">
        <w:fldChar w:fldCharType="end"/>
      </w:r>
      <w:r w:rsidRPr="000D3D3E">
        <w:t xml:space="preserve"> in the CP PARAMETERS file (#8973)</w:t>
      </w:r>
      <w:r w:rsidR="00E64722" w:rsidRPr="000D3D3E">
        <w:fldChar w:fldCharType="begin"/>
      </w:r>
      <w:r w:rsidR="00E64722" w:rsidRPr="000D3D3E">
        <w:instrText xml:space="preserve"> XE </w:instrText>
      </w:r>
      <w:r w:rsidR="00C735A2" w:rsidRPr="000D3D3E">
        <w:instrText>“</w:instrText>
      </w:r>
      <w:r w:rsidR="00E64722" w:rsidRPr="000D3D3E">
        <w:instrText>CP PARAMETERS File (#8973)</w:instrText>
      </w:r>
      <w:r w:rsidR="00C735A2" w:rsidRPr="000D3D3E">
        <w:instrText>”</w:instrText>
      </w:r>
      <w:r w:rsidR="00E64722" w:rsidRPr="000D3D3E">
        <w:instrText xml:space="preserve"> </w:instrText>
      </w:r>
      <w:r w:rsidR="00E64722" w:rsidRPr="000D3D3E">
        <w:fldChar w:fldCharType="end"/>
      </w:r>
      <w:r w:rsidR="00E64722" w:rsidRPr="000D3D3E">
        <w:fldChar w:fldCharType="begin"/>
      </w:r>
      <w:r w:rsidR="00E64722" w:rsidRPr="000D3D3E">
        <w:instrText xml:space="preserve"> XE </w:instrText>
      </w:r>
      <w:r w:rsidR="00C735A2" w:rsidRPr="000D3D3E">
        <w:instrText>“</w:instrText>
      </w:r>
      <w:r w:rsidR="00E64722" w:rsidRPr="000D3D3E">
        <w:instrText>Files:CP PARAMETERS (#8973)</w:instrText>
      </w:r>
      <w:r w:rsidR="00C735A2" w:rsidRPr="000D3D3E">
        <w:instrText>”</w:instrText>
      </w:r>
      <w:r w:rsidR="00E64722" w:rsidRPr="000D3D3E">
        <w:instrText xml:space="preserve"> </w:instrText>
      </w:r>
      <w:r w:rsidR="00E64722" w:rsidRPr="000D3D3E">
        <w:fldChar w:fldCharType="end"/>
      </w:r>
      <w:r w:rsidRPr="000D3D3E">
        <w:t>. If there is no entry in Field #19.02, the default is 30 seconds. Both of these parameters can be edited using the Edit CP Parameters File option [KMPD PARAM EDIT].</w:t>
      </w:r>
    </w:p>
    <w:p w:rsidR="009B395C" w:rsidRPr="000D3D3E" w:rsidRDefault="00273E1C" w:rsidP="00E11C1A">
      <w:pPr>
        <w:pStyle w:val="Heading3"/>
      </w:pPr>
      <w:bookmarkStart w:id="175" w:name="_Toc439223715"/>
      <w:r w:rsidRPr="000D3D3E">
        <w:lastRenderedPageBreak/>
        <w:t>CP Tools Reports Menu</w:t>
      </w:r>
      <w:bookmarkEnd w:id="175"/>
    </w:p>
    <w:p w:rsidR="009B395C" w:rsidRPr="000D3D3E" w:rsidRDefault="009B395C" w:rsidP="006612FE">
      <w:pPr>
        <w:pStyle w:val="BodyText"/>
        <w:keepNext/>
        <w:keepLines/>
      </w:pPr>
      <w:r w:rsidRPr="000D3D3E">
        <w:t xml:space="preserve">The </w:t>
      </w:r>
      <w:r w:rsidRPr="000D3D3E">
        <w:rPr>
          <w:iCs/>
        </w:rPr>
        <w:t>CP Tools Reports menu</w:t>
      </w:r>
      <w:r w:rsidR="00273E1C" w:rsidRPr="000D3D3E">
        <w:fldChar w:fldCharType="begin"/>
      </w:r>
      <w:r w:rsidR="00273E1C" w:rsidRPr="000D3D3E">
        <w:instrText xml:space="preserve"> XE </w:instrText>
      </w:r>
      <w:r w:rsidR="00C735A2" w:rsidRPr="000D3D3E">
        <w:instrText>“</w:instrText>
      </w:r>
      <w:r w:rsidR="00273E1C" w:rsidRPr="000D3D3E">
        <w:instrText>CP Tools Reports Menu</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Menus:CP Tools Reports</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Options:CP Tools Reports</w:instrText>
      </w:r>
      <w:r w:rsidR="00C735A2" w:rsidRPr="000D3D3E">
        <w:instrText>”</w:instrText>
      </w:r>
      <w:r w:rsidR="00273E1C" w:rsidRPr="000D3D3E">
        <w:instrText xml:space="preserve"> </w:instrText>
      </w:r>
      <w:r w:rsidR="00273E1C" w:rsidRPr="000D3D3E">
        <w:fldChar w:fldCharType="end"/>
      </w:r>
      <w:r w:rsidRPr="000D3D3E">
        <w:t xml:space="preserve"> [KMPD CM TOOLS REPORTS</w:t>
      </w:r>
      <w:r w:rsidR="00273E1C" w:rsidRPr="000D3D3E">
        <w:rPr>
          <w:bCs/>
        </w:rPr>
        <w:fldChar w:fldCharType="begin"/>
      </w:r>
      <w:r w:rsidR="00273E1C" w:rsidRPr="000D3D3E">
        <w:instrText xml:space="preserve"> XE </w:instrText>
      </w:r>
      <w:r w:rsidR="00C735A2" w:rsidRPr="000D3D3E">
        <w:instrText>“</w:instrText>
      </w:r>
      <w:r w:rsidR="00273E1C" w:rsidRPr="000D3D3E">
        <w:rPr>
          <w:bCs/>
        </w:rPr>
        <w:instrText>KMPD CM TOOLS REPORTS Menu</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Menus:</w:instrText>
      </w:r>
      <w:r w:rsidR="00273E1C" w:rsidRPr="000D3D3E">
        <w:rPr>
          <w:bCs/>
        </w:rPr>
        <w:instrText>KMPD CM TOOLS REPORTS</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Options:</w:instrText>
      </w:r>
      <w:r w:rsidR="00273E1C" w:rsidRPr="000D3D3E">
        <w:rPr>
          <w:bCs/>
        </w:rPr>
        <w:instrText>KMPD CM TOOLS REPORTS</w:instrText>
      </w:r>
      <w:r w:rsidR="00C735A2" w:rsidRPr="000D3D3E">
        <w:instrText>”</w:instrText>
      </w:r>
      <w:r w:rsidR="00273E1C" w:rsidRPr="000D3D3E">
        <w:instrText xml:space="preserve"> </w:instrText>
      </w:r>
      <w:r w:rsidR="00273E1C" w:rsidRPr="000D3D3E">
        <w:rPr>
          <w:bCs/>
        </w:rPr>
        <w:fldChar w:fldCharType="end"/>
      </w:r>
      <w:r w:rsidR="00273E1C" w:rsidRPr="000D3D3E">
        <w:t xml:space="preserve">; Synonym: </w:t>
      </w:r>
      <w:smartTag w:uri="urn:schemas-microsoft-com:office:smarttags" w:element="stockticker">
        <w:r w:rsidR="00273E1C" w:rsidRPr="000D3D3E">
          <w:rPr>
            <w:b/>
            <w:bCs/>
          </w:rPr>
          <w:t>RPT</w:t>
        </w:r>
      </w:smartTag>
      <w:r w:rsidRPr="000D3D3E">
        <w:t xml:space="preserve">] is located under the </w:t>
      </w:r>
      <w:r w:rsidRPr="000D3D3E">
        <w:rPr>
          <w:iCs/>
        </w:rPr>
        <w:t>CP Tools Manager Menu</w:t>
      </w:r>
      <w:r w:rsidRPr="000D3D3E">
        <w:fldChar w:fldCharType="begin"/>
      </w:r>
      <w:r w:rsidRPr="000D3D3E">
        <w:instrText xml:space="preserve"> XE </w:instrText>
      </w:r>
      <w:r w:rsidR="00C735A2" w:rsidRPr="000D3D3E">
        <w:instrText>“</w:instrText>
      </w:r>
      <w:r w:rsidRPr="000D3D3E">
        <w:instrText>CP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Menus:CP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Options:CP Tools Manager Menu</w:instrText>
      </w:r>
      <w:r w:rsidR="00C735A2" w:rsidRPr="000D3D3E">
        <w:instrText>”</w:instrText>
      </w:r>
      <w:r w:rsidRPr="000D3D3E">
        <w:instrText xml:space="preserve"> </w:instrText>
      </w:r>
      <w:r w:rsidRPr="000D3D3E">
        <w:fldChar w:fldCharType="end"/>
      </w:r>
      <w:r w:rsidRPr="000D3D3E">
        <w:rPr>
          <w:iCs/>
        </w:rPr>
        <w:t xml:space="preserve"> [</w:t>
      </w:r>
      <w:r w:rsidRPr="000D3D3E">
        <w:t>KMPD CM TOOLS MANAGER MENU</w:t>
      </w:r>
      <w:r w:rsidRPr="000D3D3E">
        <w:fldChar w:fldCharType="begin"/>
      </w:r>
      <w:r w:rsidRPr="000D3D3E">
        <w:instrText xml:space="preserve"> XE </w:instrText>
      </w:r>
      <w:r w:rsidR="00C735A2" w:rsidRPr="000D3D3E">
        <w:instrText>“</w:instrText>
      </w:r>
      <w:r w:rsidRPr="000D3D3E">
        <w:instrText>KMPD CM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Menus:KMPD CM TOOLS MANAGER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CM TOOLS MANAGER MENU</w:instrText>
      </w:r>
      <w:r w:rsidR="00C735A2" w:rsidRPr="000D3D3E">
        <w:instrText>”</w:instrText>
      </w:r>
      <w:r w:rsidRPr="000D3D3E">
        <w:instrText xml:space="preserve"> </w:instrText>
      </w:r>
      <w:r w:rsidRPr="000D3D3E">
        <w:fldChar w:fldCharType="end"/>
      </w:r>
      <w:r w:rsidRPr="000D3D3E">
        <w:rPr>
          <w:iCs/>
        </w:rPr>
        <w:t xml:space="preserve">]. It </w:t>
      </w:r>
      <w:r w:rsidRPr="000D3D3E">
        <w:t xml:space="preserve">contains the </w:t>
      </w:r>
      <w:r w:rsidR="006612FE" w:rsidRPr="000D3D3E">
        <w:t xml:space="preserve">Timing Reports [KMPD </w:t>
      </w:r>
      <w:smartTag w:uri="urn:schemas-microsoft-com:office:smarttags" w:element="stockticker">
        <w:r w:rsidR="006612FE" w:rsidRPr="000D3D3E">
          <w:t>TMG</w:t>
        </w:r>
      </w:smartTag>
      <w:r w:rsidR="006612FE" w:rsidRPr="000D3D3E">
        <w:t xml:space="preserve"> REPORTS] option.</w:t>
      </w:r>
    </w:p>
    <w:p w:rsidR="00273E1C" w:rsidRPr="000D3D3E" w:rsidRDefault="00273E1C" w:rsidP="00807D96">
      <w:pPr>
        <w:pStyle w:val="Heading3"/>
      </w:pPr>
      <w:bookmarkStart w:id="176" w:name="_Ref55812952"/>
      <w:bookmarkStart w:id="177" w:name="_Toc439223716"/>
      <w:r w:rsidRPr="000D3D3E">
        <w:t>Timing Reports</w:t>
      </w:r>
      <w:bookmarkEnd w:id="176"/>
      <w:r w:rsidRPr="000D3D3E">
        <w:t xml:space="preserve"> Menu</w:t>
      </w:r>
      <w:bookmarkEnd w:id="177"/>
    </w:p>
    <w:p w:rsidR="009B395C" w:rsidRPr="000D3D3E" w:rsidRDefault="009B395C" w:rsidP="00E11C1A">
      <w:pPr>
        <w:pStyle w:val="BodyText"/>
        <w:keepNext/>
        <w:keepLines/>
      </w:pPr>
      <w:r w:rsidRPr="000D3D3E">
        <w:t>The Timing Reports menu</w:t>
      </w:r>
      <w:r w:rsidR="00273E1C" w:rsidRPr="000D3D3E">
        <w:fldChar w:fldCharType="begin"/>
      </w:r>
      <w:r w:rsidR="00273E1C" w:rsidRPr="000D3D3E">
        <w:instrText xml:space="preserve"> XE </w:instrText>
      </w:r>
      <w:r w:rsidR="00C735A2" w:rsidRPr="000D3D3E">
        <w:instrText>“</w:instrText>
      </w:r>
      <w:r w:rsidR="00273E1C" w:rsidRPr="000D3D3E">
        <w:instrText>Timing Reports Menu</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Menus:Timing Reports</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Options:Timing Reports</w:instrText>
      </w:r>
      <w:r w:rsidR="00C735A2" w:rsidRPr="000D3D3E">
        <w:instrText>”</w:instrText>
      </w:r>
      <w:r w:rsidR="00273E1C" w:rsidRPr="000D3D3E">
        <w:instrText xml:space="preserve"> </w:instrText>
      </w:r>
      <w:r w:rsidR="00273E1C" w:rsidRPr="000D3D3E">
        <w:fldChar w:fldCharType="end"/>
      </w:r>
      <w:r w:rsidRPr="000D3D3E">
        <w:t xml:space="preserve"> [KMPD </w:t>
      </w:r>
      <w:smartTag w:uri="urn:schemas-microsoft-com:office:smarttags" w:element="stockticker">
        <w:r w:rsidRPr="000D3D3E">
          <w:rPr>
            <w:bCs/>
          </w:rPr>
          <w:t>TMG</w:t>
        </w:r>
      </w:smartTag>
      <w:r w:rsidRPr="000D3D3E">
        <w:rPr>
          <w:bCs/>
        </w:rPr>
        <w:t xml:space="preserve"> REPORTS</w:t>
      </w:r>
      <w:r w:rsidR="00273E1C" w:rsidRPr="000D3D3E">
        <w:rPr>
          <w:bCs/>
        </w:rPr>
        <w:fldChar w:fldCharType="begin"/>
      </w:r>
      <w:r w:rsidR="00273E1C" w:rsidRPr="000D3D3E">
        <w:instrText xml:space="preserve"> XE </w:instrText>
      </w:r>
      <w:r w:rsidR="00C735A2" w:rsidRPr="000D3D3E">
        <w:instrText>“</w:instrText>
      </w:r>
      <w:r w:rsidR="00273E1C" w:rsidRPr="000D3D3E">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REPORTS Menu</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 xml:space="preserve">Menus:KMPD </w:instrText>
      </w:r>
      <w:smartTag w:uri="urn:schemas-microsoft-com:office:smarttags" w:element="stockticker">
        <w:r w:rsidR="00273E1C" w:rsidRPr="000D3D3E">
          <w:rPr>
            <w:bCs/>
          </w:rPr>
          <w:instrText>TMG</w:instrText>
        </w:r>
      </w:smartTag>
      <w:r w:rsidR="00273E1C" w:rsidRPr="000D3D3E">
        <w:rPr>
          <w:bCs/>
        </w:rPr>
        <w:instrText xml:space="preserve"> REPORTS</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 xml:space="preserve">Options:KMPD </w:instrText>
      </w:r>
      <w:smartTag w:uri="urn:schemas-microsoft-com:office:smarttags" w:element="stockticker">
        <w:r w:rsidR="00273E1C" w:rsidRPr="000D3D3E">
          <w:rPr>
            <w:bCs/>
          </w:rPr>
          <w:instrText>TMG</w:instrText>
        </w:r>
      </w:smartTag>
      <w:r w:rsidR="00273E1C" w:rsidRPr="000D3D3E">
        <w:rPr>
          <w:bCs/>
        </w:rPr>
        <w:instrText xml:space="preserve"> REPORTS</w:instrText>
      </w:r>
      <w:r w:rsidR="00C735A2" w:rsidRPr="000D3D3E">
        <w:instrText>”</w:instrText>
      </w:r>
      <w:r w:rsidR="00273E1C" w:rsidRPr="000D3D3E">
        <w:instrText xml:space="preserve"> </w:instrText>
      </w:r>
      <w:r w:rsidR="00273E1C" w:rsidRPr="000D3D3E">
        <w:rPr>
          <w:bCs/>
        </w:rPr>
        <w:fldChar w:fldCharType="end"/>
      </w:r>
      <w:r w:rsidR="00273E1C" w:rsidRPr="000D3D3E">
        <w:rPr>
          <w:bCs/>
        </w:rPr>
        <w:t>;</w:t>
      </w:r>
      <w:r w:rsidR="00273E1C" w:rsidRPr="000D3D3E">
        <w:t xml:space="preserve"> Synonym: </w:t>
      </w:r>
      <w:smartTag w:uri="urn:schemas-microsoft-com:office:smarttags" w:element="stockticker">
        <w:r w:rsidR="00273E1C" w:rsidRPr="000D3D3E">
          <w:rPr>
            <w:b/>
            <w:bCs/>
          </w:rPr>
          <w:t>TMG</w:t>
        </w:r>
      </w:smartTag>
      <w:r w:rsidRPr="000D3D3E">
        <w:t xml:space="preserve">] is located under the </w:t>
      </w:r>
      <w:r w:rsidRPr="000D3D3E">
        <w:rPr>
          <w:iCs/>
        </w:rPr>
        <w:t>CP Tools Reports menu</w:t>
      </w:r>
      <w:r w:rsidRPr="000D3D3E">
        <w:fldChar w:fldCharType="begin"/>
      </w:r>
      <w:r w:rsidRPr="000D3D3E">
        <w:instrText xml:space="preserve"> XE </w:instrText>
      </w:r>
      <w:r w:rsidR="00C735A2" w:rsidRPr="000D3D3E">
        <w:instrText>“</w:instrText>
      </w:r>
      <w:r w:rsidRPr="000D3D3E">
        <w:instrText>CP Tools Reports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Menus:CP Tools Reports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Options:CP Tools Reports</w:instrText>
      </w:r>
      <w:r w:rsidR="00C735A2" w:rsidRPr="000D3D3E">
        <w:instrText>”</w:instrText>
      </w:r>
      <w:r w:rsidRPr="000D3D3E">
        <w:instrText xml:space="preserve"> </w:instrText>
      </w:r>
      <w:r w:rsidRPr="000D3D3E">
        <w:fldChar w:fldCharType="end"/>
      </w:r>
      <w:r w:rsidRPr="000D3D3E">
        <w:t xml:space="preserve"> [KMPD CM TOOLS REPORTS</w:t>
      </w:r>
      <w:r w:rsidRPr="000D3D3E">
        <w:rPr>
          <w:bCs/>
        </w:rPr>
        <w:fldChar w:fldCharType="begin"/>
      </w:r>
      <w:r w:rsidRPr="000D3D3E">
        <w:instrText xml:space="preserve"> XE </w:instrText>
      </w:r>
      <w:r w:rsidR="00C735A2" w:rsidRPr="000D3D3E">
        <w:instrText>“</w:instrText>
      </w:r>
      <w:r w:rsidRPr="000D3D3E">
        <w:rPr>
          <w:bCs/>
        </w:rPr>
        <w:instrText>KMPD CM TOOLS REPORTS Menu</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Menus:</w:instrText>
      </w:r>
      <w:r w:rsidRPr="000D3D3E">
        <w:rPr>
          <w:bCs/>
        </w:rPr>
        <w:instrText>KMPD CM TOOLS REPORTS</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Options:</w:instrText>
      </w:r>
      <w:r w:rsidRPr="000D3D3E">
        <w:rPr>
          <w:bCs/>
        </w:rPr>
        <w:instrText>KMPD CM TOOLS REPORTS</w:instrText>
      </w:r>
      <w:r w:rsidR="00C735A2" w:rsidRPr="000D3D3E">
        <w:instrText>”</w:instrText>
      </w:r>
      <w:r w:rsidRPr="000D3D3E">
        <w:instrText xml:space="preserve"> </w:instrText>
      </w:r>
      <w:r w:rsidRPr="000D3D3E">
        <w:rPr>
          <w:bCs/>
        </w:rPr>
        <w:fldChar w:fldCharType="end"/>
      </w:r>
      <w:r w:rsidRPr="000D3D3E">
        <w:t xml:space="preserve">]. </w:t>
      </w:r>
      <w:r w:rsidRPr="000D3D3E">
        <w:rPr>
          <w:iCs/>
        </w:rPr>
        <w:t xml:space="preserve">It </w:t>
      </w:r>
      <w:r w:rsidRPr="000D3D3E">
        <w:t>contains the following report options:</w:t>
      </w:r>
    </w:p>
    <w:p w:rsidR="009B395C" w:rsidRPr="000D3D3E" w:rsidRDefault="009B395C" w:rsidP="00E11C1A">
      <w:pPr>
        <w:pStyle w:val="ListBullet"/>
        <w:keepNext/>
        <w:keepLines/>
      </w:pPr>
      <w:r w:rsidRPr="000D3D3E">
        <w:t>Average Daily Coversheet Load [</w:t>
      </w:r>
      <w:r w:rsidRPr="000D3D3E">
        <w:rPr>
          <w:bCs/>
        </w:rPr>
        <w:t xml:space="preserve">KMPD </w:t>
      </w:r>
      <w:smartTag w:uri="urn:schemas-microsoft-com:office:smarttags" w:element="stockticker">
        <w:r w:rsidRPr="000D3D3E">
          <w:rPr>
            <w:bCs/>
          </w:rPr>
          <w:t>TMG</w:t>
        </w:r>
      </w:smartTag>
      <w:r w:rsidRPr="000D3D3E">
        <w:rPr>
          <w:bCs/>
        </w:rPr>
        <w:t xml:space="preserve"> AVG TTL</w:t>
      </w:r>
      <w:r w:rsidRPr="000D3D3E">
        <w:t>]</w:t>
      </w:r>
    </w:p>
    <w:p w:rsidR="009B395C" w:rsidRPr="000D3D3E" w:rsidRDefault="009B395C" w:rsidP="00E11C1A">
      <w:pPr>
        <w:pStyle w:val="ListBullet"/>
        <w:keepNext/>
        <w:keepLines/>
      </w:pPr>
      <w:r w:rsidRPr="000D3D3E">
        <w:t>Average Hourly Coversheet Load [</w:t>
      </w:r>
      <w:r w:rsidRPr="000D3D3E">
        <w:rPr>
          <w:bCs/>
        </w:rPr>
        <w:t xml:space="preserve">KMPD </w:t>
      </w:r>
      <w:smartTag w:uri="urn:schemas-microsoft-com:office:smarttags" w:element="stockticker">
        <w:r w:rsidRPr="000D3D3E">
          <w:rPr>
            <w:bCs/>
          </w:rPr>
          <w:t>TMG</w:t>
        </w:r>
      </w:smartTag>
      <w:r w:rsidRPr="000D3D3E">
        <w:rPr>
          <w:bCs/>
        </w:rPr>
        <w:t xml:space="preserve"> </w:t>
      </w:r>
      <w:smartTag w:uri="urn:schemas-microsoft-com:office:smarttags" w:element="stockticker">
        <w:r w:rsidRPr="000D3D3E">
          <w:rPr>
            <w:bCs/>
          </w:rPr>
          <w:t>HRLY</w:t>
        </w:r>
      </w:smartTag>
      <w:r w:rsidRPr="000D3D3E">
        <w:rPr>
          <w:bCs/>
        </w:rPr>
        <w:t xml:space="preserve"> TTL</w:t>
      </w:r>
      <w:r w:rsidRPr="000D3D3E">
        <w:t>]</w:t>
      </w:r>
    </w:p>
    <w:p w:rsidR="009B395C" w:rsidRPr="000D3D3E" w:rsidRDefault="009B395C" w:rsidP="00E11C1A">
      <w:pPr>
        <w:pStyle w:val="ListBullet"/>
        <w:keepNext/>
        <w:keepLines/>
      </w:pPr>
      <w:r w:rsidRPr="000D3D3E">
        <w:t>Detailed Daily Coversheet Load [</w:t>
      </w:r>
      <w:r w:rsidRPr="000D3D3E">
        <w:rPr>
          <w:bCs/>
        </w:rPr>
        <w:t xml:space="preserve">KMPD </w:t>
      </w:r>
      <w:smartTag w:uri="urn:schemas-microsoft-com:office:smarttags" w:element="stockticker">
        <w:r w:rsidRPr="000D3D3E">
          <w:rPr>
            <w:bCs/>
          </w:rPr>
          <w:t>TMG</w:t>
        </w:r>
      </w:smartTag>
      <w:r w:rsidRPr="000D3D3E">
        <w:rPr>
          <w:bCs/>
        </w:rPr>
        <w:t xml:space="preserve"> DLY TTL DETAIL</w:t>
      </w:r>
      <w:r w:rsidRPr="000D3D3E">
        <w:t>]</w:t>
      </w:r>
    </w:p>
    <w:p w:rsidR="009B395C" w:rsidRPr="000D3D3E" w:rsidRDefault="009B395C" w:rsidP="00E11C1A">
      <w:pPr>
        <w:pStyle w:val="ListBullet"/>
        <w:keepNext/>
        <w:keepLines/>
      </w:pPr>
      <w:r w:rsidRPr="000D3D3E">
        <w:t>Detailed Hourly Coversheet Load [</w:t>
      </w:r>
      <w:r w:rsidRPr="000D3D3E">
        <w:rPr>
          <w:bCs/>
        </w:rPr>
        <w:t xml:space="preserve">KMPD </w:t>
      </w:r>
      <w:smartTag w:uri="urn:schemas-microsoft-com:office:smarttags" w:element="stockticker">
        <w:r w:rsidRPr="000D3D3E">
          <w:rPr>
            <w:bCs/>
          </w:rPr>
          <w:t>TMG</w:t>
        </w:r>
      </w:smartTag>
      <w:r w:rsidRPr="000D3D3E">
        <w:rPr>
          <w:bCs/>
        </w:rPr>
        <w:t xml:space="preserve"> </w:t>
      </w:r>
      <w:smartTag w:uri="urn:schemas-microsoft-com:office:smarttags" w:element="stockticker">
        <w:r w:rsidRPr="000D3D3E">
          <w:rPr>
            <w:bCs/>
          </w:rPr>
          <w:t>HRLY</w:t>
        </w:r>
      </w:smartTag>
      <w:r w:rsidRPr="000D3D3E">
        <w:rPr>
          <w:bCs/>
        </w:rPr>
        <w:t xml:space="preserve"> TTL DETAIL</w:t>
      </w:r>
      <w:r w:rsidRPr="000D3D3E">
        <w:t>]</w:t>
      </w:r>
    </w:p>
    <w:p w:rsidR="009B395C" w:rsidRPr="000D3D3E" w:rsidRDefault="009B395C" w:rsidP="00E11C1A">
      <w:pPr>
        <w:pStyle w:val="ListBullet"/>
        <w:keepNext/>
        <w:keepLines/>
      </w:pPr>
      <w:r w:rsidRPr="000D3D3E">
        <w:t>Threshold Alert [</w:t>
      </w:r>
      <w:r w:rsidRPr="000D3D3E">
        <w:rPr>
          <w:bCs/>
        </w:rPr>
        <w:t xml:space="preserve">KMPD </w:t>
      </w:r>
      <w:smartTag w:uri="urn:schemas-microsoft-com:office:smarttags" w:element="stockticker">
        <w:r w:rsidRPr="000D3D3E">
          <w:rPr>
            <w:bCs/>
          </w:rPr>
          <w:t>TMG</w:t>
        </w:r>
      </w:smartTag>
      <w:r w:rsidRPr="000D3D3E">
        <w:rPr>
          <w:bCs/>
        </w:rPr>
        <w:t xml:space="preserve"> TTL ALERT</w:t>
      </w:r>
      <w:r w:rsidRPr="000D3D3E">
        <w:t>]</w:t>
      </w:r>
    </w:p>
    <w:p w:rsidR="009B395C" w:rsidRPr="000D3D3E" w:rsidRDefault="009B395C" w:rsidP="00E11C1A">
      <w:pPr>
        <w:pStyle w:val="ListBullet"/>
        <w:keepNext/>
        <w:keepLines/>
      </w:pPr>
      <w:r w:rsidRPr="000D3D3E">
        <w:t>Real-Time Threshold Alert [</w:t>
      </w:r>
      <w:r w:rsidRPr="000D3D3E">
        <w:rPr>
          <w:bCs/>
        </w:rPr>
        <w:t xml:space="preserve">KMPD </w:t>
      </w:r>
      <w:smartTag w:uri="urn:schemas-microsoft-com:office:smarttags" w:element="stockticker">
        <w:r w:rsidRPr="000D3D3E">
          <w:rPr>
            <w:bCs/>
          </w:rPr>
          <w:t>TMG</w:t>
        </w:r>
      </w:smartTag>
      <w:r w:rsidRPr="000D3D3E">
        <w:rPr>
          <w:bCs/>
        </w:rPr>
        <w:t xml:space="preserve"> TTL ALERT RT</w:t>
      </w:r>
      <w:r w:rsidRPr="000D3D3E">
        <w:t>]</w:t>
      </w:r>
    </w:p>
    <w:p w:rsidR="009B395C" w:rsidRPr="000D3D3E" w:rsidRDefault="009B395C" w:rsidP="00E11C1A">
      <w:pPr>
        <w:pStyle w:val="ListBullet"/>
      </w:pPr>
      <w:r w:rsidRPr="000D3D3E">
        <w:t>Real-Time Average Hourly Coversheet Load [</w:t>
      </w:r>
      <w:r w:rsidRPr="000D3D3E">
        <w:rPr>
          <w:bCs/>
        </w:rPr>
        <w:t xml:space="preserve">KMPD </w:t>
      </w:r>
      <w:smartTag w:uri="urn:schemas-microsoft-com:office:smarttags" w:element="stockticker">
        <w:r w:rsidRPr="000D3D3E">
          <w:rPr>
            <w:bCs/>
          </w:rPr>
          <w:t>TMG</w:t>
        </w:r>
      </w:smartTag>
      <w:r w:rsidRPr="000D3D3E">
        <w:rPr>
          <w:bCs/>
        </w:rPr>
        <w:t xml:space="preserve"> </w:t>
      </w:r>
      <w:smartTag w:uri="urn:schemas-microsoft-com:office:smarttags" w:element="stockticker">
        <w:r w:rsidRPr="000D3D3E">
          <w:rPr>
            <w:bCs/>
          </w:rPr>
          <w:t>HRLY</w:t>
        </w:r>
      </w:smartTag>
      <w:r w:rsidRPr="000D3D3E">
        <w:rPr>
          <w:bCs/>
        </w:rPr>
        <w:t xml:space="preserve"> TTL RT</w:t>
      </w:r>
      <w:r w:rsidRPr="000D3D3E">
        <w:t>]</w:t>
      </w:r>
    </w:p>
    <w:p w:rsidR="009B395C" w:rsidRPr="000D3D3E" w:rsidRDefault="006F18FE" w:rsidP="00E11C1A">
      <w:pPr>
        <w:pStyle w:val="ListBullet"/>
      </w:pPr>
      <w:r w:rsidRPr="000D3D3E">
        <w:t>Reports display both Foreground and Background coversheet section timings.</w:t>
      </w:r>
    </w:p>
    <w:p w:rsidR="009B395C" w:rsidRPr="000D3D3E" w:rsidRDefault="00273E1C" w:rsidP="00E11C1A">
      <w:pPr>
        <w:pStyle w:val="Heading3"/>
      </w:pPr>
      <w:bookmarkStart w:id="178" w:name="_Toc439223717"/>
      <w:r w:rsidRPr="000D3D3E">
        <w:t>Average Daily Coversheet Load Option</w:t>
      </w:r>
      <w:bookmarkEnd w:id="178"/>
    </w:p>
    <w:p w:rsidR="009B395C" w:rsidRPr="000D3D3E" w:rsidRDefault="009B395C" w:rsidP="00E11C1A">
      <w:pPr>
        <w:pStyle w:val="BodyText"/>
      </w:pPr>
      <w:r w:rsidRPr="000D3D3E">
        <w:t>The Average Daily Coversheet Load option</w:t>
      </w:r>
      <w:r w:rsidR="00273E1C" w:rsidRPr="000D3D3E">
        <w:fldChar w:fldCharType="begin"/>
      </w:r>
      <w:r w:rsidR="00273E1C" w:rsidRPr="000D3D3E">
        <w:instrText xml:space="preserve"> XE </w:instrText>
      </w:r>
      <w:r w:rsidR="00C735A2" w:rsidRPr="000D3D3E">
        <w:instrText>“</w:instrText>
      </w:r>
      <w:r w:rsidR="00273E1C" w:rsidRPr="000D3D3E">
        <w:instrText>Average Daily Coversheet Load Option</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Options:Average Daily Coversheet Load</w:instrText>
      </w:r>
      <w:r w:rsidR="00C735A2" w:rsidRPr="000D3D3E">
        <w:instrText>”</w:instrText>
      </w:r>
      <w:r w:rsidR="00273E1C" w:rsidRPr="000D3D3E">
        <w:instrText xml:space="preserve"> </w:instrText>
      </w:r>
      <w:r w:rsidR="00273E1C" w:rsidRPr="000D3D3E">
        <w:fldChar w:fldCharType="end"/>
      </w:r>
      <w:r w:rsidRPr="000D3D3E">
        <w:t xml:space="preserve"> [</w:t>
      </w:r>
      <w:r w:rsidRPr="000D3D3E">
        <w:rPr>
          <w:bCs/>
        </w:rPr>
        <w:t xml:space="preserve">KMPD </w:t>
      </w:r>
      <w:smartTag w:uri="urn:schemas-microsoft-com:office:smarttags" w:element="stockticker">
        <w:r w:rsidRPr="000D3D3E">
          <w:rPr>
            <w:bCs/>
          </w:rPr>
          <w:t>TMG</w:t>
        </w:r>
      </w:smartTag>
      <w:r w:rsidRPr="000D3D3E">
        <w:rPr>
          <w:bCs/>
        </w:rPr>
        <w:t xml:space="preserve"> AVG TTL</w:t>
      </w:r>
      <w:r w:rsidR="00273E1C" w:rsidRPr="000D3D3E">
        <w:rPr>
          <w:bCs/>
        </w:rPr>
        <w:fldChar w:fldCharType="begin"/>
      </w:r>
      <w:r w:rsidR="00273E1C" w:rsidRPr="000D3D3E">
        <w:instrText xml:space="preserve"> XE </w:instrText>
      </w:r>
      <w:r w:rsidR="00C735A2" w:rsidRPr="000D3D3E">
        <w:instrText>“</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AVG TTL Option</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Options:</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AVG TTL</w:instrText>
      </w:r>
      <w:r w:rsidR="00C735A2" w:rsidRPr="000D3D3E">
        <w:instrText>”</w:instrText>
      </w:r>
      <w:r w:rsidR="00273E1C" w:rsidRPr="000D3D3E">
        <w:instrText xml:space="preserve"> </w:instrText>
      </w:r>
      <w:r w:rsidR="00273E1C" w:rsidRPr="000D3D3E">
        <w:rPr>
          <w:bCs/>
        </w:rPr>
        <w:fldChar w:fldCharType="end"/>
      </w:r>
      <w:r w:rsidR="00273E1C" w:rsidRPr="000D3D3E">
        <w:rPr>
          <w:bCs/>
        </w:rPr>
        <w:t>;</w:t>
      </w:r>
      <w:r w:rsidR="00273E1C" w:rsidRPr="000D3D3E">
        <w:t xml:space="preserve"> Synonym: </w:t>
      </w:r>
      <w:smartTag w:uri="urn:schemas-microsoft-com:office:smarttags" w:element="stockticker">
        <w:r w:rsidR="00273E1C" w:rsidRPr="000D3D3E">
          <w:rPr>
            <w:b/>
            <w:bCs/>
          </w:rPr>
          <w:t>AVD</w:t>
        </w:r>
      </w:smartTag>
      <w:r w:rsidRPr="000D3D3E">
        <w:t>] is located on the Timing Reports menu</w:t>
      </w:r>
      <w:r w:rsidRPr="000D3D3E">
        <w:fldChar w:fldCharType="begin"/>
      </w:r>
      <w:r w:rsidRPr="000D3D3E">
        <w:instrText xml:space="preserve"> XE </w:instrText>
      </w:r>
      <w:r w:rsidR="00C735A2" w:rsidRPr="000D3D3E">
        <w:instrText>“</w:instrText>
      </w:r>
      <w:r w:rsidRPr="000D3D3E">
        <w:instrText>Timing Reports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Menus:Timing Reports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Options:Timing Reports</w:instrText>
      </w:r>
      <w:r w:rsidR="00C735A2" w:rsidRPr="000D3D3E">
        <w:instrText>”</w:instrText>
      </w:r>
      <w:r w:rsidRPr="000D3D3E">
        <w:instrText xml:space="preserve"> </w:instrText>
      </w:r>
      <w:r w:rsidRPr="000D3D3E">
        <w:fldChar w:fldCharType="end"/>
      </w:r>
      <w:r w:rsidRPr="000D3D3E">
        <w:t xml:space="preserve"> [KMPD </w:t>
      </w:r>
      <w:smartTag w:uri="urn:schemas-microsoft-com:office:smarttags" w:element="stockticker">
        <w:r w:rsidRPr="000D3D3E">
          <w:t>TMG</w:t>
        </w:r>
      </w:smartTag>
      <w:r w:rsidRPr="000D3D3E">
        <w:t xml:space="preserve"> REPORTS</w:t>
      </w:r>
      <w:r w:rsidRPr="000D3D3E">
        <w:rPr>
          <w:bCs/>
        </w:rPr>
        <w:fldChar w:fldCharType="begin"/>
      </w:r>
      <w:r w:rsidRPr="000D3D3E">
        <w:instrText xml:space="preserve"> XE </w:instrText>
      </w:r>
      <w:r w:rsidR="00C735A2" w:rsidRPr="000D3D3E">
        <w:instrText>“</w:instrText>
      </w:r>
      <w:r w:rsidRPr="000D3D3E">
        <w:instrText xml:space="preserve">KMPD </w:instrText>
      </w:r>
      <w:smartTag w:uri="urn:schemas-microsoft-com:office:smarttags" w:element="stockticker">
        <w:r w:rsidRPr="000D3D3E">
          <w:rPr>
            <w:bCs/>
          </w:rPr>
          <w:instrText>TMG</w:instrText>
        </w:r>
      </w:smartTag>
      <w:r w:rsidRPr="000D3D3E">
        <w:rPr>
          <w:bCs/>
        </w:rPr>
        <w:instrText xml:space="preserve"> REPORTS Menu</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Menus:KMPD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Options:KMPD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t>]. It produces a report that displays the daily average time-to-load value</w:t>
      </w:r>
      <w:r w:rsidRPr="000D3D3E">
        <w:fldChar w:fldCharType="begin"/>
      </w:r>
      <w:r w:rsidRPr="000D3D3E">
        <w:instrText xml:space="preserve"> XE </w:instrText>
      </w:r>
      <w:r w:rsidR="00C735A2" w:rsidRPr="000D3D3E">
        <w:instrText>“</w:instrText>
      </w:r>
      <w:r w:rsidRPr="000D3D3E">
        <w:instrText>Time-To-Load Values</w:instrText>
      </w:r>
      <w:r w:rsidR="00C735A2" w:rsidRPr="000D3D3E">
        <w:instrText>”</w:instrText>
      </w:r>
      <w:r w:rsidRPr="000D3D3E">
        <w:instrText xml:space="preserve"> </w:instrText>
      </w:r>
      <w:r w:rsidRPr="000D3D3E">
        <w:fldChar w:fldCharType="end"/>
      </w:r>
      <w:r w:rsidRPr="000D3D3E">
        <w:t xml:space="preserve"> for the coversheet</w:t>
      </w:r>
      <w:r w:rsidRPr="000D3D3E">
        <w:fldChar w:fldCharType="begin"/>
      </w:r>
      <w:r w:rsidRPr="000D3D3E">
        <w:instrText xml:space="preserve"> XE </w:instrText>
      </w:r>
      <w:r w:rsidR="00C735A2" w:rsidRPr="000D3D3E">
        <w:instrText>“</w:instrText>
      </w:r>
      <w:r w:rsidRPr="000D3D3E">
        <w:instrText>Coversheet</w:instrText>
      </w:r>
      <w:r w:rsidR="00DB56F5" w:rsidRPr="000D3D3E">
        <w:instrText>s</w:instrText>
      </w:r>
      <w:r w:rsidR="00C735A2" w:rsidRPr="000D3D3E">
        <w:instrText>”</w:instrText>
      </w:r>
      <w:r w:rsidRPr="000D3D3E">
        <w:instrText xml:space="preserve"> </w:instrText>
      </w:r>
      <w:r w:rsidRPr="000D3D3E">
        <w:fldChar w:fldCharType="end"/>
      </w:r>
      <w:r w:rsidRPr="000D3D3E">
        <w:t xml:space="preserve"> at a site. Average time-to-load values</w:t>
      </w:r>
      <w:r w:rsidRPr="000D3D3E">
        <w:fldChar w:fldCharType="begin"/>
      </w:r>
      <w:r w:rsidRPr="000D3D3E">
        <w:instrText xml:space="preserve"> XE </w:instrText>
      </w:r>
      <w:r w:rsidR="00C735A2" w:rsidRPr="000D3D3E">
        <w:instrText>“</w:instrText>
      </w:r>
      <w:r w:rsidRPr="000D3D3E">
        <w:instrText>Time-To-Load Values</w:instrText>
      </w:r>
      <w:r w:rsidR="00C735A2" w:rsidRPr="000D3D3E">
        <w:instrText>”</w:instrText>
      </w:r>
      <w:r w:rsidRPr="000D3D3E">
        <w:instrText xml:space="preserve"> </w:instrText>
      </w:r>
      <w:r w:rsidRPr="000D3D3E">
        <w:fldChar w:fldCharType="end"/>
      </w:r>
      <w:r w:rsidRPr="000D3D3E">
        <w:t xml:space="preserve"> are given for either daily prime </w:t>
      </w:r>
      <w:r w:rsidR="006612FE" w:rsidRPr="000D3D3E">
        <w:t>time or non-prime time periods.</w:t>
      </w:r>
    </w:p>
    <w:p w:rsidR="009B395C" w:rsidRPr="000D3D3E" w:rsidRDefault="00273E1C" w:rsidP="00E11C1A">
      <w:pPr>
        <w:pStyle w:val="Heading3"/>
      </w:pPr>
      <w:bookmarkStart w:id="179" w:name="_Toc439223718"/>
      <w:r w:rsidRPr="000D3D3E">
        <w:t>Average Hourly Coversheet Load Option</w:t>
      </w:r>
      <w:bookmarkEnd w:id="179"/>
    </w:p>
    <w:p w:rsidR="009B395C" w:rsidRPr="000D3D3E" w:rsidRDefault="009B395C" w:rsidP="00E11C1A">
      <w:pPr>
        <w:pStyle w:val="BodyText"/>
      </w:pPr>
      <w:r w:rsidRPr="000D3D3E">
        <w:t>The Average Hourly Coversheet Load option</w:t>
      </w:r>
      <w:r w:rsidR="00273E1C" w:rsidRPr="000D3D3E">
        <w:fldChar w:fldCharType="begin"/>
      </w:r>
      <w:r w:rsidR="00273E1C" w:rsidRPr="000D3D3E">
        <w:instrText xml:space="preserve"> XE </w:instrText>
      </w:r>
      <w:r w:rsidR="00C735A2" w:rsidRPr="000D3D3E">
        <w:instrText>“</w:instrText>
      </w:r>
      <w:r w:rsidR="00273E1C" w:rsidRPr="000D3D3E">
        <w:instrText>Average Hourly Coversheet Load Option</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Options:Average Hourly Coversheet Load</w:instrText>
      </w:r>
      <w:r w:rsidR="00C735A2" w:rsidRPr="000D3D3E">
        <w:instrText>”</w:instrText>
      </w:r>
      <w:r w:rsidR="00273E1C" w:rsidRPr="000D3D3E">
        <w:instrText xml:space="preserve"> </w:instrText>
      </w:r>
      <w:r w:rsidR="00273E1C" w:rsidRPr="000D3D3E">
        <w:fldChar w:fldCharType="end"/>
      </w:r>
      <w:r w:rsidRPr="000D3D3E">
        <w:t xml:space="preserve"> [</w:t>
      </w:r>
      <w:r w:rsidRPr="000D3D3E">
        <w:rPr>
          <w:bCs/>
        </w:rPr>
        <w:t xml:space="preserve">KMPD </w:t>
      </w:r>
      <w:smartTag w:uri="urn:schemas-microsoft-com:office:smarttags" w:element="stockticker">
        <w:r w:rsidRPr="000D3D3E">
          <w:rPr>
            <w:bCs/>
          </w:rPr>
          <w:t>TMG</w:t>
        </w:r>
      </w:smartTag>
      <w:r w:rsidRPr="000D3D3E">
        <w:rPr>
          <w:bCs/>
        </w:rPr>
        <w:t xml:space="preserve"> </w:t>
      </w:r>
      <w:smartTag w:uri="urn:schemas-microsoft-com:office:smarttags" w:element="stockticker">
        <w:r w:rsidRPr="000D3D3E">
          <w:rPr>
            <w:bCs/>
          </w:rPr>
          <w:t>HRLY</w:t>
        </w:r>
      </w:smartTag>
      <w:r w:rsidRPr="000D3D3E">
        <w:rPr>
          <w:bCs/>
        </w:rPr>
        <w:t xml:space="preserve"> TTL</w:t>
      </w:r>
      <w:r w:rsidR="00273E1C" w:rsidRPr="000D3D3E">
        <w:rPr>
          <w:bCs/>
        </w:rPr>
        <w:fldChar w:fldCharType="begin"/>
      </w:r>
      <w:r w:rsidR="00273E1C" w:rsidRPr="000D3D3E">
        <w:instrText xml:space="preserve"> XE </w:instrText>
      </w:r>
      <w:r w:rsidR="00C735A2" w:rsidRPr="000D3D3E">
        <w:instrText>“</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w:instrText>
      </w:r>
      <w:smartTag w:uri="urn:schemas-microsoft-com:office:smarttags" w:element="stockticker">
        <w:r w:rsidR="00273E1C" w:rsidRPr="000D3D3E">
          <w:rPr>
            <w:bCs/>
          </w:rPr>
          <w:instrText>HRLY</w:instrText>
        </w:r>
      </w:smartTag>
      <w:r w:rsidR="00273E1C" w:rsidRPr="000D3D3E">
        <w:rPr>
          <w:bCs/>
        </w:rPr>
        <w:instrText xml:space="preserve"> TTL Option</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Options:</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w:instrText>
      </w:r>
      <w:smartTag w:uri="urn:schemas-microsoft-com:office:smarttags" w:element="stockticker">
        <w:r w:rsidR="00273E1C" w:rsidRPr="000D3D3E">
          <w:rPr>
            <w:bCs/>
          </w:rPr>
          <w:instrText>HRLY</w:instrText>
        </w:r>
      </w:smartTag>
      <w:r w:rsidR="00273E1C" w:rsidRPr="000D3D3E">
        <w:rPr>
          <w:bCs/>
        </w:rPr>
        <w:instrText xml:space="preserve"> TTL</w:instrText>
      </w:r>
      <w:r w:rsidR="00C735A2" w:rsidRPr="000D3D3E">
        <w:instrText>”</w:instrText>
      </w:r>
      <w:r w:rsidR="00273E1C" w:rsidRPr="000D3D3E">
        <w:instrText xml:space="preserve"> </w:instrText>
      </w:r>
      <w:r w:rsidR="00273E1C" w:rsidRPr="000D3D3E">
        <w:rPr>
          <w:bCs/>
        </w:rPr>
        <w:fldChar w:fldCharType="end"/>
      </w:r>
      <w:r w:rsidR="00273E1C" w:rsidRPr="000D3D3E">
        <w:rPr>
          <w:bCs/>
        </w:rPr>
        <w:t>;</w:t>
      </w:r>
      <w:r w:rsidR="00273E1C" w:rsidRPr="000D3D3E">
        <w:t xml:space="preserve"> Synonym: </w:t>
      </w:r>
      <w:r w:rsidR="00273E1C" w:rsidRPr="000D3D3E">
        <w:rPr>
          <w:b/>
          <w:bCs/>
        </w:rPr>
        <w:t>AVH</w:t>
      </w:r>
      <w:r w:rsidRPr="000D3D3E">
        <w:t>] is located on the Timing Reports menu</w:t>
      </w:r>
      <w:r w:rsidRPr="000D3D3E">
        <w:fldChar w:fldCharType="begin"/>
      </w:r>
      <w:r w:rsidRPr="000D3D3E">
        <w:instrText xml:space="preserve"> XE </w:instrText>
      </w:r>
      <w:r w:rsidR="00C735A2" w:rsidRPr="000D3D3E">
        <w:instrText>“</w:instrText>
      </w:r>
      <w:r w:rsidRPr="000D3D3E">
        <w:instrText>Timing Reports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Menus:Timing Reports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Options:Timing Reports</w:instrText>
      </w:r>
      <w:r w:rsidR="00C735A2" w:rsidRPr="000D3D3E">
        <w:instrText>”</w:instrText>
      </w:r>
      <w:r w:rsidRPr="000D3D3E">
        <w:instrText xml:space="preserve"> </w:instrText>
      </w:r>
      <w:r w:rsidRPr="000D3D3E">
        <w:fldChar w:fldCharType="end"/>
      </w:r>
      <w:r w:rsidRPr="000D3D3E">
        <w:t xml:space="preserve"> [KMPD </w:t>
      </w:r>
      <w:smartTag w:uri="urn:schemas-microsoft-com:office:smarttags" w:element="stockticker">
        <w:r w:rsidRPr="000D3D3E">
          <w:t>TMG</w:t>
        </w:r>
      </w:smartTag>
      <w:r w:rsidRPr="000D3D3E">
        <w:t xml:space="preserve"> REPORTS</w:t>
      </w:r>
      <w:r w:rsidRPr="000D3D3E">
        <w:rPr>
          <w:bCs/>
        </w:rPr>
        <w:fldChar w:fldCharType="begin"/>
      </w:r>
      <w:r w:rsidRPr="000D3D3E">
        <w:instrText xml:space="preserve"> XE </w:instrText>
      </w:r>
      <w:r w:rsidR="00C735A2" w:rsidRPr="000D3D3E">
        <w:instrText>“</w:instrText>
      </w:r>
      <w:r w:rsidRPr="000D3D3E">
        <w:instrText xml:space="preserve">KMPD </w:instrText>
      </w:r>
      <w:smartTag w:uri="urn:schemas-microsoft-com:office:smarttags" w:element="stockticker">
        <w:r w:rsidRPr="000D3D3E">
          <w:rPr>
            <w:bCs/>
          </w:rPr>
          <w:instrText>TMG</w:instrText>
        </w:r>
      </w:smartTag>
      <w:r w:rsidRPr="000D3D3E">
        <w:rPr>
          <w:bCs/>
        </w:rPr>
        <w:instrText xml:space="preserve"> REPORTS Menu</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Menus:KMPD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Options:KMPD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t xml:space="preserve">]. It produces a report that displays the hourly </w:t>
      </w:r>
      <w:r w:rsidRPr="000D3D3E">
        <w:lastRenderedPageBreak/>
        <w:t>average time-to-load value</w:t>
      </w:r>
      <w:r w:rsidRPr="000D3D3E">
        <w:fldChar w:fldCharType="begin"/>
      </w:r>
      <w:r w:rsidRPr="000D3D3E">
        <w:instrText xml:space="preserve"> XE </w:instrText>
      </w:r>
      <w:r w:rsidR="00C735A2" w:rsidRPr="000D3D3E">
        <w:instrText>“</w:instrText>
      </w:r>
      <w:r w:rsidRPr="000D3D3E">
        <w:instrText>Time-To-Load Values</w:instrText>
      </w:r>
      <w:r w:rsidR="00C735A2" w:rsidRPr="000D3D3E">
        <w:instrText>”</w:instrText>
      </w:r>
      <w:r w:rsidRPr="000D3D3E">
        <w:instrText xml:space="preserve"> </w:instrText>
      </w:r>
      <w:r w:rsidRPr="000D3D3E">
        <w:fldChar w:fldCharType="end"/>
      </w:r>
      <w:r w:rsidRPr="000D3D3E">
        <w:t xml:space="preserve"> for the coversheet</w:t>
      </w:r>
      <w:r w:rsidRPr="000D3D3E">
        <w:fldChar w:fldCharType="begin"/>
      </w:r>
      <w:r w:rsidRPr="000D3D3E">
        <w:instrText xml:space="preserve"> XE </w:instrText>
      </w:r>
      <w:r w:rsidR="00C735A2" w:rsidRPr="000D3D3E">
        <w:instrText>“</w:instrText>
      </w:r>
      <w:r w:rsidRPr="000D3D3E">
        <w:instrText>Coversheet</w:instrText>
      </w:r>
      <w:r w:rsidR="00DB56F5" w:rsidRPr="000D3D3E">
        <w:instrText>s</w:instrText>
      </w:r>
      <w:r w:rsidR="00C735A2" w:rsidRPr="000D3D3E">
        <w:instrText>”</w:instrText>
      </w:r>
      <w:r w:rsidRPr="000D3D3E">
        <w:instrText xml:space="preserve"> </w:instrText>
      </w:r>
      <w:r w:rsidRPr="000D3D3E">
        <w:fldChar w:fldCharType="end"/>
      </w:r>
      <w:r w:rsidRPr="000D3D3E">
        <w:t xml:space="preserve"> at a site over a 24-</w:t>
      </w:r>
      <w:r w:rsidR="006612FE" w:rsidRPr="000D3D3E">
        <w:t>hour period.</w:t>
      </w:r>
    </w:p>
    <w:p w:rsidR="009B395C" w:rsidRPr="000D3D3E" w:rsidRDefault="00273E1C" w:rsidP="00F83841">
      <w:pPr>
        <w:pStyle w:val="Heading3"/>
      </w:pPr>
      <w:bookmarkStart w:id="180" w:name="_Toc439223719"/>
      <w:r w:rsidRPr="000D3D3E">
        <w:t>Detailed Daily Coversheet Load Option</w:t>
      </w:r>
      <w:bookmarkEnd w:id="180"/>
    </w:p>
    <w:p w:rsidR="009B395C" w:rsidRPr="000D3D3E" w:rsidRDefault="009B395C" w:rsidP="00F83841">
      <w:pPr>
        <w:pStyle w:val="BodyText"/>
      </w:pPr>
      <w:r w:rsidRPr="000D3D3E">
        <w:t>The Detailed Daily Coversheet Load option</w:t>
      </w:r>
      <w:r w:rsidR="00273E1C" w:rsidRPr="000D3D3E">
        <w:fldChar w:fldCharType="begin"/>
      </w:r>
      <w:r w:rsidR="00273E1C" w:rsidRPr="000D3D3E">
        <w:instrText xml:space="preserve"> XE </w:instrText>
      </w:r>
      <w:r w:rsidR="00C735A2" w:rsidRPr="000D3D3E">
        <w:instrText>“</w:instrText>
      </w:r>
      <w:r w:rsidR="00273E1C" w:rsidRPr="000D3D3E">
        <w:instrText>Detailed Daily Coversheet Load Option</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Options:Detailed Daily Coversheet Load</w:instrText>
      </w:r>
      <w:r w:rsidR="00C735A2" w:rsidRPr="000D3D3E">
        <w:instrText>”</w:instrText>
      </w:r>
      <w:r w:rsidR="00273E1C" w:rsidRPr="000D3D3E">
        <w:instrText xml:space="preserve"> </w:instrText>
      </w:r>
      <w:r w:rsidR="00273E1C" w:rsidRPr="000D3D3E">
        <w:fldChar w:fldCharType="end"/>
      </w:r>
      <w:r w:rsidRPr="000D3D3E">
        <w:t xml:space="preserve"> [</w:t>
      </w:r>
      <w:r w:rsidRPr="000D3D3E">
        <w:rPr>
          <w:bCs/>
        </w:rPr>
        <w:t xml:space="preserve">KMPD </w:t>
      </w:r>
      <w:smartTag w:uri="urn:schemas-microsoft-com:office:smarttags" w:element="stockticker">
        <w:r w:rsidRPr="000D3D3E">
          <w:rPr>
            <w:bCs/>
          </w:rPr>
          <w:t>TMG</w:t>
        </w:r>
      </w:smartTag>
      <w:r w:rsidRPr="000D3D3E">
        <w:rPr>
          <w:bCs/>
        </w:rPr>
        <w:t xml:space="preserve"> DLY TTL DETAIL</w:t>
      </w:r>
      <w:r w:rsidR="00273E1C" w:rsidRPr="000D3D3E">
        <w:rPr>
          <w:bCs/>
        </w:rPr>
        <w:fldChar w:fldCharType="begin"/>
      </w:r>
      <w:r w:rsidR="00273E1C" w:rsidRPr="000D3D3E">
        <w:instrText xml:space="preserve"> XE </w:instrText>
      </w:r>
      <w:r w:rsidR="00C735A2" w:rsidRPr="000D3D3E">
        <w:instrText>“</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DLY TTL DETAIL Option</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Options:</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DLY TTL DETAIL</w:instrText>
      </w:r>
      <w:r w:rsidR="00C735A2" w:rsidRPr="000D3D3E">
        <w:instrText>”</w:instrText>
      </w:r>
      <w:r w:rsidR="00273E1C" w:rsidRPr="000D3D3E">
        <w:instrText xml:space="preserve"> </w:instrText>
      </w:r>
      <w:r w:rsidR="00273E1C" w:rsidRPr="000D3D3E">
        <w:rPr>
          <w:bCs/>
        </w:rPr>
        <w:fldChar w:fldCharType="end"/>
      </w:r>
      <w:r w:rsidR="00273E1C" w:rsidRPr="000D3D3E">
        <w:rPr>
          <w:bCs/>
        </w:rPr>
        <w:t>;</w:t>
      </w:r>
      <w:r w:rsidR="00273E1C" w:rsidRPr="000D3D3E">
        <w:t xml:space="preserve"> Synonym: </w:t>
      </w:r>
      <w:r w:rsidR="00273E1C" w:rsidRPr="000D3D3E">
        <w:rPr>
          <w:b/>
          <w:bCs/>
        </w:rPr>
        <w:t>DTD</w:t>
      </w:r>
      <w:r w:rsidRPr="000D3D3E">
        <w:t>] is located on the Timing Reports menu</w:t>
      </w:r>
      <w:r w:rsidRPr="000D3D3E">
        <w:fldChar w:fldCharType="begin"/>
      </w:r>
      <w:r w:rsidRPr="000D3D3E">
        <w:instrText xml:space="preserve"> XE </w:instrText>
      </w:r>
      <w:r w:rsidR="00C735A2" w:rsidRPr="000D3D3E">
        <w:instrText>“</w:instrText>
      </w:r>
      <w:r w:rsidRPr="000D3D3E">
        <w:instrText>Timing Reports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Menus:Timing Reports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Options:Timing Reports</w:instrText>
      </w:r>
      <w:r w:rsidR="00C735A2" w:rsidRPr="000D3D3E">
        <w:instrText>”</w:instrText>
      </w:r>
      <w:r w:rsidRPr="000D3D3E">
        <w:instrText xml:space="preserve"> </w:instrText>
      </w:r>
      <w:r w:rsidRPr="000D3D3E">
        <w:fldChar w:fldCharType="end"/>
      </w:r>
      <w:r w:rsidRPr="000D3D3E">
        <w:t xml:space="preserve"> [KMPD </w:t>
      </w:r>
      <w:smartTag w:uri="urn:schemas-microsoft-com:office:smarttags" w:element="stockticker">
        <w:r w:rsidRPr="000D3D3E">
          <w:t>TMG</w:t>
        </w:r>
      </w:smartTag>
      <w:r w:rsidRPr="000D3D3E">
        <w:t xml:space="preserve"> REPORTS</w:t>
      </w:r>
      <w:r w:rsidRPr="000D3D3E">
        <w:rPr>
          <w:bCs/>
        </w:rPr>
        <w:fldChar w:fldCharType="begin"/>
      </w:r>
      <w:r w:rsidRPr="000D3D3E">
        <w:instrText xml:space="preserve"> XE </w:instrText>
      </w:r>
      <w:r w:rsidR="00C735A2" w:rsidRPr="000D3D3E">
        <w:instrText>“</w:instrText>
      </w:r>
      <w:r w:rsidRPr="000D3D3E">
        <w:instrText xml:space="preserve">KMPD </w:instrText>
      </w:r>
      <w:smartTag w:uri="urn:schemas-microsoft-com:office:smarttags" w:element="stockticker">
        <w:r w:rsidRPr="000D3D3E">
          <w:rPr>
            <w:bCs/>
          </w:rPr>
          <w:instrText>TMG</w:instrText>
        </w:r>
      </w:smartTag>
      <w:r w:rsidRPr="000D3D3E">
        <w:rPr>
          <w:bCs/>
        </w:rPr>
        <w:instrText xml:space="preserve"> REPORTS Menu</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Menus:KMPD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Options:KMPD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t>]. It produces a report that displays the daily time-to-load values</w:t>
      </w:r>
      <w:r w:rsidRPr="000D3D3E">
        <w:fldChar w:fldCharType="begin"/>
      </w:r>
      <w:r w:rsidRPr="000D3D3E">
        <w:instrText xml:space="preserve"> XE </w:instrText>
      </w:r>
      <w:r w:rsidR="00C735A2" w:rsidRPr="000D3D3E">
        <w:instrText>“</w:instrText>
      </w:r>
      <w:r w:rsidRPr="000D3D3E">
        <w:instrText>Time-To-Load Values</w:instrText>
      </w:r>
      <w:r w:rsidR="00C735A2" w:rsidRPr="000D3D3E">
        <w:instrText>”</w:instrText>
      </w:r>
      <w:r w:rsidRPr="000D3D3E">
        <w:instrText xml:space="preserve"> </w:instrText>
      </w:r>
      <w:r w:rsidRPr="000D3D3E">
        <w:fldChar w:fldCharType="end"/>
      </w:r>
      <w:r w:rsidRPr="000D3D3E">
        <w:t xml:space="preserve"> for the coversheet</w:t>
      </w:r>
      <w:r w:rsidRPr="000D3D3E">
        <w:fldChar w:fldCharType="begin"/>
      </w:r>
      <w:r w:rsidRPr="000D3D3E">
        <w:instrText xml:space="preserve"> XE </w:instrText>
      </w:r>
      <w:r w:rsidR="00C735A2" w:rsidRPr="000D3D3E">
        <w:instrText>“</w:instrText>
      </w:r>
      <w:r w:rsidRPr="000D3D3E">
        <w:instrText>Coversheet</w:instrText>
      </w:r>
      <w:r w:rsidR="00DB56F5" w:rsidRPr="000D3D3E">
        <w:instrText>s</w:instrText>
      </w:r>
      <w:r w:rsidR="00C735A2" w:rsidRPr="000D3D3E">
        <w:instrText>”</w:instrText>
      </w:r>
      <w:r w:rsidRPr="000D3D3E">
        <w:instrText xml:space="preserve"> </w:instrText>
      </w:r>
      <w:r w:rsidRPr="000D3D3E">
        <w:fldChar w:fldCharType="end"/>
      </w:r>
      <w:r w:rsidRPr="000D3D3E">
        <w:t xml:space="preserve"> at a site. The report breaks the time-to-load</w:t>
      </w:r>
      <w:r w:rsidRPr="000D3D3E">
        <w:fldChar w:fldCharType="begin"/>
      </w:r>
      <w:r w:rsidRPr="000D3D3E">
        <w:instrText xml:space="preserve"> XE </w:instrText>
      </w:r>
      <w:r w:rsidR="00C735A2" w:rsidRPr="000D3D3E">
        <w:instrText>“</w:instrText>
      </w:r>
      <w:r w:rsidRPr="000D3D3E">
        <w:instrText>Time-To-Load Values</w:instrText>
      </w:r>
      <w:r w:rsidR="00C735A2" w:rsidRPr="000D3D3E">
        <w:instrText>”</w:instrText>
      </w:r>
      <w:r w:rsidRPr="000D3D3E">
        <w:instrText xml:space="preserve"> </w:instrText>
      </w:r>
      <w:r w:rsidRPr="000D3D3E">
        <w:fldChar w:fldCharType="end"/>
      </w:r>
      <w:r w:rsidRPr="000D3D3E">
        <w:t xml:space="preserve"> metrics into t</w:t>
      </w:r>
      <w:r w:rsidR="006612FE" w:rsidRPr="000D3D3E">
        <w:t>en second groupings.</w:t>
      </w:r>
    </w:p>
    <w:p w:rsidR="009B395C" w:rsidRPr="000D3D3E" w:rsidRDefault="00273E1C" w:rsidP="00301F1D">
      <w:pPr>
        <w:pStyle w:val="Heading3"/>
      </w:pPr>
      <w:bookmarkStart w:id="181" w:name="_Toc439223720"/>
      <w:r w:rsidRPr="000D3D3E">
        <w:t>Detailed Hourly Coversheet Load Option</w:t>
      </w:r>
      <w:bookmarkEnd w:id="181"/>
    </w:p>
    <w:p w:rsidR="009B395C" w:rsidRPr="000D3D3E" w:rsidRDefault="009B395C" w:rsidP="00301F1D">
      <w:pPr>
        <w:pStyle w:val="BodyText"/>
      </w:pPr>
      <w:r w:rsidRPr="000D3D3E">
        <w:t>The Detailed Hourly Coversheet Load option</w:t>
      </w:r>
      <w:r w:rsidR="00273E1C" w:rsidRPr="000D3D3E">
        <w:fldChar w:fldCharType="begin"/>
      </w:r>
      <w:r w:rsidR="00273E1C" w:rsidRPr="000D3D3E">
        <w:instrText xml:space="preserve"> XE </w:instrText>
      </w:r>
      <w:r w:rsidR="00C735A2" w:rsidRPr="000D3D3E">
        <w:instrText>“</w:instrText>
      </w:r>
      <w:r w:rsidR="00273E1C" w:rsidRPr="000D3D3E">
        <w:instrText>Detailed Hourly Coversheet Load Option</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Options:Detailed Hourly Coversheet Load</w:instrText>
      </w:r>
      <w:r w:rsidR="00C735A2" w:rsidRPr="000D3D3E">
        <w:instrText>”</w:instrText>
      </w:r>
      <w:r w:rsidR="00273E1C" w:rsidRPr="000D3D3E">
        <w:instrText xml:space="preserve"> </w:instrText>
      </w:r>
      <w:r w:rsidR="00273E1C" w:rsidRPr="000D3D3E">
        <w:fldChar w:fldCharType="end"/>
      </w:r>
      <w:r w:rsidRPr="000D3D3E">
        <w:t xml:space="preserve"> [</w:t>
      </w:r>
      <w:r w:rsidRPr="000D3D3E">
        <w:rPr>
          <w:bCs/>
        </w:rPr>
        <w:t xml:space="preserve">KMPD </w:t>
      </w:r>
      <w:smartTag w:uri="urn:schemas-microsoft-com:office:smarttags" w:element="stockticker">
        <w:r w:rsidRPr="000D3D3E">
          <w:rPr>
            <w:bCs/>
          </w:rPr>
          <w:t>TMG</w:t>
        </w:r>
      </w:smartTag>
      <w:r w:rsidRPr="000D3D3E">
        <w:rPr>
          <w:bCs/>
        </w:rPr>
        <w:t xml:space="preserve"> </w:t>
      </w:r>
      <w:smartTag w:uri="urn:schemas-microsoft-com:office:smarttags" w:element="stockticker">
        <w:r w:rsidRPr="000D3D3E">
          <w:rPr>
            <w:bCs/>
          </w:rPr>
          <w:t>HRLY</w:t>
        </w:r>
      </w:smartTag>
      <w:r w:rsidRPr="000D3D3E">
        <w:rPr>
          <w:bCs/>
        </w:rPr>
        <w:t xml:space="preserve"> TTL DETAIL</w:t>
      </w:r>
      <w:r w:rsidR="00273E1C" w:rsidRPr="000D3D3E">
        <w:rPr>
          <w:bCs/>
        </w:rPr>
        <w:fldChar w:fldCharType="begin"/>
      </w:r>
      <w:r w:rsidR="00273E1C" w:rsidRPr="000D3D3E">
        <w:instrText xml:space="preserve"> XE </w:instrText>
      </w:r>
      <w:r w:rsidR="00C735A2" w:rsidRPr="000D3D3E">
        <w:instrText>“</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HRLY TTL DETAIL Option</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Options:</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w:instrText>
      </w:r>
      <w:smartTag w:uri="urn:schemas-microsoft-com:office:smarttags" w:element="stockticker">
        <w:r w:rsidR="00273E1C" w:rsidRPr="000D3D3E">
          <w:rPr>
            <w:bCs/>
          </w:rPr>
          <w:instrText>HRLY</w:instrText>
        </w:r>
      </w:smartTag>
      <w:r w:rsidR="00273E1C" w:rsidRPr="000D3D3E">
        <w:rPr>
          <w:bCs/>
        </w:rPr>
        <w:instrText xml:space="preserve"> TTL DETAIL</w:instrText>
      </w:r>
      <w:r w:rsidR="00C735A2" w:rsidRPr="000D3D3E">
        <w:instrText>”</w:instrText>
      </w:r>
      <w:r w:rsidR="00273E1C" w:rsidRPr="000D3D3E">
        <w:instrText xml:space="preserve"> </w:instrText>
      </w:r>
      <w:r w:rsidR="00273E1C" w:rsidRPr="000D3D3E">
        <w:rPr>
          <w:bCs/>
        </w:rPr>
        <w:fldChar w:fldCharType="end"/>
      </w:r>
      <w:r w:rsidR="00273E1C" w:rsidRPr="000D3D3E">
        <w:rPr>
          <w:bCs/>
        </w:rPr>
        <w:t>;</w:t>
      </w:r>
      <w:r w:rsidR="00273E1C" w:rsidRPr="000D3D3E">
        <w:t xml:space="preserve"> Synonym: </w:t>
      </w:r>
      <w:r w:rsidR="00273E1C" w:rsidRPr="000D3D3E">
        <w:rPr>
          <w:b/>
          <w:bCs/>
        </w:rPr>
        <w:t>DTH</w:t>
      </w:r>
      <w:r w:rsidRPr="000D3D3E">
        <w:t>] is located on the Timing Reports menu</w:t>
      </w:r>
      <w:r w:rsidRPr="000D3D3E">
        <w:fldChar w:fldCharType="begin"/>
      </w:r>
      <w:r w:rsidRPr="000D3D3E">
        <w:instrText xml:space="preserve"> XE </w:instrText>
      </w:r>
      <w:r w:rsidR="00C735A2" w:rsidRPr="000D3D3E">
        <w:instrText>“</w:instrText>
      </w:r>
      <w:r w:rsidRPr="000D3D3E">
        <w:instrText>Timing Reports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Menus:Timing Reports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Options:Timing Reports</w:instrText>
      </w:r>
      <w:r w:rsidR="00C735A2" w:rsidRPr="000D3D3E">
        <w:instrText>”</w:instrText>
      </w:r>
      <w:r w:rsidRPr="000D3D3E">
        <w:instrText xml:space="preserve"> </w:instrText>
      </w:r>
      <w:r w:rsidRPr="000D3D3E">
        <w:fldChar w:fldCharType="end"/>
      </w:r>
      <w:r w:rsidRPr="000D3D3E">
        <w:t xml:space="preserve"> [KMPD </w:t>
      </w:r>
      <w:smartTag w:uri="urn:schemas-microsoft-com:office:smarttags" w:element="stockticker">
        <w:r w:rsidRPr="000D3D3E">
          <w:t>TMG</w:t>
        </w:r>
      </w:smartTag>
      <w:r w:rsidRPr="000D3D3E">
        <w:t xml:space="preserve"> REPORTS</w:t>
      </w:r>
      <w:r w:rsidRPr="000D3D3E">
        <w:rPr>
          <w:bCs/>
        </w:rPr>
        <w:fldChar w:fldCharType="begin"/>
      </w:r>
      <w:r w:rsidRPr="000D3D3E">
        <w:instrText xml:space="preserve"> XE </w:instrText>
      </w:r>
      <w:r w:rsidR="00C735A2" w:rsidRPr="000D3D3E">
        <w:instrText>“</w:instrText>
      </w:r>
      <w:r w:rsidRPr="000D3D3E">
        <w:instrText xml:space="preserve">KMPD </w:instrText>
      </w:r>
      <w:smartTag w:uri="urn:schemas-microsoft-com:office:smarttags" w:element="stockticker">
        <w:r w:rsidRPr="000D3D3E">
          <w:rPr>
            <w:bCs/>
          </w:rPr>
          <w:instrText>TMG</w:instrText>
        </w:r>
      </w:smartTag>
      <w:r w:rsidRPr="000D3D3E">
        <w:rPr>
          <w:bCs/>
        </w:rPr>
        <w:instrText xml:space="preserve"> REPORTS Menu</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Menus:KMPD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Options:KMPD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t>]. It produces a report that displays the hourly time-to-load values</w:t>
      </w:r>
      <w:r w:rsidRPr="000D3D3E">
        <w:fldChar w:fldCharType="begin"/>
      </w:r>
      <w:r w:rsidRPr="000D3D3E">
        <w:instrText xml:space="preserve"> XE </w:instrText>
      </w:r>
      <w:r w:rsidR="00C735A2" w:rsidRPr="000D3D3E">
        <w:instrText>“</w:instrText>
      </w:r>
      <w:r w:rsidRPr="000D3D3E">
        <w:instrText>Time-To-Load Values</w:instrText>
      </w:r>
      <w:r w:rsidR="00C735A2" w:rsidRPr="000D3D3E">
        <w:instrText>”</w:instrText>
      </w:r>
      <w:r w:rsidRPr="000D3D3E">
        <w:instrText xml:space="preserve"> </w:instrText>
      </w:r>
      <w:r w:rsidRPr="000D3D3E">
        <w:fldChar w:fldCharType="end"/>
      </w:r>
      <w:r w:rsidRPr="000D3D3E">
        <w:t xml:space="preserve"> for the coversheet</w:t>
      </w:r>
      <w:r w:rsidRPr="000D3D3E">
        <w:fldChar w:fldCharType="begin"/>
      </w:r>
      <w:r w:rsidRPr="000D3D3E">
        <w:instrText xml:space="preserve"> XE </w:instrText>
      </w:r>
      <w:r w:rsidR="00C735A2" w:rsidRPr="000D3D3E">
        <w:instrText>“</w:instrText>
      </w:r>
      <w:r w:rsidRPr="000D3D3E">
        <w:instrText>Coversheet</w:instrText>
      </w:r>
      <w:r w:rsidR="00DB56F5" w:rsidRPr="000D3D3E">
        <w:instrText>s</w:instrText>
      </w:r>
      <w:r w:rsidR="00C735A2" w:rsidRPr="000D3D3E">
        <w:instrText>”</w:instrText>
      </w:r>
      <w:r w:rsidRPr="000D3D3E">
        <w:instrText xml:space="preserve"> </w:instrText>
      </w:r>
      <w:r w:rsidRPr="000D3D3E">
        <w:fldChar w:fldCharType="end"/>
      </w:r>
      <w:r w:rsidRPr="000D3D3E">
        <w:t xml:space="preserve"> at a site. The report breaks the time-to-load</w:t>
      </w:r>
      <w:r w:rsidRPr="000D3D3E">
        <w:fldChar w:fldCharType="begin"/>
      </w:r>
      <w:r w:rsidRPr="000D3D3E">
        <w:instrText xml:space="preserve"> XE </w:instrText>
      </w:r>
      <w:r w:rsidR="00C735A2" w:rsidRPr="000D3D3E">
        <w:instrText>“</w:instrText>
      </w:r>
      <w:r w:rsidRPr="000D3D3E">
        <w:instrText>Time-To-Load Values</w:instrText>
      </w:r>
      <w:r w:rsidR="00C735A2" w:rsidRPr="000D3D3E">
        <w:instrText>”</w:instrText>
      </w:r>
      <w:r w:rsidRPr="000D3D3E">
        <w:instrText xml:space="preserve"> </w:instrText>
      </w:r>
      <w:r w:rsidRPr="000D3D3E">
        <w:fldChar w:fldCharType="end"/>
      </w:r>
      <w:r w:rsidRPr="000D3D3E">
        <w:t xml:space="preserve"> met</w:t>
      </w:r>
      <w:r w:rsidR="006612FE" w:rsidRPr="000D3D3E">
        <w:t>rics into ten second groupings.</w:t>
      </w:r>
    </w:p>
    <w:p w:rsidR="009B395C" w:rsidRPr="000D3D3E" w:rsidRDefault="00273E1C" w:rsidP="00301F1D">
      <w:pPr>
        <w:pStyle w:val="Heading3"/>
      </w:pPr>
      <w:bookmarkStart w:id="182" w:name="_Toc439223721"/>
      <w:r w:rsidRPr="000D3D3E">
        <w:t>Threshold Alert Option</w:t>
      </w:r>
      <w:bookmarkEnd w:id="182"/>
    </w:p>
    <w:p w:rsidR="009B395C" w:rsidRPr="000D3D3E" w:rsidRDefault="009B395C" w:rsidP="00301F1D">
      <w:pPr>
        <w:pStyle w:val="BodyText"/>
      </w:pPr>
      <w:r w:rsidRPr="000D3D3E">
        <w:t>The Threshold Alert option</w:t>
      </w:r>
      <w:r w:rsidR="00273E1C" w:rsidRPr="000D3D3E">
        <w:fldChar w:fldCharType="begin"/>
      </w:r>
      <w:r w:rsidR="00273E1C" w:rsidRPr="000D3D3E">
        <w:instrText xml:space="preserve"> XE </w:instrText>
      </w:r>
      <w:r w:rsidR="00C735A2" w:rsidRPr="000D3D3E">
        <w:instrText>“</w:instrText>
      </w:r>
      <w:r w:rsidR="00273E1C" w:rsidRPr="000D3D3E">
        <w:instrText>Threshold Alert Option</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Options:Threshold Alert</w:instrText>
      </w:r>
      <w:r w:rsidR="00C735A2" w:rsidRPr="000D3D3E">
        <w:instrText>”</w:instrText>
      </w:r>
      <w:r w:rsidR="00273E1C" w:rsidRPr="000D3D3E">
        <w:instrText xml:space="preserve"> </w:instrText>
      </w:r>
      <w:r w:rsidR="00273E1C" w:rsidRPr="000D3D3E">
        <w:fldChar w:fldCharType="end"/>
      </w:r>
      <w:r w:rsidRPr="000D3D3E">
        <w:t xml:space="preserve"> [</w:t>
      </w:r>
      <w:r w:rsidRPr="000D3D3E">
        <w:rPr>
          <w:bCs/>
        </w:rPr>
        <w:t xml:space="preserve">KMPD </w:t>
      </w:r>
      <w:smartTag w:uri="urn:schemas-microsoft-com:office:smarttags" w:element="stockticker">
        <w:r w:rsidRPr="000D3D3E">
          <w:rPr>
            <w:bCs/>
          </w:rPr>
          <w:t>TMG</w:t>
        </w:r>
      </w:smartTag>
      <w:r w:rsidRPr="000D3D3E">
        <w:rPr>
          <w:bCs/>
        </w:rPr>
        <w:t xml:space="preserve"> TTL ALERT</w:t>
      </w:r>
      <w:r w:rsidR="00273E1C" w:rsidRPr="000D3D3E">
        <w:rPr>
          <w:bCs/>
        </w:rPr>
        <w:fldChar w:fldCharType="begin"/>
      </w:r>
      <w:r w:rsidR="00273E1C" w:rsidRPr="000D3D3E">
        <w:instrText xml:space="preserve"> XE </w:instrText>
      </w:r>
      <w:r w:rsidR="00C735A2" w:rsidRPr="000D3D3E">
        <w:instrText>“</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TTL ALERT Option</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Options:</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TTL ALERT</w:instrText>
      </w:r>
      <w:r w:rsidR="00C735A2" w:rsidRPr="000D3D3E">
        <w:instrText>”</w:instrText>
      </w:r>
      <w:r w:rsidR="00273E1C" w:rsidRPr="000D3D3E">
        <w:instrText xml:space="preserve"> </w:instrText>
      </w:r>
      <w:r w:rsidR="00273E1C" w:rsidRPr="000D3D3E">
        <w:rPr>
          <w:bCs/>
        </w:rPr>
        <w:fldChar w:fldCharType="end"/>
      </w:r>
      <w:r w:rsidR="00273E1C" w:rsidRPr="000D3D3E">
        <w:rPr>
          <w:bCs/>
        </w:rPr>
        <w:t>;</w:t>
      </w:r>
      <w:r w:rsidR="00273E1C" w:rsidRPr="000D3D3E">
        <w:t xml:space="preserve"> Synonym: </w:t>
      </w:r>
      <w:r w:rsidR="00273E1C" w:rsidRPr="000D3D3E">
        <w:rPr>
          <w:b/>
          <w:bCs/>
        </w:rPr>
        <w:t>TAL</w:t>
      </w:r>
      <w:r w:rsidRPr="000D3D3E">
        <w:t>] is located on the Timing Reports menu</w:t>
      </w:r>
      <w:r w:rsidRPr="000D3D3E">
        <w:fldChar w:fldCharType="begin"/>
      </w:r>
      <w:r w:rsidRPr="000D3D3E">
        <w:instrText xml:space="preserve"> XE </w:instrText>
      </w:r>
      <w:r w:rsidR="00C735A2" w:rsidRPr="000D3D3E">
        <w:instrText>“</w:instrText>
      </w:r>
      <w:r w:rsidRPr="000D3D3E">
        <w:instrText>Timing Reports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Menus:Timing Reports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Options:Timing Reports</w:instrText>
      </w:r>
      <w:r w:rsidR="00C735A2" w:rsidRPr="000D3D3E">
        <w:instrText>”</w:instrText>
      </w:r>
      <w:r w:rsidRPr="000D3D3E">
        <w:instrText xml:space="preserve"> </w:instrText>
      </w:r>
      <w:r w:rsidRPr="000D3D3E">
        <w:fldChar w:fldCharType="end"/>
      </w:r>
      <w:r w:rsidRPr="000D3D3E">
        <w:t xml:space="preserve"> [KMPD </w:t>
      </w:r>
      <w:smartTag w:uri="urn:schemas-microsoft-com:office:smarttags" w:element="stockticker">
        <w:r w:rsidRPr="000D3D3E">
          <w:t>TMG</w:t>
        </w:r>
      </w:smartTag>
      <w:r w:rsidRPr="000D3D3E">
        <w:t xml:space="preserve"> REPORTS</w:t>
      </w:r>
      <w:r w:rsidRPr="000D3D3E">
        <w:rPr>
          <w:bCs/>
        </w:rPr>
        <w:fldChar w:fldCharType="begin"/>
      </w:r>
      <w:r w:rsidRPr="000D3D3E">
        <w:instrText xml:space="preserve"> XE </w:instrText>
      </w:r>
      <w:r w:rsidR="00C735A2" w:rsidRPr="000D3D3E">
        <w:instrText>“</w:instrText>
      </w:r>
      <w:r w:rsidRPr="000D3D3E">
        <w:instrText xml:space="preserve">KMPD </w:instrText>
      </w:r>
      <w:smartTag w:uri="urn:schemas-microsoft-com:office:smarttags" w:element="stockticker">
        <w:r w:rsidRPr="000D3D3E">
          <w:rPr>
            <w:bCs/>
          </w:rPr>
          <w:instrText>TMG</w:instrText>
        </w:r>
      </w:smartTag>
      <w:r w:rsidRPr="000D3D3E">
        <w:rPr>
          <w:bCs/>
        </w:rPr>
        <w:instrText xml:space="preserve"> REPORTS Menu</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Menus:KMPD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Options:KMPD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t>]. It produces a report that displays the particular coversheet</w:t>
      </w:r>
      <w:r w:rsidRPr="000D3D3E">
        <w:fldChar w:fldCharType="begin"/>
      </w:r>
      <w:r w:rsidRPr="000D3D3E">
        <w:instrText xml:space="preserve"> XE </w:instrText>
      </w:r>
      <w:r w:rsidR="00C735A2" w:rsidRPr="000D3D3E">
        <w:instrText>“</w:instrText>
      </w:r>
      <w:r w:rsidRPr="000D3D3E">
        <w:instrText>Coversheet</w:instrText>
      </w:r>
      <w:r w:rsidR="00DB56F5" w:rsidRPr="000D3D3E">
        <w:instrText>s</w:instrText>
      </w:r>
      <w:r w:rsidR="00C735A2" w:rsidRPr="000D3D3E">
        <w:instrText>”</w:instrText>
      </w:r>
      <w:r w:rsidRPr="000D3D3E">
        <w:instrText xml:space="preserve"> </w:instrText>
      </w:r>
      <w:r w:rsidRPr="000D3D3E">
        <w:fldChar w:fldCharType="end"/>
      </w:r>
      <w:r w:rsidRPr="000D3D3E">
        <w:t xml:space="preserve"> loads that had excessive time-to-load values</w:t>
      </w:r>
      <w:r w:rsidRPr="000D3D3E">
        <w:fldChar w:fldCharType="begin"/>
      </w:r>
      <w:r w:rsidRPr="000D3D3E">
        <w:instrText xml:space="preserve"> XE </w:instrText>
      </w:r>
      <w:r w:rsidR="00C735A2" w:rsidRPr="000D3D3E">
        <w:instrText>“</w:instrText>
      </w:r>
      <w:r w:rsidRPr="000D3D3E">
        <w:instrText>Time-To-Load Values</w:instrText>
      </w:r>
      <w:r w:rsidR="00C735A2" w:rsidRPr="000D3D3E">
        <w:instrText>”</w:instrText>
      </w:r>
      <w:r w:rsidRPr="000D3D3E">
        <w:instrText xml:space="preserve"> </w:instrText>
      </w:r>
      <w:r w:rsidRPr="000D3D3E">
        <w:fldChar w:fldCharType="end"/>
      </w:r>
      <w:r w:rsidRPr="000D3D3E">
        <w:t xml:space="preserve">. This report searches for a particular person, client name, or </w:t>
      </w:r>
      <w:r w:rsidR="006612FE" w:rsidRPr="000D3D3E">
        <w:t>Internet Protocol (IP) address.</w:t>
      </w:r>
    </w:p>
    <w:p w:rsidR="009B395C" w:rsidRPr="000D3D3E" w:rsidRDefault="00273E1C" w:rsidP="00301F1D">
      <w:pPr>
        <w:pStyle w:val="Heading3"/>
      </w:pPr>
      <w:bookmarkStart w:id="183" w:name="_Toc439223722"/>
      <w:r w:rsidRPr="000D3D3E">
        <w:t>Real-Time Threshold Alert Option</w:t>
      </w:r>
      <w:bookmarkEnd w:id="183"/>
    </w:p>
    <w:p w:rsidR="009B395C" w:rsidRPr="000D3D3E" w:rsidRDefault="009B395C" w:rsidP="00301F1D">
      <w:pPr>
        <w:pStyle w:val="BodyText"/>
      </w:pPr>
      <w:r w:rsidRPr="000D3D3E">
        <w:t>The Real-Time Threshold Alert option</w:t>
      </w:r>
      <w:r w:rsidR="00273E1C" w:rsidRPr="000D3D3E">
        <w:fldChar w:fldCharType="begin"/>
      </w:r>
      <w:r w:rsidR="00273E1C" w:rsidRPr="000D3D3E">
        <w:instrText xml:space="preserve"> XE </w:instrText>
      </w:r>
      <w:r w:rsidR="00C735A2" w:rsidRPr="000D3D3E">
        <w:instrText>“</w:instrText>
      </w:r>
      <w:r w:rsidR="00273E1C" w:rsidRPr="000D3D3E">
        <w:instrText>Real-Time Threshold Alert Option</w:instrText>
      </w:r>
      <w:r w:rsidR="00C735A2" w:rsidRPr="000D3D3E">
        <w:instrText>”</w:instrText>
      </w:r>
      <w:r w:rsidR="00273E1C" w:rsidRPr="000D3D3E">
        <w:instrText xml:space="preserve"> </w:instrText>
      </w:r>
      <w:r w:rsidR="00273E1C" w:rsidRPr="000D3D3E">
        <w:fldChar w:fldCharType="end"/>
      </w:r>
      <w:r w:rsidR="00273E1C" w:rsidRPr="000D3D3E">
        <w:fldChar w:fldCharType="begin"/>
      </w:r>
      <w:r w:rsidR="00273E1C" w:rsidRPr="000D3D3E">
        <w:instrText xml:space="preserve"> XE </w:instrText>
      </w:r>
      <w:r w:rsidR="00C735A2" w:rsidRPr="000D3D3E">
        <w:instrText>“</w:instrText>
      </w:r>
      <w:r w:rsidR="00273E1C" w:rsidRPr="000D3D3E">
        <w:instrText>Options:Real-Time Threshold Alert</w:instrText>
      </w:r>
      <w:r w:rsidR="00C735A2" w:rsidRPr="000D3D3E">
        <w:instrText>”</w:instrText>
      </w:r>
      <w:r w:rsidR="00273E1C" w:rsidRPr="000D3D3E">
        <w:instrText xml:space="preserve"> </w:instrText>
      </w:r>
      <w:r w:rsidR="00273E1C" w:rsidRPr="000D3D3E">
        <w:fldChar w:fldCharType="end"/>
      </w:r>
      <w:r w:rsidRPr="000D3D3E">
        <w:t xml:space="preserve"> [</w:t>
      </w:r>
      <w:r w:rsidRPr="000D3D3E">
        <w:rPr>
          <w:bCs/>
        </w:rPr>
        <w:t xml:space="preserve">KMPD </w:t>
      </w:r>
      <w:smartTag w:uri="urn:schemas-microsoft-com:office:smarttags" w:element="stockticker">
        <w:r w:rsidRPr="000D3D3E">
          <w:rPr>
            <w:bCs/>
          </w:rPr>
          <w:t>TMG</w:t>
        </w:r>
      </w:smartTag>
      <w:r w:rsidRPr="000D3D3E">
        <w:rPr>
          <w:bCs/>
        </w:rPr>
        <w:t xml:space="preserve"> TTL ALERT RT</w:t>
      </w:r>
      <w:r w:rsidR="00273E1C" w:rsidRPr="000D3D3E">
        <w:rPr>
          <w:bCs/>
        </w:rPr>
        <w:fldChar w:fldCharType="begin"/>
      </w:r>
      <w:r w:rsidR="00273E1C" w:rsidRPr="000D3D3E">
        <w:instrText xml:space="preserve"> XE </w:instrText>
      </w:r>
      <w:r w:rsidR="00C735A2" w:rsidRPr="000D3D3E">
        <w:instrText>“</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TTL ALERT RT Option</w:instrText>
      </w:r>
      <w:r w:rsidR="00C735A2" w:rsidRPr="000D3D3E">
        <w:instrText>”</w:instrText>
      </w:r>
      <w:r w:rsidR="00273E1C" w:rsidRPr="000D3D3E">
        <w:instrText xml:space="preserve"> </w:instrText>
      </w:r>
      <w:r w:rsidR="00273E1C" w:rsidRPr="000D3D3E">
        <w:rPr>
          <w:bCs/>
        </w:rPr>
        <w:fldChar w:fldCharType="end"/>
      </w:r>
      <w:r w:rsidR="00273E1C" w:rsidRPr="000D3D3E">
        <w:rPr>
          <w:bCs/>
        </w:rPr>
        <w:fldChar w:fldCharType="begin"/>
      </w:r>
      <w:r w:rsidR="00273E1C" w:rsidRPr="000D3D3E">
        <w:instrText xml:space="preserve"> XE </w:instrText>
      </w:r>
      <w:r w:rsidR="00C735A2" w:rsidRPr="000D3D3E">
        <w:instrText>“</w:instrText>
      </w:r>
      <w:r w:rsidR="00273E1C" w:rsidRPr="000D3D3E">
        <w:instrText>Options:</w:instrText>
      </w:r>
      <w:r w:rsidR="00273E1C" w:rsidRPr="000D3D3E">
        <w:rPr>
          <w:bCs/>
        </w:rPr>
        <w:instrText xml:space="preserve">KMPD </w:instrText>
      </w:r>
      <w:smartTag w:uri="urn:schemas-microsoft-com:office:smarttags" w:element="stockticker">
        <w:r w:rsidR="00273E1C" w:rsidRPr="000D3D3E">
          <w:rPr>
            <w:bCs/>
          </w:rPr>
          <w:instrText>TMG</w:instrText>
        </w:r>
      </w:smartTag>
      <w:r w:rsidR="00273E1C" w:rsidRPr="000D3D3E">
        <w:rPr>
          <w:bCs/>
        </w:rPr>
        <w:instrText xml:space="preserve"> TTL ALERT RT</w:instrText>
      </w:r>
      <w:r w:rsidR="00C735A2" w:rsidRPr="000D3D3E">
        <w:instrText>”</w:instrText>
      </w:r>
      <w:r w:rsidR="00273E1C" w:rsidRPr="000D3D3E">
        <w:instrText xml:space="preserve"> </w:instrText>
      </w:r>
      <w:r w:rsidR="00273E1C" w:rsidRPr="000D3D3E">
        <w:rPr>
          <w:bCs/>
        </w:rPr>
        <w:fldChar w:fldCharType="end"/>
      </w:r>
      <w:r w:rsidR="00273E1C" w:rsidRPr="000D3D3E">
        <w:rPr>
          <w:bCs/>
        </w:rPr>
        <w:t>;</w:t>
      </w:r>
      <w:r w:rsidR="00273E1C" w:rsidRPr="000D3D3E">
        <w:t xml:space="preserve"> Synonym: </w:t>
      </w:r>
      <w:r w:rsidR="00273E1C" w:rsidRPr="000D3D3E">
        <w:rPr>
          <w:b/>
          <w:bCs/>
        </w:rPr>
        <w:t>RTA</w:t>
      </w:r>
      <w:r w:rsidRPr="000D3D3E">
        <w:t>] is located on the Timing Reports menu</w:t>
      </w:r>
      <w:r w:rsidRPr="000D3D3E">
        <w:fldChar w:fldCharType="begin"/>
      </w:r>
      <w:r w:rsidRPr="000D3D3E">
        <w:instrText xml:space="preserve"> XE </w:instrText>
      </w:r>
      <w:r w:rsidR="00C735A2" w:rsidRPr="000D3D3E">
        <w:instrText>“</w:instrText>
      </w:r>
      <w:r w:rsidRPr="000D3D3E">
        <w:instrText>Timing Reports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Menus:Timing Reports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Options:Timing Reports</w:instrText>
      </w:r>
      <w:r w:rsidR="00C735A2" w:rsidRPr="000D3D3E">
        <w:instrText>”</w:instrText>
      </w:r>
      <w:r w:rsidRPr="000D3D3E">
        <w:instrText xml:space="preserve"> </w:instrText>
      </w:r>
      <w:r w:rsidRPr="000D3D3E">
        <w:fldChar w:fldCharType="end"/>
      </w:r>
      <w:r w:rsidRPr="000D3D3E">
        <w:t xml:space="preserve"> [KMPD </w:t>
      </w:r>
      <w:smartTag w:uri="urn:schemas-microsoft-com:office:smarttags" w:element="stockticker">
        <w:r w:rsidRPr="000D3D3E">
          <w:t>TMG</w:t>
        </w:r>
      </w:smartTag>
      <w:r w:rsidRPr="000D3D3E">
        <w:t xml:space="preserve"> REPORTS</w:t>
      </w:r>
      <w:r w:rsidRPr="000D3D3E">
        <w:rPr>
          <w:bCs/>
        </w:rPr>
        <w:fldChar w:fldCharType="begin"/>
      </w:r>
      <w:r w:rsidRPr="000D3D3E">
        <w:instrText xml:space="preserve"> XE </w:instrText>
      </w:r>
      <w:r w:rsidR="00C735A2" w:rsidRPr="000D3D3E">
        <w:instrText>“</w:instrText>
      </w:r>
      <w:r w:rsidRPr="000D3D3E">
        <w:instrText xml:space="preserve">KMPD </w:instrText>
      </w:r>
      <w:smartTag w:uri="urn:schemas-microsoft-com:office:smarttags" w:element="stockticker">
        <w:r w:rsidRPr="000D3D3E">
          <w:rPr>
            <w:bCs/>
          </w:rPr>
          <w:instrText>TMG</w:instrText>
        </w:r>
      </w:smartTag>
      <w:r w:rsidRPr="000D3D3E">
        <w:rPr>
          <w:bCs/>
        </w:rPr>
        <w:instrText xml:space="preserve"> REPORTS Menu</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Menus:KMPD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Options:KMPD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t>]. It produces a report that displays the particular coversheet</w:t>
      </w:r>
      <w:r w:rsidRPr="000D3D3E">
        <w:fldChar w:fldCharType="begin"/>
      </w:r>
      <w:r w:rsidRPr="000D3D3E">
        <w:instrText xml:space="preserve"> XE </w:instrText>
      </w:r>
      <w:r w:rsidR="00C735A2" w:rsidRPr="000D3D3E">
        <w:instrText>“</w:instrText>
      </w:r>
      <w:r w:rsidRPr="000D3D3E">
        <w:instrText>Coversheet</w:instrText>
      </w:r>
      <w:r w:rsidR="00DB56F5" w:rsidRPr="000D3D3E">
        <w:instrText>s</w:instrText>
      </w:r>
      <w:r w:rsidR="00C735A2" w:rsidRPr="000D3D3E">
        <w:instrText>”</w:instrText>
      </w:r>
      <w:r w:rsidRPr="000D3D3E">
        <w:instrText xml:space="preserve"> </w:instrText>
      </w:r>
      <w:r w:rsidRPr="000D3D3E">
        <w:fldChar w:fldCharType="end"/>
      </w:r>
      <w:r w:rsidRPr="000D3D3E">
        <w:t xml:space="preserve"> loads that have excessive time-to-load values</w:t>
      </w:r>
      <w:r w:rsidRPr="000D3D3E">
        <w:fldChar w:fldCharType="begin"/>
      </w:r>
      <w:r w:rsidRPr="000D3D3E">
        <w:instrText xml:space="preserve"> XE </w:instrText>
      </w:r>
      <w:r w:rsidR="00C735A2" w:rsidRPr="000D3D3E">
        <w:instrText>“</w:instrText>
      </w:r>
      <w:r w:rsidRPr="000D3D3E">
        <w:instrText>Time-To-Load Values</w:instrText>
      </w:r>
      <w:r w:rsidR="00C735A2" w:rsidRPr="000D3D3E">
        <w:instrText>”</w:instrText>
      </w:r>
      <w:r w:rsidRPr="000D3D3E">
        <w:instrText xml:space="preserve"> </w:instrText>
      </w:r>
      <w:r w:rsidRPr="000D3D3E">
        <w:fldChar w:fldCharType="end"/>
      </w:r>
      <w:r w:rsidRPr="000D3D3E">
        <w:t xml:space="preserve"> for TODAY (real-time). This report searches for a particular person, client name, or </w:t>
      </w:r>
      <w:r w:rsidR="006612FE" w:rsidRPr="000D3D3E">
        <w:t>Internet Protocol (IP) address.</w:t>
      </w:r>
    </w:p>
    <w:p w:rsidR="009B395C" w:rsidRPr="000D3D3E" w:rsidRDefault="00273E1C" w:rsidP="00301F1D">
      <w:pPr>
        <w:pStyle w:val="Heading3"/>
      </w:pPr>
      <w:bookmarkStart w:id="184" w:name="_Toc439223723"/>
      <w:r w:rsidRPr="000D3D3E">
        <w:t>Real-Time Average Hourly Coversheet Load Option</w:t>
      </w:r>
      <w:bookmarkEnd w:id="184"/>
    </w:p>
    <w:p w:rsidR="009B395C" w:rsidRPr="000D3D3E" w:rsidRDefault="009B395C" w:rsidP="00301F1D">
      <w:pPr>
        <w:pStyle w:val="BodyText"/>
      </w:pPr>
      <w:r w:rsidRPr="000D3D3E">
        <w:t>The Real-Time Average Hourly Coversheet Load option</w:t>
      </w:r>
      <w:r w:rsidR="00583B42" w:rsidRPr="000D3D3E">
        <w:fldChar w:fldCharType="begin"/>
      </w:r>
      <w:r w:rsidR="00583B42" w:rsidRPr="000D3D3E">
        <w:instrText xml:space="preserve"> XE </w:instrText>
      </w:r>
      <w:r w:rsidR="00C735A2" w:rsidRPr="000D3D3E">
        <w:instrText>“</w:instrText>
      </w:r>
      <w:r w:rsidR="00583B42" w:rsidRPr="000D3D3E">
        <w:instrText>Real-Time Average Hourly Coversheet Load Option</w:instrText>
      </w:r>
      <w:r w:rsidR="00C735A2" w:rsidRPr="000D3D3E">
        <w:instrText>”</w:instrText>
      </w:r>
      <w:r w:rsidR="00583B42" w:rsidRPr="000D3D3E">
        <w:instrText xml:space="preserve"> </w:instrText>
      </w:r>
      <w:r w:rsidR="00583B42" w:rsidRPr="000D3D3E">
        <w:fldChar w:fldCharType="end"/>
      </w:r>
      <w:r w:rsidR="00583B42" w:rsidRPr="000D3D3E">
        <w:fldChar w:fldCharType="begin"/>
      </w:r>
      <w:r w:rsidR="00583B42" w:rsidRPr="000D3D3E">
        <w:instrText xml:space="preserve"> XE </w:instrText>
      </w:r>
      <w:r w:rsidR="00C735A2" w:rsidRPr="000D3D3E">
        <w:instrText>“</w:instrText>
      </w:r>
      <w:r w:rsidR="00583B42" w:rsidRPr="000D3D3E">
        <w:instrText>Options:Real-Time Average Hourly Coversheet Load</w:instrText>
      </w:r>
      <w:r w:rsidR="00C735A2" w:rsidRPr="000D3D3E">
        <w:instrText>”</w:instrText>
      </w:r>
      <w:r w:rsidR="00583B42" w:rsidRPr="000D3D3E">
        <w:instrText xml:space="preserve"> </w:instrText>
      </w:r>
      <w:r w:rsidR="00583B42" w:rsidRPr="000D3D3E">
        <w:fldChar w:fldCharType="end"/>
      </w:r>
      <w:r w:rsidRPr="000D3D3E">
        <w:t xml:space="preserve"> [</w:t>
      </w:r>
      <w:r w:rsidRPr="000D3D3E">
        <w:rPr>
          <w:bCs/>
        </w:rPr>
        <w:t xml:space="preserve">KMPD </w:t>
      </w:r>
      <w:smartTag w:uri="urn:schemas-microsoft-com:office:smarttags" w:element="stockticker">
        <w:r w:rsidRPr="000D3D3E">
          <w:rPr>
            <w:bCs/>
          </w:rPr>
          <w:t>TMG</w:t>
        </w:r>
      </w:smartTag>
      <w:r w:rsidRPr="000D3D3E">
        <w:rPr>
          <w:bCs/>
        </w:rPr>
        <w:t xml:space="preserve"> </w:t>
      </w:r>
      <w:smartTag w:uri="urn:schemas-microsoft-com:office:smarttags" w:element="stockticker">
        <w:r w:rsidRPr="000D3D3E">
          <w:rPr>
            <w:bCs/>
          </w:rPr>
          <w:t>HRLY</w:t>
        </w:r>
      </w:smartTag>
      <w:r w:rsidRPr="000D3D3E">
        <w:rPr>
          <w:bCs/>
        </w:rPr>
        <w:t xml:space="preserve"> TTL RT</w:t>
      </w:r>
      <w:r w:rsidR="00583B42" w:rsidRPr="000D3D3E">
        <w:rPr>
          <w:bCs/>
        </w:rPr>
        <w:fldChar w:fldCharType="begin"/>
      </w:r>
      <w:r w:rsidR="00583B42" w:rsidRPr="000D3D3E">
        <w:instrText xml:space="preserve"> XE </w:instrText>
      </w:r>
      <w:r w:rsidR="00C735A2" w:rsidRPr="000D3D3E">
        <w:instrText>“</w:instrText>
      </w:r>
      <w:r w:rsidR="00583B42" w:rsidRPr="000D3D3E">
        <w:rPr>
          <w:bCs/>
        </w:rPr>
        <w:instrText xml:space="preserve">KMPD </w:instrText>
      </w:r>
      <w:smartTag w:uri="urn:schemas-microsoft-com:office:smarttags" w:element="stockticker">
        <w:r w:rsidR="00583B42" w:rsidRPr="000D3D3E">
          <w:rPr>
            <w:bCs/>
          </w:rPr>
          <w:instrText>TMG</w:instrText>
        </w:r>
      </w:smartTag>
      <w:r w:rsidR="00583B42" w:rsidRPr="000D3D3E">
        <w:rPr>
          <w:bCs/>
        </w:rPr>
        <w:instrText xml:space="preserve"> </w:instrText>
      </w:r>
      <w:smartTag w:uri="urn:schemas-microsoft-com:office:smarttags" w:element="stockticker">
        <w:r w:rsidR="00583B42" w:rsidRPr="000D3D3E">
          <w:rPr>
            <w:bCs/>
          </w:rPr>
          <w:instrText>HRLY</w:instrText>
        </w:r>
      </w:smartTag>
      <w:r w:rsidR="00583B42" w:rsidRPr="000D3D3E">
        <w:rPr>
          <w:bCs/>
        </w:rPr>
        <w:instrText xml:space="preserve"> TTL RT Option</w:instrText>
      </w:r>
      <w:r w:rsidR="00C735A2" w:rsidRPr="000D3D3E">
        <w:instrText>”</w:instrText>
      </w:r>
      <w:r w:rsidR="00583B42" w:rsidRPr="000D3D3E">
        <w:instrText xml:space="preserve"> </w:instrText>
      </w:r>
      <w:r w:rsidR="00583B42" w:rsidRPr="000D3D3E">
        <w:rPr>
          <w:bCs/>
        </w:rPr>
        <w:fldChar w:fldCharType="end"/>
      </w:r>
      <w:r w:rsidR="00583B42" w:rsidRPr="000D3D3E">
        <w:rPr>
          <w:bCs/>
        </w:rPr>
        <w:fldChar w:fldCharType="begin"/>
      </w:r>
      <w:r w:rsidR="00583B42" w:rsidRPr="000D3D3E">
        <w:instrText xml:space="preserve"> XE </w:instrText>
      </w:r>
      <w:r w:rsidR="00C735A2" w:rsidRPr="000D3D3E">
        <w:instrText>“</w:instrText>
      </w:r>
      <w:r w:rsidR="00583B42" w:rsidRPr="000D3D3E">
        <w:instrText>Options:</w:instrText>
      </w:r>
      <w:r w:rsidR="00583B42" w:rsidRPr="000D3D3E">
        <w:rPr>
          <w:bCs/>
        </w:rPr>
        <w:instrText xml:space="preserve">KMPD </w:instrText>
      </w:r>
      <w:smartTag w:uri="urn:schemas-microsoft-com:office:smarttags" w:element="stockticker">
        <w:r w:rsidR="00583B42" w:rsidRPr="000D3D3E">
          <w:rPr>
            <w:bCs/>
          </w:rPr>
          <w:instrText>TMG</w:instrText>
        </w:r>
      </w:smartTag>
      <w:r w:rsidR="00583B42" w:rsidRPr="000D3D3E">
        <w:rPr>
          <w:bCs/>
        </w:rPr>
        <w:instrText xml:space="preserve"> </w:instrText>
      </w:r>
      <w:smartTag w:uri="urn:schemas-microsoft-com:office:smarttags" w:element="stockticker">
        <w:r w:rsidR="00583B42" w:rsidRPr="000D3D3E">
          <w:rPr>
            <w:bCs/>
          </w:rPr>
          <w:instrText>HRLY</w:instrText>
        </w:r>
      </w:smartTag>
      <w:r w:rsidR="00583B42" w:rsidRPr="000D3D3E">
        <w:rPr>
          <w:bCs/>
        </w:rPr>
        <w:instrText xml:space="preserve"> TTL RT</w:instrText>
      </w:r>
      <w:r w:rsidR="00C735A2" w:rsidRPr="000D3D3E">
        <w:instrText>”</w:instrText>
      </w:r>
      <w:r w:rsidR="00583B42" w:rsidRPr="000D3D3E">
        <w:instrText xml:space="preserve"> </w:instrText>
      </w:r>
      <w:r w:rsidR="00583B42" w:rsidRPr="000D3D3E">
        <w:rPr>
          <w:bCs/>
        </w:rPr>
        <w:fldChar w:fldCharType="end"/>
      </w:r>
      <w:r w:rsidR="00583B42" w:rsidRPr="000D3D3E">
        <w:rPr>
          <w:bCs/>
        </w:rPr>
        <w:t>;</w:t>
      </w:r>
      <w:r w:rsidR="00583B42" w:rsidRPr="000D3D3E">
        <w:t xml:space="preserve"> </w:t>
      </w:r>
      <w:r w:rsidR="00583B42" w:rsidRPr="000D3D3E">
        <w:lastRenderedPageBreak/>
        <w:t xml:space="preserve">Synonym: </w:t>
      </w:r>
      <w:r w:rsidR="00583B42" w:rsidRPr="000D3D3E">
        <w:rPr>
          <w:b/>
          <w:bCs/>
        </w:rPr>
        <w:t>RAV</w:t>
      </w:r>
      <w:r w:rsidRPr="000D3D3E">
        <w:t>] is located on the Timing Reports menu</w:t>
      </w:r>
      <w:r w:rsidRPr="000D3D3E">
        <w:fldChar w:fldCharType="begin"/>
      </w:r>
      <w:r w:rsidRPr="000D3D3E">
        <w:instrText xml:space="preserve"> XE </w:instrText>
      </w:r>
      <w:r w:rsidR="00C735A2" w:rsidRPr="000D3D3E">
        <w:instrText>“</w:instrText>
      </w:r>
      <w:r w:rsidRPr="000D3D3E">
        <w:instrText>Timing Reports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Menus:Timing Reports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Options:Timing Reports</w:instrText>
      </w:r>
      <w:r w:rsidR="00C735A2" w:rsidRPr="000D3D3E">
        <w:instrText>”</w:instrText>
      </w:r>
      <w:r w:rsidRPr="000D3D3E">
        <w:instrText xml:space="preserve"> </w:instrText>
      </w:r>
      <w:r w:rsidRPr="000D3D3E">
        <w:fldChar w:fldCharType="end"/>
      </w:r>
      <w:r w:rsidRPr="000D3D3E">
        <w:t xml:space="preserve"> [KMPD </w:t>
      </w:r>
      <w:smartTag w:uri="urn:schemas-microsoft-com:office:smarttags" w:element="stockticker">
        <w:r w:rsidRPr="000D3D3E">
          <w:t>TMG</w:t>
        </w:r>
      </w:smartTag>
      <w:r w:rsidRPr="000D3D3E">
        <w:t xml:space="preserve"> REPORTS</w:t>
      </w:r>
      <w:r w:rsidRPr="000D3D3E">
        <w:rPr>
          <w:bCs/>
        </w:rPr>
        <w:fldChar w:fldCharType="begin"/>
      </w:r>
      <w:r w:rsidRPr="000D3D3E">
        <w:instrText xml:space="preserve"> XE </w:instrText>
      </w:r>
      <w:r w:rsidR="00C735A2" w:rsidRPr="000D3D3E">
        <w:instrText>“</w:instrText>
      </w:r>
      <w:r w:rsidRPr="000D3D3E">
        <w:instrText xml:space="preserve">KMPD </w:instrText>
      </w:r>
      <w:smartTag w:uri="urn:schemas-microsoft-com:office:smarttags" w:element="stockticker">
        <w:r w:rsidRPr="000D3D3E">
          <w:rPr>
            <w:bCs/>
          </w:rPr>
          <w:instrText>TMG</w:instrText>
        </w:r>
      </w:smartTag>
      <w:r w:rsidRPr="000D3D3E">
        <w:rPr>
          <w:bCs/>
        </w:rPr>
        <w:instrText xml:space="preserve"> REPORTS Menu</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Menus:KMPD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rPr>
          <w:bCs/>
        </w:rPr>
        <w:fldChar w:fldCharType="begin"/>
      </w:r>
      <w:r w:rsidRPr="000D3D3E">
        <w:instrText xml:space="preserve"> XE </w:instrText>
      </w:r>
      <w:r w:rsidR="00C735A2" w:rsidRPr="000D3D3E">
        <w:instrText>“</w:instrText>
      </w:r>
      <w:r w:rsidRPr="000D3D3E">
        <w:instrText xml:space="preserve">Options:KMPD </w:instrText>
      </w:r>
      <w:smartTag w:uri="urn:schemas-microsoft-com:office:smarttags" w:element="stockticker">
        <w:r w:rsidRPr="000D3D3E">
          <w:rPr>
            <w:bCs/>
          </w:rPr>
          <w:instrText>TMG</w:instrText>
        </w:r>
      </w:smartTag>
      <w:r w:rsidRPr="000D3D3E">
        <w:rPr>
          <w:bCs/>
        </w:rPr>
        <w:instrText xml:space="preserve"> REPORTS</w:instrText>
      </w:r>
      <w:r w:rsidR="00C735A2" w:rsidRPr="000D3D3E">
        <w:instrText>”</w:instrText>
      </w:r>
      <w:r w:rsidRPr="000D3D3E">
        <w:instrText xml:space="preserve"> </w:instrText>
      </w:r>
      <w:r w:rsidRPr="000D3D3E">
        <w:rPr>
          <w:bCs/>
        </w:rPr>
        <w:fldChar w:fldCharType="end"/>
      </w:r>
      <w:r w:rsidRPr="000D3D3E">
        <w:t>]. It produces a report that displays the hourly average time-to-load value</w:t>
      </w:r>
      <w:r w:rsidRPr="000D3D3E">
        <w:fldChar w:fldCharType="begin"/>
      </w:r>
      <w:r w:rsidRPr="000D3D3E">
        <w:instrText xml:space="preserve"> XE </w:instrText>
      </w:r>
      <w:r w:rsidR="00C735A2" w:rsidRPr="000D3D3E">
        <w:instrText>“</w:instrText>
      </w:r>
      <w:r w:rsidRPr="000D3D3E">
        <w:instrText>Time-To-Load Values</w:instrText>
      </w:r>
      <w:r w:rsidR="00C735A2" w:rsidRPr="000D3D3E">
        <w:instrText>”</w:instrText>
      </w:r>
      <w:r w:rsidRPr="000D3D3E">
        <w:instrText xml:space="preserve"> </w:instrText>
      </w:r>
      <w:r w:rsidRPr="000D3D3E">
        <w:fldChar w:fldCharType="end"/>
      </w:r>
      <w:r w:rsidRPr="000D3D3E">
        <w:t xml:space="preserve"> for the coversheet</w:t>
      </w:r>
      <w:r w:rsidRPr="000D3D3E">
        <w:fldChar w:fldCharType="begin"/>
      </w:r>
      <w:r w:rsidRPr="000D3D3E">
        <w:instrText xml:space="preserve"> XE </w:instrText>
      </w:r>
      <w:r w:rsidR="00C735A2" w:rsidRPr="000D3D3E">
        <w:instrText>“</w:instrText>
      </w:r>
      <w:r w:rsidRPr="000D3D3E">
        <w:instrText>Coversheet</w:instrText>
      </w:r>
      <w:r w:rsidR="00DB56F5" w:rsidRPr="000D3D3E">
        <w:instrText>s</w:instrText>
      </w:r>
      <w:r w:rsidR="00C735A2" w:rsidRPr="000D3D3E">
        <w:instrText>”</w:instrText>
      </w:r>
      <w:r w:rsidRPr="000D3D3E">
        <w:instrText xml:space="preserve"> </w:instrText>
      </w:r>
      <w:r w:rsidRPr="000D3D3E">
        <w:fldChar w:fldCharType="end"/>
      </w:r>
      <w:r w:rsidRPr="000D3D3E">
        <w:t xml:space="preserve"> a</w:t>
      </w:r>
      <w:r w:rsidR="006612FE" w:rsidRPr="000D3D3E">
        <w:t>t a site over a 24-hour period.</w:t>
      </w:r>
    </w:p>
    <w:p w:rsidR="009B395C" w:rsidRPr="000D3D3E" w:rsidRDefault="009B395C" w:rsidP="001820CD">
      <w:pPr>
        <w:pStyle w:val="Heading2"/>
      </w:pPr>
      <w:bookmarkStart w:id="185" w:name="_Toc44314759"/>
      <w:bookmarkStart w:id="186" w:name="_Toc439223724"/>
      <w:r w:rsidRPr="000D3D3E">
        <w:t xml:space="preserve">Options </w:t>
      </w:r>
      <w:r w:rsidR="00A94EE1" w:rsidRPr="000D3D3E">
        <w:rPr>
          <w:i/>
        </w:rPr>
        <w:t>w</w:t>
      </w:r>
      <w:r w:rsidRPr="000D3D3E">
        <w:rPr>
          <w:i/>
        </w:rPr>
        <w:t>ithout</w:t>
      </w:r>
      <w:r w:rsidRPr="000D3D3E">
        <w:t xml:space="preserve"> Parents</w:t>
      </w:r>
      <w:bookmarkEnd w:id="185"/>
      <w:bookmarkEnd w:id="186"/>
    </w:p>
    <w:p w:rsidR="009B395C" w:rsidRPr="000D3D3E" w:rsidRDefault="009B395C" w:rsidP="006612FE">
      <w:pPr>
        <w:pStyle w:val="BodyText"/>
        <w:keepNext/>
        <w:keepLines/>
      </w:pPr>
      <w:r w:rsidRPr="000D3D3E">
        <w:fldChar w:fldCharType="begin"/>
      </w:r>
      <w:r w:rsidRPr="000D3D3E">
        <w:instrText xml:space="preserve"> XE </w:instrText>
      </w:r>
      <w:r w:rsidR="00C735A2" w:rsidRPr="000D3D3E">
        <w:instrText>“</w:instrText>
      </w:r>
      <w:r w:rsidRPr="000D3D3E">
        <w:instrText>Options:</w:instrText>
      </w:r>
      <w:r w:rsidRPr="000D3D3E">
        <w:rPr>
          <w:iCs/>
        </w:rPr>
        <w:instrText>Without</w:instrText>
      </w:r>
      <w:r w:rsidRPr="000D3D3E">
        <w:instrText xml:space="preserve"> Parents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Options:Exported:</w:instrText>
      </w:r>
      <w:r w:rsidRPr="000D3D3E">
        <w:rPr>
          <w:iCs/>
        </w:rPr>
        <w:instrText>Without</w:instrText>
      </w:r>
      <w:r w:rsidRPr="000D3D3E">
        <w:instrText xml:space="preserve"> Parents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Single Options</w:instrText>
      </w:r>
      <w:r w:rsidR="00C757D2" w:rsidRPr="000D3D3E">
        <w:instrText>, Without Parents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Options:Single</w:instrText>
      </w:r>
      <w:r w:rsidR="00C757D2" w:rsidRPr="000D3D3E">
        <w:instrText>, Without Parents</w:instrText>
      </w:r>
      <w:r w:rsidR="00C735A2" w:rsidRPr="000D3D3E">
        <w:instrText>”</w:instrText>
      </w:r>
      <w:r w:rsidRPr="000D3D3E">
        <w:instrText xml:space="preserve"> </w:instrText>
      </w:r>
      <w:r w:rsidRPr="000D3D3E">
        <w:fldChar w:fldCharType="end"/>
      </w:r>
    </w:p>
    <w:p w:rsidR="009B395C" w:rsidRPr="000D3D3E" w:rsidRDefault="009B395C" w:rsidP="006612FE">
      <w:pPr>
        <w:pStyle w:val="BodyText"/>
        <w:keepNext/>
        <w:keepLines/>
      </w:pPr>
      <w:r w:rsidRPr="000D3D3E">
        <w:t>The following opti</w:t>
      </w:r>
      <w:r w:rsidR="006612FE" w:rsidRPr="000D3D3E">
        <w:t xml:space="preserve">on does </w:t>
      </w:r>
      <w:r w:rsidR="006612FE" w:rsidRPr="00CE7F96">
        <w:rPr>
          <w:i/>
        </w:rPr>
        <w:t>not</w:t>
      </w:r>
      <w:r w:rsidR="006612FE" w:rsidRPr="000D3D3E">
        <w:t xml:space="preserve"> appear on any menu:</w:t>
      </w:r>
    </w:p>
    <w:p w:rsidR="00A65F73" w:rsidRPr="000D3D3E" w:rsidRDefault="003C4355" w:rsidP="006612FE">
      <w:pPr>
        <w:pStyle w:val="Caption"/>
      </w:pPr>
      <w:bookmarkStart w:id="187" w:name="_Toc439224988"/>
      <w:proofErr w:type="gramStart"/>
      <w:r w:rsidRPr="000D3D3E">
        <w:t xml:space="preserve">Table </w:t>
      </w:r>
      <w:fldSimple w:instr=" SEQ Table \* ARABIC ">
        <w:r w:rsidR="0063110D">
          <w:rPr>
            <w:noProof/>
          </w:rPr>
          <w:t>11</w:t>
        </w:r>
      </w:fldSimple>
      <w:r w:rsidRPr="000D3D3E">
        <w:t>.</w:t>
      </w:r>
      <w:proofErr w:type="gramEnd"/>
      <w:r w:rsidRPr="000D3D3E">
        <w:t xml:space="preserve"> CM Tools—Exported options </w:t>
      </w:r>
      <w:r w:rsidRPr="000D3D3E">
        <w:rPr>
          <w:i/>
          <w:iCs/>
        </w:rPr>
        <w:t>without</w:t>
      </w:r>
      <w:r w:rsidRPr="000D3D3E">
        <w:t xml:space="preserve"> parents</w:t>
      </w:r>
      <w:bookmarkEnd w:id="187"/>
    </w:p>
    <w:tbl>
      <w:tblPr>
        <w:tblW w:w="9298" w:type="dxa"/>
        <w:tblInd w:w="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908"/>
        <w:gridCol w:w="3690"/>
        <w:gridCol w:w="2700"/>
      </w:tblGrid>
      <w:tr w:rsidR="009B395C" w:rsidRPr="000D3D3E" w:rsidTr="00301F1D">
        <w:trPr>
          <w:tblHeader/>
        </w:trPr>
        <w:tc>
          <w:tcPr>
            <w:tcW w:w="2908" w:type="dxa"/>
            <w:tcBorders>
              <w:top w:val="single" w:sz="8" w:space="0" w:color="auto"/>
              <w:left w:val="single" w:sz="8" w:space="0" w:color="auto"/>
              <w:bottom w:val="single" w:sz="8" w:space="0" w:color="auto"/>
              <w:right w:val="single" w:sz="8" w:space="0" w:color="auto"/>
            </w:tcBorders>
            <w:shd w:val="pct12" w:color="auto" w:fill="auto"/>
          </w:tcPr>
          <w:p w:rsidR="009B395C" w:rsidRPr="000D3D3E" w:rsidRDefault="009B395C" w:rsidP="006612FE">
            <w:pPr>
              <w:pStyle w:val="TableHeading"/>
            </w:pPr>
            <w:bookmarkStart w:id="188" w:name="COL001_TBL011"/>
            <w:bookmarkEnd w:id="188"/>
            <w:r w:rsidRPr="000D3D3E">
              <w:t>Option Name</w:t>
            </w:r>
          </w:p>
        </w:tc>
        <w:tc>
          <w:tcPr>
            <w:tcW w:w="3690" w:type="dxa"/>
            <w:tcBorders>
              <w:top w:val="single" w:sz="8" w:space="0" w:color="auto"/>
              <w:left w:val="single" w:sz="8" w:space="0" w:color="auto"/>
              <w:bottom w:val="single" w:sz="8" w:space="0" w:color="auto"/>
              <w:right w:val="single" w:sz="8" w:space="0" w:color="auto"/>
            </w:tcBorders>
            <w:shd w:val="pct12" w:color="auto" w:fill="auto"/>
          </w:tcPr>
          <w:p w:rsidR="009B395C" w:rsidRPr="000D3D3E" w:rsidRDefault="009B395C" w:rsidP="006612FE">
            <w:pPr>
              <w:pStyle w:val="TableHeading"/>
            </w:pPr>
            <w:r w:rsidRPr="000D3D3E">
              <w:t>Option Menu Text</w:t>
            </w:r>
          </w:p>
        </w:tc>
        <w:tc>
          <w:tcPr>
            <w:tcW w:w="2700" w:type="dxa"/>
            <w:tcBorders>
              <w:top w:val="single" w:sz="8" w:space="0" w:color="auto"/>
              <w:left w:val="single" w:sz="8" w:space="0" w:color="auto"/>
              <w:bottom w:val="single" w:sz="8" w:space="0" w:color="auto"/>
              <w:right w:val="single" w:sz="8" w:space="0" w:color="auto"/>
            </w:tcBorders>
            <w:shd w:val="pct12" w:color="auto" w:fill="auto"/>
          </w:tcPr>
          <w:p w:rsidR="009B395C" w:rsidRPr="000D3D3E" w:rsidRDefault="009B395C" w:rsidP="006612FE">
            <w:pPr>
              <w:pStyle w:val="TableHeading"/>
            </w:pPr>
            <w:r w:rsidRPr="000D3D3E">
              <w:t>Type</w:t>
            </w:r>
          </w:p>
        </w:tc>
      </w:tr>
      <w:tr w:rsidR="009B395C" w:rsidRPr="000D3D3E">
        <w:tc>
          <w:tcPr>
            <w:tcW w:w="2908" w:type="dxa"/>
            <w:tcBorders>
              <w:top w:val="single" w:sz="8" w:space="0" w:color="auto"/>
              <w:left w:val="single" w:sz="8" w:space="0" w:color="auto"/>
              <w:bottom w:val="single" w:sz="8" w:space="0" w:color="auto"/>
              <w:right w:val="single" w:sz="8" w:space="0" w:color="auto"/>
            </w:tcBorders>
          </w:tcPr>
          <w:p w:rsidR="009B395C" w:rsidRPr="000D3D3E" w:rsidRDefault="009B395C" w:rsidP="00301F1D">
            <w:pPr>
              <w:pStyle w:val="TableText"/>
              <w:rPr>
                <w:rFonts w:cs="Arial"/>
              </w:rPr>
            </w:pPr>
            <w:r w:rsidRPr="000D3D3E">
              <w:rPr>
                <w:rFonts w:cs="Arial"/>
              </w:rPr>
              <w:t>KMPD BACKGROUND DRIVER</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 BACKGROUND DRIVER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Options:KMPD BACKGROUND DRIVER</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9B395C" w:rsidRPr="000D3D3E" w:rsidRDefault="009B395C" w:rsidP="00301F1D">
            <w:pPr>
              <w:pStyle w:val="TableText"/>
              <w:rPr>
                <w:rFonts w:cs="Arial"/>
              </w:rPr>
            </w:pPr>
            <w:r w:rsidRPr="000D3D3E">
              <w:rPr>
                <w:rFonts w:cs="Arial"/>
              </w:rPr>
              <w:t>CM Tools Background Driver</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CM Tools:Background Driver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Options:CM Tools Background Driver</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9B395C" w:rsidRPr="000D3D3E" w:rsidRDefault="009B395C" w:rsidP="00301F1D">
            <w:pPr>
              <w:pStyle w:val="TableText"/>
              <w:rPr>
                <w:rFonts w:cs="Arial"/>
              </w:rPr>
            </w:pPr>
            <w:r w:rsidRPr="000D3D3E">
              <w:rPr>
                <w:rFonts w:cs="Arial"/>
              </w:rPr>
              <w:t>Run Routine:</w:t>
            </w:r>
            <w:r w:rsidRPr="000D3D3E">
              <w:rPr>
                <w:rFonts w:cs="Arial"/>
              </w:rPr>
              <w:br/>
            </w:r>
            <w:r w:rsidRPr="000D3D3E">
              <w:rPr>
                <w:rFonts w:cs="Arial"/>
              </w:rPr>
              <w:br/>
              <w:t>KMPDBD01</w:t>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KMPDBD01 Routine</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Routines:KMPDBD01</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r>
    </w:tbl>
    <w:p w:rsidR="009B395C" w:rsidRPr="000D3D3E" w:rsidRDefault="009B395C" w:rsidP="006612FE">
      <w:pPr>
        <w:pStyle w:val="BodyText6"/>
      </w:pPr>
    </w:p>
    <w:p w:rsidR="009B395C" w:rsidRPr="000D3D3E" w:rsidRDefault="00583B42" w:rsidP="00301F1D">
      <w:pPr>
        <w:pStyle w:val="Heading3"/>
      </w:pPr>
      <w:bookmarkStart w:id="189" w:name="_Ref52940657"/>
      <w:bookmarkStart w:id="190" w:name="_Toc54427997"/>
      <w:bookmarkStart w:id="191" w:name="_Toc439223725"/>
      <w:r w:rsidRPr="000D3D3E">
        <w:t>CM Tools Background Driver</w:t>
      </w:r>
      <w:bookmarkEnd w:id="189"/>
      <w:bookmarkEnd w:id="190"/>
      <w:r w:rsidRPr="000D3D3E">
        <w:t xml:space="preserve"> Option</w:t>
      </w:r>
      <w:bookmarkEnd w:id="191"/>
    </w:p>
    <w:p w:rsidR="009B395C" w:rsidRPr="000D3D3E" w:rsidRDefault="009B395C" w:rsidP="006612FE">
      <w:pPr>
        <w:pStyle w:val="BodyText"/>
        <w:keepNext/>
        <w:keepLines/>
      </w:pPr>
      <w:r w:rsidRPr="000D3D3E">
        <w:t>The CM Tools Background Driver option</w:t>
      </w:r>
      <w:r w:rsidRPr="000D3D3E">
        <w:fldChar w:fldCharType="begin"/>
      </w:r>
      <w:r w:rsidRPr="000D3D3E">
        <w:instrText xml:space="preserve"> XE </w:instrText>
      </w:r>
      <w:r w:rsidR="00C735A2" w:rsidRPr="000D3D3E">
        <w:instrText>“</w:instrText>
      </w:r>
      <w:r w:rsidRPr="000D3D3E">
        <w:instrText>CM Tools:Background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Options:CM Tools Background Driver</w:instrText>
      </w:r>
      <w:r w:rsidR="00C735A2" w:rsidRPr="000D3D3E">
        <w:instrText>”</w:instrText>
      </w:r>
      <w:r w:rsidRPr="000D3D3E">
        <w:instrText xml:space="preserve"> </w:instrText>
      </w:r>
      <w:r w:rsidRPr="000D3D3E">
        <w:fldChar w:fldCharType="end"/>
      </w:r>
      <w:r w:rsidRPr="000D3D3E">
        <w:t xml:space="preserve"> [KMPD BACKGROUND DRIVER</w:t>
      </w:r>
      <w:r w:rsidRPr="000D3D3E">
        <w:fldChar w:fldCharType="begin"/>
      </w:r>
      <w:r w:rsidRPr="000D3D3E">
        <w:instrText xml:space="preserve"> XE </w:instrText>
      </w:r>
      <w:r w:rsidR="00C735A2" w:rsidRPr="000D3D3E">
        <w:instrText>“</w:instrText>
      </w:r>
      <w:r w:rsidRPr="000D3D3E">
        <w:instrText>KMPD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fldChar w:fldCharType="end"/>
      </w:r>
      <w:r w:rsidRPr="000D3D3E">
        <w:t xml:space="preserve">] is </w:t>
      </w:r>
      <w:r w:rsidRPr="000D3D3E">
        <w:rPr>
          <w:i/>
          <w:iCs/>
        </w:rPr>
        <w:t>not</w:t>
      </w:r>
      <w:r w:rsidRPr="000D3D3E">
        <w:t xml:space="preserve"> assigned to any menu. This option is scheduled through TaskMan to start the Capacity Management Tools</w:t>
      </w:r>
      <w:r w:rsidR="006612FE" w:rsidRPr="000D3D3E">
        <w:t xml:space="preserve"> software</w:t>
      </w:r>
      <w:r w:rsidR="00C735A2" w:rsidRPr="000D3D3E">
        <w:t>’</w:t>
      </w:r>
      <w:r w:rsidR="006612FE" w:rsidRPr="000D3D3E">
        <w:t>s background routine.</w:t>
      </w:r>
    </w:p>
    <w:p w:rsidR="009B395C" w:rsidRPr="000D3D3E" w:rsidRDefault="002933EB" w:rsidP="00301F1D">
      <w:pPr>
        <w:pStyle w:val="BodyText"/>
      </w:pPr>
      <w:r>
        <w:t xml:space="preserve">This option </w:t>
      </w:r>
      <w:r w:rsidR="009B395C" w:rsidRPr="000D3D3E">
        <w:t>compress</w:t>
      </w:r>
      <w:r>
        <w:t>es</w:t>
      </w:r>
      <w:r w:rsidR="009B395C" w:rsidRPr="000D3D3E">
        <w:t xml:space="preserve"> the CM Tools statistics located in the CM HL7 </w:t>
      </w:r>
      <w:smartTag w:uri="urn:schemas-microsoft-com:office:smarttags" w:element="stockticker">
        <w:r w:rsidR="009B395C" w:rsidRPr="000D3D3E">
          <w:t>DATA</w:t>
        </w:r>
      </w:smartTag>
      <w:r w:rsidR="009B395C" w:rsidRPr="000D3D3E">
        <w:t xml:space="preserve"> file (#8973.1)</w:t>
      </w:r>
      <w:r w:rsidR="009B395C" w:rsidRPr="000D3D3E">
        <w:fldChar w:fldCharType="begin"/>
      </w:r>
      <w:r w:rsidR="009B395C" w:rsidRPr="000D3D3E">
        <w:instrText xml:space="preserve"> XE </w:instrText>
      </w:r>
      <w:r w:rsidR="00C735A2" w:rsidRPr="000D3D3E">
        <w:instrText>“</w:instrText>
      </w:r>
      <w:r w:rsidR="009B395C" w:rsidRPr="000D3D3E">
        <w:instrText xml:space="preserve">Files:CM HL7 </w:instrText>
      </w:r>
      <w:smartTag w:uri="urn:schemas-microsoft-com:office:smarttags" w:element="stockticker">
        <w:r w:rsidR="009B395C" w:rsidRPr="000D3D3E">
          <w:instrText>DATA</w:instrText>
        </w:r>
      </w:smartTag>
      <w:r w:rsidR="009B395C" w:rsidRPr="000D3D3E">
        <w:instrText xml:space="preserve"> (#8973.1)</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 xml:space="preserve">CM HL7 </w:instrText>
      </w:r>
      <w:smartTag w:uri="urn:schemas-microsoft-com:office:smarttags" w:element="stockticker">
        <w:r w:rsidR="009B395C" w:rsidRPr="000D3D3E">
          <w:instrText>DATA</w:instrText>
        </w:r>
      </w:smartTag>
      <w:r w:rsidR="009B395C" w:rsidRPr="000D3D3E">
        <w:instrText xml:space="preserve"> File (#8973.1)</w:instrText>
      </w:r>
      <w:r w:rsidR="00C735A2" w:rsidRPr="000D3D3E">
        <w:instrText>”</w:instrText>
      </w:r>
      <w:r w:rsidR="009B395C" w:rsidRPr="000D3D3E">
        <w:instrText xml:space="preserve"> </w:instrText>
      </w:r>
      <w:r w:rsidR="009B395C" w:rsidRPr="000D3D3E">
        <w:fldChar w:fldCharType="end"/>
      </w:r>
      <w:r w:rsidR="009B395C" w:rsidRPr="000D3D3E">
        <w:t xml:space="preserve"> into daily statistics. This option </w:t>
      </w:r>
      <w:r w:rsidR="009B395C" w:rsidRPr="000D3D3E">
        <w:rPr>
          <w:i/>
        </w:rPr>
        <w:t>must</w:t>
      </w:r>
      <w:r w:rsidR="009B395C" w:rsidRPr="000D3D3E">
        <w:t xml:space="preserve"> be queued to run each day on off hours</w:t>
      </w:r>
      <w:r w:rsidR="00DA44E5" w:rsidRPr="000D3D3E">
        <w:t>.</w:t>
      </w:r>
      <w:r w:rsidR="009B395C" w:rsidRPr="000D3D3E">
        <w:fldChar w:fldCharType="begin"/>
      </w:r>
      <w:r w:rsidR="009B395C" w:rsidRPr="000D3D3E">
        <w:instrText xml:space="preserve"> XE </w:instrText>
      </w:r>
      <w:r w:rsidR="00C735A2" w:rsidRPr="000D3D3E">
        <w:instrText>“</w:instrText>
      </w:r>
      <w:r w:rsidR="009B395C" w:rsidRPr="000D3D3E">
        <w:instrText>Background Job:CM Tools Background Driver Scheduling Frequency</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 xml:space="preserve">CM HL7 </w:instrText>
      </w:r>
      <w:smartTag w:uri="urn:schemas-microsoft-com:office:smarttags" w:element="stockticker">
        <w:r w:rsidR="009B395C" w:rsidRPr="000D3D3E">
          <w:instrText>DATA</w:instrText>
        </w:r>
      </w:smartTag>
      <w:r w:rsidR="009B395C" w:rsidRPr="000D3D3E">
        <w:instrText xml:space="preserve"> File (#8973.1)</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 xml:space="preserve">Files:CM HL7 </w:instrText>
      </w:r>
      <w:smartTag w:uri="urn:schemas-microsoft-com:office:smarttags" w:element="stockticker">
        <w:r w:rsidR="009B395C" w:rsidRPr="000D3D3E">
          <w:instrText>DATA</w:instrText>
        </w:r>
      </w:smartTag>
      <w:r w:rsidR="009B395C" w:rsidRPr="000D3D3E">
        <w:instrText xml:space="preserve"> (#8973.1)</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KMPD(8973.1) Sub-global</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Globals:KMPD(8973.1) Sub-global</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CP TIMING File (#8973.2)</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Files:CP TIMING (#8973.2)</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KMPD(8973.2) Sub-global</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Globals:KMPD(8973.2) Sub-global</w:instrText>
      </w:r>
      <w:r w:rsidR="00C735A2" w:rsidRPr="000D3D3E">
        <w:instrText>”</w:instrText>
      </w:r>
      <w:r w:rsidR="009B395C" w:rsidRPr="000D3D3E">
        <w:instrText xml:space="preserve"> </w:instrText>
      </w:r>
      <w:r w:rsidR="009B395C"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Purge HL7 Data After Parameter</w:instrText>
      </w:r>
      <w:r w:rsidR="00C735A2" w:rsidRPr="000D3D3E">
        <w:instrText>”</w:instrText>
      </w:r>
      <w:r w:rsidR="00A50F77" w:rsidRPr="000D3D3E">
        <w:instrText xml:space="preserve"> </w:instrText>
      </w:r>
      <w:r w:rsidR="00A50F77"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Parameters:Purge HL7 Data After</w:instrText>
      </w:r>
      <w:r w:rsidR="00C735A2" w:rsidRPr="000D3D3E">
        <w:instrText>”</w:instrText>
      </w:r>
      <w:r w:rsidR="00A50F77" w:rsidRPr="000D3D3E">
        <w:instrText xml:space="preserve"> </w:instrText>
      </w:r>
      <w:r w:rsidR="00A50F77"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Background Driver Option:Purge HL7 Data After Parameter</w:instrText>
      </w:r>
      <w:r w:rsidR="00C735A2" w:rsidRPr="000D3D3E">
        <w:instrText>”</w:instrText>
      </w:r>
      <w:r w:rsidR="00A50F77"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Purge Timing Data After Parameter</w:instrText>
      </w:r>
      <w:r w:rsidR="00C735A2" w:rsidRPr="000D3D3E">
        <w:instrText>”</w:instrText>
      </w:r>
      <w:r w:rsidR="00E65A0B" w:rsidRPr="000D3D3E">
        <w:instrText xml:space="preserve"> </w:instrText>
      </w:r>
      <w:r w:rsidR="00E65A0B"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Parameters:Purge Timing Data After</w:instrText>
      </w:r>
      <w:r w:rsidR="00C735A2" w:rsidRPr="000D3D3E">
        <w:instrText>”</w:instrText>
      </w:r>
      <w:r w:rsidR="00E65A0B" w:rsidRPr="000D3D3E">
        <w:instrText xml:space="preserve"> </w:instrText>
      </w:r>
      <w:r w:rsidR="00E65A0B" w:rsidRPr="000D3D3E">
        <w:fldChar w:fldCharType="end"/>
      </w:r>
      <w:r w:rsidR="00E65A0B" w:rsidRPr="000D3D3E">
        <w:fldChar w:fldCharType="begin"/>
      </w:r>
      <w:r w:rsidR="00E65A0B" w:rsidRPr="000D3D3E">
        <w:instrText xml:space="preserve"> XE </w:instrText>
      </w:r>
      <w:r w:rsidR="00C735A2" w:rsidRPr="000D3D3E">
        <w:instrText>“</w:instrText>
      </w:r>
      <w:r w:rsidR="00E65A0B" w:rsidRPr="000D3D3E">
        <w:instrText>Background Driver Option:Purge Timing Data After Parameter</w:instrText>
      </w:r>
      <w:r w:rsidR="00C735A2" w:rsidRPr="000D3D3E">
        <w:instrText>”</w:instrText>
      </w:r>
      <w:r w:rsidR="00E65A0B" w:rsidRPr="000D3D3E">
        <w:instrText xml:space="preserve"> </w:instrText>
      </w:r>
      <w:r w:rsidR="00E65A0B" w:rsidRPr="000D3D3E">
        <w:fldChar w:fldCharType="end"/>
      </w:r>
      <w:r w:rsidR="00E64722" w:rsidRPr="000D3D3E">
        <w:fldChar w:fldCharType="begin"/>
      </w:r>
      <w:r w:rsidR="00E64722" w:rsidRPr="000D3D3E">
        <w:instrText xml:space="preserve"> XE </w:instrText>
      </w:r>
      <w:r w:rsidR="00C735A2" w:rsidRPr="000D3D3E">
        <w:instrText>“</w:instrText>
      </w:r>
      <w:r w:rsidR="00E64722" w:rsidRPr="000D3D3E">
        <w:instrText>CP PARAMETERS File (#8973)</w:instrText>
      </w:r>
      <w:r w:rsidR="00C735A2" w:rsidRPr="000D3D3E">
        <w:instrText>”</w:instrText>
      </w:r>
      <w:r w:rsidR="00E64722" w:rsidRPr="000D3D3E">
        <w:instrText xml:space="preserve"> </w:instrText>
      </w:r>
      <w:r w:rsidR="00E64722" w:rsidRPr="000D3D3E">
        <w:fldChar w:fldCharType="end"/>
      </w:r>
      <w:r w:rsidR="00E64722" w:rsidRPr="000D3D3E">
        <w:fldChar w:fldCharType="begin"/>
      </w:r>
      <w:r w:rsidR="00E64722" w:rsidRPr="000D3D3E">
        <w:instrText xml:space="preserve"> XE </w:instrText>
      </w:r>
      <w:r w:rsidR="00C735A2" w:rsidRPr="000D3D3E">
        <w:instrText>“</w:instrText>
      </w:r>
      <w:r w:rsidR="00E64722" w:rsidRPr="000D3D3E">
        <w:instrText>Files:CP PARAMETERS (#8973)</w:instrText>
      </w:r>
      <w:r w:rsidR="00C735A2" w:rsidRPr="000D3D3E">
        <w:instrText>”</w:instrText>
      </w:r>
      <w:r w:rsidR="00E64722" w:rsidRPr="000D3D3E">
        <w:instrText xml:space="preserve"> </w:instrText>
      </w:r>
      <w:r w:rsidR="00E64722" w:rsidRPr="000D3D3E">
        <w:fldChar w:fldCharType="end"/>
      </w:r>
    </w:p>
    <w:p w:rsidR="006612FE" w:rsidRPr="000D3D3E" w:rsidRDefault="006612FE" w:rsidP="006612FE">
      <w:pPr>
        <w:pStyle w:val="Caution"/>
        <w:keepNext/>
        <w:keepLines/>
      </w:pPr>
      <w:r w:rsidRPr="000D3D3E">
        <w:rPr>
          <w:noProof/>
          <w:lang w:eastAsia="en-US"/>
        </w:rPr>
        <w:lastRenderedPageBreak/>
        <w:drawing>
          <wp:inline distT="0" distB="0" distL="0" distR="0" wp14:anchorId="5D5754F5" wp14:editId="7A632985">
            <wp:extent cx="409575" cy="409575"/>
            <wp:effectExtent l="0" t="0" r="9525" b="9525"/>
            <wp:docPr id="32" name="Picture 3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D3D3E">
        <w:tab/>
        <w:t xml:space="preserve">CAUTION: Capacity Planning Service </w:t>
      </w:r>
      <w:r w:rsidRPr="000D3D3E">
        <w:rPr>
          <w:i/>
          <w:iCs/>
        </w:rPr>
        <w:t>strongly</w:t>
      </w:r>
      <w:r w:rsidRPr="000D3D3E">
        <w:t xml:space="preserve"> recommends that the CM Tools Background Driver option [KMPD BACKGROUND DRIVER] be scheduled to run daily at 1:30 a.m., because this background driver is the main mechanism by which the following sub-globals are purged nightly:</w:t>
      </w:r>
    </w:p>
    <w:p w:rsidR="006612FE" w:rsidRPr="000D3D3E" w:rsidRDefault="006612FE" w:rsidP="006612FE">
      <w:pPr>
        <w:pStyle w:val="CautionListBullet"/>
        <w:keepNext/>
        <w:keepLines/>
      </w:pPr>
      <w:r w:rsidRPr="000D3D3E">
        <w:rPr>
          <w:rFonts w:cs="Arial"/>
          <w:b/>
        </w:rPr>
        <w:t>^</w:t>
      </w:r>
      <w:proofErr w:type="gramStart"/>
      <w:r w:rsidRPr="000D3D3E">
        <w:rPr>
          <w:rFonts w:cs="Arial"/>
          <w:b/>
        </w:rPr>
        <w:t>KMPD(</w:t>
      </w:r>
      <w:proofErr w:type="gramEnd"/>
      <w:r w:rsidRPr="000D3D3E">
        <w:rPr>
          <w:rFonts w:cs="Arial"/>
          <w:b/>
        </w:rPr>
        <w:t xml:space="preserve">8973.1)—CM HL7 </w:t>
      </w:r>
      <w:smartTag w:uri="urn:schemas-microsoft-com:office:smarttags" w:element="stockticker">
        <w:r w:rsidRPr="000D3D3E">
          <w:rPr>
            <w:rFonts w:cs="Arial"/>
            <w:b/>
          </w:rPr>
          <w:t>DATA</w:t>
        </w:r>
      </w:smartTag>
      <w:r w:rsidRPr="000D3D3E">
        <w:rPr>
          <w:rFonts w:cs="Arial"/>
          <w:b/>
        </w:rPr>
        <w:t xml:space="preserve"> file (#8973.1): Records are purged as prescribed by the Purge HL7 Data After CP parameter, which is stored in the HL7 WEEKS TO KEEP </w:t>
      </w:r>
      <w:smartTag w:uri="urn:schemas-microsoft-com:office:smarttags" w:element="stockticker">
        <w:r w:rsidRPr="000D3D3E">
          <w:rPr>
            <w:rFonts w:cs="Arial"/>
            <w:b/>
          </w:rPr>
          <w:t>DATA</w:t>
        </w:r>
      </w:smartTag>
      <w:r w:rsidRPr="000D3D3E">
        <w:rPr>
          <w:rFonts w:cs="Arial"/>
          <w:b/>
        </w:rPr>
        <w:t xml:space="preserve"> field (#3.11) in the CP PARAMETERS file (#8973). This parameter is edited via the Edit CP Parameters File option [KMPD PARAM EDIT].</w:t>
      </w:r>
    </w:p>
    <w:p w:rsidR="006612FE" w:rsidRPr="000D3D3E" w:rsidRDefault="006612FE" w:rsidP="006612FE">
      <w:pPr>
        <w:pStyle w:val="CautionListBullet"/>
      </w:pPr>
      <w:r w:rsidRPr="000D3D3E">
        <w:rPr>
          <w:rFonts w:cs="Arial"/>
          <w:b/>
        </w:rPr>
        <w:t>^</w:t>
      </w:r>
      <w:proofErr w:type="gramStart"/>
      <w:r w:rsidRPr="000D3D3E">
        <w:rPr>
          <w:rFonts w:cs="Arial"/>
          <w:b/>
        </w:rPr>
        <w:t>KMPD(</w:t>
      </w:r>
      <w:proofErr w:type="gramEnd"/>
      <w:r w:rsidRPr="000D3D3E">
        <w:rPr>
          <w:rFonts w:cs="Arial"/>
          <w:b/>
        </w:rPr>
        <w:t xml:space="preserve">8973.2)—CP TIMING file (#8973.2): Records are purged as prescribed by the Purge Timing Data After CP parameter, which is stored in the TIMING WEEKS TO KEEP </w:t>
      </w:r>
      <w:smartTag w:uri="urn:schemas-microsoft-com:office:smarttags" w:element="stockticker">
        <w:r w:rsidRPr="000D3D3E">
          <w:rPr>
            <w:rFonts w:cs="Arial"/>
            <w:b/>
          </w:rPr>
          <w:t>DATA</w:t>
        </w:r>
      </w:smartTag>
      <w:r w:rsidRPr="000D3D3E">
        <w:rPr>
          <w:rFonts w:cs="Arial"/>
          <w:b/>
        </w:rPr>
        <w:t xml:space="preserve"> field (#4.11) in the CP PARAMETERS file (#8973). This parameter is edited via the Edit CP Parameters File option [KMPD PARAM EDIT].</w:t>
      </w:r>
    </w:p>
    <w:p w:rsidR="009B395C" w:rsidRPr="000D3D3E" w:rsidRDefault="006612FE" w:rsidP="006612FE">
      <w:pPr>
        <w:pStyle w:val="CautionTextIndent"/>
      </w:pPr>
      <w:r w:rsidRPr="000D3D3E">
        <w:t xml:space="preserve">Modification of the frequency and time may have adverse effects on the size of the temporary ^KMPD(8973.1) and ^KMPD(8973.2) sub-globals and on the number of entries within the CM HL7 </w:t>
      </w:r>
      <w:smartTag w:uri="urn:schemas-microsoft-com:office:smarttags" w:element="stockticker">
        <w:r w:rsidRPr="000D3D3E">
          <w:t>DATA</w:t>
        </w:r>
      </w:smartTag>
      <w:r w:rsidRPr="000D3D3E">
        <w:t xml:space="preserve"> file (#8973.1) and CP TIMING (#8973.2) files.</w:t>
      </w:r>
    </w:p>
    <w:p w:rsidR="009B395C" w:rsidRPr="000D3D3E" w:rsidRDefault="009B395C" w:rsidP="00301F1D">
      <w:pPr>
        <w:pStyle w:val="BodyText"/>
      </w:pPr>
      <w:r w:rsidRPr="000D3D3E">
        <w:t xml:space="preserve">This option should be (re)scheduled with the </w:t>
      </w:r>
      <w:r w:rsidRPr="000D3D3E">
        <w:rPr>
          <w:iCs/>
        </w:rPr>
        <w:t>Schedule/Unschedule Options option</w:t>
      </w:r>
      <w:r w:rsidRPr="000D3D3E">
        <w:rPr>
          <w:iCs/>
        </w:rPr>
        <w:fldChar w:fldCharType="begin"/>
      </w:r>
      <w:r w:rsidRPr="000D3D3E">
        <w:instrText xml:space="preserve"> XE </w:instrText>
      </w:r>
      <w:r w:rsidR="00C735A2" w:rsidRPr="000D3D3E">
        <w:instrText>“</w:instrText>
      </w:r>
      <w:r w:rsidRPr="000D3D3E">
        <w:rPr>
          <w:iCs/>
        </w:rPr>
        <w:instrText>Schedule/Unschedule Options Option</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Options:</w:instrText>
      </w:r>
      <w:r w:rsidRPr="000D3D3E">
        <w:rPr>
          <w:iCs/>
        </w:rPr>
        <w:instrText>Schedule/Unschedule Options</w:instrText>
      </w:r>
      <w:r w:rsidR="00C735A2" w:rsidRPr="000D3D3E">
        <w:instrText>”</w:instrText>
      </w:r>
      <w:r w:rsidRPr="000D3D3E">
        <w:instrText xml:space="preserve"> </w:instrText>
      </w:r>
      <w:r w:rsidRPr="000D3D3E">
        <w:rPr>
          <w:iCs/>
        </w:rPr>
        <w:fldChar w:fldCharType="end"/>
      </w:r>
      <w:r w:rsidRPr="000D3D3E">
        <w:t xml:space="preserve"> [XUTM SCHEDULE</w:t>
      </w:r>
      <w:r w:rsidRPr="000D3D3E">
        <w:fldChar w:fldCharType="begin"/>
      </w:r>
      <w:r w:rsidRPr="000D3D3E">
        <w:instrText xml:space="preserve"> XE </w:instrText>
      </w:r>
      <w:r w:rsidR="00C735A2" w:rsidRPr="000D3D3E">
        <w:instrText>“</w:instrText>
      </w:r>
      <w:r w:rsidRPr="000D3D3E">
        <w:instrText>XUTM SCHEDULE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Options:XUTM SCHEDULE</w:instrText>
      </w:r>
      <w:r w:rsidR="00C735A2" w:rsidRPr="000D3D3E">
        <w:instrText>”</w:instrText>
      </w:r>
      <w:r w:rsidRPr="000D3D3E">
        <w:instrText xml:space="preserve"> </w:instrText>
      </w:r>
      <w:r w:rsidRPr="000D3D3E">
        <w:fldChar w:fldCharType="end"/>
      </w:r>
      <w:r w:rsidRPr="000D3D3E">
        <w:t xml:space="preserve">] located under the </w:t>
      </w:r>
      <w:proofErr w:type="spellStart"/>
      <w:r w:rsidRPr="000D3D3E">
        <w:rPr>
          <w:iCs/>
        </w:rPr>
        <w:t>Taskman</w:t>
      </w:r>
      <w:proofErr w:type="spellEnd"/>
      <w:r w:rsidRPr="000D3D3E">
        <w:rPr>
          <w:iCs/>
        </w:rPr>
        <w:t xml:space="preserve"> Management</w:t>
      </w:r>
      <w:r w:rsidRPr="000D3D3E">
        <w:t xml:space="preserve"> menu</w:t>
      </w:r>
      <w:r w:rsidRPr="000D3D3E">
        <w:fldChar w:fldCharType="begin"/>
      </w:r>
      <w:r w:rsidRPr="000D3D3E">
        <w:instrText xml:space="preserve"> XE </w:instrText>
      </w:r>
      <w:r w:rsidR="00C735A2" w:rsidRPr="000D3D3E">
        <w:instrText>“</w:instrText>
      </w:r>
      <w:r w:rsidRPr="000D3D3E">
        <w:rPr>
          <w:iCs/>
        </w:rPr>
        <w:instrText>Taskman Management</w:instrText>
      </w:r>
      <w:r w:rsidRPr="000D3D3E">
        <w:instrText xml:space="preserve">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w:instrText>
      </w:r>
      <w:r w:rsidRPr="000D3D3E">
        <w:rPr>
          <w:iCs/>
        </w:rPr>
        <w:instrText>Taskman Management</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w:instrText>
      </w:r>
      <w:r w:rsidRPr="000D3D3E">
        <w:rPr>
          <w:iCs/>
        </w:rPr>
        <w:instrText>Taskman Management</w:instrText>
      </w:r>
      <w:r w:rsidR="00C735A2" w:rsidRPr="000D3D3E">
        <w:instrText>”</w:instrText>
      </w:r>
      <w:r w:rsidRPr="000D3D3E">
        <w:instrText xml:space="preserve"> </w:instrText>
      </w:r>
      <w:r w:rsidRPr="000D3D3E">
        <w:fldChar w:fldCharType="end"/>
      </w:r>
      <w:r w:rsidRPr="000D3D3E">
        <w:t xml:space="preserve"> [XUTM MGR</w:t>
      </w:r>
      <w:r w:rsidRPr="000D3D3E">
        <w:fldChar w:fldCharType="begin"/>
      </w:r>
      <w:r w:rsidRPr="000D3D3E">
        <w:instrText xml:space="preserve"> XE </w:instrText>
      </w:r>
      <w:r w:rsidR="00C735A2" w:rsidRPr="000D3D3E">
        <w:instrText>“</w:instrText>
      </w:r>
      <w:r w:rsidRPr="000D3D3E">
        <w:instrText>XUTM MGR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Menus:XUTM MGR</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Options:XUTM MGR</w:instrText>
      </w:r>
      <w:r w:rsidR="00C735A2" w:rsidRPr="000D3D3E">
        <w:instrText>”</w:instrText>
      </w:r>
      <w:r w:rsidRPr="000D3D3E">
        <w:instrText xml:space="preserve"> </w:instrText>
      </w:r>
      <w:r w:rsidRPr="000D3D3E">
        <w:fldChar w:fldCharType="end"/>
      </w:r>
      <w:r w:rsidR="006612FE" w:rsidRPr="000D3D3E">
        <w:t>].</w:t>
      </w:r>
    </w:p>
    <w:p w:rsidR="006612FE" w:rsidRPr="000D3D3E" w:rsidRDefault="006612FE" w:rsidP="006612FE">
      <w:pPr>
        <w:pStyle w:val="Note"/>
      </w:pPr>
      <w:r w:rsidRPr="000D3D3E">
        <w:rPr>
          <w:noProof/>
          <w:lang w:eastAsia="en-US"/>
        </w:rPr>
        <w:drawing>
          <wp:inline distT="0" distB="0" distL="0" distR="0" wp14:anchorId="493CD072" wp14:editId="3D158C4B">
            <wp:extent cx="304800" cy="30480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any of these options, see Chapter 3, </w:t>
      </w:r>
      <w:r w:rsidR="00C735A2" w:rsidRPr="000D3D3E">
        <w:t>“</w:t>
      </w:r>
      <w:r w:rsidRPr="000D3D3E">
        <w:t>CM Tools: Options,</w:t>
      </w:r>
      <w:r w:rsidR="00C735A2" w:rsidRPr="000D3D3E">
        <w:t>”</w:t>
      </w:r>
      <w:r w:rsidRPr="000D3D3E">
        <w:t xml:space="preserve"> in the </w:t>
      </w:r>
      <w:r w:rsidRPr="000D3D3E">
        <w:rPr>
          <w:i/>
          <w:iCs/>
        </w:rPr>
        <w:t>Capacity Management Tools User Manual</w:t>
      </w:r>
      <w:r w:rsidRPr="000D3D3E">
        <w:t>.</w:t>
      </w:r>
    </w:p>
    <w:p w:rsidR="005D4124" w:rsidRPr="000D3D3E" w:rsidRDefault="005D4124" w:rsidP="001820CD">
      <w:pPr>
        <w:pStyle w:val="Heading2"/>
      </w:pPr>
      <w:bookmarkStart w:id="192" w:name="_Toc439223726"/>
      <w:r w:rsidRPr="000D3D3E">
        <w:t>Server Options</w:t>
      </w:r>
      <w:bookmarkEnd w:id="192"/>
    </w:p>
    <w:p w:rsidR="005D4124" w:rsidRPr="000D3D3E" w:rsidRDefault="008D2500" w:rsidP="00301F1D">
      <w:pPr>
        <w:pStyle w:val="BodyText"/>
        <w:keepNext/>
        <w:keepLines/>
        <w:rPr>
          <w:szCs w:val="22"/>
        </w:rPr>
      </w:pP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Options:</w:instrText>
      </w:r>
      <w:r w:rsidRPr="000D3D3E">
        <w:rPr>
          <w:iCs/>
          <w:szCs w:val="22"/>
        </w:rPr>
        <w:instrText>Server</w:instrText>
      </w:r>
      <w:r w:rsidR="00C735A2" w:rsidRPr="000D3D3E">
        <w:rPr>
          <w:szCs w:val="22"/>
        </w:rPr>
        <w:instrText>”</w:instrText>
      </w:r>
      <w:r w:rsidRPr="000D3D3E">
        <w:rPr>
          <w:szCs w:val="22"/>
        </w:rPr>
        <w:instrText xml:space="preserve"> </w:instrText>
      </w:r>
      <w:r w:rsidRPr="000D3D3E">
        <w:rPr>
          <w:szCs w:val="22"/>
        </w:rPr>
        <w:fldChar w:fldCharType="end"/>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Options:Exported:Server</w:instrText>
      </w:r>
      <w:r w:rsidR="00C735A2" w:rsidRPr="000D3D3E">
        <w:rPr>
          <w:szCs w:val="22"/>
        </w:rPr>
        <w:instrText>”</w:instrText>
      </w:r>
      <w:r w:rsidRPr="000D3D3E">
        <w:rPr>
          <w:szCs w:val="22"/>
        </w:rPr>
        <w:instrText xml:space="preserve"> </w:instrText>
      </w:r>
      <w:r w:rsidRPr="000D3D3E">
        <w:rPr>
          <w:szCs w:val="22"/>
        </w:rPr>
        <w:fldChar w:fldCharType="end"/>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Server Options</w:instrText>
      </w:r>
      <w:r w:rsidR="00C735A2" w:rsidRPr="000D3D3E">
        <w:rPr>
          <w:szCs w:val="22"/>
        </w:rPr>
        <w:instrText>”</w:instrText>
      </w:r>
      <w:r w:rsidRPr="000D3D3E">
        <w:rPr>
          <w:szCs w:val="22"/>
        </w:rPr>
        <w:instrText xml:space="preserve"> </w:instrText>
      </w:r>
      <w:r w:rsidRPr="000D3D3E">
        <w:rPr>
          <w:szCs w:val="22"/>
        </w:rPr>
        <w:fldChar w:fldCharType="end"/>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Options:Server</w:instrText>
      </w:r>
      <w:r w:rsidR="00C735A2" w:rsidRPr="000D3D3E">
        <w:rPr>
          <w:szCs w:val="22"/>
        </w:rPr>
        <w:instrText>”</w:instrText>
      </w:r>
      <w:r w:rsidRPr="000D3D3E">
        <w:rPr>
          <w:szCs w:val="22"/>
        </w:rPr>
        <w:instrText xml:space="preserve"> </w:instrText>
      </w:r>
      <w:r w:rsidRPr="000D3D3E">
        <w:rPr>
          <w:szCs w:val="22"/>
        </w:rPr>
        <w:fldChar w:fldCharType="end"/>
      </w:r>
      <w:r w:rsidR="00312C89" w:rsidRPr="000D3D3E">
        <w:rPr>
          <w:bCs/>
          <w:szCs w:val="22"/>
        </w:rPr>
        <w:t xml:space="preserve">Capacity Management Tools 3.0 exports </w:t>
      </w:r>
      <w:r w:rsidR="00312C89" w:rsidRPr="000D3D3E">
        <w:rPr>
          <w:szCs w:val="22"/>
        </w:rPr>
        <w:t>t</w:t>
      </w:r>
      <w:r w:rsidR="005D4124" w:rsidRPr="000D3D3E">
        <w:rPr>
          <w:szCs w:val="22"/>
        </w:rPr>
        <w:t xml:space="preserve">he following </w:t>
      </w:r>
      <w:r w:rsidR="002A5E9D" w:rsidRPr="000D3D3E">
        <w:rPr>
          <w:szCs w:val="22"/>
        </w:rPr>
        <w:t xml:space="preserve">server </w:t>
      </w:r>
      <w:r w:rsidR="005D4124" w:rsidRPr="000D3D3E">
        <w:rPr>
          <w:szCs w:val="22"/>
        </w:rPr>
        <w:t>option:</w:t>
      </w:r>
    </w:p>
    <w:p w:rsidR="00A65F73" w:rsidRPr="000D3D3E" w:rsidRDefault="003C4355" w:rsidP="003C4355">
      <w:pPr>
        <w:pStyle w:val="Caption"/>
      </w:pPr>
      <w:bookmarkStart w:id="193" w:name="_Toc439224989"/>
      <w:proofErr w:type="gramStart"/>
      <w:r w:rsidRPr="000D3D3E">
        <w:t xml:space="preserve">Table </w:t>
      </w:r>
      <w:fldSimple w:instr=" SEQ Table \* ARABIC ">
        <w:r w:rsidR="0063110D">
          <w:rPr>
            <w:noProof/>
          </w:rPr>
          <w:t>12</w:t>
        </w:r>
      </w:fldSimple>
      <w:r w:rsidRPr="000D3D3E">
        <w:t>.</w:t>
      </w:r>
      <w:proofErr w:type="gramEnd"/>
      <w:r w:rsidRPr="000D3D3E">
        <w:t xml:space="preserve"> CM Tools—Exported server options</w:t>
      </w:r>
      <w:bookmarkEnd w:id="193"/>
    </w:p>
    <w:tbl>
      <w:tblPr>
        <w:tblW w:w="9298" w:type="dxa"/>
        <w:tblInd w:w="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908"/>
        <w:gridCol w:w="3690"/>
        <w:gridCol w:w="2700"/>
      </w:tblGrid>
      <w:tr w:rsidR="005D4124" w:rsidRPr="000D3D3E" w:rsidTr="00301F1D">
        <w:trPr>
          <w:tblHeader/>
        </w:trPr>
        <w:tc>
          <w:tcPr>
            <w:tcW w:w="2908" w:type="dxa"/>
            <w:tcBorders>
              <w:top w:val="single" w:sz="8" w:space="0" w:color="auto"/>
              <w:left w:val="single" w:sz="8" w:space="0" w:color="auto"/>
              <w:bottom w:val="single" w:sz="8" w:space="0" w:color="auto"/>
              <w:right w:val="single" w:sz="8" w:space="0" w:color="auto"/>
            </w:tcBorders>
            <w:shd w:val="pct12" w:color="auto" w:fill="auto"/>
          </w:tcPr>
          <w:p w:rsidR="005D4124" w:rsidRPr="000D3D3E" w:rsidRDefault="005D4124" w:rsidP="006612FE">
            <w:pPr>
              <w:pStyle w:val="TableHeading"/>
            </w:pPr>
            <w:bookmarkStart w:id="194" w:name="COL001_TBL012"/>
            <w:bookmarkEnd w:id="194"/>
            <w:r w:rsidRPr="000D3D3E">
              <w:t>Option Name</w:t>
            </w:r>
          </w:p>
        </w:tc>
        <w:tc>
          <w:tcPr>
            <w:tcW w:w="3690" w:type="dxa"/>
            <w:tcBorders>
              <w:top w:val="single" w:sz="8" w:space="0" w:color="auto"/>
              <w:left w:val="single" w:sz="8" w:space="0" w:color="auto"/>
              <w:bottom w:val="single" w:sz="8" w:space="0" w:color="auto"/>
              <w:right w:val="single" w:sz="8" w:space="0" w:color="auto"/>
            </w:tcBorders>
            <w:shd w:val="pct12" w:color="auto" w:fill="auto"/>
          </w:tcPr>
          <w:p w:rsidR="005D4124" w:rsidRPr="000D3D3E" w:rsidRDefault="005D4124" w:rsidP="006612FE">
            <w:pPr>
              <w:pStyle w:val="TableHeading"/>
            </w:pPr>
            <w:r w:rsidRPr="000D3D3E">
              <w:t>Option Menu Text</w:t>
            </w:r>
          </w:p>
        </w:tc>
        <w:tc>
          <w:tcPr>
            <w:tcW w:w="2700" w:type="dxa"/>
            <w:tcBorders>
              <w:top w:val="single" w:sz="8" w:space="0" w:color="auto"/>
              <w:left w:val="single" w:sz="8" w:space="0" w:color="auto"/>
              <w:bottom w:val="single" w:sz="8" w:space="0" w:color="auto"/>
              <w:right w:val="single" w:sz="8" w:space="0" w:color="auto"/>
            </w:tcBorders>
            <w:shd w:val="pct12" w:color="auto" w:fill="auto"/>
          </w:tcPr>
          <w:p w:rsidR="005D4124" w:rsidRPr="000D3D3E" w:rsidRDefault="005D4124" w:rsidP="006612FE">
            <w:pPr>
              <w:pStyle w:val="TableHeading"/>
            </w:pPr>
            <w:r w:rsidRPr="000D3D3E">
              <w:t>Type</w:t>
            </w:r>
          </w:p>
        </w:tc>
      </w:tr>
      <w:tr w:rsidR="005D4124" w:rsidRPr="000D3D3E">
        <w:tc>
          <w:tcPr>
            <w:tcW w:w="2908" w:type="dxa"/>
            <w:tcBorders>
              <w:top w:val="single" w:sz="8" w:space="0" w:color="auto"/>
              <w:left w:val="single" w:sz="8" w:space="0" w:color="auto"/>
              <w:bottom w:val="single" w:sz="8" w:space="0" w:color="auto"/>
              <w:right w:val="single" w:sz="8" w:space="0" w:color="auto"/>
            </w:tcBorders>
          </w:tcPr>
          <w:p w:rsidR="005D4124" w:rsidRPr="000D3D3E" w:rsidRDefault="005D4124" w:rsidP="00301F1D">
            <w:pPr>
              <w:pStyle w:val="TableText"/>
              <w:rPr>
                <w:rFonts w:cs="Arial"/>
              </w:rPr>
            </w:pPr>
            <w:r w:rsidRPr="000D3D3E">
              <w:rPr>
                <w:rFonts w:cs="Arial"/>
              </w:rPr>
              <w:t xml:space="preserve">KMPD </w:t>
            </w:r>
            <w:smartTag w:uri="urn:schemas-microsoft-com:office:smarttags" w:element="stockticker">
              <w:r w:rsidR="002A5E9D" w:rsidRPr="000D3D3E">
                <w:rPr>
                  <w:rFonts w:cs="Arial"/>
                </w:rPr>
                <w:t>ECHO</w:t>
              </w:r>
            </w:smartTag>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KMPD </w:instrText>
            </w:r>
            <w:smartTag w:uri="urn:schemas-microsoft-com:office:smarttags" w:element="stockticker">
              <w:r w:rsidR="002A5E9D" w:rsidRPr="000D3D3E">
                <w:rPr>
                  <w:rFonts w:ascii="Times New Roman" w:hAnsi="Times New Roman"/>
                  <w:sz w:val="22"/>
                </w:rPr>
                <w:instrText>ECHO</w:instrText>
              </w:r>
            </w:smartTag>
            <w:r w:rsidR="002A5E9D" w:rsidRPr="000D3D3E">
              <w:rPr>
                <w:rFonts w:ascii="Times New Roman" w:hAnsi="Times New Roman"/>
                <w:sz w:val="22"/>
              </w:rPr>
              <w:instrText xml:space="preserve"> Server</w:instrText>
            </w:r>
            <w:r w:rsidRPr="000D3D3E">
              <w:rPr>
                <w:rFonts w:ascii="Times New Roman" w:hAnsi="Times New Roman"/>
                <w:sz w:val="22"/>
              </w:rPr>
              <w:instrText xml:space="preserve"> Option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002A5E9D" w:rsidRPr="000D3D3E">
              <w:rPr>
                <w:rFonts w:ascii="Times New Roman" w:hAnsi="Times New Roman"/>
                <w:sz w:val="22"/>
              </w:rPr>
              <w:instrText xml:space="preserve">Server </w:instrText>
            </w:r>
            <w:r w:rsidRPr="000D3D3E">
              <w:rPr>
                <w:rFonts w:ascii="Times New Roman" w:hAnsi="Times New Roman"/>
                <w:sz w:val="22"/>
              </w:rPr>
              <w:instrText xml:space="preserve">Options:KMPD </w:instrText>
            </w:r>
            <w:r w:rsidR="002A5E9D" w:rsidRPr="000D3D3E">
              <w:rPr>
                <w:rFonts w:ascii="Times New Roman" w:hAnsi="Times New Roman"/>
                <w:sz w:val="22"/>
              </w:rPr>
              <w:instrText>ECHO</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002A5E9D" w:rsidRPr="000D3D3E">
              <w:rPr>
                <w:rFonts w:ascii="Times New Roman" w:hAnsi="Times New Roman"/>
                <w:sz w:val="22"/>
              </w:rPr>
              <w:fldChar w:fldCharType="begin"/>
            </w:r>
            <w:r w:rsidR="002A5E9D" w:rsidRPr="000D3D3E">
              <w:rPr>
                <w:rFonts w:ascii="Times New Roman" w:hAnsi="Times New Roman"/>
                <w:sz w:val="22"/>
              </w:rPr>
              <w:instrText xml:space="preserve"> XE </w:instrText>
            </w:r>
            <w:r w:rsidR="00C735A2" w:rsidRPr="000D3D3E">
              <w:rPr>
                <w:rFonts w:ascii="Times New Roman" w:hAnsi="Times New Roman"/>
                <w:sz w:val="22"/>
              </w:rPr>
              <w:instrText>“</w:instrText>
            </w:r>
            <w:r w:rsidR="002A5E9D" w:rsidRPr="000D3D3E">
              <w:rPr>
                <w:rFonts w:ascii="Times New Roman" w:hAnsi="Times New Roman"/>
                <w:sz w:val="22"/>
              </w:rPr>
              <w:instrText>Options:Server:KMPD ECHO</w:instrText>
            </w:r>
            <w:r w:rsidR="00C735A2" w:rsidRPr="000D3D3E">
              <w:rPr>
                <w:rFonts w:ascii="Times New Roman" w:hAnsi="Times New Roman"/>
                <w:sz w:val="22"/>
              </w:rPr>
              <w:instrText>”</w:instrText>
            </w:r>
            <w:r w:rsidR="002A5E9D" w:rsidRPr="000D3D3E">
              <w:rPr>
                <w:rFonts w:ascii="Times New Roman" w:hAnsi="Times New Roman"/>
                <w:sz w:val="22"/>
              </w:rPr>
              <w:instrText xml:space="preserve"> </w:instrText>
            </w:r>
            <w:r w:rsidR="002A5E9D" w:rsidRPr="000D3D3E">
              <w:rPr>
                <w:rFonts w:ascii="Times New Roman" w:hAnsi="Times New Roman"/>
                <w:sz w:val="22"/>
              </w:rPr>
              <w:fldChar w:fldCharType="end"/>
            </w:r>
          </w:p>
        </w:tc>
        <w:tc>
          <w:tcPr>
            <w:tcW w:w="3690" w:type="dxa"/>
            <w:tcBorders>
              <w:top w:val="single" w:sz="8" w:space="0" w:color="auto"/>
              <w:left w:val="single" w:sz="8" w:space="0" w:color="auto"/>
              <w:bottom w:val="single" w:sz="8" w:space="0" w:color="auto"/>
              <w:right w:val="single" w:sz="8" w:space="0" w:color="auto"/>
            </w:tcBorders>
          </w:tcPr>
          <w:p w:rsidR="005D4124" w:rsidRPr="000D3D3E" w:rsidRDefault="00502628" w:rsidP="00301F1D">
            <w:pPr>
              <w:pStyle w:val="TableText"/>
              <w:rPr>
                <w:rFonts w:cs="Arial"/>
              </w:rPr>
            </w:pPr>
            <w:r w:rsidRPr="000D3D3E">
              <w:rPr>
                <w:rFonts w:cs="Arial"/>
              </w:rPr>
              <w:t>CP Echo Server</w:t>
            </w:r>
            <w:r w:rsidR="005D4124" w:rsidRPr="000D3D3E">
              <w:rPr>
                <w:rFonts w:ascii="Times New Roman" w:hAnsi="Times New Roman"/>
                <w:sz w:val="22"/>
              </w:rPr>
              <w:fldChar w:fldCharType="begin"/>
            </w:r>
            <w:r w:rsidR="005D4124"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CP Echo Server</w:instrText>
            </w:r>
            <w:r w:rsidR="005D4124" w:rsidRPr="000D3D3E">
              <w:rPr>
                <w:rFonts w:ascii="Times New Roman" w:hAnsi="Times New Roman"/>
                <w:sz w:val="22"/>
              </w:rPr>
              <w:instrText xml:space="preserve"> Option</w:instrText>
            </w:r>
            <w:r w:rsidR="00C735A2" w:rsidRPr="000D3D3E">
              <w:rPr>
                <w:rFonts w:ascii="Times New Roman" w:hAnsi="Times New Roman"/>
                <w:sz w:val="22"/>
              </w:rPr>
              <w:instrText>”</w:instrText>
            </w:r>
            <w:r w:rsidR="005D4124" w:rsidRPr="000D3D3E">
              <w:rPr>
                <w:rFonts w:ascii="Times New Roman" w:hAnsi="Times New Roman"/>
                <w:sz w:val="22"/>
              </w:rPr>
              <w:instrText xml:space="preserve"> </w:instrText>
            </w:r>
            <w:r w:rsidR="005D4124" w:rsidRPr="000D3D3E">
              <w:rPr>
                <w:rFonts w:ascii="Times New Roman" w:hAnsi="Times New Roman"/>
                <w:sz w:val="22"/>
              </w:rPr>
              <w:fldChar w:fldCharType="end"/>
            </w:r>
            <w:r w:rsidR="00DD4444" w:rsidRPr="000D3D3E">
              <w:rPr>
                <w:rFonts w:ascii="Times New Roman" w:hAnsi="Times New Roman"/>
                <w:sz w:val="22"/>
              </w:rPr>
              <w:fldChar w:fldCharType="begin"/>
            </w:r>
            <w:r w:rsidR="00DD444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DD4444" w:rsidRPr="000D3D3E">
              <w:rPr>
                <w:rFonts w:ascii="Times New Roman" w:hAnsi="Times New Roman"/>
                <w:sz w:val="22"/>
              </w:rPr>
              <w:instrText>Server Options:CP Echo Server</w:instrText>
            </w:r>
            <w:r w:rsidR="00C735A2" w:rsidRPr="000D3D3E">
              <w:rPr>
                <w:rFonts w:ascii="Times New Roman" w:hAnsi="Times New Roman"/>
                <w:sz w:val="22"/>
              </w:rPr>
              <w:instrText>”</w:instrText>
            </w:r>
            <w:r w:rsidR="00DD4444" w:rsidRPr="000D3D3E">
              <w:rPr>
                <w:rFonts w:ascii="Times New Roman" w:hAnsi="Times New Roman"/>
                <w:sz w:val="22"/>
              </w:rPr>
              <w:instrText xml:space="preserve"> </w:instrText>
            </w:r>
            <w:r w:rsidR="00DD4444" w:rsidRPr="000D3D3E">
              <w:rPr>
                <w:rFonts w:ascii="Times New Roman" w:hAnsi="Times New Roman"/>
                <w:sz w:val="22"/>
              </w:rPr>
              <w:fldChar w:fldCharType="end"/>
            </w:r>
            <w:r w:rsidR="005D4124" w:rsidRPr="000D3D3E">
              <w:rPr>
                <w:rFonts w:ascii="Times New Roman" w:hAnsi="Times New Roman"/>
                <w:sz w:val="22"/>
              </w:rPr>
              <w:fldChar w:fldCharType="begin"/>
            </w:r>
            <w:r w:rsidR="005D412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5D4124" w:rsidRPr="000D3D3E">
              <w:rPr>
                <w:rFonts w:ascii="Times New Roman" w:hAnsi="Times New Roman"/>
                <w:sz w:val="22"/>
              </w:rPr>
              <w:instrText>Options:</w:instrText>
            </w:r>
            <w:r w:rsidR="00DD4444" w:rsidRPr="000D3D3E">
              <w:rPr>
                <w:rFonts w:ascii="Times New Roman" w:hAnsi="Times New Roman"/>
                <w:sz w:val="22"/>
              </w:rPr>
              <w:instrText>Server:</w:instrText>
            </w:r>
            <w:r w:rsidRPr="000D3D3E">
              <w:rPr>
                <w:rFonts w:ascii="Times New Roman" w:hAnsi="Times New Roman"/>
                <w:sz w:val="22"/>
              </w:rPr>
              <w:instrText>CP Echo Server</w:instrText>
            </w:r>
            <w:r w:rsidR="00C735A2" w:rsidRPr="000D3D3E">
              <w:rPr>
                <w:rFonts w:ascii="Times New Roman" w:hAnsi="Times New Roman"/>
                <w:sz w:val="22"/>
              </w:rPr>
              <w:instrText>”</w:instrText>
            </w:r>
            <w:r w:rsidR="005D4124" w:rsidRPr="000D3D3E">
              <w:rPr>
                <w:rFonts w:ascii="Times New Roman" w:hAnsi="Times New Roman"/>
                <w:sz w:val="22"/>
              </w:rPr>
              <w:instrText xml:space="preserve"> </w:instrText>
            </w:r>
            <w:r w:rsidR="005D4124" w:rsidRPr="000D3D3E">
              <w:rPr>
                <w:rFonts w:ascii="Times New Roman" w:hAnsi="Times New Roman"/>
                <w:sz w:val="22"/>
              </w:rPr>
              <w:fldChar w:fldCharType="end"/>
            </w:r>
          </w:p>
        </w:tc>
        <w:tc>
          <w:tcPr>
            <w:tcW w:w="2700" w:type="dxa"/>
            <w:tcBorders>
              <w:top w:val="single" w:sz="8" w:space="0" w:color="auto"/>
              <w:left w:val="single" w:sz="8" w:space="0" w:color="auto"/>
              <w:bottom w:val="single" w:sz="8" w:space="0" w:color="auto"/>
              <w:right w:val="single" w:sz="8" w:space="0" w:color="auto"/>
            </w:tcBorders>
          </w:tcPr>
          <w:p w:rsidR="00D2196A" w:rsidRPr="000D3D3E" w:rsidRDefault="002A5E9D" w:rsidP="00301F1D">
            <w:pPr>
              <w:pStyle w:val="TableText"/>
            </w:pPr>
            <w:r w:rsidRPr="000D3D3E">
              <w:rPr>
                <w:rFonts w:cs="Arial"/>
              </w:rPr>
              <w:t>Server</w:t>
            </w:r>
            <w:r w:rsidR="005D4124" w:rsidRPr="000D3D3E">
              <w:rPr>
                <w:rFonts w:cs="Arial"/>
              </w:rPr>
              <w:t>:</w:t>
            </w:r>
            <w:r w:rsidR="005D4124" w:rsidRPr="000D3D3E">
              <w:rPr>
                <w:rFonts w:cs="Arial"/>
              </w:rPr>
              <w:br/>
            </w:r>
            <w:r w:rsidR="005D4124" w:rsidRPr="000D3D3E">
              <w:rPr>
                <w:rFonts w:cs="Arial"/>
              </w:rPr>
              <w:br/>
              <w:t>KMPD</w:t>
            </w:r>
            <w:r w:rsidR="007C4DC9" w:rsidRPr="000D3D3E">
              <w:rPr>
                <w:rFonts w:cs="Arial"/>
              </w:rPr>
              <w:t>ECH</w:t>
            </w:r>
            <w:r w:rsidR="005D4124" w:rsidRPr="000D3D3E">
              <w:rPr>
                <w:rFonts w:ascii="Times New Roman" w:hAnsi="Times New Roman"/>
                <w:sz w:val="22"/>
              </w:rPr>
              <w:fldChar w:fldCharType="begin"/>
            </w:r>
            <w:r w:rsidR="005D412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5D4124" w:rsidRPr="000D3D3E">
              <w:rPr>
                <w:rFonts w:ascii="Times New Roman" w:hAnsi="Times New Roman"/>
                <w:sz w:val="22"/>
              </w:rPr>
              <w:instrText>KMPD</w:instrText>
            </w:r>
            <w:r w:rsidR="007C4DC9" w:rsidRPr="000D3D3E">
              <w:rPr>
                <w:rFonts w:ascii="Times New Roman" w:hAnsi="Times New Roman"/>
                <w:sz w:val="22"/>
              </w:rPr>
              <w:instrText>ECH</w:instrText>
            </w:r>
            <w:r w:rsidR="005D4124" w:rsidRPr="000D3D3E">
              <w:rPr>
                <w:rFonts w:ascii="Times New Roman" w:hAnsi="Times New Roman"/>
                <w:sz w:val="22"/>
              </w:rPr>
              <w:instrText xml:space="preserve"> Routine</w:instrText>
            </w:r>
            <w:r w:rsidR="00C735A2" w:rsidRPr="000D3D3E">
              <w:rPr>
                <w:rFonts w:ascii="Times New Roman" w:hAnsi="Times New Roman"/>
                <w:sz w:val="22"/>
              </w:rPr>
              <w:instrText>”</w:instrText>
            </w:r>
            <w:r w:rsidR="005D4124" w:rsidRPr="000D3D3E">
              <w:rPr>
                <w:rFonts w:ascii="Times New Roman" w:hAnsi="Times New Roman"/>
                <w:sz w:val="22"/>
              </w:rPr>
              <w:instrText xml:space="preserve"> </w:instrText>
            </w:r>
            <w:r w:rsidR="005D4124" w:rsidRPr="000D3D3E">
              <w:rPr>
                <w:rFonts w:ascii="Times New Roman" w:hAnsi="Times New Roman"/>
                <w:sz w:val="22"/>
              </w:rPr>
              <w:fldChar w:fldCharType="end"/>
            </w:r>
            <w:r w:rsidR="005D4124" w:rsidRPr="000D3D3E">
              <w:rPr>
                <w:rFonts w:ascii="Times New Roman" w:hAnsi="Times New Roman"/>
                <w:sz w:val="22"/>
              </w:rPr>
              <w:fldChar w:fldCharType="begin"/>
            </w:r>
            <w:r w:rsidR="005D4124" w:rsidRPr="000D3D3E">
              <w:rPr>
                <w:rFonts w:ascii="Times New Roman" w:hAnsi="Times New Roman"/>
                <w:sz w:val="22"/>
              </w:rPr>
              <w:instrText xml:space="preserve"> XE </w:instrText>
            </w:r>
            <w:r w:rsidR="00C735A2" w:rsidRPr="000D3D3E">
              <w:rPr>
                <w:rFonts w:ascii="Times New Roman" w:hAnsi="Times New Roman"/>
                <w:sz w:val="22"/>
              </w:rPr>
              <w:instrText>“</w:instrText>
            </w:r>
            <w:r w:rsidR="005D4124" w:rsidRPr="000D3D3E">
              <w:rPr>
                <w:rFonts w:ascii="Times New Roman" w:hAnsi="Times New Roman"/>
                <w:sz w:val="22"/>
              </w:rPr>
              <w:instrText>Routines:KMPD</w:instrText>
            </w:r>
            <w:r w:rsidR="007C4DC9" w:rsidRPr="000D3D3E">
              <w:rPr>
                <w:rFonts w:ascii="Times New Roman" w:hAnsi="Times New Roman"/>
                <w:sz w:val="22"/>
              </w:rPr>
              <w:instrText>ECH</w:instrText>
            </w:r>
            <w:r w:rsidR="00C735A2" w:rsidRPr="000D3D3E">
              <w:rPr>
                <w:rFonts w:ascii="Times New Roman" w:hAnsi="Times New Roman"/>
                <w:sz w:val="22"/>
              </w:rPr>
              <w:instrText>”</w:instrText>
            </w:r>
            <w:r w:rsidR="005D4124" w:rsidRPr="000D3D3E">
              <w:rPr>
                <w:rFonts w:ascii="Times New Roman" w:hAnsi="Times New Roman"/>
                <w:sz w:val="22"/>
              </w:rPr>
              <w:instrText xml:space="preserve"> </w:instrText>
            </w:r>
            <w:r w:rsidR="005D4124" w:rsidRPr="000D3D3E">
              <w:rPr>
                <w:rFonts w:ascii="Times New Roman" w:hAnsi="Times New Roman"/>
                <w:sz w:val="22"/>
              </w:rPr>
              <w:fldChar w:fldCharType="end"/>
            </w:r>
          </w:p>
        </w:tc>
      </w:tr>
    </w:tbl>
    <w:p w:rsidR="00DD4444" w:rsidRPr="000D3D3E" w:rsidRDefault="00DD4444" w:rsidP="008D2500">
      <w:pPr>
        <w:pStyle w:val="BodyText6"/>
      </w:pPr>
    </w:p>
    <w:p w:rsidR="004829BD" w:rsidRPr="000D3D3E" w:rsidRDefault="004829BD" w:rsidP="004829BD">
      <w:pPr>
        <w:pStyle w:val="Note"/>
      </w:pPr>
      <w:r w:rsidRPr="000D3D3E">
        <w:rPr>
          <w:noProof/>
          <w:lang w:eastAsia="en-US"/>
        </w:rPr>
        <w:drawing>
          <wp:inline distT="0" distB="0" distL="0" distR="0" wp14:anchorId="78963A13" wp14:editId="363EEBC8">
            <wp:extent cx="304800" cy="304800"/>
            <wp:effectExtent l="0" t="0" r="0" b="0"/>
            <wp:docPr id="1" name="Picture 2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server options, see Chapter 11, </w:t>
      </w:r>
      <w:r w:rsidR="00C735A2" w:rsidRPr="000D3D3E">
        <w:t>“</w:t>
      </w:r>
      <w:r w:rsidRPr="000D3D3E">
        <w:t>Server Options,</w:t>
      </w:r>
      <w:r w:rsidR="00C735A2" w:rsidRPr="000D3D3E">
        <w:t>”</w:t>
      </w:r>
      <w:r w:rsidRPr="000D3D3E">
        <w:t xml:space="preserve"> in the </w:t>
      </w:r>
      <w:r w:rsidRPr="000D3D3E">
        <w:rPr>
          <w:i/>
          <w:iCs/>
        </w:rPr>
        <w:t>Kernel Systems Management Guide</w:t>
      </w:r>
      <w:r w:rsidRPr="000D3D3E">
        <w:t>.</w:t>
      </w:r>
    </w:p>
    <w:p w:rsidR="00DD4444" w:rsidRPr="000D3D3E" w:rsidRDefault="00583B42" w:rsidP="002004FF">
      <w:pPr>
        <w:pStyle w:val="Heading3"/>
      </w:pPr>
      <w:bookmarkStart w:id="195" w:name="_Ref135549044"/>
      <w:bookmarkStart w:id="196" w:name="_Toc439223727"/>
      <w:r w:rsidRPr="000D3D3E">
        <w:lastRenderedPageBreak/>
        <w:t>CP Echo Server</w:t>
      </w:r>
      <w:bookmarkEnd w:id="195"/>
      <w:r w:rsidRPr="000D3D3E">
        <w:t xml:space="preserve"> Option</w:t>
      </w:r>
      <w:bookmarkEnd w:id="196"/>
    </w:p>
    <w:p w:rsidR="00E87AF9" w:rsidRPr="000D3D3E" w:rsidRDefault="00DD4444" w:rsidP="002004FF">
      <w:pPr>
        <w:pStyle w:val="BodyText"/>
        <w:keepNext/>
        <w:keepLines/>
      </w:pPr>
      <w:r w:rsidRPr="000D3D3E">
        <w:t>The CP Echo Server option</w:t>
      </w:r>
      <w:r w:rsidRPr="000D3D3E">
        <w:fldChar w:fldCharType="begin"/>
      </w:r>
      <w:r w:rsidRPr="000D3D3E">
        <w:instrText xml:space="preserve"> XE </w:instrText>
      </w:r>
      <w:r w:rsidR="00C735A2" w:rsidRPr="000D3D3E">
        <w:instrText>“</w:instrText>
      </w:r>
      <w:r w:rsidRPr="000D3D3E">
        <w:instrText>CP Echo Server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Server Options:CP Echo Server</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Options:Server:CP Echo Server</w:instrText>
      </w:r>
      <w:r w:rsidR="00C735A2" w:rsidRPr="000D3D3E">
        <w:instrText>”</w:instrText>
      </w:r>
      <w:r w:rsidRPr="000D3D3E">
        <w:instrText xml:space="preserve"> </w:instrText>
      </w:r>
      <w:r w:rsidRPr="000D3D3E">
        <w:fldChar w:fldCharType="end"/>
      </w:r>
      <w:r w:rsidRPr="000D3D3E">
        <w:t xml:space="preserve"> [KMPD </w:t>
      </w:r>
      <w:smartTag w:uri="urn:schemas-microsoft-com:office:smarttags" w:element="stockticker">
        <w:r w:rsidRPr="000D3D3E">
          <w:t>ECHO</w:t>
        </w:r>
      </w:smartTag>
      <w:r w:rsidR="001002FD" w:rsidRPr="000D3D3E">
        <w:fldChar w:fldCharType="begin"/>
      </w:r>
      <w:r w:rsidR="001002FD" w:rsidRPr="000D3D3E">
        <w:instrText xml:space="preserve"> XE </w:instrText>
      </w:r>
      <w:r w:rsidR="00C735A2" w:rsidRPr="000D3D3E">
        <w:instrText>“</w:instrText>
      </w:r>
      <w:r w:rsidR="001002FD" w:rsidRPr="000D3D3E">
        <w:instrText xml:space="preserve">KMPD </w:instrText>
      </w:r>
      <w:smartTag w:uri="urn:schemas-microsoft-com:office:smarttags" w:element="stockticker">
        <w:r w:rsidR="001002FD" w:rsidRPr="000D3D3E">
          <w:instrText>ECHO</w:instrText>
        </w:r>
      </w:smartTag>
      <w:r w:rsidR="001002FD" w:rsidRPr="000D3D3E">
        <w:instrText xml:space="preserve"> Server Option</w:instrText>
      </w:r>
      <w:r w:rsidR="00C735A2" w:rsidRPr="000D3D3E">
        <w:instrText>”</w:instrText>
      </w:r>
      <w:r w:rsidR="001002FD" w:rsidRPr="000D3D3E">
        <w:instrText xml:space="preserve"> </w:instrText>
      </w:r>
      <w:r w:rsidR="001002FD" w:rsidRPr="000D3D3E">
        <w:fldChar w:fldCharType="end"/>
      </w:r>
      <w:r w:rsidR="001002FD" w:rsidRPr="000D3D3E">
        <w:fldChar w:fldCharType="begin"/>
      </w:r>
      <w:r w:rsidR="001002FD" w:rsidRPr="000D3D3E">
        <w:instrText xml:space="preserve"> XE </w:instrText>
      </w:r>
      <w:r w:rsidR="00C735A2" w:rsidRPr="000D3D3E">
        <w:instrText>“</w:instrText>
      </w:r>
      <w:r w:rsidR="001002FD" w:rsidRPr="000D3D3E">
        <w:instrText>Server Options:KMPD ECHO</w:instrText>
      </w:r>
      <w:r w:rsidR="00C735A2" w:rsidRPr="000D3D3E">
        <w:instrText>”</w:instrText>
      </w:r>
      <w:r w:rsidR="001002FD" w:rsidRPr="000D3D3E">
        <w:instrText xml:space="preserve"> </w:instrText>
      </w:r>
      <w:r w:rsidR="001002FD" w:rsidRPr="000D3D3E">
        <w:fldChar w:fldCharType="end"/>
      </w:r>
      <w:r w:rsidR="001002FD" w:rsidRPr="000D3D3E">
        <w:fldChar w:fldCharType="begin"/>
      </w:r>
      <w:r w:rsidR="001002FD" w:rsidRPr="000D3D3E">
        <w:instrText xml:space="preserve"> XE </w:instrText>
      </w:r>
      <w:r w:rsidR="00C735A2" w:rsidRPr="000D3D3E">
        <w:instrText>“</w:instrText>
      </w:r>
      <w:r w:rsidR="001002FD" w:rsidRPr="000D3D3E">
        <w:instrText>Options:Server:KMPD ECHO</w:instrText>
      </w:r>
      <w:r w:rsidR="00C735A2" w:rsidRPr="000D3D3E">
        <w:instrText>”</w:instrText>
      </w:r>
      <w:r w:rsidR="001002FD" w:rsidRPr="000D3D3E">
        <w:instrText xml:space="preserve"> </w:instrText>
      </w:r>
      <w:r w:rsidR="001002FD" w:rsidRPr="000D3D3E">
        <w:fldChar w:fldCharType="end"/>
      </w:r>
      <w:r w:rsidRPr="000D3D3E">
        <w:t>] is</w:t>
      </w:r>
      <w:r w:rsidR="001002FD" w:rsidRPr="000D3D3E">
        <w:t xml:space="preserve"> a server-type option and is</w:t>
      </w:r>
      <w:r w:rsidRPr="000D3D3E">
        <w:t xml:space="preserve"> </w:t>
      </w:r>
      <w:r w:rsidRPr="000D3D3E">
        <w:rPr>
          <w:i/>
          <w:iCs/>
        </w:rPr>
        <w:t>not</w:t>
      </w:r>
      <w:r w:rsidR="00E87AF9" w:rsidRPr="000D3D3E">
        <w:t xml:space="preserve"> as</w:t>
      </w:r>
      <w:r w:rsidR="00312C89" w:rsidRPr="000D3D3E">
        <w:t>signed to any menu. This option</w:t>
      </w:r>
      <w:r w:rsidR="00A500F3" w:rsidRPr="000D3D3E">
        <w:t xml:space="preserve"> is part of the VistA Monitor</w:t>
      </w:r>
      <w:r w:rsidR="00ED2517" w:rsidRPr="000D3D3E">
        <w:fldChar w:fldCharType="begin"/>
      </w:r>
      <w:r w:rsidR="00ED2517" w:rsidRPr="000D3D3E">
        <w:instrText xml:space="preserve"> XE </w:instrText>
      </w:r>
      <w:r w:rsidR="00C735A2" w:rsidRPr="000D3D3E">
        <w:instrText>“</w:instrText>
      </w:r>
      <w:r w:rsidR="00ED2517" w:rsidRPr="000D3D3E">
        <w:instrText>Vista Monitor</w:instrText>
      </w:r>
      <w:r w:rsidR="00C735A2" w:rsidRPr="000D3D3E">
        <w:instrText>”</w:instrText>
      </w:r>
      <w:r w:rsidR="00ED2517" w:rsidRPr="000D3D3E">
        <w:instrText xml:space="preserve"> </w:instrText>
      </w:r>
      <w:r w:rsidR="00ED2517" w:rsidRPr="000D3D3E">
        <w:fldChar w:fldCharType="end"/>
      </w:r>
      <w:r w:rsidR="00ED2517" w:rsidRPr="000D3D3E">
        <w:fldChar w:fldCharType="begin"/>
      </w:r>
      <w:r w:rsidR="00ED2517" w:rsidRPr="000D3D3E">
        <w:instrText xml:space="preserve"> XE </w:instrText>
      </w:r>
      <w:r w:rsidR="00C735A2" w:rsidRPr="000D3D3E">
        <w:instrText>“</w:instrText>
      </w:r>
      <w:r w:rsidR="00ED2517" w:rsidRPr="000D3D3E">
        <w:instrText>Monitor</w:instrText>
      </w:r>
      <w:r w:rsidR="00A50F77" w:rsidRPr="000D3D3E">
        <w:instrText>s</w:instrText>
      </w:r>
      <w:r w:rsidR="00ED2517" w:rsidRPr="000D3D3E">
        <w:instrText>:VistA</w:instrText>
      </w:r>
      <w:r w:rsidR="00C735A2" w:rsidRPr="000D3D3E">
        <w:instrText>”</w:instrText>
      </w:r>
      <w:r w:rsidR="00ED2517" w:rsidRPr="000D3D3E">
        <w:instrText xml:space="preserve"> </w:instrText>
      </w:r>
      <w:r w:rsidR="00ED2517" w:rsidRPr="000D3D3E">
        <w:fldChar w:fldCharType="end"/>
      </w:r>
      <w:r w:rsidR="00A500F3" w:rsidRPr="000D3D3E">
        <w:t xml:space="preserve"> program</w:t>
      </w:r>
      <w:r w:rsidR="00E87AF9" w:rsidRPr="000D3D3E">
        <w:t>.</w:t>
      </w:r>
    </w:p>
    <w:p w:rsidR="00A500F3" w:rsidRPr="000D3D3E" w:rsidRDefault="00312C89" w:rsidP="002004FF">
      <w:pPr>
        <w:pStyle w:val="BodyText"/>
        <w:keepNext/>
        <w:keepLines/>
      </w:pPr>
      <w:r w:rsidRPr="000D3D3E">
        <w:t>T</w:t>
      </w:r>
      <w:r w:rsidR="00A500F3" w:rsidRPr="000D3D3E">
        <w:t>he VistA Monitor</w:t>
      </w:r>
      <w:r w:rsidR="00A50F77" w:rsidRPr="000D3D3E">
        <w:rPr>
          <w:szCs w:val="22"/>
        </w:rPr>
        <w:fldChar w:fldCharType="begin"/>
      </w:r>
      <w:r w:rsidR="00A50F77" w:rsidRPr="000D3D3E">
        <w:rPr>
          <w:szCs w:val="22"/>
        </w:rPr>
        <w:instrText xml:space="preserve"> XE </w:instrText>
      </w:r>
      <w:r w:rsidR="00C735A2" w:rsidRPr="000D3D3E">
        <w:rPr>
          <w:szCs w:val="22"/>
        </w:rPr>
        <w:instrText>“</w:instrText>
      </w:r>
      <w:r w:rsidR="00A50F77" w:rsidRPr="000D3D3E">
        <w:rPr>
          <w:szCs w:val="22"/>
        </w:rPr>
        <w:instrText>Vista Monitor</w:instrText>
      </w:r>
      <w:r w:rsidR="00C735A2" w:rsidRPr="000D3D3E">
        <w:rPr>
          <w:szCs w:val="22"/>
        </w:rPr>
        <w:instrText>”</w:instrText>
      </w:r>
      <w:r w:rsidR="00A50F77" w:rsidRPr="000D3D3E">
        <w:rPr>
          <w:szCs w:val="22"/>
        </w:rPr>
        <w:instrText xml:space="preserve"> </w:instrText>
      </w:r>
      <w:r w:rsidR="00A50F77" w:rsidRPr="000D3D3E">
        <w:rPr>
          <w:szCs w:val="22"/>
        </w:rPr>
        <w:fldChar w:fldCharType="end"/>
      </w:r>
      <w:r w:rsidR="00A50F77" w:rsidRPr="000D3D3E">
        <w:rPr>
          <w:szCs w:val="22"/>
        </w:rPr>
        <w:fldChar w:fldCharType="begin"/>
      </w:r>
      <w:r w:rsidR="00A50F77" w:rsidRPr="000D3D3E">
        <w:rPr>
          <w:szCs w:val="22"/>
        </w:rPr>
        <w:instrText xml:space="preserve"> XE </w:instrText>
      </w:r>
      <w:r w:rsidR="00C735A2" w:rsidRPr="000D3D3E">
        <w:rPr>
          <w:szCs w:val="22"/>
        </w:rPr>
        <w:instrText>“</w:instrText>
      </w:r>
      <w:r w:rsidR="00A50F77" w:rsidRPr="000D3D3E">
        <w:rPr>
          <w:szCs w:val="22"/>
        </w:rPr>
        <w:instrText>Monitors:VistA</w:instrText>
      </w:r>
      <w:r w:rsidR="00C735A2" w:rsidRPr="000D3D3E">
        <w:rPr>
          <w:szCs w:val="22"/>
        </w:rPr>
        <w:instrText>”</w:instrText>
      </w:r>
      <w:r w:rsidR="00A50F77" w:rsidRPr="000D3D3E">
        <w:rPr>
          <w:szCs w:val="22"/>
        </w:rPr>
        <w:instrText xml:space="preserve"> </w:instrText>
      </w:r>
      <w:r w:rsidR="00A50F77" w:rsidRPr="000D3D3E">
        <w:rPr>
          <w:szCs w:val="22"/>
        </w:rPr>
        <w:fldChar w:fldCharType="end"/>
      </w:r>
      <w:r w:rsidR="00A500F3" w:rsidRPr="000D3D3E">
        <w:t xml:space="preserve"> allows </w:t>
      </w:r>
      <w:r w:rsidR="00EA2CBF" w:rsidRPr="000D3D3E">
        <w:t>Health Systems Implementation Training and Enterprise Support</w:t>
      </w:r>
      <w:r w:rsidR="00EA2CBF" w:rsidRPr="000D3D3E">
        <w:rPr>
          <w:rFonts w:eastAsia="MS Mincho"/>
        </w:rPr>
        <w:t xml:space="preserve"> (HSITES)</w:t>
      </w:r>
      <w:r w:rsidR="00A500F3" w:rsidRPr="000D3D3E">
        <w:t xml:space="preserve"> to determine if a site is down (</w:t>
      </w:r>
      <w:r w:rsidR="00A500F3" w:rsidRPr="00CE7F96">
        <w:rPr>
          <w:i/>
        </w:rPr>
        <w:t>not</w:t>
      </w:r>
      <w:r w:rsidR="00A500F3" w:rsidRPr="000D3D3E">
        <w:t xml:space="preserve"> operating). The process is as follows:</w:t>
      </w:r>
    </w:p>
    <w:p w:rsidR="00A500F3" w:rsidRPr="000D3D3E" w:rsidRDefault="00A500F3" w:rsidP="00382112">
      <w:pPr>
        <w:pStyle w:val="ListNumber"/>
        <w:keepNext/>
        <w:keepLines/>
        <w:numPr>
          <w:ilvl w:val="0"/>
          <w:numId w:val="22"/>
        </w:numPr>
        <w:tabs>
          <w:tab w:val="clear" w:pos="360"/>
        </w:tabs>
        <w:ind w:left="720"/>
      </w:pPr>
      <w:r w:rsidRPr="000D3D3E">
        <w:t>A message is sent from the Capacity Planning National Database</w:t>
      </w:r>
      <w:r w:rsidRPr="000D3D3E">
        <w:fldChar w:fldCharType="begin"/>
      </w:r>
      <w:r w:rsidRPr="000D3D3E">
        <w:instrText xml:space="preserve"> XE </w:instrText>
      </w:r>
      <w:r w:rsidR="00C735A2" w:rsidRPr="000D3D3E">
        <w:instrText>“</w:instrText>
      </w:r>
      <w:r w:rsidRPr="000D3D3E">
        <w:instrText>Capacity Planning:National Database</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National Database:Capacity Planning</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Databases:Capacity Planning National Database</w:instrText>
      </w:r>
      <w:r w:rsidR="00C735A2" w:rsidRPr="000D3D3E">
        <w:instrText>”</w:instrText>
      </w:r>
      <w:r w:rsidRPr="000D3D3E">
        <w:instrText xml:space="preserve"> </w:instrText>
      </w:r>
      <w:r w:rsidRPr="000D3D3E">
        <w:fldChar w:fldCharType="end"/>
      </w:r>
      <w:r w:rsidRPr="000D3D3E">
        <w:t xml:space="preserve"> to each site every 20 minutes.</w:t>
      </w:r>
    </w:p>
    <w:p w:rsidR="00A500F3" w:rsidRPr="000D3D3E" w:rsidRDefault="00ED2517" w:rsidP="004829BD">
      <w:pPr>
        <w:pStyle w:val="ListNumber"/>
        <w:keepNext/>
        <w:keepLines/>
      </w:pPr>
      <w:r w:rsidRPr="000D3D3E">
        <w:t>The</w:t>
      </w:r>
      <w:r w:rsidR="00A500F3" w:rsidRPr="000D3D3E">
        <w:t xml:space="preserve"> message is received at the site via the CP Echo Server server-type option</w:t>
      </w:r>
      <w:r w:rsidR="00A500F3" w:rsidRPr="000D3D3E">
        <w:fldChar w:fldCharType="begin"/>
      </w:r>
      <w:r w:rsidR="00A500F3" w:rsidRPr="000D3D3E">
        <w:instrText xml:space="preserve"> XE </w:instrText>
      </w:r>
      <w:r w:rsidR="00C735A2" w:rsidRPr="000D3D3E">
        <w:instrText>“</w:instrText>
      </w:r>
      <w:r w:rsidR="00A500F3" w:rsidRPr="000D3D3E">
        <w:instrText>CP Echo Server Option</w:instrText>
      </w:r>
      <w:r w:rsidR="00C735A2" w:rsidRPr="000D3D3E">
        <w:instrText>”</w:instrText>
      </w:r>
      <w:r w:rsidR="00A500F3" w:rsidRPr="000D3D3E">
        <w:instrText xml:space="preserve"> </w:instrText>
      </w:r>
      <w:r w:rsidR="00A500F3" w:rsidRPr="000D3D3E">
        <w:fldChar w:fldCharType="end"/>
      </w:r>
      <w:r w:rsidR="00A500F3" w:rsidRPr="000D3D3E">
        <w:fldChar w:fldCharType="begin"/>
      </w:r>
      <w:r w:rsidR="00A500F3" w:rsidRPr="000D3D3E">
        <w:instrText xml:space="preserve"> XE </w:instrText>
      </w:r>
      <w:r w:rsidR="00C735A2" w:rsidRPr="000D3D3E">
        <w:instrText>“</w:instrText>
      </w:r>
      <w:r w:rsidR="00A500F3" w:rsidRPr="000D3D3E">
        <w:instrText>Server Options:CP Echo Server</w:instrText>
      </w:r>
      <w:r w:rsidR="00C735A2" w:rsidRPr="000D3D3E">
        <w:instrText>”</w:instrText>
      </w:r>
      <w:r w:rsidR="00A500F3" w:rsidRPr="000D3D3E">
        <w:instrText xml:space="preserve"> </w:instrText>
      </w:r>
      <w:r w:rsidR="00A500F3" w:rsidRPr="000D3D3E">
        <w:fldChar w:fldCharType="end"/>
      </w:r>
      <w:r w:rsidR="00A500F3" w:rsidRPr="000D3D3E">
        <w:fldChar w:fldCharType="begin"/>
      </w:r>
      <w:r w:rsidR="00A500F3" w:rsidRPr="000D3D3E">
        <w:instrText xml:space="preserve"> XE </w:instrText>
      </w:r>
      <w:r w:rsidR="00C735A2" w:rsidRPr="000D3D3E">
        <w:instrText>“</w:instrText>
      </w:r>
      <w:r w:rsidR="00A500F3" w:rsidRPr="000D3D3E">
        <w:instrText>Options:Server:CP Echo Server</w:instrText>
      </w:r>
      <w:r w:rsidR="00C735A2" w:rsidRPr="000D3D3E">
        <w:instrText>”</w:instrText>
      </w:r>
      <w:r w:rsidR="00A500F3" w:rsidRPr="000D3D3E">
        <w:instrText xml:space="preserve"> </w:instrText>
      </w:r>
      <w:r w:rsidR="00A500F3" w:rsidRPr="000D3D3E">
        <w:fldChar w:fldCharType="end"/>
      </w:r>
      <w:r w:rsidR="00A500F3" w:rsidRPr="000D3D3E">
        <w:t xml:space="preserve"> [KMPD </w:t>
      </w:r>
      <w:smartTag w:uri="urn:schemas-microsoft-com:office:smarttags" w:element="stockticker">
        <w:r w:rsidR="00A500F3" w:rsidRPr="000D3D3E">
          <w:t>ECHO</w:t>
        </w:r>
      </w:smartTag>
      <w:r w:rsidR="00A500F3" w:rsidRPr="000D3D3E">
        <w:fldChar w:fldCharType="begin"/>
      </w:r>
      <w:r w:rsidR="00A500F3" w:rsidRPr="000D3D3E">
        <w:instrText xml:space="preserve"> XE </w:instrText>
      </w:r>
      <w:r w:rsidR="00C735A2" w:rsidRPr="000D3D3E">
        <w:instrText>“</w:instrText>
      </w:r>
      <w:r w:rsidR="00A500F3" w:rsidRPr="000D3D3E">
        <w:instrText xml:space="preserve">KMPD </w:instrText>
      </w:r>
      <w:smartTag w:uri="urn:schemas-microsoft-com:office:smarttags" w:element="stockticker">
        <w:r w:rsidR="00A500F3" w:rsidRPr="000D3D3E">
          <w:instrText>ECHO</w:instrText>
        </w:r>
      </w:smartTag>
      <w:r w:rsidR="00A500F3" w:rsidRPr="000D3D3E">
        <w:instrText xml:space="preserve"> Server Option</w:instrText>
      </w:r>
      <w:r w:rsidR="00C735A2" w:rsidRPr="000D3D3E">
        <w:instrText>”</w:instrText>
      </w:r>
      <w:r w:rsidR="00A500F3" w:rsidRPr="000D3D3E">
        <w:instrText xml:space="preserve"> </w:instrText>
      </w:r>
      <w:r w:rsidR="00A500F3" w:rsidRPr="000D3D3E">
        <w:fldChar w:fldCharType="end"/>
      </w:r>
      <w:r w:rsidR="00A500F3" w:rsidRPr="000D3D3E">
        <w:fldChar w:fldCharType="begin"/>
      </w:r>
      <w:r w:rsidR="00A500F3" w:rsidRPr="000D3D3E">
        <w:instrText xml:space="preserve"> XE </w:instrText>
      </w:r>
      <w:r w:rsidR="00C735A2" w:rsidRPr="000D3D3E">
        <w:instrText>“</w:instrText>
      </w:r>
      <w:r w:rsidR="00A500F3" w:rsidRPr="000D3D3E">
        <w:instrText>Server Options:KMPD ECHO</w:instrText>
      </w:r>
      <w:r w:rsidR="00C735A2" w:rsidRPr="000D3D3E">
        <w:instrText>”</w:instrText>
      </w:r>
      <w:r w:rsidR="00A500F3" w:rsidRPr="000D3D3E">
        <w:instrText xml:space="preserve"> </w:instrText>
      </w:r>
      <w:r w:rsidR="00A500F3" w:rsidRPr="000D3D3E">
        <w:fldChar w:fldCharType="end"/>
      </w:r>
      <w:r w:rsidR="00A500F3" w:rsidRPr="000D3D3E">
        <w:fldChar w:fldCharType="begin"/>
      </w:r>
      <w:r w:rsidR="00A500F3" w:rsidRPr="000D3D3E">
        <w:instrText xml:space="preserve"> XE </w:instrText>
      </w:r>
      <w:r w:rsidR="00C735A2" w:rsidRPr="000D3D3E">
        <w:instrText>“</w:instrText>
      </w:r>
      <w:r w:rsidR="00A500F3" w:rsidRPr="000D3D3E">
        <w:instrText>Options:Server:KMPD ECHO</w:instrText>
      </w:r>
      <w:r w:rsidR="00C735A2" w:rsidRPr="000D3D3E">
        <w:instrText>”</w:instrText>
      </w:r>
      <w:r w:rsidR="00A500F3" w:rsidRPr="000D3D3E">
        <w:instrText xml:space="preserve"> </w:instrText>
      </w:r>
      <w:r w:rsidR="00A500F3" w:rsidRPr="000D3D3E">
        <w:fldChar w:fldCharType="end"/>
      </w:r>
      <w:r w:rsidR="00A500F3" w:rsidRPr="000D3D3E">
        <w:t>].</w:t>
      </w:r>
    </w:p>
    <w:p w:rsidR="00A500F3" w:rsidRPr="000D3D3E" w:rsidRDefault="00E21A76" w:rsidP="004829BD">
      <w:pPr>
        <w:pStyle w:val="ListNumber"/>
        <w:keepNext/>
        <w:keepLines/>
      </w:pPr>
      <w:r w:rsidRPr="000D3D3E">
        <w:t xml:space="preserve">The KMPD </w:t>
      </w:r>
      <w:smartTag w:uri="urn:schemas-microsoft-com:office:smarttags" w:element="stockticker">
        <w:r w:rsidRPr="000D3D3E">
          <w:t>ECHO</w:t>
        </w:r>
      </w:smartTag>
      <w:r w:rsidRPr="000D3D3E">
        <w:t xml:space="preserve"> server option at the site then triggers a bulletin that sends an e-mail message back to the </w:t>
      </w:r>
      <w:r w:rsidR="00ED2517" w:rsidRPr="000D3D3E">
        <w:t>Capacity Planning</w:t>
      </w:r>
      <w:r w:rsidRPr="000D3D3E">
        <w:t xml:space="preserve"> National Database</w:t>
      </w:r>
      <w:r w:rsidR="00ED2517" w:rsidRPr="000D3D3E">
        <w:fldChar w:fldCharType="begin"/>
      </w:r>
      <w:r w:rsidR="00ED2517" w:rsidRPr="000D3D3E">
        <w:instrText xml:space="preserve"> XE </w:instrText>
      </w:r>
      <w:r w:rsidR="00C735A2" w:rsidRPr="000D3D3E">
        <w:instrText>“</w:instrText>
      </w:r>
      <w:r w:rsidR="00ED2517" w:rsidRPr="000D3D3E">
        <w:instrText>Capacity Planning:National Database</w:instrText>
      </w:r>
      <w:r w:rsidR="00C735A2" w:rsidRPr="000D3D3E">
        <w:instrText>”</w:instrText>
      </w:r>
      <w:r w:rsidR="00ED2517" w:rsidRPr="000D3D3E">
        <w:instrText xml:space="preserve"> </w:instrText>
      </w:r>
      <w:r w:rsidR="00ED2517" w:rsidRPr="000D3D3E">
        <w:fldChar w:fldCharType="end"/>
      </w:r>
      <w:r w:rsidR="00ED2517" w:rsidRPr="000D3D3E">
        <w:fldChar w:fldCharType="begin"/>
      </w:r>
      <w:r w:rsidR="00ED2517" w:rsidRPr="000D3D3E">
        <w:instrText xml:space="preserve"> XE </w:instrText>
      </w:r>
      <w:r w:rsidR="00C735A2" w:rsidRPr="000D3D3E">
        <w:instrText>“</w:instrText>
      </w:r>
      <w:r w:rsidR="00ED2517" w:rsidRPr="000D3D3E">
        <w:instrText>National Database:Capacity Planning</w:instrText>
      </w:r>
      <w:r w:rsidR="00C735A2" w:rsidRPr="000D3D3E">
        <w:instrText>”</w:instrText>
      </w:r>
      <w:r w:rsidR="00ED2517" w:rsidRPr="000D3D3E">
        <w:instrText xml:space="preserve"> </w:instrText>
      </w:r>
      <w:r w:rsidR="00ED2517" w:rsidRPr="000D3D3E">
        <w:fldChar w:fldCharType="end"/>
      </w:r>
      <w:r w:rsidR="00ED2517" w:rsidRPr="000D3D3E">
        <w:fldChar w:fldCharType="begin"/>
      </w:r>
      <w:r w:rsidR="00ED2517" w:rsidRPr="000D3D3E">
        <w:instrText xml:space="preserve"> XE </w:instrText>
      </w:r>
      <w:r w:rsidR="00C735A2" w:rsidRPr="000D3D3E">
        <w:instrText>“</w:instrText>
      </w:r>
      <w:r w:rsidR="00ED2517" w:rsidRPr="000D3D3E">
        <w:instrText>Databases:Capacity Planning National Database</w:instrText>
      </w:r>
      <w:r w:rsidR="00C735A2" w:rsidRPr="000D3D3E">
        <w:instrText>”</w:instrText>
      </w:r>
      <w:r w:rsidR="00ED2517" w:rsidRPr="000D3D3E">
        <w:instrText xml:space="preserve"> </w:instrText>
      </w:r>
      <w:r w:rsidR="00ED2517" w:rsidRPr="000D3D3E">
        <w:fldChar w:fldCharType="end"/>
      </w:r>
      <w:r w:rsidRPr="000D3D3E">
        <w:t>.</w:t>
      </w:r>
    </w:p>
    <w:p w:rsidR="009B395C" w:rsidRPr="000D3D3E" w:rsidRDefault="00A500F3" w:rsidP="002004FF">
      <w:pPr>
        <w:pStyle w:val="ListNumber"/>
      </w:pPr>
      <w:r w:rsidRPr="000D3D3E">
        <w:t>If the Capacity Planning National Database</w:t>
      </w:r>
      <w:r w:rsidR="00ED2517" w:rsidRPr="000D3D3E">
        <w:fldChar w:fldCharType="begin"/>
      </w:r>
      <w:r w:rsidR="00ED2517" w:rsidRPr="000D3D3E">
        <w:instrText xml:space="preserve"> XE </w:instrText>
      </w:r>
      <w:r w:rsidR="00C735A2" w:rsidRPr="000D3D3E">
        <w:instrText>“</w:instrText>
      </w:r>
      <w:r w:rsidR="00ED2517" w:rsidRPr="000D3D3E">
        <w:instrText>Capacity Planning:National Database</w:instrText>
      </w:r>
      <w:r w:rsidR="00C735A2" w:rsidRPr="000D3D3E">
        <w:instrText>”</w:instrText>
      </w:r>
      <w:r w:rsidR="00ED2517" w:rsidRPr="000D3D3E">
        <w:instrText xml:space="preserve"> </w:instrText>
      </w:r>
      <w:r w:rsidR="00ED2517" w:rsidRPr="000D3D3E">
        <w:fldChar w:fldCharType="end"/>
      </w:r>
      <w:r w:rsidR="00ED2517" w:rsidRPr="000D3D3E">
        <w:fldChar w:fldCharType="begin"/>
      </w:r>
      <w:r w:rsidR="00ED2517" w:rsidRPr="000D3D3E">
        <w:instrText xml:space="preserve"> XE </w:instrText>
      </w:r>
      <w:r w:rsidR="00C735A2" w:rsidRPr="000D3D3E">
        <w:instrText>“</w:instrText>
      </w:r>
      <w:r w:rsidR="00ED2517" w:rsidRPr="000D3D3E">
        <w:instrText>National Database:Capacity Planning</w:instrText>
      </w:r>
      <w:r w:rsidR="00C735A2" w:rsidRPr="000D3D3E">
        <w:instrText>”</w:instrText>
      </w:r>
      <w:r w:rsidR="00ED2517" w:rsidRPr="000D3D3E">
        <w:instrText xml:space="preserve"> </w:instrText>
      </w:r>
      <w:r w:rsidR="00ED2517" w:rsidRPr="000D3D3E">
        <w:fldChar w:fldCharType="end"/>
      </w:r>
      <w:r w:rsidR="00ED2517" w:rsidRPr="000D3D3E">
        <w:fldChar w:fldCharType="begin"/>
      </w:r>
      <w:r w:rsidR="00ED2517" w:rsidRPr="000D3D3E">
        <w:instrText xml:space="preserve"> XE </w:instrText>
      </w:r>
      <w:r w:rsidR="00C735A2" w:rsidRPr="000D3D3E">
        <w:instrText>“</w:instrText>
      </w:r>
      <w:r w:rsidR="00ED2517" w:rsidRPr="000D3D3E">
        <w:instrText>Databases:Capacity Planning National Database</w:instrText>
      </w:r>
      <w:r w:rsidR="00C735A2" w:rsidRPr="000D3D3E">
        <w:instrText>”</w:instrText>
      </w:r>
      <w:r w:rsidR="00ED2517" w:rsidRPr="000D3D3E">
        <w:instrText xml:space="preserve"> </w:instrText>
      </w:r>
      <w:r w:rsidR="00ED2517" w:rsidRPr="000D3D3E">
        <w:fldChar w:fldCharType="end"/>
      </w:r>
      <w:r w:rsidRPr="000D3D3E">
        <w:t xml:space="preserve"> has </w:t>
      </w:r>
      <w:r w:rsidRPr="000D3D3E">
        <w:rPr>
          <w:i/>
        </w:rPr>
        <w:t>not</w:t>
      </w:r>
      <w:r w:rsidRPr="000D3D3E">
        <w:t xml:space="preserve"> received a return message from the site (e.g., for an hour or more), and there are no entries in the SCHEDULED DOWN TIME START (#5.01)</w:t>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 xml:space="preserve"> SCHEDULED DOWN TIME START Field (#5.01)</w:instrText>
      </w:r>
      <w:r w:rsidR="00C735A2" w:rsidRPr="000D3D3E">
        <w:rPr>
          <w:szCs w:val="22"/>
        </w:rPr>
        <w:instrText>”</w:instrText>
      </w:r>
      <w:r w:rsidRPr="000D3D3E">
        <w:rPr>
          <w:szCs w:val="22"/>
        </w:rPr>
        <w:instrText xml:space="preserve"> </w:instrText>
      </w:r>
      <w:r w:rsidRPr="000D3D3E">
        <w:rPr>
          <w:szCs w:val="22"/>
        </w:rPr>
        <w:fldChar w:fldCharType="end"/>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Fields:SCHEDULED DOWN TIME START (#5.01)</w:instrText>
      </w:r>
      <w:r w:rsidR="00C735A2" w:rsidRPr="000D3D3E">
        <w:rPr>
          <w:szCs w:val="22"/>
        </w:rPr>
        <w:instrText>”</w:instrText>
      </w:r>
      <w:r w:rsidRPr="000D3D3E">
        <w:rPr>
          <w:szCs w:val="22"/>
        </w:rPr>
        <w:instrText xml:space="preserve"> </w:instrText>
      </w:r>
      <w:r w:rsidRPr="000D3D3E">
        <w:rPr>
          <w:szCs w:val="22"/>
        </w:rPr>
        <w:fldChar w:fldCharType="end"/>
      </w:r>
      <w:r w:rsidRPr="000D3D3E">
        <w:t xml:space="preserve"> and SCHEDULED DOWN TIME STOP (#5.02)</w:t>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 xml:space="preserve"> SCHEDULED DOWN TIME STOP Field (#5.02)</w:instrText>
      </w:r>
      <w:r w:rsidR="00C735A2" w:rsidRPr="000D3D3E">
        <w:rPr>
          <w:szCs w:val="22"/>
        </w:rPr>
        <w:instrText>”</w:instrText>
      </w:r>
      <w:r w:rsidRPr="000D3D3E">
        <w:rPr>
          <w:szCs w:val="22"/>
        </w:rPr>
        <w:instrText xml:space="preserve"> </w:instrText>
      </w:r>
      <w:r w:rsidRPr="000D3D3E">
        <w:rPr>
          <w:szCs w:val="22"/>
        </w:rPr>
        <w:fldChar w:fldCharType="end"/>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Fields:SCHEDULED DOWN TIME STOP (#5.02)</w:instrText>
      </w:r>
      <w:r w:rsidR="00C735A2" w:rsidRPr="000D3D3E">
        <w:rPr>
          <w:szCs w:val="22"/>
        </w:rPr>
        <w:instrText>”</w:instrText>
      </w:r>
      <w:r w:rsidRPr="000D3D3E">
        <w:rPr>
          <w:szCs w:val="22"/>
        </w:rPr>
        <w:instrText xml:space="preserve"> </w:instrText>
      </w:r>
      <w:r w:rsidRPr="000D3D3E">
        <w:rPr>
          <w:szCs w:val="22"/>
        </w:rPr>
        <w:fldChar w:fldCharType="end"/>
      </w:r>
      <w:r w:rsidRPr="000D3D3E">
        <w:t xml:space="preserve"> fields, then the site is cons</w:t>
      </w:r>
      <w:r w:rsidR="003154F5" w:rsidRPr="000D3D3E">
        <w:t>idered to be in an unscheduled down</w:t>
      </w:r>
      <w:r w:rsidRPr="000D3D3E">
        <w:t xml:space="preserve"> </w:t>
      </w:r>
      <w:r w:rsidR="003154F5" w:rsidRPr="000D3D3E">
        <w:t xml:space="preserve">time </w:t>
      </w:r>
      <w:r w:rsidRPr="000D3D3E">
        <w:t>state, and a message is sent to a mail group notifying members of the situation.</w:t>
      </w:r>
    </w:p>
    <w:p w:rsidR="009B395C" w:rsidRPr="000D3D3E" w:rsidRDefault="009B395C" w:rsidP="001820CD">
      <w:pPr>
        <w:pStyle w:val="Heading2"/>
      </w:pPr>
      <w:bookmarkStart w:id="197" w:name="_Toc44314761"/>
      <w:bookmarkStart w:id="198" w:name="_Toc439223728"/>
      <w:r w:rsidRPr="000D3D3E">
        <w:t>Protocols</w:t>
      </w:r>
      <w:bookmarkEnd w:id="197"/>
      <w:bookmarkEnd w:id="198"/>
    </w:p>
    <w:p w:rsidR="009B395C" w:rsidRPr="000D3D3E" w:rsidRDefault="00710642" w:rsidP="002004FF">
      <w:pPr>
        <w:pStyle w:val="BodyText"/>
      </w:pPr>
      <w:r w:rsidRPr="000D3D3E">
        <w:fldChar w:fldCharType="begin"/>
      </w:r>
      <w:r w:rsidRPr="000D3D3E">
        <w:instrText xml:space="preserve"> XE </w:instrText>
      </w:r>
      <w:r w:rsidR="00C735A2" w:rsidRPr="000D3D3E">
        <w:instrText>“</w:instrText>
      </w:r>
      <w:r w:rsidRPr="000D3D3E">
        <w:instrText>Protocols</w:instrText>
      </w:r>
      <w:r w:rsidR="00C735A2" w:rsidRPr="000D3D3E">
        <w:instrText>”</w:instrText>
      </w:r>
      <w:r w:rsidRPr="000D3D3E">
        <w:instrText xml:space="preserve"> </w:instrText>
      </w:r>
      <w:r w:rsidRPr="000D3D3E">
        <w:fldChar w:fldCharType="end"/>
      </w:r>
      <w:r w:rsidR="009B395C" w:rsidRPr="000D3D3E">
        <w:t xml:space="preserve">The Capacity Management Tools software does </w:t>
      </w:r>
      <w:r w:rsidR="009B395C" w:rsidRPr="000D3D3E">
        <w:rPr>
          <w:i/>
          <w:iCs/>
        </w:rPr>
        <w:t>not</w:t>
      </w:r>
      <w:r w:rsidR="009B395C" w:rsidRPr="000D3D3E">
        <w:t xml:space="preserve"> export any protocols with this version.</w:t>
      </w:r>
    </w:p>
    <w:p w:rsidR="009B395C" w:rsidRPr="000D3D3E" w:rsidRDefault="009B395C" w:rsidP="002004FF">
      <w:pPr>
        <w:pStyle w:val="BodyText"/>
      </w:pPr>
    </w:p>
    <w:p w:rsidR="009B395C" w:rsidRPr="000D3D3E" w:rsidRDefault="009B395C" w:rsidP="002004FF">
      <w:pPr>
        <w:pStyle w:val="BodyText"/>
        <w:sectPr w:rsidR="009B395C" w:rsidRPr="000D3D3E" w:rsidSect="009669EE">
          <w:headerReference w:type="even" r:id="rId46"/>
          <w:headerReference w:type="default" r:id="rId47"/>
          <w:headerReference w:type="first" r:id="rId48"/>
          <w:pgSz w:w="12240" w:h="15840" w:code="1"/>
          <w:pgMar w:top="1440" w:right="1440" w:bottom="1440" w:left="1440" w:header="720" w:footer="720" w:gutter="0"/>
          <w:cols w:space="720"/>
        </w:sectPr>
      </w:pPr>
      <w:bookmarkStart w:id="199" w:name="_Toc423486593"/>
    </w:p>
    <w:p w:rsidR="009B395C" w:rsidRPr="000D3D3E" w:rsidRDefault="009B395C" w:rsidP="00807D96">
      <w:pPr>
        <w:pStyle w:val="Heading1"/>
      </w:pPr>
      <w:bookmarkStart w:id="200" w:name="_Toc439223729"/>
      <w:r w:rsidRPr="000D3D3E">
        <w:lastRenderedPageBreak/>
        <w:t>Archiving and Purging</w:t>
      </w:r>
      <w:bookmarkEnd w:id="199"/>
      <w:bookmarkEnd w:id="200"/>
    </w:p>
    <w:p w:rsidR="009B395C" w:rsidRPr="000D3D3E" w:rsidRDefault="009B395C" w:rsidP="001820CD">
      <w:pPr>
        <w:pStyle w:val="Heading2"/>
      </w:pPr>
      <w:bookmarkStart w:id="201" w:name="_Toc423486594"/>
      <w:bookmarkStart w:id="202" w:name="_Toc439223730"/>
      <w:r w:rsidRPr="000D3D3E">
        <w:t>Archiving</w:t>
      </w:r>
      <w:bookmarkEnd w:id="201"/>
      <w:bookmarkEnd w:id="202"/>
    </w:p>
    <w:p w:rsidR="009B395C" w:rsidRPr="000D3D3E" w:rsidRDefault="00710642" w:rsidP="002004FF">
      <w:pPr>
        <w:pStyle w:val="BodyText"/>
        <w:keepNext/>
        <w:keepLines/>
      </w:pPr>
      <w:r w:rsidRPr="000D3D3E">
        <w:fldChar w:fldCharType="begin"/>
      </w:r>
      <w:r w:rsidRPr="000D3D3E">
        <w:instrText xml:space="preserve"> XE </w:instrText>
      </w:r>
      <w:r w:rsidR="00C735A2" w:rsidRPr="000D3D3E">
        <w:instrText>“</w:instrText>
      </w:r>
      <w:r w:rsidRPr="000D3D3E">
        <w:instrText>Archiving</w:instrText>
      </w:r>
      <w:r w:rsidR="00C735A2" w:rsidRPr="000D3D3E">
        <w:instrText>”</w:instrText>
      </w:r>
      <w:r w:rsidRPr="000D3D3E">
        <w:instrText xml:space="preserve"> </w:instrText>
      </w:r>
      <w:r w:rsidRPr="000D3D3E">
        <w:fldChar w:fldCharType="end"/>
      </w:r>
      <w:r w:rsidR="009B395C" w:rsidRPr="000D3D3E">
        <w:t>The Capacity Management Tools software contains two files</w:t>
      </w:r>
      <w:r w:rsidR="00C97AE5" w:rsidRPr="000D3D3E">
        <w:t xml:space="preserve"> that are purged</w:t>
      </w:r>
      <w:r w:rsidR="009B395C" w:rsidRPr="000D3D3E">
        <w:t>:</w:t>
      </w:r>
    </w:p>
    <w:p w:rsidR="009B395C" w:rsidRPr="000D3D3E" w:rsidRDefault="009B395C" w:rsidP="002004FF">
      <w:pPr>
        <w:pStyle w:val="ListBullet"/>
        <w:keepNext/>
        <w:keepLines/>
      </w:pPr>
      <w:r w:rsidRPr="000D3D3E">
        <w:t xml:space="preserve">CM HL7 </w:t>
      </w:r>
      <w:smartTag w:uri="urn:schemas-microsoft-com:office:smarttags" w:element="stockticker">
        <w:r w:rsidRPr="000D3D3E">
          <w:t>DATA</w:t>
        </w:r>
      </w:smartTag>
      <w:r w:rsidRPr="000D3D3E">
        <w:t xml:space="preserve"> (#8973.1)</w:t>
      </w:r>
      <w:r w:rsidRPr="000D3D3E">
        <w:fldChar w:fldCharType="begin"/>
      </w:r>
      <w:r w:rsidRPr="000D3D3E">
        <w:instrText xml:space="preserve"> XE </w:instrText>
      </w:r>
      <w:r w:rsidR="00C735A2" w:rsidRPr="000D3D3E">
        <w:instrText>“</w:instrText>
      </w:r>
      <w:r w:rsidRPr="000D3D3E">
        <w:instrText xml:space="preserve">CM HL7 </w:instrText>
      </w:r>
      <w:smartTag w:uri="urn:schemas-microsoft-com:office:smarttags" w:element="stockticker">
        <w:r w:rsidRPr="000D3D3E">
          <w:instrText>DATA</w:instrText>
        </w:r>
      </w:smartTag>
      <w:r w:rsidRPr="000D3D3E">
        <w:instrText xml:space="preserve"> File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Files:CM HL7 </w:instrText>
      </w:r>
      <w:smartTag w:uri="urn:schemas-microsoft-com:office:smarttags" w:element="stockticker">
        <w:r w:rsidRPr="000D3D3E">
          <w:instrText>DATA</w:instrText>
        </w:r>
      </w:smartTag>
      <w:r w:rsidRPr="000D3D3E">
        <w:instrText xml:space="preserve"> (#8973.1)</w:instrText>
      </w:r>
      <w:r w:rsidR="00C735A2" w:rsidRPr="000D3D3E">
        <w:instrText>”</w:instrText>
      </w:r>
      <w:r w:rsidRPr="000D3D3E">
        <w:instrText xml:space="preserve"> </w:instrText>
      </w:r>
      <w:r w:rsidRPr="000D3D3E">
        <w:fldChar w:fldCharType="end"/>
      </w:r>
    </w:p>
    <w:p w:rsidR="009B395C" w:rsidRPr="000D3D3E" w:rsidRDefault="009B395C" w:rsidP="002004FF">
      <w:pPr>
        <w:pStyle w:val="ListBullet"/>
      </w:pPr>
      <w:r w:rsidRPr="000D3D3E">
        <w:t>CP TIMING file (#8973.2)</w:t>
      </w:r>
      <w:r w:rsidRPr="000D3D3E">
        <w:fldChar w:fldCharType="begin"/>
      </w:r>
      <w:r w:rsidRPr="000D3D3E">
        <w:instrText xml:space="preserve"> XE </w:instrText>
      </w:r>
      <w:r w:rsidR="00C735A2" w:rsidRPr="000D3D3E">
        <w:instrText>“</w:instrText>
      </w:r>
      <w:r w:rsidRPr="000D3D3E">
        <w:instrText>CP TIMING File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Files:CP TIMING (#8973.2)</w:instrText>
      </w:r>
      <w:r w:rsidR="00C735A2" w:rsidRPr="000D3D3E">
        <w:instrText>”</w:instrText>
      </w:r>
      <w:r w:rsidRPr="000D3D3E">
        <w:instrText xml:space="preserve"> </w:instrText>
      </w:r>
      <w:r w:rsidRPr="000D3D3E">
        <w:fldChar w:fldCharType="end"/>
      </w:r>
    </w:p>
    <w:p w:rsidR="009B395C" w:rsidRPr="000D3D3E" w:rsidRDefault="009B395C" w:rsidP="002004FF">
      <w:pPr>
        <w:pStyle w:val="BodyText"/>
        <w:keepNext/>
        <w:keepLines/>
      </w:pPr>
      <w:r w:rsidRPr="000D3D3E">
        <w:t>Every Sunday night, the CM Tools Background Driver option</w:t>
      </w:r>
      <w:r w:rsidRPr="000D3D3E">
        <w:fldChar w:fldCharType="begin"/>
      </w:r>
      <w:r w:rsidRPr="000D3D3E">
        <w:instrText xml:space="preserve"> XE </w:instrText>
      </w:r>
      <w:r w:rsidR="00C735A2" w:rsidRPr="000D3D3E">
        <w:instrText>“</w:instrText>
      </w:r>
      <w:r w:rsidRPr="000D3D3E">
        <w:instrText>CM Tools:Background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Options:CM Tools Background Driver</w:instrText>
      </w:r>
      <w:r w:rsidR="00C735A2" w:rsidRPr="000D3D3E">
        <w:instrText>”</w:instrText>
      </w:r>
      <w:r w:rsidRPr="000D3D3E">
        <w:instrText xml:space="preserve"> </w:instrText>
      </w:r>
      <w:r w:rsidRPr="000D3D3E">
        <w:fldChar w:fldCharType="end"/>
      </w:r>
      <w:r w:rsidRPr="000D3D3E">
        <w:rPr>
          <w:bCs/>
        </w:rPr>
        <w:t xml:space="preserve"> [KMPD BACKGROUND DRIVER</w:t>
      </w:r>
      <w:r w:rsidRPr="000D3D3E">
        <w:fldChar w:fldCharType="begin"/>
      </w:r>
      <w:r w:rsidRPr="000D3D3E">
        <w:instrText xml:space="preserve"> XE </w:instrText>
      </w:r>
      <w:r w:rsidR="00C735A2" w:rsidRPr="000D3D3E">
        <w:instrText>“</w:instrText>
      </w:r>
      <w:r w:rsidRPr="000D3D3E">
        <w:instrText>KMPD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fldChar w:fldCharType="end"/>
      </w:r>
      <w:r w:rsidRPr="000D3D3E">
        <w:rPr>
          <w:bCs/>
        </w:rPr>
        <w:t>]</w:t>
      </w:r>
      <w:r w:rsidRPr="000D3D3E">
        <w:t xml:space="preserve"> monitors and trims (records deleted) the following files to ensure that the correct maximum number of day</w:t>
      </w:r>
      <w:r w:rsidR="00C735A2" w:rsidRPr="000D3D3E">
        <w:t>’</w:t>
      </w:r>
      <w:r w:rsidRPr="000D3D3E">
        <w:t>s data is maintained</w:t>
      </w:r>
      <w:r w:rsidR="00E65A0B" w:rsidRPr="000D3D3E">
        <w:t xml:space="preserve"> as determined by the appropriate CP parameters</w:t>
      </w:r>
      <w:r w:rsidRPr="000D3D3E">
        <w:t>:</w:t>
      </w:r>
    </w:p>
    <w:p w:rsidR="009B395C" w:rsidRPr="000D3D3E" w:rsidRDefault="009B395C" w:rsidP="002004FF">
      <w:pPr>
        <w:pStyle w:val="ListBullet"/>
        <w:keepNext/>
        <w:keepLines/>
      </w:pPr>
      <w:r w:rsidRPr="000D3D3E">
        <w:t xml:space="preserve">CM HL7 </w:t>
      </w:r>
      <w:smartTag w:uri="urn:schemas-microsoft-com:office:smarttags" w:element="stockticker">
        <w:r w:rsidRPr="000D3D3E">
          <w:t>DATA</w:t>
        </w:r>
      </w:smartTag>
      <w:r w:rsidRPr="000D3D3E">
        <w:t xml:space="preserve"> file (#8973.1)</w:t>
      </w:r>
      <w:r w:rsidRPr="000D3D3E">
        <w:fldChar w:fldCharType="begin"/>
      </w:r>
      <w:r w:rsidRPr="000D3D3E">
        <w:instrText xml:space="preserve"> XE </w:instrText>
      </w:r>
      <w:r w:rsidR="00C735A2" w:rsidRPr="000D3D3E">
        <w:instrText>“</w:instrText>
      </w:r>
      <w:r w:rsidRPr="000D3D3E">
        <w:instrText xml:space="preserve">Files:CM HL7 </w:instrText>
      </w:r>
      <w:smartTag w:uri="urn:schemas-microsoft-com:office:smarttags" w:element="stockticker">
        <w:r w:rsidRPr="000D3D3E">
          <w:instrText>DATA</w:instrText>
        </w:r>
      </w:smartTag>
      <w:r w:rsidRPr="000D3D3E">
        <w:instrText xml:space="preserv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CM HL7 </w:instrText>
      </w:r>
      <w:smartTag w:uri="urn:schemas-microsoft-com:office:smarttags" w:element="stockticker">
        <w:r w:rsidRPr="000D3D3E">
          <w:instrText>DATA</w:instrText>
        </w:r>
      </w:smartTag>
      <w:r w:rsidRPr="000D3D3E">
        <w:instrText xml:space="preserve"> File (#8973.1)</w:instrText>
      </w:r>
      <w:r w:rsidR="00C735A2" w:rsidRPr="000D3D3E">
        <w:instrText>”</w:instrText>
      </w:r>
      <w:r w:rsidRPr="000D3D3E">
        <w:instrText xml:space="preserve"> </w:instrText>
      </w:r>
      <w:r w:rsidRPr="000D3D3E">
        <w:fldChar w:fldCharType="end"/>
      </w:r>
      <w:r w:rsidRPr="000D3D3E">
        <w:t>—</w:t>
      </w:r>
      <w:r w:rsidR="00C97AE5" w:rsidRPr="000D3D3E">
        <w:t>Records are purged as prescribed by the Purge HL7 Data After CP parameter</w:t>
      </w:r>
      <w:r w:rsidR="00A50F77" w:rsidRPr="000D3D3E">
        <w:fldChar w:fldCharType="begin"/>
      </w:r>
      <w:r w:rsidR="00A50F77" w:rsidRPr="000D3D3E">
        <w:instrText xml:space="preserve"> XE </w:instrText>
      </w:r>
      <w:r w:rsidR="00C735A2" w:rsidRPr="000D3D3E">
        <w:instrText>“</w:instrText>
      </w:r>
      <w:r w:rsidR="00A50F77" w:rsidRPr="000D3D3E">
        <w:instrText>Purge HL7 Data After Parameter</w:instrText>
      </w:r>
      <w:r w:rsidR="00C735A2" w:rsidRPr="000D3D3E">
        <w:instrText>”</w:instrText>
      </w:r>
      <w:r w:rsidR="00A50F77" w:rsidRPr="000D3D3E">
        <w:instrText xml:space="preserve"> </w:instrText>
      </w:r>
      <w:r w:rsidR="00A50F77"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Parameters:Purge HL7 Data After</w:instrText>
      </w:r>
      <w:r w:rsidR="00C735A2" w:rsidRPr="000D3D3E">
        <w:instrText>”</w:instrText>
      </w:r>
      <w:r w:rsidR="00A50F77" w:rsidRPr="000D3D3E">
        <w:instrText xml:space="preserve"> </w:instrText>
      </w:r>
      <w:r w:rsidR="00A50F77"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Background Driver Option:Purge HL7 Data After Parameter</w:instrText>
      </w:r>
      <w:r w:rsidR="00C735A2" w:rsidRPr="000D3D3E">
        <w:instrText>”</w:instrText>
      </w:r>
      <w:r w:rsidR="00A50F77" w:rsidRPr="000D3D3E">
        <w:fldChar w:fldCharType="end"/>
      </w:r>
      <w:r w:rsidR="00C97AE5" w:rsidRPr="000D3D3E">
        <w:t xml:space="preserve">, which is stored in the HL7 WEEKS TO KEEP </w:t>
      </w:r>
      <w:smartTag w:uri="urn:schemas-microsoft-com:office:smarttags" w:element="stockticker">
        <w:r w:rsidR="00C97AE5" w:rsidRPr="000D3D3E">
          <w:t>DATA</w:t>
        </w:r>
      </w:smartTag>
      <w:r w:rsidR="00C97AE5" w:rsidRPr="000D3D3E">
        <w:t xml:space="preserve"> field (#3.11) in the CP PARAMETERS file (#8973)</w:t>
      </w:r>
      <w:r w:rsidR="00E64722" w:rsidRPr="000D3D3E">
        <w:fldChar w:fldCharType="begin"/>
      </w:r>
      <w:r w:rsidR="00E64722" w:rsidRPr="000D3D3E">
        <w:instrText xml:space="preserve"> XE </w:instrText>
      </w:r>
      <w:r w:rsidR="00C735A2" w:rsidRPr="000D3D3E">
        <w:instrText>“</w:instrText>
      </w:r>
      <w:r w:rsidR="00E64722" w:rsidRPr="000D3D3E">
        <w:instrText>CP PARAMETERS File (#8973)</w:instrText>
      </w:r>
      <w:r w:rsidR="00C735A2" w:rsidRPr="000D3D3E">
        <w:instrText>”</w:instrText>
      </w:r>
      <w:r w:rsidR="00E64722" w:rsidRPr="000D3D3E">
        <w:instrText xml:space="preserve"> </w:instrText>
      </w:r>
      <w:r w:rsidR="00E64722" w:rsidRPr="000D3D3E">
        <w:fldChar w:fldCharType="end"/>
      </w:r>
      <w:r w:rsidR="00E64722" w:rsidRPr="000D3D3E">
        <w:fldChar w:fldCharType="begin"/>
      </w:r>
      <w:r w:rsidR="00E64722" w:rsidRPr="000D3D3E">
        <w:instrText xml:space="preserve"> XE </w:instrText>
      </w:r>
      <w:r w:rsidR="00C735A2" w:rsidRPr="000D3D3E">
        <w:instrText>“</w:instrText>
      </w:r>
      <w:r w:rsidR="00E64722" w:rsidRPr="000D3D3E">
        <w:instrText>Files:CP PARAMETERS (#8973)</w:instrText>
      </w:r>
      <w:r w:rsidR="00C735A2" w:rsidRPr="000D3D3E">
        <w:instrText>”</w:instrText>
      </w:r>
      <w:r w:rsidR="00E64722" w:rsidRPr="000D3D3E">
        <w:instrText xml:space="preserve"> </w:instrText>
      </w:r>
      <w:r w:rsidR="00E64722" w:rsidRPr="000D3D3E">
        <w:fldChar w:fldCharType="end"/>
      </w:r>
      <w:r w:rsidR="00C97AE5" w:rsidRPr="000D3D3E">
        <w:t>. This parameter is edited via the Edit CP Parameters File option [KMPD PARAM EDIT].</w:t>
      </w:r>
    </w:p>
    <w:p w:rsidR="009B395C" w:rsidRPr="000D3D3E" w:rsidRDefault="009B395C" w:rsidP="002004FF">
      <w:pPr>
        <w:pStyle w:val="ListBullet"/>
      </w:pPr>
      <w:r w:rsidRPr="000D3D3E">
        <w:t>CP TIMING file (#8973.2)</w:t>
      </w:r>
      <w:r w:rsidRPr="000D3D3E">
        <w:fldChar w:fldCharType="begin"/>
      </w:r>
      <w:r w:rsidRPr="000D3D3E">
        <w:instrText xml:space="preserve"> XE </w:instrText>
      </w:r>
      <w:r w:rsidR="00C735A2" w:rsidRPr="000D3D3E">
        <w:instrText>“</w:instrText>
      </w:r>
      <w:r w:rsidRPr="000D3D3E">
        <w:instrText>CP TIMING File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Files:CP TIMING (#8973.2)</w:instrText>
      </w:r>
      <w:r w:rsidR="00C735A2" w:rsidRPr="000D3D3E">
        <w:instrText>”</w:instrText>
      </w:r>
      <w:r w:rsidRPr="000D3D3E">
        <w:instrText xml:space="preserve"> </w:instrText>
      </w:r>
      <w:r w:rsidRPr="000D3D3E">
        <w:fldChar w:fldCharType="end"/>
      </w:r>
      <w:r w:rsidRPr="000D3D3E">
        <w:t>—</w:t>
      </w:r>
      <w:r w:rsidR="00C97AE5" w:rsidRPr="000D3D3E">
        <w:t>Records are purged as prescribed by the Purge Timing Data After CP parameter</w:t>
      </w:r>
      <w:r w:rsidR="00C97AE5" w:rsidRPr="000D3D3E">
        <w:fldChar w:fldCharType="begin"/>
      </w:r>
      <w:r w:rsidR="00C97AE5" w:rsidRPr="000D3D3E">
        <w:instrText xml:space="preserve"> XE </w:instrText>
      </w:r>
      <w:r w:rsidR="00C735A2" w:rsidRPr="000D3D3E">
        <w:instrText>“</w:instrText>
      </w:r>
      <w:r w:rsidR="00C97AE5" w:rsidRPr="000D3D3E">
        <w:instrText>Purge Timing Data After Parameter</w:instrText>
      </w:r>
      <w:r w:rsidR="00C735A2" w:rsidRPr="000D3D3E">
        <w:instrText>”</w:instrText>
      </w:r>
      <w:r w:rsidR="00C97AE5" w:rsidRPr="000D3D3E">
        <w:instrText xml:space="preserve"> </w:instrText>
      </w:r>
      <w:r w:rsidR="00C97AE5" w:rsidRPr="000D3D3E">
        <w:fldChar w:fldCharType="end"/>
      </w:r>
      <w:r w:rsidR="00C97AE5" w:rsidRPr="000D3D3E">
        <w:fldChar w:fldCharType="begin"/>
      </w:r>
      <w:r w:rsidR="00C97AE5" w:rsidRPr="000D3D3E">
        <w:instrText xml:space="preserve"> XE </w:instrText>
      </w:r>
      <w:r w:rsidR="00C735A2" w:rsidRPr="000D3D3E">
        <w:instrText>“</w:instrText>
      </w:r>
      <w:r w:rsidR="00C97AE5" w:rsidRPr="000D3D3E">
        <w:instrText>Parameters:Purge Timing Data After</w:instrText>
      </w:r>
      <w:r w:rsidR="00C735A2" w:rsidRPr="000D3D3E">
        <w:instrText>”</w:instrText>
      </w:r>
      <w:r w:rsidR="00C97AE5" w:rsidRPr="000D3D3E">
        <w:instrText xml:space="preserve"> </w:instrText>
      </w:r>
      <w:r w:rsidR="00C97AE5" w:rsidRPr="000D3D3E">
        <w:fldChar w:fldCharType="end"/>
      </w:r>
      <w:r w:rsidR="00C97AE5" w:rsidRPr="000D3D3E">
        <w:fldChar w:fldCharType="begin"/>
      </w:r>
      <w:r w:rsidR="00C97AE5" w:rsidRPr="000D3D3E">
        <w:instrText xml:space="preserve"> XE </w:instrText>
      </w:r>
      <w:r w:rsidR="00C735A2" w:rsidRPr="000D3D3E">
        <w:instrText>“</w:instrText>
      </w:r>
      <w:r w:rsidR="00C97AE5" w:rsidRPr="000D3D3E">
        <w:instrText>Background Driver Option:Purge Timing Data After Parameter</w:instrText>
      </w:r>
      <w:r w:rsidR="00C735A2" w:rsidRPr="000D3D3E">
        <w:instrText>”</w:instrText>
      </w:r>
      <w:r w:rsidR="00C97AE5" w:rsidRPr="000D3D3E">
        <w:instrText xml:space="preserve"> </w:instrText>
      </w:r>
      <w:r w:rsidR="00C97AE5" w:rsidRPr="000D3D3E">
        <w:fldChar w:fldCharType="end"/>
      </w:r>
      <w:r w:rsidR="00C97AE5" w:rsidRPr="000D3D3E">
        <w:t xml:space="preserve">, which is stored in the TIMING WEEKS TO KEEP </w:t>
      </w:r>
      <w:smartTag w:uri="urn:schemas-microsoft-com:office:smarttags" w:element="stockticker">
        <w:r w:rsidR="00C97AE5" w:rsidRPr="000D3D3E">
          <w:t>DATA</w:t>
        </w:r>
      </w:smartTag>
      <w:r w:rsidR="00C97AE5" w:rsidRPr="000D3D3E">
        <w:t xml:space="preserve"> field (#4.11) in the CP PARAMETERS file (#8973)</w:t>
      </w:r>
      <w:r w:rsidR="00E64722" w:rsidRPr="000D3D3E">
        <w:fldChar w:fldCharType="begin"/>
      </w:r>
      <w:r w:rsidR="00E64722" w:rsidRPr="000D3D3E">
        <w:instrText xml:space="preserve"> XE </w:instrText>
      </w:r>
      <w:r w:rsidR="00C735A2" w:rsidRPr="000D3D3E">
        <w:instrText>“</w:instrText>
      </w:r>
      <w:r w:rsidR="00E64722" w:rsidRPr="000D3D3E">
        <w:instrText>CP PARAMETERS File (#8973)</w:instrText>
      </w:r>
      <w:r w:rsidR="00C735A2" w:rsidRPr="000D3D3E">
        <w:instrText>”</w:instrText>
      </w:r>
      <w:r w:rsidR="00E64722" w:rsidRPr="000D3D3E">
        <w:instrText xml:space="preserve"> </w:instrText>
      </w:r>
      <w:r w:rsidR="00E64722" w:rsidRPr="000D3D3E">
        <w:fldChar w:fldCharType="end"/>
      </w:r>
      <w:r w:rsidR="00E64722" w:rsidRPr="000D3D3E">
        <w:fldChar w:fldCharType="begin"/>
      </w:r>
      <w:r w:rsidR="00E64722" w:rsidRPr="000D3D3E">
        <w:instrText xml:space="preserve"> XE </w:instrText>
      </w:r>
      <w:r w:rsidR="00C735A2" w:rsidRPr="000D3D3E">
        <w:instrText>“</w:instrText>
      </w:r>
      <w:r w:rsidR="00E64722" w:rsidRPr="000D3D3E">
        <w:instrText>Files:CP PARAMETERS (#8973)</w:instrText>
      </w:r>
      <w:r w:rsidR="00C735A2" w:rsidRPr="000D3D3E">
        <w:instrText>”</w:instrText>
      </w:r>
      <w:r w:rsidR="00E64722" w:rsidRPr="000D3D3E">
        <w:instrText xml:space="preserve"> </w:instrText>
      </w:r>
      <w:r w:rsidR="00E64722" w:rsidRPr="000D3D3E">
        <w:fldChar w:fldCharType="end"/>
      </w:r>
      <w:r w:rsidR="00C97AE5" w:rsidRPr="000D3D3E">
        <w:t>. This parameter is edited via the Edit CP Parameters File option [KMPD PARAM EDIT].</w:t>
      </w:r>
    </w:p>
    <w:p w:rsidR="009B395C" w:rsidRPr="000D3D3E" w:rsidRDefault="009B395C" w:rsidP="002004FF">
      <w:pPr>
        <w:pStyle w:val="BodyText"/>
      </w:pPr>
      <w:r w:rsidRPr="000D3D3E">
        <w:t xml:space="preserve">Since the Capacity Management Tools software automatically maintains a fixed amount of data at the site, archiving functions are </w:t>
      </w:r>
      <w:r w:rsidRPr="00CE7F96">
        <w:rPr>
          <w:i/>
        </w:rPr>
        <w:t>not</w:t>
      </w:r>
      <w:r w:rsidRPr="000D3D3E">
        <w:t xml:space="preserve"> necessary and are </w:t>
      </w:r>
      <w:r w:rsidRPr="00CE7F96">
        <w:rPr>
          <w:i/>
        </w:rPr>
        <w:t>not</w:t>
      </w:r>
      <w:r w:rsidRPr="000D3D3E">
        <w:t xml:space="preserve"> provided.</w:t>
      </w:r>
    </w:p>
    <w:p w:rsidR="004829BD" w:rsidRPr="000D3D3E" w:rsidRDefault="004829BD" w:rsidP="004829BD">
      <w:pPr>
        <w:pStyle w:val="Note"/>
      </w:pPr>
      <w:r w:rsidRPr="000D3D3E">
        <w:rPr>
          <w:noProof/>
          <w:lang w:eastAsia="en-US"/>
        </w:rPr>
        <w:drawing>
          <wp:inline distT="0" distB="0" distL="0" distR="0" wp14:anchorId="5FD1D49E" wp14:editId="0FD6A5D7">
            <wp:extent cx="304800" cy="304800"/>
            <wp:effectExtent l="0" t="0" r="0" b="0"/>
            <wp:docPr id="27" name="Picture 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CM Tools Background Driver option and the CP parameters, see Chapter 3, </w:t>
      </w:r>
      <w:r w:rsidR="00C735A2" w:rsidRPr="000D3D3E">
        <w:t>“</w:t>
      </w:r>
      <w:r w:rsidRPr="000D3D3E">
        <w:t>CM Tools: Options,</w:t>
      </w:r>
      <w:r w:rsidR="00C735A2" w:rsidRPr="000D3D3E">
        <w:t>”</w:t>
      </w:r>
      <w:r w:rsidRPr="000D3D3E">
        <w:t xml:space="preserve"> in the </w:t>
      </w:r>
      <w:r w:rsidRPr="000D3D3E">
        <w:rPr>
          <w:i/>
          <w:iCs/>
        </w:rPr>
        <w:t>Capacity Management Tools User Manual</w:t>
      </w:r>
      <w:r w:rsidRPr="000D3D3E">
        <w:t>.</w:t>
      </w:r>
    </w:p>
    <w:p w:rsidR="009B395C" w:rsidRPr="000D3D3E" w:rsidRDefault="009B395C" w:rsidP="001820CD">
      <w:pPr>
        <w:pStyle w:val="Heading2"/>
      </w:pPr>
      <w:bookmarkStart w:id="203" w:name="_Toc423486595"/>
      <w:bookmarkStart w:id="204" w:name="_Toc439223731"/>
      <w:r w:rsidRPr="000D3D3E">
        <w:lastRenderedPageBreak/>
        <w:t>Purging</w:t>
      </w:r>
      <w:bookmarkEnd w:id="203"/>
      <w:bookmarkEnd w:id="204"/>
    </w:p>
    <w:p w:rsidR="009B395C" w:rsidRPr="000D3D3E" w:rsidRDefault="008D2500" w:rsidP="004829BD">
      <w:pPr>
        <w:pStyle w:val="BodyText"/>
        <w:keepNext/>
        <w:keepLines/>
      </w:pPr>
      <w:r w:rsidRPr="000D3D3E">
        <w:fldChar w:fldCharType="begin"/>
      </w:r>
      <w:r w:rsidRPr="000D3D3E">
        <w:instrText xml:space="preserve"> XE </w:instrText>
      </w:r>
      <w:r w:rsidR="00C735A2" w:rsidRPr="000D3D3E">
        <w:instrText>“</w:instrText>
      </w:r>
      <w:r w:rsidRPr="000D3D3E">
        <w:instrText>Purging</w:instrText>
      </w:r>
      <w:r w:rsidR="00C735A2" w:rsidRPr="000D3D3E">
        <w:instrText>”</w:instrText>
      </w:r>
      <w:r w:rsidRPr="000D3D3E">
        <w:instrText xml:space="preserve"> </w:instrText>
      </w:r>
      <w:r w:rsidRPr="000D3D3E">
        <w:fldChar w:fldCharType="end"/>
      </w:r>
      <w:r w:rsidR="009B395C" w:rsidRPr="000D3D3E">
        <w:t>Resource usage data is accumulated into the ^</w:t>
      </w:r>
      <w:smartTag w:uri="urn:schemas-microsoft-com:office:smarttags" w:element="stockticker">
        <w:r w:rsidR="009B395C" w:rsidRPr="000D3D3E">
          <w:t>TMP</w:t>
        </w:r>
      </w:smartTag>
      <w:r w:rsidR="009B395C" w:rsidRPr="000D3D3E">
        <w:t>(</w:t>
      </w:r>
      <w:r w:rsidR="00C735A2" w:rsidRPr="000D3D3E">
        <w:t>“</w:t>
      </w:r>
      <w:r w:rsidR="009B395C" w:rsidRPr="000D3D3E">
        <w:t>KMPDH</w:t>
      </w:r>
      <w:r w:rsidR="00C735A2" w:rsidRPr="000D3D3E">
        <w:t>”</w:t>
      </w:r>
      <w:r w:rsidR="009B395C" w:rsidRPr="000D3D3E">
        <w:t>,$J) temporary collection global</w:t>
      </w:r>
      <w:r w:rsidR="009B395C" w:rsidRPr="000D3D3E">
        <w:fldChar w:fldCharType="begin"/>
      </w:r>
      <w:r w:rsidR="009B395C" w:rsidRPr="000D3D3E">
        <w:instrText xml:space="preserve"> XE </w:instrText>
      </w:r>
      <w:r w:rsidR="00C735A2" w:rsidRPr="000D3D3E">
        <w:instrText>“</w:instrText>
      </w:r>
      <w:r w:rsidR="009B395C" w:rsidRPr="000D3D3E">
        <w:instrText>TMP(\</w:instrText>
      </w:r>
      <w:r w:rsidR="00C735A2" w:rsidRPr="000D3D3E">
        <w:instrText>”</w:instrText>
      </w:r>
      <w:r w:rsidR="009B395C" w:rsidRPr="000D3D3E">
        <w:instrText>KMPDH\</w:instrText>
      </w:r>
      <w:r w:rsidR="00C735A2" w:rsidRPr="000D3D3E">
        <w:instrText>”</w:instrText>
      </w:r>
      <w:r w:rsidR="009B395C" w:rsidRPr="000D3D3E">
        <w:instrText>,$J) Global</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Globals:</w:instrText>
      </w:r>
      <w:smartTag w:uri="urn:schemas-microsoft-com:office:smarttags" w:element="stockticker">
        <w:r w:rsidR="009B395C" w:rsidRPr="000D3D3E">
          <w:instrText>TMP</w:instrText>
        </w:r>
      </w:smartTag>
      <w:r w:rsidR="009B395C" w:rsidRPr="000D3D3E">
        <w:instrText>(\</w:instrText>
      </w:r>
      <w:r w:rsidR="00C735A2" w:rsidRPr="000D3D3E">
        <w:instrText>”</w:instrText>
      </w:r>
      <w:r w:rsidR="009B395C" w:rsidRPr="000D3D3E">
        <w:instrText>KMPDH\</w:instrText>
      </w:r>
      <w:r w:rsidR="00C735A2" w:rsidRPr="000D3D3E">
        <w:instrText>”</w:instrText>
      </w:r>
      <w:r w:rsidR="009B395C" w:rsidRPr="000D3D3E">
        <w:instrText>,$J)</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Collection Global</w:instrText>
      </w:r>
      <w:r w:rsidR="001C5BDD" w:rsidRPr="000D3D3E">
        <w:instrText>s</w:instrText>
      </w:r>
      <w:r w:rsidR="009B395C" w:rsidRPr="000D3D3E">
        <w:instrText>:</w:instrText>
      </w:r>
      <w:smartTag w:uri="urn:schemas-microsoft-com:office:smarttags" w:element="stockticker">
        <w:r w:rsidR="009B395C" w:rsidRPr="000D3D3E">
          <w:instrText>TMP</w:instrText>
        </w:r>
      </w:smartTag>
      <w:r w:rsidR="009B395C" w:rsidRPr="000D3D3E">
        <w:instrText>(\</w:instrText>
      </w:r>
      <w:r w:rsidR="00C735A2" w:rsidRPr="000D3D3E">
        <w:instrText>”</w:instrText>
      </w:r>
      <w:r w:rsidR="009B395C" w:rsidRPr="000D3D3E">
        <w:instrText>KMPDH\</w:instrText>
      </w:r>
      <w:r w:rsidR="00C735A2" w:rsidRPr="000D3D3E">
        <w:instrText>”</w:instrText>
      </w:r>
      <w:r w:rsidR="009B395C" w:rsidRPr="000D3D3E">
        <w:instrText>,$J)</w:instrText>
      </w:r>
      <w:r w:rsidR="00C735A2" w:rsidRPr="000D3D3E">
        <w:instrText>”</w:instrText>
      </w:r>
      <w:r w:rsidR="009B395C" w:rsidRPr="000D3D3E">
        <w:fldChar w:fldCharType="end"/>
      </w:r>
      <w:r w:rsidR="009B395C" w:rsidRPr="000D3D3E">
        <w:t xml:space="preserve"> and is purged (killed) </w:t>
      </w:r>
      <w:r w:rsidR="007E3470" w:rsidRPr="000D3D3E">
        <w:t>daily</w:t>
      </w:r>
      <w:r w:rsidR="009B395C" w:rsidRPr="000D3D3E">
        <w:t xml:space="preserve"> at 1:30 a.m.</w:t>
      </w:r>
      <w:r w:rsidR="009B395C" w:rsidRPr="000D3D3E">
        <w:fldChar w:fldCharType="begin"/>
      </w:r>
      <w:r w:rsidR="009B395C" w:rsidRPr="000D3D3E">
        <w:instrText xml:space="preserve"> XE </w:instrText>
      </w:r>
      <w:r w:rsidR="00C735A2" w:rsidRPr="000D3D3E">
        <w:instrText>“</w:instrText>
      </w:r>
      <w:r w:rsidR="009B395C" w:rsidRPr="000D3D3E">
        <w:instrText>Background Job:CM Tools Background Driver Scheduling Frequency</w:instrText>
      </w:r>
      <w:r w:rsidR="00C735A2" w:rsidRPr="000D3D3E">
        <w:instrText>”</w:instrText>
      </w:r>
      <w:r w:rsidR="009B395C" w:rsidRPr="000D3D3E">
        <w:instrText xml:space="preserve"> </w:instrText>
      </w:r>
      <w:r w:rsidR="009B395C" w:rsidRPr="000D3D3E">
        <w:fldChar w:fldCharType="end"/>
      </w:r>
      <w:r w:rsidR="009B395C" w:rsidRPr="000D3D3E">
        <w:t xml:space="preserve"> by the CM Tools Background Driver option</w:t>
      </w:r>
      <w:r w:rsidR="009B395C" w:rsidRPr="000D3D3E">
        <w:fldChar w:fldCharType="begin"/>
      </w:r>
      <w:r w:rsidR="009B395C" w:rsidRPr="000D3D3E">
        <w:instrText xml:space="preserve"> XE </w:instrText>
      </w:r>
      <w:r w:rsidR="00C735A2" w:rsidRPr="000D3D3E">
        <w:instrText>“</w:instrText>
      </w:r>
      <w:r w:rsidR="009B395C" w:rsidRPr="000D3D3E">
        <w:instrText>CM Tools:Background Driver Option</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Options:CM Tools Background Driver</w:instrText>
      </w:r>
      <w:r w:rsidR="00C735A2" w:rsidRPr="000D3D3E">
        <w:instrText>”</w:instrText>
      </w:r>
      <w:r w:rsidR="009B395C" w:rsidRPr="000D3D3E">
        <w:instrText xml:space="preserve"> </w:instrText>
      </w:r>
      <w:r w:rsidR="009B395C" w:rsidRPr="000D3D3E">
        <w:fldChar w:fldCharType="end"/>
      </w:r>
      <w:r w:rsidR="009B395C" w:rsidRPr="000D3D3E">
        <w:t xml:space="preserve"> [KMPD BACKGROUND DRIVER</w:t>
      </w:r>
      <w:r w:rsidR="009B395C" w:rsidRPr="000D3D3E">
        <w:fldChar w:fldCharType="begin"/>
      </w:r>
      <w:r w:rsidR="009B395C" w:rsidRPr="000D3D3E">
        <w:instrText xml:space="preserve"> XE </w:instrText>
      </w:r>
      <w:r w:rsidR="00C735A2" w:rsidRPr="000D3D3E">
        <w:instrText>“</w:instrText>
      </w:r>
      <w:r w:rsidR="009B395C" w:rsidRPr="000D3D3E">
        <w:instrText>KMPD BACKGROUND DRIVER Option</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Options:KMPD BACKGROUND DRIVER</w:instrText>
      </w:r>
      <w:r w:rsidR="00C735A2" w:rsidRPr="000D3D3E">
        <w:instrText>”</w:instrText>
      </w:r>
      <w:r w:rsidR="009B395C" w:rsidRPr="000D3D3E">
        <w:instrText xml:space="preserve"> </w:instrText>
      </w:r>
      <w:r w:rsidR="009B395C" w:rsidRPr="000D3D3E">
        <w:fldChar w:fldCharType="end"/>
      </w:r>
      <w:r w:rsidR="009B395C" w:rsidRPr="000D3D3E">
        <w:t>] after being moved into the following files:</w:t>
      </w:r>
    </w:p>
    <w:p w:rsidR="009B395C" w:rsidRPr="000D3D3E" w:rsidRDefault="009B395C" w:rsidP="004829BD">
      <w:pPr>
        <w:pStyle w:val="ListBullet"/>
        <w:keepNext/>
        <w:keepLines/>
        <w:rPr>
          <w:rFonts w:ascii="Times" w:hAnsi="Times"/>
        </w:rPr>
      </w:pPr>
      <w:r w:rsidRPr="000D3D3E">
        <w:rPr>
          <w:rFonts w:ascii="Times" w:hAnsi="Times"/>
        </w:rPr>
        <w:t xml:space="preserve">CM HL7 </w:t>
      </w:r>
      <w:smartTag w:uri="urn:schemas-microsoft-com:office:smarttags" w:element="stockticker">
        <w:r w:rsidRPr="000D3D3E">
          <w:rPr>
            <w:rFonts w:ascii="Times" w:hAnsi="Times"/>
          </w:rPr>
          <w:t>DATA</w:t>
        </w:r>
      </w:smartTag>
      <w:r w:rsidRPr="000D3D3E">
        <w:rPr>
          <w:rFonts w:ascii="Times" w:hAnsi="Times"/>
        </w:rPr>
        <w:t xml:space="preserve"> (#8973.1)</w:t>
      </w:r>
      <w:r w:rsidRPr="000D3D3E">
        <w:fldChar w:fldCharType="begin"/>
      </w:r>
      <w:r w:rsidRPr="000D3D3E">
        <w:instrText xml:space="preserve"> XE </w:instrText>
      </w:r>
      <w:r w:rsidR="00C735A2" w:rsidRPr="000D3D3E">
        <w:instrText>“</w:instrText>
      </w:r>
      <w:r w:rsidRPr="000D3D3E">
        <w:instrText xml:space="preserve">CM HL7 </w:instrText>
      </w:r>
      <w:smartTag w:uri="urn:schemas-microsoft-com:office:smarttags" w:element="stockticker">
        <w:r w:rsidRPr="000D3D3E">
          <w:instrText>DATA</w:instrText>
        </w:r>
      </w:smartTag>
      <w:r w:rsidRPr="000D3D3E">
        <w:instrText xml:space="preserve"> File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Files:CM HL7 </w:instrText>
      </w:r>
      <w:smartTag w:uri="urn:schemas-microsoft-com:office:smarttags" w:element="stockticker">
        <w:r w:rsidRPr="000D3D3E">
          <w:instrText>DATA</w:instrText>
        </w:r>
      </w:smartTag>
      <w:r w:rsidRPr="000D3D3E">
        <w:instrText xml:space="preserve"> (#8973.1)</w:instrText>
      </w:r>
      <w:r w:rsidR="00C735A2" w:rsidRPr="000D3D3E">
        <w:instrText>”</w:instrText>
      </w:r>
      <w:r w:rsidRPr="000D3D3E">
        <w:instrText xml:space="preserve"> </w:instrText>
      </w:r>
      <w:r w:rsidRPr="000D3D3E">
        <w:fldChar w:fldCharType="end"/>
      </w:r>
    </w:p>
    <w:p w:rsidR="009B395C" w:rsidRPr="000D3D3E" w:rsidRDefault="009B395C" w:rsidP="002004FF">
      <w:pPr>
        <w:pStyle w:val="ListBullet"/>
        <w:rPr>
          <w:rFonts w:ascii="Times" w:hAnsi="Times"/>
        </w:rPr>
      </w:pPr>
      <w:r w:rsidRPr="000D3D3E">
        <w:rPr>
          <w:rFonts w:ascii="Times" w:hAnsi="Times"/>
        </w:rPr>
        <w:t>CP TIMING file (#8973.2)</w:t>
      </w:r>
      <w:r w:rsidRPr="000D3D3E">
        <w:fldChar w:fldCharType="begin"/>
      </w:r>
      <w:r w:rsidRPr="000D3D3E">
        <w:instrText xml:space="preserve"> XE </w:instrText>
      </w:r>
      <w:r w:rsidR="00C735A2" w:rsidRPr="000D3D3E">
        <w:instrText>“</w:instrText>
      </w:r>
      <w:r w:rsidRPr="000D3D3E">
        <w:instrText>CP TIMING File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Files:CP TIMING (#8973.2)</w:instrText>
      </w:r>
      <w:r w:rsidR="00C735A2" w:rsidRPr="000D3D3E">
        <w:instrText>”</w:instrText>
      </w:r>
      <w:r w:rsidRPr="000D3D3E">
        <w:instrText xml:space="preserve"> </w:instrText>
      </w:r>
      <w:r w:rsidRPr="000D3D3E">
        <w:fldChar w:fldCharType="end"/>
      </w:r>
    </w:p>
    <w:p w:rsidR="004829BD" w:rsidRPr="000D3D3E" w:rsidRDefault="004829BD" w:rsidP="004829BD">
      <w:pPr>
        <w:pStyle w:val="Note"/>
      </w:pPr>
      <w:r w:rsidRPr="000D3D3E">
        <w:rPr>
          <w:noProof/>
          <w:lang w:eastAsia="en-US"/>
        </w:rPr>
        <w:drawing>
          <wp:inline distT="0" distB="0" distL="0" distR="0" wp14:anchorId="7B0A9E7C" wp14:editId="616EE1FF">
            <wp:extent cx="304800" cy="304800"/>
            <wp:effectExtent l="0" t="0" r="0" b="0"/>
            <wp:docPr id="28" name="Picture 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w:t>
      </w:r>
      <w:proofErr w:type="gramStart"/>
      <w:smartTag w:uri="urn:schemas-microsoft-com:office:smarttags" w:element="stockticker">
        <w:r w:rsidRPr="000D3D3E">
          <w:t>TMP</w:t>
        </w:r>
      </w:smartTag>
      <w:r w:rsidRPr="000D3D3E">
        <w:t>(</w:t>
      </w:r>
      <w:proofErr w:type="gramEnd"/>
      <w:r w:rsidR="00C735A2" w:rsidRPr="000D3D3E">
        <w:t>“</w:t>
      </w:r>
      <w:r w:rsidRPr="000D3D3E">
        <w:t>KMPDH</w:t>
      </w:r>
      <w:r w:rsidR="00C735A2" w:rsidRPr="000D3D3E">
        <w:t>”</w:t>
      </w:r>
      <w:r w:rsidRPr="000D3D3E">
        <w:t xml:space="preserve">,$J) global, see Chapter </w:t>
      </w:r>
      <w:r w:rsidRPr="000D3D3E">
        <w:rPr>
          <w:color w:val="0000FF"/>
          <w:u w:val="single"/>
        </w:rPr>
        <w:fldChar w:fldCharType="begin"/>
      </w:r>
      <w:r w:rsidRPr="000D3D3E">
        <w:rPr>
          <w:color w:val="0000FF"/>
          <w:u w:val="single"/>
        </w:rPr>
        <w:instrText xml:space="preserve"> REF _Ref332204799 \w \h  \* MERGEFORMAT </w:instrText>
      </w:r>
      <w:r w:rsidRPr="000D3D3E">
        <w:rPr>
          <w:color w:val="0000FF"/>
          <w:u w:val="single"/>
        </w:rPr>
      </w:r>
      <w:r w:rsidRPr="000D3D3E">
        <w:rPr>
          <w:color w:val="0000FF"/>
          <w:u w:val="single"/>
        </w:rPr>
        <w:fldChar w:fldCharType="separate"/>
      </w:r>
      <w:r w:rsidR="0063110D">
        <w:rPr>
          <w:color w:val="0000FF"/>
          <w:u w:val="single"/>
        </w:rPr>
        <w:t>4</w:t>
      </w:r>
      <w:r w:rsidRPr="000D3D3E">
        <w:rPr>
          <w:color w:val="0000FF"/>
          <w:u w:val="single"/>
        </w:rPr>
        <w:fldChar w:fldCharType="end"/>
      </w:r>
      <w:r w:rsidRPr="000D3D3E">
        <w:t xml:space="preserve">, </w:t>
      </w:r>
      <w:r w:rsidR="000D3D3E">
        <w:t>“</w:t>
      </w:r>
      <w:r w:rsidRPr="000D3D3E">
        <w:rPr>
          <w:color w:val="0000FF"/>
        </w:rPr>
        <w:fldChar w:fldCharType="begin"/>
      </w:r>
      <w:r w:rsidRPr="000D3D3E">
        <w:rPr>
          <w:color w:val="0000FF"/>
        </w:rPr>
        <w:instrText xml:space="preserve"> REF _Ref30306268 \h  \* MERGEFORMAT </w:instrText>
      </w:r>
      <w:r w:rsidRPr="000D3D3E">
        <w:rPr>
          <w:color w:val="0000FF"/>
        </w:rPr>
      </w:r>
      <w:r w:rsidRPr="000D3D3E">
        <w:rPr>
          <w:color w:val="0000FF"/>
        </w:rPr>
        <w:fldChar w:fldCharType="separate"/>
      </w:r>
      <w:r w:rsidR="0063110D" w:rsidRPr="0063110D">
        <w:rPr>
          <w:color w:val="0000FF"/>
          <w:u w:val="single"/>
        </w:rPr>
        <w:t>Global Translation, Journaling, and Protection</w:t>
      </w:r>
      <w:r w:rsidRPr="000D3D3E">
        <w:rPr>
          <w:color w:val="0000FF"/>
        </w:rPr>
        <w:fldChar w:fldCharType="end"/>
      </w:r>
      <w:r w:rsidR="00C735A2" w:rsidRPr="000D3D3E">
        <w:t>.”</w:t>
      </w:r>
    </w:p>
    <w:p w:rsidR="009B395C" w:rsidRPr="000D3D3E" w:rsidRDefault="009B395C" w:rsidP="002004FF">
      <w:pPr>
        <w:pStyle w:val="BodyText"/>
        <w:keepNext/>
        <w:keepLines/>
      </w:pPr>
      <w:r w:rsidRPr="000D3D3E">
        <w:t>The CM Tools Background Driver option</w:t>
      </w:r>
      <w:r w:rsidRPr="000D3D3E">
        <w:fldChar w:fldCharType="begin"/>
      </w:r>
      <w:r w:rsidRPr="000D3D3E">
        <w:instrText xml:space="preserve"> XE </w:instrText>
      </w:r>
      <w:r w:rsidR="00C735A2" w:rsidRPr="000D3D3E">
        <w:instrText>“</w:instrText>
      </w:r>
      <w:r w:rsidRPr="000D3D3E">
        <w:instrText>CM Tools:Background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Options:CM Tools Background Driver</w:instrText>
      </w:r>
      <w:r w:rsidR="00C735A2" w:rsidRPr="000D3D3E">
        <w:instrText>”</w:instrText>
      </w:r>
      <w:r w:rsidRPr="000D3D3E">
        <w:instrText xml:space="preserve"> </w:instrText>
      </w:r>
      <w:r w:rsidRPr="000D3D3E">
        <w:fldChar w:fldCharType="end"/>
      </w:r>
      <w:r w:rsidRPr="000D3D3E">
        <w:rPr>
          <w:bCs/>
        </w:rPr>
        <w:t xml:space="preserve"> [KMPD BACKGROUND DRIVER</w:t>
      </w:r>
      <w:r w:rsidRPr="000D3D3E">
        <w:fldChar w:fldCharType="begin"/>
      </w:r>
      <w:r w:rsidRPr="000D3D3E">
        <w:instrText xml:space="preserve"> XE </w:instrText>
      </w:r>
      <w:r w:rsidR="00C735A2" w:rsidRPr="000D3D3E">
        <w:instrText>“</w:instrText>
      </w:r>
      <w:r w:rsidRPr="000D3D3E">
        <w:instrText>KMPD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fldChar w:fldCharType="end"/>
      </w:r>
      <w:r w:rsidRPr="000D3D3E">
        <w:rPr>
          <w:bCs/>
        </w:rPr>
        <w:t>]</w:t>
      </w:r>
      <w:r w:rsidRPr="000D3D3E">
        <w:t xml:space="preserve"> monitors and trims (records deleted) the following files to ensure that the correct maximum number of day</w:t>
      </w:r>
      <w:r w:rsidR="00C735A2" w:rsidRPr="000D3D3E">
        <w:t>’</w:t>
      </w:r>
      <w:r w:rsidRPr="000D3D3E">
        <w:t>s data is maintained</w:t>
      </w:r>
      <w:r w:rsidR="00E65A0B" w:rsidRPr="000D3D3E">
        <w:t xml:space="preserve"> as determined by the appropriate CP parameters</w:t>
      </w:r>
      <w:r w:rsidRPr="000D3D3E">
        <w:t>:</w:t>
      </w:r>
    </w:p>
    <w:p w:rsidR="00FC6930" w:rsidRPr="000D3D3E" w:rsidRDefault="00FC6930" w:rsidP="002004FF">
      <w:pPr>
        <w:pStyle w:val="ListBullet"/>
        <w:keepNext/>
        <w:keepLines/>
      </w:pPr>
      <w:r w:rsidRPr="000D3D3E">
        <w:t xml:space="preserve">CM HL7 </w:t>
      </w:r>
      <w:smartTag w:uri="urn:schemas-microsoft-com:office:smarttags" w:element="stockticker">
        <w:r w:rsidRPr="000D3D3E">
          <w:t>DATA</w:t>
        </w:r>
      </w:smartTag>
      <w:r w:rsidRPr="000D3D3E">
        <w:t xml:space="preserve"> file (#8973.1)</w:t>
      </w:r>
      <w:r w:rsidRPr="000D3D3E">
        <w:fldChar w:fldCharType="begin"/>
      </w:r>
      <w:r w:rsidRPr="000D3D3E">
        <w:instrText xml:space="preserve"> XE </w:instrText>
      </w:r>
      <w:r w:rsidR="00C735A2" w:rsidRPr="000D3D3E">
        <w:instrText>“</w:instrText>
      </w:r>
      <w:r w:rsidRPr="000D3D3E">
        <w:instrText xml:space="preserve">Files:CM HL7 </w:instrText>
      </w:r>
      <w:smartTag w:uri="urn:schemas-microsoft-com:office:smarttags" w:element="stockticker">
        <w:r w:rsidRPr="000D3D3E">
          <w:instrText>DATA</w:instrText>
        </w:r>
      </w:smartTag>
      <w:r w:rsidRPr="000D3D3E">
        <w:instrText xml:space="preserve"> (#8973.1)</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 xml:space="preserve">CM HL7 </w:instrText>
      </w:r>
      <w:smartTag w:uri="urn:schemas-microsoft-com:office:smarttags" w:element="stockticker">
        <w:r w:rsidRPr="000D3D3E">
          <w:instrText>DATA</w:instrText>
        </w:r>
      </w:smartTag>
      <w:r w:rsidRPr="000D3D3E">
        <w:instrText xml:space="preserve"> File (#8973.1)</w:instrText>
      </w:r>
      <w:r w:rsidR="00C735A2" w:rsidRPr="000D3D3E">
        <w:instrText>”</w:instrText>
      </w:r>
      <w:r w:rsidRPr="000D3D3E">
        <w:instrText xml:space="preserve"> </w:instrText>
      </w:r>
      <w:r w:rsidRPr="000D3D3E">
        <w:fldChar w:fldCharType="end"/>
      </w:r>
      <w:r w:rsidRPr="000D3D3E">
        <w:t>—Records are purged as prescribed by the Purge HL7 Data After CP parameter</w:t>
      </w:r>
      <w:r w:rsidR="00A50F77" w:rsidRPr="000D3D3E">
        <w:fldChar w:fldCharType="begin"/>
      </w:r>
      <w:r w:rsidR="00A50F77" w:rsidRPr="000D3D3E">
        <w:instrText xml:space="preserve"> XE </w:instrText>
      </w:r>
      <w:r w:rsidR="00C735A2" w:rsidRPr="000D3D3E">
        <w:instrText>“</w:instrText>
      </w:r>
      <w:r w:rsidR="00A50F77" w:rsidRPr="000D3D3E">
        <w:instrText>Purge HL7 Data After Parameter</w:instrText>
      </w:r>
      <w:r w:rsidR="00C735A2" w:rsidRPr="000D3D3E">
        <w:instrText>”</w:instrText>
      </w:r>
      <w:r w:rsidR="00A50F77" w:rsidRPr="000D3D3E">
        <w:instrText xml:space="preserve"> </w:instrText>
      </w:r>
      <w:r w:rsidR="00A50F77"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Parameters:Purge HL7 Data After</w:instrText>
      </w:r>
      <w:r w:rsidR="00C735A2" w:rsidRPr="000D3D3E">
        <w:instrText>”</w:instrText>
      </w:r>
      <w:r w:rsidR="00A50F77" w:rsidRPr="000D3D3E">
        <w:instrText xml:space="preserve"> </w:instrText>
      </w:r>
      <w:r w:rsidR="00A50F77" w:rsidRPr="000D3D3E">
        <w:fldChar w:fldCharType="end"/>
      </w:r>
      <w:r w:rsidR="00A50F77" w:rsidRPr="000D3D3E">
        <w:fldChar w:fldCharType="begin"/>
      </w:r>
      <w:r w:rsidR="00A50F77" w:rsidRPr="000D3D3E">
        <w:instrText xml:space="preserve"> XE </w:instrText>
      </w:r>
      <w:r w:rsidR="00C735A2" w:rsidRPr="000D3D3E">
        <w:instrText>“</w:instrText>
      </w:r>
      <w:r w:rsidR="00A50F77" w:rsidRPr="000D3D3E">
        <w:instrText>Background Driver Option:Purge HL7 Data After Parameter</w:instrText>
      </w:r>
      <w:r w:rsidR="00C735A2" w:rsidRPr="000D3D3E">
        <w:instrText>”</w:instrText>
      </w:r>
      <w:r w:rsidR="00A50F77" w:rsidRPr="000D3D3E">
        <w:fldChar w:fldCharType="end"/>
      </w:r>
      <w:r w:rsidRPr="000D3D3E">
        <w:t xml:space="preserve">, which is stored in the HL7 WEEKS TO KEEP </w:t>
      </w:r>
      <w:smartTag w:uri="urn:schemas-microsoft-com:office:smarttags" w:element="stockticker">
        <w:r w:rsidRPr="000D3D3E">
          <w:t>DATA</w:t>
        </w:r>
      </w:smartTag>
      <w:r w:rsidRPr="000D3D3E">
        <w:t xml:space="preserve"> field (#3.11) in the CP PARAMETERS file (#8973)</w:t>
      </w:r>
      <w:r w:rsidR="00E64722" w:rsidRPr="000D3D3E">
        <w:fldChar w:fldCharType="begin"/>
      </w:r>
      <w:r w:rsidR="00E64722" w:rsidRPr="000D3D3E">
        <w:instrText xml:space="preserve"> XE </w:instrText>
      </w:r>
      <w:r w:rsidR="00C735A2" w:rsidRPr="000D3D3E">
        <w:instrText>“</w:instrText>
      </w:r>
      <w:r w:rsidR="00E64722" w:rsidRPr="000D3D3E">
        <w:instrText>CP PARAMETERS File (#8973)</w:instrText>
      </w:r>
      <w:r w:rsidR="00C735A2" w:rsidRPr="000D3D3E">
        <w:instrText>”</w:instrText>
      </w:r>
      <w:r w:rsidR="00E64722" w:rsidRPr="000D3D3E">
        <w:instrText xml:space="preserve"> </w:instrText>
      </w:r>
      <w:r w:rsidR="00E64722" w:rsidRPr="000D3D3E">
        <w:fldChar w:fldCharType="end"/>
      </w:r>
      <w:r w:rsidR="00E64722" w:rsidRPr="000D3D3E">
        <w:fldChar w:fldCharType="begin"/>
      </w:r>
      <w:r w:rsidR="00E64722" w:rsidRPr="000D3D3E">
        <w:instrText xml:space="preserve"> XE </w:instrText>
      </w:r>
      <w:r w:rsidR="00C735A2" w:rsidRPr="000D3D3E">
        <w:instrText>“</w:instrText>
      </w:r>
      <w:r w:rsidR="00E64722" w:rsidRPr="000D3D3E">
        <w:instrText>Files:CP PARAMETERS (#8973)</w:instrText>
      </w:r>
      <w:r w:rsidR="00C735A2" w:rsidRPr="000D3D3E">
        <w:instrText>”</w:instrText>
      </w:r>
      <w:r w:rsidR="00E64722" w:rsidRPr="000D3D3E">
        <w:instrText xml:space="preserve"> </w:instrText>
      </w:r>
      <w:r w:rsidR="00E64722" w:rsidRPr="000D3D3E">
        <w:fldChar w:fldCharType="end"/>
      </w:r>
      <w:r w:rsidRPr="000D3D3E">
        <w:t>. This parameter is edited via the Edit CP Parameters File option [KMPD PARAM EDIT].</w:t>
      </w:r>
    </w:p>
    <w:p w:rsidR="00FC6930" w:rsidRPr="000D3D3E" w:rsidRDefault="00FC6930" w:rsidP="002004FF">
      <w:pPr>
        <w:pStyle w:val="ListBullet"/>
      </w:pPr>
      <w:r w:rsidRPr="000D3D3E">
        <w:t>CP TIMING file (#8973.2)</w:t>
      </w:r>
      <w:r w:rsidRPr="000D3D3E">
        <w:fldChar w:fldCharType="begin"/>
      </w:r>
      <w:r w:rsidRPr="000D3D3E">
        <w:instrText xml:space="preserve"> XE </w:instrText>
      </w:r>
      <w:r w:rsidR="00C735A2" w:rsidRPr="000D3D3E">
        <w:instrText>“</w:instrText>
      </w:r>
      <w:r w:rsidRPr="000D3D3E">
        <w:instrText>CP TIMING File (#8973.2)</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Files:CP TIMING (#8973.2)</w:instrText>
      </w:r>
      <w:r w:rsidR="00C735A2" w:rsidRPr="000D3D3E">
        <w:instrText>”</w:instrText>
      </w:r>
      <w:r w:rsidRPr="000D3D3E">
        <w:instrText xml:space="preserve"> </w:instrText>
      </w:r>
      <w:r w:rsidRPr="000D3D3E">
        <w:fldChar w:fldCharType="end"/>
      </w:r>
      <w:r w:rsidRPr="000D3D3E">
        <w:t>—Records are purged as prescribed by the Purge Timing Data After CP parameter</w:t>
      </w:r>
      <w:r w:rsidRPr="000D3D3E">
        <w:fldChar w:fldCharType="begin"/>
      </w:r>
      <w:r w:rsidRPr="000D3D3E">
        <w:instrText xml:space="preserve"> XE </w:instrText>
      </w:r>
      <w:r w:rsidR="00C735A2" w:rsidRPr="000D3D3E">
        <w:instrText>“</w:instrText>
      </w:r>
      <w:r w:rsidRPr="000D3D3E">
        <w:instrText>Purge Timing Data After Parameter</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Parameters:Purge Timing Data After</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Background Driver Option:Purge Timing Data After Parameter</w:instrText>
      </w:r>
      <w:r w:rsidR="00C735A2" w:rsidRPr="000D3D3E">
        <w:instrText>”</w:instrText>
      </w:r>
      <w:r w:rsidRPr="000D3D3E">
        <w:instrText xml:space="preserve"> </w:instrText>
      </w:r>
      <w:r w:rsidRPr="000D3D3E">
        <w:fldChar w:fldCharType="end"/>
      </w:r>
      <w:r w:rsidRPr="000D3D3E">
        <w:t xml:space="preserve">, which is stored in the TIMING WEEKS TO KEEP </w:t>
      </w:r>
      <w:smartTag w:uri="urn:schemas-microsoft-com:office:smarttags" w:element="stockticker">
        <w:r w:rsidRPr="000D3D3E">
          <w:t>DATA</w:t>
        </w:r>
      </w:smartTag>
      <w:r w:rsidRPr="000D3D3E">
        <w:t xml:space="preserve"> field (#4.11) in the CP PARAMETERS file (#8973)</w:t>
      </w:r>
      <w:r w:rsidR="00E64722" w:rsidRPr="000D3D3E">
        <w:t xml:space="preserve"> </w:t>
      </w:r>
      <w:r w:rsidR="00E64722" w:rsidRPr="000D3D3E">
        <w:fldChar w:fldCharType="begin"/>
      </w:r>
      <w:r w:rsidR="00E64722" w:rsidRPr="000D3D3E">
        <w:instrText xml:space="preserve"> XE </w:instrText>
      </w:r>
      <w:r w:rsidR="00C735A2" w:rsidRPr="000D3D3E">
        <w:instrText>“</w:instrText>
      </w:r>
      <w:r w:rsidR="00E64722" w:rsidRPr="000D3D3E">
        <w:instrText>CP PARAMETERS File (#8973)</w:instrText>
      </w:r>
      <w:r w:rsidR="00C735A2" w:rsidRPr="000D3D3E">
        <w:instrText>”</w:instrText>
      </w:r>
      <w:r w:rsidR="00E64722" w:rsidRPr="000D3D3E">
        <w:instrText xml:space="preserve"> </w:instrText>
      </w:r>
      <w:r w:rsidR="00E64722" w:rsidRPr="000D3D3E">
        <w:fldChar w:fldCharType="end"/>
      </w:r>
      <w:r w:rsidR="00E64722" w:rsidRPr="000D3D3E">
        <w:fldChar w:fldCharType="begin"/>
      </w:r>
      <w:r w:rsidR="00E64722" w:rsidRPr="000D3D3E">
        <w:instrText xml:space="preserve"> XE </w:instrText>
      </w:r>
      <w:r w:rsidR="00C735A2" w:rsidRPr="000D3D3E">
        <w:instrText>“</w:instrText>
      </w:r>
      <w:r w:rsidR="00E64722" w:rsidRPr="000D3D3E">
        <w:instrText>Files:CP PARAMETERS (#8973)</w:instrText>
      </w:r>
      <w:r w:rsidR="00C735A2" w:rsidRPr="000D3D3E">
        <w:instrText>”</w:instrText>
      </w:r>
      <w:r w:rsidR="00E64722" w:rsidRPr="000D3D3E">
        <w:instrText xml:space="preserve"> </w:instrText>
      </w:r>
      <w:r w:rsidR="00E64722" w:rsidRPr="000D3D3E">
        <w:fldChar w:fldCharType="end"/>
      </w:r>
      <w:r w:rsidRPr="000D3D3E">
        <w:t>. This parameter is edited via the Edit CP Parameters File option [KMPD PARAM EDIT].</w:t>
      </w:r>
    </w:p>
    <w:p w:rsidR="009B395C" w:rsidRPr="000D3D3E" w:rsidRDefault="009B395C" w:rsidP="002004FF">
      <w:pPr>
        <w:pStyle w:val="BodyText"/>
      </w:pPr>
      <w:r w:rsidRPr="000D3D3E">
        <w:t xml:space="preserve">Since the Capacity Management Tools software automatically maintains a fixed amount of data at the site, purging functions are </w:t>
      </w:r>
      <w:r w:rsidRPr="00CE7F96">
        <w:rPr>
          <w:i/>
        </w:rPr>
        <w:t>not</w:t>
      </w:r>
      <w:r w:rsidRPr="000D3D3E">
        <w:t xml:space="preserve"> necessary and are </w:t>
      </w:r>
      <w:r w:rsidRPr="000D3D3E">
        <w:rPr>
          <w:i/>
          <w:iCs/>
        </w:rPr>
        <w:t>not</w:t>
      </w:r>
      <w:r w:rsidRPr="000D3D3E">
        <w:t xml:space="preserve"> provided.</w:t>
      </w:r>
    </w:p>
    <w:p w:rsidR="004829BD" w:rsidRPr="000D3D3E" w:rsidRDefault="004829BD" w:rsidP="004829BD">
      <w:pPr>
        <w:pStyle w:val="Note"/>
      </w:pPr>
      <w:r w:rsidRPr="000D3D3E">
        <w:rPr>
          <w:noProof/>
          <w:lang w:eastAsia="en-US"/>
        </w:rPr>
        <w:drawing>
          <wp:inline distT="0" distB="0" distL="0" distR="0" wp14:anchorId="75E0E380" wp14:editId="4F84ACF8">
            <wp:extent cx="304800" cy="304800"/>
            <wp:effectExtent l="0" t="0" r="0" b="0"/>
            <wp:docPr id="33" name="Picture 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CM HL7 </w:t>
      </w:r>
      <w:smartTag w:uri="urn:schemas-microsoft-com:office:smarttags" w:element="stockticker">
        <w:r w:rsidRPr="000D3D3E">
          <w:t>DATA</w:t>
        </w:r>
      </w:smartTag>
      <w:r w:rsidRPr="000D3D3E">
        <w:t xml:space="preserve"> (#8973.1) and CP TIMING (#8973.2) files, see Chapter </w:t>
      </w:r>
      <w:r w:rsidRPr="000D3D3E">
        <w:rPr>
          <w:color w:val="0000FF"/>
        </w:rPr>
        <w:fldChar w:fldCharType="begin"/>
      </w:r>
      <w:r w:rsidRPr="000D3D3E">
        <w:rPr>
          <w:color w:val="0000FF"/>
        </w:rPr>
        <w:instrText xml:space="preserve"> REF _Ref53479543 \w \h  \* MERGEFORMAT </w:instrText>
      </w:r>
      <w:r w:rsidRPr="000D3D3E">
        <w:rPr>
          <w:color w:val="0000FF"/>
        </w:rPr>
      </w:r>
      <w:r w:rsidRPr="000D3D3E">
        <w:rPr>
          <w:color w:val="0000FF"/>
        </w:rPr>
        <w:fldChar w:fldCharType="separate"/>
      </w:r>
      <w:r w:rsidR="0063110D" w:rsidRPr="0063110D">
        <w:rPr>
          <w:color w:val="0000FF"/>
          <w:u w:val="single"/>
        </w:rPr>
        <w:t>3</w:t>
      </w:r>
      <w:r w:rsidRPr="000D3D3E">
        <w:rPr>
          <w:color w:val="0000FF"/>
        </w:rPr>
        <w:fldChar w:fldCharType="end"/>
      </w:r>
      <w:r w:rsidRPr="000D3D3E">
        <w:t xml:space="preserve">, </w:t>
      </w:r>
      <w:r w:rsidR="00C735A2" w:rsidRPr="000D3D3E">
        <w:t>“</w:t>
      </w:r>
      <w:r w:rsidRPr="000D3D3E">
        <w:rPr>
          <w:color w:val="0000FF"/>
        </w:rPr>
        <w:fldChar w:fldCharType="begin"/>
      </w:r>
      <w:r w:rsidRPr="000D3D3E">
        <w:rPr>
          <w:color w:val="0000FF"/>
        </w:rPr>
        <w:instrText xml:space="preserve"> REF _Ref53479543 \h  \* MERGEFORMAT </w:instrText>
      </w:r>
      <w:r w:rsidRPr="000D3D3E">
        <w:rPr>
          <w:color w:val="0000FF"/>
        </w:rPr>
      </w:r>
      <w:r w:rsidRPr="000D3D3E">
        <w:rPr>
          <w:color w:val="0000FF"/>
        </w:rPr>
        <w:fldChar w:fldCharType="separate"/>
      </w:r>
      <w:r w:rsidR="0063110D" w:rsidRPr="0063110D">
        <w:rPr>
          <w:color w:val="0000FF"/>
          <w:u w:val="single"/>
        </w:rPr>
        <w:t>Files</w:t>
      </w:r>
      <w:r w:rsidRPr="000D3D3E">
        <w:rPr>
          <w:color w:val="0000FF"/>
        </w:rPr>
        <w:fldChar w:fldCharType="end"/>
      </w:r>
      <w:r w:rsidR="00255F63" w:rsidRPr="000D3D3E">
        <w:t>.</w:t>
      </w:r>
      <w:r w:rsidR="00C735A2" w:rsidRPr="000D3D3E">
        <w:t>”</w:t>
      </w:r>
    </w:p>
    <w:p w:rsidR="004829BD" w:rsidRPr="000D3D3E" w:rsidRDefault="004829BD" w:rsidP="004829BD">
      <w:pPr>
        <w:pStyle w:val="Note"/>
      </w:pPr>
      <w:r w:rsidRPr="000D3D3E">
        <w:rPr>
          <w:noProof/>
          <w:lang w:eastAsia="en-US"/>
        </w:rPr>
        <w:drawing>
          <wp:inline distT="0" distB="0" distL="0" distR="0" wp14:anchorId="2FEC8F85" wp14:editId="214AAA99">
            <wp:extent cx="304800" cy="304800"/>
            <wp:effectExtent l="0" t="0" r="0" b="0"/>
            <wp:docPr id="42" name="Picture 4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CM Tools Background Driver option and CP parameters, see Chapter 3, </w:t>
      </w:r>
      <w:r w:rsidR="00C735A2" w:rsidRPr="000D3D3E">
        <w:t>“</w:t>
      </w:r>
      <w:r w:rsidRPr="000D3D3E">
        <w:t>CM Tools: Options,</w:t>
      </w:r>
      <w:r w:rsidR="00C735A2" w:rsidRPr="000D3D3E">
        <w:t>”</w:t>
      </w:r>
      <w:r w:rsidRPr="000D3D3E">
        <w:t xml:space="preserve"> in the </w:t>
      </w:r>
      <w:r w:rsidRPr="000D3D3E">
        <w:rPr>
          <w:i/>
          <w:iCs/>
        </w:rPr>
        <w:t>Capacity Management Tools User Manual</w:t>
      </w:r>
      <w:r w:rsidRPr="000D3D3E">
        <w:t>.</w:t>
      </w:r>
    </w:p>
    <w:p w:rsidR="009B395C" w:rsidRPr="000D3D3E" w:rsidRDefault="009B395C" w:rsidP="002004FF">
      <w:pPr>
        <w:pStyle w:val="BodyText"/>
      </w:pPr>
    </w:p>
    <w:p w:rsidR="009B395C" w:rsidRPr="000D3D3E" w:rsidRDefault="009B395C" w:rsidP="002004FF">
      <w:pPr>
        <w:pStyle w:val="BodyText"/>
        <w:sectPr w:rsidR="009B395C" w:rsidRPr="000D3D3E" w:rsidSect="009669EE">
          <w:headerReference w:type="even" r:id="rId49"/>
          <w:headerReference w:type="default" r:id="rId50"/>
          <w:headerReference w:type="first" r:id="rId51"/>
          <w:pgSz w:w="12240" w:h="15840" w:code="1"/>
          <w:pgMar w:top="1440" w:right="1440" w:bottom="1440" w:left="1440" w:header="720" w:footer="720" w:gutter="0"/>
          <w:cols w:space="720"/>
        </w:sectPr>
      </w:pPr>
      <w:bookmarkStart w:id="205" w:name="_Toc423486596"/>
    </w:p>
    <w:p w:rsidR="009B395C" w:rsidRPr="000D3D3E" w:rsidRDefault="009B395C" w:rsidP="00807D96">
      <w:pPr>
        <w:pStyle w:val="Heading1"/>
      </w:pPr>
      <w:bookmarkStart w:id="206" w:name="_Toc439223732"/>
      <w:r w:rsidRPr="000D3D3E">
        <w:lastRenderedPageBreak/>
        <w:t>Callable Routines</w:t>
      </w:r>
      <w:bookmarkEnd w:id="205"/>
      <w:bookmarkEnd w:id="206"/>
    </w:p>
    <w:p w:rsidR="00A831D5" w:rsidRPr="000D3D3E" w:rsidRDefault="00710642" w:rsidP="002004FF">
      <w:pPr>
        <w:pStyle w:val="BodyText"/>
      </w:pPr>
      <w:r w:rsidRPr="000D3D3E">
        <w:fldChar w:fldCharType="begin"/>
      </w:r>
      <w:r w:rsidRPr="000D3D3E">
        <w:instrText xml:space="preserve"> XE </w:instrText>
      </w:r>
      <w:r w:rsidR="00C735A2" w:rsidRPr="000D3D3E">
        <w:instrText>“</w:instrText>
      </w:r>
      <w:r w:rsidRPr="000D3D3E">
        <w:instrText>Callable Routines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Routines:Callable</w:instrText>
      </w:r>
      <w:r w:rsidR="00C735A2" w:rsidRPr="000D3D3E">
        <w:instrText>”</w:instrText>
      </w:r>
      <w:r w:rsidRPr="000D3D3E">
        <w:instrText xml:space="preserve"> </w:instrText>
      </w:r>
      <w:r w:rsidRPr="000D3D3E">
        <w:fldChar w:fldCharType="end"/>
      </w:r>
      <w:r w:rsidR="009B395C" w:rsidRPr="000D3D3E">
        <w:t xml:space="preserve">This version of the Capacity Management Tools software does </w:t>
      </w:r>
      <w:r w:rsidR="009B395C" w:rsidRPr="000D3D3E">
        <w:rPr>
          <w:i/>
          <w:iCs/>
        </w:rPr>
        <w:t>not</w:t>
      </w:r>
      <w:r w:rsidR="009B395C" w:rsidRPr="000D3D3E">
        <w:t xml:space="preserve"> provide any callable routine entry </w:t>
      </w:r>
      <w:r w:rsidR="009B395C" w:rsidRPr="000D3D3E">
        <w:rPr>
          <w:rFonts w:ascii="Times" w:hAnsi="Times"/>
        </w:rPr>
        <w:t>points (i.e.,</w:t>
      </w:r>
      <w:r w:rsidR="00D86A3C" w:rsidRPr="000D3D3E">
        <w:rPr>
          <w:rFonts w:ascii="Times" w:hAnsi="Times"/>
        </w:rPr>
        <w:t> </w:t>
      </w:r>
      <w:r w:rsidR="009B395C" w:rsidRPr="000D3D3E">
        <w:rPr>
          <w:rFonts w:ascii="Times" w:hAnsi="Times"/>
        </w:rPr>
        <w:t>Application Program Interfaces [APIs]) that are available for general use</w:t>
      </w:r>
      <w:r w:rsidR="00CD0FD8" w:rsidRPr="000D3D3E">
        <w:rPr>
          <w:rFonts w:ascii="Times" w:hAnsi="Times"/>
        </w:rPr>
        <w:t xml:space="preserve"> (i.e.,</w:t>
      </w:r>
      <w:r w:rsidR="001A6A41" w:rsidRPr="000D3D3E">
        <w:rPr>
          <w:rFonts w:ascii="Times" w:hAnsi="Times"/>
        </w:rPr>
        <w:t> </w:t>
      </w:r>
      <w:r w:rsidR="00CD0FD8" w:rsidRPr="000D3D3E">
        <w:rPr>
          <w:rFonts w:ascii="Times" w:hAnsi="Times"/>
        </w:rPr>
        <w:t>Supported APIs)</w:t>
      </w:r>
      <w:r w:rsidR="009B395C" w:rsidRPr="000D3D3E">
        <w:rPr>
          <w:rFonts w:ascii="Times" w:hAnsi="Times"/>
        </w:rPr>
        <w:t>.</w:t>
      </w:r>
    </w:p>
    <w:p w:rsidR="009B395C" w:rsidRPr="000D3D3E" w:rsidRDefault="00A831D5" w:rsidP="001820CD">
      <w:pPr>
        <w:pStyle w:val="Heading2"/>
      </w:pPr>
      <w:bookmarkStart w:id="207" w:name="_Toc439223733"/>
      <w:r w:rsidRPr="000D3D3E">
        <w:rPr>
          <w:snapToGrid w:val="0"/>
        </w:rPr>
        <w:t>Controlled Subscription API</w:t>
      </w:r>
      <w:r w:rsidR="00A93920" w:rsidRPr="000D3D3E">
        <w:rPr>
          <w:snapToGrid w:val="0"/>
        </w:rPr>
        <w:t>s</w:t>
      </w:r>
      <w:bookmarkEnd w:id="207"/>
    </w:p>
    <w:p w:rsidR="00A65F73" w:rsidRPr="000D3D3E" w:rsidRDefault="00710642" w:rsidP="002004FF">
      <w:pPr>
        <w:pStyle w:val="BodyText"/>
        <w:keepNext/>
        <w:keepLines/>
      </w:pPr>
      <w:r w:rsidRPr="000D3D3E">
        <w:fldChar w:fldCharType="begin"/>
      </w:r>
      <w:r w:rsidRPr="000D3D3E">
        <w:instrText xml:space="preserve"> XE </w:instrText>
      </w:r>
      <w:r w:rsidR="00C735A2" w:rsidRPr="000D3D3E">
        <w:instrText>“</w:instrText>
      </w:r>
      <w:r w:rsidRPr="000D3D3E">
        <w:instrText xml:space="preserve">Callable </w:instrText>
      </w:r>
      <w:proofErr w:type="spellStart"/>
      <w:r w:rsidRPr="000D3D3E">
        <w:instrText>Routines</w:instrText>
      </w:r>
      <w:proofErr w:type="gramStart"/>
      <w:r w:rsidRPr="000D3D3E">
        <w:instrText>:</w:instrText>
      </w:r>
      <w:r w:rsidRPr="000D3D3E">
        <w:rPr>
          <w:snapToGrid w:val="0"/>
        </w:rPr>
        <w:instrText>Controlled</w:instrText>
      </w:r>
      <w:proofErr w:type="spellEnd"/>
      <w:proofErr w:type="gramEnd"/>
      <w:r w:rsidRPr="000D3D3E">
        <w:rPr>
          <w:snapToGrid w:val="0"/>
        </w:rPr>
        <w:instrText xml:space="preserve"> Subscription API</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proofErr w:type="spellStart"/>
      <w:r w:rsidRPr="000D3D3E">
        <w:instrText>Routines:</w:instrText>
      </w:r>
      <w:r w:rsidRPr="000D3D3E">
        <w:rPr>
          <w:snapToGrid w:val="0"/>
        </w:rPr>
        <w:instrText>Controlled</w:instrText>
      </w:r>
      <w:proofErr w:type="spellEnd"/>
      <w:r w:rsidRPr="000D3D3E">
        <w:rPr>
          <w:snapToGrid w:val="0"/>
        </w:rPr>
        <w:instrText xml:space="preserve"> Subscription API</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rPr>
          <w:snapToGrid w:val="0"/>
        </w:rPr>
        <w:instrText>Controlled Subscription API</w:instrText>
      </w:r>
      <w:r w:rsidR="00C735A2" w:rsidRPr="000D3D3E">
        <w:instrText>”</w:instrText>
      </w:r>
      <w:r w:rsidRPr="000D3D3E">
        <w:instrText xml:space="preserve"> </w:instrText>
      </w:r>
      <w:r w:rsidRPr="000D3D3E">
        <w:fldChar w:fldCharType="end"/>
      </w:r>
      <w:r w:rsidR="00111889" w:rsidRPr="000D3D3E">
        <w:rPr>
          <w:color w:val="0000FF"/>
        </w:rPr>
        <w:fldChar w:fldCharType="begin"/>
      </w:r>
      <w:r w:rsidR="00111889" w:rsidRPr="000D3D3E">
        <w:rPr>
          <w:color w:val="0000FF"/>
        </w:rPr>
        <w:instrText xml:space="preserve"> REF _Ref308163350 \h </w:instrText>
      </w:r>
      <w:r w:rsidR="00115EDF" w:rsidRPr="000D3D3E">
        <w:rPr>
          <w:color w:val="0000FF"/>
        </w:rPr>
        <w:instrText xml:space="preserve"> \* MERGEFORMAT </w:instrText>
      </w:r>
      <w:r w:rsidR="00111889" w:rsidRPr="000D3D3E">
        <w:rPr>
          <w:color w:val="0000FF"/>
        </w:rPr>
      </w:r>
      <w:r w:rsidR="00111889" w:rsidRPr="000D3D3E">
        <w:rPr>
          <w:color w:val="0000FF"/>
        </w:rPr>
        <w:fldChar w:fldCharType="separate"/>
      </w:r>
      <w:r w:rsidR="0063110D" w:rsidRPr="0063110D">
        <w:rPr>
          <w:color w:val="0000FF"/>
          <w:u w:val="single"/>
        </w:rPr>
        <w:t>Table 13</w:t>
      </w:r>
      <w:r w:rsidR="00111889" w:rsidRPr="000D3D3E">
        <w:rPr>
          <w:color w:val="0000FF"/>
        </w:rPr>
        <w:fldChar w:fldCharType="end"/>
      </w:r>
      <w:r w:rsidR="00111889" w:rsidRPr="000D3D3E">
        <w:t xml:space="preserve"> </w:t>
      </w:r>
      <w:r w:rsidR="00351A0E" w:rsidRPr="000D3D3E">
        <w:t xml:space="preserve">lists the </w:t>
      </w:r>
      <w:r w:rsidR="00351A0E" w:rsidRPr="000D3D3E">
        <w:rPr>
          <w:snapToGrid w:val="0"/>
        </w:rPr>
        <w:t xml:space="preserve">Controlled Subscription APIs for </w:t>
      </w:r>
      <w:r w:rsidR="00351A0E" w:rsidRPr="000D3D3E">
        <w:t>Capacity Management Tools.</w:t>
      </w:r>
      <w:r w:rsidR="00A831D5" w:rsidRPr="000D3D3E">
        <w:t xml:space="preserve"> These are callable routines for which you </w:t>
      </w:r>
      <w:r w:rsidR="00A831D5" w:rsidRPr="000D3D3E">
        <w:rPr>
          <w:i/>
        </w:rPr>
        <w:t>must</w:t>
      </w:r>
      <w:r w:rsidR="00A831D5" w:rsidRPr="000D3D3E">
        <w:t xml:space="preserve"> obtain an Integration Agreement (IA - formerly referred to as a DBIA) to use.</w:t>
      </w:r>
    </w:p>
    <w:p w:rsidR="00A65F73" w:rsidRPr="000D3D3E" w:rsidRDefault="003C4355" w:rsidP="003C4355">
      <w:pPr>
        <w:pStyle w:val="Caption"/>
      </w:pPr>
      <w:bookmarkStart w:id="208" w:name="_Ref308163350"/>
      <w:bookmarkStart w:id="209" w:name="_Toc439224990"/>
      <w:r w:rsidRPr="000D3D3E">
        <w:t xml:space="preserve">Table </w:t>
      </w:r>
      <w:fldSimple w:instr=" SEQ Table \* ARABIC ">
        <w:r w:rsidR="0063110D">
          <w:rPr>
            <w:noProof/>
          </w:rPr>
          <w:t>13</w:t>
        </w:r>
      </w:fldSimple>
      <w:bookmarkEnd w:id="208"/>
      <w:r w:rsidRPr="000D3D3E">
        <w:t>: Supported Capacity Management Tools for which an IA is required (Controlled Subscription APIs)</w:t>
      </w:r>
      <w:bookmarkEnd w:id="209"/>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58"/>
        <w:gridCol w:w="810"/>
      </w:tblGrid>
      <w:tr w:rsidR="00A831D5" w:rsidRPr="000D3D3E" w:rsidTr="00A94EE1">
        <w:trPr>
          <w:trHeight w:val="380"/>
          <w:tblHeader/>
        </w:trPr>
        <w:tc>
          <w:tcPr>
            <w:tcW w:w="8658" w:type="dxa"/>
            <w:shd w:val="pct12" w:color="auto" w:fill="FFFFFF"/>
          </w:tcPr>
          <w:p w:rsidR="00A831D5" w:rsidRPr="000D3D3E" w:rsidRDefault="00DC79B1" w:rsidP="00C85E0C">
            <w:pPr>
              <w:pStyle w:val="TableHeading"/>
            </w:pPr>
            <w:bookmarkStart w:id="210" w:name="COL001_TBL013"/>
            <w:bookmarkEnd w:id="210"/>
            <w:r w:rsidRPr="000D3D3E">
              <w:t>API,</w:t>
            </w:r>
            <w:r w:rsidR="00A831D5" w:rsidRPr="000D3D3E">
              <w:t xml:space="preserve"> Description</w:t>
            </w:r>
            <w:r w:rsidRPr="000D3D3E">
              <w:t>, Input Parameters/Input Variables, and Example</w:t>
            </w:r>
          </w:p>
        </w:tc>
        <w:tc>
          <w:tcPr>
            <w:tcW w:w="810" w:type="dxa"/>
            <w:shd w:val="pct12" w:color="auto" w:fill="FFFFFF"/>
          </w:tcPr>
          <w:p w:rsidR="00A831D5" w:rsidRPr="000D3D3E" w:rsidRDefault="00A831D5" w:rsidP="00C85E0C">
            <w:pPr>
              <w:pStyle w:val="TableHeading"/>
            </w:pPr>
            <w:r w:rsidRPr="000D3D3E">
              <w:t>IA</w:t>
            </w:r>
          </w:p>
        </w:tc>
      </w:tr>
      <w:tr w:rsidR="00A831D5" w:rsidRPr="000D3D3E" w:rsidTr="00A94EE1">
        <w:tc>
          <w:tcPr>
            <w:tcW w:w="8658" w:type="dxa"/>
          </w:tcPr>
          <w:p w:rsidR="004831C5" w:rsidRPr="000D3D3E" w:rsidRDefault="004831C5" w:rsidP="002004FF">
            <w:pPr>
              <w:pStyle w:val="TableText"/>
            </w:pPr>
            <w:r w:rsidRPr="000D3D3E">
              <w:rPr>
                <w:b/>
              </w:rPr>
              <w:t xml:space="preserve">Name: </w:t>
            </w:r>
            <w:r w:rsidRPr="000D3D3E">
              <w:t>TIMING^KMPDTU11()</w:t>
            </w:r>
          </w:p>
          <w:p w:rsidR="004831C5" w:rsidRPr="000D3D3E" w:rsidRDefault="004831C5" w:rsidP="002004FF">
            <w:pPr>
              <w:pStyle w:val="TableText"/>
            </w:pPr>
            <w:r w:rsidRPr="000D3D3E">
              <w:rPr>
                <w:b/>
              </w:rPr>
              <w:t xml:space="preserve">Description: </w:t>
            </w:r>
            <w:r w:rsidRPr="000D3D3E">
              <w:t>API to Start and Stop gathering Timing stats for Capacity Planning.</w:t>
            </w:r>
            <w:r w:rsidR="00D7047E" w:rsidRPr="000D3D3E">
              <w:t xml:space="preserve"> This API is designed to allow packages to put hooks into a routine to gather timing data (how long it takes to run).</w:t>
            </w:r>
          </w:p>
          <w:p w:rsidR="004831C5" w:rsidRPr="000D3D3E" w:rsidRDefault="004831C5" w:rsidP="002004FF">
            <w:pPr>
              <w:pStyle w:val="TableText"/>
              <w:rPr>
                <w:b/>
              </w:rPr>
            </w:pPr>
            <w:r w:rsidRPr="000D3D3E">
              <w:rPr>
                <w:b/>
              </w:rPr>
              <w:t>I</w:t>
            </w:r>
            <w:r w:rsidR="00FA29EF" w:rsidRPr="000D3D3E">
              <w:rPr>
                <w:b/>
              </w:rPr>
              <w:t>nput Parameters/Input Variables:</w:t>
            </w:r>
          </w:p>
          <w:p w:rsidR="004831C5" w:rsidRPr="000D3D3E" w:rsidRDefault="00DC79B1" w:rsidP="00C85E0C">
            <w:pPr>
              <w:pStyle w:val="TableListBullet"/>
            </w:pPr>
            <w:r w:rsidRPr="000D3D3E">
              <w:t xml:space="preserve">KMPDSS: </w:t>
            </w:r>
            <w:r w:rsidR="004831C5" w:rsidRPr="000D3D3E">
              <w:t>Subscript (free text) used to iden</w:t>
            </w:r>
            <w:r w:rsidR="00384D48">
              <w:t>tify timing data.</w:t>
            </w:r>
          </w:p>
          <w:p w:rsidR="004831C5" w:rsidRPr="000D3D3E" w:rsidRDefault="00DC79B1" w:rsidP="00C85E0C">
            <w:pPr>
              <w:pStyle w:val="TableListBullet"/>
            </w:pPr>
            <w:r w:rsidRPr="000D3D3E">
              <w:t xml:space="preserve">KMPDNODE: </w:t>
            </w:r>
            <w:r w:rsidR="00384D48">
              <w:t>Node name (free text).</w:t>
            </w:r>
          </w:p>
          <w:p w:rsidR="004831C5" w:rsidRPr="000D3D3E" w:rsidRDefault="004831C5" w:rsidP="00C85E0C">
            <w:pPr>
              <w:pStyle w:val="TableListBullet"/>
            </w:pPr>
            <w:r w:rsidRPr="000D3D3E">
              <w:t>KMPDS</w:t>
            </w:r>
            <w:r w:rsidR="00DC79B1" w:rsidRPr="000D3D3E">
              <w:t xml:space="preserve">T: Start/Stop - 1 = start timing, </w:t>
            </w:r>
            <w:r w:rsidRPr="000D3D3E">
              <w:t xml:space="preserve">2 = stop timing </w:t>
            </w:r>
          </w:p>
          <w:p w:rsidR="004831C5" w:rsidRPr="000D3D3E" w:rsidRDefault="00DC79B1" w:rsidP="00C85E0C">
            <w:pPr>
              <w:pStyle w:val="TableListBullet"/>
            </w:pPr>
            <w:r w:rsidRPr="000D3D3E">
              <w:t xml:space="preserve">KMPDHTM: </w:t>
            </w:r>
            <w:r w:rsidR="004831C5" w:rsidRPr="000D3D3E">
              <w:t>Current</w:t>
            </w:r>
            <w:r w:rsidR="00384D48">
              <w:t xml:space="preserve"> time in $H format (optional).</w:t>
            </w:r>
          </w:p>
          <w:p w:rsidR="004831C5" w:rsidRPr="000D3D3E" w:rsidRDefault="00DC79B1" w:rsidP="00C85E0C">
            <w:pPr>
              <w:pStyle w:val="TableListBullet"/>
            </w:pPr>
            <w:r w:rsidRPr="000D3D3E">
              <w:t xml:space="preserve">KMPDUZ: </w:t>
            </w:r>
            <w:r w:rsidR="004831C5" w:rsidRPr="000D3D3E">
              <w:t>C</w:t>
            </w:r>
            <w:r w:rsidR="00384D48">
              <w:t>urrent DUZ of user (optional).</w:t>
            </w:r>
          </w:p>
          <w:p w:rsidR="004831C5" w:rsidRPr="000D3D3E" w:rsidRDefault="00DC79B1" w:rsidP="00C85E0C">
            <w:pPr>
              <w:pStyle w:val="TableListBullet"/>
            </w:pPr>
            <w:r w:rsidRPr="000D3D3E">
              <w:t xml:space="preserve">KMPDCL: </w:t>
            </w:r>
            <w:r w:rsidR="004831C5" w:rsidRPr="000D3D3E">
              <w:t>Client name (</w:t>
            </w:r>
            <w:r w:rsidRPr="000D3D3E">
              <w:t xml:space="preserve">free text). If </w:t>
            </w:r>
            <w:r w:rsidRPr="00CE7F96">
              <w:rPr>
                <w:i/>
              </w:rPr>
              <w:t>not</w:t>
            </w:r>
            <w:r w:rsidRPr="000D3D3E">
              <w:t xml:space="preserve"> defined the </w:t>
            </w:r>
            <w:r w:rsidR="004831C5" w:rsidRPr="000D3D3E">
              <w:t xml:space="preserve">current </w:t>
            </w:r>
            <w:proofErr w:type="gramStart"/>
            <w:r w:rsidR="004831C5" w:rsidRPr="000D3D3E">
              <w:t>IO(</w:t>
            </w:r>
            <w:proofErr w:type="gramEnd"/>
            <w:r w:rsidR="00C735A2" w:rsidRPr="000D3D3E">
              <w:t>“</w:t>
            </w:r>
            <w:r w:rsidR="004831C5" w:rsidRPr="000D3D3E">
              <w:t>CLNM</w:t>
            </w:r>
            <w:r w:rsidR="00C735A2" w:rsidRPr="000D3D3E">
              <w:t>”</w:t>
            </w:r>
            <w:r w:rsidRPr="000D3D3E">
              <w:t>)</w:t>
            </w:r>
            <w:r w:rsidR="002933EB">
              <w:t xml:space="preserve"> is</w:t>
            </w:r>
            <w:r w:rsidR="00297A48" w:rsidRPr="000D3D3E">
              <w:t xml:space="preserve"> used (optional).</w:t>
            </w:r>
          </w:p>
          <w:p w:rsidR="002004FF" w:rsidRPr="000D3D3E" w:rsidRDefault="002004FF" w:rsidP="002004FF">
            <w:pPr>
              <w:pStyle w:val="TableText"/>
            </w:pPr>
          </w:p>
          <w:p w:rsidR="00EE5DF2" w:rsidRPr="000D3D3E" w:rsidRDefault="00EE5DF2" w:rsidP="002004FF">
            <w:pPr>
              <w:pStyle w:val="TableText"/>
              <w:rPr>
                <w:b/>
              </w:rPr>
            </w:pPr>
            <w:r w:rsidRPr="000D3D3E">
              <w:rPr>
                <w:b/>
              </w:rPr>
              <w:t xml:space="preserve">Example to </w:t>
            </w:r>
            <w:r w:rsidRPr="000D3D3E">
              <w:rPr>
                <w:b/>
                <w:i/>
                <w:highlight w:val="cyan"/>
              </w:rPr>
              <w:t>Start</w:t>
            </w:r>
            <w:r w:rsidRPr="000D3D3E">
              <w:rPr>
                <w:b/>
                <w:highlight w:val="cyan"/>
              </w:rPr>
              <w:t xml:space="preserve"> TIMING</w:t>
            </w:r>
            <w:r w:rsidRPr="000D3D3E">
              <w:rPr>
                <w:b/>
              </w:rPr>
              <w:t>:</w:t>
            </w:r>
          </w:p>
          <w:p w:rsidR="002004FF" w:rsidRPr="000D3D3E" w:rsidRDefault="002004FF" w:rsidP="002004FF">
            <w:pPr>
              <w:pStyle w:val="TableText"/>
            </w:pPr>
          </w:p>
          <w:p w:rsidR="00EE5DF2" w:rsidRPr="000D3D3E" w:rsidRDefault="002004FF" w:rsidP="002004FF">
            <w:pPr>
              <w:pStyle w:val="TableText"/>
              <w:rPr>
                <w:rFonts w:ascii="Courier New" w:hAnsi="Courier New" w:cs="Courier New"/>
                <w:b/>
                <w:sz w:val="18"/>
                <w:szCs w:val="18"/>
              </w:rPr>
            </w:pPr>
            <w:r w:rsidRPr="000D3D3E">
              <w:rPr>
                <w:rFonts w:ascii="Courier New" w:hAnsi="Courier New" w:cs="Courier New"/>
                <w:sz w:val="18"/>
                <w:szCs w:val="18"/>
              </w:rPr>
              <w:t>&gt;</w:t>
            </w:r>
            <w:r w:rsidR="00EE5DF2" w:rsidRPr="000D3D3E">
              <w:rPr>
                <w:rFonts w:ascii="Courier New" w:hAnsi="Courier New" w:cs="Courier New"/>
                <w:b/>
                <w:sz w:val="18"/>
                <w:szCs w:val="18"/>
                <w:highlight w:val="yellow"/>
              </w:rPr>
              <w:t>D TIMING^KMPDTU11(</w:t>
            </w:r>
            <w:r w:rsidR="00C735A2" w:rsidRPr="000D3D3E">
              <w:rPr>
                <w:rFonts w:ascii="Courier New" w:hAnsi="Courier New" w:cs="Courier New"/>
                <w:b/>
                <w:sz w:val="18"/>
                <w:szCs w:val="18"/>
                <w:highlight w:val="yellow"/>
              </w:rPr>
              <w:t>“</w:t>
            </w:r>
            <w:r w:rsidR="00EE5DF2" w:rsidRPr="000D3D3E">
              <w:rPr>
                <w:rFonts w:ascii="Courier New" w:hAnsi="Courier New" w:cs="Courier New"/>
                <w:b/>
                <w:sz w:val="18"/>
                <w:szCs w:val="18"/>
                <w:highlight w:val="yellow"/>
              </w:rPr>
              <w:t>ORWCV</w:t>
            </w:r>
            <w:r w:rsidR="00C735A2" w:rsidRPr="000D3D3E">
              <w:rPr>
                <w:rFonts w:ascii="Courier New" w:hAnsi="Courier New" w:cs="Courier New"/>
                <w:b/>
                <w:sz w:val="18"/>
                <w:szCs w:val="18"/>
                <w:highlight w:val="yellow"/>
              </w:rPr>
              <w:t>”</w:t>
            </w:r>
            <w:r w:rsidR="00EE5DF2" w:rsidRPr="000D3D3E">
              <w:rPr>
                <w:rFonts w:ascii="Courier New" w:hAnsi="Courier New" w:cs="Courier New"/>
                <w:b/>
                <w:sz w:val="18"/>
                <w:szCs w:val="18"/>
                <w:highlight w:val="yellow"/>
              </w:rPr>
              <w:t>,</w:t>
            </w:r>
            <w:r w:rsidR="00C735A2" w:rsidRPr="000D3D3E">
              <w:rPr>
                <w:rFonts w:ascii="Courier New" w:hAnsi="Courier New" w:cs="Courier New"/>
                <w:b/>
                <w:sz w:val="18"/>
                <w:szCs w:val="18"/>
                <w:highlight w:val="yellow"/>
              </w:rPr>
              <w:t>”</w:t>
            </w:r>
            <w:r w:rsidR="00EE5DF2" w:rsidRPr="000D3D3E">
              <w:rPr>
                <w:rFonts w:ascii="Courier New" w:hAnsi="Courier New" w:cs="Courier New"/>
                <w:b/>
                <w:sz w:val="18"/>
                <w:szCs w:val="18"/>
                <w:highlight w:val="yellow"/>
              </w:rPr>
              <w:t>673AAA</w:t>
            </w:r>
            <w:r w:rsidR="00C735A2" w:rsidRPr="000D3D3E">
              <w:rPr>
                <w:rFonts w:ascii="Courier New" w:hAnsi="Courier New" w:cs="Courier New"/>
                <w:b/>
                <w:sz w:val="18"/>
                <w:szCs w:val="18"/>
                <w:highlight w:val="yellow"/>
              </w:rPr>
              <w:t>”</w:t>
            </w:r>
            <w:r w:rsidR="00EE5DF2" w:rsidRPr="000D3D3E">
              <w:rPr>
                <w:rFonts w:ascii="Courier New" w:hAnsi="Courier New" w:cs="Courier New"/>
                <w:b/>
                <w:sz w:val="18"/>
                <w:szCs w:val="18"/>
                <w:highlight w:val="yellow"/>
              </w:rPr>
              <w:t>,1,$H,$G(DUZ))</w:t>
            </w:r>
          </w:p>
          <w:p w:rsidR="002004FF" w:rsidRPr="000D3D3E" w:rsidRDefault="002004FF" w:rsidP="002004FF">
            <w:pPr>
              <w:pStyle w:val="TableText"/>
            </w:pPr>
          </w:p>
          <w:p w:rsidR="00EE5DF2" w:rsidRPr="000D3D3E" w:rsidRDefault="00EE5DF2" w:rsidP="002004FF">
            <w:pPr>
              <w:pStyle w:val="TableText"/>
              <w:rPr>
                <w:b/>
              </w:rPr>
            </w:pPr>
            <w:r w:rsidRPr="000D3D3E">
              <w:rPr>
                <w:b/>
              </w:rPr>
              <w:t xml:space="preserve">Example to </w:t>
            </w:r>
            <w:r w:rsidRPr="000D3D3E">
              <w:rPr>
                <w:b/>
                <w:i/>
                <w:highlight w:val="cyan"/>
              </w:rPr>
              <w:t>Stop</w:t>
            </w:r>
            <w:r w:rsidRPr="000D3D3E">
              <w:rPr>
                <w:b/>
                <w:highlight w:val="cyan"/>
              </w:rPr>
              <w:t xml:space="preserve"> TIMING</w:t>
            </w:r>
            <w:r w:rsidRPr="000D3D3E">
              <w:rPr>
                <w:b/>
              </w:rPr>
              <w:t>:</w:t>
            </w:r>
          </w:p>
          <w:p w:rsidR="00EE5DF2" w:rsidRPr="000D3D3E" w:rsidRDefault="00EE5DF2" w:rsidP="002004FF">
            <w:pPr>
              <w:pStyle w:val="TableText"/>
            </w:pPr>
          </w:p>
          <w:p w:rsidR="00064935" w:rsidRPr="000D3D3E" w:rsidRDefault="00EE5DF2" w:rsidP="002004FF">
            <w:pPr>
              <w:pStyle w:val="TableText"/>
              <w:rPr>
                <w:rFonts w:ascii="Courier New" w:hAnsi="Courier New" w:cs="Courier New"/>
                <w:b/>
                <w:sz w:val="18"/>
              </w:rPr>
            </w:pPr>
            <w:r w:rsidRPr="000D3D3E">
              <w:rPr>
                <w:rFonts w:ascii="Courier New" w:hAnsi="Courier New" w:cs="Courier New"/>
                <w:sz w:val="18"/>
                <w:szCs w:val="18"/>
              </w:rPr>
              <w:t>&gt;</w:t>
            </w:r>
            <w:r w:rsidRPr="000D3D3E">
              <w:rPr>
                <w:rFonts w:ascii="Courier New" w:hAnsi="Courier New" w:cs="Courier New"/>
                <w:b/>
                <w:sz w:val="18"/>
                <w:szCs w:val="18"/>
                <w:highlight w:val="yellow"/>
              </w:rPr>
              <w:t>D TIMING^KMPDTU11(</w:t>
            </w:r>
            <w:r w:rsidR="00C735A2" w:rsidRPr="000D3D3E">
              <w:rPr>
                <w:rFonts w:ascii="Courier New" w:hAnsi="Courier New" w:cs="Courier New"/>
                <w:b/>
                <w:sz w:val="18"/>
                <w:szCs w:val="18"/>
                <w:highlight w:val="yellow"/>
              </w:rPr>
              <w:t>“</w:t>
            </w:r>
            <w:r w:rsidRPr="000D3D3E">
              <w:rPr>
                <w:rFonts w:ascii="Courier New" w:hAnsi="Courier New" w:cs="Courier New"/>
                <w:b/>
                <w:sz w:val="18"/>
                <w:szCs w:val="18"/>
                <w:highlight w:val="yellow"/>
              </w:rPr>
              <w:t>ORWCV</w:t>
            </w:r>
            <w:r w:rsidR="00C735A2" w:rsidRPr="000D3D3E">
              <w:rPr>
                <w:rFonts w:ascii="Courier New" w:hAnsi="Courier New" w:cs="Courier New"/>
                <w:b/>
                <w:sz w:val="18"/>
                <w:szCs w:val="18"/>
                <w:highlight w:val="yellow"/>
              </w:rPr>
              <w:t>”</w:t>
            </w:r>
            <w:r w:rsidRPr="000D3D3E">
              <w:rPr>
                <w:rFonts w:ascii="Courier New" w:hAnsi="Courier New" w:cs="Courier New"/>
                <w:b/>
                <w:sz w:val="18"/>
                <w:szCs w:val="18"/>
                <w:highlight w:val="yellow"/>
              </w:rPr>
              <w:t>,</w:t>
            </w:r>
            <w:r w:rsidR="00C735A2" w:rsidRPr="000D3D3E">
              <w:rPr>
                <w:rFonts w:ascii="Courier New" w:hAnsi="Courier New" w:cs="Courier New"/>
                <w:b/>
                <w:sz w:val="18"/>
                <w:szCs w:val="18"/>
                <w:highlight w:val="yellow"/>
              </w:rPr>
              <w:t>”</w:t>
            </w:r>
            <w:r w:rsidRPr="000D3D3E">
              <w:rPr>
                <w:rFonts w:ascii="Courier New" w:hAnsi="Courier New" w:cs="Courier New"/>
                <w:b/>
                <w:sz w:val="18"/>
                <w:szCs w:val="18"/>
                <w:highlight w:val="yellow"/>
              </w:rPr>
              <w:t>673AAA</w:t>
            </w:r>
            <w:r w:rsidR="00C735A2" w:rsidRPr="000D3D3E">
              <w:rPr>
                <w:rFonts w:ascii="Courier New" w:hAnsi="Courier New" w:cs="Courier New"/>
                <w:b/>
                <w:sz w:val="18"/>
                <w:szCs w:val="18"/>
                <w:highlight w:val="yellow"/>
              </w:rPr>
              <w:t>”</w:t>
            </w:r>
            <w:r w:rsidRPr="000D3D3E">
              <w:rPr>
                <w:rFonts w:ascii="Courier New" w:hAnsi="Courier New" w:cs="Courier New"/>
                <w:b/>
                <w:sz w:val="18"/>
                <w:szCs w:val="18"/>
                <w:highlight w:val="yellow"/>
              </w:rPr>
              <w:t>,2)</w:t>
            </w:r>
          </w:p>
        </w:tc>
        <w:tc>
          <w:tcPr>
            <w:tcW w:w="810" w:type="dxa"/>
          </w:tcPr>
          <w:p w:rsidR="00A831D5" w:rsidRPr="000D3D3E" w:rsidRDefault="004831C5" w:rsidP="002004FF">
            <w:pPr>
              <w:pStyle w:val="TableText"/>
            </w:pPr>
            <w:r w:rsidRPr="000D3D3E">
              <w:t>5003</w:t>
            </w:r>
          </w:p>
        </w:tc>
      </w:tr>
      <w:tr w:rsidR="004831C5" w:rsidRPr="000D3D3E" w:rsidTr="00A94EE1">
        <w:trPr>
          <w:cantSplit/>
        </w:trPr>
        <w:tc>
          <w:tcPr>
            <w:tcW w:w="8658" w:type="dxa"/>
            <w:tcBorders>
              <w:top w:val="single" w:sz="4" w:space="0" w:color="auto"/>
              <w:left w:val="single" w:sz="4" w:space="0" w:color="auto"/>
              <w:bottom w:val="single" w:sz="4" w:space="0" w:color="auto"/>
              <w:right w:val="single" w:sz="4" w:space="0" w:color="auto"/>
            </w:tcBorders>
          </w:tcPr>
          <w:p w:rsidR="004D475F" w:rsidRPr="000D3D3E" w:rsidRDefault="004D475F" w:rsidP="002004FF">
            <w:pPr>
              <w:pStyle w:val="TableText"/>
            </w:pPr>
            <w:bookmarkStart w:id="211" w:name="_Ref169586686"/>
            <w:bookmarkStart w:id="212" w:name="_Ref169586708"/>
            <w:bookmarkStart w:id="213" w:name="_Hlk170000333"/>
            <w:r w:rsidRPr="000D3D3E">
              <w:rPr>
                <w:b/>
              </w:rPr>
              <w:t>Name:</w:t>
            </w:r>
            <w:r w:rsidRPr="000D3D3E">
              <w:t xml:space="preserve"> ^KMPTMP(</w:t>
            </w:r>
            <w:r w:rsidR="00C735A2" w:rsidRPr="000D3D3E">
              <w:t>“</w:t>
            </w:r>
            <w:r w:rsidRPr="000D3D3E">
              <w:t>KMPDT</w:t>
            </w:r>
            <w:r w:rsidR="00C735A2" w:rsidRPr="000D3D3E">
              <w:t>”</w:t>
            </w:r>
            <w:r w:rsidRPr="000D3D3E">
              <w:t>) -- CAPACITY PLANNING TIMING METRIC DATA</w:t>
            </w:r>
          </w:p>
          <w:p w:rsidR="004D475F" w:rsidRPr="000D3D3E" w:rsidRDefault="00E924C6" w:rsidP="002004FF">
            <w:pPr>
              <w:pStyle w:val="TableText"/>
            </w:pPr>
            <w:r w:rsidRPr="000D3D3E">
              <w:rPr>
                <w:b/>
              </w:rPr>
              <w:t>Description:</w:t>
            </w:r>
            <w:r w:rsidR="004D475F" w:rsidRPr="000D3D3E">
              <w:t xml:space="preserve"> RK: Generate Capacity Planning (CP) timing metric data for capacity planning purposes.</w:t>
            </w:r>
          </w:p>
          <w:p w:rsidR="004D475F" w:rsidRPr="000D3D3E" w:rsidRDefault="00C85E0C" w:rsidP="00C85E0C">
            <w:pPr>
              <w:pStyle w:val="TableNote"/>
            </w:pPr>
            <w:r w:rsidRPr="000D3D3E">
              <w:rPr>
                <w:noProof/>
              </w:rPr>
              <w:drawing>
                <wp:inline distT="0" distB="0" distL="0" distR="0" wp14:anchorId="0B851F3E" wp14:editId="0D0C468C">
                  <wp:extent cx="304800" cy="304800"/>
                  <wp:effectExtent l="0" t="0" r="0" b="0"/>
                  <wp:docPr id="31" name="Picture 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 xml:space="preserve"> </w:t>
            </w:r>
            <w:r w:rsidRPr="000D3D3E">
              <w:rPr>
                <w:b/>
              </w:rPr>
              <w:t>NOTE:</w:t>
            </w:r>
            <w:r w:rsidRPr="000D3D3E">
              <w:t xml:space="preserve"> Sites </w:t>
            </w:r>
            <w:r w:rsidRPr="000D3D3E">
              <w:rPr>
                <w:i/>
              </w:rPr>
              <w:t>must</w:t>
            </w:r>
            <w:r w:rsidRPr="000D3D3E">
              <w:t xml:space="preserve"> use the TIMING^</w:t>
            </w:r>
            <w:proofErr w:type="gramStart"/>
            <w:r w:rsidRPr="000D3D3E">
              <w:t>KMPDTU11(</w:t>
            </w:r>
            <w:proofErr w:type="gramEnd"/>
            <w:r w:rsidRPr="000D3D3E">
              <w:t>) API described above to generate timing data.</w:t>
            </w:r>
          </w:p>
        </w:tc>
        <w:tc>
          <w:tcPr>
            <w:tcW w:w="810" w:type="dxa"/>
            <w:tcBorders>
              <w:top w:val="single" w:sz="4" w:space="0" w:color="auto"/>
              <w:left w:val="single" w:sz="4" w:space="0" w:color="auto"/>
              <w:bottom w:val="single" w:sz="4" w:space="0" w:color="auto"/>
              <w:right w:val="single" w:sz="4" w:space="0" w:color="auto"/>
            </w:tcBorders>
          </w:tcPr>
          <w:p w:rsidR="004831C5" w:rsidRPr="000D3D3E" w:rsidRDefault="004831C5" w:rsidP="002004FF">
            <w:pPr>
              <w:pStyle w:val="TableText"/>
            </w:pPr>
            <w:r w:rsidRPr="000D3D3E">
              <w:t>4313</w:t>
            </w:r>
          </w:p>
        </w:tc>
      </w:tr>
      <w:bookmarkEnd w:id="211"/>
      <w:bookmarkEnd w:id="212"/>
      <w:bookmarkEnd w:id="213"/>
    </w:tbl>
    <w:p w:rsidR="00A65F73" w:rsidRPr="000D3D3E" w:rsidRDefault="00A65F73" w:rsidP="00301F1D">
      <w:pPr>
        <w:pStyle w:val="BodyText"/>
      </w:pPr>
    </w:p>
    <w:p w:rsidR="009B395C" w:rsidRPr="000D3D3E" w:rsidRDefault="009B395C" w:rsidP="00301F1D">
      <w:pPr>
        <w:pStyle w:val="BodyText"/>
      </w:pPr>
    </w:p>
    <w:p w:rsidR="009B395C" w:rsidRPr="000D3D3E" w:rsidRDefault="009B395C" w:rsidP="00301F1D">
      <w:pPr>
        <w:pStyle w:val="BodyText"/>
        <w:sectPr w:rsidR="009B395C" w:rsidRPr="000D3D3E" w:rsidSect="009669EE">
          <w:headerReference w:type="even" r:id="rId52"/>
          <w:headerReference w:type="default" r:id="rId53"/>
          <w:headerReference w:type="first" r:id="rId54"/>
          <w:pgSz w:w="12240" w:h="15840" w:code="1"/>
          <w:pgMar w:top="1440" w:right="1440" w:bottom="1440" w:left="1440" w:header="720" w:footer="720" w:gutter="0"/>
          <w:cols w:space="720"/>
        </w:sectPr>
      </w:pPr>
    </w:p>
    <w:p w:rsidR="009B395C" w:rsidRPr="000D3D3E" w:rsidRDefault="009B395C" w:rsidP="00807D96">
      <w:pPr>
        <w:pStyle w:val="Heading1"/>
      </w:pPr>
      <w:bookmarkStart w:id="214" w:name="_Ref69788807"/>
      <w:bookmarkStart w:id="215" w:name="_Toc439223734"/>
      <w:r w:rsidRPr="000D3D3E">
        <w:lastRenderedPageBreak/>
        <w:t>External Relations</w:t>
      </w:r>
      <w:bookmarkEnd w:id="214"/>
      <w:bookmarkEnd w:id="215"/>
    </w:p>
    <w:p w:rsidR="009B395C" w:rsidRPr="000D3D3E" w:rsidRDefault="009B395C" w:rsidP="001820CD">
      <w:pPr>
        <w:pStyle w:val="Heading2"/>
      </w:pPr>
      <w:bookmarkStart w:id="216" w:name="_Toc44314767"/>
      <w:bookmarkStart w:id="217" w:name="_Toc439223735"/>
      <w:r w:rsidRPr="000D3D3E">
        <w:t>VistA Software Requirements</w:t>
      </w:r>
      <w:bookmarkEnd w:id="216"/>
      <w:bookmarkEnd w:id="217"/>
    </w:p>
    <w:p w:rsidR="009B395C" w:rsidRPr="000D3D3E" w:rsidRDefault="00710642" w:rsidP="002004FF">
      <w:pPr>
        <w:pStyle w:val="BodyText"/>
        <w:keepNext/>
        <w:keepLines/>
      </w:pPr>
      <w:r w:rsidRPr="000D3D3E">
        <w:fldChar w:fldCharType="begin"/>
      </w:r>
      <w:r w:rsidRPr="000D3D3E">
        <w:instrText xml:space="preserve"> XE </w:instrText>
      </w:r>
      <w:r w:rsidR="00C735A2" w:rsidRPr="000D3D3E">
        <w:instrText>“</w:instrText>
      </w:r>
      <w:r w:rsidRPr="000D3D3E">
        <w:instrText>External Relations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Relations:External</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VistA Software Requirements</w:instrText>
      </w:r>
      <w:r w:rsidR="00C735A2" w:rsidRPr="000D3D3E">
        <w:instrText>”</w:instrText>
      </w:r>
      <w:r w:rsidRPr="000D3D3E">
        <w:instrText xml:space="preserve"> </w:instrText>
      </w:r>
      <w:r w:rsidRPr="000D3D3E">
        <w:fldChar w:fldCharType="end"/>
      </w:r>
      <w:r w:rsidR="009B395C" w:rsidRPr="000D3D3E">
        <w:t xml:space="preserve">The Capacity Management Tools software relies on the following </w:t>
      </w:r>
      <w:r w:rsidR="009B395C" w:rsidRPr="000D3D3E">
        <w:rPr>
          <w:bCs/>
        </w:rPr>
        <w:t>VistA</w:t>
      </w:r>
      <w:r w:rsidR="009B395C" w:rsidRPr="000D3D3E">
        <w:t xml:space="preserve"> software to run effectively (listed alphabetically):</w:t>
      </w:r>
    </w:p>
    <w:p w:rsidR="00A65F73" w:rsidRPr="000D3D3E" w:rsidRDefault="003C4355" w:rsidP="003C4355">
      <w:pPr>
        <w:pStyle w:val="Caption"/>
      </w:pPr>
      <w:bookmarkStart w:id="218" w:name="_Toc439224991"/>
      <w:proofErr w:type="gramStart"/>
      <w:r w:rsidRPr="000D3D3E">
        <w:t xml:space="preserve">Table </w:t>
      </w:r>
      <w:fldSimple w:instr=" SEQ Table \* ARABIC ">
        <w:r w:rsidR="0063110D">
          <w:rPr>
            <w:noProof/>
          </w:rPr>
          <w:t>14</w:t>
        </w:r>
      </w:fldSimple>
      <w:r w:rsidRPr="000D3D3E">
        <w:t>.</w:t>
      </w:r>
      <w:proofErr w:type="gramEnd"/>
      <w:r w:rsidRPr="000D3D3E">
        <w:t xml:space="preserve"> CM Tools—External Relations: VistA software</w:t>
      </w:r>
      <w:bookmarkEnd w:id="218"/>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4"/>
        <w:gridCol w:w="990"/>
        <w:gridCol w:w="4680"/>
      </w:tblGrid>
      <w:tr w:rsidR="009B395C" w:rsidRPr="000D3D3E" w:rsidTr="002004FF">
        <w:trPr>
          <w:tblHeader/>
        </w:trPr>
        <w:tc>
          <w:tcPr>
            <w:tcW w:w="3564" w:type="dxa"/>
            <w:shd w:val="pct12" w:color="auto" w:fill="auto"/>
            <w:vAlign w:val="center"/>
          </w:tcPr>
          <w:p w:rsidR="009B395C" w:rsidRPr="000D3D3E" w:rsidRDefault="009B395C" w:rsidP="00C85E0C">
            <w:pPr>
              <w:pStyle w:val="TableHeading"/>
            </w:pPr>
            <w:bookmarkStart w:id="219" w:name="COL001_TBL014"/>
            <w:bookmarkEnd w:id="219"/>
            <w:r w:rsidRPr="000D3D3E">
              <w:t>Software</w:t>
            </w:r>
          </w:p>
        </w:tc>
        <w:tc>
          <w:tcPr>
            <w:tcW w:w="990" w:type="dxa"/>
            <w:shd w:val="pct12" w:color="auto" w:fill="auto"/>
            <w:vAlign w:val="center"/>
          </w:tcPr>
          <w:p w:rsidR="009B395C" w:rsidRPr="000D3D3E" w:rsidRDefault="009B395C" w:rsidP="00C85E0C">
            <w:pPr>
              <w:pStyle w:val="TableHeading"/>
            </w:pPr>
            <w:r w:rsidRPr="000D3D3E">
              <w:t>Version</w:t>
            </w:r>
          </w:p>
        </w:tc>
        <w:tc>
          <w:tcPr>
            <w:tcW w:w="4680" w:type="dxa"/>
            <w:shd w:val="pct12" w:color="auto" w:fill="auto"/>
            <w:vAlign w:val="center"/>
          </w:tcPr>
          <w:p w:rsidR="009B395C" w:rsidRPr="000D3D3E" w:rsidRDefault="009B395C" w:rsidP="00C85E0C">
            <w:pPr>
              <w:pStyle w:val="TableHeading"/>
            </w:pPr>
            <w:r w:rsidRPr="000D3D3E">
              <w:t>Patch Information</w:t>
            </w:r>
          </w:p>
        </w:tc>
      </w:tr>
      <w:tr w:rsidR="00805CE0" w:rsidRPr="000D3D3E">
        <w:tc>
          <w:tcPr>
            <w:tcW w:w="3564" w:type="dxa"/>
          </w:tcPr>
          <w:p w:rsidR="00805CE0" w:rsidRDefault="00805CE0" w:rsidP="002933EB">
            <w:pPr>
              <w:pStyle w:val="TableListBullet"/>
            </w:pPr>
            <w:r w:rsidRPr="000D3D3E">
              <w:t>Computerized Patient Record System (CPRS) GUI</w:t>
            </w:r>
          </w:p>
          <w:p w:rsidR="002933EB" w:rsidRPr="000D3D3E" w:rsidRDefault="002933EB" w:rsidP="002933EB">
            <w:pPr>
              <w:pStyle w:val="TableListBullet"/>
            </w:pPr>
            <w:r w:rsidRPr="000D3D3E">
              <w:t>Order Entry/Results Reporting (OE/RR)</w:t>
            </w:r>
          </w:p>
        </w:tc>
        <w:tc>
          <w:tcPr>
            <w:tcW w:w="990" w:type="dxa"/>
          </w:tcPr>
          <w:p w:rsidR="002933EB" w:rsidRDefault="00321675" w:rsidP="002933EB">
            <w:pPr>
              <w:pStyle w:val="TableListBullet"/>
            </w:pPr>
            <w:r w:rsidRPr="000D3D3E">
              <w:t>23</w:t>
            </w:r>
            <w:r w:rsidR="00805CE0" w:rsidRPr="000D3D3E">
              <w:t>.0</w:t>
            </w:r>
            <w:r w:rsidR="002933EB">
              <w:br/>
            </w:r>
          </w:p>
          <w:p w:rsidR="00805CE0" w:rsidRPr="000D3D3E" w:rsidRDefault="002933EB" w:rsidP="002933EB">
            <w:pPr>
              <w:pStyle w:val="TableListBullet"/>
              <w:rPr>
                <w:b/>
              </w:rPr>
            </w:pPr>
            <w:r w:rsidRPr="000D3D3E">
              <w:t>3.0</w:t>
            </w:r>
          </w:p>
        </w:tc>
        <w:tc>
          <w:tcPr>
            <w:tcW w:w="4680" w:type="dxa"/>
            <w:vAlign w:val="bottom"/>
          </w:tcPr>
          <w:p w:rsidR="00805CE0" w:rsidRPr="000D3D3E" w:rsidRDefault="00805CE0" w:rsidP="00C85E0C">
            <w:pPr>
              <w:pStyle w:val="TableText"/>
              <w:keepNext/>
              <w:keepLines/>
              <w:rPr>
                <w:bCs/>
              </w:rPr>
            </w:pPr>
            <w:r w:rsidRPr="000D3D3E">
              <w:rPr>
                <w:bCs/>
              </w:rPr>
              <w:t>Fully patched.</w:t>
            </w:r>
          </w:p>
          <w:p w:rsidR="008E4150" w:rsidRPr="000D3D3E" w:rsidRDefault="00C85E0C" w:rsidP="00C85E0C">
            <w:pPr>
              <w:pStyle w:val="TableCaution"/>
              <w:keepNext/>
              <w:keepLines/>
            </w:pPr>
            <w:r w:rsidRPr="000D3D3E">
              <w:rPr>
                <w:noProof/>
              </w:rPr>
              <w:drawing>
                <wp:inline distT="0" distB="0" distL="0" distR="0" wp14:anchorId="606C4437" wp14:editId="3481E1ED">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E4150" w:rsidRPr="000D3D3E">
              <w:t xml:space="preserve"> CAUTION: </w:t>
            </w:r>
            <w:r w:rsidR="00805CE0" w:rsidRPr="000D3D3E">
              <w:t xml:space="preserve">The CM Tools software loads without CPRS GUI </w:t>
            </w:r>
            <w:r w:rsidR="00321675" w:rsidRPr="000D3D3E">
              <w:t>23</w:t>
            </w:r>
            <w:r w:rsidR="00805CE0" w:rsidRPr="000D3D3E">
              <w:t xml:space="preserve"> and OE/RR </w:t>
            </w:r>
            <w:r w:rsidR="00321675" w:rsidRPr="000D3D3E">
              <w:t>3</w:t>
            </w:r>
            <w:r w:rsidR="00805CE0" w:rsidRPr="000D3D3E">
              <w:t>.0; however, in order to start collecting timing data and enable the data collection and report-related CM Tools software options, Patch OR*</w:t>
            </w:r>
            <w:r w:rsidR="00321675" w:rsidRPr="000D3D3E">
              <w:t>3</w:t>
            </w:r>
            <w:r w:rsidR="00805CE0" w:rsidRPr="000D3D3E">
              <w:t xml:space="preserve">.0*209 </w:t>
            </w:r>
            <w:r w:rsidR="00805CE0" w:rsidRPr="000D3D3E">
              <w:rPr>
                <w:i/>
              </w:rPr>
              <w:t>must</w:t>
            </w:r>
            <w:r w:rsidR="00805CE0" w:rsidRPr="000D3D3E">
              <w:t xml:space="preserve"> also be installed.</w:t>
            </w:r>
          </w:p>
        </w:tc>
      </w:tr>
      <w:tr w:rsidR="009B395C" w:rsidRPr="000D3D3E">
        <w:tc>
          <w:tcPr>
            <w:tcW w:w="3564" w:type="dxa"/>
          </w:tcPr>
          <w:p w:rsidR="009B395C" w:rsidRPr="000D3D3E" w:rsidRDefault="009B395C" w:rsidP="002004FF">
            <w:pPr>
              <w:pStyle w:val="TableText"/>
              <w:rPr>
                <w:b/>
              </w:rPr>
            </w:pPr>
            <w:r w:rsidRPr="000D3D3E">
              <w:t>Health Level Seven (HL7)</w:t>
            </w:r>
            <w:r w:rsidR="008E4150" w:rsidRPr="000D3D3E">
              <w:rPr>
                <w:rFonts w:ascii="Times New Roman" w:hAnsi="Times New Roman"/>
                <w:sz w:val="22"/>
                <w:szCs w:val="22"/>
              </w:rPr>
              <w:fldChar w:fldCharType="begin"/>
            </w:r>
            <w:r w:rsidR="008E4150"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8E4150" w:rsidRPr="000D3D3E">
              <w:rPr>
                <w:rFonts w:ascii="Times New Roman" w:hAnsi="Times New Roman"/>
                <w:sz w:val="22"/>
                <w:szCs w:val="22"/>
              </w:rPr>
              <w:instrText>HL7 Patches:HL*1.6*79</w:instrText>
            </w:r>
            <w:r w:rsidR="00C735A2" w:rsidRPr="000D3D3E">
              <w:rPr>
                <w:rFonts w:ascii="Times New Roman" w:hAnsi="Times New Roman"/>
                <w:sz w:val="22"/>
                <w:szCs w:val="22"/>
              </w:rPr>
              <w:instrText>”</w:instrText>
            </w:r>
            <w:r w:rsidR="008E4150" w:rsidRPr="000D3D3E">
              <w:rPr>
                <w:rFonts w:ascii="Times New Roman" w:hAnsi="Times New Roman"/>
                <w:sz w:val="22"/>
                <w:szCs w:val="22"/>
              </w:rPr>
              <w:instrText xml:space="preserve"> </w:instrText>
            </w:r>
            <w:r w:rsidR="008E4150" w:rsidRPr="000D3D3E">
              <w:rPr>
                <w:rFonts w:ascii="Times New Roman" w:hAnsi="Times New Roman"/>
                <w:sz w:val="22"/>
                <w:szCs w:val="22"/>
              </w:rPr>
              <w:fldChar w:fldCharType="end"/>
            </w:r>
            <w:r w:rsidR="008E4150" w:rsidRPr="000D3D3E">
              <w:rPr>
                <w:rFonts w:ascii="Times New Roman" w:hAnsi="Times New Roman"/>
                <w:sz w:val="22"/>
                <w:szCs w:val="22"/>
              </w:rPr>
              <w:fldChar w:fldCharType="begin"/>
            </w:r>
            <w:r w:rsidR="008E4150"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8E4150" w:rsidRPr="000D3D3E">
              <w:rPr>
                <w:rFonts w:ascii="Times New Roman" w:hAnsi="Times New Roman"/>
                <w:sz w:val="22"/>
                <w:szCs w:val="22"/>
              </w:rPr>
              <w:instrText>Patches: HL*1.6*79</w:instrText>
            </w:r>
            <w:r w:rsidR="00C735A2" w:rsidRPr="000D3D3E">
              <w:rPr>
                <w:rFonts w:ascii="Times New Roman" w:hAnsi="Times New Roman"/>
                <w:sz w:val="22"/>
                <w:szCs w:val="22"/>
              </w:rPr>
              <w:instrText>”</w:instrText>
            </w:r>
            <w:r w:rsidR="008E4150" w:rsidRPr="000D3D3E">
              <w:rPr>
                <w:rFonts w:ascii="Times New Roman" w:hAnsi="Times New Roman"/>
                <w:sz w:val="22"/>
                <w:szCs w:val="22"/>
              </w:rPr>
              <w:instrText xml:space="preserve"> </w:instrText>
            </w:r>
            <w:r w:rsidR="008E4150" w:rsidRPr="000D3D3E">
              <w:rPr>
                <w:rFonts w:ascii="Times New Roman" w:hAnsi="Times New Roman"/>
                <w:sz w:val="22"/>
                <w:szCs w:val="22"/>
              </w:rPr>
              <w:fldChar w:fldCharType="end"/>
            </w:r>
          </w:p>
        </w:tc>
        <w:tc>
          <w:tcPr>
            <w:tcW w:w="990" w:type="dxa"/>
          </w:tcPr>
          <w:p w:rsidR="009B395C" w:rsidRPr="000D3D3E" w:rsidRDefault="009B395C" w:rsidP="002004FF">
            <w:pPr>
              <w:pStyle w:val="TableText"/>
              <w:rPr>
                <w:b/>
              </w:rPr>
            </w:pPr>
            <w:r w:rsidRPr="000D3D3E">
              <w:t>1.6</w:t>
            </w:r>
          </w:p>
        </w:tc>
        <w:tc>
          <w:tcPr>
            <w:tcW w:w="4680" w:type="dxa"/>
            <w:vAlign w:val="bottom"/>
          </w:tcPr>
          <w:p w:rsidR="009B395C" w:rsidRPr="000D3D3E" w:rsidRDefault="009B395C" w:rsidP="002004FF">
            <w:pPr>
              <w:pStyle w:val="TableText"/>
              <w:rPr>
                <w:bCs/>
              </w:rPr>
            </w:pPr>
            <w:r w:rsidRPr="000D3D3E">
              <w:rPr>
                <w:bCs/>
              </w:rPr>
              <w:t>Fully patched</w:t>
            </w:r>
            <w:r w:rsidR="00805AF6" w:rsidRPr="000D3D3E">
              <w:rPr>
                <w:bCs/>
              </w:rPr>
              <w:t>.</w:t>
            </w:r>
          </w:p>
          <w:p w:rsidR="00805AF6" w:rsidRPr="000D3D3E" w:rsidRDefault="00C85E0C" w:rsidP="004941EB">
            <w:pPr>
              <w:pStyle w:val="TableCaution"/>
            </w:pPr>
            <w:r w:rsidRPr="000D3D3E">
              <w:rPr>
                <w:noProof/>
              </w:rPr>
              <w:drawing>
                <wp:inline distT="0" distB="0" distL="0" distR="0" wp14:anchorId="75C502CF" wp14:editId="2209A481">
                  <wp:extent cx="409575" cy="409575"/>
                  <wp:effectExtent l="0" t="0" r="9525" b="9525"/>
                  <wp:docPr id="44" name="Picture 44"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E4150" w:rsidRPr="000D3D3E">
              <w:t xml:space="preserve"> CAUTION: The CM Tools software loads without HL7 Patch #79 (i.e., HL*1.6*79); however, in order to start collecting HL7 statistics, HL7 Patch #79 </w:t>
            </w:r>
            <w:r w:rsidR="008E4150" w:rsidRPr="000D3D3E">
              <w:rPr>
                <w:i/>
              </w:rPr>
              <w:t>must</w:t>
            </w:r>
            <w:r w:rsidR="008E4150" w:rsidRPr="000D3D3E">
              <w:t xml:space="preserve"> also be installed.</w:t>
            </w:r>
            <w:r w:rsidR="008E4150" w:rsidRPr="000D3D3E">
              <w:br/>
            </w:r>
            <w:r w:rsidR="008E4150" w:rsidRPr="000D3D3E">
              <w:br/>
              <w:t xml:space="preserve">HL*1.6*79 installs the $$CM^HLUCM </w:t>
            </w:r>
            <w:smartTag w:uri="urn:schemas-microsoft-com:office:smarttags" w:element="stockticker">
              <w:r w:rsidR="008E4150" w:rsidRPr="000D3D3E">
                <w:t>API</w:t>
              </w:r>
            </w:smartTag>
            <w:r w:rsidR="008E4150" w:rsidRPr="000D3D3E">
              <w:t xml:space="preserve">. The $$CM^HLUCM </w:t>
            </w:r>
            <w:smartTag w:uri="urn:schemas-microsoft-com:office:smarttags" w:element="stockticker">
              <w:r w:rsidR="008E4150" w:rsidRPr="000D3D3E">
                <w:t>API</w:t>
              </w:r>
            </w:smartTag>
            <w:r w:rsidR="008E4150" w:rsidRPr="000D3D3E">
              <w:t xml:space="preserve"> contains code that enables the collection of HL7 usage information from the VistA environment.</w:t>
            </w:r>
          </w:p>
        </w:tc>
      </w:tr>
      <w:tr w:rsidR="00B479AD" w:rsidRPr="000D3D3E">
        <w:tc>
          <w:tcPr>
            <w:tcW w:w="3564" w:type="dxa"/>
          </w:tcPr>
          <w:p w:rsidR="00B479AD" w:rsidRPr="000D3D3E" w:rsidRDefault="00B479AD" w:rsidP="002004FF">
            <w:pPr>
              <w:pStyle w:val="TableText"/>
            </w:pPr>
            <w:r w:rsidRPr="000D3D3E">
              <w:rPr>
                <w:rFonts w:cs="Arial"/>
              </w:rPr>
              <w:t>Resource Usage Monitor (RUM)</w:t>
            </w:r>
          </w:p>
        </w:tc>
        <w:tc>
          <w:tcPr>
            <w:tcW w:w="990" w:type="dxa"/>
          </w:tcPr>
          <w:p w:rsidR="00B479AD" w:rsidRPr="000D3D3E" w:rsidRDefault="00B479AD" w:rsidP="002004FF">
            <w:pPr>
              <w:pStyle w:val="TableText"/>
            </w:pPr>
            <w:r w:rsidRPr="000D3D3E">
              <w:t>2.0</w:t>
            </w:r>
          </w:p>
        </w:tc>
        <w:tc>
          <w:tcPr>
            <w:tcW w:w="4680" w:type="dxa"/>
          </w:tcPr>
          <w:p w:rsidR="00B479AD" w:rsidRPr="000D3D3E" w:rsidRDefault="00B479AD" w:rsidP="002004FF">
            <w:pPr>
              <w:pStyle w:val="TableText"/>
              <w:rPr>
                <w:bCs/>
              </w:rPr>
            </w:pPr>
            <w:r w:rsidRPr="000D3D3E">
              <w:rPr>
                <w:bCs/>
              </w:rPr>
              <w:t>Fully patched.</w:t>
            </w:r>
          </w:p>
        </w:tc>
      </w:tr>
      <w:tr w:rsidR="00B479AD" w:rsidRPr="000D3D3E">
        <w:tc>
          <w:tcPr>
            <w:tcW w:w="3564" w:type="dxa"/>
          </w:tcPr>
          <w:p w:rsidR="00B479AD" w:rsidRPr="000D3D3E" w:rsidRDefault="00B479AD" w:rsidP="002004FF">
            <w:pPr>
              <w:pStyle w:val="TableText"/>
            </w:pPr>
            <w:r w:rsidRPr="000D3D3E">
              <w:rPr>
                <w:rFonts w:cs="Arial"/>
              </w:rPr>
              <w:t>Statistical analysis of Global Growth (SAGG)</w:t>
            </w:r>
          </w:p>
        </w:tc>
        <w:tc>
          <w:tcPr>
            <w:tcW w:w="990" w:type="dxa"/>
          </w:tcPr>
          <w:p w:rsidR="00B479AD" w:rsidRPr="000D3D3E" w:rsidRDefault="00B479AD" w:rsidP="002004FF">
            <w:pPr>
              <w:pStyle w:val="TableText"/>
            </w:pPr>
            <w:r w:rsidRPr="000D3D3E">
              <w:t>1.8</w:t>
            </w:r>
          </w:p>
        </w:tc>
        <w:tc>
          <w:tcPr>
            <w:tcW w:w="4680" w:type="dxa"/>
          </w:tcPr>
          <w:p w:rsidR="00B479AD" w:rsidRPr="000D3D3E" w:rsidRDefault="00B479AD" w:rsidP="002004FF">
            <w:pPr>
              <w:pStyle w:val="TableText"/>
              <w:rPr>
                <w:bCs/>
              </w:rPr>
            </w:pPr>
            <w:r w:rsidRPr="000D3D3E">
              <w:rPr>
                <w:bCs/>
              </w:rPr>
              <w:t>Fully patched.</w:t>
            </w:r>
          </w:p>
        </w:tc>
      </w:tr>
      <w:tr w:rsidR="009B395C" w:rsidRPr="000D3D3E">
        <w:tc>
          <w:tcPr>
            <w:tcW w:w="3564" w:type="dxa"/>
          </w:tcPr>
          <w:p w:rsidR="009B395C" w:rsidRPr="000D3D3E" w:rsidRDefault="009B395C" w:rsidP="002004FF">
            <w:pPr>
              <w:pStyle w:val="TableText"/>
              <w:rPr>
                <w:b/>
              </w:rPr>
            </w:pPr>
            <w:r w:rsidRPr="000D3D3E">
              <w:t>Kernel</w:t>
            </w:r>
          </w:p>
        </w:tc>
        <w:tc>
          <w:tcPr>
            <w:tcW w:w="990" w:type="dxa"/>
          </w:tcPr>
          <w:p w:rsidR="009B395C" w:rsidRPr="000D3D3E" w:rsidRDefault="009B395C" w:rsidP="002004FF">
            <w:pPr>
              <w:pStyle w:val="TableText"/>
              <w:rPr>
                <w:b/>
              </w:rPr>
            </w:pPr>
            <w:r w:rsidRPr="000D3D3E">
              <w:t>8.0</w:t>
            </w:r>
          </w:p>
        </w:tc>
        <w:tc>
          <w:tcPr>
            <w:tcW w:w="4680" w:type="dxa"/>
          </w:tcPr>
          <w:p w:rsidR="009B395C" w:rsidRPr="000D3D3E" w:rsidRDefault="009B395C" w:rsidP="002004FF">
            <w:pPr>
              <w:pStyle w:val="TableText"/>
              <w:rPr>
                <w:bCs/>
              </w:rPr>
            </w:pPr>
            <w:r w:rsidRPr="000D3D3E">
              <w:rPr>
                <w:bCs/>
              </w:rPr>
              <w:t>Fully patched</w:t>
            </w:r>
            <w:r w:rsidR="00805AF6" w:rsidRPr="000D3D3E">
              <w:rPr>
                <w:bCs/>
              </w:rPr>
              <w:t>.</w:t>
            </w:r>
          </w:p>
        </w:tc>
      </w:tr>
      <w:tr w:rsidR="009B395C" w:rsidRPr="000D3D3E">
        <w:tc>
          <w:tcPr>
            <w:tcW w:w="3564" w:type="dxa"/>
          </w:tcPr>
          <w:p w:rsidR="009B395C" w:rsidRPr="000D3D3E" w:rsidRDefault="009B395C" w:rsidP="002004FF">
            <w:pPr>
              <w:pStyle w:val="TableText"/>
              <w:rPr>
                <w:b/>
              </w:rPr>
            </w:pPr>
            <w:r w:rsidRPr="000D3D3E">
              <w:t>Kernel Toolkit</w:t>
            </w:r>
          </w:p>
        </w:tc>
        <w:tc>
          <w:tcPr>
            <w:tcW w:w="990" w:type="dxa"/>
          </w:tcPr>
          <w:p w:rsidR="009B395C" w:rsidRPr="000D3D3E" w:rsidRDefault="009B395C" w:rsidP="002004FF">
            <w:pPr>
              <w:pStyle w:val="TableText"/>
              <w:rPr>
                <w:b/>
              </w:rPr>
            </w:pPr>
            <w:r w:rsidRPr="000D3D3E">
              <w:t>7.3</w:t>
            </w:r>
          </w:p>
        </w:tc>
        <w:tc>
          <w:tcPr>
            <w:tcW w:w="4680" w:type="dxa"/>
          </w:tcPr>
          <w:p w:rsidR="009B395C" w:rsidRPr="000D3D3E" w:rsidRDefault="009B395C" w:rsidP="002004FF">
            <w:pPr>
              <w:pStyle w:val="TableText"/>
              <w:rPr>
                <w:bCs/>
              </w:rPr>
            </w:pPr>
            <w:r w:rsidRPr="000D3D3E">
              <w:rPr>
                <w:bCs/>
              </w:rPr>
              <w:t>Fully patched</w:t>
            </w:r>
            <w:r w:rsidR="00805AF6" w:rsidRPr="000D3D3E">
              <w:rPr>
                <w:bCs/>
              </w:rPr>
              <w:t>.</w:t>
            </w:r>
          </w:p>
        </w:tc>
      </w:tr>
      <w:tr w:rsidR="009B395C" w:rsidRPr="000D3D3E">
        <w:tc>
          <w:tcPr>
            <w:tcW w:w="3564" w:type="dxa"/>
          </w:tcPr>
          <w:p w:rsidR="009B395C" w:rsidRPr="000D3D3E" w:rsidRDefault="009B395C" w:rsidP="002004FF">
            <w:pPr>
              <w:pStyle w:val="TableText"/>
            </w:pPr>
            <w:r w:rsidRPr="000D3D3E">
              <w:t>MailMan</w:t>
            </w:r>
          </w:p>
        </w:tc>
        <w:tc>
          <w:tcPr>
            <w:tcW w:w="990" w:type="dxa"/>
          </w:tcPr>
          <w:p w:rsidR="009B395C" w:rsidRPr="000D3D3E" w:rsidRDefault="009B395C" w:rsidP="002004FF">
            <w:pPr>
              <w:pStyle w:val="TableText"/>
            </w:pPr>
            <w:r w:rsidRPr="000D3D3E">
              <w:t>8.0</w:t>
            </w:r>
          </w:p>
        </w:tc>
        <w:tc>
          <w:tcPr>
            <w:tcW w:w="4680" w:type="dxa"/>
          </w:tcPr>
          <w:p w:rsidR="009B395C" w:rsidRPr="000D3D3E" w:rsidRDefault="009B395C" w:rsidP="002004FF">
            <w:pPr>
              <w:pStyle w:val="TableText"/>
              <w:rPr>
                <w:bCs/>
              </w:rPr>
            </w:pPr>
            <w:r w:rsidRPr="000D3D3E">
              <w:rPr>
                <w:bCs/>
              </w:rPr>
              <w:t>Fully patched</w:t>
            </w:r>
            <w:r w:rsidR="00805AF6" w:rsidRPr="000D3D3E">
              <w:rPr>
                <w:bCs/>
              </w:rPr>
              <w:t>.</w:t>
            </w:r>
          </w:p>
        </w:tc>
      </w:tr>
      <w:tr w:rsidR="008E4150" w:rsidRPr="000D3D3E">
        <w:tc>
          <w:tcPr>
            <w:tcW w:w="3564" w:type="dxa"/>
          </w:tcPr>
          <w:p w:rsidR="008E4150" w:rsidRPr="000D3D3E" w:rsidRDefault="008E4150" w:rsidP="002004FF">
            <w:pPr>
              <w:pStyle w:val="TableText"/>
            </w:pPr>
            <w:r w:rsidRPr="000D3D3E">
              <w:rPr>
                <w:rFonts w:cs="Arial"/>
              </w:rPr>
              <w:t>RPC Broker Client Agent (i.e., CLAGENT.exe)</w:t>
            </w:r>
          </w:p>
        </w:tc>
        <w:tc>
          <w:tcPr>
            <w:tcW w:w="990" w:type="dxa"/>
          </w:tcPr>
          <w:p w:rsidR="008E4150" w:rsidRPr="000D3D3E" w:rsidRDefault="00E1348C" w:rsidP="002004FF">
            <w:pPr>
              <w:pStyle w:val="TableText"/>
            </w:pPr>
            <w:r w:rsidRPr="000D3D3E">
              <w:t>1.0</w:t>
            </w:r>
          </w:p>
        </w:tc>
        <w:tc>
          <w:tcPr>
            <w:tcW w:w="4680" w:type="dxa"/>
          </w:tcPr>
          <w:p w:rsidR="008E4150" w:rsidRPr="000D3D3E" w:rsidRDefault="008E4150" w:rsidP="002004FF">
            <w:pPr>
              <w:pStyle w:val="TableText"/>
              <w:rPr>
                <w:bCs/>
              </w:rPr>
            </w:pPr>
            <w:r w:rsidRPr="000D3D3E">
              <w:rPr>
                <w:bCs/>
              </w:rPr>
              <w:t>Fully patched.</w:t>
            </w:r>
          </w:p>
          <w:p w:rsidR="008E4150" w:rsidRPr="000D3D3E" w:rsidRDefault="00C37095" w:rsidP="004941EB">
            <w:pPr>
              <w:pStyle w:val="TableNote"/>
            </w:pPr>
            <w:r w:rsidRPr="000D3D3E">
              <w:rPr>
                <w:noProof/>
              </w:rPr>
              <w:drawing>
                <wp:inline distT="0" distB="0" distL="0" distR="0" wp14:anchorId="66F8B284" wp14:editId="6DE560FF">
                  <wp:extent cx="285750" cy="285750"/>
                  <wp:effectExtent l="0" t="0" r="0" b="0"/>
                  <wp:docPr id="34" name="Picture 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8E4150" w:rsidRPr="000D3D3E">
              <w:t xml:space="preserve"> </w:t>
            </w:r>
            <w:r w:rsidR="008E4150" w:rsidRPr="000D3D3E">
              <w:rPr>
                <w:b/>
              </w:rPr>
              <w:t>NOTE:</w:t>
            </w:r>
            <w:r w:rsidR="008E4150" w:rsidRPr="000D3D3E">
              <w:t xml:space="preserve"> The CLAGENT.exe </w:t>
            </w:r>
            <w:r w:rsidR="008E4150" w:rsidRPr="000D3D3E">
              <w:rPr>
                <w:i/>
              </w:rPr>
              <w:t>must</w:t>
            </w:r>
            <w:r w:rsidR="008E4150" w:rsidRPr="000D3D3E">
              <w:t xml:space="preserve"> be running in the background. This software is distribu</w:t>
            </w:r>
            <w:r w:rsidR="004941EB" w:rsidRPr="000D3D3E">
              <w:t>ted with the CPRS GUI software.</w:t>
            </w:r>
          </w:p>
        </w:tc>
      </w:tr>
      <w:tr w:rsidR="009B395C" w:rsidRPr="000D3D3E">
        <w:tc>
          <w:tcPr>
            <w:tcW w:w="3564" w:type="dxa"/>
          </w:tcPr>
          <w:p w:rsidR="009B395C" w:rsidRPr="000D3D3E" w:rsidRDefault="009B395C" w:rsidP="002004FF">
            <w:pPr>
              <w:pStyle w:val="TableText"/>
              <w:rPr>
                <w:b/>
              </w:rPr>
            </w:pPr>
            <w:r w:rsidRPr="000D3D3E">
              <w:t>VA FileMan</w:t>
            </w:r>
          </w:p>
        </w:tc>
        <w:tc>
          <w:tcPr>
            <w:tcW w:w="990" w:type="dxa"/>
          </w:tcPr>
          <w:p w:rsidR="009B395C" w:rsidRPr="000D3D3E" w:rsidRDefault="009B395C" w:rsidP="002004FF">
            <w:pPr>
              <w:pStyle w:val="TableText"/>
              <w:rPr>
                <w:b/>
              </w:rPr>
            </w:pPr>
            <w:r w:rsidRPr="000D3D3E">
              <w:t>22.0</w:t>
            </w:r>
          </w:p>
        </w:tc>
        <w:tc>
          <w:tcPr>
            <w:tcW w:w="4680" w:type="dxa"/>
          </w:tcPr>
          <w:p w:rsidR="009B395C" w:rsidRPr="000D3D3E" w:rsidRDefault="009B395C" w:rsidP="002004FF">
            <w:pPr>
              <w:pStyle w:val="TableText"/>
              <w:rPr>
                <w:bCs/>
              </w:rPr>
            </w:pPr>
            <w:r w:rsidRPr="000D3D3E">
              <w:rPr>
                <w:bCs/>
              </w:rPr>
              <w:t>Fully patched</w:t>
            </w:r>
            <w:r w:rsidR="00805AF6" w:rsidRPr="000D3D3E">
              <w:rPr>
                <w:bCs/>
              </w:rPr>
              <w:t>.</w:t>
            </w:r>
          </w:p>
        </w:tc>
      </w:tr>
    </w:tbl>
    <w:p w:rsidR="00805CE0" w:rsidRPr="000D3D3E" w:rsidRDefault="00805CE0" w:rsidP="008D2500">
      <w:pPr>
        <w:pStyle w:val="BodyText6"/>
      </w:pPr>
    </w:p>
    <w:p w:rsidR="00C85E0C" w:rsidRPr="000D3D3E" w:rsidRDefault="00C85E0C" w:rsidP="00C85E0C">
      <w:pPr>
        <w:pStyle w:val="Note"/>
      </w:pPr>
      <w:r w:rsidRPr="000D3D3E">
        <w:rPr>
          <w:noProof/>
          <w:lang w:eastAsia="en-US"/>
        </w:rPr>
        <w:lastRenderedPageBreak/>
        <w:drawing>
          <wp:inline distT="0" distB="0" distL="0" distR="0" wp14:anchorId="13C6F7D2" wp14:editId="531DFD64">
            <wp:extent cx="304800" cy="304800"/>
            <wp:effectExtent l="0" t="0" r="0" b="0"/>
            <wp:docPr id="35" name="Picture 3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r w:rsidRPr="000D3D3E">
        <w:rPr>
          <w:b/>
        </w:rPr>
        <w:t>NOTE:</w:t>
      </w:r>
      <w:r w:rsidRPr="000D3D3E">
        <w:t xml:space="preserve"> These software applications </w:t>
      </w:r>
      <w:r w:rsidRPr="000D3D3E">
        <w:rPr>
          <w:i/>
        </w:rPr>
        <w:t>must</w:t>
      </w:r>
      <w:r w:rsidRPr="000D3D3E">
        <w:t xml:space="preserve"> be properly installed and </w:t>
      </w:r>
      <w:r w:rsidRPr="000D3D3E">
        <w:rPr>
          <w:i/>
        </w:rPr>
        <w:t>fully</w:t>
      </w:r>
      <w:r w:rsidRPr="000D3D3E">
        <w:t xml:space="preserve"> patched prior to installing CM Tools 3.0. You can obtain all released GUI and VistA M server software via the Product Support (PS) Anonymous Directories.</w:t>
      </w:r>
      <w:r w:rsidRPr="000D3D3E">
        <w:br/>
      </w:r>
      <w:r w:rsidRPr="000D3D3E">
        <w:br/>
        <w:t xml:space="preserve">VistA M server patches (including patch description and installation instructions) are available from the Patch module on FORUM or through normal procedures. Patches </w:t>
      </w:r>
      <w:r w:rsidRPr="000D3D3E">
        <w:rPr>
          <w:i/>
        </w:rPr>
        <w:t>must</w:t>
      </w:r>
      <w:r w:rsidRPr="000D3D3E">
        <w:t xml:space="preserve"> be installed in published sequence.</w:t>
      </w:r>
    </w:p>
    <w:p w:rsidR="009B395C" w:rsidRPr="000D3D3E" w:rsidRDefault="009B395C" w:rsidP="001820CD">
      <w:pPr>
        <w:pStyle w:val="Heading2"/>
      </w:pPr>
      <w:bookmarkStart w:id="220" w:name="_Toc423486597"/>
      <w:bookmarkStart w:id="221" w:name="_Toc439223736"/>
      <w:r w:rsidRPr="000D3D3E">
        <w:t>DBA Approvals and Integration Agreements</w:t>
      </w:r>
      <w:bookmarkEnd w:id="220"/>
      <w:bookmarkEnd w:id="221"/>
    </w:p>
    <w:p w:rsidR="009B395C" w:rsidRPr="000D3D3E" w:rsidRDefault="008D2500" w:rsidP="00E823EF">
      <w:pPr>
        <w:pStyle w:val="BodyText"/>
        <w:keepNext/>
        <w:keepLines/>
      </w:pPr>
      <w:r w:rsidRPr="000D3D3E">
        <w:fldChar w:fldCharType="begin"/>
      </w:r>
      <w:r w:rsidRPr="000D3D3E">
        <w:instrText xml:space="preserve"> XE </w:instrText>
      </w:r>
      <w:r w:rsidR="00C735A2" w:rsidRPr="000D3D3E">
        <w:instrText>“</w:instrText>
      </w:r>
      <w:r w:rsidRPr="000D3D3E">
        <w:instrText>DBA Approvals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Integration Agreements</w:instrText>
      </w:r>
      <w:r w:rsidR="00C735A2" w:rsidRPr="000D3D3E">
        <w:instrText>”</w:instrText>
      </w:r>
      <w:r w:rsidRPr="000D3D3E">
        <w:instrText xml:space="preserve"> </w:instrText>
      </w:r>
      <w:r w:rsidRPr="000D3D3E">
        <w:fldChar w:fldCharType="end"/>
      </w:r>
      <w:r w:rsidR="009B395C" w:rsidRPr="000D3D3E">
        <w:t xml:space="preserve">The Database Administrator (DBA) maintains a list of Integration Agreements (IAs) or mutual agreements between software developers allowing the use of internal entry points or other software-specific features that are </w:t>
      </w:r>
      <w:r w:rsidR="009B395C" w:rsidRPr="00CE7F96">
        <w:rPr>
          <w:i/>
        </w:rPr>
        <w:t>not</w:t>
      </w:r>
      <w:r w:rsidR="009B395C" w:rsidRPr="000D3D3E">
        <w:t xml:space="preserve"> available to the general programming public.</w:t>
      </w:r>
    </w:p>
    <w:p w:rsidR="00446392" w:rsidRPr="000D3D3E" w:rsidRDefault="009B395C" w:rsidP="008D2500">
      <w:pPr>
        <w:pStyle w:val="BodyText"/>
        <w:keepNext/>
        <w:keepLines/>
      </w:pPr>
      <w:r w:rsidRPr="000D3D3E">
        <w:t>This version of Capacity Management</w:t>
      </w:r>
      <w:r w:rsidR="005E7797" w:rsidRPr="000D3D3E">
        <w:t xml:space="preserve"> (CM)</w:t>
      </w:r>
      <w:r w:rsidRPr="000D3D3E">
        <w:t xml:space="preserve"> Tools software is </w:t>
      </w:r>
      <w:r w:rsidRPr="000D3D3E">
        <w:rPr>
          <w:i/>
          <w:iCs/>
        </w:rPr>
        <w:t>not</w:t>
      </w:r>
      <w:r w:rsidRPr="000D3D3E">
        <w:t xml:space="preserve"> dependent on any agreements.</w:t>
      </w:r>
    </w:p>
    <w:p w:rsidR="00923CB8" w:rsidRPr="000D3D3E" w:rsidRDefault="00446392" w:rsidP="00807D96">
      <w:pPr>
        <w:pStyle w:val="Heading3"/>
      </w:pPr>
      <w:bookmarkStart w:id="222" w:name="_Toc439223737"/>
      <w:r w:rsidRPr="000D3D3E">
        <w:t>IAs—Current List for CM Tools as Custodian</w:t>
      </w:r>
      <w:bookmarkEnd w:id="222"/>
    </w:p>
    <w:p w:rsidR="009B395C" w:rsidRPr="000D3D3E" w:rsidRDefault="008D2500" w:rsidP="00446392">
      <w:pPr>
        <w:pStyle w:val="BodyText"/>
        <w:keepNext/>
        <w:keepLines/>
        <w:rPr>
          <w:kern w:val="2"/>
        </w:rPr>
      </w:pPr>
      <w:r w:rsidRPr="000D3D3E">
        <w:fldChar w:fldCharType="begin"/>
      </w:r>
      <w:r w:rsidRPr="000D3D3E">
        <w:instrText xml:space="preserve"> XE </w:instrText>
      </w:r>
      <w:r w:rsidR="00C735A2" w:rsidRPr="000D3D3E">
        <w:instrText>“</w:instrText>
      </w:r>
      <w:r w:rsidRPr="000D3D3E">
        <w:instrText>Integration Agreements:</w:instrText>
      </w:r>
      <w:r w:rsidRPr="000D3D3E">
        <w:rPr>
          <w:kern w:val="2"/>
        </w:rPr>
        <w:instrText>Current List for CM Tools:Custodian</w:instrText>
      </w:r>
      <w:r w:rsidR="00C735A2" w:rsidRPr="000D3D3E">
        <w:instrText>”</w:instrText>
      </w:r>
      <w:r w:rsidRPr="000D3D3E">
        <w:instrText xml:space="preserve"> </w:instrText>
      </w:r>
      <w:r w:rsidRPr="000D3D3E">
        <w:fldChar w:fldCharType="end"/>
      </w:r>
      <w:r w:rsidR="009B395C" w:rsidRPr="000D3D3E">
        <w:rPr>
          <w:kern w:val="2"/>
        </w:rPr>
        <w:t>To obtain the current list of IAs, if any, to which the CM Tools software (KMPD) is a custodian</w:t>
      </w:r>
      <w:r w:rsidR="004941EB" w:rsidRPr="000D3D3E">
        <w:rPr>
          <w:kern w:val="2"/>
        </w:rPr>
        <w:t>, perform the following procedures</w:t>
      </w:r>
      <w:r w:rsidR="009B395C" w:rsidRPr="000D3D3E">
        <w:rPr>
          <w:kern w:val="2"/>
        </w:rPr>
        <w:t>:</w:t>
      </w:r>
    </w:p>
    <w:p w:rsidR="009B395C" w:rsidRPr="000D3D3E" w:rsidRDefault="009B395C" w:rsidP="00382112">
      <w:pPr>
        <w:pStyle w:val="ListNumber"/>
        <w:keepNext/>
        <w:keepLines/>
        <w:numPr>
          <w:ilvl w:val="0"/>
          <w:numId w:val="3"/>
        </w:numPr>
        <w:tabs>
          <w:tab w:val="clear" w:pos="360"/>
        </w:tabs>
        <w:ind w:left="720"/>
      </w:pPr>
      <w:r w:rsidRPr="000D3D3E">
        <w:t>Sign on to the FORUM system (forum.va.gov).</w:t>
      </w:r>
    </w:p>
    <w:p w:rsidR="009B395C" w:rsidRPr="000D3D3E" w:rsidRDefault="009B395C" w:rsidP="00C85E0C">
      <w:pPr>
        <w:pStyle w:val="ListNumber"/>
        <w:keepNext/>
        <w:keepLines/>
      </w:pPr>
      <w:r w:rsidRPr="000D3D3E">
        <w:t>Go to the DBA menu</w:t>
      </w:r>
      <w:r w:rsidRPr="000D3D3E">
        <w:fldChar w:fldCharType="begin"/>
      </w:r>
      <w:r w:rsidRPr="000D3D3E">
        <w:instrText xml:space="preserve"> XE </w:instrText>
      </w:r>
      <w:r w:rsidR="00C735A2" w:rsidRPr="000D3D3E">
        <w:instrText>“</w:instrText>
      </w:r>
      <w:r w:rsidRPr="000D3D3E">
        <w:instrText>DBA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Menus:DBA</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w:instrText>
      </w:r>
      <w:r w:rsidR="00C735A2" w:rsidRPr="000D3D3E">
        <w:instrText>”</w:instrText>
      </w:r>
      <w:r w:rsidRPr="000D3D3E">
        <w:instrText xml:space="preserve"> </w:instrText>
      </w:r>
      <w:r w:rsidRPr="000D3D3E">
        <w:fldChar w:fldCharType="end"/>
      </w:r>
      <w:r w:rsidRPr="000D3D3E">
        <w:t xml:space="preserve"> [DBA</w:t>
      </w:r>
      <w:r w:rsidRPr="000D3D3E">
        <w:fldChar w:fldCharType="begin"/>
      </w:r>
      <w:r w:rsidRPr="000D3D3E">
        <w:instrText xml:space="preserve"> XE </w:instrText>
      </w:r>
      <w:r w:rsidR="00C735A2" w:rsidRPr="000D3D3E">
        <w:instrText>“</w:instrText>
      </w:r>
      <w:r w:rsidRPr="000D3D3E">
        <w:instrText>DBA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Menus:DBA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 Option</w:instrText>
      </w:r>
      <w:r w:rsidR="00C735A2" w:rsidRPr="000D3D3E">
        <w:instrText>”</w:instrText>
      </w:r>
      <w:r w:rsidRPr="000D3D3E">
        <w:instrText xml:space="preserve"> </w:instrText>
      </w:r>
      <w:r w:rsidRPr="000D3D3E">
        <w:fldChar w:fldCharType="end"/>
      </w:r>
      <w:r w:rsidRPr="000D3D3E">
        <w:t>].</w:t>
      </w:r>
    </w:p>
    <w:p w:rsidR="009B395C" w:rsidRPr="000D3D3E" w:rsidRDefault="009B395C" w:rsidP="00C85E0C">
      <w:pPr>
        <w:pStyle w:val="ListNumber"/>
        <w:keepNext/>
        <w:keepLines/>
      </w:pPr>
      <w:r w:rsidRPr="000D3D3E">
        <w:t>Select the Integration Agreements Menu option</w:t>
      </w:r>
      <w:r w:rsidRPr="000D3D3E">
        <w:fldChar w:fldCharType="begin"/>
      </w:r>
      <w:r w:rsidRPr="000D3D3E">
        <w:instrText xml:space="preserve"> XE </w:instrText>
      </w:r>
      <w:r w:rsidR="00C735A2" w:rsidRPr="000D3D3E">
        <w:instrText>“</w:instrText>
      </w:r>
      <w:r w:rsidRPr="000D3D3E">
        <w:instrText>Integration Agreements Menu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Menus:Integration Agreements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Options:Integration Agreements Menu</w:instrText>
      </w:r>
      <w:r w:rsidR="00C735A2" w:rsidRPr="000D3D3E">
        <w:instrText>”</w:instrText>
      </w:r>
      <w:r w:rsidRPr="000D3D3E">
        <w:instrText xml:space="preserve"> </w:instrText>
      </w:r>
      <w:r w:rsidRPr="000D3D3E">
        <w:fldChar w:fldCharType="end"/>
      </w:r>
      <w:r w:rsidRPr="000D3D3E">
        <w:t xml:space="preserve"> [DBA IA ISC</w:t>
      </w:r>
      <w:r w:rsidRPr="000D3D3E">
        <w:fldChar w:fldCharType="begin"/>
      </w:r>
      <w:r w:rsidRPr="000D3D3E">
        <w:instrText xml:space="preserve"> XE </w:instrText>
      </w:r>
      <w:r w:rsidR="00C735A2" w:rsidRPr="000D3D3E">
        <w:instrText>“</w:instrText>
      </w:r>
      <w:r w:rsidRPr="000D3D3E">
        <w:instrText>DBA IA ISC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Menus:DBA IA ISC</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 IA ISC</w:instrText>
      </w:r>
      <w:r w:rsidR="00C735A2" w:rsidRPr="000D3D3E">
        <w:instrText>”</w:instrText>
      </w:r>
      <w:r w:rsidRPr="000D3D3E">
        <w:instrText xml:space="preserve"> </w:instrText>
      </w:r>
      <w:r w:rsidRPr="000D3D3E">
        <w:fldChar w:fldCharType="end"/>
      </w:r>
      <w:r w:rsidRPr="000D3D3E">
        <w:t>].</w:t>
      </w:r>
    </w:p>
    <w:p w:rsidR="009B395C" w:rsidRPr="000D3D3E" w:rsidRDefault="009B395C" w:rsidP="008D2500">
      <w:pPr>
        <w:pStyle w:val="ListNumber"/>
      </w:pPr>
      <w:r w:rsidRPr="000D3D3E">
        <w:t>Select the Custodial Package Menu option</w:t>
      </w:r>
      <w:r w:rsidRPr="000D3D3E">
        <w:fldChar w:fldCharType="begin"/>
      </w:r>
      <w:r w:rsidRPr="000D3D3E">
        <w:instrText xml:space="preserve"> XE </w:instrText>
      </w:r>
      <w:r w:rsidR="00C735A2" w:rsidRPr="000D3D3E">
        <w:instrText>“</w:instrText>
      </w:r>
      <w:r w:rsidRPr="000D3D3E">
        <w:instrText>Custodial Package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Menus:Custodial Package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Options:Custodial Package Menu</w:instrText>
      </w:r>
      <w:r w:rsidR="00C735A2" w:rsidRPr="000D3D3E">
        <w:instrText>”</w:instrText>
      </w:r>
      <w:r w:rsidRPr="000D3D3E">
        <w:instrText xml:space="preserve"> </w:instrText>
      </w:r>
      <w:r w:rsidRPr="000D3D3E">
        <w:fldChar w:fldCharType="end"/>
      </w:r>
      <w:r w:rsidRPr="000D3D3E">
        <w:t xml:space="preserve"> [DBA IA CUSTODIAL</w:t>
      </w:r>
      <w:r w:rsidRPr="000D3D3E">
        <w:fldChar w:fldCharType="begin"/>
      </w:r>
      <w:r w:rsidRPr="000D3D3E">
        <w:instrText xml:space="preserve"> XE </w:instrText>
      </w:r>
      <w:r w:rsidR="00C735A2" w:rsidRPr="000D3D3E">
        <w:instrText>“</w:instrText>
      </w:r>
      <w:r w:rsidRPr="000D3D3E">
        <w:instrText>DBA IA CUSTODIAL Option</w:instrText>
      </w:r>
      <w:r w:rsidR="00C735A2" w:rsidRPr="000D3D3E">
        <w:instrText>”</w:instrText>
      </w:r>
      <w:r w:rsidRPr="000D3D3E">
        <w:instrText xml:space="preserve"> </w:instrText>
      </w:r>
      <w:r w:rsidRPr="000D3D3E">
        <w:fldChar w:fldCharType="end"/>
      </w:r>
      <w:r w:rsidRPr="000D3D3E">
        <w:t xml:space="preserve"> MENU</w:t>
      </w:r>
      <w:r w:rsidRPr="000D3D3E">
        <w:fldChar w:fldCharType="begin"/>
      </w:r>
      <w:r w:rsidRPr="000D3D3E">
        <w:instrText xml:space="preserve"> XE </w:instrText>
      </w:r>
      <w:r w:rsidR="00C735A2" w:rsidRPr="000D3D3E">
        <w:instrText>“</w:instrText>
      </w:r>
      <w:r w:rsidRPr="000D3D3E">
        <w:instrText>DBA IA CUSTODIAL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Menus:DBA IA CUSTODIAL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 IA CUSTODIAL MENU</w:instrText>
      </w:r>
      <w:r w:rsidR="00C735A2" w:rsidRPr="000D3D3E">
        <w:instrText>”</w:instrText>
      </w:r>
      <w:r w:rsidRPr="000D3D3E">
        <w:instrText xml:space="preserve"> </w:instrText>
      </w:r>
      <w:r w:rsidRPr="000D3D3E">
        <w:fldChar w:fldCharType="end"/>
      </w:r>
      <w:r w:rsidRPr="000D3D3E">
        <w:t>].</w:t>
      </w:r>
    </w:p>
    <w:p w:rsidR="009B395C" w:rsidRPr="000D3D3E" w:rsidRDefault="009B395C" w:rsidP="008D2500">
      <w:pPr>
        <w:pStyle w:val="ListNumber"/>
      </w:pPr>
      <w:r w:rsidRPr="000D3D3E">
        <w:t>Choose the ACTIVE by Custodial Package option</w:t>
      </w:r>
      <w:r w:rsidRPr="000D3D3E">
        <w:fldChar w:fldCharType="begin"/>
      </w:r>
      <w:r w:rsidRPr="000D3D3E">
        <w:instrText xml:space="preserve"> XE </w:instrText>
      </w:r>
      <w:r w:rsidR="00C735A2" w:rsidRPr="000D3D3E">
        <w:instrText>“</w:instrText>
      </w:r>
      <w:r w:rsidRPr="000D3D3E">
        <w:instrText>ACTIVE by Custodial Package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Options:ACTIVE by Custodial Package</w:instrText>
      </w:r>
      <w:r w:rsidR="00C735A2" w:rsidRPr="000D3D3E">
        <w:instrText>”</w:instrText>
      </w:r>
      <w:r w:rsidRPr="000D3D3E">
        <w:instrText xml:space="preserve"> </w:instrText>
      </w:r>
      <w:r w:rsidRPr="000D3D3E">
        <w:fldChar w:fldCharType="end"/>
      </w:r>
      <w:r w:rsidRPr="000D3D3E">
        <w:t xml:space="preserve"> [DBA IA CUSTODIAL</w:t>
      </w:r>
      <w:r w:rsidRPr="000D3D3E">
        <w:fldChar w:fldCharType="begin"/>
      </w:r>
      <w:r w:rsidRPr="000D3D3E">
        <w:instrText xml:space="preserve"> XE </w:instrText>
      </w:r>
      <w:r w:rsidR="00C735A2" w:rsidRPr="000D3D3E">
        <w:instrText>“</w:instrText>
      </w:r>
      <w:r w:rsidRPr="000D3D3E">
        <w:instrText>DBA IA CUSTODIAL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 IA CUSTODIAL</w:instrText>
      </w:r>
      <w:r w:rsidR="00C735A2" w:rsidRPr="000D3D3E">
        <w:instrText>”</w:instrText>
      </w:r>
      <w:r w:rsidRPr="000D3D3E">
        <w:instrText xml:space="preserve"> </w:instrText>
      </w:r>
      <w:r w:rsidRPr="000D3D3E">
        <w:fldChar w:fldCharType="end"/>
      </w:r>
      <w:r w:rsidRPr="000D3D3E">
        <w:t>].</w:t>
      </w:r>
    </w:p>
    <w:p w:rsidR="009B395C" w:rsidRPr="000D3D3E" w:rsidRDefault="009B395C" w:rsidP="008D2500">
      <w:pPr>
        <w:pStyle w:val="ListNumber"/>
        <w:rPr>
          <w:rFonts w:ascii="Times" w:hAnsi="Times"/>
          <w:bCs/>
        </w:rPr>
      </w:pPr>
      <w:r w:rsidRPr="000D3D3E">
        <w:t>When this option prompts you for a package, enter</w:t>
      </w:r>
      <w:r w:rsidRPr="000D3D3E">
        <w:rPr>
          <w:b/>
        </w:rPr>
        <w:t xml:space="preserve"> </w:t>
      </w:r>
      <w:r w:rsidRPr="000D3D3E">
        <w:rPr>
          <w:b/>
          <w:bCs/>
        </w:rPr>
        <w:t>CAPACITY MANAGEMENT TOOLS</w:t>
      </w:r>
      <w:r w:rsidRPr="000D3D3E">
        <w:t xml:space="preserve"> or </w:t>
      </w:r>
      <w:r w:rsidRPr="000D3D3E">
        <w:rPr>
          <w:b/>
          <w:bCs/>
        </w:rPr>
        <w:t>KMPD</w:t>
      </w:r>
      <w:r w:rsidR="005E7797" w:rsidRPr="000D3D3E">
        <w:rPr>
          <w:bCs/>
        </w:rPr>
        <w:t>.</w:t>
      </w:r>
    </w:p>
    <w:p w:rsidR="00446392" w:rsidRPr="000D3D3E" w:rsidRDefault="009B395C" w:rsidP="008D2500">
      <w:pPr>
        <w:pStyle w:val="ListNumber"/>
      </w:pPr>
      <w:r w:rsidRPr="000D3D3E">
        <w:t xml:space="preserve">All current IAs to which the </w:t>
      </w:r>
      <w:r w:rsidR="003E0BEF" w:rsidRPr="000D3D3E">
        <w:t>Capacity Planning (CP) Service</w:t>
      </w:r>
      <w:r w:rsidR="00C735A2" w:rsidRPr="000D3D3E">
        <w:t>’</w:t>
      </w:r>
      <w:r w:rsidR="003E0BEF" w:rsidRPr="000D3D3E">
        <w:t>s</w:t>
      </w:r>
      <w:r w:rsidRPr="000D3D3E">
        <w:t xml:space="preserve"> </w:t>
      </w:r>
      <w:r w:rsidR="005E7797" w:rsidRPr="000D3D3E">
        <w:t>CM Tools</w:t>
      </w:r>
      <w:r w:rsidRPr="000D3D3E">
        <w:t xml:space="preserve"> software is a custodian are listed.</w:t>
      </w:r>
    </w:p>
    <w:p w:rsidR="00446392" w:rsidRPr="000D3D3E" w:rsidRDefault="00446392" w:rsidP="00807D96">
      <w:pPr>
        <w:pStyle w:val="Heading3"/>
      </w:pPr>
      <w:bookmarkStart w:id="223" w:name="_Toc439223738"/>
      <w:r w:rsidRPr="000D3D3E">
        <w:lastRenderedPageBreak/>
        <w:t>IAs—Detailed Information</w:t>
      </w:r>
      <w:bookmarkEnd w:id="223"/>
    </w:p>
    <w:p w:rsidR="009B395C" w:rsidRPr="000D3D3E" w:rsidRDefault="008D2500" w:rsidP="00C85E0C">
      <w:pPr>
        <w:pStyle w:val="BodyText"/>
        <w:keepNext/>
        <w:keepLines/>
        <w:rPr>
          <w:kern w:val="2"/>
        </w:rPr>
      </w:pPr>
      <w:r w:rsidRPr="000D3D3E">
        <w:fldChar w:fldCharType="begin"/>
      </w:r>
      <w:r w:rsidRPr="000D3D3E">
        <w:instrText xml:space="preserve"> XE </w:instrText>
      </w:r>
      <w:r w:rsidR="00C735A2" w:rsidRPr="000D3D3E">
        <w:instrText>“</w:instrText>
      </w:r>
      <w:r w:rsidRPr="000D3D3E">
        <w:instrText>Integration Agreements:</w:instrText>
      </w:r>
      <w:r w:rsidRPr="000D3D3E">
        <w:rPr>
          <w:kern w:val="2"/>
        </w:rPr>
        <w:instrText>Detailed Information</w:instrText>
      </w:r>
      <w:r w:rsidR="00C735A2" w:rsidRPr="000D3D3E">
        <w:instrText>”</w:instrText>
      </w:r>
      <w:r w:rsidRPr="000D3D3E">
        <w:instrText xml:space="preserve"> </w:instrText>
      </w:r>
      <w:r w:rsidRPr="000D3D3E">
        <w:fldChar w:fldCharType="end"/>
      </w:r>
      <w:r w:rsidR="009B395C" w:rsidRPr="000D3D3E">
        <w:rPr>
          <w:kern w:val="2"/>
        </w:rPr>
        <w:t>To obtain detailed information on a specific integration agreement</w:t>
      </w:r>
      <w:r w:rsidR="004941EB" w:rsidRPr="000D3D3E">
        <w:rPr>
          <w:kern w:val="2"/>
        </w:rPr>
        <w:t>, perform the following procedures</w:t>
      </w:r>
      <w:r w:rsidR="009B395C" w:rsidRPr="000D3D3E">
        <w:rPr>
          <w:kern w:val="2"/>
        </w:rPr>
        <w:t>:</w:t>
      </w:r>
    </w:p>
    <w:p w:rsidR="009B395C" w:rsidRPr="000D3D3E" w:rsidRDefault="009B395C" w:rsidP="00382112">
      <w:pPr>
        <w:pStyle w:val="ListNumber"/>
        <w:keepNext/>
        <w:keepLines/>
        <w:numPr>
          <w:ilvl w:val="0"/>
          <w:numId w:val="4"/>
        </w:numPr>
        <w:tabs>
          <w:tab w:val="clear" w:pos="360"/>
        </w:tabs>
        <w:ind w:left="720"/>
      </w:pPr>
      <w:r w:rsidRPr="000D3D3E">
        <w:t>Sign on to the FORUM system (forum.va.gov).</w:t>
      </w:r>
    </w:p>
    <w:p w:rsidR="009B395C" w:rsidRPr="000D3D3E" w:rsidRDefault="009B395C" w:rsidP="00C85E0C">
      <w:pPr>
        <w:pStyle w:val="ListNumber"/>
        <w:keepNext/>
        <w:keepLines/>
      </w:pPr>
      <w:r w:rsidRPr="000D3D3E">
        <w:t>Go to the DBA menu</w:t>
      </w:r>
      <w:r w:rsidRPr="000D3D3E">
        <w:fldChar w:fldCharType="begin"/>
      </w:r>
      <w:r w:rsidRPr="000D3D3E">
        <w:instrText xml:space="preserve"> XE </w:instrText>
      </w:r>
      <w:r w:rsidR="00C735A2" w:rsidRPr="000D3D3E">
        <w:instrText>“</w:instrText>
      </w:r>
      <w:r w:rsidRPr="000D3D3E">
        <w:instrText>DBA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Menus:DBA</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w:instrText>
      </w:r>
      <w:r w:rsidR="00C735A2" w:rsidRPr="000D3D3E">
        <w:instrText>”</w:instrText>
      </w:r>
      <w:r w:rsidRPr="000D3D3E">
        <w:instrText xml:space="preserve"> </w:instrText>
      </w:r>
      <w:r w:rsidRPr="000D3D3E">
        <w:fldChar w:fldCharType="end"/>
      </w:r>
      <w:r w:rsidRPr="000D3D3E">
        <w:t xml:space="preserve"> [DBA</w:t>
      </w:r>
      <w:r w:rsidRPr="000D3D3E">
        <w:fldChar w:fldCharType="begin"/>
      </w:r>
      <w:r w:rsidRPr="000D3D3E">
        <w:instrText xml:space="preserve"> XE </w:instrText>
      </w:r>
      <w:r w:rsidR="00C735A2" w:rsidRPr="000D3D3E">
        <w:instrText>“</w:instrText>
      </w:r>
      <w:r w:rsidRPr="000D3D3E">
        <w:instrText>DBA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Menus:DBA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 Option</w:instrText>
      </w:r>
      <w:r w:rsidR="00C735A2" w:rsidRPr="000D3D3E">
        <w:instrText>”</w:instrText>
      </w:r>
      <w:r w:rsidRPr="000D3D3E">
        <w:instrText xml:space="preserve"> </w:instrText>
      </w:r>
      <w:r w:rsidRPr="000D3D3E">
        <w:fldChar w:fldCharType="end"/>
      </w:r>
      <w:r w:rsidRPr="000D3D3E">
        <w:t>].</w:t>
      </w:r>
    </w:p>
    <w:p w:rsidR="009B395C" w:rsidRPr="000D3D3E" w:rsidRDefault="009B395C" w:rsidP="008D2500">
      <w:pPr>
        <w:pStyle w:val="ListNumber"/>
      </w:pPr>
      <w:r w:rsidRPr="000D3D3E">
        <w:t>Select the Integration Agreements Menu option</w:t>
      </w:r>
      <w:r w:rsidRPr="000D3D3E">
        <w:fldChar w:fldCharType="begin"/>
      </w:r>
      <w:r w:rsidRPr="000D3D3E">
        <w:instrText xml:space="preserve"> XE </w:instrText>
      </w:r>
      <w:r w:rsidR="00C735A2" w:rsidRPr="000D3D3E">
        <w:instrText>“</w:instrText>
      </w:r>
      <w:r w:rsidRPr="000D3D3E">
        <w:instrText>Integration Agreements Menu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Menus:Integration Agreements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Options:Integration Agreements Menu</w:instrText>
      </w:r>
      <w:r w:rsidR="00C735A2" w:rsidRPr="000D3D3E">
        <w:instrText>”</w:instrText>
      </w:r>
      <w:r w:rsidRPr="000D3D3E">
        <w:instrText xml:space="preserve"> </w:instrText>
      </w:r>
      <w:r w:rsidRPr="000D3D3E">
        <w:fldChar w:fldCharType="end"/>
      </w:r>
      <w:r w:rsidRPr="000D3D3E">
        <w:t xml:space="preserve"> [DBA IA ISC</w:t>
      </w:r>
      <w:r w:rsidRPr="000D3D3E">
        <w:fldChar w:fldCharType="begin"/>
      </w:r>
      <w:r w:rsidRPr="000D3D3E">
        <w:instrText xml:space="preserve"> XE </w:instrText>
      </w:r>
      <w:r w:rsidR="00C735A2" w:rsidRPr="000D3D3E">
        <w:instrText>“</w:instrText>
      </w:r>
      <w:r w:rsidRPr="000D3D3E">
        <w:instrText>DBA IA ISC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Menus:DBA IA ISC</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 IA ISC</w:instrText>
      </w:r>
      <w:r w:rsidR="00C735A2" w:rsidRPr="000D3D3E">
        <w:instrText>”</w:instrText>
      </w:r>
      <w:r w:rsidRPr="000D3D3E">
        <w:instrText xml:space="preserve"> </w:instrText>
      </w:r>
      <w:r w:rsidRPr="000D3D3E">
        <w:fldChar w:fldCharType="end"/>
      </w:r>
      <w:r w:rsidRPr="000D3D3E">
        <w:t>].</w:t>
      </w:r>
    </w:p>
    <w:p w:rsidR="009B395C" w:rsidRPr="000D3D3E" w:rsidRDefault="009B395C" w:rsidP="008D2500">
      <w:pPr>
        <w:pStyle w:val="ListNumber"/>
      </w:pPr>
      <w:r w:rsidRPr="000D3D3E">
        <w:t>Select the Inquire option</w:t>
      </w:r>
      <w:r w:rsidRPr="000D3D3E">
        <w:fldChar w:fldCharType="begin"/>
      </w:r>
      <w:r w:rsidRPr="000D3D3E">
        <w:instrText xml:space="preserve"> XE </w:instrText>
      </w:r>
      <w:r w:rsidR="00C735A2" w:rsidRPr="000D3D3E">
        <w:instrText>“</w:instrText>
      </w:r>
      <w:r w:rsidRPr="000D3D3E">
        <w:instrText>Inquire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Options:Inquire</w:instrText>
      </w:r>
      <w:r w:rsidR="00C735A2" w:rsidRPr="000D3D3E">
        <w:instrText>”</w:instrText>
      </w:r>
      <w:r w:rsidRPr="000D3D3E">
        <w:instrText xml:space="preserve"> </w:instrText>
      </w:r>
      <w:r w:rsidRPr="000D3D3E">
        <w:fldChar w:fldCharType="end"/>
      </w:r>
      <w:r w:rsidRPr="000D3D3E">
        <w:t xml:space="preserve"> [DBA IA INQUIRY</w:t>
      </w:r>
      <w:r w:rsidRPr="000D3D3E">
        <w:fldChar w:fldCharType="begin"/>
      </w:r>
      <w:r w:rsidRPr="000D3D3E">
        <w:instrText xml:space="preserve"> XE </w:instrText>
      </w:r>
      <w:r w:rsidR="00C735A2" w:rsidRPr="000D3D3E">
        <w:instrText>“</w:instrText>
      </w:r>
      <w:r w:rsidRPr="000D3D3E">
        <w:instrText>DBA IA INQUIRY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 IA INQUIRY</w:instrText>
      </w:r>
      <w:r w:rsidR="00C735A2" w:rsidRPr="000D3D3E">
        <w:instrText>”</w:instrText>
      </w:r>
      <w:r w:rsidRPr="000D3D3E">
        <w:instrText xml:space="preserve"> </w:instrText>
      </w:r>
      <w:r w:rsidRPr="000D3D3E">
        <w:fldChar w:fldCharType="end"/>
      </w:r>
      <w:r w:rsidRPr="000D3D3E">
        <w:t>].</w:t>
      </w:r>
    </w:p>
    <w:p w:rsidR="009B395C" w:rsidRPr="000D3D3E" w:rsidRDefault="009B395C" w:rsidP="008D2500">
      <w:pPr>
        <w:pStyle w:val="ListNumber"/>
      </w:pPr>
      <w:r w:rsidRPr="000D3D3E">
        <w:t xml:space="preserve">When prompted for </w:t>
      </w:r>
      <w:r w:rsidR="00C735A2" w:rsidRPr="000D3D3E">
        <w:t>“</w:t>
      </w:r>
      <w:r w:rsidRPr="000D3D3E">
        <w:t>INTEGRATION REFERENCES,</w:t>
      </w:r>
      <w:r w:rsidR="00C735A2" w:rsidRPr="000D3D3E">
        <w:t>”</w:t>
      </w:r>
      <w:r w:rsidRPr="000D3D3E">
        <w:t xml:space="preserve"> enter the specific integration agreement number of the IA you would like to display.</w:t>
      </w:r>
    </w:p>
    <w:p w:rsidR="00446392" w:rsidRPr="000D3D3E" w:rsidRDefault="009B395C" w:rsidP="008D2500">
      <w:pPr>
        <w:pStyle w:val="ListNumber"/>
      </w:pPr>
      <w:r w:rsidRPr="000D3D3E">
        <w:t>The option then lists the full text of the IA you requested.</w:t>
      </w:r>
    </w:p>
    <w:p w:rsidR="00446392" w:rsidRPr="000D3D3E" w:rsidRDefault="00446392" w:rsidP="00807D96">
      <w:pPr>
        <w:pStyle w:val="Heading3"/>
      </w:pPr>
      <w:bookmarkStart w:id="224" w:name="_Toc439223739"/>
      <w:r w:rsidRPr="000D3D3E">
        <w:t>IAs—Current List for CM Tools as Subscriber</w:t>
      </w:r>
      <w:bookmarkEnd w:id="224"/>
    </w:p>
    <w:p w:rsidR="009B395C" w:rsidRPr="000D3D3E" w:rsidRDefault="008D2500" w:rsidP="00880493">
      <w:pPr>
        <w:pStyle w:val="BodyText"/>
        <w:keepNext/>
        <w:keepLines/>
        <w:rPr>
          <w:kern w:val="2"/>
        </w:rPr>
      </w:pPr>
      <w:r w:rsidRPr="000D3D3E">
        <w:fldChar w:fldCharType="begin"/>
      </w:r>
      <w:r w:rsidRPr="000D3D3E">
        <w:instrText xml:space="preserve"> XE </w:instrText>
      </w:r>
      <w:r w:rsidR="00C735A2" w:rsidRPr="000D3D3E">
        <w:instrText>“</w:instrText>
      </w:r>
      <w:r w:rsidRPr="000D3D3E">
        <w:instrText>Integration Agreements:</w:instrText>
      </w:r>
      <w:r w:rsidRPr="000D3D3E">
        <w:rPr>
          <w:kern w:val="2"/>
        </w:rPr>
        <w:instrText>Current List for CM Tools:Subscriber</w:instrText>
      </w:r>
      <w:r w:rsidR="00C735A2" w:rsidRPr="000D3D3E">
        <w:instrText>”</w:instrText>
      </w:r>
      <w:r w:rsidRPr="000D3D3E">
        <w:instrText xml:space="preserve"> </w:instrText>
      </w:r>
      <w:r w:rsidRPr="000D3D3E">
        <w:fldChar w:fldCharType="end"/>
      </w:r>
      <w:r w:rsidR="009B395C" w:rsidRPr="000D3D3E">
        <w:rPr>
          <w:kern w:val="2"/>
        </w:rPr>
        <w:t>To obtain the current list of IAs, if any, to which the CM Tools software (KMPD) is a subscriber</w:t>
      </w:r>
      <w:r w:rsidR="001A6A41" w:rsidRPr="000D3D3E">
        <w:rPr>
          <w:kern w:val="2"/>
        </w:rPr>
        <w:t>, perform the following procedures</w:t>
      </w:r>
      <w:r w:rsidR="009B395C" w:rsidRPr="000D3D3E">
        <w:rPr>
          <w:kern w:val="2"/>
        </w:rPr>
        <w:t>:</w:t>
      </w:r>
    </w:p>
    <w:p w:rsidR="009B395C" w:rsidRPr="000D3D3E" w:rsidRDefault="009B395C" w:rsidP="00382112">
      <w:pPr>
        <w:pStyle w:val="ListNumber"/>
        <w:keepNext/>
        <w:keepLines/>
        <w:numPr>
          <w:ilvl w:val="0"/>
          <w:numId w:val="5"/>
        </w:numPr>
        <w:tabs>
          <w:tab w:val="clear" w:pos="360"/>
        </w:tabs>
        <w:ind w:left="720"/>
      </w:pPr>
      <w:r w:rsidRPr="000D3D3E">
        <w:t>Sign on to the FORUM system (forum.va.gov).</w:t>
      </w:r>
    </w:p>
    <w:p w:rsidR="009B395C" w:rsidRPr="000D3D3E" w:rsidRDefault="009B395C" w:rsidP="00880493">
      <w:pPr>
        <w:pStyle w:val="ListNumber"/>
        <w:keepNext/>
        <w:keepLines/>
      </w:pPr>
      <w:r w:rsidRPr="000D3D3E">
        <w:t>Go to the DBA menu</w:t>
      </w:r>
      <w:r w:rsidRPr="000D3D3E">
        <w:fldChar w:fldCharType="begin"/>
      </w:r>
      <w:r w:rsidRPr="000D3D3E">
        <w:instrText xml:space="preserve"> XE </w:instrText>
      </w:r>
      <w:r w:rsidR="00C735A2" w:rsidRPr="000D3D3E">
        <w:instrText>“</w:instrText>
      </w:r>
      <w:r w:rsidRPr="000D3D3E">
        <w:instrText>DBA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Menus:DBA</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w:instrText>
      </w:r>
      <w:r w:rsidR="00C735A2" w:rsidRPr="000D3D3E">
        <w:instrText>”</w:instrText>
      </w:r>
      <w:r w:rsidRPr="000D3D3E">
        <w:instrText xml:space="preserve"> </w:instrText>
      </w:r>
      <w:r w:rsidRPr="000D3D3E">
        <w:fldChar w:fldCharType="end"/>
      </w:r>
      <w:r w:rsidRPr="000D3D3E">
        <w:t xml:space="preserve"> [DBA</w:t>
      </w:r>
      <w:r w:rsidRPr="000D3D3E">
        <w:fldChar w:fldCharType="begin"/>
      </w:r>
      <w:r w:rsidRPr="000D3D3E">
        <w:instrText xml:space="preserve"> XE </w:instrText>
      </w:r>
      <w:r w:rsidR="00C735A2" w:rsidRPr="000D3D3E">
        <w:instrText>“</w:instrText>
      </w:r>
      <w:r w:rsidRPr="000D3D3E">
        <w:instrText>DBA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Menus:DBA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 Option</w:instrText>
      </w:r>
      <w:r w:rsidR="00C735A2" w:rsidRPr="000D3D3E">
        <w:instrText>”</w:instrText>
      </w:r>
      <w:r w:rsidRPr="000D3D3E">
        <w:instrText xml:space="preserve"> </w:instrText>
      </w:r>
      <w:r w:rsidRPr="000D3D3E">
        <w:fldChar w:fldCharType="end"/>
      </w:r>
      <w:r w:rsidRPr="000D3D3E">
        <w:t>].</w:t>
      </w:r>
    </w:p>
    <w:p w:rsidR="009B395C" w:rsidRPr="000D3D3E" w:rsidRDefault="009B395C" w:rsidP="00880493">
      <w:pPr>
        <w:pStyle w:val="ListNumber"/>
        <w:keepNext/>
        <w:keepLines/>
      </w:pPr>
      <w:r w:rsidRPr="000D3D3E">
        <w:t>Select the Integration Agreements Menu option</w:t>
      </w:r>
      <w:r w:rsidRPr="000D3D3E">
        <w:fldChar w:fldCharType="begin"/>
      </w:r>
      <w:r w:rsidRPr="000D3D3E">
        <w:instrText xml:space="preserve"> XE </w:instrText>
      </w:r>
      <w:r w:rsidR="00C735A2" w:rsidRPr="000D3D3E">
        <w:instrText>“</w:instrText>
      </w:r>
      <w:r w:rsidRPr="000D3D3E">
        <w:instrText>Integration Agreements Menu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Menus:Integration Agreements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Options:Integration Agreements Menu</w:instrText>
      </w:r>
      <w:r w:rsidR="00C735A2" w:rsidRPr="000D3D3E">
        <w:instrText>”</w:instrText>
      </w:r>
      <w:r w:rsidRPr="000D3D3E">
        <w:instrText xml:space="preserve"> </w:instrText>
      </w:r>
      <w:r w:rsidRPr="000D3D3E">
        <w:fldChar w:fldCharType="end"/>
      </w:r>
      <w:r w:rsidRPr="000D3D3E">
        <w:t xml:space="preserve"> [DBA IA ISC</w:t>
      </w:r>
      <w:r w:rsidRPr="000D3D3E">
        <w:fldChar w:fldCharType="begin"/>
      </w:r>
      <w:r w:rsidRPr="000D3D3E">
        <w:instrText xml:space="preserve"> XE </w:instrText>
      </w:r>
      <w:r w:rsidR="00C735A2" w:rsidRPr="000D3D3E">
        <w:instrText>“</w:instrText>
      </w:r>
      <w:r w:rsidRPr="000D3D3E">
        <w:instrText>DBA IA ISC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Menus:DBA IA ISC</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 IA ISC</w:instrText>
      </w:r>
      <w:r w:rsidR="00C735A2" w:rsidRPr="000D3D3E">
        <w:instrText>”</w:instrText>
      </w:r>
      <w:r w:rsidRPr="000D3D3E">
        <w:instrText xml:space="preserve"> </w:instrText>
      </w:r>
      <w:r w:rsidRPr="000D3D3E">
        <w:fldChar w:fldCharType="end"/>
      </w:r>
      <w:r w:rsidRPr="000D3D3E">
        <w:t>].</w:t>
      </w:r>
    </w:p>
    <w:p w:rsidR="009B395C" w:rsidRPr="000D3D3E" w:rsidRDefault="009B395C" w:rsidP="008D2500">
      <w:pPr>
        <w:pStyle w:val="ListNumber"/>
      </w:pPr>
      <w:r w:rsidRPr="000D3D3E">
        <w:t>Select the Subscriber Package Menu option</w:t>
      </w:r>
      <w:r w:rsidRPr="000D3D3E">
        <w:fldChar w:fldCharType="begin"/>
      </w:r>
      <w:r w:rsidRPr="000D3D3E">
        <w:instrText xml:space="preserve"> XE </w:instrText>
      </w:r>
      <w:r w:rsidR="00C735A2" w:rsidRPr="000D3D3E">
        <w:instrText>“</w:instrText>
      </w:r>
      <w:r w:rsidRPr="000D3D3E">
        <w:instrText>Subscriber Package Menu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Menus:Subscriber Package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Options:Subscriber Package Menu</w:instrText>
      </w:r>
      <w:r w:rsidR="00C735A2" w:rsidRPr="000D3D3E">
        <w:instrText>”</w:instrText>
      </w:r>
      <w:r w:rsidRPr="000D3D3E">
        <w:instrText xml:space="preserve"> </w:instrText>
      </w:r>
      <w:r w:rsidRPr="000D3D3E">
        <w:fldChar w:fldCharType="end"/>
      </w:r>
      <w:r w:rsidRPr="000D3D3E">
        <w:t xml:space="preserve"> [DBA IA SUBSCRIBER</w:t>
      </w:r>
      <w:r w:rsidRPr="000D3D3E">
        <w:fldChar w:fldCharType="begin"/>
      </w:r>
      <w:r w:rsidRPr="000D3D3E">
        <w:instrText xml:space="preserve"> XE </w:instrText>
      </w:r>
      <w:r w:rsidR="00C735A2" w:rsidRPr="000D3D3E">
        <w:instrText>“</w:instrText>
      </w:r>
      <w:r w:rsidRPr="000D3D3E">
        <w:instrText>DBA IA SUBSCRIBER Option</w:instrText>
      </w:r>
      <w:r w:rsidR="00C735A2" w:rsidRPr="000D3D3E">
        <w:instrText>”</w:instrText>
      </w:r>
      <w:r w:rsidRPr="000D3D3E">
        <w:instrText xml:space="preserve"> </w:instrText>
      </w:r>
      <w:r w:rsidRPr="000D3D3E">
        <w:fldChar w:fldCharType="end"/>
      </w:r>
      <w:r w:rsidRPr="000D3D3E">
        <w:t xml:space="preserve"> MENU</w:t>
      </w:r>
      <w:r w:rsidRPr="000D3D3E">
        <w:fldChar w:fldCharType="begin"/>
      </w:r>
      <w:r w:rsidRPr="000D3D3E">
        <w:instrText xml:space="preserve"> XE </w:instrText>
      </w:r>
      <w:r w:rsidR="00C735A2" w:rsidRPr="000D3D3E">
        <w:instrText>“</w:instrText>
      </w:r>
      <w:r w:rsidRPr="000D3D3E">
        <w:instrText>DBA IA SUBSCRIBER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Menus:DBA IA SUBSCRIBER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 IA SUBSCRIBER MENU</w:instrText>
      </w:r>
      <w:r w:rsidR="00C735A2" w:rsidRPr="000D3D3E">
        <w:instrText>”</w:instrText>
      </w:r>
      <w:r w:rsidRPr="000D3D3E">
        <w:instrText xml:space="preserve"> </w:instrText>
      </w:r>
      <w:r w:rsidRPr="000D3D3E">
        <w:fldChar w:fldCharType="end"/>
      </w:r>
      <w:r w:rsidRPr="000D3D3E">
        <w:t>].</w:t>
      </w:r>
    </w:p>
    <w:p w:rsidR="009B395C" w:rsidRPr="000D3D3E" w:rsidRDefault="009B395C" w:rsidP="008D2500">
      <w:pPr>
        <w:pStyle w:val="ListNumber"/>
      </w:pPr>
      <w:r w:rsidRPr="000D3D3E">
        <w:t>Choose the Print ACTIVE by Subscribing Package option</w:t>
      </w:r>
      <w:r w:rsidRPr="000D3D3E">
        <w:fldChar w:fldCharType="begin"/>
      </w:r>
      <w:r w:rsidRPr="000D3D3E">
        <w:instrText xml:space="preserve"> XE </w:instrText>
      </w:r>
      <w:r w:rsidR="00C735A2" w:rsidRPr="000D3D3E">
        <w:instrText>“</w:instrText>
      </w:r>
      <w:r w:rsidRPr="000D3D3E">
        <w:instrText>Print ACTIVE by Subscribing Package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Options:Print ACTIVE by Subscribing Package</w:instrText>
      </w:r>
      <w:r w:rsidR="00C735A2" w:rsidRPr="000D3D3E">
        <w:instrText>”</w:instrText>
      </w:r>
      <w:r w:rsidRPr="000D3D3E">
        <w:instrText xml:space="preserve"> </w:instrText>
      </w:r>
      <w:r w:rsidRPr="000D3D3E">
        <w:fldChar w:fldCharType="end"/>
      </w:r>
      <w:r w:rsidRPr="000D3D3E">
        <w:t xml:space="preserve"> [DBA IA SUBSCRIBER</w:t>
      </w:r>
      <w:r w:rsidRPr="000D3D3E">
        <w:fldChar w:fldCharType="begin"/>
      </w:r>
      <w:r w:rsidRPr="000D3D3E">
        <w:instrText xml:space="preserve"> XE </w:instrText>
      </w:r>
      <w:r w:rsidR="00C735A2" w:rsidRPr="000D3D3E">
        <w:instrText>“</w:instrText>
      </w:r>
      <w:r w:rsidRPr="000D3D3E">
        <w:instrText>DBA IA SUBSCRIBER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Options:DBA IA SUBSCRIBER Option</w:instrText>
      </w:r>
      <w:r w:rsidR="00C735A2" w:rsidRPr="000D3D3E">
        <w:instrText>”</w:instrText>
      </w:r>
      <w:r w:rsidRPr="000D3D3E">
        <w:instrText xml:space="preserve"> </w:instrText>
      </w:r>
      <w:r w:rsidRPr="000D3D3E">
        <w:fldChar w:fldCharType="end"/>
      </w:r>
      <w:r w:rsidRPr="000D3D3E">
        <w:t>].</w:t>
      </w:r>
    </w:p>
    <w:p w:rsidR="009B395C" w:rsidRPr="000D3D3E" w:rsidRDefault="009B395C" w:rsidP="008D2500">
      <w:pPr>
        <w:pStyle w:val="ListNumber"/>
      </w:pPr>
      <w:r w:rsidRPr="000D3D3E">
        <w:t xml:space="preserve">When prompted with </w:t>
      </w:r>
      <w:r w:rsidR="00C735A2" w:rsidRPr="000D3D3E">
        <w:t>“</w:t>
      </w:r>
      <w:r w:rsidRPr="000D3D3E">
        <w:t>START WITH SUBSCRIBING PACKAGE,</w:t>
      </w:r>
      <w:r w:rsidR="00C735A2" w:rsidRPr="000D3D3E">
        <w:t>”</w:t>
      </w:r>
      <w:r w:rsidRPr="000D3D3E">
        <w:t xml:space="preserve"> enter </w:t>
      </w:r>
      <w:r w:rsidRPr="000D3D3E">
        <w:rPr>
          <w:b/>
          <w:bCs/>
        </w:rPr>
        <w:t>KMPD</w:t>
      </w:r>
      <w:r w:rsidR="005E7797" w:rsidRPr="000D3D3E">
        <w:t xml:space="preserve"> (</w:t>
      </w:r>
      <w:r w:rsidRPr="000D3D3E">
        <w:t xml:space="preserve">uppercase). When prompted with </w:t>
      </w:r>
      <w:r w:rsidR="00C735A2" w:rsidRPr="000D3D3E">
        <w:t>“</w:t>
      </w:r>
      <w:r w:rsidRPr="000D3D3E">
        <w:t>GO TO SUBSCRIBING PACKAGE,</w:t>
      </w:r>
      <w:r w:rsidR="00C735A2" w:rsidRPr="000D3D3E">
        <w:t>”</w:t>
      </w:r>
      <w:r w:rsidRPr="000D3D3E">
        <w:t xml:space="preserve"> enter </w:t>
      </w:r>
      <w:r w:rsidRPr="000D3D3E">
        <w:rPr>
          <w:b/>
          <w:bCs/>
        </w:rPr>
        <w:t>KMPD</w:t>
      </w:r>
      <w:r w:rsidR="005E7797" w:rsidRPr="000D3D3E">
        <w:t xml:space="preserve"> (</w:t>
      </w:r>
      <w:r w:rsidRPr="000D3D3E">
        <w:t>uppercase).</w:t>
      </w:r>
    </w:p>
    <w:p w:rsidR="00923CB8" w:rsidRPr="000D3D3E" w:rsidRDefault="009B395C" w:rsidP="008D2500">
      <w:pPr>
        <w:pStyle w:val="ListNumber"/>
      </w:pPr>
      <w:r w:rsidRPr="000D3D3E">
        <w:t xml:space="preserve">All current IAs to which the </w:t>
      </w:r>
      <w:r w:rsidR="003E0BEF" w:rsidRPr="000D3D3E">
        <w:t>Capacity Planning (CP) Service</w:t>
      </w:r>
      <w:r w:rsidR="00C735A2" w:rsidRPr="000D3D3E">
        <w:t>’</w:t>
      </w:r>
      <w:r w:rsidR="003E0BEF" w:rsidRPr="000D3D3E">
        <w:t>s</w:t>
      </w:r>
      <w:r w:rsidRPr="000D3D3E">
        <w:t xml:space="preserve"> CM Tools software is a subscriber are listed.</w:t>
      </w:r>
    </w:p>
    <w:p w:rsidR="009B395C" w:rsidRPr="000D3D3E" w:rsidRDefault="009B395C" w:rsidP="002004FF">
      <w:pPr>
        <w:pStyle w:val="BodyText"/>
      </w:pPr>
    </w:p>
    <w:p w:rsidR="009B395C" w:rsidRPr="000D3D3E" w:rsidRDefault="009B395C" w:rsidP="00955DC1">
      <w:pPr>
        <w:pStyle w:val="BodyText"/>
        <w:sectPr w:rsidR="009B395C" w:rsidRPr="000D3D3E" w:rsidSect="009669EE">
          <w:headerReference w:type="even" r:id="rId55"/>
          <w:headerReference w:type="default" r:id="rId56"/>
          <w:headerReference w:type="first" r:id="rId57"/>
          <w:pgSz w:w="12240" w:h="15840" w:code="1"/>
          <w:pgMar w:top="1440" w:right="1440" w:bottom="1440" w:left="1440" w:header="720" w:footer="720" w:gutter="0"/>
          <w:cols w:space="720"/>
        </w:sectPr>
      </w:pPr>
    </w:p>
    <w:p w:rsidR="009B395C" w:rsidRPr="000D3D3E" w:rsidRDefault="009B395C" w:rsidP="00807D96">
      <w:pPr>
        <w:pStyle w:val="Heading1"/>
      </w:pPr>
      <w:bookmarkStart w:id="225" w:name="_Ref69789148"/>
      <w:bookmarkStart w:id="226" w:name="_Toc439223740"/>
      <w:r w:rsidRPr="000D3D3E">
        <w:lastRenderedPageBreak/>
        <w:t>Internal Relations</w:t>
      </w:r>
      <w:bookmarkEnd w:id="225"/>
      <w:bookmarkEnd w:id="226"/>
    </w:p>
    <w:p w:rsidR="009B395C" w:rsidRPr="000D3D3E" w:rsidRDefault="009B395C" w:rsidP="001820CD">
      <w:pPr>
        <w:pStyle w:val="Heading2"/>
      </w:pPr>
      <w:bookmarkStart w:id="227" w:name="_Toc44314770"/>
      <w:bookmarkStart w:id="228" w:name="_Toc439223741"/>
      <w:r w:rsidRPr="000D3D3E">
        <w:t>Option Dependencies</w:t>
      </w:r>
      <w:bookmarkEnd w:id="227"/>
      <w:bookmarkEnd w:id="228"/>
    </w:p>
    <w:p w:rsidR="009B395C" w:rsidRPr="000D3D3E" w:rsidRDefault="00710642" w:rsidP="00880493">
      <w:pPr>
        <w:pStyle w:val="BodyText"/>
        <w:keepNext/>
        <w:keepLines/>
      </w:pPr>
      <w:r w:rsidRPr="000D3D3E">
        <w:fldChar w:fldCharType="begin"/>
      </w:r>
      <w:r w:rsidRPr="000D3D3E">
        <w:instrText xml:space="preserve"> XE </w:instrText>
      </w:r>
      <w:r w:rsidR="00C735A2" w:rsidRPr="000D3D3E">
        <w:instrText>“</w:instrText>
      </w:r>
      <w:r w:rsidRPr="000D3D3E">
        <w:instrText>Internal Relations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Relations:Internal</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Options:Dependencies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Dependencies:Options</w:instrText>
      </w:r>
      <w:r w:rsidR="00C735A2" w:rsidRPr="000D3D3E">
        <w:instrText>”</w:instrText>
      </w:r>
      <w:r w:rsidRPr="000D3D3E">
        <w:instrText xml:space="preserve"> </w:instrText>
      </w:r>
      <w:r w:rsidRPr="000D3D3E">
        <w:fldChar w:fldCharType="end"/>
      </w:r>
      <w:r w:rsidR="009B395C" w:rsidRPr="000D3D3E">
        <w:t xml:space="preserve">All options in the Capacity Management Tools software under the </w:t>
      </w:r>
      <w:r w:rsidR="009B395C" w:rsidRPr="000D3D3E">
        <w:rPr>
          <w:iCs/>
        </w:rPr>
        <w:t>CP Tools Manager Menu</w:t>
      </w:r>
      <w:r w:rsidR="009B395C" w:rsidRPr="000D3D3E">
        <w:rPr>
          <w:iCs/>
        </w:rPr>
        <w:fldChar w:fldCharType="begin"/>
      </w:r>
      <w:r w:rsidR="009B395C" w:rsidRPr="000D3D3E">
        <w:instrText xml:space="preserve"> XE </w:instrText>
      </w:r>
      <w:r w:rsidR="00C735A2" w:rsidRPr="000D3D3E">
        <w:instrText>“</w:instrText>
      </w:r>
      <w:r w:rsidR="009B395C" w:rsidRPr="000D3D3E">
        <w:rPr>
          <w:iCs/>
        </w:rPr>
        <w:instrText>CP Tools Manager Menu</w:instrText>
      </w:r>
      <w:r w:rsidR="00C735A2" w:rsidRPr="000D3D3E">
        <w:instrText>”</w:instrText>
      </w:r>
      <w:r w:rsidR="009B395C" w:rsidRPr="000D3D3E">
        <w:instrText xml:space="preserve"> </w:instrText>
      </w:r>
      <w:r w:rsidR="009B395C" w:rsidRPr="000D3D3E">
        <w:rPr>
          <w:iCs/>
        </w:rPr>
        <w:fldChar w:fldCharType="end"/>
      </w:r>
      <w:r w:rsidR="009B395C" w:rsidRPr="000D3D3E">
        <w:rPr>
          <w:iCs/>
        </w:rPr>
        <w:fldChar w:fldCharType="begin"/>
      </w:r>
      <w:r w:rsidR="009B395C" w:rsidRPr="000D3D3E">
        <w:instrText xml:space="preserve"> XE </w:instrText>
      </w:r>
      <w:r w:rsidR="00C735A2" w:rsidRPr="000D3D3E">
        <w:instrText>“</w:instrText>
      </w:r>
      <w:r w:rsidR="009B395C" w:rsidRPr="000D3D3E">
        <w:instrText>Menus:</w:instrText>
      </w:r>
      <w:r w:rsidR="009B395C" w:rsidRPr="000D3D3E">
        <w:rPr>
          <w:iCs/>
        </w:rPr>
        <w:instrText>CP Tools Manager Menu</w:instrText>
      </w:r>
      <w:r w:rsidR="00C735A2" w:rsidRPr="000D3D3E">
        <w:instrText>”</w:instrText>
      </w:r>
      <w:r w:rsidR="009B395C" w:rsidRPr="000D3D3E">
        <w:instrText xml:space="preserve"> </w:instrText>
      </w:r>
      <w:r w:rsidR="009B395C" w:rsidRPr="000D3D3E">
        <w:rPr>
          <w:iCs/>
        </w:rPr>
        <w:fldChar w:fldCharType="end"/>
      </w:r>
      <w:r w:rsidR="009B395C" w:rsidRPr="000D3D3E">
        <w:rPr>
          <w:iCs/>
        </w:rPr>
        <w:fldChar w:fldCharType="begin"/>
      </w:r>
      <w:r w:rsidR="009B395C" w:rsidRPr="000D3D3E">
        <w:instrText xml:space="preserve"> XE </w:instrText>
      </w:r>
      <w:r w:rsidR="00C735A2" w:rsidRPr="000D3D3E">
        <w:instrText>“</w:instrText>
      </w:r>
      <w:r w:rsidR="009B395C" w:rsidRPr="000D3D3E">
        <w:instrText>Options:</w:instrText>
      </w:r>
      <w:r w:rsidR="009B395C" w:rsidRPr="000D3D3E">
        <w:rPr>
          <w:iCs/>
        </w:rPr>
        <w:instrText>CP Tools Manager Menu</w:instrText>
      </w:r>
      <w:r w:rsidR="00C735A2" w:rsidRPr="000D3D3E">
        <w:instrText>”</w:instrText>
      </w:r>
      <w:r w:rsidR="009B395C" w:rsidRPr="000D3D3E">
        <w:instrText xml:space="preserve"> </w:instrText>
      </w:r>
      <w:r w:rsidR="009B395C" w:rsidRPr="000D3D3E">
        <w:rPr>
          <w:iCs/>
        </w:rPr>
        <w:fldChar w:fldCharType="end"/>
      </w:r>
      <w:r w:rsidR="009B395C" w:rsidRPr="000D3D3E">
        <w:rPr>
          <w:iCs/>
        </w:rPr>
        <w:t xml:space="preserve"> </w:t>
      </w:r>
      <w:r w:rsidR="009B395C" w:rsidRPr="000D3D3E">
        <w:t>[KMPD MANAGER MENU</w:t>
      </w:r>
      <w:r w:rsidR="009B395C" w:rsidRPr="000D3D3E">
        <w:fldChar w:fldCharType="begin"/>
      </w:r>
      <w:r w:rsidR="009B395C" w:rsidRPr="000D3D3E">
        <w:instrText xml:space="preserve"> XE </w:instrText>
      </w:r>
      <w:r w:rsidR="00C735A2" w:rsidRPr="000D3D3E">
        <w:instrText>“</w:instrText>
      </w:r>
      <w:r w:rsidR="009B395C" w:rsidRPr="000D3D3E">
        <w:instrText>KMPD MANAGER MENU</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Menus:KMPD MANAGER MENU</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Options:KMPD MANAGER MENU</w:instrText>
      </w:r>
      <w:r w:rsidR="00C735A2" w:rsidRPr="000D3D3E">
        <w:instrText>”</w:instrText>
      </w:r>
      <w:r w:rsidR="009B395C" w:rsidRPr="000D3D3E">
        <w:instrText xml:space="preserve"> </w:instrText>
      </w:r>
      <w:r w:rsidR="009B395C" w:rsidRPr="000D3D3E">
        <w:fldChar w:fldCharType="end"/>
      </w:r>
      <w:r w:rsidR="009B395C" w:rsidRPr="000D3D3E">
        <w:t>] can function independently.</w:t>
      </w:r>
    </w:p>
    <w:p w:rsidR="009B395C" w:rsidRPr="000D3D3E" w:rsidRDefault="009B395C" w:rsidP="002004FF">
      <w:pPr>
        <w:pStyle w:val="BodyText"/>
      </w:pPr>
      <w:r w:rsidRPr="000D3D3E">
        <w:t>Only TaskMan</w:t>
      </w:r>
      <w:r w:rsidR="00C735A2" w:rsidRPr="000D3D3E">
        <w:t>’</w:t>
      </w:r>
      <w:r w:rsidRPr="000D3D3E">
        <w:t xml:space="preserve">s </w:t>
      </w:r>
      <w:r w:rsidRPr="000D3D3E">
        <w:rPr>
          <w:iCs/>
        </w:rPr>
        <w:t>Schedule/Unschedule Options option</w:t>
      </w:r>
      <w:r w:rsidRPr="000D3D3E">
        <w:rPr>
          <w:iCs/>
        </w:rPr>
        <w:fldChar w:fldCharType="begin"/>
      </w:r>
      <w:r w:rsidRPr="000D3D3E">
        <w:instrText xml:space="preserve"> XE </w:instrText>
      </w:r>
      <w:r w:rsidR="00C735A2" w:rsidRPr="000D3D3E">
        <w:instrText>“</w:instrText>
      </w:r>
      <w:r w:rsidRPr="000D3D3E">
        <w:rPr>
          <w:iCs/>
        </w:rPr>
        <w:instrText>Schedule/Unschedule Options Option</w:instrText>
      </w:r>
      <w:r w:rsidR="00C735A2" w:rsidRPr="000D3D3E">
        <w:instrText>”</w:instrText>
      </w:r>
      <w:r w:rsidRPr="000D3D3E">
        <w:instrText xml:space="preserve"> </w:instrText>
      </w:r>
      <w:r w:rsidRPr="000D3D3E">
        <w:rPr>
          <w:iCs/>
        </w:rPr>
        <w:fldChar w:fldCharType="end"/>
      </w:r>
      <w:r w:rsidRPr="000D3D3E">
        <w:rPr>
          <w:iCs/>
        </w:rPr>
        <w:fldChar w:fldCharType="begin"/>
      </w:r>
      <w:r w:rsidRPr="000D3D3E">
        <w:instrText xml:space="preserve"> XE </w:instrText>
      </w:r>
      <w:r w:rsidR="00C735A2" w:rsidRPr="000D3D3E">
        <w:instrText>“</w:instrText>
      </w:r>
      <w:r w:rsidRPr="000D3D3E">
        <w:instrText>Options:</w:instrText>
      </w:r>
      <w:r w:rsidRPr="000D3D3E">
        <w:rPr>
          <w:iCs/>
        </w:rPr>
        <w:instrText>Schedule/Unschedule Options</w:instrText>
      </w:r>
      <w:r w:rsidR="00C735A2" w:rsidRPr="000D3D3E">
        <w:instrText>”</w:instrText>
      </w:r>
      <w:r w:rsidRPr="000D3D3E">
        <w:instrText xml:space="preserve"> </w:instrText>
      </w:r>
      <w:r w:rsidRPr="000D3D3E">
        <w:rPr>
          <w:iCs/>
        </w:rPr>
        <w:fldChar w:fldCharType="end"/>
      </w:r>
      <w:r w:rsidRPr="000D3D3E">
        <w:rPr>
          <w:iCs/>
        </w:rPr>
        <w:t xml:space="preserve"> </w:t>
      </w:r>
      <w:r w:rsidRPr="000D3D3E">
        <w:t>[XUTM SCHEDULE</w:t>
      </w:r>
      <w:r w:rsidRPr="000D3D3E">
        <w:fldChar w:fldCharType="begin"/>
      </w:r>
      <w:r w:rsidRPr="000D3D3E">
        <w:instrText xml:space="preserve"> XE </w:instrText>
      </w:r>
      <w:r w:rsidR="00C735A2" w:rsidRPr="000D3D3E">
        <w:instrText>“</w:instrText>
      </w:r>
      <w:r w:rsidRPr="000D3D3E">
        <w:instrText>XUTM SCHEDULE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Options:XUTM SCHEDULE</w:instrText>
      </w:r>
      <w:r w:rsidR="00C735A2" w:rsidRPr="000D3D3E">
        <w:instrText>”</w:instrText>
      </w:r>
      <w:r w:rsidRPr="000D3D3E">
        <w:instrText xml:space="preserve"> </w:instrText>
      </w:r>
      <w:r w:rsidRPr="000D3D3E">
        <w:fldChar w:fldCharType="end"/>
      </w:r>
      <w:r w:rsidRPr="000D3D3E">
        <w:t xml:space="preserve">], located under the </w:t>
      </w:r>
      <w:proofErr w:type="spellStart"/>
      <w:r w:rsidRPr="000D3D3E">
        <w:rPr>
          <w:iCs/>
        </w:rPr>
        <w:t>Taskman</w:t>
      </w:r>
      <w:proofErr w:type="spellEnd"/>
      <w:r w:rsidRPr="000D3D3E">
        <w:rPr>
          <w:iCs/>
        </w:rPr>
        <w:t xml:space="preserve"> Management </w:t>
      </w:r>
      <w:r w:rsidRPr="000D3D3E">
        <w:t>menu</w:t>
      </w:r>
      <w:r w:rsidRPr="000D3D3E">
        <w:fldChar w:fldCharType="begin"/>
      </w:r>
      <w:r w:rsidRPr="000D3D3E">
        <w:instrText xml:space="preserve"> XE </w:instrText>
      </w:r>
      <w:r w:rsidR="00C735A2" w:rsidRPr="000D3D3E">
        <w:instrText>“</w:instrText>
      </w:r>
      <w:r w:rsidRPr="000D3D3E">
        <w:rPr>
          <w:iCs/>
        </w:rPr>
        <w:instrText xml:space="preserve">Taskman Management </w:instrText>
      </w:r>
      <w:r w:rsidRPr="000D3D3E">
        <w:instrText>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w:instrText>
      </w:r>
      <w:r w:rsidRPr="000D3D3E">
        <w:rPr>
          <w:iCs/>
        </w:rPr>
        <w:instrText>Taskman Management</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w:instrText>
      </w:r>
      <w:r w:rsidRPr="000D3D3E">
        <w:rPr>
          <w:iCs/>
        </w:rPr>
        <w:instrText>Taskman Management</w:instrText>
      </w:r>
      <w:r w:rsidR="00C735A2" w:rsidRPr="000D3D3E">
        <w:instrText>”</w:instrText>
      </w:r>
      <w:r w:rsidRPr="000D3D3E">
        <w:instrText xml:space="preserve"> </w:instrText>
      </w:r>
      <w:r w:rsidRPr="000D3D3E">
        <w:fldChar w:fldCharType="end"/>
      </w:r>
      <w:r w:rsidRPr="000D3D3E">
        <w:t xml:space="preserve"> [XUTM MGR</w:t>
      </w:r>
      <w:r w:rsidRPr="000D3D3E">
        <w:fldChar w:fldCharType="begin"/>
      </w:r>
      <w:r w:rsidRPr="000D3D3E">
        <w:instrText xml:space="preserve"> XE </w:instrText>
      </w:r>
      <w:r w:rsidR="00C735A2" w:rsidRPr="000D3D3E">
        <w:instrText>“</w:instrText>
      </w:r>
      <w:r w:rsidRPr="000D3D3E">
        <w:instrText>XUTM MGR Menu</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Menus:XUTM MGR</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Options:XUTM MGR</w:instrText>
      </w:r>
      <w:r w:rsidR="00C735A2" w:rsidRPr="000D3D3E">
        <w:instrText>”</w:instrText>
      </w:r>
      <w:r w:rsidRPr="000D3D3E">
        <w:instrText xml:space="preserve"> </w:instrText>
      </w:r>
      <w:r w:rsidRPr="000D3D3E">
        <w:fldChar w:fldCharType="end"/>
      </w:r>
      <w:r w:rsidRPr="000D3D3E">
        <w:t>], can invoke the CM Tools Background Driver option</w:t>
      </w:r>
      <w:r w:rsidRPr="000D3D3E">
        <w:fldChar w:fldCharType="begin"/>
      </w:r>
      <w:r w:rsidRPr="000D3D3E">
        <w:instrText xml:space="preserve"> XE </w:instrText>
      </w:r>
      <w:r w:rsidR="00C735A2" w:rsidRPr="000D3D3E">
        <w:instrText>“</w:instrText>
      </w:r>
      <w:r w:rsidRPr="000D3D3E">
        <w:instrText>CM Tools:Background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Options:CM Tools Background Driver</w:instrText>
      </w:r>
      <w:r w:rsidR="00C735A2" w:rsidRPr="000D3D3E">
        <w:instrText>”</w:instrText>
      </w:r>
      <w:r w:rsidRPr="000D3D3E">
        <w:instrText xml:space="preserve"> </w:instrText>
      </w:r>
      <w:r w:rsidRPr="000D3D3E">
        <w:fldChar w:fldCharType="end"/>
      </w:r>
      <w:r w:rsidRPr="000D3D3E">
        <w:t xml:space="preserve"> [KMPD BACKGROUND DRIVER</w:t>
      </w:r>
      <w:r w:rsidRPr="000D3D3E">
        <w:fldChar w:fldCharType="begin"/>
      </w:r>
      <w:r w:rsidRPr="000D3D3E">
        <w:instrText xml:space="preserve"> XE </w:instrText>
      </w:r>
      <w:r w:rsidR="00C735A2" w:rsidRPr="000D3D3E">
        <w:instrText>“</w:instrText>
      </w:r>
      <w:r w:rsidRPr="000D3D3E">
        <w:instrText>KMPD BACKGROUND DRIVER Option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Options:KMPD BACKGROUND DRIVER</w:instrText>
      </w:r>
      <w:r w:rsidR="00C735A2" w:rsidRPr="000D3D3E">
        <w:instrText>”</w:instrText>
      </w:r>
      <w:r w:rsidRPr="000D3D3E">
        <w:instrText xml:space="preserve"> </w:instrText>
      </w:r>
      <w:r w:rsidRPr="000D3D3E">
        <w:fldChar w:fldCharType="end"/>
      </w:r>
      <w:r w:rsidRPr="000D3D3E">
        <w:t>].</w:t>
      </w:r>
    </w:p>
    <w:p w:rsidR="00880493" w:rsidRPr="000D3D3E" w:rsidRDefault="00880493" w:rsidP="00880493">
      <w:pPr>
        <w:pStyle w:val="Note"/>
      </w:pPr>
      <w:r w:rsidRPr="000D3D3E">
        <w:rPr>
          <w:noProof/>
          <w:lang w:eastAsia="en-US"/>
        </w:rPr>
        <w:drawing>
          <wp:inline distT="0" distB="0" distL="0" distR="0" wp14:anchorId="453F5924" wp14:editId="2A4B841C">
            <wp:extent cx="304800" cy="304800"/>
            <wp:effectExtent l="0" t="0" r="0" b="0"/>
            <wp:docPr id="36" name="Picture 3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regarding the Capacity Management Tools options, see Chapter 3, </w:t>
      </w:r>
      <w:r w:rsidR="00C735A2" w:rsidRPr="000D3D3E">
        <w:t>“</w:t>
      </w:r>
      <w:r w:rsidRPr="000D3D3E">
        <w:t>CM Tools: Options,</w:t>
      </w:r>
      <w:r w:rsidR="00C735A2" w:rsidRPr="000D3D3E">
        <w:t>”</w:t>
      </w:r>
      <w:r w:rsidRPr="000D3D3E">
        <w:t xml:space="preserve"> in the </w:t>
      </w:r>
      <w:r w:rsidRPr="000D3D3E">
        <w:rPr>
          <w:i/>
          <w:iCs/>
        </w:rPr>
        <w:t>Capacity Management Tools User Manual</w:t>
      </w:r>
      <w:r w:rsidRPr="000D3D3E">
        <w:t>.</w:t>
      </w:r>
    </w:p>
    <w:p w:rsidR="009B395C" w:rsidRPr="000D3D3E" w:rsidRDefault="009B395C" w:rsidP="001820CD">
      <w:pPr>
        <w:pStyle w:val="Heading2"/>
      </w:pPr>
      <w:bookmarkStart w:id="229" w:name="_Ref69789132"/>
      <w:bookmarkStart w:id="230" w:name="_Toc439223742"/>
      <w:r w:rsidRPr="000D3D3E">
        <w:t>Relationship of CM Tools Software with VistA</w:t>
      </w:r>
      <w:bookmarkEnd w:id="229"/>
      <w:bookmarkEnd w:id="230"/>
    </w:p>
    <w:p w:rsidR="009B395C" w:rsidRPr="000D3D3E" w:rsidRDefault="009B395C" w:rsidP="00807D96">
      <w:pPr>
        <w:pStyle w:val="Heading3"/>
      </w:pPr>
      <w:bookmarkStart w:id="231" w:name="_Toc439223743"/>
      <w:bookmarkStart w:id="232" w:name="_Toc44314772"/>
      <w:r w:rsidRPr="000D3D3E">
        <w:t xml:space="preserve">CPRS </w:t>
      </w:r>
      <w:r w:rsidR="00805CE0" w:rsidRPr="000D3D3E">
        <w:t xml:space="preserve">GUI </w:t>
      </w:r>
      <w:r w:rsidR="00321675" w:rsidRPr="000D3D3E">
        <w:t>23</w:t>
      </w:r>
      <w:r w:rsidRPr="000D3D3E">
        <w:t>.0</w:t>
      </w:r>
      <w:r w:rsidR="00805CE0" w:rsidRPr="000D3D3E">
        <w:t xml:space="preserve"> and OE/RR </w:t>
      </w:r>
      <w:r w:rsidR="00321675" w:rsidRPr="000D3D3E">
        <w:t>3.0</w:t>
      </w:r>
      <w:bookmarkEnd w:id="231"/>
    </w:p>
    <w:p w:rsidR="009B395C" w:rsidRPr="000D3D3E" w:rsidRDefault="00880493" w:rsidP="00880493">
      <w:pPr>
        <w:pStyle w:val="BodyText"/>
        <w:keepNext/>
        <w:keepLines/>
      </w:pPr>
      <w:r w:rsidRPr="000D3D3E">
        <w:fldChar w:fldCharType="begin"/>
      </w:r>
      <w:r w:rsidRPr="000D3D3E">
        <w:instrText xml:space="preserve"> XE </w:instrText>
      </w:r>
      <w:r w:rsidR="00C735A2" w:rsidRPr="000D3D3E">
        <w:instrText>“</w:instrText>
      </w:r>
      <w:r w:rsidRPr="000D3D3E">
        <w:instrText>Relations:</w:instrText>
      </w:r>
      <w:r w:rsidRPr="000D3D3E">
        <w:rPr>
          <w:bCs/>
        </w:rPr>
        <w:instrText>VistA</w:instrText>
      </w:r>
      <w:r w:rsidR="00C735A2" w:rsidRPr="000D3D3E">
        <w:instrText>”</w:instrText>
      </w:r>
      <w:r w:rsidRPr="000D3D3E">
        <w:instrText xml:space="preserve"> </w:instrText>
      </w:r>
      <w:r w:rsidRPr="000D3D3E">
        <w:fldChar w:fldCharType="end"/>
      </w:r>
      <w:r w:rsidR="00807D96" w:rsidRPr="000D3D3E">
        <w:fldChar w:fldCharType="begin"/>
      </w:r>
      <w:r w:rsidR="00807D96" w:rsidRPr="000D3D3E">
        <w:instrText xml:space="preserve"> XE </w:instrText>
      </w:r>
      <w:r w:rsidR="00C735A2" w:rsidRPr="000D3D3E">
        <w:instrText>“</w:instrText>
      </w:r>
      <w:r w:rsidR="00807D96" w:rsidRPr="000D3D3E">
        <w:instrText>Relations:</w:instrText>
      </w:r>
      <w:r w:rsidR="00807D96" w:rsidRPr="000D3D3E">
        <w:rPr>
          <w:bCs/>
        </w:rPr>
        <w:instrText>CPRS</w:instrText>
      </w:r>
      <w:r w:rsidR="00807D96" w:rsidRPr="000D3D3E">
        <w:instrText xml:space="preserve"> GUI 23.0 and OE/RR 3.0</w:instrText>
      </w:r>
      <w:r w:rsidR="00C735A2" w:rsidRPr="000D3D3E">
        <w:instrText>”</w:instrText>
      </w:r>
      <w:r w:rsidR="00807D96" w:rsidRPr="000D3D3E">
        <w:instrText xml:space="preserve"> </w:instrText>
      </w:r>
      <w:r w:rsidR="00807D96" w:rsidRPr="000D3D3E">
        <w:fldChar w:fldCharType="end"/>
      </w:r>
      <w:r w:rsidR="009B395C" w:rsidRPr="000D3D3E">
        <w:t xml:space="preserve">This version of Capacity Management Tools software </w:t>
      </w:r>
      <w:r w:rsidR="00805CE0" w:rsidRPr="000D3D3E">
        <w:t xml:space="preserve">loads without CPRS GUI </w:t>
      </w:r>
      <w:r w:rsidR="00321675" w:rsidRPr="000D3D3E">
        <w:t>23</w:t>
      </w:r>
      <w:r w:rsidR="00805CE0" w:rsidRPr="000D3D3E">
        <w:t xml:space="preserve"> and OE/RR </w:t>
      </w:r>
      <w:r w:rsidR="00321675" w:rsidRPr="000D3D3E">
        <w:t>3</w:t>
      </w:r>
      <w:r w:rsidR="00805CE0" w:rsidRPr="000D3D3E">
        <w:t xml:space="preserve">.0; however, in order to start collecting timing data and enable the data collection and report-related CM Tools software options, Patch OR*3.0*209 </w:t>
      </w:r>
      <w:r w:rsidR="009B395C" w:rsidRPr="000D3D3E">
        <w:fldChar w:fldCharType="begin"/>
      </w:r>
      <w:r w:rsidR="00DB56F5" w:rsidRPr="000D3D3E">
        <w:instrText xml:space="preserve"> XE </w:instrText>
      </w:r>
      <w:r w:rsidR="00C735A2" w:rsidRPr="000D3D3E">
        <w:instrText>“</w:instrText>
      </w:r>
      <w:r w:rsidR="00DB56F5" w:rsidRPr="000D3D3E">
        <w:instrText>CPRS:</w:instrText>
      </w:r>
      <w:r w:rsidR="009B395C" w:rsidRPr="000D3D3E">
        <w:instrText>Patches:OR*3.0*209</w:instrText>
      </w:r>
      <w:r w:rsidR="00C735A2" w:rsidRPr="000D3D3E">
        <w:instrText>”</w:instrText>
      </w:r>
      <w:r w:rsidR="009B395C" w:rsidRPr="000D3D3E">
        <w:instrText xml:space="preserve"> </w:instrText>
      </w:r>
      <w:r w:rsidR="009B395C" w:rsidRPr="000D3D3E">
        <w:fldChar w:fldCharType="end"/>
      </w:r>
      <w:r w:rsidR="009B395C" w:rsidRPr="000D3D3E">
        <w:fldChar w:fldCharType="begin"/>
      </w:r>
      <w:r w:rsidR="009B395C" w:rsidRPr="000D3D3E">
        <w:instrText xml:space="preserve"> XE </w:instrText>
      </w:r>
      <w:r w:rsidR="00C735A2" w:rsidRPr="000D3D3E">
        <w:instrText>“</w:instrText>
      </w:r>
      <w:r w:rsidR="009B395C" w:rsidRPr="000D3D3E">
        <w:instrText>Patches:OR*3.0*209</w:instrText>
      </w:r>
      <w:r w:rsidR="00C735A2" w:rsidRPr="000D3D3E">
        <w:instrText>”</w:instrText>
      </w:r>
      <w:r w:rsidR="009B395C" w:rsidRPr="000D3D3E">
        <w:instrText xml:space="preserve"> </w:instrText>
      </w:r>
      <w:r w:rsidR="009B395C" w:rsidRPr="000D3D3E">
        <w:fldChar w:fldCharType="end"/>
      </w:r>
      <w:r w:rsidR="009B395C" w:rsidRPr="000D3D3E">
        <w:t xml:space="preserve"> </w:t>
      </w:r>
      <w:r w:rsidR="009B395C" w:rsidRPr="000D3D3E">
        <w:rPr>
          <w:i/>
        </w:rPr>
        <w:t>must</w:t>
      </w:r>
      <w:r w:rsidR="009B395C" w:rsidRPr="000D3D3E">
        <w:t xml:space="preserve"> also be installed.</w:t>
      </w:r>
    </w:p>
    <w:p w:rsidR="00880493" w:rsidRPr="000D3D3E" w:rsidRDefault="00880493" w:rsidP="00880493">
      <w:pPr>
        <w:pStyle w:val="Note"/>
      </w:pPr>
      <w:r w:rsidRPr="000D3D3E">
        <w:rPr>
          <w:noProof/>
          <w:lang w:eastAsia="en-US"/>
        </w:rPr>
        <w:drawing>
          <wp:inline distT="0" distB="0" distL="0" distR="0" wp14:anchorId="2E17EB55" wp14:editId="66ABE874">
            <wp:extent cx="304800" cy="304800"/>
            <wp:effectExtent l="0" t="0" r="0" b="0"/>
            <wp:docPr id="37" name="Picture 3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CM Tools report-related software options, see the </w:t>
      </w:r>
      <w:r w:rsidR="00C735A2" w:rsidRPr="000D3D3E">
        <w:t>“</w:t>
      </w:r>
      <w:r w:rsidRPr="000D3D3E">
        <w:rPr>
          <w:color w:val="0000FF"/>
        </w:rPr>
        <w:fldChar w:fldCharType="begin"/>
      </w:r>
      <w:r w:rsidRPr="000D3D3E">
        <w:rPr>
          <w:color w:val="0000FF"/>
        </w:rPr>
        <w:instrText xml:space="preserve"> REF _Ref55812952 \h  \* MERGEFORMAT </w:instrText>
      </w:r>
      <w:r w:rsidRPr="000D3D3E">
        <w:rPr>
          <w:color w:val="0000FF"/>
        </w:rPr>
      </w:r>
      <w:r w:rsidRPr="000D3D3E">
        <w:rPr>
          <w:color w:val="0000FF"/>
        </w:rPr>
        <w:fldChar w:fldCharType="separate"/>
      </w:r>
      <w:r w:rsidR="0063110D" w:rsidRPr="0063110D">
        <w:rPr>
          <w:color w:val="0000FF"/>
          <w:u w:val="single"/>
        </w:rPr>
        <w:t>Timing Reports</w:t>
      </w:r>
      <w:r w:rsidRPr="000D3D3E">
        <w:rPr>
          <w:color w:val="0000FF"/>
        </w:rPr>
        <w:fldChar w:fldCharType="end"/>
      </w:r>
      <w:r w:rsidR="000D3D3E">
        <w:t>”</w:t>
      </w:r>
      <w:r w:rsidRPr="000D3D3E">
        <w:t xml:space="preserve"> </w:t>
      </w:r>
      <w:r w:rsidR="002269C9">
        <w:t>section</w:t>
      </w:r>
      <w:r w:rsidRPr="000D3D3E">
        <w:t xml:space="preserve"> in Chapter </w:t>
      </w:r>
      <w:r w:rsidRPr="000D3D3E">
        <w:rPr>
          <w:color w:val="0000FF"/>
        </w:rPr>
        <w:fldChar w:fldCharType="begin"/>
      </w:r>
      <w:r w:rsidRPr="000D3D3E">
        <w:rPr>
          <w:color w:val="0000FF"/>
        </w:rPr>
        <w:instrText xml:space="preserve"> REF _Ref54684057 \w \h  \* MERGEFORMAT </w:instrText>
      </w:r>
      <w:r w:rsidRPr="000D3D3E">
        <w:rPr>
          <w:color w:val="0000FF"/>
        </w:rPr>
      </w:r>
      <w:r w:rsidRPr="000D3D3E">
        <w:rPr>
          <w:color w:val="0000FF"/>
        </w:rPr>
        <w:fldChar w:fldCharType="separate"/>
      </w:r>
      <w:r w:rsidR="0063110D" w:rsidRPr="0063110D">
        <w:rPr>
          <w:color w:val="0000FF"/>
          <w:u w:val="single"/>
        </w:rPr>
        <w:t>6</w:t>
      </w:r>
      <w:r w:rsidRPr="000D3D3E">
        <w:rPr>
          <w:color w:val="0000FF"/>
        </w:rPr>
        <w:fldChar w:fldCharType="end"/>
      </w:r>
      <w:r w:rsidRPr="000D3D3E">
        <w:t xml:space="preserve">, </w:t>
      </w:r>
      <w:r w:rsidR="00C735A2" w:rsidRPr="000D3D3E">
        <w:t>“</w:t>
      </w:r>
      <w:r w:rsidRPr="000D3D3E">
        <w:rPr>
          <w:color w:val="0000FF"/>
        </w:rPr>
        <w:fldChar w:fldCharType="begin"/>
      </w:r>
      <w:r w:rsidRPr="000D3D3E">
        <w:rPr>
          <w:color w:val="0000FF"/>
        </w:rPr>
        <w:instrText xml:space="preserve"> REF _Ref54684057 \h  \* MERGEFORMAT </w:instrText>
      </w:r>
      <w:r w:rsidRPr="000D3D3E">
        <w:rPr>
          <w:color w:val="0000FF"/>
        </w:rPr>
      </w:r>
      <w:r w:rsidRPr="000D3D3E">
        <w:rPr>
          <w:color w:val="0000FF"/>
        </w:rPr>
        <w:fldChar w:fldCharType="separate"/>
      </w:r>
      <w:r w:rsidR="0063110D" w:rsidRPr="0063110D">
        <w:rPr>
          <w:color w:val="0000FF"/>
          <w:u w:val="single"/>
        </w:rPr>
        <w:t>Exported Options</w:t>
      </w:r>
      <w:r w:rsidRPr="000D3D3E">
        <w:rPr>
          <w:color w:val="0000FF"/>
        </w:rPr>
        <w:fldChar w:fldCharType="end"/>
      </w:r>
      <w:r w:rsidR="00255F63" w:rsidRPr="000D3D3E">
        <w:t>.</w:t>
      </w:r>
      <w:r w:rsidR="00C735A2" w:rsidRPr="000D3D3E">
        <w:t>”</w:t>
      </w:r>
    </w:p>
    <w:p w:rsidR="009B395C" w:rsidRPr="000D3D3E" w:rsidRDefault="009B395C" w:rsidP="00807D96">
      <w:pPr>
        <w:pStyle w:val="Heading3"/>
      </w:pPr>
      <w:bookmarkStart w:id="233" w:name="_Toc439223744"/>
      <w:r w:rsidRPr="000D3D3E">
        <w:t>HL7 1.6</w:t>
      </w:r>
      <w:bookmarkEnd w:id="232"/>
      <w:bookmarkEnd w:id="233"/>
    </w:p>
    <w:p w:rsidR="009B395C" w:rsidRPr="000D3D3E" w:rsidRDefault="00807D96" w:rsidP="002004FF">
      <w:pPr>
        <w:pStyle w:val="BodyText"/>
        <w:keepNext/>
        <w:keepLines/>
      </w:pPr>
      <w:r w:rsidRPr="000D3D3E">
        <w:fldChar w:fldCharType="begin"/>
      </w:r>
      <w:r w:rsidRPr="000D3D3E">
        <w:instrText xml:space="preserve"> XE </w:instrText>
      </w:r>
      <w:r w:rsidR="00C735A2" w:rsidRPr="000D3D3E">
        <w:instrText>“</w:instrText>
      </w:r>
      <w:r w:rsidRPr="000D3D3E">
        <w:instrText>Relations:</w:instrText>
      </w:r>
      <w:r w:rsidRPr="000D3D3E">
        <w:rPr>
          <w:bCs/>
        </w:rPr>
        <w:instrText>VistA</w:instrText>
      </w:r>
      <w:r w:rsidRPr="000D3D3E">
        <w:instrText xml:space="preserve"> HL7 1.6</w:instrText>
      </w:r>
      <w:r w:rsidR="00C735A2" w:rsidRPr="000D3D3E">
        <w:instrText>”</w:instrText>
      </w:r>
      <w:r w:rsidRPr="000D3D3E">
        <w:instrText xml:space="preserve"> </w:instrText>
      </w:r>
      <w:r w:rsidRPr="000D3D3E">
        <w:fldChar w:fldCharType="end"/>
      </w:r>
      <w:r w:rsidR="00363F7C" w:rsidRPr="000D3D3E">
        <w:t>This version of Capacity Management Tools software loads without VistA Health Level Seven (HL7) Patch HL*1.6*79</w:t>
      </w:r>
      <w:r w:rsidR="00805AF6" w:rsidRPr="000D3D3E">
        <w:rPr>
          <w:szCs w:val="22"/>
        </w:rPr>
        <w:fldChar w:fldCharType="begin"/>
      </w:r>
      <w:r w:rsidR="00805AF6" w:rsidRPr="000D3D3E">
        <w:rPr>
          <w:szCs w:val="22"/>
        </w:rPr>
        <w:instrText xml:space="preserve"> XE </w:instrText>
      </w:r>
      <w:r w:rsidR="00C735A2" w:rsidRPr="000D3D3E">
        <w:rPr>
          <w:szCs w:val="22"/>
        </w:rPr>
        <w:instrText>“</w:instrText>
      </w:r>
      <w:r w:rsidR="00805AF6" w:rsidRPr="000D3D3E">
        <w:rPr>
          <w:szCs w:val="22"/>
        </w:rPr>
        <w:instrText>HL7 Patches:HL*1.6*79</w:instrText>
      </w:r>
      <w:r w:rsidR="00C735A2" w:rsidRPr="000D3D3E">
        <w:rPr>
          <w:szCs w:val="22"/>
        </w:rPr>
        <w:instrText>”</w:instrText>
      </w:r>
      <w:r w:rsidR="00805AF6" w:rsidRPr="000D3D3E">
        <w:rPr>
          <w:szCs w:val="22"/>
        </w:rPr>
        <w:instrText xml:space="preserve"> </w:instrText>
      </w:r>
      <w:r w:rsidR="00805AF6" w:rsidRPr="000D3D3E">
        <w:rPr>
          <w:szCs w:val="22"/>
        </w:rPr>
        <w:fldChar w:fldCharType="end"/>
      </w:r>
      <w:r w:rsidR="00805AF6" w:rsidRPr="000D3D3E">
        <w:rPr>
          <w:szCs w:val="22"/>
        </w:rPr>
        <w:fldChar w:fldCharType="begin"/>
      </w:r>
      <w:r w:rsidR="00805AF6" w:rsidRPr="000D3D3E">
        <w:rPr>
          <w:szCs w:val="22"/>
        </w:rPr>
        <w:instrText xml:space="preserve"> XE </w:instrText>
      </w:r>
      <w:r w:rsidR="00C735A2" w:rsidRPr="000D3D3E">
        <w:rPr>
          <w:szCs w:val="22"/>
        </w:rPr>
        <w:instrText>“</w:instrText>
      </w:r>
      <w:r w:rsidR="00805AF6" w:rsidRPr="000D3D3E">
        <w:rPr>
          <w:szCs w:val="22"/>
        </w:rPr>
        <w:instrText>Patches: HL*1.6*79</w:instrText>
      </w:r>
      <w:r w:rsidR="00C735A2" w:rsidRPr="000D3D3E">
        <w:rPr>
          <w:szCs w:val="22"/>
        </w:rPr>
        <w:instrText>”</w:instrText>
      </w:r>
      <w:r w:rsidR="00805AF6" w:rsidRPr="000D3D3E">
        <w:rPr>
          <w:szCs w:val="22"/>
        </w:rPr>
        <w:instrText xml:space="preserve"> </w:instrText>
      </w:r>
      <w:r w:rsidR="00805AF6" w:rsidRPr="000D3D3E">
        <w:rPr>
          <w:szCs w:val="22"/>
        </w:rPr>
        <w:fldChar w:fldCharType="end"/>
      </w:r>
      <w:r w:rsidR="00363F7C" w:rsidRPr="000D3D3E">
        <w:t xml:space="preserve">; however, in order to start collecting HL7 statistics, HL7 Patch </w:t>
      </w:r>
      <w:r w:rsidR="00805AF6" w:rsidRPr="000D3D3E">
        <w:t>#</w:t>
      </w:r>
      <w:r w:rsidR="00363F7C" w:rsidRPr="000D3D3E">
        <w:t xml:space="preserve">79 </w:t>
      </w:r>
      <w:r w:rsidR="00363F7C" w:rsidRPr="000D3D3E">
        <w:rPr>
          <w:i/>
        </w:rPr>
        <w:t>must</w:t>
      </w:r>
      <w:r w:rsidR="00363F7C" w:rsidRPr="000D3D3E">
        <w:t xml:space="preserve"> also be installed.</w:t>
      </w:r>
    </w:p>
    <w:p w:rsidR="009B395C" w:rsidRPr="000D3D3E" w:rsidRDefault="00805AF6" w:rsidP="002004FF">
      <w:pPr>
        <w:pStyle w:val="BodyText"/>
        <w:keepNext/>
        <w:keepLines/>
      </w:pPr>
      <w:r w:rsidRPr="000D3D3E">
        <w:t>HL7 Patch #79</w:t>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HL7 Patches:HL*1.6*79</w:instrText>
      </w:r>
      <w:r w:rsidR="00C735A2" w:rsidRPr="000D3D3E">
        <w:rPr>
          <w:szCs w:val="22"/>
        </w:rPr>
        <w:instrText>”</w:instrText>
      </w:r>
      <w:r w:rsidRPr="000D3D3E">
        <w:rPr>
          <w:szCs w:val="22"/>
        </w:rPr>
        <w:instrText xml:space="preserve"> </w:instrText>
      </w:r>
      <w:r w:rsidRPr="000D3D3E">
        <w:rPr>
          <w:szCs w:val="22"/>
        </w:rPr>
        <w:fldChar w:fldCharType="end"/>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Patches: HL*1.6*79</w:instrText>
      </w:r>
      <w:r w:rsidR="00C735A2" w:rsidRPr="000D3D3E">
        <w:rPr>
          <w:szCs w:val="22"/>
        </w:rPr>
        <w:instrText>”</w:instrText>
      </w:r>
      <w:r w:rsidRPr="000D3D3E">
        <w:rPr>
          <w:szCs w:val="22"/>
        </w:rPr>
        <w:instrText xml:space="preserve"> </w:instrText>
      </w:r>
      <w:r w:rsidRPr="000D3D3E">
        <w:rPr>
          <w:szCs w:val="22"/>
        </w:rPr>
        <w:fldChar w:fldCharType="end"/>
      </w:r>
      <w:r w:rsidR="009B395C" w:rsidRPr="000D3D3E">
        <w:t xml:space="preserve"> created the following three APIs, which are used for calculating the volume of HL7 activity at a site over a user-defined period of time:</w:t>
      </w:r>
    </w:p>
    <w:p w:rsidR="009B395C" w:rsidRPr="000D3D3E" w:rsidRDefault="009B395C" w:rsidP="002004FF">
      <w:pPr>
        <w:pStyle w:val="ListBullet"/>
        <w:keepNext/>
        <w:keepLines/>
      </w:pPr>
      <w:r w:rsidRPr="000D3D3E">
        <w:t>$$CM^HLUCM</w:t>
      </w:r>
    </w:p>
    <w:p w:rsidR="009B395C" w:rsidRPr="000D3D3E" w:rsidRDefault="009B395C" w:rsidP="002004FF">
      <w:pPr>
        <w:pStyle w:val="ListBullet"/>
        <w:keepNext/>
        <w:keepLines/>
      </w:pPr>
      <w:r w:rsidRPr="000D3D3E">
        <w:t>$$CM2^HLUCM</w:t>
      </w:r>
    </w:p>
    <w:p w:rsidR="009B395C" w:rsidRPr="000D3D3E" w:rsidRDefault="009B395C" w:rsidP="002004FF">
      <w:pPr>
        <w:pStyle w:val="ListBullet"/>
      </w:pPr>
      <w:r w:rsidRPr="000D3D3E">
        <w:t>$$CM2F^HLUCM</w:t>
      </w:r>
    </w:p>
    <w:p w:rsidR="009B395C" w:rsidRPr="000D3D3E" w:rsidRDefault="009B395C" w:rsidP="002004FF">
      <w:pPr>
        <w:pStyle w:val="BodyText"/>
        <w:keepNext/>
        <w:keepLines/>
      </w:pPr>
      <w:r w:rsidRPr="000D3D3E">
        <w:lastRenderedPageBreak/>
        <w:t>These APIs calculate the volume of HL7 activity over a period of time. The information collected includes the following:</w:t>
      </w:r>
    </w:p>
    <w:p w:rsidR="009B395C" w:rsidRPr="000D3D3E" w:rsidRDefault="009B395C" w:rsidP="002004FF">
      <w:pPr>
        <w:pStyle w:val="ListBullet"/>
        <w:keepNext/>
        <w:keepLines/>
      </w:pPr>
      <w:r w:rsidRPr="000D3D3E">
        <w:t>Total number characters in the messages.</w:t>
      </w:r>
    </w:p>
    <w:p w:rsidR="009B395C" w:rsidRPr="000D3D3E" w:rsidRDefault="009B395C" w:rsidP="002004FF">
      <w:pPr>
        <w:pStyle w:val="ListBullet"/>
        <w:keepNext/>
        <w:keepLines/>
      </w:pPr>
      <w:r w:rsidRPr="000D3D3E">
        <w:t>Total Number of messages or message units.</w:t>
      </w:r>
    </w:p>
    <w:p w:rsidR="009B395C" w:rsidRPr="000D3D3E" w:rsidRDefault="009B395C" w:rsidP="002004FF">
      <w:pPr>
        <w:pStyle w:val="ListBullet"/>
      </w:pPr>
      <w:r w:rsidRPr="000D3D3E">
        <w:t>Total time elapsed for transmission of messages.</w:t>
      </w:r>
    </w:p>
    <w:p w:rsidR="00880493" w:rsidRPr="000D3D3E" w:rsidRDefault="00880493" w:rsidP="00880493">
      <w:pPr>
        <w:pStyle w:val="Note"/>
      </w:pPr>
      <w:r w:rsidRPr="000D3D3E">
        <w:rPr>
          <w:noProof/>
          <w:lang w:eastAsia="en-US"/>
        </w:rPr>
        <w:drawing>
          <wp:inline distT="0" distB="0" distL="0" distR="0" wp14:anchorId="6E51F9BD" wp14:editId="59E6C47D">
            <wp:extent cx="304800" cy="304800"/>
            <wp:effectExtent l="0" t="0" r="0" b="0"/>
            <wp:docPr id="38" name="Picture 3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regarding VistA HL7 Patch HL*1.6*103 and the APIs, see the HL*1.6*103 patch description in the Patch Module on FORUM.</w:t>
      </w:r>
    </w:p>
    <w:p w:rsidR="00272261" w:rsidRPr="000D3D3E" w:rsidRDefault="00272261" w:rsidP="001820CD">
      <w:pPr>
        <w:pStyle w:val="Heading2"/>
      </w:pPr>
      <w:bookmarkStart w:id="234" w:name="_Toc439223745"/>
      <w:r w:rsidRPr="000D3D3E">
        <w:t>VistA Monitor</w:t>
      </w:r>
      <w:bookmarkEnd w:id="234"/>
    </w:p>
    <w:p w:rsidR="007545A0" w:rsidRPr="000D3D3E" w:rsidRDefault="00807D96" w:rsidP="002004FF">
      <w:pPr>
        <w:pStyle w:val="BodyText"/>
      </w:pP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Vista Monitor</w:instrText>
      </w:r>
      <w:r w:rsidR="00C735A2" w:rsidRPr="000D3D3E">
        <w:rPr>
          <w:szCs w:val="22"/>
        </w:rPr>
        <w:instrText>”</w:instrText>
      </w:r>
      <w:r w:rsidRPr="000D3D3E">
        <w:rPr>
          <w:szCs w:val="22"/>
        </w:rPr>
        <w:instrText xml:space="preserve"> </w:instrText>
      </w:r>
      <w:r w:rsidRPr="000D3D3E">
        <w:rPr>
          <w:szCs w:val="22"/>
        </w:rPr>
        <w:fldChar w:fldCharType="end"/>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Monitors:VistA</w:instrText>
      </w:r>
      <w:r w:rsidR="00C735A2" w:rsidRPr="000D3D3E">
        <w:rPr>
          <w:szCs w:val="22"/>
        </w:rPr>
        <w:instrText>”</w:instrText>
      </w:r>
      <w:r w:rsidRPr="000D3D3E">
        <w:rPr>
          <w:szCs w:val="22"/>
        </w:rPr>
        <w:instrText xml:space="preserve"> </w:instrText>
      </w:r>
      <w:r w:rsidRPr="000D3D3E">
        <w:rPr>
          <w:szCs w:val="22"/>
        </w:rPr>
        <w:fldChar w:fldCharType="end"/>
      </w:r>
      <w:r w:rsidR="007545A0" w:rsidRPr="000D3D3E">
        <w:t>The VistA Monitor</w:t>
      </w:r>
      <w:r w:rsidR="00A50F77" w:rsidRPr="000D3D3E">
        <w:rPr>
          <w:szCs w:val="22"/>
        </w:rPr>
        <w:fldChar w:fldCharType="begin"/>
      </w:r>
      <w:r w:rsidR="00A50F77" w:rsidRPr="000D3D3E">
        <w:rPr>
          <w:szCs w:val="22"/>
        </w:rPr>
        <w:instrText xml:space="preserve"> XE </w:instrText>
      </w:r>
      <w:r w:rsidR="00C735A2" w:rsidRPr="000D3D3E">
        <w:rPr>
          <w:szCs w:val="22"/>
        </w:rPr>
        <w:instrText>“</w:instrText>
      </w:r>
      <w:r w:rsidR="00A50F77" w:rsidRPr="000D3D3E">
        <w:rPr>
          <w:szCs w:val="22"/>
        </w:rPr>
        <w:instrText>Vista Monitor</w:instrText>
      </w:r>
      <w:r w:rsidR="00C735A2" w:rsidRPr="000D3D3E">
        <w:rPr>
          <w:szCs w:val="22"/>
        </w:rPr>
        <w:instrText>”</w:instrText>
      </w:r>
      <w:r w:rsidR="00A50F77" w:rsidRPr="000D3D3E">
        <w:rPr>
          <w:szCs w:val="22"/>
        </w:rPr>
        <w:instrText xml:space="preserve"> </w:instrText>
      </w:r>
      <w:r w:rsidR="00A50F77" w:rsidRPr="000D3D3E">
        <w:rPr>
          <w:szCs w:val="22"/>
        </w:rPr>
        <w:fldChar w:fldCharType="end"/>
      </w:r>
      <w:r w:rsidR="00A50F77" w:rsidRPr="000D3D3E">
        <w:rPr>
          <w:szCs w:val="22"/>
        </w:rPr>
        <w:fldChar w:fldCharType="begin"/>
      </w:r>
      <w:r w:rsidR="00A50F77" w:rsidRPr="000D3D3E">
        <w:rPr>
          <w:szCs w:val="22"/>
        </w:rPr>
        <w:instrText xml:space="preserve"> XE </w:instrText>
      </w:r>
      <w:r w:rsidR="00C735A2" w:rsidRPr="000D3D3E">
        <w:rPr>
          <w:szCs w:val="22"/>
        </w:rPr>
        <w:instrText>“</w:instrText>
      </w:r>
      <w:r w:rsidR="00A50F77" w:rsidRPr="000D3D3E">
        <w:rPr>
          <w:szCs w:val="22"/>
        </w:rPr>
        <w:instrText>Monitors:VistA</w:instrText>
      </w:r>
      <w:r w:rsidR="00C735A2" w:rsidRPr="000D3D3E">
        <w:rPr>
          <w:szCs w:val="22"/>
        </w:rPr>
        <w:instrText>”</w:instrText>
      </w:r>
      <w:r w:rsidR="00A50F77" w:rsidRPr="000D3D3E">
        <w:rPr>
          <w:szCs w:val="22"/>
        </w:rPr>
        <w:instrText xml:space="preserve"> </w:instrText>
      </w:r>
      <w:r w:rsidR="00A50F77" w:rsidRPr="000D3D3E">
        <w:rPr>
          <w:szCs w:val="22"/>
        </w:rPr>
        <w:fldChar w:fldCharType="end"/>
      </w:r>
      <w:r w:rsidR="007545A0" w:rsidRPr="000D3D3E">
        <w:t xml:space="preserve"> allows </w:t>
      </w:r>
      <w:r w:rsidR="00EA2CBF" w:rsidRPr="000D3D3E">
        <w:t>Health Systems Implementation Training and Enterprise Support</w:t>
      </w:r>
      <w:r w:rsidR="00EA2CBF" w:rsidRPr="000D3D3E">
        <w:rPr>
          <w:rFonts w:eastAsia="MS Mincho"/>
        </w:rPr>
        <w:t xml:space="preserve"> (HSITES)</w:t>
      </w:r>
      <w:r w:rsidR="007545A0" w:rsidRPr="000D3D3E">
        <w:t xml:space="preserve"> to determine if a site is down (</w:t>
      </w:r>
      <w:r w:rsidR="007545A0" w:rsidRPr="00CE7F96">
        <w:rPr>
          <w:i/>
        </w:rPr>
        <w:t>not</w:t>
      </w:r>
      <w:r w:rsidR="007545A0" w:rsidRPr="000D3D3E">
        <w:t xml:space="preserve"> operating). </w:t>
      </w:r>
      <w:r w:rsidR="00272261" w:rsidRPr="000D3D3E">
        <w:t>The Capacity Planning National Database</w:t>
      </w:r>
      <w:r w:rsidR="00272261" w:rsidRPr="000D3D3E">
        <w:fldChar w:fldCharType="begin"/>
      </w:r>
      <w:r w:rsidR="00272261" w:rsidRPr="000D3D3E">
        <w:instrText xml:space="preserve"> XE </w:instrText>
      </w:r>
      <w:r w:rsidR="00C735A2" w:rsidRPr="000D3D3E">
        <w:instrText>“</w:instrText>
      </w:r>
      <w:r w:rsidR="00272261" w:rsidRPr="000D3D3E">
        <w:instrText>Capacity Planning:National Database</w:instrText>
      </w:r>
      <w:r w:rsidR="00C735A2" w:rsidRPr="000D3D3E">
        <w:instrText>”</w:instrText>
      </w:r>
      <w:r w:rsidR="00272261" w:rsidRPr="000D3D3E">
        <w:instrText xml:space="preserve"> </w:instrText>
      </w:r>
      <w:r w:rsidR="00272261" w:rsidRPr="000D3D3E">
        <w:fldChar w:fldCharType="end"/>
      </w:r>
      <w:r w:rsidR="00272261" w:rsidRPr="000D3D3E">
        <w:fldChar w:fldCharType="begin"/>
      </w:r>
      <w:r w:rsidR="00272261" w:rsidRPr="000D3D3E">
        <w:instrText xml:space="preserve"> XE </w:instrText>
      </w:r>
      <w:r w:rsidR="00C735A2" w:rsidRPr="000D3D3E">
        <w:instrText>“</w:instrText>
      </w:r>
      <w:r w:rsidR="00272261" w:rsidRPr="000D3D3E">
        <w:instrText>National Database:Capacity Planning</w:instrText>
      </w:r>
      <w:r w:rsidR="00C735A2" w:rsidRPr="000D3D3E">
        <w:instrText>”</w:instrText>
      </w:r>
      <w:r w:rsidR="00272261" w:rsidRPr="000D3D3E">
        <w:instrText xml:space="preserve"> </w:instrText>
      </w:r>
      <w:r w:rsidR="00272261" w:rsidRPr="000D3D3E">
        <w:fldChar w:fldCharType="end"/>
      </w:r>
      <w:r w:rsidR="00272261" w:rsidRPr="000D3D3E">
        <w:fldChar w:fldCharType="begin"/>
      </w:r>
      <w:r w:rsidR="00272261" w:rsidRPr="000D3D3E">
        <w:instrText xml:space="preserve"> XE </w:instrText>
      </w:r>
      <w:r w:rsidR="00C735A2" w:rsidRPr="000D3D3E">
        <w:instrText>“</w:instrText>
      </w:r>
      <w:r w:rsidR="00272261" w:rsidRPr="000D3D3E">
        <w:instrText>Databases:Capacity Planning National Database</w:instrText>
      </w:r>
      <w:r w:rsidR="00C735A2" w:rsidRPr="000D3D3E">
        <w:instrText>”</w:instrText>
      </w:r>
      <w:r w:rsidR="00272261" w:rsidRPr="000D3D3E">
        <w:instrText xml:space="preserve"> </w:instrText>
      </w:r>
      <w:r w:rsidR="00272261" w:rsidRPr="000D3D3E">
        <w:fldChar w:fldCharType="end"/>
      </w:r>
      <w:r w:rsidR="00272261" w:rsidRPr="000D3D3E">
        <w:t xml:space="preserve"> sends a message every 20 minutes to all site</w:t>
      </w:r>
      <w:r w:rsidR="00312C89" w:rsidRPr="000D3D3E">
        <w:t>s</w:t>
      </w:r>
      <w:r w:rsidR="00272261" w:rsidRPr="000D3D3E">
        <w:t>. The message is received at each site via the CP Echo Server server-type option</w:t>
      </w:r>
      <w:r w:rsidR="00272261" w:rsidRPr="000D3D3E">
        <w:fldChar w:fldCharType="begin"/>
      </w:r>
      <w:r w:rsidR="00272261" w:rsidRPr="000D3D3E">
        <w:instrText xml:space="preserve"> XE </w:instrText>
      </w:r>
      <w:r w:rsidR="00C735A2" w:rsidRPr="000D3D3E">
        <w:instrText>“</w:instrText>
      </w:r>
      <w:r w:rsidR="00272261" w:rsidRPr="000D3D3E">
        <w:instrText>CP Echo Server Option</w:instrText>
      </w:r>
      <w:r w:rsidR="00C735A2" w:rsidRPr="000D3D3E">
        <w:instrText>”</w:instrText>
      </w:r>
      <w:r w:rsidR="00272261" w:rsidRPr="000D3D3E">
        <w:instrText xml:space="preserve"> </w:instrText>
      </w:r>
      <w:r w:rsidR="00272261" w:rsidRPr="000D3D3E">
        <w:fldChar w:fldCharType="end"/>
      </w:r>
      <w:r w:rsidR="00272261" w:rsidRPr="000D3D3E">
        <w:fldChar w:fldCharType="begin"/>
      </w:r>
      <w:r w:rsidR="00272261" w:rsidRPr="000D3D3E">
        <w:instrText xml:space="preserve"> XE </w:instrText>
      </w:r>
      <w:r w:rsidR="00C735A2" w:rsidRPr="000D3D3E">
        <w:instrText>“</w:instrText>
      </w:r>
      <w:r w:rsidR="00272261" w:rsidRPr="000D3D3E">
        <w:instrText>Server Options:CP Echo Server</w:instrText>
      </w:r>
      <w:r w:rsidR="00C735A2" w:rsidRPr="000D3D3E">
        <w:instrText>”</w:instrText>
      </w:r>
      <w:r w:rsidR="00272261" w:rsidRPr="000D3D3E">
        <w:instrText xml:space="preserve"> </w:instrText>
      </w:r>
      <w:r w:rsidR="00272261" w:rsidRPr="000D3D3E">
        <w:fldChar w:fldCharType="end"/>
      </w:r>
      <w:r w:rsidR="00272261" w:rsidRPr="000D3D3E">
        <w:fldChar w:fldCharType="begin"/>
      </w:r>
      <w:r w:rsidR="00272261" w:rsidRPr="000D3D3E">
        <w:instrText xml:space="preserve"> XE </w:instrText>
      </w:r>
      <w:r w:rsidR="00C735A2" w:rsidRPr="000D3D3E">
        <w:instrText>“</w:instrText>
      </w:r>
      <w:r w:rsidR="00272261" w:rsidRPr="000D3D3E">
        <w:instrText>Options:Server:CP Echo Server</w:instrText>
      </w:r>
      <w:r w:rsidR="00C735A2" w:rsidRPr="000D3D3E">
        <w:instrText>”</w:instrText>
      </w:r>
      <w:r w:rsidR="00272261" w:rsidRPr="000D3D3E">
        <w:instrText xml:space="preserve"> </w:instrText>
      </w:r>
      <w:r w:rsidR="00272261" w:rsidRPr="000D3D3E">
        <w:fldChar w:fldCharType="end"/>
      </w:r>
      <w:r w:rsidR="00272261" w:rsidRPr="000D3D3E">
        <w:t xml:space="preserve"> [KMPD </w:t>
      </w:r>
      <w:smartTag w:uri="urn:schemas-microsoft-com:office:smarttags" w:element="stockticker">
        <w:r w:rsidR="00272261" w:rsidRPr="000D3D3E">
          <w:t>ECHO</w:t>
        </w:r>
      </w:smartTag>
      <w:r w:rsidR="00272261" w:rsidRPr="000D3D3E">
        <w:fldChar w:fldCharType="begin"/>
      </w:r>
      <w:r w:rsidR="00272261" w:rsidRPr="000D3D3E">
        <w:instrText xml:space="preserve"> XE </w:instrText>
      </w:r>
      <w:r w:rsidR="00C735A2" w:rsidRPr="000D3D3E">
        <w:instrText>“</w:instrText>
      </w:r>
      <w:r w:rsidR="00272261" w:rsidRPr="000D3D3E">
        <w:instrText xml:space="preserve">KMPD </w:instrText>
      </w:r>
      <w:smartTag w:uri="urn:schemas-microsoft-com:office:smarttags" w:element="stockticker">
        <w:r w:rsidR="00272261" w:rsidRPr="000D3D3E">
          <w:instrText>ECHO</w:instrText>
        </w:r>
      </w:smartTag>
      <w:r w:rsidR="00272261" w:rsidRPr="000D3D3E">
        <w:instrText xml:space="preserve"> Server Option</w:instrText>
      </w:r>
      <w:r w:rsidR="00C735A2" w:rsidRPr="000D3D3E">
        <w:instrText>”</w:instrText>
      </w:r>
      <w:r w:rsidR="00272261" w:rsidRPr="000D3D3E">
        <w:instrText xml:space="preserve"> </w:instrText>
      </w:r>
      <w:r w:rsidR="00272261" w:rsidRPr="000D3D3E">
        <w:fldChar w:fldCharType="end"/>
      </w:r>
      <w:r w:rsidR="00272261" w:rsidRPr="000D3D3E">
        <w:fldChar w:fldCharType="begin"/>
      </w:r>
      <w:r w:rsidR="00272261" w:rsidRPr="000D3D3E">
        <w:instrText xml:space="preserve"> XE </w:instrText>
      </w:r>
      <w:r w:rsidR="00C735A2" w:rsidRPr="000D3D3E">
        <w:instrText>“</w:instrText>
      </w:r>
      <w:r w:rsidR="00272261" w:rsidRPr="000D3D3E">
        <w:instrText>Server Options:KMPD ECHO</w:instrText>
      </w:r>
      <w:r w:rsidR="00C735A2" w:rsidRPr="000D3D3E">
        <w:instrText>”</w:instrText>
      </w:r>
      <w:r w:rsidR="00272261" w:rsidRPr="000D3D3E">
        <w:instrText xml:space="preserve"> </w:instrText>
      </w:r>
      <w:r w:rsidR="00272261" w:rsidRPr="000D3D3E">
        <w:fldChar w:fldCharType="end"/>
      </w:r>
      <w:r w:rsidR="00272261" w:rsidRPr="000D3D3E">
        <w:fldChar w:fldCharType="begin"/>
      </w:r>
      <w:r w:rsidR="00272261" w:rsidRPr="000D3D3E">
        <w:instrText xml:space="preserve"> XE </w:instrText>
      </w:r>
      <w:r w:rsidR="00C735A2" w:rsidRPr="000D3D3E">
        <w:instrText>“</w:instrText>
      </w:r>
      <w:r w:rsidR="00272261" w:rsidRPr="000D3D3E">
        <w:instrText>Options:Server:KMPD ECHO</w:instrText>
      </w:r>
      <w:r w:rsidR="00C735A2" w:rsidRPr="000D3D3E">
        <w:instrText>”</w:instrText>
      </w:r>
      <w:r w:rsidR="00272261" w:rsidRPr="000D3D3E">
        <w:instrText xml:space="preserve"> </w:instrText>
      </w:r>
      <w:r w:rsidR="00272261" w:rsidRPr="000D3D3E">
        <w:fldChar w:fldCharType="end"/>
      </w:r>
      <w:r w:rsidR="00272261" w:rsidRPr="000D3D3E">
        <w:t>]. A turn-around message is then sent from the site to the Capacity Planning National Database</w:t>
      </w:r>
      <w:r w:rsidR="00272261" w:rsidRPr="000D3D3E">
        <w:fldChar w:fldCharType="begin"/>
      </w:r>
      <w:r w:rsidR="00272261" w:rsidRPr="000D3D3E">
        <w:instrText xml:space="preserve"> XE </w:instrText>
      </w:r>
      <w:r w:rsidR="00C735A2" w:rsidRPr="000D3D3E">
        <w:instrText>“</w:instrText>
      </w:r>
      <w:r w:rsidR="00272261" w:rsidRPr="000D3D3E">
        <w:instrText>Capacity Planning:National Database</w:instrText>
      </w:r>
      <w:r w:rsidR="00C735A2" w:rsidRPr="000D3D3E">
        <w:instrText>”</w:instrText>
      </w:r>
      <w:r w:rsidR="00272261" w:rsidRPr="000D3D3E">
        <w:instrText xml:space="preserve"> </w:instrText>
      </w:r>
      <w:r w:rsidR="00272261" w:rsidRPr="000D3D3E">
        <w:fldChar w:fldCharType="end"/>
      </w:r>
      <w:r w:rsidR="00272261" w:rsidRPr="000D3D3E">
        <w:fldChar w:fldCharType="begin"/>
      </w:r>
      <w:r w:rsidR="00272261" w:rsidRPr="000D3D3E">
        <w:instrText xml:space="preserve"> XE </w:instrText>
      </w:r>
      <w:r w:rsidR="00C735A2" w:rsidRPr="000D3D3E">
        <w:instrText>“</w:instrText>
      </w:r>
      <w:r w:rsidR="00272261" w:rsidRPr="000D3D3E">
        <w:instrText>National Database:Capacity Planning</w:instrText>
      </w:r>
      <w:r w:rsidR="00C735A2" w:rsidRPr="000D3D3E">
        <w:instrText>”</w:instrText>
      </w:r>
      <w:r w:rsidR="00272261" w:rsidRPr="000D3D3E">
        <w:instrText xml:space="preserve"> </w:instrText>
      </w:r>
      <w:r w:rsidR="00272261" w:rsidRPr="000D3D3E">
        <w:fldChar w:fldCharType="end"/>
      </w:r>
      <w:r w:rsidR="00272261" w:rsidRPr="000D3D3E">
        <w:fldChar w:fldCharType="begin"/>
      </w:r>
      <w:r w:rsidR="00272261" w:rsidRPr="000D3D3E">
        <w:instrText xml:space="preserve"> XE </w:instrText>
      </w:r>
      <w:r w:rsidR="00C735A2" w:rsidRPr="000D3D3E">
        <w:instrText>“</w:instrText>
      </w:r>
      <w:r w:rsidR="00272261" w:rsidRPr="000D3D3E">
        <w:instrText>Databases:Capacity Planning National Database</w:instrText>
      </w:r>
      <w:r w:rsidR="00C735A2" w:rsidRPr="000D3D3E">
        <w:instrText>”</w:instrText>
      </w:r>
      <w:r w:rsidR="00272261" w:rsidRPr="000D3D3E">
        <w:instrText xml:space="preserve"> </w:instrText>
      </w:r>
      <w:r w:rsidR="00272261" w:rsidRPr="000D3D3E">
        <w:fldChar w:fldCharType="end"/>
      </w:r>
      <w:r w:rsidR="00272261" w:rsidRPr="000D3D3E">
        <w:t>.</w:t>
      </w:r>
    </w:p>
    <w:p w:rsidR="00880493" w:rsidRPr="000D3D3E" w:rsidRDefault="00880493" w:rsidP="00880493">
      <w:pPr>
        <w:pStyle w:val="Note"/>
      </w:pPr>
      <w:r w:rsidRPr="000D3D3E">
        <w:rPr>
          <w:noProof/>
          <w:lang w:eastAsia="en-US"/>
        </w:rPr>
        <w:drawing>
          <wp:inline distT="0" distB="0" distL="0" distR="0" wp14:anchorId="58018985" wp14:editId="4E0585D0">
            <wp:extent cx="304800" cy="304800"/>
            <wp:effectExtent l="0" t="0" r="0" b="0"/>
            <wp:docPr id="39" name="Picture 3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VistA monitor</w:t>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Vista Monitor</w:instrText>
      </w:r>
      <w:r w:rsidR="00C735A2" w:rsidRPr="000D3D3E">
        <w:rPr>
          <w:szCs w:val="22"/>
        </w:rPr>
        <w:instrText>”</w:instrText>
      </w:r>
      <w:r w:rsidRPr="000D3D3E">
        <w:rPr>
          <w:szCs w:val="22"/>
        </w:rPr>
        <w:instrText xml:space="preserve"> </w:instrText>
      </w:r>
      <w:r w:rsidRPr="000D3D3E">
        <w:rPr>
          <w:szCs w:val="22"/>
        </w:rPr>
        <w:fldChar w:fldCharType="end"/>
      </w:r>
      <w:r w:rsidRPr="000D3D3E">
        <w:rPr>
          <w:szCs w:val="22"/>
        </w:rPr>
        <w:fldChar w:fldCharType="begin"/>
      </w:r>
      <w:r w:rsidRPr="000D3D3E">
        <w:rPr>
          <w:szCs w:val="22"/>
        </w:rPr>
        <w:instrText xml:space="preserve"> XE </w:instrText>
      </w:r>
      <w:r w:rsidR="00C735A2" w:rsidRPr="000D3D3E">
        <w:rPr>
          <w:szCs w:val="22"/>
        </w:rPr>
        <w:instrText>“</w:instrText>
      </w:r>
      <w:r w:rsidRPr="000D3D3E">
        <w:rPr>
          <w:szCs w:val="22"/>
        </w:rPr>
        <w:instrText>Monitors:VistA</w:instrText>
      </w:r>
      <w:r w:rsidR="00C735A2" w:rsidRPr="000D3D3E">
        <w:rPr>
          <w:szCs w:val="22"/>
        </w:rPr>
        <w:instrText>”</w:instrText>
      </w:r>
      <w:r w:rsidRPr="000D3D3E">
        <w:rPr>
          <w:szCs w:val="22"/>
        </w:rPr>
        <w:instrText xml:space="preserve"> </w:instrText>
      </w:r>
      <w:r w:rsidRPr="000D3D3E">
        <w:rPr>
          <w:szCs w:val="22"/>
        </w:rPr>
        <w:fldChar w:fldCharType="end"/>
      </w:r>
      <w:r w:rsidRPr="000D3D3E">
        <w:t xml:space="preserve"> and the CP Echo Server server-type option, see the </w:t>
      </w:r>
      <w:r w:rsidR="00C735A2" w:rsidRPr="000D3D3E">
        <w:t>“</w:t>
      </w:r>
      <w:bookmarkStart w:id="235" w:name="_Toc135549641"/>
      <w:r w:rsidRPr="000D3D3E">
        <w:t>Edit CP Parameters File</w:t>
      </w:r>
      <w:bookmarkEnd w:id="235"/>
      <w:r w:rsidR="00C735A2" w:rsidRPr="000D3D3E">
        <w:t>”</w:t>
      </w:r>
      <w:r w:rsidRPr="000D3D3E">
        <w:t xml:space="preserve"> </w:t>
      </w:r>
      <w:r w:rsidR="002269C9">
        <w:t>section</w:t>
      </w:r>
      <w:r w:rsidRPr="000D3D3E">
        <w:t xml:space="preserve"> in Chapter 3, </w:t>
      </w:r>
      <w:r w:rsidR="00C735A2" w:rsidRPr="000D3D3E">
        <w:t>“</w:t>
      </w:r>
      <w:r w:rsidRPr="000D3D3E">
        <w:t>CM Tools Options,</w:t>
      </w:r>
      <w:r w:rsidR="00C735A2" w:rsidRPr="000D3D3E">
        <w:t>”</w:t>
      </w:r>
      <w:r w:rsidRPr="000D3D3E">
        <w:t xml:space="preserve"> in the </w:t>
      </w:r>
      <w:r w:rsidRPr="000D3D3E">
        <w:rPr>
          <w:i/>
        </w:rPr>
        <w:t>Capacity Management Tools User Manual</w:t>
      </w:r>
      <w:r w:rsidRPr="000D3D3E">
        <w:t>.</w:t>
      </w:r>
    </w:p>
    <w:p w:rsidR="009B395C" w:rsidRPr="000D3D3E" w:rsidRDefault="009B395C" w:rsidP="001820CD">
      <w:pPr>
        <w:pStyle w:val="Heading2"/>
      </w:pPr>
      <w:bookmarkStart w:id="236" w:name="_Toc423486598"/>
      <w:bookmarkStart w:id="237" w:name="_Toc439223746"/>
      <w:r w:rsidRPr="000D3D3E">
        <w:t>Namespace</w:t>
      </w:r>
      <w:bookmarkEnd w:id="236"/>
      <w:bookmarkEnd w:id="237"/>
    </w:p>
    <w:p w:rsidR="00923CB8" w:rsidRPr="000D3D3E" w:rsidRDefault="00807D96" w:rsidP="006260C5">
      <w:pPr>
        <w:pStyle w:val="BodyText"/>
      </w:pPr>
      <w:r w:rsidRPr="000D3D3E">
        <w:fldChar w:fldCharType="begin"/>
      </w:r>
      <w:r w:rsidRPr="000D3D3E">
        <w:instrText xml:space="preserve"> XE </w:instrText>
      </w:r>
      <w:r w:rsidR="00C735A2" w:rsidRPr="000D3D3E">
        <w:instrText>“</w:instrText>
      </w:r>
      <w:r w:rsidRPr="000D3D3E">
        <w:instrText>Namespace</w:instrText>
      </w:r>
      <w:r w:rsidR="00C735A2" w:rsidRPr="000D3D3E">
        <w:instrText>”</w:instrText>
      </w:r>
      <w:r w:rsidRPr="000D3D3E">
        <w:instrText xml:space="preserve"> </w:instrText>
      </w:r>
      <w:r w:rsidRPr="000D3D3E">
        <w:fldChar w:fldCharType="end"/>
      </w:r>
      <w:r w:rsidR="003E0BEF" w:rsidRPr="000D3D3E">
        <w:t>Capacity Planning (CP) Service</w:t>
      </w:r>
      <w:r w:rsidR="009B395C" w:rsidRPr="000D3D3E">
        <w:t xml:space="preserve"> has been given the </w:t>
      </w:r>
      <w:smartTag w:uri="urn:schemas-microsoft-com:office:smarttags" w:element="stockticker">
        <w:r w:rsidR="009B395C" w:rsidRPr="000D3D3E">
          <w:t>KMP</w:t>
        </w:r>
      </w:smartTag>
      <w:r w:rsidR="009B395C" w:rsidRPr="000D3D3E">
        <w:t>* namespa</w:t>
      </w:r>
      <w:r w:rsidR="00A90FCA" w:rsidRPr="000D3D3E">
        <w:t>ce for both routines and globals</w:t>
      </w:r>
      <w:r w:rsidR="009B395C" w:rsidRPr="000D3D3E">
        <w:t>. The Capacity Management Tools software utilizes the KMP</w:t>
      </w:r>
      <w:r w:rsidR="009B395C" w:rsidRPr="000D3D3E">
        <w:rPr>
          <w:u w:val="single"/>
        </w:rPr>
        <w:t>D</w:t>
      </w:r>
      <w:r w:rsidR="009B395C" w:rsidRPr="000D3D3E">
        <w:t xml:space="preserve"> namespace for its routines and global. Therefore, you should review your translation ta</w:t>
      </w:r>
      <w:r w:rsidR="00A90FCA" w:rsidRPr="000D3D3E">
        <w:t>ble settings</w:t>
      </w:r>
      <w:r w:rsidR="009B395C" w:rsidRPr="000D3D3E">
        <w:t xml:space="preserve"> to determine the proper placement for the </w:t>
      </w:r>
      <w:smartTag w:uri="urn:schemas-microsoft-com:office:smarttags" w:element="stockticker">
        <w:r w:rsidR="009B395C" w:rsidRPr="000D3D3E">
          <w:t>KMP</w:t>
        </w:r>
      </w:smartTag>
      <w:r w:rsidR="009B395C" w:rsidRPr="000D3D3E">
        <w:t>* global namespace.</w:t>
      </w:r>
    </w:p>
    <w:p w:rsidR="00807D96" w:rsidRPr="000D3D3E" w:rsidRDefault="00807D96" w:rsidP="006260C5">
      <w:pPr>
        <w:pStyle w:val="BodyText"/>
      </w:pPr>
    </w:p>
    <w:p w:rsidR="009B395C" w:rsidRPr="000D3D3E" w:rsidRDefault="009B395C" w:rsidP="006260C5">
      <w:pPr>
        <w:pStyle w:val="BodyText"/>
        <w:sectPr w:rsidR="009B395C" w:rsidRPr="000D3D3E" w:rsidSect="009669EE">
          <w:headerReference w:type="even" r:id="rId58"/>
          <w:headerReference w:type="default" r:id="rId59"/>
          <w:headerReference w:type="first" r:id="rId60"/>
          <w:pgSz w:w="12240" w:h="15840" w:code="1"/>
          <w:pgMar w:top="1440" w:right="1440" w:bottom="1440" w:left="1440" w:header="720" w:footer="720" w:gutter="0"/>
          <w:cols w:space="720"/>
        </w:sectPr>
      </w:pPr>
      <w:bookmarkStart w:id="238" w:name="_Toc423486599"/>
    </w:p>
    <w:p w:rsidR="009B395C" w:rsidRPr="000D3D3E" w:rsidRDefault="009B395C" w:rsidP="00807D96">
      <w:pPr>
        <w:pStyle w:val="Heading1"/>
      </w:pPr>
      <w:bookmarkStart w:id="239" w:name="_Toc439223747"/>
      <w:r w:rsidRPr="000D3D3E">
        <w:lastRenderedPageBreak/>
        <w:t>Software-wide and Key Variables</w:t>
      </w:r>
      <w:bookmarkEnd w:id="239"/>
    </w:p>
    <w:p w:rsidR="00807D96" w:rsidRPr="000D3D3E" w:rsidRDefault="00710642" w:rsidP="00807D96">
      <w:pPr>
        <w:pStyle w:val="BodyText"/>
      </w:pPr>
      <w:r w:rsidRPr="000D3D3E">
        <w:fldChar w:fldCharType="begin"/>
      </w:r>
      <w:r w:rsidRPr="000D3D3E">
        <w:instrText xml:space="preserve"> XE </w:instrText>
      </w:r>
      <w:r w:rsidR="00C735A2" w:rsidRPr="000D3D3E">
        <w:instrText>“</w:instrText>
      </w:r>
      <w:r w:rsidRPr="000D3D3E">
        <w:instrText>Software-wide and Key Variables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Variables:Software-wide</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Variables:Key</w:instrText>
      </w:r>
      <w:r w:rsidR="00C735A2" w:rsidRPr="000D3D3E">
        <w:instrText>”</w:instrText>
      </w:r>
      <w:r w:rsidRPr="000D3D3E">
        <w:instrText xml:space="preserve"> </w:instrText>
      </w:r>
      <w:r w:rsidRPr="000D3D3E">
        <w:fldChar w:fldCharType="end"/>
      </w:r>
      <w:r w:rsidR="009B395C" w:rsidRPr="000D3D3E">
        <w:t xml:space="preserve">The Capacity Management Tools software does </w:t>
      </w:r>
      <w:r w:rsidR="009B395C" w:rsidRPr="000D3D3E">
        <w:rPr>
          <w:i/>
          <w:iCs/>
        </w:rPr>
        <w:t>not</w:t>
      </w:r>
      <w:r w:rsidR="009B395C" w:rsidRPr="000D3D3E">
        <w:t xml:space="preserve"> employ the use of software-wide or key variables.</w:t>
      </w:r>
    </w:p>
    <w:p w:rsidR="009B395C" w:rsidRPr="000D3D3E" w:rsidRDefault="009B395C" w:rsidP="00807D96">
      <w:pPr>
        <w:pStyle w:val="Heading1"/>
      </w:pPr>
      <w:bookmarkStart w:id="240" w:name="_Toc439223748"/>
      <w:r w:rsidRPr="000D3D3E">
        <w:t>SAC Exemptions</w:t>
      </w:r>
      <w:bookmarkEnd w:id="240"/>
    </w:p>
    <w:p w:rsidR="009B395C" w:rsidRPr="000D3D3E" w:rsidRDefault="00807D96" w:rsidP="006260C5">
      <w:pPr>
        <w:pStyle w:val="BodyText"/>
      </w:pPr>
      <w:r w:rsidRPr="000D3D3E">
        <w:fldChar w:fldCharType="begin"/>
      </w:r>
      <w:r w:rsidRPr="000D3D3E">
        <w:instrText xml:space="preserve"> XE </w:instrText>
      </w:r>
      <w:r w:rsidR="00C735A2" w:rsidRPr="000D3D3E">
        <w:instrText>“</w:instrText>
      </w:r>
      <w:r w:rsidRPr="000D3D3E">
        <w:instrText>SAC Exemptions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Exemptions:SAC</w:instrText>
      </w:r>
      <w:r w:rsidR="00C735A2" w:rsidRPr="000D3D3E">
        <w:instrText>”</w:instrText>
      </w:r>
      <w:r w:rsidRPr="000D3D3E">
        <w:instrText xml:space="preserve"> </w:instrText>
      </w:r>
      <w:r w:rsidRPr="000D3D3E">
        <w:fldChar w:fldCharType="end"/>
      </w:r>
      <w:r w:rsidR="00D422E9" w:rsidRPr="000D3D3E">
        <w:t>T</w:t>
      </w:r>
      <w:r w:rsidR="009B395C" w:rsidRPr="000D3D3E">
        <w:t>he Capacity Management</w:t>
      </w:r>
      <w:r w:rsidR="00D422E9" w:rsidRPr="000D3D3E">
        <w:t xml:space="preserve"> (CM)</w:t>
      </w:r>
      <w:r w:rsidR="009B395C" w:rsidRPr="000D3D3E">
        <w:t xml:space="preserve"> Tools software </w:t>
      </w:r>
      <w:r w:rsidR="00D422E9" w:rsidRPr="000D3D3E">
        <w:t xml:space="preserve">falls under the Kernel software umbrella; therefore, CM Tools has the same </w:t>
      </w:r>
      <w:r w:rsidR="000607BB" w:rsidRPr="000D3D3E">
        <w:t>Kernel P</w:t>
      </w:r>
      <w:r w:rsidR="009B395C" w:rsidRPr="000D3D3E">
        <w:t>rogramming Standards and Conventions (SAC) exemptions</w:t>
      </w:r>
      <w:r w:rsidR="00A50F77" w:rsidRPr="000D3D3E">
        <w:t xml:space="preserve"> (</w:t>
      </w:r>
      <w:r w:rsidR="000607BB" w:rsidRPr="000D3D3E">
        <w:t>e.</w:t>
      </w:r>
      <w:r w:rsidR="00A50F77" w:rsidRPr="000D3D3E">
        <w:t>g.</w:t>
      </w:r>
      <w:r w:rsidR="000607BB" w:rsidRPr="000D3D3E">
        <w:t>, exemptions to use operating system-specific variables and functions)</w:t>
      </w:r>
      <w:r w:rsidR="009B395C" w:rsidRPr="000D3D3E">
        <w:t>.</w:t>
      </w:r>
    </w:p>
    <w:p w:rsidR="009B395C" w:rsidRPr="000D3D3E" w:rsidRDefault="009B395C" w:rsidP="006260C5">
      <w:pPr>
        <w:pStyle w:val="BodyText"/>
      </w:pPr>
    </w:p>
    <w:bookmarkEnd w:id="238"/>
    <w:p w:rsidR="009B395C" w:rsidRPr="000D3D3E" w:rsidRDefault="009B395C" w:rsidP="00955DC1">
      <w:pPr>
        <w:pStyle w:val="BodyText"/>
        <w:sectPr w:rsidR="009B395C" w:rsidRPr="000D3D3E" w:rsidSect="009669EE">
          <w:headerReference w:type="even" r:id="rId61"/>
          <w:headerReference w:type="default" r:id="rId62"/>
          <w:headerReference w:type="first" r:id="rId63"/>
          <w:pgSz w:w="12240" w:h="15840" w:code="1"/>
          <w:pgMar w:top="1440" w:right="1440" w:bottom="1440" w:left="1440" w:header="720" w:footer="720" w:gutter="0"/>
          <w:cols w:space="720"/>
        </w:sectPr>
      </w:pPr>
    </w:p>
    <w:p w:rsidR="009B395C" w:rsidRPr="000D3D3E" w:rsidRDefault="009B395C" w:rsidP="006260C5">
      <w:pPr>
        <w:pStyle w:val="Heading1"/>
      </w:pPr>
      <w:bookmarkStart w:id="241" w:name="_Toc439223749"/>
      <w:r w:rsidRPr="000D3D3E">
        <w:lastRenderedPageBreak/>
        <w:t>Software Product Security</w:t>
      </w:r>
      <w:bookmarkStart w:id="242" w:name="_Toc423486578"/>
      <w:bookmarkEnd w:id="241"/>
    </w:p>
    <w:p w:rsidR="009B395C" w:rsidRPr="000D3D3E" w:rsidRDefault="009B395C" w:rsidP="001820CD">
      <w:pPr>
        <w:pStyle w:val="Heading2"/>
      </w:pPr>
      <w:bookmarkStart w:id="243" w:name="_Toc6044920"/>
      <w:bookmarkStart w:id="244" w:name="_Toc44314779"/>
      <w:bookmarkStart w:id="245" w:name="_Toc439223750"/>
      <w:r w:rsidRPr="000D3D3E">
        <w:t>Security Management</w:t>
      </w:r>
      <w:bookmarkEnd w:id="243"/>
      <w:bookmarkEnd w:id="244"/>
      <w:bookmarkEnd w:id="245"/>
    </w:p>
    <w:p w:rsidR="009B395C" w:rsidRPr="000D3D3E" w:rsidRDefault="00807D96" w:rsidP="006260C5">
      <w:pPr>
        <w:pStyle w:val="BodyText"/>
      </w:pPr>
      <w:r w:rsidRPr="000D3D3E">
        <w:fldChar w:fldCharType="begin"/>
      </w:r>
      <w:r w:rsidRPr="000D3D3E">
        <w:instrText xml:space="preserve"> XE </w:instrText>
      </w:r>
      <w:r w:rsidR="00C735A2" w:rsidRPr="000D3D3E">
        <w:instrText>“</w:instrText>
      </w:r>
      <w:r w:rsidRPr="000D3D3E">
        <w:instrText>Software Product Security</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Security</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Security:Management</w:instrText>
      </w:r>
      <w:r w:rsidR="00C735A2" w:rsidRPr="000D3D3E">
        <w:instrText>”</w:instrText>
      </w:r>
      <w:r w:rsidRPr="000D3D3E">
        <w:instrText xml:space="preserve"> </w:instrText>
      </w:r>
      <w:r w:rsidRPr="000D3D3E">
        <w:fldChar w:fldCharType="end"/>
      </w:r>
      <w:r w:rsidR="009B395C" w:rsidRPr="000D3D3E">
        <w:t xml:space="preserve">There are </w:t>
      </w:r>
      <w:r w:rsidR="009B395C" w:rsidRPr="000D3D3E">
        <w:rPr>
          <w:i/>
          <w:iCs/>
        </w:rPr>
        <w:t>no</w:t>
      </w:r>
      <w:r w:rsidR="009B395C" w:rsidRPr="000D3D3E">
        <w:t xml:space="preserve"> special legal requirements involved in the use of the Capa</w:t>
      </w:r>
      <w:r w:rsidRPr="000D3D3E">
        <w:t>city Management Tools software.</w:t>
      </w:r>
    </w:p>
    <w:p w:rsidR="009B395C" w:rsidRPr="000D3D3E" w:rsidRDefault="009B395C" w:rsidP="001820CD">
      <w:pPr>
        <w:pStyle w:val="Heading2"/>
      </w:pPr>
      <w:bookmarkStart w:id="246" w:name="_Toc6044921"/>
      <w:bookmarkStart w:id="247" w:name="_Toc44314780"/>
      <w:bookmarkStart w:id="248" w:name="_Toc439223751"/>
      <w:r w:rsidRPr="000D3D3E">
        <w:t>Mail Groups and Alerts</w:t>
      </w:r>
      <w:bookmarkEnd w:id="246"/>
      <w:bookmarkEnd w:id="247"/>
      <w:bookmarkEnd w:id="248"/>
    </w:p>
    <w:p w:rsidR="009B395C" w:rsidRPr="000D3D3E" w:rsidRDefault="009B395C" w:rsidP="00807D96">
      <w:pPr>
        <w:pStyle w:val="Heading3"/>
      </w:pPr>
      <w:bookmarkStart w:id="249" w:name="_Toc439223752"/>
      <w:r w:rsidRPr="000D3D3E">
        <w:t>Mail Groups</w:t>
      </w:r>
      <w:bookmarkEnd w:id="249"/>
    </w:p>
    <w:p w:rsidR="00214163" w:rsidRPr="000D3D3E" w:rsidRDefault="00807D96" w:rsidP="006260C5">
      <w:pPr>
        <w:pStyle w:val="BodyText"/>
        <w:keepNext/>
        <w:keepLines/>
      </w:pPr>
      <w:r w:rsidRPr="000D3D3E">
        <w:fldChar w:fldCharType="begin"/>
      </w:r>
      <w:r w:rsidRPr="000D3D3E">
        <w:instrText xml:space="preserve"> XE </w:instrText>
      </w:r>
      <w:r w:rsidR="00C735A2" w:rsidRPr="000D3D3E">
        <w:instrText>“</w:instrText>
      </w:r>
      <w:r w:rsidRPr="000D3D3E">
        <w:instrText>Mail Groups</w:instrText>
      </w:r>
      <w:r w:rsidR="00C735A2" w:rsidRPr="000D3D3E">
        <w:instrText>”</w:instrText>
      </w:r>
      <w:r w:rsidRPr="000D3D3E">
        <w:instrText xml:space="preserve"> </w:instrText>
      </w:r>
      <w:r w:rsidRPr="000D3D3E">
        <w:fldChar w:fldCharType="end"/>
      </w:r>
      <w:r w:rsidR="009B395C" w:rsidRPr="000D3D3E">
        <w:rPr>
          <w:sz w:val="24"/>
        </w:rPr>
        <w:t>This version of the Capacity Management Tools software</w:t>
      </w:r>
      <w:r w:rsidR="009B395C" w:rsidRPr="000D3D3E">
        <w:t xml:space="preserve"> cr</w:t>
      </w:r>
      <w:r w:rsidRPr="000D3D3E">
        <w:t>eates the following mail group:</w:t>
      </w:r>
    </w:p>
    <w:p w:rsidR="00A65F73" w:rsidRPr="000D3D3E" w:rsidRDefault="003C4355" w:rsidP="003C4355">
      <w:pPr>
        <w:pStyle w:val="Caption"/>
      </w:pPr>
      <w:bookmarkStart w:id="250" w:name="_Toc439224992"/>
      <w:proofErr w:type="gramStart"/>
      <w:r w:rsidRPr="000D3D3E">
        <w:t xml:space="preserve">Table </w:t>
      </w:r>
      <w:fldSimple w:instr=" SEQ Table \* ARABIC ">
        <w:r w:rsidR="0063110D">
          <w:rPr>
            <w:noProof/>
          </w:rPr>
          <w:t>15</w:t>
        </w:r>
      </w:fldSimple>
      <w:r w:rsidRPr="000D3D3E">
        <w:t>.</w:t>
      </w:r>
      <w:proofErr w:type="gramEnd"/>
      <w:r w:rsidRPr="000D3D3E">
        <w:t xml:space="preserve"> CM Tools—Mail Groups</w:t>
      </w:r>
      <w:bookmarkEnd w:id="25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74"/>
        <w:gridCol w:w="7758"/>
      </w:tblGrid>
      <w:tr w:rsidR="00214163" w:rsidRPr="000D3D3E" w:rsidTr="005927DE">
        <w:trPr>
          <w:tblHeader/>
        </w:trPr>
        <w:tc>
          <w:tcPr>
            <w:tcW w:w="1674" w:type="dxa"/>
            <w:shd w:val="pct12" w:color="auto" w:fill="auto"/>
          </w:tcPr>
          <w:p w:rsidR="00214163" w:rsidRPr="000D3D3E" w:rsidRDefault="00214163" w:rsidP="000A7421">
            <w:pPr>
              <w:pStyle w:val="TableHeading"/>
            </w:pPr>
            <w:bookmarkStart w:id="251" w:name="COL001_TBL015"/>
            <w:bookmarkEnd w:id="251"/>
            <w:r w:rsidRPr="000D3D3E">
              <w:t>Name</w:t>
            </w:r>
          </w:p>
        </w:tc>
        <w:tc>
          <w:tcPr>
            <w:tcW w:w="7758" w:type="dxa"/>
            <w:shd w:val="pct12" w:color="auto" w:fill="auto"/>
          </w:tcPr>
          <w:p w:rsidR="00214163" w:rsidRPr="000D3D3E" w:rsidRDefault="00214163" w:rsidP="000A7421">
            <w:pPr>
              <w:pStyle w:val="TableHeading"/>
            </w:pPr>
            <w:r w:rsidRPr="000D3D3E">
              <w:t>Description</w:t>
            </w:r>
          </w:p>
        </w:tc>
      </w:tr>
      <w:tr w:rsidR="00214163" w:rsidRPr="000D3D3E" w:rsidTr="005927DE">
        <w:tc>
          <w:tcPr>
            <w:tcW w:w="1674" w:type="dxa"/>
          </w:tcPr>
          <w:p w:rsidR="00214163" w:rsidRPr="000D3D3E" w:rsidRDefault="00214163" w:rsidP="006260C5">
            <w:pPr>
              <w:pStyle w:val="TableText"/>
              <w:rPr>
                <w:rFonts w:cs="Arial"/>
              </w:rPr>
            </w:pPr>
            <w:smartTag w:uri="urn:schemas-microsoft-com:office:smarttags" w:element="stockticker">
              <w:r w:rsidRPr="000D3D3E">
                <w:rPr>
                  <w:rFonts w:cs="Arial"/>
                </w:rPr>
                <w:t>KMP</w:t>
              </w:r>
            </w:smartTag>
            <w:r w:rsidRPr="000D3D3E">
              <w:rPr>
                <w:rFonts w:cs="Arial"/>
              </w:rPr>
              <w:t>-CAPMAN</w:t>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KMP-CAPMAN Mail Group</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Mail Groups:</w:instrText>
            </w:r>
            <w:smartTag w:uri="urn:schemas-microsoft-com:office:smarttags" w:element="stockticker">
              <w:r w:rsidRPr="000D3D3E">
                <w:rPr>
                  <w:rFonts w:ascii="Times New Roman" w:hAnsi="Times New Roman"/>
                  <w:sz w:val="22"/>
                  <w:szCs w:val="22"/>
                </w:rPr>
                <w:instrText>KMP</w:instrText>
              </w:r>
            </w:smartTag>
            <w:r w:rsidRPr="000D3D3E">
              <w:rPr>
                <w:rFonts w:ascii="Times New Roman" w:hAnsi="Times New Roman"/>
                <w:sz w:val="22"/>
                <w:szCs w:val="22"/>
              </w:rPr>
              <w:instrText>-CAPMAN</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p>
        </w:tc>
        <w:tc>
          <w:tcPr>
            <w:tcW w:w="7758" w:type="dxa"/>
          </w:tcPr>
          <w:p w:rsidR="00214163" w:rsidRPr="000D3D3E" w:rsidRDefault="00214163" w:rsidP="006260C5">
            <w:pPr>
              <w:pStyle w:val="TableText"/>
              <w:rPr>
                <w:rFonts w:cs="Arial"/>
              </w:rPr>
            </w:pPr>
            <w:r w:rsidRPr="000D3D3E">
              <w:rPr>
                <w:rFonts w:cs="Arial"/>
              </w:rPr>
              <w:t>This mail group receives messages for all Capacity Management-related software (e.g.,</w:t>
            </w:r>
            <w:r w:rsidR="00D86A3C" w:rsidRPr="000D3D3E">
              <w:rPr>
                <w:rFonts w:cs="Arial"/>
              </w:rPr>
              <w:t> </w:t>
            </w:r>
            <w:r w:rsidRPr="000D3D3E">
              <w:rPr>
                <w:rFonts w:cs="Arial"/>
              </w:rPr>
              <w:t>Capacity Management Tools, SAGG, and RUM).</w:t>
            </w:r>
          </w:p>
        </w:tc>
      </w:tr>
    </w:tbl>
    <w:p w:rsidR="00214163" w:rsidRPr="000D3D3E" w:rsidRDefault="00214163" w:rsidP="00807D96">
      <w:pPr>
        <w:pStyle w:val="BodyText6"/>
      </w:pPr>
    </w:p>
    <w:p w:rsidR="009B395C" w:rsidRPr="000D3D3E" w:rsidRDefault="009B395C" w:rsidP="00807D96">
      <w:pPr>
        <w:pStyle w:val="Heading3"/>
      </w:pPr>
      <w:bookmarkStart w:id="252" w:name="_Toc439223753"/>
      <w:r w:rsidRPr="000D3D3E">
        <w:t>Alerts</w:t>
      </w:r>
      <w:bookmarkEnd w:id="252"/>
    </w:p>
    <w:p w:rsidR="00214163" w:rsidRPr="000D3D3E" w:rsidRDefault="00807D96" w:rsidP="006260C5">
      <w:pPr>
        <w:pStyle w:val="BodyText"/>
      </w:pPr>
      <w:r w:rsidRPr="000D3D3E">
        <w:fldChar w:fldCharType="begin"/>
      </w:r>
      <w:r w:rsidRPr="000D3D3E">
        <w:instrText xml:space="preserve"> XE </w:instrText>
      </w:r>
      <w:r w:rsidR="00C735A2" w:rsidRPr="000D3D3E">
        <w:instrText>“</w:instrText>
      </w:r>
      <w:r w:rsidRPr="000D3D3E">
        <w:instrText>Alerts</w:instrText>
      </w:r>
      <w:r w:rsidR="00C735A2" w:rsidRPr="000D3D3E">
        <w:instrText>”</w:instrText>
      </w:r>
      <w:r w:rsidRPr="000D3D3E">
        <w:instrText xml:space="preserve"> </w:instrText>
      </w:r>
      <w:r w:rsidRPr="000D3D3E">
        <w:fldChar w:fldCharType="end"/>
      </w:r>
      <w:r w:rsidR="009B395C" w:rsidRPr="000D3D3E">
        <w:rPr>
          <w:sz w:val="24"/>
        </w:rPr>
        <w:t>This version of the Capacity Management Tools softwar</w:t>
      </w:r>
      <w:r w:rsidR="009B395C" w:rsidRPr="000D3D3E">
        <w:t xml:space="preserve">e does </w:t>
      </w:r>
      <w:r w:rsidR="009B395C" w:rsidRPr="000D3D3E">
        <w:rPr>
          <w:i/>
          <w:iCs/>
        </w:rPr>
        <w:t>not</w:t>
      </w:r>
      <w:r w:rsidR="009B395C" w:rsidRPr="000D3D3E">
        <w:t xml:space="preserve"> make u</w:t>
      </w:r>
      <w:r w:rsidRPr="000D3D3E">
        <w:t>se of alerts.</w:t>
      </w:r>
    </w:p>
    <w:p w:rsidR="009B115B" w:rsidRPr="000D3D3E" w:rsidRDefault="009B115B" w:rsidP="00807D96">
      <w:pPr>
        <w:pStyle w:val="Heading3"/>
      </w:pPr>
      <w:bookmarkStart w:id="253" w:name="_Toc439223754"/>
      <w:r w:rsidRPr="000D3D3E">
        <w:lastRenderedPageBreak/>
        <w:t>Bulletins</w:t>
      </w:r>
      <w:bookmarkEnd w:id="253"/>
    </w:p>
    <w:p w:rsidR="00E63022" w:rsidRPr="000D3D3E" w:rsidRDefault="00807D96" w:rsidP="006260C5">
      <w:pPr>
        <w:pStyle w:val="BodyText"/>
        <w:keepNext/>
        <w:keepLines/>
        <w:rPr>
          <w:szCs w:val="22"/>
        </w:rPr>
      </w:pPr>
      <w:r w:rsidRPr="000D3D3E">
        <w:fldChar w:fldCharType="begin"/>
      </w:r>
      <w:r w:rsidRPr="000D3D3E">
        <w:instrText xml:space="preserve"> XE </w:instrText>
      </w:r>
      <w:r w:rsidR="00C735A2" w:rsidRPr="000D3D3E">
        <w:instrText>“</w:instrText>
      </w:r>
      <w:r w:rsidRPr="000D3D3E">
        <w:instrText>Mail Groups</w:instrText>
      </w:r>
      <w:r w:rsidR="00C735A2" w:rsidRPr="000D3D3E">
        <w:instrText>”</w:instrText>
      </w:r>
      <w:r w:rsidRPr="000D3D3E">
        <w:instrText xml:space="preserve"> </w:instrText>
      </w:r>
      <w:r w:rsidRPr="000D3D3E">
        <w:fldChar w:fldCharType="end"/>
      </w:r>
      <w:r w:rsidR="00312C89" w:rsidRPr="000D3D3E">
        <w:rPr>
          <w:bCs/>
          <w:szCs w:val="22"/>
        </w:rPr>
        <w:t>Capacity Management Tools 3.0</w:t>
      </w:r>
      <w:r w:rsidR="009B115B" w:rsidRPr="000D3D3E">
        <w:rPr>
          <w:szCs w:val="22"/>
        </w:rPr>
        <w:t xml:space="preserve"> creates the following </w:t>
      </w:r>
      <w:r w:rsidR="00E63022" w:rsidRPr="000D3D3E">
        <w:rPr>
          <w:szCs w:val="22"/>
        </w:rPr>
        <w:t>bulletin</w:t>
      </w:r>
      <w:r w:rsidRPr="000D3D3E">
        <w:rPr>
          <w:szCs w:val="22"/>
        </w:rPr>
        <w:t>:</w:t>
      </w:r>
    </w:p>
    <w:p w:rsidR="00A65F73" w:rsidRPr="000D3D3E" w:rsidRDefault="003C4355" w:rsidP="003C4355">
      <w:pPr>
        <w:pStyle w:val="Caption"/>
      </w:pPr>
      <w:bookmarkStart w:id="254" w:name="_Toc439224993"/>
      <w:proofErr w:type="gramStart"/>
      <w:r w:rsidRPr="000D3D3E">
        <w:t xml:space="preserve">Table </w:t>
      </w:r>
      <w:fldSimple w:instr=" SEQ Table \* ARABIC ">
        <w:r w:rsidR="0063110D">
          <w:rPr>
            <w:noProof/>
          </w:rPr>
          <w:t>16</w:t>
        </w:r>
      </w:fldSimple>
      <w:r w:rsidRPr="000D3D3E">
        <w:t>.</w:t>
      </w:r>
      <w:proofErr w:type="gramEnd"/>
      <w:r w:rsidRPr="000D3D3E">
        <w:t xml:space="preserve"> CM Tools—Bulletins</w:t>
      </w:r>
      <w:bookmarkEnd w:id="25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494"/>
        <w:gridCol w:w="2160"/>
        <w:gridCol w:w="2160"/>
        <w:gridCol w:w="3618"/>
      </w:tblGrid>
      <w:tr w:rsidR="00E63022" w:rsidRPr="000D3D3E" w:rsidTr="005927DE">
        <w:trPr>
          <w:tblHeader/>
        </w:trPr>
        <w:tc>
          <w:tcPr>
            <w:tcW w:w="1494" w:type="dxa"/>
            <w:shd w:val="pct12" w:color="auto" w:fill="auto"/>
          </w:tcPr>
          <w:p w:rsidR="00E63022" w:rsidRPr="000D3D3E" w:rsidRDefault="00E63022" w:rsidP="00CB10F8">
            <w:pPr>
              <w:pStyle w:val="TableHeading"/>
            </w:pPr>
            <w:bookmarkStart w:id="255" w:name="COL001_TBL016"/>
            <w:bookmarkEnd w:id="255"/>
            <w:r w:rsidRPr="000D3D3E">
              <w:t>Name</w:t>
            </w:r>
          </w:p>
        </w:tc>
        <w:tc>
          <w:tcPr>
            <w:tcW w:w="2160" w:type="dxa"/>
            <w:shd w:val="pct12" w:color="auto" w:fill="auto"/>
          </w:tcPr>
          <w:p w:rsidR="00E63022" w:rsidRPr="000D3D3E" w:rsidRDefault="00E63022" w:rsidP="00CB10F8">
            <w:pPr>
              <w:pStyle w:val="TableHeading"/>
            </w:pPr>
            <w:r w:rsidRPr="000D3D3E">
              <w:t>Subject</w:t>
            </w:r>
          </w:p>
        </w:tc>
        <w:tc>
          <w:tcPr>
            <w:tcW w:w="2160" w:type="dxa"/>
            <w:shd w:val="pct12" w:color="auto" w:fill="auto"/>
          </w:tcPr>
          <w:p w:rsidR="00E63022" w:rsidRPr="000D3D3E" w:rsidRDefault="00E63022" w:rsidP="00CB10F8">
            <w:pPr>
              <w:pStyle w:val="TableHeading"/>
            </w:pPr>
            <w:r w:rsidRPr="000D3D3E">
              <w:t>Message</w:t>
            </w:r>
          </w:p>
        </w:tc>
        <w:tc>
          <w:tcPr>
            <w:tcW w:w="3618" w:type="dxa"/>
            <w:shd w:val="pct12" w:color="auto" w:fill="auto"/>
          </w:tcPr>
          <w:p w:rsidR="00E63022" w:rsidRPr="000D3D3E" w:rsidRDefault="00E63022" w:rsidP="00CB10F8">
            <w:pPr>
              <w:pStyle w:val="TableHeading"/>
            </w:pPr>
            <w:r w:rsidRPr="000D3D3E">
              <w:t>Parameters</w:t>
            </w:r>
          </w:p>
        </w:tc>
      </w:tr>
      <w:tr w:rsidR="00E63022" w:rsidRPr="000D3D3E" w:rsidTr="005927DE">
        <w:trPr>
          <w:cantSplit/>
        </w:trPr>
        <w:tc>
          <w:tcPr>
            <w:tcW w:w="1494" w:type="dxa"/>
          </w:tcPr>
          <w:p w:rsidR="00E63022" w:rsidRPr="000D3D3E" w:rsidRDefault="00E63022" w:rsidP="006260C5">
            <w:pPr>
              <w:pStyle w:val="TableText"/>
              <w:rPr>
                <w:rFonts w:cs="Arial"/>
              </w:rPr>
            </w:pPr>
            <w:r w:rsidRPr="000D3D3E">
              <w:rPr>
                <w:rFonts w:cs="Arial"/>
              </w:rPr>
              <w:t xml:space="preserve">KMPD </w:t>
            </w:r>
            <w:smartTag w:uri="urn:schemas-microsoft-com:office:smarttags" w:element="stockticker">
              <w:r w:rsidRPr="000D3D3E">
                <w:rPr>
                  <w:rFonts w:cs="Arial"/>
                </w:rPr>
                <w:t>ECHO</w:t>
              </w:r>
            </w:smartTag>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 xml:space="preserve">KMPD </w:instrText>
            </w:r>
            <w:smartTag w:uri="urn:schemas-microsoft-com:office:smarttags" w:element="stockticker">
              <w:r w:rsidRPr="000D3D3E">
                <w:rPr>
                  <w:rFonts w:ascii="Times New Roman" w:hAnsi="Times New Roman"/>
                  <w:sz w:val="22"/>
                </w:rPr>
                <w:instrText>ECHO</w:instrText>
              </w:r>
            </w:smartTag>
            <w:r w:rsidRPr="000D3D3E">
              <w:rPr>
                <w:rFonts w:ascii="Times New Roman" w:hAnsi="Times New Roman"/>
                <w:sz w:val="22"/>
              </w:rPr>
              <w:instrText xml:space="preserve"> Bulletin</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r w:rsidRPr="000D3D3E">
              <w:rPr>
                <w:rFonts w:ascii="Times New Roman" w:hAnsi="Times New Roman"/>
                <w:sz w:val="22"/>
              </w:rPr>
              <w:fldChar w:fldCharType="begin"/>
            </w:r>
            <w:r w:rsidRPr="000D3D3E">
              <w:rPr>
                <w:rFonts w:ascii="Times New Roman" w:hAnsi="Times New Roman"/>
                <w:sz w:val="22"/>
              </w:rPr>
              <w:instrText xml:space="preserve"> XE </w:instrText>
            </w:r>
            <w:r w:rsidR="00C735A2" w:rsidRPr="000D3D3E">
              <w:rPr>
                <w:rFonts w:ascii="Times New Roman" w:hAnsi="Times New Roman"/>
                <w:sz w:val="22"/>
              </w:rPr>
              <w:instrText>“</w:instrText>
            </w:r>
            <w:r w:rsidRPr="000D3D3E">
              <w:rPr>
                <w:rFonts w:ascii="Times New Roman" w:hAnsi="Times New Roman"/>
                <w:sz w:val="22"/>
              </w:rPr>
              <w:instrText>Bulletins:KMPD ECHO</w:instrText>
            </w:r>
            <w:r w:rsidR="00C735A2" w:rsidRPr="000D3D3E">
              <w:rPr>
                <w:rFonts w:ascii="Times New Roman" w:hAnsi="Times New Roman"/>
                <w:sz w:val="22"/>
              </w:rPr>
              <w:instrText>”</w:instrText>
            </w:r>
            <w:r w:rsidRPr="000D3D3E">
              <w:rPr>
                <w:rFonts w:ascii="Times New Roman" w:hAnsi="Times New Roman"/>
                <w:sz w:val="22"/>
              </w:rPr>
              <w:instrText xml:space="preserve"> </w:instrText>
            </w:r>
            <w:r w:rsidRPr="000D3D3E">
              <w:rPr>
                <w:rFonts w:ascii="Times New Roman" w:hAnsi="Times New Roman"/>
                <w:sz w:val="22"/>
              </w:rPr>
              <w:fldChar w:fldCharType="end"/>
            </w:r>
          </w:p>
        </w:tc>
        <w:tc>
          <w:tcPr>
            <w:tcW w:w="2160" w:type="dxa"/>
          </w:tcPr>
          <w:p w:rsidR="00E63022" w:rsidRPr="000D3D3E" w:rsidRDefault="00E63022" w:rsidP="006260C5">
            <w:pPr>
              <w:pStyle w:val="TableText"/>
              <w:rPr>
                <w:rFonts w:cs="Arial"/>
              </w:rPr>
            </w:pPr>
            <w:r w:rsidRPr="000D3D3E">
              <w:rPr>
                <w:rFonts w:cs="Arial"/>
              </w:rPr>
              <w:t>CP Echo Server Error</w:t>
            </w:r>
          </w:p>
        </w:tc>
        <w:tc>
          <w:tcPr>
            <w:tcW w:w="2160" w:type="dxa"/>
          </w:tcPr>
          <w:p w:rsidR="00E63022" w:rsidRPr="000D3D3E" w:rsidRDefault="00E63022" w:rsidP="006260C5">
            <w:pPr>
              <w:pStyle w:val="TableText"/>
              <w:rPr>
                <w:rFonts w:cs="Arial"/>
              </w:rPr>
            </w:pPr>
            <w:r w:rsidRPr="000D3D3E">
              <w:rPr>
                <w:rFonts w:cs="Arial"/>
              </w:rPr>
              <w:t xml:space="preserve">The </w:t>
            </w:r>
            <w:r w:rsidR="00C735A2" w:rsidRPr="000D3D3E">
              <w:rPr>
                <w:rFonts w:cs="Arial"/>
              </w:rPr>
              <w:t>‘</w:t>
            </w:r>
            <w:r w:rsidRPr="000D3D3E">
              <w:rPr>
                <w:rFonts w:cs="Arial"/>
              </w:rPr>
              <w:t>CP Echo Server</w:t>
            </w:r>
            <w:r w:rsidR="00C735A2" w:rsidRPr="000D3D3E">
              <w:rPr>
                <w:rFonts w:cs="Arial"/>
              </w:rPr>
              <w:t>’</w:t>
            </w:r>
            <w:r w:rsidRPr="000D3D3E">
              <w:rPr>
                <w:rFonts w:cs="Arial"/>
              </w:rPr>
              <w:t xml:space="preserve"> [KMPD </w:t>
            </w:r>
            <w:smartTag w:uri="urn:schemas-microsoft-com:office:smarttags" w:element="stockticker">
              <w:r w:rsidRPr="000D3D3E">
                <w:rPr>
                  <w:rFonts w:cs="Arial"/>
                </w:rPr>
                <w:t>ECHO</w:t>
              </w:r>
            </w:smartTag>
            <w:r w:rsidRPr="000D3D3E">
              <w:rPr>
                <w:rFonts w:cs="Arial"/>
              </w:rPr>
              <w:t>] encountered an error.</w:t>
            </w:r>
          </w:p>
        </w:tc>
        <w:tc>
          <w:tcPr>
            <w:tcW w:w="3618" w:type="dxa"/>
          </w:tcPr>
          <w:p w:rsidR="00E63022" w:rsidRPr="000D3D3E" w:rsidRDefault="00E63022" w:rsidP="006260C5">
            <w:pPr>
              <w:pStyle w:val="TableText"/>
              <w:rPr>
                <w:rFonts w:cs="Arial"/>
              </w:rPr>
            </w:pPr>
            <w:r w:rsidRPr="000D3D3E">
              <w:rPr>
                <w:rFonts w:cs="Arial"/>
              </w:rPr>
              <w:t xml:space="preserve">The following parameters </w:t>
            </w:r>
            <w:r w:rsidR="008E2350" w:rsidRPr="000D3D3E">
              <w:rPr>
                <w:rFonts w:cs="Arial"/>
              </w:rPr>
              <w:t>are included in this bulletin:</w:t>
            </w:r>
          </w:p>
          <w:p w:rsidR="00E63022" w:rsidRPr="000D3D3E" w:rsidRDefault="00E63022" w:rsidP="00CB10F8">
            <w:pPr>
              <w:pStyle w:val="TableListBullet"/>
            </w:pPr>
            <w:r w:rsidRPr="000D3D3E">
              <w:t>Date/Time: |1|—</w:t>
            </w:r>
            <w:proofErr w:type="gramStart"/>
            <w:r w:rsidRPr="000D3D3E">
              <w:t>The</w:t>
            </w:r>
            <w:proofErr w:type="gramEnd"/>
            <w:r w:rsidRPr="000D3D3E">
              <w:t xml:space="preserve"> date and time </w:t>
            </w:r>
            <w:r w:rsidR="00564C51" w:rsidRPr="000D3D3E">
              <w:t>(</w:t>
            </w:r>
            <w:r w:rsidRPr="000D3D3E">
              <w:t>in human-readable form</w:t>
            </w:r>
            <w:r w:rsidR="00564C51" w:rsidRPr="000D3D3E">
              <w:t>at)</w:t>
            </w:r>
            <w:r w:rsidRPr="000D3D3E">
              <w:t xml:space="preserve"> when the server request was received.</w:t>
            </w:r>
          </w:p>
          <w:p w:rsidR="00E63022" w:rsidRPr="000D3D3E" w:rsidRDefault="00E63022" w:rsidP="00CB10F8">
            <w:pPr>
              <w:pStyle w:val="TableListBullet"/>
            </w:pPr>
            <w:r w:rsidRPr="000D3D3E">
              <w:t>Sender: |2|—</w:t>
            </w:r>
            <w:proofErr w:type="gramStart"/>
            <w:r w:rsidRPr="000D3D3E">
              <w:t>The</w:t>
            </w:r>
            <w:proofErr w:type="gramEnd"/>
            <w:r w:rsidRPr="000D3D3E">
              <w:t xml:space="preserve"> name of the sender of the server request.</w:t>
            </w:r>
          </w:p>
          <w:p w:rsidR="00E63022" w:rsidRPr="000D3D3E" w:rsidRDefault="00E63022" w:rsidP="00CB10F8">
            <w:pPr>
              <w:pStyle w:val="TableListBullet"/>
            </w:pPr>
            <w:r w:rsidRPr="000D3D3E">
              <w:t>Option name: |3|—</w:t>
            </w:r>
            <w:proofErr w:type="gramStart"/>
            <w:r w:rsidRPr="000D3D3E">
              <w:t>The</w:t>
            </w:r>
            <w:proofErr w:type="gramEnd"/>
            <w:r w:rsidRPr="000D3D3E">
              <w:t xml:space="preserve"> name of the option </w:t>
            </w:r>
            <w:r w:rsidR="00564C51" w:rsidRPr="000D3D3E">
              <w:t>that</w:t>
            </w:r>
            <w:r w:rsidRPr="000D3D3E">
              <w:t xml:space="preserve"> was requested by Mailman.</w:t>
            </w:r>
          </w:p>
          <w:p w:rsidR="00E63022" w:rsidRPr="000D3D3E" w:rsidRDefault="00E63022" w:rsidP="00CB10F8">
            <w:pPr>
              <w:pStyle w:val="TableListBullet"/>
            </w:pPr>
            <w:r w:rsidRPr="000D3D3E">
              <w:t>Subject: |4|—</w:t>
            </w:r>
            <w:proofErr w:type="gramStart"/>
            <w:r w:rsidRPr="000D3D3E">
              <w:t>The</w:t>
            </w:r>
            <w:proofErr w:type="gramEnd"/>
            <w:r w:rsidRPr="000D3D3E">
              <w:t xml:space="preserve"> subject of the message </w:t>
            </w:r>
            <w:r w:rsidR="00564C51" w:rsidRPr="000D3D3E">
              <w:t>that</w:t>
            </w:r>
            <w:r w:rsidRPr="000D3D3E">
              <w:t xml:space="preserve"> requested a server.</w:t>
            </w:r>
          </w:p>
          <w:p w:rsidR="00E63022" w:rsidRPr="000D3D3E" w:rsidRDefault="00E63022" w:rsidP="00CB10F8">
            <w:pPr>
              <w:pStyle w:val="TableListBullet"/>
            </w:pPr>
            <w:r w:rsidRPr="000D3D3E">
              <w:t>Message #: |5|—</w:t>
            </w:r>
            <w:proofErr w:type="gramStart"/>
            <w:r w:rsidR="00564C51" w:rsidRPr="000D3D3E">
              <w:t>The</w:t>
            </w:r>
            <w:proofErr w:type="gramEnd"/>
            <w:r w:rsidR="00564C51" w:rsidRPr="000D3D3E">
              <w:t xml:space="preserve"> internal number of the message requesting a server.</w:t>
            </w:r>
          </w:p>
          <w:p w:rsidR="00564C51" w:rsidRPr="000D3D3E" w:rsidRDefault="00564C51" w:rsidP="00CB10F8">
            <w:pPr>
              <w:pStyle w:val="TableListBullet"/>
            </w:pPr>
            <w:r w:rsidRPr="000D3D3E">
              <w:t>Comments: |6|—Comments appended to the bulletin. These may include errors tra</w:t>
            </w:r>
            <w:r w:rsidR="00863656" w:rsidRPr="000D3D3E">
              <w:t xml:space="preserve">pped by the server software </w:t>
            </w:r>
            <w:r w:rsidRPr="000D3D3E">
              <w:t>or operating system, as well as general purpose messages.</w:t>
            </w:r>
          </w:p>
        </w:tc>
      </w:tr>
    </w:tbl>
    <w:p w:rsidR="009B395C" w:rsidRPr="000D3D3E" w:rsidRDefault="009B395C" w:rsidP="00807D96">
      <w:pPr>
        <w:pStyle w:val="BodyText6"/>
      </w:pPr>
      <w:bookmarkStart w:id="256" w:name="_GoBack"/>
      <w:bookmarkEnd w:id="256"/>
    </w:p>
    <w:p w:rsidR="009B395C" w:rsidRPr="000D3D3E" w:rsidRDefault="009B395C" w:rsidP="001820CD">
      <w:pPr>
        <w:pStyle w:val="Heading2"/>
      </w:pPr>
      <w:bookmarkStart w:id="257" w:name="_Toc6044922"/>
      <w:bookmarkStart w:id="258" w:name="_Toc44314781"/>
      <w:bookmarkStart w:id="259" w:name="_Toc439223755"/>
      <w:r w:rsidRPr="000D3D3E">
        <w:t>Remote Systems</w:t>
      </w:r>
      <w:bookmarkEnd w:id="257"/>
      <w:bookmarkEnd w:id="258"/>
      <w:bookmarkEnd w:id="259"/>
    </w:p>
    <w:p w:rsidR="009321D2" w:rsidRPr="000D3D3E" w:rsidRDefault="00807D96" w:rsidP="006260C5">
      <w:pPr>
        <w:pStyle w:val="BodyText"/>
        <w:keepNext/>
        <w:keepLines/>
      </w:pPr>
      <w:r w:rsidRPr="000D3D3E">
        <w:fldChar w:fldCharType="begin"/>
      </w:r>
      <w:r w:rsidRPr="000D3D3E">
        <w:instrText xml:space="preserve"> XE </w:instrText>
      </w:r>
      <w:r w:rsidR="00C735A2" w:rsidRPr="000D3D3E">
        <w:instrText>“</w:instrText>
      </w:r>
      <w:r w:rsidRPr="000D3D3E">
        <w:instrText>Remote Systems</w:instrText>
      </w:r>
      <w:r w:rsidR="00C735A2" w:rsidRPr="000D3D3E">
        <w:instrText>”</w:instrText>
      </w:r>
      <w:r w:rsidRPr="000D3D3E">
        <w:instrText xml:space="preserve"> </w:instrText>
      </w:r>
      <w:r w:rsidRPr="000D3D3E">
        <w:fldChar w:fldCharType="end"/>
      </w:r>
      <w:r w:rsidR="009B395C" w:rsidRPr="000D3D3E">
        <w:rPr>
          <w:sz w:val="24"/>
        </w:rPr>
        <w:t>This version of the Capacity Management Tools software</w:t>
      </w:r>
      <w:r w:rsidR="009B395C" w:rsidRPr="000D3D3E">
        <w:t xml:space="preserve"> transmits</w:t>
      </w:r>
      <w:r w:rsidR="009321D2" w:rsidRPr="000D3D3E">
        <w:t xml:space="preserve"> the following to the Capacity Planning National Database</w:t>
      </w:r>
      <w:r w:rsidR="00ED2517" w:rsidRPr="000D3D3E">
        <w:fldChar w:fldCharType="begin"/>
      </w:r>
      <w:r w:rsidR="00ED2517" w:rsidRPr="000D3D3E">
        <w:instrText xml:space="preserve"> XE </w:instrText>
      </w:r>
      <w:r w:rsidR="00C735A2" w:rsidRPr="000D3D3E">
        <w:instrText>“</w:instrText>
      </w:r>
      <w:r w:rsidR="00ED2517" w:rsidRPr="000D3D3E">
        <w:instrText>Capacity Planning:National Database</w:instrText>
      </w:r>
      <w:r w:rsidR="00C735A2" w:rsidRPr="000D3D3E">
        <w:instrText>”</w:instrText>
      </w:r>
      <w:r w:rsidR="00ED2517" w:rsidRPr="000D3D3E">
        <w:instrText xml:space="preserve"> </w:instrText>
      </w:r>
      <w:r w:rsidR="00ED2517" w:rsidRPr="000D3D3E">
        <w:fldChar w:fldCharType="end"/>
      </w:r>
      <w:r w:rsidR="00ED2517" w:rsidRPr="000D3D3E">
        <w:fldChar w:fldCharType="begin"/>
      </w:r>
      <w:r w:rsidR="00ED2517" w:rsidRPr="000D3D3E">
        <w:instrText xml:space="preserve"> XE </w:instrText>
      </w:r>
      <w:r w:rsidR="00C735A2" w:rsidRPr="000D3D3E">
        <w:instrText>“</w:instrText>
      </w:r>
      <w:r w:rsidR="00ED2517" w:rsidRPr="000D3D3E">
        <w:instrText>National Database:Capacity Planning</w:instrText>
      </w:r>
      <w:r w:rsidR="00C735A2" w:rsidRPr="000D3D3E">
        <w:instrText>”</w:instrText>
      </w:r>
      <w:r w:rsidR="00ED2517" w:rsidRPr="000D3D3E">
        <w:instrText xml:space="preserve"> </w:instrText>
      </w:r>
      <w:r w:rsidR="00ED2517" w:rsidRPr="000D3D3E">
        <w:fldChar w:fldCharType="end"/>
      </w:r>
      <w:r w:rsidR="00ED2517" w:rsidRPr="000D3D3E">
        <w:fldChar w:fldCharType="begin"/>
      </w:r>
      <w:r w:rsidR="00ED2517" w:rsidRPr="000D3D3E">
        <w:instrText xml:space="preserve"> XE </w:instrText>
      </w:r>
      <w:r w:rsidR="00C735A2" w:rsidRPr="000D3D3E">
        <w:instrText>“</w:instrText>
      </w:r>
      <w:r w:rsidR="00ED2517" w:rsidRPr="000D3D3E">
        <w:instrText>Databases:Capacity Planning National Database</w:instrText>
      </w:r>
      <w:r w:rsidR="00C735A2" w:rsidRPr="000D3D3E">
        <w:instrText>”</w:instrText>
      </w:r>
      <w:r w:rsidR="00ED2517" w:rsidRPr="000D3D3E">
        <w:instrText xml:space="preserve"> </w:instrText>
      </w:r>
      <w:r w:rsidR="00ED2517" w:rsidRPr="000D3D3E">
        <w:fldChar w:fldCharType="end"/>
      </w:r>
      <w:r w:rsidR="009321D2" w:rsidRPr="000D3D3E">
        <w:t xml:space="preserve"> located at the Albany OI Field Office:</w:t>
      </w:r>
    </w:p>
    <w:p w:rsidR="009321D2" w:rsidRPr="000D3D3E" w:rsidRDefault="009321D2" w:rsidP="006260C5">
      <w:pPr>
        <w:pStyle w:val="ListBullet"/>
        <w:keepNext/>
        <w:keepLines/>
      </w:pPr>
      <w:r w:rsidRPr="000D3D3E">
        <w:rPr>
          <w:b/>
          <w:bCs/>
        </w:rPr>
        <w:t>VistA</w:t>
      </w:r>
      <w:r w:rsidRPr="000D3D3E">
        <w:rPr>
          <w:b/>
        </w:rPr>
        <w:t xml:space="preserve"> Health Level Seven (HL7) Workload Information—</w:t>
      </w:r>
      <w:r w:rsidRPr="000D3D3E">
        <w:t>VistA HL7 workload data is summarized and transmitted on a weekly basis.</w:t>
      </w:r>
    </w:p>
    <w:p w:rsidR="009321D2" w:rsidRPr="000D3D3E" w:rsidRDefault="009321D2" w:rsidP="006260C5">
      <w:pPr>
        <w:pStyle w:val="ListBullet"/>
      </w:pPr>
      <w:r w:rsidRPr="000D3D3E">
        <w:rPr>
          <w:b/>
          <w:bCs/>
        </w:rPr>
        <w:t>VistA</w:t>
      </w:r>
      <w:r w:rsidRPr="000D3D3E">
        <w:rPr>
          <w:b/>
        </w:rPr>
        <w:t xml:space="preserve"> Timing Data—</w:t>
      </w:r>
      <w:r w:rsidRPr="000D3D3E">
        <w:t>Timing data is summarized and transmitt</w:t>
      </w:r>
      <w:r w:rsidR="00807D96" w:rsidRPr="000D3D3E">
        <w:t>ed on a daily and weekly basis.</w:t>
      </w:r>
    </w:p>
    <w:p w:rsidR="009321D2" w:rsidRPr="000D3D3E" w:rsidRDefault="009321D2" w:rsidP="00807D96">
      <w:pPr>
        <w:pStyle w:val="BodyText"/>
        <w:keepNext/>
        <w:keepLines/>
      </w:pPr>
      <w:r w:rsidRPr="000D3D3E">
        <w:t>Data collected is automatically transferred via network mail (i.e.,</w:t>
      </w:r>
      <w:r w:rsidR="00D86A3C" w:rsidRPr="000D3D3E">
        <w:t> </w:t>
      </w:r>
      <w:r w:rsidRPr="000D3D3E">
        <w:t>VistA MailMan) to the Capacity Planning National Database</w:t>
      </w:r>
      <w:r w:rsidR="00ED2517" w:rsidRPr="000D3D3E">
        <w:fldChar w:fldCharType="begin"/>
      </w:r>
      <w:r w:rsidR="00ED2517" w:rsidRPr="000D3D3E">
        <w:instrText xml:space="preserve"> XE </w:instrText>
      </w:r>
      <w:r w:rsidR="00C735A2" w:rsidRPr="000D3D3E">
        <w:instrText>“</w:instrText>
      </w:r>
      <w:r w:rsidR="00ED2517" w:rsidRPr="000D3D3E">
        <w:instrText>Capacity Planning:National Database</w:instrText>
      </w:r>
      <w:r w:rsidR="00C735A2" w:rsidRPr="000D3D3E">
        <w:instrText>”</w:instrText>
      </w:r>
      <w:r w:rsidR="00ED2517" w:rsidRPr="000D3D3E">
        <w:instrText xml:space="preserve"> </w:instrText>
      </w:r>
      <w:r w:rsidR="00ED2517" w:rsidRPr="000D3D3E">
        <w:fldChar w:fldCharType="end"/>
      </w:r>
      <w:r w:rsidR="00ED2517" w:rsidRPr="000D3D3E">
        <w:fldChar w:fldCharType="begin"/>
      </w:r>
      <w:r w:rsidR="00ED2517" w:rsidRPr="000D3D3E">
        <w:instrText xml:space="preserve"> XE </w:instrText>
      </w:r>
      <w:r w:rsidR="00C735A2" w:rsidRPr="000D3D3E">
        <w:instrText>“</w:instrText>
      </w:r>
      <w:r w:rsidR="00ED2517" w:rsidRPr="000D3D3E">
        <w:instrText>National Database:Capacity Planning</w:instrText>
      </w:r>
      <w:r w:rsidR="00C735A2" w:rsidRPr="000D3D3E">
        <w:instrText>”</w:instrText>
      </w:r>
      <w:r w:rsidR="00ED2517" w:rsidRPr="000D3D3E">
        <w:instrText xml:space="preserve"> </w:instrText>
      </w:r>
      <w:r w:rsidR="00ED2517" w:rsidRPr="000D3D3E">
        <w:fldChar w:fldCharType="end"/>
      </w:r>
      <w:r w:rsidR="00ED2517" w:rsidRPr="000D3D3E">
        <w:fldChar w:fldCharType="begin"/>
      </w:r>
      <w:r w:rsidR="00ED2517" w:rsidRPr="000D3D3E">
        <w:instrText xml:space="preserve"> XE </w:instrText>
      </w:r>
      <w:r w:rsidR="00C735A2" w:rsidRPr="000D3D3E">
        <w:instrText>“</w:instrText>
      </w:r>
      <w:r w:rsidR="00ED2517" w:rsidRPr="000D3D3E">
        <w:instrText>Databases:Capacity Planning National Database</w:instrText>
      </w:r>
      <w:r w:rsidR="00C735A2" w:rsidRPr="000D3D3E">
        <w:instrText>”</w:instrText>
      </w:r>
      <w:r w:rsidR="00ED2517" w:rsidRPr="000D3D3E">
        <w:instrText xml:space="preserve"> </w:instrText>
      </w:r>
      <w:r w:rsidR="00ED2517" w:rsidRPr="000D3D3E">
        <w:fldChar w:fldCharType="end"/>
      </w:r>
      <w:r w:rsidRPr="000D3D3E">
        <w:t xml:space="preserve">. The data is displayed graphically on the Capacity Planning Statistics </w:t>
      </w:r>
      <w:r w:rsidR="0070295D" w:rsidRPr="000D3D3E">
        <w:t xml:space="preserve">Intranet </w:t>
      </w:r>
      <w:r w:rsidR="000C2B09">
        <w:t>w</w:t>
      </w:r>
      <w:r w:rsidRPr="000D3D3E">
        <w:t>eb</w:t>
      </w:r>
      <w:r w:rsidR="003B4191" w:rsidRPr="000D3D3E">
        <w:t>site</w:t>
      </w:r>
      <w:r w:rsidRPr="000D3D3E">
        <w:rPr>
          <w:kern w:val="2"/>
        </w:rPr>
        <w:fldChar w:fldCharType="begin"/>
      </w:r>
      <w:r w:rsidRPr="000D3D3E">
        <w:instrText xml:space="preserve"> XE </w:instrText>
      </w:r>
      <w:r w:rsidR="00C735A2" w:rsidRPr="000D3D3E">
        <w:instrText>“</w:instrText>
      </w:r>
      <w:r w:rsidR="0089631E" w:rsidRPr="000D3D3E">
        <w:rPr>
          <w:kern w:val="2"/>
        </w:rPr>
        <w:instrText xml:space="preserve">Capacity Planning:Statistics </w:instrText>
      </w:r>
      <w:r w:rsidR="003B4191" w:rsidRPr="000D3D3E">
        <w:rPr>
          <w:kern w:val="2"/>
        </w:rPr>
        <w:instrText>Website</w:instrText>
      </w:r>
      <w:r w:rsidR="00C735A2" w:rsidRPr="000D3D3E">
        <w:instrText>”</w:instrText>
      </w:r>
      <w:r w:rsidRPr="000D3D3E">
        <w:instrText xml:space="preserve"> </w:instrText>
      </w:r>
      <w:r w:rsidRPr="000D3D3E">
        <w:rPr>
          <w:kern w:val="2"/>
        </w:rPr>
        <w:fldChar w:fldCharType="end"/>
      </w:r>
      <w:r w:rsidRPr="000D3D3E">
        <w:rPr>
          <w:kern w:val="2"/>
        </w:rPr>
        <w:fldChar w:fldCharType="begin"/>
      </w:r>
      <w:r w:rsidRPr="000D3D3E">
        <w:instrText xml:space="preserve"> XE </w:instrText>
      </w:r>
      <w:r w:rsidR="00C735A2" w:rsidRPr="000D3D3E">
        <w:instrText>“</w:instrText>
      </w:r>
      <w:r w:rsidRPr="000D3D3E">
        <w:instrText xml:space="preserve">Web </w:instrText>
      </w:r>
      <w:r w:rsidR="00605F89" w:rsidRPr="000D3D3E">
        <w:instrText>Pages:</w:instrText>
      </w:r>
      <w:r w:rsidR="00A50F77" w:rsidRPr="000D3D3E">
        <w:instrText>Capacity Planning:</w:instrText>
      </w:r>
      <w:r w:rsidRPr="000D3D3E">
        <w:instrText>Statistics</w:instrText>
      </w:r>
      <w:r w:rsidRPr="000D3D3E">
        <w:rPr>
          <w:kern w:val="2"/>
        </w:rPr>
        <w:instrText xml:space="preserve"> </w:instrText>
      </w:r>
      <w:r w:rsidR="003B4191" w:rsidRPr="000D3D3E">
        <w:rPr>
          <w:kern w:val="2"/>
        </w:rPr>
        <w:instrText>Website</w:instrText>
      </w:r>
      <w:r w:rsidR="00C735A2" w:rsidRPr="000D3D3E">
        <w:instrText>”</w:instrText>
      </w:r>
      <w:r w:rsidRPr="000D3D3E">
        <w:instrText xml:space="preserve"> </w:instrText>
      </w:r>
      <w:r w:rsidRPr="000D3D3E">
        <w:rPr>
          <w:kern w:val="2"/>
        </w:rPr>
        <w:fldChar w:fldCharType="end"/>
      </w:r>
      <w:r w:rsidRPr="000D3D3E">
        <w:rPr>
          <w:kern w:val="2"/>
        </w:rPr>
        <w:fldChar w:fldCharType="begin"/>
      </w:r>
      <w:r w:rsidRPr="000D3D3E">
        <w:instrText xml:space="preserve"> XE </w:instrText>
      </w:r>
      <w:r w:rsidR="00C735A2" w:rsidRPr="000D3D3E">
        <w:instrText>“</w:instrText>
      </w:r>
      <w:r w:rsidRPr="000D3D3E">
        <w:instrText xml:space="preserve">Home </w:instrText>
      </w:r>
      <w:r w:rsidR="00605F89" w:rsidRPr="000D3D3E">
        <w:instrText>Pages:</w:instrText>
      </w:r>
      <w:r w:rsidRPr="000D3D3E">
        <w:instrText>Capacity Planning Statistics</w:instrText>
      </w:r>
      <w:r w:rsidRPr="000D3D3E">
        <w:rPr>
          <w:kern w:val="2"/>
        </w:rPr>
        <w:instrText xml:space="preserve"> </w:instrText>
      </w:r>
      <w:r w:rsidR="0089631E" w:rsidRPr="000D3D3E">
        <w:rPr>
          <w:kern w:val="2"/>
        </w:rPr>
        <w:instrText>Web</w:instrText>
      </w:r>
      <w:r w:rsidR="003B4191" w:rsidRPr="000D3D3E">
        <w:rPr>
          <w:kern w:val="2"/>
        </w:rPr>
        <w:instrText>site</w:instrText>
      </w:r>
      <w:r w:rsidR="00C735A2" w:rsidRPr="000D3D3E">
        <w:instrText>”</w:instrText>
      </w:r>
      <w:r w:rsidRPr="000D3D3E">
        <w:instrText xml:space="preserve"> </w:instrText>
      </w:r>
      <w:r w:rsidRPr="000D3D3E">
        <w:rPr>
          <w:kern w:val="2"/>
        </w:rPr>
        <w:fldChar w:fldCharType="end"/>
      </w:r>
      <w:r w:rsidR="000C2B09">
        <w:rPr>
          <w:kern w:val="2"/>
        </w:rPr>
        <w:t>.</w:t>
      </w:r>
      <w:r w:rsidR="000C2B09" w:rsidRPr="000D3D3E">
        <w:t xml:space="preserve"> </w:t>
      </w:r>
    </w:p>
    <w:p w:rsidR="00CB10F8" w:rsidRPr="000D3D3E" w:rsidRDefault="00CB10F8" w:rsidP="00CB10F8">
      <w:pPr>
        <w:pStyle w:val="Note"/>
      </w:pPr>
      <w:r w:rsidRPr="000D3D3E">
        <w:rPr>
          <w:noProof/>
          <w:lang w:eastAsia="en-US"/>
        </w:rPr>
        <w:drawing>
          <wp:inline distT="0" distB="0" distL="0" distR="0" wp14:anchorId="53D21CFC" wp14:editId="3EAED453">
            <wp:extent cx="304800" cy="304800"/>
            <wp:effectExtent l="0" t="0" r="0" b="0"/>
            <wp:docPr id="40" name="Picture 4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tab/>
      </w:r>
      <w:smartTag w:uri="urn:schemas-microsoft-com:office:smarttags" w:element="stockticker">
        <w:r w:rsidRPr="000D3D3E">
          <w:rPr>
            <w:b/>
          </w:rPr>
          <w:t>REF</w:t>
        </w:r>
      </w:smartTag>
      <w:r w:rsidRPr="000D3D3E">
        <w:rPr>
          <w:b/>
        </w:rPr>
        <w:t>:</w:t>
      </w:r>
      <w:r w:rsidRPr="000D3D3E">
        <w:t xml:space="preserve"> For more information on the Capacity Planning National Database and data display, see the </w:t>
      </w:r>
      <w:r w:rsidR="00C735A2" w:rsidRPr="000D3D3E">
        <w:t>“</w:t>
      </w:r>
      <w:r w:rsidRPr="000D3D3E">
        <w:t xml:space="preserve">Statistics and </w:t>
      </w:r>
      <w:proofErr w:type="spellStart"/>
      <w:r w:rsidRPr="000D3D3E">
        <w:t>Projections</w:t>
      </w:r>
      <w:r w:rsidR="00C735A2" w:rsidRPr="000D3D3E">
        <w:t>”</w:t>
      </w:r>
      <w:r w:rsidR="002269C9">
        <w:t>section</w:t>
      </w:r>
      <w:proofErr w:type="spellEnd"/>
      <w:r w:rsidRPr="000D3D3E">
        <w:t xml:space="preserve"> in Chapter 2, </w:t>
      </w:r>
      <w:r w:rsidR="00C735A2" w:rsidRPr="000D3D3E">
        <w:t>“</w:t>
      </w:r>
      <w:r w:rsidRPr="000D3D3E">
        <w:t>CM Tools: Software Overview and Use,</w:t>
      </w:r>
      <w:r w:rsidR="00C735A2" w:rsidRPr="000D3D3E">
        <w:t>”</w:t>
      </w:r>
      <w:r w:rsidRPr="000D3D3E">
        <w:t xml:space="preserve"> in the </w:t>
      </w:r>
      <w:r w:rsidRPr="000D3D3E">
        <w:rPr>
          <w:i/>
        </w:rPr>
        <w:t>Capacity Management Tools User Manua</w:t>
      </w:r>
      <w:r w:rsidRPr="000D3D3E">
        <w:t>l.</w:t>
      </w:r>
    </w:p>
    <w:p w:rsidR="009B395C" w:rsidRPr="000D3D3E" w:rsidRDefault="009B395C" w:rsidP="001820CD">
      <w:pPr>
        <w:pStyle w:val="Heading2"/>
      </w:pPr>
      <w:bookmarkStart w:id="260" w:name="_Toc6044923"/>
      <w:bookmarkStart w:id="261" w:name="_Toc44314782"/>
      <w:bookmarkStart w:id="262" w:name="_Toc439223756"/>
      <w:r w:rsidRPr="000D3D3E">
        <w:lastRenderedPageBreak/>
        <w:t>Interfacing</w:t>
      </w:r>
      <w:bookmarkEnd w:id="260"/>
      <w:bookmarkEnd w:id="261"/>
      <w:bookmarkEnd w:id="262"/>
    </w:p>
    <w:p w:rsidR="009B395C" w:rsidRPr="000D3D3E" w:rsidRDefault="00807D96" w:rsidP="006260C5">
      <w:pPr>
        <w:pStyle w:val="BodyText"/>
        <w:rPr>
          <w:rFonts w:ascii="Times" w:hAnsi="Times"/>
        </w:rPr>
      </w:pPr>
      <w:r w:rsidRPr="000D3D3E">
        <w:fldChar w:fldCharType="begin"/>
      </w:r>
      <w:r w:rsidRPr="000D3D3E">
        <w:instrText xml:space="preserve"> XE </w:instrText>
      </w:r>
      <w:r w:rsidR="00C735A2" w:rsidRPr="000D3D3E">
        <w:instrText>“</w:instrText>
      </w:r>
      <w:r w:rsidRPr="000D3D3E">
        <w:instrText>Interfacing</w:instrText>
      </w:r>
      <w:r w:rsidR="00C735A2" w:rsidRPr="000D3D3E">
        <w:instrText>”</w:instrText>
      </w:r>
      <w:r w:rsidRPr="000D3D3E">
        <w:instrText xml:space="preserve"> </w:instrText>
      </w:r>
      <w:r w:rsidRPr="000D3D3E">
        <w:fldChar w:fldCharType="end"/>
      </w:r>
      <w:r w:rsidR="009B395C" w:rsidRPr="000D3D3E">
        <w:rPr>
          <w:rFonts w:ascii="Times" w:hAnsi="Times"/>
        </w:rPr>
        <w:t xml:space="preserve">No </w:t>
      </w:r>
      <w:r w:rsidR="009B395C" w:rsidRPr="000D3D3E">
        <w:rPr>
          <w:rFonts w:ascii="Times" w:hAnsi="Times"/>
          <w:i/>
          <w:iCs/>
        </w:rPr>
        <w:t>non</w:t>
      </w:r>
      <w:r w:rsidR="009B395C" w:rsidRPr="000D3D3E">
        <w:rPr>
          <w:rFonts w:ascii="Times" w:hAnsi="Times"/>
        </w:rPr>
        <w:t xml:space="preserve">-VA products are embedded in or required by </w:t>
      </w:r>
      <w:r w:rsidR="009B395C" w:rsidRPr="000D3D3E">
        <w:rPr>
          <w:rFonts w:ascii="Times" w:hAnsi="Times"/>
          <w:sz w:val="24"/>
        </w:rPr>
        <w:t>this version of the Capacity Management Tools software</w:t>
      </w:r>
      <w:r w:rsidR="009B395C" w:rsidRPr="000D3D3E">
        <w:rPr>
          <w:rFonts w:ascii="Times" w:hAnsi="Times"/>
        </w:rPr>
        <w:t>, other than those provided by th</w:t>
      </w:r>
      <w:r w:rsidRPr="000D3D3E">
        <w:rPr>
          <w:rFonts w:ascii="Times" w:hAnsi="Times"/>
        </w:rPr>
        <w:t>e underlying operating systems.</w:t>
      </w:r>
    </w:p>
    <w:p w:rsidR="009B395C" w:rsidRPr="000D3D3E" w:rsidRDefault="009B395C" w:rsidP="001820CD">
      <w:pPr>
        <w:pStyle w:val="Heading2"/>
      </w:pPr>
      <w:bookmarkStart w:id="263" w:name="_Toc6044924"/>
      <w:bookmarkStart w:id="264" w:name="_Toc44314783"/>
      <w:bookmarkStart w:id="265" w:name="_Toc439223757"/>
      <w:r w:rsidRPr="000D3D3E">
        <w:t>Electronic Signatures</w:t>
      </w:r>
      <w:bookmarkEnd w:id="263"/>
      <w:bookmarkEnd w:id="264"/>
      <w:bookmarkEnd w:id="265"/>
    </w:p>
    <w:p w:rsidR="009B395C" w:rsidRPr="000D3D3E" w:rsidRDefault="00807D96" w:rsidP="006260C5">
      <w:pPr>
        <w:pStyle w:val="BodyText"/>
        <w:rPr>
          <w:rFonts w:ascii="Times" w:hAnsi="Times"/>
        </w:rPr>
      </w:pPr>
      <w:r w:rsidRPr="000D3D3E">
        <w:fldChar w:fldCharType="begin"/>
      </w:r>
      <w:r w:rsidRPr="000D3D3E">
        <w:instrText xml:space="preserve"> XE </w:instrText>
      </w:r>
      <w:r w:rsidR="00C735A2" w:rsidRPr="000D3D3E">
        <w:instrText>“</w:instrText>
      </w:r>
      <w:r w:rsidRPr="000D3D3E">
        <w:instrText>Electronic Signatures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Signatures, Electronic</w:instrText>
      </w:r>
      <w:r w:rsidR="00C735A2" w:rsidRPr="000D3D3E">
        <w:instrText>”</w:instrText>
      </w:r>
      <w:r w:rsidRPr="000D3D3E">
        <w:instrText xml:space="preserve"> </w:instrText>
      </w:r>
      <w:r w:rsidRPr="000D3D3E">
        <w:fldChar w:fldCharType="end"/>
      </w:r>
      <w:r w:rsidR="009B395C" w:rsidRPr="000D3D3E">
        <w:t xml:space="preserve">There are </w:t>
      </w:r>
      <w:r w:rsidR="009B395C" w:rsidRPr="000D3D3E">
        <w:rPr>
          <w:i/>
          <w:iCs/>
        </w:rPr>
        <w:t>no</w:t>
      </w:r>
      <w:r w:rsidR="009B395C" w:rsidRPr="000D3D3E">
        <w:t xml:space="preserve"> electronic signatures used within </w:t>
      </w:r>
      <w:r w:rsidR="009B395C" w:rsidRPr="000D3D3E">
        <w:rPr>
          <w:sz w:val="24"/>
        </w:rPr>
        <w:t>this version of the Capacity Management Tools software</w:t>
      </w:r>
      <w:r w:rsidR="009B395C" w:rsidRPr="000D3D3E">
        <w:t>.</w:t>
      </w:r>
    </w:p>
    <w:p w:rsidR="009B395C" w:rsidRPr="000D3D3E" w:rsidRDefault="009B395C" w:rsidP="001820CD">
      <w:pPr>
        <w:pStyle w:val="Heading2"/>
      </w:pPr>
      <w:bookmarkStart w:id="266" w:name="_Toc44314784"/>
      <w:bookmarkStart w:id="267" w:name="_Toc439223758"/>
      <w:r w:rsidRPr="000D3D3E">
        <w:t>Security Keys</w:t>
      </w:r>
      <w:bookmarkEnd w:id="266"/>
      <w:bookmarkEnd w:id="267"/>
    </w:p>
    <w:p w:rsidR="009B395C" w:rsidRPr="000D3D3E" w:rsidRDefault="00807D96" w:rsidP="006260C5">
      <w:pPr>
        <w:pStyle w:val="BodyText"/>
        <w:rPr>
          <w:rFonts w:ascii="Times" w:hAnsi="Times"/>
        </w:rPr>
      </w:pPr>
      <w:r w:rsidRPr="000D3D3E">
        <w:fldChar w:fldCharType="begin"/>
      </w:r>
      <w:r w:rsidRPr="000D3D3E">
        <w:instrText xml:space="preserve"> XE </w:instrText>
      </w:r>
      <w:r w:rsidR="00C735A2" w:rsidRPr="000D3D3E">
        <w:instrText>“</w:instrText>
      </w:r>
      <w:r w:rsidRPr="000D3D3E">
        <w:instrText>Security</w:instrText>
      </w:r>
      <w:proofErr w:type="gramStart"/>
      <w:r w:rsidRPr="000D3D3E">
        <w:instrText>:Keys</w:instrText>
      </w:r>
      <w:proofErr w:type="gramEnd"/>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Keys</w:instrText>
      </w:r>
      <w:r w:rsidR="00C735A2" w:rsidRPr="000D3D3E">
        <w:instrText>”</w:instrText>
      </w:r>
      <w:r w:rsidRPr="000D3D3E">
        <w:instrText xml:space="preserve"> </w:instrText>
      </w:r>
      <w:r w:rsidRPr="000D3D3E">
        <w:fldChar w:fldCharType="end"/>
      </w:r>
      <w:r w:rsidR="009B395C" w:rsidRPr="000D3D3E">
        <w:t xml:space="preserve">There are </w:t>
      </w:r>
      <w:r w:rsidR="009B395C" w:rsidRPr="000D3D3E">
        <w:rPr>
          <w:i/>
          <w:iCs/>
        </w:rPr>
        <w:t>no</w:t>
      </w:r>
      <w:r w:rsidR="009B395C" w:rsidRPr="000D3D3E">
        <w:t xml:space="preserve"> specific security keys exported with </w:t>
      </w:r>
      <w:r w:rsidR="009B395C" w:rsidRPr="000D3D3E">
        <w:rPr>
          <w:sz w:val="24"/>
        </w:rPr>
        <w:t>this version of the Capacity Management Tools software.</w:t>
      </w:r>
    </w:p>
    <w:p w:rsidR="009B395C" w:rsidRPr="000D3D3E" w:rsidRDefault="009B395C" w:rsidP="001820CD">
      <w:pPr>
        <w:pStyle w:val="Heading2"/>
      </w:pPr>
      <w:bookmarkStart w:id="268" w:name="_Toc44314785"/>
      <w:bookmarkStart w:id="269" w:name="_Toc439223759"/>
      <w:r w:rsidRPr="000D3D3E">
        <w:t>File Security</w:t>
      </w:r>
      <w:bookmarkEnd w:id="268"/>
      <w:bookmarkEnd w:id="269"/>
    </w:p>
    <w:p w:rsidR="009B395C" w:rsidRPr="000D3D3E" w:rsidRDefault="00807D96" w:rsidP="006260C5">
      <w:pPr>
        <w:pStyle w:val="BodyText"/>
        <w:keepNext/>
        <w:keepLines/>
        <w:rPr>
          <w:rFonts w:ascii="Times" w:hAnsi="Times"/>
        </w:rPr>
      </w:pPr>
      <w:r w:rsidRPr="000D3D3E">
        <w:fldChar w:fldCharType="begin"/>
      </w:r>
      <w:r w:rsidRPr="000D3D3E">
        <w:instrText xml:space="preserve"> XE </w:instrText>
      </w:r>
      <w:r w:rsidR="00C735A2" w:rsidRPr="000D3D3E">
        <w:instrText>“</w:instrText>
      </w:r>
      <w:r w:rsidRPr="000D3D3E">
        <w:instrText>Files:Security</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Security:Files</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VA FileMan File Protection</w:instrText>
      </w:r>
      <w:r w:rsidR="00C735A2" w:rsidRPr="000D3D3E">
        <w:instrText>”</w:instrText>
      </w:r>
      <w:r w:rsidRPr="000D3D3E">
        <w:instrText xml:space="preserve"> </w:instrText>
      </w:r>
      <w:r w:rsidRPr="000D3D3E">
        <w:fldChar w:fldCharType="end"/>
      </w:r>
      <w:r w:rsidRPr="000D3D3E">
        <w:fldChar w:fldCharType="begin"/>
      </w:r>
      <w:r w:rsidRPr="000D3D3E">
        <w:instrText xml:space="preserve"> XE </w:instrText>
      </w:r>
      <w:r w:rsidR="00C735A2" w:rsidRPr="000D3D3E">
        <w:instrText>“</w:instrText>
      </w:r>
      <w:r w:rsidRPr="000D3D3E">
        <w:instrText>FileMan File Protection</w:instrText>
      </w:r>
      <w:r w:rsidR="00C735A2" w:rsidRPr="000D3D3E">
        <w:instrText>”</w:instrText>
      </w:r>
      <w:r w:rsidRPr="000D3D3E">
        <w:instrText xml:space="preserve"> </w:instrText>
      </w:r>
      <w:r w:rsidRPr="000D3D3E">
        <w:fldChar w:fldCharType="end"/>
      </w:r>
      <w:r w:rsidR="009B395C" w:rsidRPr="000D3D3E">
        <w:t>T</w:t>
      </w:r>
      <w:r w:rsidR="009B395C" w:rsidRPr="000D3D3E">
        <w:rPr>
          <w:sz w:val="24"/>
        </w:rPr>
        <w:t>his version of the Capacity Management Tools software</w:t>
      </w:r>
      <w:r w:rsidR="009B395C" w:rsidRPr="000D3D3E">
        <w:t xml:space="preserve"> establishes the following security over its files:</w:t>
      </w:r>
    </w:p>
    <w:p w:rsidR="00A65F73" w:rsidRPr="000D3D3E" w:rsidRDefault="003C4355" w:rsidP="003C4355">
      <w:pPr>
        <w:pStyle w:val="Caption"/>
      </w:pPr>
      <w:bookmarkStart w:id="270" w:name="_Toc439224994"/>
      <w:proofErr w:type="gramStart"/>
      <w:r w:rsidRPr="000D3D3E">
        <w:t xml:space="preserve">Table </w:t>
      </w:r>
      <w:fldSimple w:instr=" SEQ Table \* ARABIC ">
        <w:r w:rsidR="0063110D">
          <w:rPr>
            <w:noProof/>
          </w:rPr>
          <w:t>17</w:t>
        </w:r>
      </w:fldSimple>
      <w:r w:rsidRPr="000D3D3E">
        <w:t>.</w:t>
      </w:r>
      <w:proofErr w:type="gramEnd"/>
      <w:r w:rsidRPr="000D3D3E">
        <w:t xml:space="preserve"> CM Tools—VA FileMan file protection</w:t>
      </w:r>
      <w:bookmarkEnd w:id="270"/>
    </w:p>
    <w:tbl>
      <w:tblPr>
        <w:tblW w:w="936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440"/>
        <w:gridCol w:w="3330"/>
        <w:gridCol w:w="720"/>
        <w:gridCol w:w="720"/>
        <w:gridCol w:w="630"/>
        <w:gridCol w:w="630"/>
        <w:gridCol w:w="990"/>
        <w:gridCol w:w="900"/>
      </w:tblGrid>
      <w:tr w:rsidR="009B395C" w:rsidRPr="000D3D3E">
        <w:trPr>
          <w:tblHeader/>
        </w:trPr>
        <w:tc>
          <w:tcPr>
            <w:tcW w:w="1440" w:type="dxa"/>
            <w:tcBorders>
              <w:top w:val="single" w:sz="8" w:space="0" w:color="000000"/>
              <w:left w:val="single" w:sz="8" w:space="0" w:color="000000"/>
              <w:bottom w:val="single" w:sz="8" w:space="0" w:color="000000"/>
              <w:right w:val="single" w:sz="8" w:space="0" w:color="000000"/>
            </w:tcBorders>
            <w:shd w:val="pct15" w:color="auto" w:fill="auto"/>
          </w:tcPr>
          <w:p w:rsidR="009B395C" w:rsidRPr="000D3D3E" w:rsidRDefault="009B395C" w:rsidP="00CB10F8">
            <w:pPr>
              <w:pStyle w:val="TableHeading"/>
            </w:pPr>
            <w:bookmarkStart w:id="271" w:name="COL001_TBL017"/>
            <w:bookmarkEnd w:id="271"/>
            <w:r w:rsidRPr="000D3D3E">
              <w:t>File Number</w:t>
            </w:r>
          </w:p>
        </w:tc>
        <w:tc>
          <w:tcPr>
            <w:tcW w:w="3330" w:type="dxa"/>
            <w:tcBorders>
              <w:top w:val="single" w:sz="8" w:space="0" w:color="000000"/>
              <w:left w:val="single" w:sz="8" w:space="0" w:color="000000"/>
              <w:bottom w:val="single" w:sz="8" w:space="0" w:color="000000"/>
              <w:right w:val="single" w:sz="8" w:space="0" w:color="000000"/>
            </w:tcBorders>
            <w:shd w:val="pct15" w:color="auto" w:fill="auto"/>
          </w:tcPr>
          <w:p w:rsidR="009B395C" w:rsidRPr="000D3D3E" w:rsidRDefault="009B395C" w:rsidP="00CB10F8">
            <w:pPr>
              <w:pStyle w:val="TableHeading"/>
            </w:pPr>
            <w:r w:rsidRPr="000D3D3E">
              <w:t>File Name</w:t>
            </w:r>
          </w:p>
        </w:tc>
        <w:tc>
          <w:tcPr>
            <w:tcW w:w="720" w:type="dxa"/>
            <w:tcBorders>
              <w:top w:val="single" w:sz="8" w:space="0" w:color="000000"/>
              <w:left w:val="single" w:sz="8" w:space="0" w:color="000000"/>
              <w:bottom w:val="single" w:sz="8" w:space="0" w:color="000000"/>
              <w:right w:val="single" w:sz="8" w:space="0" w:color="000000"/>
            </w:tcBorders>
            <w:shd w:val="pct15" w:color="auto" w:fill="auto"/>
          </w:tcPr>
          <w:p w:rsidR="009B395C" w:rsidRPr="000D3D3E" w:rsidRDefault="009B395C" w:rsidP="00CB10F8">
            <w:pPr>
              <w:pStyle w:val="TableHeading"/>
            </w:pPr>
            <w:r w:rsidRPr="000D3D3E">
              <w:t>DD</w:t>
            </w:r>
          </w:p>
        </w:tc>
        <w:tc>
          <w:tcPr>
            <w:tcW w:w="720" w:type="dxa"/>
            <w:tcBorders>
              <w:top w:val="single" w:sz="8" w:space="0" w:color="000000"/>
              <w:left w:val="single" w:sz="8" w:space="0" w:color="000000"/>
              <w:bottom w:val="single" w:sz="8" w:space="0" w:color="000000"/>
              <w:right w:val="single" w:sz="8" w:space="0" w:color="000000"/>
            </w:tcBorders>
            <w:shd w:val="pct15" w:color="auto" w:fill="auto"/>
          </w:tcPr>
          <w:p w:rsidR="009B395C" w:rsidRPr="000D3D3E" w:rsidRDefault="009B395C" w:rsidP="00CB10F8">
            <w:pPr>
              <w:pStyle w:val="TableHeading"/>
            </w:pPr>
            <w:r w:rsidRPr="000D3D3E">
              <w:t>RD</w:t>
            </w:r>
          </w:p>
        </w:tc>
        <w:tc>
          <w:tcPr>
            <w:tcW w:w="630" w:type="dxa"/>
            <w:tcBorders>
              <w:top w:val="single" w:sz="8" w:space="0" w:color="000000"/>
              <w:left w:val="single" w:sz="8" w:space="0" w:color="000000"/>
              <w:bottom w:val="single" w:sz="8" w:space="0" w:color="000000"/>
              <w:right w:val="single" w:sz="8" w:space="0" w:color="000000"/>
            </w:tcBorders>
            <w:shd w:val="pct15" w:color="auto" w:fill="auto"/>
          </w:tcPr>
          <w:p w:rsidR="009B395C" w:rsidRPr="000D3D3E" w:rsidRDefault="009B395C" w:rsidP="00CB10F8">
            <w:pPr>
              <w:pStyle w:val="TableHeading"/>
            </w:pPr>
            <w:r w:rsidRPr="000D3D3E">
              <w:t>WR</w:t>
            </w:r>
          </w:p>
        </w:tc>
        <w:tc>
          <w:tcPr>
            <w:tcW w:w="630" w:type="dxa"/>
            <w:tcBorders>
              <w:top w:val="single" w:sz="8" w:space="0" w:color="000000"/>
              <w:left w:val="single" w:sz="8" w:space="0" w:color="000000"/>
              <w:bottom w:val="single" w:sz="8" w:space="0" w:color="000000"/>
              <w:right w:val="single" w:sz="8" w:space="0" w:color="000000"/>
            </w:tcBorders>
            <w:shd w:val="pct15" w:color="auto" w:fill="auto"/>
          </w:tcPr>
          <w:p w:rsidR="009B395C" w:rsidRPr="000D3D3E" w:rsidRDefault="009B395C" w:rsidP="00CB10F8">
            <w:pPr>
              <w:pStyle w:val="TableHeading"/>
            </w:pPr>
            <w:smartTag w:uri="urn:schemas-microsoft-com:office:smarttags" w:element="stockticker">
              <w:r w:rsidRPr="000D3D3E">
                <w:t>DEL</w:t>
              </w:r>
            </w:smartTag>
          </w:p>
        </w:tc>
        <w:tc>
          <w:tcPr>
            <w:tcW w:w="990" w:type="dxa"/>
            <w:tcBorders>
              <w:top w:val="single" w:sz="8" w:space="0" w:color="000000"/>
              <w:left w:val="single" w:sz="8" w:space="0" w:color="000000"/>
              <w:bottom w:val="single" w:sz="8" w:space="0" w:color="000000"/>
              <w:right w:val="single" w:sz="8" w:space="0" w:color="000000"/>
            </w:tcBorders>
            <w:shd w:val="pct15" w:color="auto" w:fill="auto"/>
          </w:tcPr>
          <w:p w:rsidR="009B395C" w:rsidRPr="000D3D3E" w:rsidRDefault="009B395C" w:rsidP="00CB10F8">
            <w:pPr>
              <w:pStyle w:val="TableHeading"/>
            </w:pPr>
            <w:r w:rsidRPr="000D3D3E">
              <w:t>LAYGO</w:t>
            </w:r>
          </w:p>
        </w:tc>
        <w:tc>
          <w:tcPr>
            <w:tcW w:w="900" w:type="dxa"/>
            <w:tcBorders>
              <w:top w:val="single" w:sz="8" w:space="0" w:color="000000"/>
              <w:left w:val="single" w:sz="8" w:space="0" w:color="000000"/>
              <w:bottom w:val="single" w:sz="8" w:space="0" w:color="000000"/>
              <w:right w:val="single" w:sz="8" w:space="0" w:color="000000"/>
            </w:tcBorders>
            <w:shd w:val="pct15" w:color="auto" w:fill="auto"/>
          </w:tcPr>
          <w:p w:rsidR="009B395C" w:rsidRPr="000D3D3E" w:rsidRDefault="009B395C" w:rsidP="00CB10F8">
            <w:pPr>
              <w:pStyle w:val="TableHeading"/>
            </w:pPr>
            <w:r w:rsidRPr="000D3D3E">
              <w:t>AUDIT</w:t>
            </w:r>
          </w:p>
        </w:tc>
      </w:tr>
      <w:tr w:rsidR="00805AF6" w:rsidRPr="000D3D3E">
        <w:tc>
          <w:tcPr>
            <w:tcW w:w="1440" w:type="dxa"/>
            <w:tcBorders>
              <w:top w:val="single" w:sz="8" w:space="0" w:color="000000"/>
              <w:left w:val="single" w:sz="8" w:space="0" w:color="000000"/>
              <w:bottom w:val="single" w:sz="8" w:space="0" w:color="000000"/>
              <w:right w:val="single" w:sz="8" w:space="0" w:color="000000"/>
            </w:tcBorders>
          </w:tcPr>
          <w:p w:rsidR="00805AF6" w:rsidRPr="000D3D3E" w:rsidRDefault="00805AF6" w:rsidP="004B0FF4">
            <w:pPr>
              <w:pStyle w:val="TableText"/>
              <w:keepNext/>
              <w:keepLines/>
            </w:pPr>
            <w:r w:rsidRPr="000D3D3E">
              <w:t>8972</w:t>
            </w:r>
            <w:r w:rsidR="00F64501" w:rsidRPr="000D3D3E">
              <w:t>.1</w:t>
            </w:r>
          </w:p>
        </w:tc>
        <w:tc>
          <w:tcPr>
            <w:tcW w:w="3330" w:type="dxa"/>
            <w:tcBorders>
              <w:top w:val="single" w:sz="8" w:space="0" w:color="000000"/>
              <w:left w:val="single" w:sz="8" w:space="0" w:color="000000"/>
              <w:bottom w:val="single" w:sz="8" w:space="0" w:color="000000"/>
              <w:right w:val="single" w:sz="8" w:space="0" w:color="000000"/>
            </w:tcBorders>
          </w:tcPr>
          <w:p w:rsidR="00805AF6" w:rsidRPr="000D3D3E" w:rsidRDefault="00805AF6" w:rsidP="006260C5">
            <w:pPr>
              <w:pStyle w:val="TableText"/>
              <w:keepNext/>
              <w:keepLines/>
            </w:pPr>
            <w:r w:rsidRPr="000D3D3E">
              <w:t>CP CODE EVALUATOR</w:t>
            </w:r>
            <w:r w:rsidR="00DB56F5" w:rsidRPr="000D3D3E">
              <w:rPr>
                <w:rFonts w:ascii="Times New Roman" w:hAnsi="Times New Roman"/>
                <w:sz w:val="22"/>
                <w:szCs w:val="22"/>
              </w:rPr>
              <w:fldChar w:fldCharType="begin"/>
            </w:r>
            <w:r w:rsidR="00DB56F5"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DB56F5" w:rsidRPr="000D3D3E">
              <w:rPr>
                <w:rFonts w:ascii="Times New Roman" w:hAnsi="Times New Roman"/>
                <w:sz w:val="22"/>
                <w:szCs w:val="22"/>
              </w:rPr>
              <w:instrText>CP CODE EVALUATOR File (#8972.1)</w:instrText>
            </w:r>
            <w:r w:rsidR="00C735A2" w:rsidRPr="000D3D3E">
              <w:rPr>
                <w:rFonts w:ascii="Times New Roman" w:hAnsi="Times New Roman"/>
                <w:sz w:val="22"/>
                <w:szCs w:val="22"/>
              </w:rPr>
              <w:instrText>”</w:instrText>
            </w:r>
            <w:r w:rsidR="00DB56F5" w:rsidRPr="000D3D3E">
              <w:rPr>
                <w:rFonts w:ascii="Times New Roman" w:hAnsi="Times New Roman"/>
                <w:sz w:val="22"/>
                <w:szCs w:val="22"/>
              </w:rPr>
              <w:instrText xml:space="preserve"> </w:instrText>
            </w:r>
            <w:r w:rsidR="00DB56F5" w:rsidRPr="000D3D3E">
              <w:rPr>
                <w:rFonts w:ascii="Times New Roman" w:hAnsi="Times New Roman"/>
                <w:sz w:val="22"/>
                <w:szCs w:val="22"/>
              </w:rPr>
              <w:fldChar w:fldCharType="end"/>
            </w:r>
            <w:r w:rsidR="00DB56F5" w:rsidRPr="000D3D3E">
              <w:rPr>
                <w:rFonts w:ascii="Times New Roman" w:hAnsi="Times New Roman"/>
                <w:sz w:val="22"/>
                <w:szCs w:val="22"/>
              </w:rPr>
              <w:fldChar w:fldCharType="begin"/>
            </w:r>
            <w:r w:rsidR="00DB56F5"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DB56F5" w:rsidRPr="000D3D3E">
              <w:rPr>
                <w:rFonts w:ascii="Times New Roman" w:hAnsi="Times New Roman"/>
                <w:sz w:val="22"/>
                <w:szCs w:val="22"/>
              </w:rPr>
              <w:instrText>Files:CP CODE EVALUATOR (#8972.1)</w:instrText>
            </w:r>
            <w:r w:rsidR="00C735A2" w:rsidRPr="000D3D3E">
              <w:rPr>
                <w:rFonts w:ascii="Times New Roman" w:hAnsi="Times New Roman"/>
                <w:sz w:val="22"/>
                <w:szCs w:val="22"/>
              </w:rPr>
              <w:instrText>”</w:instrText>
            </w:r>
            <w:r w:rsidR="00DB56F5" w:rsidRPr="000D3D3E">
              <w:rPr>
                <w:rFonts w:ascii="Times New Roman" w:hAnsi="Times New Roman"/>
                <w:sz w:val="22"/>
                <w:szCs w:val="22"/>
              </w:rPr>
              <w:instrText xml:space="preserve"> </w:instrText>
            </w:r>
            <w:r w:rsidR="00DB56F5" w:rsidRPr="000D3D3E">
              <w:rPr>
                <w:rFonts w:ascii="Times New Roman" w:hAnsi="Times New Roman"/>
                <w:sz w:val="22"/>
                <w:szCs w:val="22"/>
              </w:rPr>
              <w:fldChar w:fldCharType="end"/>
            </w:r>
          </w:p>
        </w:tc>
        <w:tc>
          <w:tcPr>
            <w:tcW w:w="720" w:type="dxa"/>
            <w:tcBorders>
              <w:top w:val="single" w:sz="8" w:space="0" w:color="000000"/>
              <w:left w:val="single" w:sz="8" w:space="0" w:color="000000"/>
              <w:bottom w:val="single" w:sz="8" w:space="0" w:color="000000"/>
              <w:right w:val="single" w:sz="8" w:space="0" w:color="000000"/>
            </w:tcBorders>
          </w:tcPr>
          <w:p w:rsidR="00805AF6" w:rsidRPr="000D3D3E" w:rsidRDefault="00805AF6" w:rsidP="001A6A41">
            <w:pPr>
              <w:pStyle w:val="TableText"/>
              <w:keepNext/>
              <w:keepLines/>
              <w:jc w:val="center"/>
              <w:rPr>
                <w:b/>
              </w:rPr>
            </w:pPr>
            <w:r w:rsidRPr="000D3D3E">
              <w:rPr>
                <w:b/>
              </w:rPr>
              <w:t>@</w:t>
            </w:r>
          </w:p>
        </w:tc>
        <w:tc>
          <w:tcPr>
            <w:tcW w:w="720" w:type="dxa"/>
            <w:tcBorders>
              <w:top w:val="single" w:sz="8" w:space="0" w:color="000000"/>
              <w:left w:val="single" w:sz="8" w:space="0" w:color="000000"/>
              <w:bottom w:val="single" w:sz="8" w:space="0" w:color="000000"/>
              <w:right w:val="single" w:sz="8" w:space="0" w:color="000000"/>
            </w:tcBorders>
          </w:tcPr>
          <w:p w:rsidR="00805AF6" w:rsidRPr="000D3D3E" w:rsidRDefault="00805AF6" w:rsidP="001A6A41">
            <w:pPr>
              <w:pStyle w:val="TableText"/>
              <w:keepNext/>
              <w:keepLines/>
              <w:jc w:val="center"/>
              <w:rPr>
                <w:b/>
              </w:rPr>
            </w:pPr>
            <w:r w:rsidRPr="000D3D3E">
              <w:rPr>
                <w:b/>
              </w:rPr>
              <w:t>@</w:t>
            </w:r>
          </w:p>
        </w:tc>
        <w:tc>
          <w:tcPr>
            <w:tcW w:w="630" w:type="dxa"/>
            <w:tcBorders>
              <w:top w:val="single" w:sz="8" w:space="0" w:color="000000"/>
              <w:left w:val="single" w:sz="8" w:space="0" w:color="000000"/>
              <w:bottom w:val="single" w:sz="8" w:space="0" w:color="000000"/>
              <w:right w:val="single" w:sz="8" w:space="0" w:color="000000"/>
            </w:tcBorders>
          </w:tcPr>
          <w:p w:rsidR="00805AF6" w:rsidRPr="000D3D3E" w:rsidRDefault="00805AF6" w:rsidP="001A6A41">
            <w:pPr>
              <w:pStyle w:val="TableText"/>
              <w:keepNext/>
              <w:keepLines/>
              <w:jc w:val="center"/>
              <w:rPr>
                <w:b/>
              </w:rPr>
            </w:pPr>
            <w:r w:rsidRPr="000D3D3E">
              <w:rPr>
                <w:b/>
              </w:rPr>
              <w:t>@</w:t>
            </w:r>
          </w:p>
        </w:tc>
        <w:tc>
          <w:tcPr>
            <w:tcW w:w="630" w:type="dxa"/>
            <w:tcBorders>
              <w:top w:val="single" w:sz="8" w:space="0" w:color="000000"/>
              <w:left w:val="single" w:sz="8" w:space="0" w:color="000000"/>
              <w:bottom w:val="single" w:sz="8" w:space="0" w:color="000000"/>
              <w:right w:val="single" w:sz="8" w:space="0" w:color="000000"/>
            </w:tcBorders>
          </w:tcPr>
          <w:p w:rsidR="00805AF6" w:rsidRPr="000D3D3E" w:rsidRDefault="00805AF6" w:rsidP="001A6A41">
            <w:pPr>
              <w:pStyle w:val="TableText"/>
              <w:keepNext/>
              <w:keepLines/>
              <w:jc w:val="center"/>
              <w:rPr>
                <w:b/>
              </w:rPr>
            </w:pPr>
            <w:r w:rsidRPr="000D3D3E">
              <w:rPr>
                <w:b/>
              </w:rPr>
              <w:t>@</w:t>
            </w:r>
          </w:p>
        </w:tc>
        <w:tc>
          <w:tcPr>
            <w:tcW w:w="990" w:type="dxa"/>
            <w:tcBorders>
              <w:top w:val="single" w:sz="8" w:space="0" w:color="000000"/>
              <w:left w:val="single" w:sz="8" w:space="0" w:color="000000"/>
              <w:bottom w:val="single" w:sz="8" w:space="0" w:color="000000"/>
              <w:right w:val="single" w:sz="8" w:space="0" w:color="000000"/>
            </w:tcBorders>
          </w:tcPr>
          <w:p w:rsidR="00805AF6" w:rsidRPr="000D3D3E" w:rsidRDefault="00805AF6" w:rsidP="001A6A41">
            <w:pPr>
              <w:pStyle w:val="TableText"/>
              <w:keepNext/>
              <w:keepLines/>
              <w:jc w:val="center"/>
              <w:rPr>
                <w:b/>
              </w:rPr>
            </w:pPr>
            <w:r w:rsidRPr="000D3D3E">
              <w:rPr>
                <w:b/>
              </w:rPr>
              <w:t>@</w:t>
            </w:r>
          </w:p>
        </w:tc>
        <w:tc>
          <w:tcPr>
            <w:tcW w:w="900" w:type="dxa"/>
            <w:tcBorders>
              <w:top w:val="single" w:sz="8" w:space="0" w:color="000000"/>
              <w:left w:val="single" w:sz="8" w:space="0" w:color="000000"/>
              <w:bottom w:val="single" w:sz="8" w:space="0" w:color="000000"/>
              <w:right w:val="single" w:sz="8" w:space="0" w:color="000000"/>
            </w:tcBorders>
          </w:tcPr>
          <w:p w:rsidR="00F64501" w:rsidRPr="000D3D3E" w:rsidRDefault="00805AF6" w:rsidP="001A6A41">
            <w:pPr>
              <w:pStyle w:val="TableText"/>
              <w:keepNext/>
              <w:keepLines/>
              <w:jc w:val="center"/>
              <w:rPr>
                <w:b/>
              </w:rPr>
            </w:pPr>
            <w:r w:rsidRPr="000D3D3E">
              <w:rPr>
                <w:b/>
              </w:rPr>
              <w:t>@</w:t>
            </w:r>
          </w:p>
        </w:tc>
      </w:tr>
      <w:tr w:rsidR="00F64501" w:rsidRPr="000D3D3E">
        <w:tc>
          <w:tcPr>
            <w:tcW w:w="1440" w:type="dxa"/>
            <w:tcBorders>
              <w:top w:val="single" w:sz="8" w:space="0" w:color="000000"/>
              <w:left w:val="single" w:sz="8" w:space="0" w:color="000000"/>
              <w:bottom w:val="single" w:sz="8" w:space="0" w:color="000000"/>
              <w:right w:val="single" w:sz="8" w:space="0" w:color="000000"/>
            </w:tcBorders>
          </w:tcPr>
          <w:p w:rsidR="00F64501" w:rsidRPr="000D3D3E" w:rsidRDefault="00F64501" w:rsidP="006260C5">
            <w:pPr>
              <w:pStyle w:val="TableText"/>
              <w:keepNext/>
              <w:keepLines/>
            </w:pPr>
            <w:r w:rsidRPr="000D3D3E">
              <w:t>8972.3</w:t>
            </w:r>
          </w:p>
        </w:tc>
        <w:tc>
          <w:tcPr>
            <w:tcW w:w="3330" w:type="dxa"/>
            <w:tcBorders>
              <w:top w:val="single" w:sz="8" w:space="0" w:color="000000"/>
              <w:left w:val="single" w:sz="8" w:space="0" w:color="000000"/>
              <w:bottom w:val="single" w:sz="8" w:space="0" w:color="000000"/>
              <w:right w:val="single" w:sz="8" w:space="0" w:color="000000"/>
            </w:tcBorders>
          </w:tcPr>
          <w:p w:rsidR="00F64501" w:rsidRPr="000D3D3E" w:rsidRDefault="00B71436" w:rsidP="006260C5">
            <w:pPr>
              <w:pStyle w:val="TableText"/>
              <w:keepNext/>
              <w:keepLines/>
            </w:pPr>
            <w:r w:rsidRPr="000D3D3E">
              <w:t>CP DATA ELEMENTS</w:t>
            </w:r>
            <w:r w:rsidR="004B0FF4" w:rsidRPr="000D3D3E">
              <w:rPr>
                <w:rFonts w:ascii="Times New Roman" w:hAnsi="Times New Roman"/>
                <w:sz w:val="22"/>
                <w:szCs w:val="22"/>
              </w:rPr>
              <w:fldChar w:fldCharType="begin"/>
            </w:r>
            <w:r w:rsidR="004B0FF4"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CP DATA ELEMENTS File (#8972.3)</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 xml:space="preserve"> </w:instrText>
            </w:r>
            <w:r w:rsidR="004B0FF4" w:rsidRPr="000D3D3E">
              <w:rPr>
                <w:rFonts w:ascii="Times New Roman" w:hAnsi="Times New Roman"/>
                <w:sz w:val="22"/>
                <w:szCs w:val="22"/>
              </w:rPr>
              <w:fldChar w:fldCharType="end"/>
            </w:r>
            <w:r w:rsidR="004B0FF4" w:rsidRPr="000D3D3E">
              <w:rPr>
                <w:rFonts w:ascii="Times New Roman" w:hAnsi="Times New Roman"/>
                <w:sz w:val="22"/>
                <w:szCs w:val="22"/>
              </w:rPr>
              <w:fldChar w:fldCharType="begin"/>
            </w:r>
            <w:r w:rsidR="004B0FF4"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Files:CP DATA ELEMENTS (#8972.3)</w:instrText>
            </w:r>
            <w:r w:rsidR="00C735A2" w:rsidRPr="000D3D3E">
              <w:rPr>
                <w:rFonts w:ascii="Times New Roman" w:hAnsi="Times New Roman"/>
                <w:sz w:val="22"/>
                <w:szCs w:val="22"/>
              </w:rPr>
              <w:instrText>”</w:instrText>
            </w:r>
            <w:r w:rsidR="004B0FF4" w:rsidRPr="000D3D3E">
              <w:rPr>
                <w:rFonts w:ascii="Times New Roman" w:hAnsi="Times New Roman"/>
                <w:sz w:val="22"/>
                <w:szCs w:val="22"/>
              </w:rPr>
              <w:instrText xml:space="preserve"> </w:instrText>
            </w:r>
            <w:r w:rsidR="004B0FF4" w:rsidRPr="000D3D3E">
              <w:rPr>
                <w:rFonts w:ascii="Times New Roman" w:hAnsi="Times New Roman"/>
                <w:sz w:val="22"/>
                <w:szCs w:val="22"/>
              </w:rPr>
              <w:fldChar w:fldCharType="end"/>
            </w:r>
          </w:p>
        </w:tc>
        <w:tc>
          <w:tcPr>
            <w:tcW w:w="720" w:type="dxa"/>
            <w:tcBorders>
              <w:top w:val="single" w:sz="8" w:space="0" w:color="000000"/>
              <w:left w:val="single" w:sz="8" w:space="0" w:color="000000"/>
              <w:bottom w:val="single" w:sz="8" w:space="0" w:color="000000"/>
              <w:right w:val="single" w:sz="8" w:space="0" w:color="000000"/>
            </w:tcBorders>
          </w:tcPr>
          <w:p w:rsidR="00F64501" w:rsidRPr="000D3D3E" w:rsidRDefault="00F64501" w:rsidP="001A6A41">
            <w:pPr>
              <w:pStyle w:val="TableText"/>
              <w:keepNext/>
              <w:keepLines/>
              <w:jc w:val="center"/>
              <w:rPr>
                <w:b/>
              </w:rPr>
            </w:pPr>
            <w:r w:rsidRPr="000D3D3E">
              <w:rPr>
                <w:b/>
              </w:rPr>
              <w:t>@</w:t>
            </w:r>
          </w:p>
        </w:tc>
        <w:tc>
          <w:tcPr>
            <w:tcW w:w="720" w:type="dxa"/>
            <w:tcBorders>
              <w:top w:val="single" w:sz="8" w:space="0" w:color="000000"/>
              <w:left w:val="single" w:sz="8" w:space="0" w:color="000000"/>
              <w:bottom w:val="single" w:sz="8" w:space="0" w:color="000000"/>
              <w:right w:val="single" w:sz="8" w:space="0" w:color="000000"/>
            </w:tcBorders>
          </w:tcPr>
          <w:p w:rsidR="00F64501" w:rsidRPr="000D3D3E" w:rsidRDefault="00F64501" w:rsidP="001A6A41">
            <w:pPr>
              <w:pStyle w:val="TableText"/>
              <w:keepNext/>
              <w:keepLines/>
              <w:jc w:val="center"/>
              <w:rPr>
                <w:b/>
              </w:rPr>
            </w:pPr>
            <w:r w:rsidRPr="000D3D3E">
              <w:rPr>
                <w:b/>
              </w:rPr>
              <w:t>@</w:t>
            </w:r>
          </w:p>
        </w:tc>
        <w:tc>
          <w:tcPr>
            <w:tcW w:w="630" w:type="dxa"/>
            <w:tcBorders>
              <w:top w:val="single" w:sz="8" w:space="0" w:color="000000"/>
              <w:left w:val="single" w:sz="8" w:space="0" w:color="000000"/>
              <w:bottom w:val="single" w:sz="8" w:space="0" w:color="000000"/>
              <w:right w:val="single" w:sz="8" w:space="0" w:color="000000"/>
            </w:tcBorders>
          </w:tcPr>
          <w:p w:rsidR="00F64501" w:rsidRPr="000D3D3E" w:rsidRDefault="00F64501" w:rsidP="001A6A41">
            <w:pPr>
              <w:pStyle w:val="TableText"/>
              <w:keepNext/>
              <w:keepLines/>
              <w:jc w:val="center"/>
              <w:rPr>
                <w:b/>
              </w:rPr>
            </w:pPr>
            <w:r w:rsidRPr="000D3D3E">
              <w:rPr>
                <w:b/>
              </w:rPr>
              <w:t>@</w:t>
            </w:r>
          </w:p>
        </w:tc>
        <w:tc>
          <w:tcPr>
            <w:tcW w:w="630" w:type="dxa"/>
            <w:tcBorders>
              <w:top w:val="single" w:sz="8" w:space="0" w:color="000000"/>
              <w:left w:val="single" w:sz="8" w:space="0" w:color="000000"/>
              <w:bottom w:val="single" w:sz="8" w:space="0" w:color="000000"/>
              <w:right w:val="single" w:sz="8" w:space="0" w:color="000000"/>
            </w:tcBorders>
          </w:tcPr>
          <w:p w:rsidR="00F64501" w:rsidRPr="000D3D3E" w:rsidRDefault="00F64501" w:rsidP="001A6A41">
            <w:pPr>
              <w:pStyle w:val="TableText"/>
              <w:keepNext/>
              <w:keepLines/>
              <w:jc w:val="center"/>
              <w:rPr>
                <w:b/>
              </w:rPr>
            </w:pPr>
            <w:r w:rsidRPr="000D3D3E">
              <w:rPr>
                <w:b/>
              </w:rPr>
              <w:t>@</w:t>
            </w:r>
          </w:p>
        </w:tc>
        <w:tc>
          <w:tcPr>
            <w:tcW w:w="990" w:type="dxa"/>
            <w:tcBorders>
              <w:top w:val="single" w:sz="8" w:space="0" w:color="000000"/>
              <w:left w:val="single" w:sz="8" w:space="0" w:color="000000"/>
              <w:bottom w:val="single" w:sz="8" w:space="0" w:color="000000"/>
              <w:right w:val="single" w:sz="8" w:space="0" w:color="000000"/>
            </w:tcBorders>
          </w:tcPr>
          <w:p w:rsidR="00F64501" w:rsidRPr="000D3D3E" w:rsidRDefault="00F64501" w:rsidP="001A6A41">
            <w:pPr>
              <w:pStyle w:val="TableText"/>
              <w:keepNext/>
              <w:keepLines/>
              <w:jc w:val="center"/>
              <w:rPr>
                <w:b/>
              </w:rPr>
            </w:pPr>
            <w:r w:rsidRPr="000D3D3E">
              <w:rPr>
                <w:b/>
              </w:rPr>
              <w:t>@</w:t>
            </w:r>
          </w:p>
        </w:tc>
        <w:tc>
          <w:tcPr>
            <w:tcW w:w="900" w:type="dxa"/>
            <w:tcBorders>
              <w:top w:val="single" w:sz="8" w:space="0" w:color="000000"/>
              <w:left w:val="single" w:sz="8" w:space="0" w:color="000000"/>
              <w:bottom w:val="single" w:sz="8" w:space="0" w:color="000000"/>
              <w:right w:val="single" w:sz="8" w:space="0" w:color="000000"/>
            </w:tcBorders>
          </w:tcPr>
          <w:p w:rsidR="00F64501" w:rsidRPr="000D3D3E" w:rsidRDefault="004B0FF4" w:rsidP="001A6A41">
            <w:pPr>
              <w:pStyle w:val="TableText"/>
              <w:keepNext/>
              <w:keepLines/>
              <w:jc w:val="center"/>
              <w:rPr>
                <w:b/>
              </w:rPr>
            </w:pPr>
            <w:r w:rsidRPr="000D3D3E">
              <w:rPr>
                <w:b/>
              </w:rPr>
              <w:t>@</w:t>
            </w:r>
          </w:p>
        </w:tc>
      </w:tr>
      <w:tr w:rsidR="00805AF6" w:rsidRPr="000D3D3E">
        <w:tc>
          <w:tcPr>
            <w:tcW w:w="1440" w:type="dxa"/>
            <w:tcBorders>
              <w:top w:val="single" w:sz="8" w:space="0" w:color="000000"/>
              <w:left w:val="single" w:sz="8" w:space="0" w:color="000000"/>
              <w:bottom w:val="single" w:sz="8" w:space="0" w:color="000000"/>
              <w:right w:val="single" w:sz="8" w:space="0" w:color="000000"/>
            </w:tcBorders>
          </w:tcPr>
          <w:p w:rsidR="00805AF6" w:rsidRPr="000D3D3E" w:rsidRDefault="00805AF6" w:rsidP="006260C5">
            <w:pPr>
              <w:pStyle w:val="TableText"/>
              <w:keepNext/>
              <w:keepLines/>
            </w:pPr>
            <w:r w:rsidRPr="000D3D3E">
              <w:t>8973</w:t>
            </w:r>
          </w:p>
        </w:tc>
        <w:tc>
          <w:tcPr>
            <w:tcW w:w="3330" w:type="dxa"/>
            <w:tcBorders>
              <w:top w:val="single" w:sz="8" w:space="0" w:color="000000"/>
              <w:left w:val="single" w:sz="8" w:space="0" w:color="000000"/>
              <w:bottom w:val="single" w:sz="8" w:space="0" w:color="000000"/>
              <w:right w:val="single" w:sz="8" w:space="0" w:color="000000"/>
            </w:tcBorders>
          </w:tcPr>
          <w:p w:rsidR="00805AF6" w:rsidRPr="000D3D3E" w:rsidRDefault="00805AF6" w:rsidP="006260C5">
            <w:pPr>
              <w:pStyle w:val="TableText"/>
              <w:keepNext/>
              <w:keepLines/>
            </w:pPr>
            <w:r w:rsidRPr="000D3D3E">
              <w:t>CP PARAMETERS</w:t>
            </w:r>
            <w:r w:rsidR="008B6741" w:rsidRPr="000D3D3E">
              <w:rPr>
                <w:rFonts w:ascii="Times New Roman" w:hAnsi="Times New Roman"/>
                <w:sz w:val="22"/>
                <w:szCs w:val="22"/>
              </w:rPr>
              <w:fldChar w:fldCharType="begin"/>
            </w:r>
            <w:r w:rsidR="008B6741"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8B6741" w:rsidRPr="000D3D3E">
              <w:rPr>
                <w:rFonts w:ascii="Times New Roman" w:hAnsi="Times New Roman"/>
                <w:sz w:val="22"/>
                <w:szCs w:val="22"/>
              </w:rPr>
              <w:instrText>CP PARAMETERS File (#8973)</w:instrText>
            </w:r>
            <w:r w:rsidR="00C735A2" w:rsidRPr="000D3D3E">
              <w:rPr>
                <w:rFonts w:ascii="Times New Roman" w:hAnsi="Times New Roman"/>
                <w:sz w:val="22"/>
                <w:szCs w:val="22"/>
              </w:rPr>
              <w:instrText>”</w:instrText>
            </w:r>
            <w:r w:rsidR="008B6741" w:rsidRPr="000D3D3E">
              <w:rPr>
                <w:rFonts w:ascii="Times New Roman" w:hAnsi="Times New Roman"/>
                <w:sz w:val="22"/>
                <w:szCs w:val="22"/>
              </w:rPr>
              <w:instrText xml:space="preserve"> </w:instrText>
            </w:r>
            <w:r w:rsidR="008B6741" w:rsidRPr="000D3D3E">
              <w:rPr>
                <w:rFonts w:ascii="Times New Roman" w:hAnsi="Times New Roman"/>
                <w:sz w:val="22"/>
                <w:szCs w:val="22"/>
              </w:rPr>
              <w:fldChar w:fldCharType="end"/>
            </w:r>
            <w:r w:rsidR="008B6741" w:rsidRPr="000D3D3E">
              <w:rPr>
                <w:rFonts w:ascii="Times New Roman" w:hAnsi="Times New Roman"/>
                <w:sz w:val="22"/>
                <w:szCs w:val="22"/>
              </w:rPr>
              <w:fldChar w:fldCharType="begin"/>
            </w:r>
            <w:r w:rsidR="008B6741"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8B6741" w:rsidRPr="000D3D3E">
              <w:rPr>
                <w:rFonts w:ascii="Times New Roman" w:hAnsi="Times New Roman"/>
                <w:sz w:val="22"/>
                <w:szCs w:val="22"/>
              </w:rPr>
              <w:instrText>Files:CP PARAMETERS (#8973)</w:instrText>
            </w:r>
            <w:r w:rsidR="00C735A2" w:rsidRPr="000D3D3E">
              <w:rPr>
                <w:rFonts w:ascii="Times New Roman" w:hAnsi="Times New Roman"/>
                <w:sz w:val="22"/>
                <w:szCs w:val="22"/>
              </w:rPr>
              <w:instrText>”</w:instrText>
            </w:r>
            <w:r w:rsidR="008B6741" w:rsidRPr="000D3D3E">
              <w:rPr>
                <w:rFonts w:ascii="Times New Roman" w:hAnsi="Times New Roman"/>
                <w:sz w:val="22"/>
                <w:szCs w:val="22"/>
              </w:rPr>
              <w:instrText xml:space="preserve"> </w:instrText>
            </w:r>
            <w:r w:rsidR="008B6741" w:rsidRPr="000D3D3E">
              <w:rPr>
                <w:rFonts w:ascii="Times New Roman" w:hAnsi="Times New Roman"/>
                <w:sz w:val="22"/>
                <w:szCs w:val="22"/>
              </w:rPr>
              <w:fldChar w:fldCharType="end"/>
            </w:r>
          </w:p>
        </w:tc>
        <w:tc>
          <w:tcPr>
            <w:tcW w:w="720" w:type="dxa"/>
            <w:tcBorders>
              <w:top w:val="single" w:sz="8" w:space="0" w:color="000000"/>
              <w:left w:val="single" w:sz="8" w:space="0" w:color="000000"/>
              <w:bottom w:val="single" w:sz="8" w:space="0" w:color="000000"/>
              <w:right w:val="single" w:sz="8" w:space="0" w:color="000000"/>
            </w:tcBorders>
          </w:tcPr>
          <w:p w:rsidR="00805AF6" w:rsidRPr="000D3D3E" w:rsidRDefault="00805AF6" w:rsidP="001A6A41">
            <w:pPr>
              <w:pStyle w:val="TableText"/>
              <w:keepNext/>
              <w:keepLines/>
              <w:jc w:val="center"/>
              <w:rPr>
                <w:b/>
              </w:rPr>
            </w:pPr>
            <w:r w:rsidRPr="000D3D3E">
              <w:rPr>
                <w:b/>
              </w:rPr>
              <w:t>@</w:t>
            </w:r>
          </w:p>
        </w:tc>
        <w:tc>
          <w:tcPr>
            <w:tcW w:w="720" w:type="dxa"/>
            <w:tcBorders>
              <w:top w:val="single" w:sz="8" w:space="0" w:color="000000"/>
              <w:left w:val="single" w:sz="8" w:space="0" w:color="000000"/>
              <w:bottom w:val="single" w:sz="8" w:space="0" w:color="000000"/>
              <w:right w:val="single" w:sz="8" w:space="0" w:color="000000"/>
            </w:tcBorders>
          </w:tcPr>
          <w:p w:rsidR="00805AF6" w:rsidRPr="000D3D3E" w:rsidRDefault="00805AF6" w:rsidP="001A6A41">
            <w:pPr>
              <w:pStyle w:val="TableText"/>
              <w:keepNext/>
              <w:keepLines/>
              <w:jc w:val="center"/>
              <w:rPr>
                <w:b/>
              </w:rPr>
            </w:pPr>
            <w:r w:rsidRPr="000D3D3E">
              <w:rPr>
                <w:b/>
              </w:rPr>
              <w:t>@</w:t>
            </w:r>
          </w:p>
        </w:tc>
        <w:tc>
          <w:tcPr>
            <w:tcW w:w="630" w:type="dxa"/>
            <w:tcBorders>
              <w:top w:val="single" w:sz="8" w:space="0" w:color="000000"/>
              <w:left w:val="single" w:sz="8" w:space="0" w:color="000000"/>
              <w:bottom w:val="single" w:sz="8" w:space="0" w:color="000000"/>
              <w:right w:val="single" w:sz="8" w:space="0" w:color="000000"/>
            </w:tcBorders>
          </w:tcPr>
          <w:p w:rsidR="00805AF6" w:rsidRPr="000D3D3E" w:rsidRDefault="00805AF6" w:rsidP="001A6A41">
            <w:pPr>
              <w:pStyle w:val="TableText"/>
              <w:keepNext/>
              <w:keepLines/>
              <w:jc w:val="center"/>
              <w:rPr>
                <w:b/>
              </w:rPr>
            </w:pPr>
            <w:r w:rsidRPr="000D3D3E">
              <w:rPr>
                <w:b/>
              </w:rPr>
              <w:t>@</w:t>
            </w:r>
          </w:p>
        </w:tc>
        <w:tc>
          <w:tcPr>
            <w:tcW w:w="630" w:type="dxa"/>
            <w:tcBorders>
              <w:top w:val="single" w:sz="8" w:space="0" w:color="000000"/>
              <w:left w:val="single" w:sz="8" w:space="0" w:color="000000"/>
              <w:bottom w:val="single" w:sz="8" w:space="0" w:color="000000"/>
              <w:right w:val="single" w:sz="8" w:space="0" w:color="000000"/>
            </w:tcBorders>
          </w:tcPr>
          <w:p w:rsidR="00805AF6" w:rsidRPr="000D3D3E" w:rsidRDefault="00805AF6" w:rsidP="001A6A41">
            <w:pPr>
              <w:pStyle w:val="TableText"/>
              <w:keepNext/>
              <w:keepLines/>
              <w:jc w:val="center"/>
              <w:rPr>
                <w:b/>
              </w:rPr>
            </w:pPr>
            <w:r w:rsidRPr="000D3D3E">
              <w:rPr>
                <w:b/>
              </w:rPr>
              <w:t>@</w:t>
            </w:r>
          </w:p>
        </w:tc>
        <w:tc>
          <w:tcPr>
            <w:tcW w:w="990" w:type="dxa"/>
            <w:tcBorders>
              <w:top w:val="single" w:sz="8" w:space="0" w:color="000000"/>
              <w:left w:val="single" w:sz="8" w:space="0" w:color="000000"/>
              <w:bottom w:val="single" w:sz="8" w:space="0" w:color="000000"/>
              <w:right w:val="single" w:sz="8" w:space="0" w:color="000000"/>
            </w:tcBorders>
          </w:tcPr>
          <w:p w:rsidR="00805AF6" w:rsidRPr="000D3D3E" w:rsidRDefault="00805AF6" w:rsidP="001A6A41">
            <w:pPr>
              <w:pStyle w:val="TableText"/>
              <w:keepNext/>
              <w:keepLines/>
              <w:jc w:val="center"/>
              <w:rPr>
                <w:b/>
              </w:rPr>
            </w:pPr>
            <w:r w:rsidRPr="000D3D3E">
              <w:rPr>
                <w:b/>
              </w:rPr>
              <w:t>@</w:t>
            </w:r>
          </w:p>
        </w:tc>
        <w:tc>
          <w:tcPr>
            <w:tcW w:w="900" w:type="dxa"/>
            <w:tcBorders>
              <w:top w:val="single" w:sz="8" w:space="0" w:color="000000"/>
              <w:left w:val="single" w:sz="8" w:space="0" w:color="000000"/>
              <w:bottom w:val="single" w:sz="8" w:space="0" w:color="000000"/>
              <w:right w:val="single" w:sz="8" w:space="0" w:color="000000"/>
            </w:tcBorders>
          </w:tcPr>
          <w:p w:rsidR="00805AF6" w:rsidRPr="000D3D3E" w:rsidRDefault="00805AF6" w:rsidP="001A6A41">
            <w:pPr>
              <w:pStyle w:val="TableText"/>
              <w:keepNext/>
              <w:keepLines/>
              <w:jc w:val="center"/>
              <w:rPr>
                <w:b/>
              </w:rPr>
            </w:pPr>
            <w:r w:rsidRPr="000D3D3E">
              <w:rPr>
                <w:b/>
              </w:rPr>
              <w:t>@</w:t>
            </w:r>
          </w:p>
        </w:tc>
      </w:tr>
      <w:tr w:rsidR="009B395C" w:rsidRPr="000D3D3E">
        <w:tc>
          <w:tcPr>
            <w:tcW w:w="1440" w:type="dxa"/>
            <w:tcBorders>
              <w:top w:val="single" w:sz="8" w:space="0" w:color="000000"/>
              <w:left w:val="single" w:sz="8" w:space="0" w:color="000000"/>
              <w:bottom w:val="single" w:sz="8" w:space="0" w:color="000000"/>
              <w:right w:val="single" w:sz="8" w:space="0" w:color="000000"/>
            </w:tcBorders>
          </w:tcPr>
          <w:p w:rsidR="009B395C" w:rsidRPr="000D3D3E" w:rsidRDefault="009B395C" w:rsidP="006260C5">
            <w:pPr>
              <w:pStyle w:val="TableText"/>
              <w:keepNext/>
              <w:keepLines/>
            </w:pPr>
            <w:r w:rsidRPr="000D3D3E">
              <w:t>8973.1</w:t>
            </w:r>
          </w:p>
        </w:tc>
        <w:tc>
          <w:tcPr>
            <w:tcW w:w="3330" w:type="dxa"/>
            <w:tcBorders>
              <w:top w:val="single" w:sz="8" w:space="0" w:color="000000"/>
              <w:left w:val="single" w:sz="8" w:space="0" w:color="000000"/>
              <w:bottom w:val="single" w:sz="8" w:space="0" w:color="000000"/>
              <w:right w:val="single" w:sz="8" w:space="0" w:color="000000"/>
            </w:tcBorders>
          </w:tcPr>
          <w:p w:rsidR="009B395C" w:rsidRPr="000D3D3E" w:rsidRDefault="009B395C" w:rsidP="006260C5">
            <w:pPr>
              <w:pStyle w:val="TableText"/>
              <w:keepNext/>
              <w:keepLines/>
            </w:pPr>
            <w:r w:rsidRPr="000D3D3E">
              <w:t xml:space="preserve">CM HL7 </w:t>
            </w:r>
            <w:smartTag w:uri="urn:schemas-microsoft-com:office:smarttags" w:element="stockticker">
              <w:r w:rsidRPr="000D3D3E">
                <w:t>DATA</w:t>
              </w:r>
            </w:smartTag>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CM HL7 </w:instrText>
            </w:r>
            <w:smartTag w:uri="urn:schemas-microsoft-com:office:smarttags" w:element="stockticker">
              <w:r w:rsidRPr="000D3D3E">
                <w:rPr>
                  <w:rFonts w:ascii="Times New Roman" w:hAnsi="Times New Roman"/>
                  <w:sz w:val="22"/>
                  <w:szCs w:val="22"/>
                </w:rPr>
                <w:instrText>DATA</w:instrText>
              </w:r>
            </w:smartTag>
            <w:r w:rsidRPr="000D3D3E">
              <w:rPr>
                <w:rFonts w:ascii="Times New Roman" w:hAnsi="Times New Roman"/>
                <w:sz w:val="22"/>
                <w:szCs w:val="22"/>
              </w:rPr>
              <w:instrText xml:space="preserve"> File (#8973.1)</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Files:CM HL7 </w:instrText>
            </w:r>
            <w:smartTag w:uri="urn:schemas-microsoft-com:office:smarttags" w:element="stockticker">
              <w:r w:rsidRPr="000D3D3E">
                <w:rPr>
                  <w:rFonts w:ascii="Times New Roman" w:hAnsi="Times New Roman"/>
                  <w:sz w:val="22"/>
                  <w:szCs w:val="22"/>
                </w:rPr>
                <w:instrText>DATA</w:instrText>
              </w:r>
            </w:smartTag>
            <w:r w:rsidRPr="000D3D3E">
              <w:rPr>
                <w:rFonts w:ascii="Times New Roman" w:hAnsi="Times New Roman"/>
                <w:sz w:val="22"/>
                <w:szCs w:val="22"/>
              </w:rPr>
              <w:instrText xml:space="preserve"> (#8973.1)</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p>
        </w:tc>
        <w:tc>
          <w:tcPr>
            <w:tcW w:w="720" w:type="dxa"/>
            <w:tcBorders>
              <w:top w:val="single" w:sz="8" w:space="0" w:color="000000"/>
              <w:left w:val="single" w:sz="8" w:space="0" w:color="000000"/>
              <w:bottom w:val="single" w:sz="8" w:space="0" w:color="000000"/>
              <w:right w:val="single" w:sz="8" w:space="0" w:color="000000"/>
            </w:tcBorders>
          </w:tcPr>
          <w:p w:rsidR="009B395C" w:rsidRPr="000D3D3E" w:rsidRDefault="009B395C" w:rsidP="001A6A41">
            <w:pPr>
              <w:pStyle w:val="TableText"/>
              <w:keepNext/>
              <w:keepLines/>
              <w:jc w:val="center"/>
              <w:rPr>
                <w:b/>
              </w:rPr>
            </w:pPr>
            <w:r w:rsidRPr="000D3D3E">
              <w:rPr>
                <w:b/>
              </w:rPr>
              <w:t>@</w:t>
            </w:r>
          </w:p>
        </w:tc>
        <w:tc>
          <w:tcPr>
            <w:tcW w:w="720" w:type="dxa"/>
            <w:tcBorders>
              <w:top w:val="single" w:sz="8" w:space="0" w:color="000000"/>
              <w:left w:val="single" w:sz="8" w:space="0" w:color="000000"/>
              <w:bottom w:val="single" w:sz="8" w:space="0" w:color="000000"/>
              <w:right w:val="single" w:sz="8" w:space="0" w:color="000000"/>
            </w:tcBorders>
          </w:tcPr>
          <w:p w:rsidR="009B395C" w:rsidRPr="000D3D3E" w:rsidRDefault="009B395C" w:rsidP="001A6A41">
            <w:pPr>
              <w:pStyle w:val="TableText"/>
              <w:keepNext/>
              <w:keepLines/>
              <w:jc w:val="center"/>
              <w:rPr>
                <w:b/>
              </w:rPr>
            </w:pPr>
            <w:r w:rsidRPr="000D3D3E">
              <w:rPr>
                <w:b/>
              </w:rPr>
              <w:t>@</w:t>
            </w:r>
          </w:p>
        </w:tc>
        <w:tc>
          <w:tcPr>
            <w:tcW w:w="630" w:type="dxa"/>
            <w:tcBorders>
              <w:top w:val="single" w:sz="8" w:space="0" w:color="000000"/>
              <w:left w:val="single" w:sz="8" w:space="0" w:color="000000"/>
              <w:bottom w:val="single" w:sz="8" w:space="0" w:color="000000"/>
              <w:right w:val="single" w:sz="8" w:space="0" w:color="000000"/>
            </w:tcBorders>
          </w:tcPr>
          <w:p w:rsidR="009B395C" w:rsidRPr="000D3D3E" w:rsidRDefault="009B395C" w:rsidP="001A6A41">
            <w:pPr>
              <w:pStyle w:val="TableText"/>
              <w:keepNext/>
              <w:keepLines/>
              <w:jc w:val="center"/>
              <w:rPr>
                <w:b/>
              </w:rPr>
            </w:pPr>
            <w:r w:rsidRPr="000D3D3E">
              <w:rPr>
                <w:b/>
              </w:rPr>
              <w:t>@</w:t>
            </w:r>
          </w:p>
        </w:tc>
        <w:tc>
          <w:tcPr>
            <w:tcW w:w="630" w:type="dxa"/>
            <w:tcBorders>
              <w:top w:val="single" w:sz="8" w:space="0" w:color="000000"/>
              <w:left w:val="single" w:sz="8" w:space="0" w:color="000000"/>
              <w:bottom w:val="single" w:sz="8" w:space="0" w:color="000000"/>
              <w:right w:val="single" w:sz="8" w:space="0" w:color="000000"/>
            </w:tcBorders>
          </w:tcPr>
          <w:p w:rsidR="009B395C" w:rsidRPr="000D3D3E" w:rsidRDefault="009B395C" w:rsidP="001A6A41">
            <w:pPr>
              <w:pStyle w:val="TableText"/>
              <w:keepNext/>
              <w:keepLines/>
              <w:jc w:val="center"/>
              <w:rPr>
                <w:b/>
              </w:rPr>
            </w:pPr>
            <w:r w:rsidRPr="000D3D3E">
              <w:rPr>
                <w:b/>
              </w:rPr>
              <w:t>@</w:t>
            </w:r>
          </w:p>
        </w:tc>
        <w:tc>
          <w:tcPr>
            <w:tcW w:w="990" w:type="dxa"/>
            <w:tcBorders>
              <w:top w:val="single" w:sz="8" w:space="0" w:color="000000"/>
              <w:left w:val="single" w:sz="8" w:space="0" w:color="000000"/>
              <w:bottom w:val="single" w:sz="8" w:space="0" w:color="000000"/>
              <w:right w:val="single" w:sz="8" w:space="0" w:color="000000"/>
            </w:tcBorders>
          </w:tcPr>
          <w:p w:rsidR="009B395C" w:rsidRPr="000D3D3E" w:rsidRDefault="009B395C" w:rsidP="001A6A41">
            <w:pPr>
              <w:pStyle w:val="TableText"/>
              <w:keepNext/>
              <w:keepLines/>
              <w:jc w:val="center"/>
              <w:rPr>
                <w:b/>
              </w:rPr>
            </w:pPr>
            <w:r w:rsidRPr="000D3D3E">
              <w:rPr>
                <w:b/>
              </w:rPr>
              <w:t>@</w:t>
            </w:r>
          </w:p>
        </w:tc>
        <w:tc>
          <w:tcPr>
            <w:tcW w:w="900" w:type="dxa"/>
            <w:tcBorders>
              <w:top w:val="single" w:sz="8" w:space="0" w:color="000000"/>
              <w:left w:val="single" w:sz="8" w:space="0" w:color="000000"/>
              <w:bottom w:val="single" w:sz="8" w:space="0" w:color="000000"/>
              <w:right w:val="single" w:sz="8" w:space="0" w:color="000000"/>
            </w:tcBorders>
          </w:tcPr>
          <w:p w:rsidR="009B395C" w:rsidRPr="000D3D3E" w:rsidRDefault="009B395C" w:rsidP="001A6A41">
            <w:pPr>
              <w:pStyle w:val="TableText"/>
              <w:keepNext/>
              <w:keepLines/>
              <w:jc w:val="center"/>
              <w:rPr>
                <w:b/>
              </w:rPr>
            </w:pPr>
            <w:r w:rsidRPr="000D3D3E">
              <w:rPr>
                <w:b/>
              </w:rPr>
              <w:t>@</w:t>
            </w:r>
          </w:p>
        </w:tc>
      </w:tr>
      <w:tr w:rsidR="009B395C" w:rsidRPr="000D3D3E">
        <w:tc>
          <w:tcPr>
            <w:tcW w:w="1440" w:type="dxa"/>
            <w:tcBorders>
              <w:top w:val="single" w:sz="8" w:space="0" w:color="000000"/>
              <w:left w:val="single" w:sz="8" w:space="0" w:color="000000"/>
              <w:bottom w:val="single" w:sz="8" w:space="0" w:color="000000"/>
              <w:right w:val="single" w:sz="8" w:space="0" w:color="000000"/>
            </w:tcBorders>
          </w:tcPr>
          <w:p w:rsidR="009B395C" w:rsidRPr="000D3D3E" w:rsidRDefault="009B395C" w:rsidP="006260C5">
            <w:pPr>
              <w:pStyle w:val="TableText"/>
            </w:pPr>
            <w:r w:rsidRPr="000D3D3E">
              <w:t>8973.2</w:t>
            </w:r>
          </w:p>
        </w:tc>
        <w:tc>
          <w:tcPr>
            <w:tcW w:w="3330" w:type="dxa"/>
            <w:tcBorders>
              <w:top w:val="single" w:sz="8" w:space="0" w:color="000000"/>
              <w:left w:val="single" w:sz="8" w:space="0" w:color="000000"/>
              <w:bottom w:val="single" w:sz="8" w:space="0" w:color="000000"/>
              <w:right w:val="single" w:sz="8" w:space="0" w:color="000000"/>
            </w:tcBorders>
          </w:tcPr>
          <w:p w:rsidR="009B395C" w:rsidRPr="000D3D3E" w:rsidRDefault="009B395C" w:rsidP="006260C5">
            <w:pPr>
              <w:pStyle w:val="TableText"/>
            </w:pPr>
            <w:r w:rsidRPr="000D3D3E">
              <w:t>CP TIMING</w:t>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CP TIMING File (#8973.2)</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r w:rsidRPr="000D3D3E">
              <w:rPr>
                <w:rFonts w:ascii="Times New Roman" w:hAnsi="Times New Roman"/>
                <w:sz w:val="22"/>
                <w:szCs w:val="22"/>
              </w:rPr>
              <w:fldChar w:fldCharType="begin"/>
            </w:r>
            <w:r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Pr="000D3D3E">
              <w:rPr>
                <w:rFonts w:ascii="Times New Roman" w:hAnsi="Times New Roman"/>
                <w:sz w:val="22"/>
                <w:szCs w:val="22"/>
              </w:rPr>
              <w:instrText>Files:CP TIMING (#8973.2)</w:instrText>
            </w:r>
            <w:r w:rsidR="00C735A2" w:rsidRPr="000D3D3E">
              <w:rPr>
                <w:rFonts w:ascii="Times New Roman" w:hAnsi="Times New Roman"/>
                <w:sz w:val="22"/>
                <w:szCs w:val="22"/>
              </w:rPr>
              <w:instrText>”</w:instrText>
            </w:r>
            <w:r w:rsidRPr="000D3D3E">
              <w:rPr>
                <w:rFonts w:ascii="Times New Roman" w:hAnsi="Times New Roman"/>
                <w:sz w:val="22"/>
                <w:szCs w:val="22"/>
              </w:rPr>
              <w:instrText xml:space="preserve"> </w:instrText>
            </w:r>
            <w:r w:rsidRPr="000D3D3E">
              <w:rPr>
                <w:rFonts w:ascii="Times New Roman" w:hAnsi="Times New Roman"/>
                <w:sz w:val="22"/>
                <w:szCs w:val="22"/>
              </w:rPr>
              <w:fldChar w:fldCharType="end"/>
            </w:r>
          </w:p>
        </w:tc>
        <w:tc>
          <w:tcPr>
            <w:tcW w:w="720" w:type="dxa"/>
            <w:tcBorders>
              <w:top w:val="single" w:sz="8" w:space="0" w:color="000000"/>
              <w:left w:val="single" w:sz="8" w:space="0" w:color="000000"/>
              <w:bottom w:val="single" w:sz="8" w:space="0" w:color="000000"/>
              <w:right w:val="single" w:sz="8" w:space="0" w:color="000000"/>
            </w:tcBorders>
          </w:tcPr>
          <w:p w:rsidR="009B395C" w:rsidRPr="000D3D3E" w:rsidRDefault="009B395C" w:rsidP="001A6A41">
            <w:pPr>
              <w:pStyle w:val="TableText"/>
              <w:jc w:val="center"/>
              <w:rPr>
                <w:b/>
              </w:rPr>
            </w:pPr>
            <w:r w:rsidRPr="000D3D3E">
              <w:rPr>
                <w:b/>
              </w:rPr>
              <w:t>@</w:t>
            </w:r>
          </w:p>
        </w:tc>
        <w:tc>
          <w:tcPr>
            <w:tcW w:w="720" w:type="dxa"/>
            <w:tcBorders>
              <w:top w:val="single" w:sz="8" w:space="0" w:color="000000"/>
              <w:left w:val="single" w:sz="8" w:space="0" w:color="000000"/>
              <w:bottom w:val="single" w:sz="8" w:space="0" w:color="000000"/>
              <w:right w:val="single" w:sz="8" w:space="0" w:color="000000"/>
            </w:tcBorders>
          </w:tcPr>
          <w:p w:rsidR="009B395C" w:rsidRPr="000D3D3E" w:rsidRDefault="009B395C" w:rsidP="001A6A41">
            <w:pPr>
              <w:pStyle w:val="TableText"/>
              <w:jc w:val="center"/>
              <w:rPr>
                <w:b/>
              </w:rPr>
            </w:pPr>
            <w:r w:rsidRPr="000D3D3E">
              <w:rPr>
                <w:b/>
              </w:rPr>
              <w:t>@</w:t>
            </w:r>
          </w:p>
        </w:tc>
        <w:tc>
          <w:tcPr>
            <w:tcW w:w="630" w:type="dxa"/>
            <w:tcBorders>
              <w:top w:val="single" w:sz="8" w:space="0" w:color="000000"/>
              <w:left w:val="single" w:sz="8" w:space="0" w:color="000000"/>
              <w:bottom w:val="single" w:sz="8" w:space="0" w:color="000000"/>
              <w:right w:val="single" w:sz="8" w:space="0" w:color="000000"/>
            </w:tcBorders>
          </w:tcPr>
          <w:p w:rsidR="009B395C" w:rsidRPr="000D3D3E" w:rsidRDefault="009B395C" w:rsidP="001A6A41">
            <w:pPr>
              <w:pStyle w:val="TableText"/>
              <w:jc w:val="center"/>
              <w:rPr>
                <w:b/>
              </w:rPr>
            </w:pPr>
            <w:r w:rsidRPr="000D3D3E">
              <w:rPr>
                <w:b/>
              </w:rPr>
              <w:t>@</w:t>
            </w:r>
          </w:p>
        </w:tc>
        <w:tc>
          <w:tcPr>
            <w:tcW w:w="630" w:type="dxa"/>
            <w:tcBorders>
              <w:top w:val="single" w:sz="8" w:space="0" w:color="000000"/>
              <w:left w:val="single" w:sz="8" w:space="0" w:color="000000"/>
              <w:bottom w:val="single" w:sz="8" w:space="0" w:color="000000"/>
              <w:right w:val="single" w:sz="8" w:space="0" w:color="000000"/>
            </w:tcBorders>
          </w:tcPr>
          <w:p w:rsidR="009B395C" w:rsidRPr="000D3D3E" w:rsidRDefault="009B395C" w:rsidP="001A6A41">
            <w:pPr>
              <w:pStyle w:val="TableText"/>
              <w:jc w:val="center"/>
              <w:rPr>
                <w:b/>
              </w:rPr>
            </w:pPr>
            <w:r w:rsidRPr="000D3D3E">
              <w:rPr>
                <w:b/>
              </w:rPr>
              <w:t>@</w:t>
            </w:r>
          </w:p>
        </w:tc>
        <w:tc>
          <w:tcPr>
            <w:tcW w:w="990" w:type="dxa"/>
            <w:tcBorders>
              <w:top w:val="single" w:sz="8" w:space="0" w:color="000000"/>
              <w:left w:val="single" w:sz="8" w:space="0" w:color="000000"/>
              <w:bottom w:val="single" w:sz="8" w:space="0" w:color="000000"/>
              <w:right w:val="single" w:sz="8" w:space="0" w:color="000000"/>
            </w:tcBorders>
          </w:tcPr>
          <w:p w:rsidR="009B395C" w:rsidRPr="000D3D3E" w:rsidRDefault="009B395C" w:rsidP="001A6A41">
            <w:pPr>
              <w:pStyle w:val="TableText"/>
              <w:jc w:val="center"/>
              <w:rPr>
                <w:b/>
              </w:rPr>
            </w:pPr>
            <w:r w:rsidRPr="000D3D3E">
              <w:rPr>
                <w:b/>
              </w:rPr>
              <w:t>@</w:t>
            </w:r>
          </w:p>
        </w:tc>
        <w:tc>
          <w:tcPr>
            <w:tcW w:w="900" w:type="dxa"/>
            <w:tcBorders>
              <w:top w:val="single" w:sz="8" w:space="0" w:color="000000"/>
              <w:left w:val="single" w:sz="8" w:space="0" w:color="000000"/>
              <w:bottom w:val="single" w:sz="8" w:space="0" w:color="000000"/>
              <w:right w:val="single" w:sz="8" w:space="0" w:color="000000"/>
            </w:tcBorders>
          </w:tcPr>
          <w:p w:rsidR="009B395C" w:rsidRPr="000D3D3E" w:rsidRDefault="009B395C" w:rsidP="001A6A41">
            <w:pPr>
              <w:pStyle w:val="TableText"/>
              <w:jc w:val="center"/>
              <w:rPr>
                <w:b/>
              </w:rPr>
            </w:pPr>
            <w:r w:rsidRPr="000D3D3E">
              <w:rPr>
                <w:b/>
              </w:rPr>
              <w:t>@</w:t>
            </w:r>
          </w:p>
        </w:tc>
      </w:tr>
      <w:tr w:rsidR="000607BB" w:rsidRPr="000D3D3E" w:rsidTr="000607BB">
        <w:tc>
          <w:tcPr>
            <w:tcW w:w="1440" w:type="dxa"/>
            <w:tcBorders>
              <w:top w:val="single" w:sz="8" w:space="0" w:color="000000"/>
              <w:left w:val="single" w:sz="8" w:space="0" w:color="000000"/>
              <w:bottom w:val="single" w:sz="8" w:space="0" w:color="000000"/>
              <w:right w:val="single" w:sz="8" w:space="0" w:color="000000"/>
            </w:tcBorders>
          </w:tcPr>
          <w:p w:rsidR="000607BB" w:rsidRPr="000D3D3E" w:rsidRDefault="000607BB" w:rsidP="000607BB">
            <w:pPr>
              <w:pStyle w:val="TableText"/>
            </w:pPr>
            <w:r w:rsidRPr="000D3D3E">
              <w:t>8973.3</w:t>
            </w:r>
          </w:p>
        </w:tc>
        <w:tc>
          <w:tcPr>
            <w:tcW w:w="3330" w:type="dxa"/>
            <w:tcBorders>
              <w:top w:val="single" w:sz="8" w:space="0" w:color="000000"/>
              <w:left w:val="single" w:sz="8" w:space="0" w:color="000000"/>
              <w:bottom w:val="single" w:sz="8" w:space="0" w:color="000000"/>
              <w:right w:val="single" w:sz="8" w:space="0" w:color="000000"/>
            </w:tcBorders>
          </w:tcPr>
          <w:p w:rsidR="000607BB" w:rsidRPr="000D3D3E" w:rsidRDefault="000607BB" w:rsidP="000607BB">
            <w:pPr>
              <w:pStyle w:val="TableText"/>
            </w:pPr>
            <w:r w:rsidRPr="000D3D3E">
              <w:t>CP REPORTS</w:t>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CP REPORTS File (#8973.3)</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r w:rsidR="001C5BDD" w:rsidRPr="000D3D3E">
              <w:rPr>
                <w:rFonts w:ascii="Times New Roman" w:hAnsi="Times New Roman"/>
                <w:sz w:val="22"/>
                <w:szCs w:val="22"/>
              </w:rPr>
              <w:fldChar w:fldCharType="begin"/>
            </w:r>
            <w:r w:rsidR="001C5BDD" w:rsidRPr="000D3D3E">
              <w:rPr>
                <w:rFonts w:ascii="Times New Roman" w:hAnsi="Times New Roman"/>
                <w:sz w:val="22"/>
                <w:szCs w:val="22"/>
              </w:rPr>
              <w:instrText xml:space="preserve"> XE </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Files:CP REPORTS (#8973.3)</w:instrText>
            </w:r>
            <w:r w:rsidR="00C735A2" w:rsidRPr="000D3D3E">
              <w:rPr>
                <w:rFonts w:ascii="Times New Roman" w:hAnsi="Times New Roman"/>
                <w:sz w:val="22"/>
                <w:szCs w:val="22"/>
              </w:rPr>
              <w:instrText>”</w:instrText>
            </w:r>
            <w:r w:rsidR="001C5BDD" w:rsidRPr="000D3D3E">
              <w:rPr>
                <w:rFonts w:ascii="Times New Roman" w:hAnsi="Times New Roman"/>
                <w:sz w:val="22"/>
                <w:szCs w:val="22"/>
              </w:rPr>
              <w:instrText xml:space="preserve"> </w:instrText>
            </w:r>
            <w:r w:rsidR="001C5BDD" w:rsidRPr="000D3D3E">
              <w:rPr>
                <w:rFonts w:ascii="Times New Roman" w:hAnsi="Times New Roman"/>
                <w:sz w:val="22"/>
                <w:szCs w:val="22"/>
              </w:rPr>
              <w:fldChar w:fldCharType="end"/>
            </w:r>
          </w:p>
        </w:tc>
        <w:tc>
          <w:tcPr>
            <w:tcW w:w="720" w:type="dxa"/>
            <w:tcBorders>
              <w:top w:val="single" w:sz="8" w:space="0" w:color="000000"/>
              <w:left w:val="single" w:sz="8" w:space="0" w:color="000000"/>
              <w:bottom w:val="single" w:sz="8" w:space="0" w:color="000000"/>
              <w:right w:val="single" w:sz="8" w:space="0" w:color="000000"/>
            </w:tcBorders>
          </w:tcPr>
          <w:p w:rsidR="000607BB" w:rsidRPr="000D3D3E" w:rsidRDefault="000607BB" w:rsidP="001A6A41">
            <w:pPr>
              <w:pStyle w:val="TableText"/>
              <w:jc w:val="center"/>
              <w:rPr>
                <w:b/>
              </w:rPr>
            </w:pPr>
            <w:r w:rsidRPr="000D3D3E">
              <w:rPr>
                <w:b/>
              </w:rPr>
              <w:t>@</w:t>
            </w:r>
          </w:p>
        </w:tc>
        <w:tc>
          <w:tcPr>
            <w:tcW w:w="720" w:type="dxa"/>
            <w:tcBorders>
              <w:top w:val="single" w:sz="8" w:space="0" w:color="000000"/>
              <w:left w:val="single" w:sz="8" w:space="0" w:color="000000"/>
              <w:bottom w:val="single" w:sz="8" w:space="0" w:color="000000"/>
              <w:right w:val="single" w:sz="8" w:space="0" w:color="000000"/>
            </w:tcBorders>
          </w:tcPr>
          <w:p w:rsidR="000607BB" w:rsidRPr="000D3D3E" w:rsidRDefault="000607BB" w:rsidP="001A6A41">
            <w:pPr>
              <w:pStyle w:val="TableText"/>
              <w:jc w:val="center"/>
              <w:rPr>
                <w:b/>
              </w:rPr>
            </w:pPr>
            <w:r w:rsidRPr="000D3D3E">
              <w:rPr>
                <w:b/>
              </w:rPr>
              <w:t>@</w:t>
            </w:r>
          </w:p>
        </w:tc>
        <w:tc>
          <w:tcPr>
            <w:tcW w:w="630" w:type="dxa"/>
            <w:tcBorders>
              <w:top w:val="single" w:sz="8" w:space="0" w:color="000000"/>
              <w:left w:val="single" w:sz="8" w:space="0" w:color="000000"/>
              <w:bottom w:val="single" w:sz="8" w:space="0" w:color="000000"/>
              <w:right w:val="single" w:sz="8" w:space="0" w:color="000000"/>
            </w:tcBorders>
          </w:tcPr>
          <w:p w:rsidR="000607BB" w:rsidRPr="000D3D3E" w:rsidRDefault="000607BB" w:rsidP="001A6A41">
            <w:pPr>
              <w:pStyle w:val="TableText"/>
              <w:jc w:val="center"/>
              <w:rPr>
                <w:b/>
              </w:rPr>
            </w:pPr>
            <w:r w:rsidRPr="000D3D3E">
              <w:rPr>
                <w:b/>
              </w:rPr>
              <w:t>@</w:t>
            </w:r>
          </w:p>
        </w:tc>
        <w:tc>
          <w:tcPr>
            <w:tcW w:w="630" w:type="dxa"/>
            <w:tcBorders>
              <w:top w:val="single" w:sz="8" w:space="0" w:color="000000"/>
              <w:left w:val="single" w:sz="8" w:space="0" w:color="000000"/>
              <w:bottom w:val="single" w:sz="8" w:space="0" w:color="000000"/>
              <w:right w:val="single" w:sz="8" w:space="0" w:color="000000"/>
            </w:tcBorders>
          </w:tcPr>
          <w:p w:rsidR="000607BB" w:rsidRPr="000D3D3E" w:rsidRDefault="000607BB" w:rsidP="001A6A41">
            <w:pPr>
              <w:pStyle w:val="TableText"/>
              <w:jc w:val="center"/>
              <w:rPr>
                <w:b/>
              </w:rPr>
            </w:pPr>
            <w:r w:rsidRPr="000D3D3E">
              <w:rPr>
                <w:b/>
              </w:rPr>
              <w:t>@</w:t>
            </w:r>
          </w:p>
        </w:tc>
        <w:tc>
          <w:tcPr>
            <w:tcW w:w="990" w:type="dxa"/>
            <w:tcBorders>
              <w:top w:val="single" w:sz="8" w:space="0" w:color="000000"/>
              <w:left w:val="single" w:sz="8" w:space="0" w:color="000000"/>
              <w:bottom w:val="single" w:sz="8" w:space="0" w:color="000000"/>
              <w:right w:val="single" w:sz="8" w:space="0" w:color="000000"/>
            </w:tcBorders>
          </w:tcPr>
          <w:p w:rsidR="000607BB" w:rsidRPr="000D3D3E" w:rsidRDefault="000607BB" w:rsidP="001A6A41">
            <w:pPr>
              <w:pStyle w:val="TableText"/>
              <w:jc w:val="center"/>
              <w:rPr>
                <w:b/>
              </w:rPr>
            </w:pPr>
            <w:r w:rsidRPr="000D3D3E">
              <w:rPr>
                <w:b/>
              </w:rPr>
              <w:t>@</w:t>
            </w:r>
          </w:p>
        </w:tc>
        <w:tc>
          <w:tcPr>
            <w:tcW w:w="900" w:type="dxa"/>
            <w:tcBorders>
              <w:top w:val="single" w:sz="8" w:space="0" w:color="000000"/>
              <w:left w:val="single" w:sz="8" w:space="0" w:color="000000"/>
              <w:bottom w:val="single" w:sz="8" w:space="0" w:color="000000"/>
              <w:right w:val="single" w:sz="8" w:space="0" w:color="000000"/>
            </w:tcBorders>
          </w:tcPr>
          <w:p w:rsidR="000607BB" w:rsidRPr="000D3D3E" w:rsidRDefault="000607BB" w:rsidP="001A6A41">
            <w:pPr>
              <w:pStyle w:val="TableText"/>
              <w:jc w:val="center"/>
              <w:rPr>
                <w:b/>
              </w:rPr>
            </w:pPr>
            <w:r w:rsidRPr="000D3D3E">
              <w:rPr>
                <w:b/>
              </w:rPr>
              <w:t>@</w:t>
            </w:r>
          </w:p>
        </w:tc>
      </w:tr>
    </w:tbl>
    <w:p w:rsidR="009B395C" w:rsidRPr="000D3D3E" w:rsidRDefault="009B395C" w:rsidP="00807D96">
      <w:pPr>
        <w:pStyle w:val="BodyText6"/>
      </w:pPr>
    </w:p>
    <w:p w:rsidR="009B395C" w:rsidRPr="000D3D3E" w:rsidRDefault="009B395C" w:rsidP="001820CD">
      <w:pPr>
        <w:pStyle w:val="Heading2"/>
      </w:pPr>
      <w:bookmarkStart w:id="272" w:name="_Toc6044927"/>
      <w:bookmarkStart w:id="273" w:name="_Toc44314786"/>
      <w:bookmarkStart w:id="274" w:name="_Toc439223760"/>
      <w:r w:rsidRPr="000D3D3E">
        <w:lastRenderedPageBreak/>
        <w:t>Official Policies</w:t>
      </w:r>
      <w:bookmarkEnd w:id="272"/>
      <w:bookmarkEnd w:id="273"/>
      <w:bookmarkEnd w:id="274"/>
    </w:p>
    <w:p w:rsidR="009B395C" w:rsidRPr="000C2B09" w:rsidRDefault="00807D96" w:rsidP="000C2B09">
      <w:pPr>
        <w:pStyle w:val="BodyText"/>
        <w:keepNext/>
        <w:keepLines/>
      </w:pPr>
      <w:r w:rsidRPr="000C2B09">
        <w:fldChar w:fldCharType="begin"/>
      </w:r>
      <w:r w:rsidRPr="000C2B09">
        <w:instrText xml:space="preserve"> XE </w:instrText>
      </w:r>
      <w:r w:rsidR="00C735A2" w:rsidRPr="000C2B09">
        <w:instrText>“</w:instrText>
      </w:r>
      <w:r w:rsidRPr="000C2B09">
        <w:instrText>Official Policies</w:instrText>
      </w:r>
      <w:r w:rsidR="00C735A2" w:rsidRPr="000C2B09">
        <w:instrText>”</w:instrText>
      </w:r>
      <w:r w:rsidRPr="000C2B09">
        <w:instrText xml:space="preserve"> </w:instrText>
      </w:r>
      <w:r w:rsidRPr="000C2B09">
        <w:fldChar w:fldCharType="end"/>
      </w:r>
      <w:r w:rsidRPr="000C2B09">
        <w:fldChar w:fldCharType="begin"/>
      </w:r>
      <w:r w:rsidRPr="000C2B09">
        <w:instrText xml:space="preserve"> XE </w:instrText>
      </w:r>
      <w:r w:rsidR="00C735A2" w:rsidRPr="000C2B09">
        <w:instrText>“</w:instrText>
      </w:r>
      <w:r w:rsidRPr="000C2B09">
        <w:instrText>Policies, Official</w:instrText>
      </w:r>
      <w:r w:rsidR="00C735A2" w:rsidRPr="000C2B09">
        <w:instrText>”</w:instrText>
      </w:r>
      <w:r w:rsidRPr="000C2B09">
        <w:instrText xml:space="preserve"> </w:instrText>
      </w:r>
      <w:r w:rsidRPr="000C2B09">
        <w:fldChar w:fldCharType="end"/>
      </w:r>
      <w:r w:rsidR="009B395C" w:rsidRPr="000C2B09">
        <w:t>There are no special legal requirements involved in the use of the Capacity Management Tools software interface.</w:t>
      </w:r>
    </w:p>
    <w:p w:rsidR="00430BBC" w:rsidRPr="000C2B09" w:rsidRDefault="009B395C" w:rsidP="000C2B09">
      <w:pPr>
        <w:pStyle w:val="BodyText"/>
      </w:pPr>
      <w:r w:rsidRPr="000C2B09">
        <w:t>Distribution of the Capacity Management Tools software is unrestricted.</w:t>
      </w:r>
      <w:bookmarkEnd w:id="242"/>
    </w:p>
    <w:p w:rsidR="00CB10F8" w:rsidRPr="000D3D3E" w:rsidRDefault="00CB10F8" w:rsidP="006260C5">
      <w:pPr>
        <w:pStyle w:val="BodyText"/>
        <w:rPr>
          <w:rFonts w:ascii="Times" w:hAnsi="Times"/>
        </w:rPr>
      </w:pPr>
    </w:p>
    <w:p w:rsidR="009B395C" w:rsidRPr="000D3D3E" w:rsidRDefault="009B395C" w:rsidP="00955DC1">
      <w:pPr>
        <w:pStyle w:val="BodyText"/>
        <w:sectPr w:rsidR="009B395C" w:rsidRPr="000D3D3E" w:rsidSect="009669EE">
          <w:headerReference w:type="even" r:id="rId64"/>
          <w:headerReference w:type="default" r:id="rId65"/>
          <w:headerReference w:type="first" r:id="rId66"/>
          <w:pgSz w:w="12240" w:h="15840" w:code="1"/>
          <w:pgMar w:top="1440" w:right="1440" w:bottom="1440" w:left="1440" w:header="720" w:footer="720" w:gutter="0"/>
          <w:cols w:space="720"/>
        </w:sectPr>
      </w:pPr>
      <w:bookmarkStart w:id="275" w:name="_Toc423486600"/>
    </w:p>
    <w:p w:rsidR="0072586D" w:rsidRPr="000D3D3E" w:rsidRDefault="009B395C" w:rsidP="00807D96">
      <w:pPr>
        <w:pStyle w:val="HeadingFront-BackMatter"/>
      </w:pPr>
      <w:bookmarkStart w:id="276" w:name="_Toc439223761"/>
      <w:r w:rsidRPr="000D3D3E">
        <w:lastRenderedPageBreak/>
        <w:t>Glossary</w:t>
      </w:r>
      <w:bookmarkEnd w:id="275"/>
      <w:bookmarkEnd w:id="276"/>
    </w:p>
    <w:p w:rsidR="0072586D" w:rsidRDefault="00807D96" w:rsidP="00807D96">
      <w:pPr>
        <w:pStyle w:val="BodyText6"/>
      </w:pPr>
      <w:r w:rsidRPr="000D3D3E">
        <w:fldChar w:fldCharType="begin"/>
      </w:r>
      <w:r w:rsidRPr="000D3D3E">
        <w:instrText xml:space="preserve"> XE </w:instrText>
      </w:r>
      <w:r w:rsidR="00C735A2" w:rsidRPr="000D3D3E">
        <w:instrText>“</w:instrText>
      </w:r>
      <w:r w:rsidRPr="000D3D3E">
        <w:instrText>Glossary</w:instrText>
      </w:r>
      <w:r w:rsidR="00C735A2" w:rsidRPr="000D3D3E">
        <w:instrText>”</w:instrText>
      </w:r>
      <w:r w:rsidRPr="000D3D3E">
        <w:instrText xml:space="preserve"> </w:instrText>
      </w:r>
      <w:r w:rsidRPr="000D3D3E">
        <w:fldChar w:fldCharType="end"/>
      </w:r>
    </w:p>
    <w:p w:rsidR="0063110D" w:rsidRPr="000D3D3E" w:rsidRDefault="0063110D" w:rsidP="0063110D">
      <w:pPr>
        <w:pStyle w:val="Caption"/>
      </w:pPr>
      <w:bookmarkStart w:id="277" w:name="_Toc439224995"/>
      <w:proofErr w:type="gramStart"/>
      <w:r>
        <w:t xml:space="preserve">Table </w:t>
      </w:r>
      <w:r w:rsidR="00627F90">
        <w:fldChar w:fldCharType="begin"/>
      </w:r>
      <w:r w:rsidR="00627F90">
        <w:instrText xml:space="preserve"> SEQ Table \* ARABIC </w:instrText>
      </w:r>
      <w:r w:rsidR="00627F90">
        <w:fldChar w:fldCharType="separate"/>
      </w:r>
      <w:r>
        <w:rPr>
          <w:noProof/>
        </w:rPr>
        <w:t>18</w:t>
      </w:r>
      <w:r w:rsidR="00627F90">
        <w:rPr>
          <w:noProof/>
        </w:rPr>
        <w:fldChar w:fldCharType="end"/>
      </w:r>
      <w:r>
        <w:t>.</w:t>
      </w:r>
      <w:proofErr w:type="gramEnd"/>
      <w:r>
        <w:t xml:space="preserve"> Capacity </w:t>
      </w:r>
      <w:r w:rsidR="00975354">
        <w:t>Management Tools</w:t>
      </w:r>
      <w:r>
        <w:t xml:space="preserve"> glossary terms</w:t>
      </w:r>
      <w:bookmarkEnd w:id="277"/>
    </w:p>
    <w:tbl>
      <w:tblPr>
        <w:tblW w:w="9468" w:type="dxa"/>
        <w:tblInd w:w="-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76"/>
        <w:gridCol w:w="6492"/>
      </w:tblGrid>
      <w:tr w:rsidR="0063110D" w:rsidRPr="000D3D3E" w:rsidTr="0063110D">
        <w:trPr>
          <w:cantSplit/>
          <w:tblHeader/>
        </w:trPr>
        <w:tc>
          <w:tcPr>
            <w:tcW w:w="2976" w:type="dxa"/>
            <w:shd w:val="pct12" w:color="auto" w:fill="auto"/>
          </w:tcPr>
          <w:p w:rsidR="0063110D" w:rsidRPr="000D3D3E" w:rsidRDefault="0063110D" w:rsidP="0063110D">
            <w:pPr>
              <w:pStyle w:val="TableHeading"/>
            </w:pPr>
            <w:bookmarkStart w:id="278" w:name="COL001_TBL018"/>
            <w:bookmarkEnd w:id="278"/>
            <w:r>
              <w:t>Term</w:t>
            </w:r>
          </w:p>
        </w:tc>
        <w:tc>
          <w:tcPr>
            <w:tcW w:w="6492" w:type="dxa"/>
            <w:shd w:val="pct12" w:color="auto" w:fill="auto"/>
          </w:tcPr>
          <w:p w:rsidR="0063110D" w:rsidRPr="000D3D3E" w:rsidRDefault="0063110D" w:rsidP="0063110D">
            <w:pPr>
              <w:pStyle w:val="TableHeading"/>
            </w:pPr>
            <w:r>
              <w:t>Description</w:t>
            </w:r>
          </w:p>
        </w:tc>
      </w:tr>
      <w:tr w:rsidR="0072586D" w:rsidRPr="000D3D3E" w:rsidTr="0063110D">
        <w:trPr>
          <w:cantSplit/>
        </w:trPr>
        <w:tc>
          <w:tcPr>
            <w:tcW w:w="2976" w:type="dxa"/>
          </w:tcPr>
          <w:p w:rsidR="0072586D" w:rsidRPr="000D3D3E" w:rsidRDefault="0072586D" w:rsidP="0063110D">
            <w:pPr>
              <w:pStyle w:val="TableText"/>
              <w:keepNext/>
              <w:keepLines/>
            </w:pPr>
            <w:r w:rsidRPr="000D3D3E">
              <w:t>CAPACITY PLANNING</w:t>
            </w:r>
          </w:p>
        </w:tc>
        <w:tc>
          <w:tcPr>
            <w:tcW w:w="6492" w:type="dxa"/>
          </w:tcPr>
          <w:p w:rsidR="0072586D" w:rsidRPr="000D3D3E" w:rsidRDefault="0072586D" w:rsidP="0063110D">
            <w:pPr>
              <w:pStyle w:val="TableText"/>
              <w:keepNext/>
              <w:keepLines/>
              <w:rPr>
                <w:b/>
                <w:bCs/>
              </w:rPr>
            </w:pPr>
            <w:r w:rsidRPr="000D3D3E">
              <w:t>The process of assessing a system</w:t>
            </w:r>
            <w:r w:rsidR="00C735A2" w:rsidRPr="000D3D3E">
              <w:t>’</w:t>
            </w:r>
            <w:r w:rsidRPr="000D3D3E">
              <w:t>s capacity and evaluating its efficiency relative to workload in an attempt to optimize system performance. (Formerly known as Capacity Management.)</w:t>
            </w:r>
          </w:p>
        </w:tc>
      </w:tr>
      <w:tr w:rsidR="0072586D" w:rsidRPr="000D3D3E" w:rsidTr="0063110D">
        <w:trPr>
          <w:cantSplit/>
        </w:trPr>
        <w:tc>
          <w:tcPr>
            <w:tcW w:w="2976" w:type="dxa"/>
          </w:tcPr>
          <w:p w:rsidR="0072586D" w:rsidRPr="000D3D3E" w:rsidRDefault="0072586D" w:rsidP="0063110D">
            <w:pPr>
              <w:pStyle w:val="TableText"/>
              <w:keepNext/>
              <w:keepLines/>
            </w:pPr>
            <w:r w:rsidRPr="000D3D3E">
              <w:t>CM TOOLS</w:t>
            </w:r>
          </w:p>
        </w:tc>
        <w:tc>
          <w:tcPr>
            <w:tcW w:w="6492" w:type="dxa"/>
          </w:tcPr>
          <w:p w:rsidR="0072586D" w:rsidRPr="000D3D3E" w:rsidRDefault="0072586D" w:rsidP="0063110D">
            <w:pPr>
              <w:pStyle w:val="TableText"/>
              <w:keepNext/>
              <w:keepLines/>
              <w:rPr>
                <w:b/>
                <w:bCs/>
              </w:rPr>
            </w:pPr>
            <w:r w:rsidRPr="000D3D3E">
              <w:rPr>
                <w:b/>
                <w:bCs/>
              </w:rPr>
              <w:t>C</w:t>
            </w:r>
            <w:r w:rsidRPr="000D3D3E">
              <w:t xml:space="preserve">apacity </w:t>
            </w:r>
            <w:r w:rsidRPr="000D3D3E">
              <w:rPr>
                <w:b/>
                <w:bCs/>
              </w:rPr>
              <w:t>M</w:t>
            </w:r>
            <w:r w:rsidRPr="000D3D3E">
              <w:t>anagement Tools. A fully automated support tool developed by</w:t>
            </w:r>
            <w:r w:rsidR="003E0BEF" w:rsidRPr="000D3D3E">
              <w:t xml:space="preserve"> Capacity Planning (CP) Service</w:t>
            </w:r>
            <w:r w:rsidRPr="000D3D3E">
              <w:t xml:space="preserve">, which entails the daily capture of </w:t>
            </w:r>
            <w:r w:rsidRPr="000D3D3E">
              <w:rPr>
                <w:bCs/>
              </w:rPr>
              <w:t>VistA</w:t>
            </w:r>
            <w:r w:rsidRPr="000D3D3E">
              <w:t xml:space="preserve"> HL7 workload information from participating sites.</w:t>
            </w:r>
          </w:p>
        </w:tc>
      </w:tr>
      <w:tr w:rsidR="0072586D" w:rsidRPr="000D3D3E" w:rsidTr="0063110D">
        <w:trPr>
          <w:cantSplit/>
        </w:trPr>
        <w:tc>
          <w:tcPr>
            <w:tcW w:w="2976" w:type="dxa"/>
          </w:tcPr>
          <w:p w:rsidR="0072586D" w:rsidRPr="000D3D3E" w:rsidRDefault="0072586D" w:rsidP="0063110D">
            <w:pPr>
              <w:pStyle w:val="TableText"/>
              <w:keepNext/>
              <w:keepLines/>
            </w:pPr>
            <w:r w:rsidRPr="000D3D3E">
              <w:t>COVERSHEET</w:t>
            </w:r>
          </w:p>
        </w:tc>
        <w:tc>
          <w:tcPr>
            <w:tcW w:w="6492" w:type="dxa"/>
          </w:tcPr>
          <w:p w:rsidR="0072586D" w:rsidRPr="000D3D3E" w:rsidRDefault="0072586D" w:rsidP="0063110D">
            <w:pPr>
              <w:pStyle w:val="TableText"/>
              <w:keepNext/>
              <w:keepLines/>
            </w:pPr>
            <w:r w:rsidRPr="000D3D3E">
              <w:rPr>
                <w:szCs w:val="22"/>
              </w:rPr>
              <w:t>The Computerized Patient Record System (CPRS) coversheet, which is the main CPRS page. This main page is</w:t>
            </w:r>
            <w:r w:rsidRPr="000D3D3E">
              <w:rPr>
                <w:rFonts w:ascii="Times" w:hAnsi="Times"/>
                <w:szCs w:val="22"/>
              </w:rPr>
              <w:t xml:space="preserve"> </w:t>
            </w:r>
            <w:r w:rsidRPr="000D3D3E">
              <w:rPr>
                <w:rFonts w:ascii="Times" w:hAnsi="Times"/>
              </w:rPr>
              <w:t>a screen of the CPRS patient chart that displays an overview of the patient</w:t>
            </w:r>
            <w:r w:rsidR="00C735A2" w:rsidRPr="000D3D3E">
              <w:rPr>
                <w:rFonts w:ascii="Times" w:hAnsi="Times"/>
              </w:rPr>
              <w:t>’</w:t>
            </w:r>
            <w:r w:rsidRPr="000D3D3E">
              <w:rPr>
                <w:rFonts w:ascii="Times" w:hAnsi="Times"/>
              </w:rPr>
              <w:t>s record.</w:t>
            </w:r>
          </w:p>
        </w:tc>
      </w:tr>
      <w:tr w:rsidR="0072586D" w:rsidRPr="000D3D3E" w:rsidTr="0063110D">
        <w:trPr>
          <w:cantSplit/>
        </w:trPr>
        <w:tc>
          <w:tcPr>
            <w:tcW w:w="2976" w:type="dxa"/>
          </w:tcPr>
          <w:p w:rsidR="0072586D" w:rsidRPr="000D3D3E" w:rsidRDefault="0072586D" w:rsidP="0063110D">
            <w:pPr>
              <w:pStyle w:val="TableText"/>
              <w:rPr>
                <w:snapToGrid w:val="0"/>
              </w:rPr>
            </w:pPr>
            <w:r w:rsidRPr="000D3D3E">
              <w:rPr>
                <w:snapToGrid w:val="0"/>
              </w:rPr>
              <w:t>PRIME TIME HOURS</w:t>
            </w:r>
          </w:p>
        </w:tc>
        <w:tc>
          <w:tcPr>
            <w:tcW w:w="6492" w:type="dxa"/>
          </w:tcPr>
          <w:p w:rsidR="00CB10F8" w:rsidRPr="000D3D3E" w:rsidRDefault="0072586D" w:rsidP="0063110D">
            <w:pPr>
              <w:pStyle w:val="TableText"/>
            </w:pPr>
            <w:r w:rsidRPr="000D3D3E">
              <w:t xml:space="preserve">Prime time hours are </w:t>
            </w:r>
            <w:r w:rsidR="00533024" w:rsidRPr="000D3D3E">
              <w:t>8:00 a.m. to 5:00 p.m. (17:00)</w:t>
            </w:r>
            <w:r w:rsidRPr="000D3D3E">
              <w:t xml:space="preserve"> Monday through Friday, </w:t>
            </w:r>
            <w:r w:rsidRPr="000D3D3E">
              <w:rPr>
                <w:i/>
                <w:iCs/>
              </w:rPr>
              <w:t>excluding</w:t>
            </w:r>
            <w:r w:rsidRPr="000D3D3E">
              <w:t xml:space="preserve"> holidays. Non-prime time hours are all other hours (i.e.,</w:t>
            </w:r>
            <w:r w:rsidR="00D86A3C" w:rsidRPr="000D3D3E">
              <w:t> </w:t>
            </w:r>
            <w:r w:rsidRPr="000D3D3E">
              <w:t>weekends, nights and holidays).</w:t>
            </w:r>
          </w:p>
        </w:tc>
      </w:tr>
    </w:tbl>
    <w:p w:rsidR="00CB10F8" w:rsidRPr="000D3D3E" w:rsidRDefault="00CB10F8" w:rsidP="00CB10F8">
      <w:pPr>
        <w:pStyle w:val="Note"/>
        <w:rPr>
          <w:snapToGrid w:val="0"/>
        </w:rPr>
      </w:pPr>
      <w:r w:rsidRPr="000D3D3E">
        <w:rPr>
          <w:noProof/>
          <w:lang w:eastAsia="en-US"/>
        </w:rPr>
        <w:drawing>
          <wp:inline distT="0" distB="0" distL="0" distR="0" wp14:anchorId="0C0924FB" wp14:editId="55DC5A8B">
            <wp:extent cx="304800" cy="304800"/>
            <wp:effectExtent l="0" t="0" r="0" b="0"/>
            <wp:docPr id="41" name="Picture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3D3E">
        <w:rPr>
          <w:snapToGrid w:val="0"/>
        </w:rPr>
        <w:tab/>
      </w:r>
      <w:smartTag w:uri="urn:schemas-microsoft-com:office:smarttags" w:element="stockticker">
        <w:r w:rsidRPr="000D3D3E">
          <w:rPr>
            <w:b/>
          </w:rPr>
          <w:t>REF</w:t>
        </w:r>
      </w:smartTag>
      <w:r w:rsidRPr="000D3D3E">
        <w:rPr>
          <w:b/>
        </w:rPr>
        <w:t>:</w:t>
      </w:r>
      <w:r w:rsidRPr="000D3D3E">
        <w:t xml:space="preserve"> For a list of commonly used terms and definitions, see the OI&amp;T Master Glossary VA Intranet Website</w:t>
      </w:r>
      <w:r w:rsidRPr="000D3D3E">
        <w:fldChar w:fldCharType="begin"/>
      </w:r>
      <w:r w:rsidRPr="000D3D3E">
        <w:instrText xml:space="preserve">XE </w:instrText>
      </w:r>
      <w:r w:rsidR="00C735A2" w:rsidRPr="000D3D3E">
        <w:instrText>“</w:instrText>
      </w:r>
      <w:r w:rsidRPr="000D3D3E">
        <w:rPr>
          <w:kern w:val="2"/>
        </w:rPr>
        <w:instrText>Glossary:Intranet Website</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Websites:</w:instrText>
      </w:r>
      <w:r w:rsidRPr="000D3D3E">
        <w:rPr>
          <w:kern w:val="2"/>
        </w:rPr>
        <w:instrText>Glossary Intranet Website</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Home Pages:</w:instrText>
      </w:r>
      <w:r w:rsidRPr="000D3D3E">
        <w:rPr>
          <w:kern w:val="2"/>
        </w:rPr>
        <w:instrText>Glossary Intranet Website</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URLs:</w:instrText>
      </w:r>
      <w:r w:rsidRPr="000D3D3E">
        <w:rPr>
          <w:kern w:val="2"/>
        </w:rPr>
        <w:instrText>Glossary Intranet Website</w:instrText>
      </w:r>
      <w:r w:rsidR="00C735A2" w:rsidRPr="000D3D3E">
        <w:instrText>”</w:instrText>
      </w:r>
      <w:r w:rsidRPr="000D3D3E">
        <w:fldChar w:fldCharType="end"/>
      </w:r>
      <w:r w:rsidRPr="000D3D3E">
        <w:t>.</w:t>
      </w:r>
      <w:r w:rsidRPr="000D3D3E">
        <w:br/>
      </w:r>
      <w:r w:rsidRPr="000D3D3E">
        <w:br/>
        <w:t>For a list of commonly used acronyms, see the VA Acronym Lookup Intranet Website</w:t>
      </w:r>
      <w:r w:rsidRPr="000D3D3E">
        <w:fldChar w:fldCharType="begin"/>
      </w:r>
      <w:r w:rsidRPr="000D3D3E">
        <w:instrText xml:space="preserve">XE </w:instrText>
      </w:r>
      <w:r w:rsidR="00C735A2" w:rsidRPr="000D3D3E">
        <w:instrText>“</w:instrText>
      </w:r>
      <w:r w:rsidRPr="000D3D3E">
        <w:rPr>
          <w:kern w:val="2"/>
        </w:rPr>
        <w:instrText>Acronyms:Intranet Website</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Websites:</w:instrText>
      </w:r>
      <w:r w:rsidRPr="000D3D3E">
        <w:rPr>
          <w:kern w:val="2"/>
        </w:rPr>
        <w:instrText>Acronyms Intranet Website</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Home Pages:</w:instrText>
      </w:r>
      <w:r w:rsidRPr="000D3D3E">
        <w:rPr>
          <w:kern w:val="2"/>
        </w:rPr>
        <w:instrText>Acronyms Intranet Website</w:instrText>
      </w:r>
      <w:r w:rsidR="00C735A2" w:rsidRPr="000D3D3E">
        <w:instrText>”</w:instrText>
      </w:r>
      <w:r w:rsidRPr="000D3D3E">
        <w:fldChar w:fldCharType="end"/>
      </w:r>
      <w:r w:rsidRPr="000D3D3E">
        <w:fldChar w:fldCharType="begin"/>
      </w:r>
      <w:r w:rsidRPr="000D3D3E">
        <w:instrText xml:space="preserve">XE </w:instrText>
      </w:r>
      <w:r w:rsidR="00C735A2" w:rsidRPr="000D3D3E">
        <w:instrText>“</w:instrText>
      </w:r>
      <w:r w:rsidRPr="000D3D3E">
        <w:instrText>URLs:</w:instrText>
      </w:r>
      <w:r w:rsidRPr="000D3D3E">
        <w:rPr>
          <w:kern w:val="2"/>
        </w:rPr>
        <w:instrText>Acronyms Intranet Website</w:instrText>
      </w:r>
      <w:r w:rsidR="00C735A2" w:rsidRPr="000D3D3E">
        <w:instrText>”</w:instrText>
      </w:r>
      <w:r w:rsidRPr="000D3D3E">
        <w:fldChar w:fldCharType="end"/>
      </w:r>
      <w:r w:rsidRPr="000D3D3E">
        <w:t>.</w:t>
      </w:r>
    </w:p>
    <w:p w:rsidR="009B395C" w:rsidRPr="000D3D3E" w:rsidRDefault="009B395C" w:rsidP="00F24734">
      <w:pPr>
        <w:pStyle w:val="BodyText"/>
      </w:pPr>
    </w:p>
    <w:p w:rsidR="009B395C" w:rsidRPr="000D3D3E" w:rsidRDefault="009B395C" w:rsidP="00955DC1">
      <w:pPr>
        <w:pStyle w:val="BodyText"/>
        <w:sectPr w:rsidR="009B395C" w:rsidRPr="000D3D3E" w:rsidSect="009669EE">
          <w:headerReference w:type="even" r:id="rId67"/>
          <w:headerReference w:type="default" r:id="rId68"/>
          <w:footerReference w:type="even" r:id="rId69"/>
          <w:headerReference w:type="first" r:id="rId70"/>
          <w:footerReference w:type="first" r:id="rId71"/>
          <w:pgSz w:w="12240" w:h="15840" w:code="1"/>
          <w:pgMar w:top="1440" w:right="1440" w:bottom="1440" w:left="1440" w:header="720" w:footer="720" w:gutter="0"/>
          <w:cols w:space="720"/>
        </w:sectPr>
      </w:pPr>
    </w:p>
    <w:p w:rsidR="009B395C" w:rsidRPr="000D3D3E" w:rsidRDefault="009B395C" w:rsidP="00DA7774">
      <w:pPr>
        <w:pStyle w:val="HeadingFront-BackMatter"/>
      </w:pPr>
      <w:bookmarkStart w:id="279" w:name="_Toc439223762"/>
      <w:r w:rsidRPr="000D3D3E">
        <w:lastRenderedPageBreak/>
        <w:t>Index</w:t>
      </w:r>
      <w:bookmarkEnd w:id="279"/>
    </w:p>
    <w:p w:rsidR="009B395C" w:rsidRPr="000D3D3E" w:rsidRDefault="009B395C" w:rsidP="00F24734">
      <w:pPr>
        <w:pStyle w:val="BodyText"/>
        <w:keepNext/>
        <w:keepLines/>
      </w:pPr>
    </w:p>
    <w:p w:rsidR="0063110D" w:rsidRDefault="00A50F77" w:rsidP="00F24734">
      <w:pPr>
        <w:pStyle w:val="BodyText"/>
        <w:rPr>
          <w:noProof/>
        </w:rPr>
        <w:sectPr w:rsidR="0063110D" w:rsidSect="0063110D">
          <w:headerReference w:type="even" r:id="rId72"/>
          <w:headerReference w:type="default" r:id="rId73"/>
          <w:footerReference w:type="even" r:id="rId74"/>
          <w:pgSz w:w="12240" w:h="15840" w:code="1"/>
          <w:pgMar w:top="1440" w:right="1440" w:bottom="1440" w:left="1440" w:header="720" w:footer="720" w:gutter="0"/>
          <w:cols w:space="720"/>
        </w:sectPr>
      </w:pPr>
      <w:r w:rsidRPr="000D3D3E">
        <w:fldChar w:fldCharType="begin"/>
      </w:r>
      <w:r w:rsidRPr="000D3D3E">
        <w:instrText xml:space="preserve"> INDEX \h "A" \c "2" \z "1033" </w:instrText>
      </w:r>
      <w:r w:rsidRPr="000D3D3E">
        <w:fldChar w:fldCharType="separate"/>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lastRenderedPageBreak/>
        <w:t>A</w:t>
      </w:r>
    </w:p>
    <w:p w:rsidR="0063110D" w:rsidRDefault="0063110D">
      <w:pPr>
        <w:pStyle w:val="Index1"/>
        <w:tabs>
          <w:tab w:val="right" w:leader="dot" w:pos="4310"/>
        </w:tabs>
        <w:rPr>
          <w:noProof/>
        </w:rPr>
      </w:pPr>
      <w:r w:rsidRPr="00AA04B4">
        <w:rPr>
          <w:noProof/>
          <w:kern w:val="2"/>
        </w:rPr>
        <w:t>Acronyms</w:t>
      </w:r>
    </w:p>
    <w:p w:rsidR="0063110D" w:rsidRDefault="0063110D">
      <w:pPr>
        <w:pStyle w:val="Index2"/>
        <w:tabs>
          <w:tab w:val="right" w:leader="dot" w:pos="4310"/>
        </w:tabs>
        <w:rPr>
          <w:noProof/>
        </w:rPr>
      </w:pPr>
      <w:r w:rsidRPr="00AA04B4">
        <w:rPr>
          <w:noProof/>
          <w:kern w:val="2"/>
        </w:rPr>
        <w:t>Intranet Website</w:t>
      </w:r>
      <w:r>
        <w:rPr>
          <w:noProof/>
        </w:rPr>
        <w:t>, 32</w:t>
      </w:r>
    </w:p>
    <w:p w:rsidR="0063110D" w:rsidRDefault="0063110D">
      <w:pPr>
        <w:pStyle w:val="Index1"/>
        <w:tabs>
          <w:tab w:val="right" w:leader="dot" w:pos="4310"/>
        </w:tabs>
        <w:rPr>
          <w:noProof/>
        </w:rPr>
      </w:pPr>
      <w:r>
        <w:rPr>
          <w:noProof/>
        </w:rPr>
        <w:t>ACTIVE by Custodial Package Option, 24</w:t>
      </w:r>
    </w:p>
    <w:p w:rsidR="0063110D" w:rsidRDefault="0063110D">
      <w:pPr>
        <w:pStyle w:val="Index1"/>
        <w:tabs>
          <w:tab w:val="right" w:leader="dot" w:pos="4310"/>
        </w:tabs>
        <w:rPr>
          <w:noProof/>
        </w:rPr>
      </w:pPr>
      <w:r>
        <w:rPr>
          <w:noProof/>
        </w:rPr>
        <w:t>Alerts, 29</w:t>
      </w:r>
    </w:p>
    <w:p w:rsidR="0063110D" w:rsidRDefault="0063110D">
      <w:pPr>
        <w:pStyle w:val="Index1"/>
        <w:tabs>
          <w:tab w:val="right" w:leader="dot" w:pos="4310"/>
        </w:tabs>
        <w:rPr>
          <w:noProof/>
        </w:rPr>
      </w:pPr>
      <w:r>
        <w:rPr>
          <w:noProof/>
        </w:rPr>
        <w:t>Archiving, 20</w:t>
      </w:r>
    </w:p>
    <w:p w:rsidR="0063110D" w:rsidRDefault="0063110D">
      <w:pPr>
        <w:pStyle w:val="Index1"/>
        <w:tabs>
          <w:tab w:val="right" w:leader="dot" w:pos="4310"/>
        </w:tabs>
        <w:rPr>
          <w:noProof/>
        </w:rPr>
      </w:pPr>
      <w:r>
        <w:rPr>
          <w:noProof/>
        </w:rPr>
        <w:t>Assumptions, xi</w:t>
      </w:r>
    </w:p>
    <w:p w:rsidR="0063110D" w:rsidRDefault="0063110D">
      <w:pPr>
        <w:pStyle w:val="Index1"/>
        <w:tabs>
          <w:tab w:val="right" w:leader="dot" w:pos="4310"/>
        </w:tabs>
        <w:rPr>
          <w:noProof/>
        </w:rPr>
      </w:pPr>
      <w:r w:rsidRPr="00AA04B4">
        <w:rPr>
          <w:noProof/>
        </w:rPr>
        <w:t>Average Daily Coversheet Load Option</w:t>
      </w:r>
      <w:r>
        <w:rPr>
          <w:noProof/>
        </w:rPr>
        <w:t>, 13, 16</w:t>
      </w:r>
    </w:p>
    <w:p w:rsidR="0063110D" w:rsidRDefault="0063110D">
      <w:pPr>
        <w:pStyle w:val="Index1"/>
        <w:tabs>
          <w:tab w:val="right" w:leader="dot" w:pos="4310"/>
        </w:tabs>
        <w:rPr>
          <w:noProof/>
        </w:rPr>
      </w:pPr>
      <w:r w:rsidRPr="00AA04B4">
        <w:rPr>
          <w:noProof/>
        </w:rPr>
        <w:t>Average Hourly Coversheet Load Option</w:t>
      </w:r>
      <w:r>
        <w:rPr>
          <w:noProof/>
        </w:rPr>
        <w:t>, 13, 16</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B</w:t>
      </w:r>
    </w:p>
    <w:p w:rsidR="0063110D" w:rsidRDefault="0063110D">
      <w:pPr>
        <w:pStyle w:val="Index1"/>
        <w:tabs>
          <w:tab w:val="right" w:leader="dot" w:pos="4310"/>
        </w:tabs>
        <w:rPr>
          <w:noProof/>
        </w:rPr>
      </w:pPr>
      <w:r>
        <w:rPr>
          <w:noProof/>
        </w:rPr>
        <w:t>Background Driver Option</w:t>
      </w:r>
    </w:p>
    <w:p w:rsidR="0063110D" w:rsidRDefault="0063110D">
      <w:pPr>
        <w:pStyle w:val="Index2"/>
        <w:tabs>
          <w:tab w:val="right" w:leader="dot" w:pos="4310"/>
        </w:tabs>
        <w:rPr>
          <w:noProof/>
        </w:rPr>
      </w:pPr>
      <w:r>
        <w:rPr>
          <w:noProof/>
        </w:rPr>
        <w:t>Purge HL7 Data After Parameter, 1, 4, 5, 10, 17, 20</w:t>
      </w:r>
    </w:p>
    <w:p w:rsidR="0063110D" w:rsidRDefault="0063110D">
      <w:pPr>
        <w:pStyle w:val="Index2"/>
        <w:tabs>
          <w:tab w:val="right" w:leader="dot" w:pos="4310"/>
        </w:tabs>
        <w:rPr>
          <w:noProof/>
        </w:rPr>
      </w:pPr>
      <w:r>
        <w:rPr>
          <w:noProof/>
        </w:rPr>
        <w:t>Purge Timing Data After Parameter, 1, 4, 5, 10, 17, 20</w:t>
      </w:r>
    </w:p>
    <w:p w:rsidR="0063110D" w:rsidRDefault="0063110D">
      <w:pPr>
        <w:pStyle w:val="Index1"/>
        <w:tabs>
          <w:tab w:val="right" w:leader="dot" w:pos="4310"/>
        </w:tabs>
        <w:rPr>
          <w:noProof/>
        </w:rPr>
      </w:pPr>
      <w:r>
        <w:rPr>
          <w:noProof/>
        </w:rPr>
        <w:t>Background Job</w:t>
      </w:r>
    </w:p>
    <w:p w:rsidR="0063110D" w:rsidRDefault="0063110D">
      <w:pPr>
        <w:pStyle w:val="Index2"/>
        <w:tabs>
          <w:tab w:val="right" w:leader="dot" w:pos="4310"/>
        </w:tabs>
        <w:rPr>
          <w:noProof/>
        </w:rPr>
      </w:pPr>
      <w:r>
        <w:rPr>
          <w:noProof/>
        </w:rPr>
        <w:t>CM Tools Background Driver Scheduling Frequency, 3, 4, 5, 8, 17, 20</w:t>
      </w:r>
    </w:p>
    <w:p w:rsidR="0063110D" w:rsidRDefault="0063110D">
      <w:pPr>
        <w:pStyle w:val="Index1"/>
        <w:tabs>
          <w:tab w:val="right" w:leader="dot" w:pos="4310"/>
        </w:tabs>
        <w:rPr>
          <w:noProof/>
        </w:rPr>
      </w:pPr>
      <w:r w:rsidRPr="00AA04B4">
        <w:rPr>
          <w:noProof/>
        </w:rPr>
        <w:t>Bulletins</w:t>
      </w:r>
    </w:p>
    <w:p w:rsidR="0063110D" w:rsidRDefault="0063110D">
      <w:pPr>
        <w:pStyle w:val="Index2"/>
        <w:tabs>
          <w:tab w:val="right" w:leader="dot" w:pos="4310"/>
        </w:tabs>
        <w:rPr>
          <w:noProof/>
        </w:rPr>
      </w:pPr>
      <w:r w:rsidRPr="00AA04B4">
        <w:rPr>
          <w:noProof/>
        </w:rPr>
        <w:t>KMPD ECHO</w:t>
      </w:r>
      <w:r>
        <w:rPr>
          <w:noProof/>
        </w:rPr>
        <w:t>, 29</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C</w:t>
      </w:r>
    </w:p>
    <w:p w:rsidR="0063110D" w:rsidRDefault="0063110D">
      <w:pPr>
        <w:pStyle w:val="Index1"/>
        <w:tabs>
          <w:tab w:val="right" w:leader="dot" w:pos="4310"/>
        </w:tabs>
        <w:rPr>
          <w:noProof/>
        </w:rPr>
      </w:pPr>
      <w:r>
        <w:rPr>
          <w:noProof/>
        </w:rPr>
        <w:t>Callable Routines, 22</w:t>
      </w:r>
    </w:p>
    <w:p w:rsidR="0063110D" w:rsidRDefault="0063110D">
      <w:pPr>
        <w:pStyle w:val="Index2"/>
        <w:tabs>
          <w:tab w:val="right" w:leader="dot" w:pos="4310"/>
        </w:tabs>
        <w:rPr>
          <w:noProof/>
        </w:rPr>
      </w:pPr>
      <w:r w:rsidRPr="00AA04B4">
        <w:rPr>
          <w:noProof/>
          <w:snapToGrid w:val="0"/>
        </w:rPr>
        <w:t>Controlled Subscription API</w:t>
      </w:r>
      <w:r>
        <w:rPr>
          <w:noProof/>
        </w:rPr>
        <w:t>, 22</w:t>
      </w:r>
    </w:p>
    <w:p w:rsidR="0063110D" w:rsidRDefault="0063110D">
      <w:pPr>
        <w:pStyle w:val="Index1"/>
        <w:tabs>
          <w:tab w:val="right" w:leader="dot" w:pos="4310"/>
        </w:tabs>
        <w:rPr>
          <w:noProof/>
        </w:rPr>
      </w:pPr>
      <w:r>
        <w:rPr>
          <w:noProof/>
        </w:rPr>
        <w:t>Callout Boxes, x</w:t>
      </w:r>
    </w:p>
    <w:p w:rsidR="0063110D" w:rsidRDefault="0063110D">
      <w:pPr>
        <w:pStyle w:val="Index1"/>
        <w:tabs>
          <w:tab w:val="right" w:leader="dot" w:pos="4310"/>
        </w:tabs>
        <w:rPr>
          <w:noProof/>
        </w:rPr>
      </w:pPr>
      <w:r>
        <w:rPr>
          <w:noProof/>
        </w:rPr>
        <w:t>Capacity Planning</w:t>
      </w:r>
    </w:p>
    <w:p w:rsidR="0063110D" w:rsidRDefault="0063110D">
      <w:pPr>
        <w:pStyle w:val="Index2"/>
        <w:tabs>
          <w:tab w:val="right" w:leader="dot" w:pos="4310"/>
        </w:tabs>
        <w:rPr>
          <w:noProof/>
        </w:rPr>
      </w:pPr>
      <w:r w:rsidRPr="00AA04B4">
        <w:rPr>
          <w:noProof/>
        </w:rPr>
        <w:t>Mail Group Edit Option</w:t>
      </w:r>
      <w:r>
        <w:rPr>
          <w:noProof/>
        </w:rPr>
        <w:t>, 13, 14</w:t>
      </w:r>
    </w:p>
    <w:p w:rsidR="0063110D" w:rsidRDefault="0063110D">
      <w:pPr>
        <w:pStyle w:val="Index2"/>
        <w:tabs>
          <w:tab w:val="right" w:leader="dot" w:pos="4310"/>
        </w:tabs>
        <w:rPr>
          <w:noProof/>
        </w:rPr>
      </w:pPr>
      <w:r w:rsidRPr="00AA04B4">
        <w:rPr>
          <w:iCs/>
          <w:noProof/>
        </w:rPr>
        <w:t>Menu</w:t>
      </w:r>
      <w:r>
        <w:rPr>
          <w:noProof/>
        </w:rPr>
        <w:t>, 4, 13, 14</w:t>
      </w:r>
    </w:p>
    <w:p w:rsidR="0063110D" w:rsidRDefault="0063110D">
      <w:pPr>
        <w:pStyle w:val="Index2"/>
        <w:tabs>
          <w:tab w:val="right" w:leader="dot" w:pos="4310"/>
        </w:tabs>
        <w:rPr>
          <w:noProof/>
        </w:rPr>
      </w:pPr>
      <w:r>
        <w:rPr>
          <w:noProof/>
        </w:rPr>
        <w:t>National Database, 1, 2, 10, 19, 27, 30</w:t>
      </w:r>
    </w:p>
    <w:p w:rsidR="0063110D" w:rsidRDefault="0063110D">
      <w:pPr>
        <w:pStyle w:val="Index2"/>
        <w:tabs>
          <w:tab w:val="right" w:leader="dot" w:pos="4310"/>
        </w:tabs>
        <w:rPr>
          <w:noProof/>
        </w:rPr>
      </w:pPr>
      <w:r w:rsidRPr="00AA04B4">
        <w:rPr>
          <w:noProof/>
          <w:kern w:val="2"/>
        </w:rPr>
        <w:t>Projections Website</w:t>
      </w:r>
      <w:r>
        <w:rPr>
          <w:noProof/>
        </w:rPr>
        <w:t>, 2</w:t>
      </w:r>
    </w:p>
    <w:p w:rsidR="0063110D" w:rsidRDefault="0063110D">
      <w:pPr>
        <w:pStyle w:val="Index2"/>
        <w:tabs>
          <w:tab w:val="right" w:leader="dot" w:pos="4310"/>
        </w:tabs>
        <w:rPr>
          <w:noProof/>
        </w:rPr>
      </w:pPr>
      <w:r w:rsidRPr="00AA04B4">
        <w:rPr>
          <w:noProof/>
          <w:kern w:val="2"/>
        </w:rPr>
        <w:t>Statistics Website</w:t>
      </w:r>
      <w:r>
        <w:rPr>
          <w:noProof/>
        </w:rPr>
        <w:t>, 2, 30</w:t>
      </w:r>
    </w:p>
    <w:p w:rsidR="0063110D" w:rsidRDefault="0063110D">
      <w:pPr>
        <w:pStyle w:val="Index1"/>
        <w:tabs>
          <w:tab w:val="right" w:leader="dot" w:pos="4310"/>
        </w:tabs>
        <w:rPr>
          <w:noProof/>
        </w:rPr>
      </w:pPr>
      <w:r>
        <w:rPr>
          <w:noProof/>
        </w:rPr>
        <w:t>CM HL7 DATA File (#8973.1), 1, 2, 3, 4, 5, 6, 8, 10, 15, 17, 20, 30</w:t>
      </w:r>
    </w:p>
    <w:p w:rsidR="0063110D" w:rsidRDefault="0063110D">
      <w:pPr>
        <w:pStyle w:val="Index1"/>
        <w:tabs>
          <w:tab w:val="right" w:leader="dot" w:pos="4310"/>
        </w:tabs>
        <w:rPr>
          <w:noProof/>
        </w:rPr>
      </w:pPr>
      <w:r>
        <w:rPr>
          <w:noProof/>
        </w:rPr>
        <w:t>CM Tools</w:t>
      </w:r>
    </w:p>
    <w:p w:rsidR="0063110D" w:rsidRDefault="0063110D">
      <w:pPr>
        <w:pStyle w:val="Index2"/>
        <w:tabs>
          <w:tab w:val="right" w:leader="dot" w:pos="4310"/>
        </w:tabs>
        <w:rPr>
          <w:noProof/>
        </w:rPr>
      </w:pPr>
      <w:r>
        <w:rPr>
          <w:noProof/>
        </w:rPr>
        <w:t>Background Driver Option, 1, 2, 3, 4, 8, 10, 15, 17, 20, 26</w:t>
      </w:r>
    </w:p>
    <w:p w:rsidR="0063110D" w:rsidRDefault="0063110D">
      <w:pPr>
        <w:pStyle w:val="Index2"/>
        <w:tabs>
          <w:tab w:val="right" w:leader="dot" w:pos="4310"/>
        </w:tabs>
        <w:rPr>
          <w:noProof/>
        </w:rPr>
      </w:pPr>
      <w:r>
        <w:rPr>
          <w:noProof/>
        </w:rPr>
        <w:t>Startup/Stop Process, 15</w:t>
      </w:r>
    </w:p>
    <w:p w:rsidR="0063110D" w:rsidRDefault="0063110D">
      <w:pPr>
        <w:pStyle w:val="Index1"/>
        <w:tabs>
          <w:tab w:val="right" w:leader="dot" w:pos="4310"/>
        </w:tabs>
        <w:rPr>
          <w:noProof/>
        </w:rPr>
      </w:pPr>
      <w:r w:rsidRPr="00AA04B4">
        <w:rPr>
          <w:noProof/>
        </w:rPr>
        <w:t>CM TOOLS CURRENT VERSION Field (#.02)</w:t>
      </w:r>
      <w:r>
        <w:rPr>
          <w:noProof/>
        </w:rPr>
        <w:t>, 10</w:t>
      </w:r>
    </w:p>
    <w:p w:rsidR="0063110D" w:rsidRDefault="0063110D">
      <w:pPr>
        <w:pStyle w:val="Index1"/>
        <w:tabs>
          <w:tab w:val="right" w:leader="dot" w:pos="4310"/>
        </w:tabs>
        <w:rPr>
          <w:noProof/>
        </w:rPr>
      </w:pPr>
      <w:r>
        <w:rPr>
          <w:noProof/>
        </w:rPr>
        <w:t>Collection Globals</w:t>
      </w:r>
    </w:p>
    <w:p w:rsidR="0063110D" w:rsidRDefault="0063110D">
      <w:pPr>
        <w:pStyle w:val="Index2"/>
        <w:tabs>
          <w:tab w:val="right" w:leader="dot" w:pos="4310"/>
        </w:tabs>
        <w:rPr>
          <w:noProof/>
        </w:rPr>
      </w:pPr>
      <w:r w:rsidRPr="00AA04B4">
        <w:rPr>
          <w:noProof/>
        </w:rPr>
        <w:t>KMPD</w:t>
      </w:r>
      <w:r>
        <w:rPr>
          <w:noProof/>
        </w:rPr>
        <w:t>, 8</w:t>
      </w:r>
    </w:p>
    <w:p w:rsidR="0063110D" w:rsidRDefault="0063110D">
      <w:pPr>
        <w:pStyle w:val="Index2"/>
        <w:tabs>
          <w:tab w:val="right" w:leader="dot" w:pos="4310"/>
        </w:tabs>
        <w:rPr>
          <w:noProof/>
        </w:rPr>
      </w:pPr>
      <w:r w:rsidRPr="00AA04B4">
        <w:rPr>
          <w:noProof/>
        </w:rPr>
        <w:t>KMPTMP(”KMPDT”)</w:t>
      </w:r>
      <w:r>
        <w:rPr>
          <w:noProof/>
        </w:rPr>
        <w:t>, 8</w:t>
      </w:r>
    </w:p>
    <w:p w:rsidR="0063110D" w:rsidRDefault="0063110D">
      <w:pPr>
        <w:pStyle w:val="Index2"/>
        <w:tabs>
          <w:tab w:val="right" w:leader="dot" w:pos="4310"/>
        </w:tabs>
        <w:rPr>
          <w:noProof/>
        </w:rPr>
      </w:pPr>
      <w:r>
        <w:rPr>
          <w:noProof/>
        </w:rPr>
        <w:lastRenderedPageBreak/>
        <w:t>TMP(”KMPDH”,$J), 1, 8, 20</w:t>
      </w:r>
    </w:p>
    <w:p w:rsidR="0063110D" w:rsidRDefault="0063110D">
      <w:pPr>
        <w:pStyle w:val="Index1"/>
        <w:tabs>
          <w:tab w:val="right" w:leader="dot" w:pos="4310"/>
        </w:tabs>
        <w:rPr>
          <w:noProof/>
        </w:rPr>
      </w:pPr>
      <w:r>
        <w:rPr>
          <w:noProof/>
        </w:rPr>
        <w:t>Contents, iv</w:t>
      </w:r>
    </w:p>
    <w:p w:rsidR="0063110D" w:rsidRDefault="0063110D">
      <w:pPr>
        <w:pStyle w:val="Index1"/>
        <w:tabs>
          <w:tab w:val="right" w:leader="dot" w:pos="4310"/>
        </w:tabs>
        <w:rPr>
          <w:noProof/>
        </w:rPr>
      </w:pPr>
      <w:r w:rsidRPr="00AA04B4">
        <w:rPr>
          <w:noProof/>
          <w:snapToGrid w:val="0"/>
        </w:rPr>
        <w:t>Controlled Subscription API</w:t>
      </w:r>
      <w:r>
        <w:rPr>
          <w:noProof/>
        </w:rPr>
        <w:t>, 22</w:t>
      </w:r>
    </w:p>
    <w:p w:rsidR="0063110D" w:rsidRDefault="0063110D">
      <w:pPr>
        <w:pStyle w:val="Index1"/>
        <w:tabs>
          <w:tab w:val="right" w:leader="dot" w:pos="4310"/>
        </w:tabs>
        <w:rPr>
          <w:noProof/>
        </w:rPr>
      </w:pPr>
      <w:r>
        <w:rPr>
          <w:noProof/>
        </w:rPr>
        <w:t>Conventions</w:t>
      </w:r>
    </w:p>
    <w:p w:rsidR="0063110D" w:rsidRDefault="0063110D">
      <w:pPr>
        <w:pStyle w:val="Index2"/>
        <w:tabs>
          <w:tab w:val="right" w:leader="dot" w:pos="4310"/>
        </w:tabs>
        <w:rPr>
          <w:noProof/>
        </w:rPr>
      </w:pPr>
      <w:r>
        <w:rPr>
          <w:noProof/>
        </w:rPr>
        <w:t>Documentation, ix</w:t>
      </w:r>
    </w:p>
    <w:p w:rsidR="0063110D" w:rsidRDefault="0063110D">
      <w:pPr>
        <w:pStyle w:val="Index1"/>
        <w:tabs>
          <w:tab w:val="right" w:leader="dot" w:pos="4310"/>
        </w:tabs>
        <w:rPr>
          <w:noProof/>
        </w:rPr>
      </w:pPr>
      <w:r>
        <w:rPr>
          <w:noProof/>
        </w:rPr>
        <w:t>Coversheets, 16, 17</w:t>
      </w:r>
    </w:p>
    <w:p w:rsidR="0063110D" w:rsidRDefault="0063110D">
      <w:pPr>
        <w:pStyle w:val="Index2"/>
        <w:tabs>
          <w:tab w:val="right" w:leader="dot" w:pos="4310"/>
        </w:tabs>
        <w:rPr>
          <w:noProof/>
        </w:rPr>
      </w:pPr>
      <w:r>
        <w:rPr>
          <w:noProof/>
        </w:rPr>
        <w:t>CPRS Coversheet Load Times, 15, 16</w:t>
      </w:r>
    </w:p>
    <w:p w:rsidR="0063110D" w:rsidRDefault="0063110D">
      <w:pPr>
        <w:pStyle w:val="Index1"/>
        <w:tabs>
          <w:tab w:val="right" w:leader="dot" w:pos="4310"/>
        </w:tabs>
        <w:rPr>
          <w:noProof/>
        </w:rPr>
      </w:pPr>
      <w:r>
        <w:rPr>
          <w:noProof/>
        </w:rPr>
        <w:t>CP CODE EVALUATOR File (#8972.1), 3, 6, 8, 30</w:t>
      </w:r>
    </w:p>
    <w:p w:rsidR="0063110D" w:rsidRDefault="0063110D">
      <w:pPr>
        <w:pStyle w:val="Index1"/>
        <w:tabs>
          <w:tab w:val="right" w:leader="dot" w:pos="4310"/>
        </w:tabs>
        <w:rPr>
          <w:noProof/>
        </w:rPr>
      </w:pPr>
      <w:r>
        <w:rPr>
          <w:noProof/>
        </w:rPr>
        <w:t>CP DATA ELEMENTS File (#8972.3), 3, 6, 8, 30</w:t>
      </w:r>
    </w:p>
    <w:p w:rsidR="0063110D" w:rsidRDefault="0063110D">
      <w:pPr>
        <w:pStyle w:val="Index1"/>
        <w:tabs>
          <w:tab w:val="right" w:leader="dot" w:pos="4310"/>
        </w:tabs>
        <w:rPr>
          <w:noProof/>
        </w:rPr>
      </w:pPr>
      <w:r w:rsidRPr="00AA04B4">
        <w:rPr>
          <w:noProof/>
        </w:rPr>
        <w:t>CP Echo Server Option</w:t>
      </w:r>
      <w:r>
        <w:rPr>
          <w:noProof/>
        </w:rPr>
        <w:t>, 18, 19, 27</w:t>
      </w:r>
    </w:p>
    <w:p w:rsidR="0063110D" w:rsidRDefault="0063110D">
      <w:pPr>
        <w:pStyle w:val="Index1"/>
        <w:tabs>
          <w:tab w:val="right" w:leader="dot" w:pos="4310"/>
        </w:tabs>
        <w:rPr>
          <w:noProof/>
        </w:rPr>
      </w:pPr>
      <w:r>
        <w:rPr>
          <w:noProof/>
        </w:rPr>
        <w:t>CP Environment Check</w:t>
      </w:r>
      <w:r w:rsidRPr="00AA04B4">
        <w:rPr>
          <w:iCs/>
          <w:noProof/>
        </w:rPr>
        <w:t xml:space="preserve"> </w:t>
      </w:r>
      <w:r>
        <w:rPr>
          <w:noProof/>
        </w:rPr>
        <w:t>Option, 3, 4, 10, 11, 13, 15</w:t>
      </w:r>
    </w:p>
    <w:p w:rsidR="0063110D" w:rsidRDefault="0063110D">
      <w:pPr>
        <w:pStyle w:val="Index1"/>
        <w:tabs>
          <w:tab w:val="right" w:leader="dot" w:pos="4310"/>
        </w:tabs>
        <w:rPr>
          <w:noProof/>
        </w:rPr>
      </w:pPr>
      <w:r>
        <w:rPr>
          <w:noProof/>
        </w:rPr>
        <w:t>CP PARAMETERS File (#8973), 3, 4, 5, 6, 8, 10, 15, 16, 17, 20, 21, 30</w:t>
      </w:r>
    </w:p>
    <w:p w:rsidR="0063110D" w:rsidRDefault="0063110D">
      <w:pPr>
        <w:pStyle w:val="Index1"/>
        <w:tabs>
          <w:tab w:val="right" w:leader="dot" w:pos="4310"/>
        </w:tabs>
        <w:rPr>
          <w:noProof/>
        </w:rPr>
      </w:pPr>
      <w:r>
        <w:rPr>
          <w:noProof/>
        </w:rPr>
        <w:t>CP REPORTS File (#8973.3), 3, 7, 30</w:t>
      </w:r>
    </w:p>
    <w:p w:rsidR="0063110D" w:rsidRDefault="0063110D">
      <w:pPr>
        <w:pStyle w:val="Index1"/>
        <w:tabs>
          <w:tab w:val="right" w:leader="dot" w:pos="4310"/>
        </w:tabs>
        <w:rPr>
          <w:noProof/>
        </w:rPr>
      </w:pPr>
      <w:r>
        <w:rPr>
          <w:noProof/>
        </w:rPr>
        <w:t>CP TIMING File (#8973.2), 1, 2, 3, 4, 5, 6, 8, 10, 15, 17, 20, 30</w:t>
      </w:r>
    </w:p>
    <w:p w:rsidR="0063110D" w:rsidRDefault="0063110D">
      <w:pPr>
        <w:pStyle w:val="Index1"/>
        <w:tabs>
          <w:tab w:val="right" w:leader="dot" w:pos="4310"/>
        </w:tabs>
        <w:rPr>
          <w:noProof/>
        </w:rPr>
      </w:pPr>
      <w:r w:rsidRPr="00AA04B4">
        <w:rPr>
          <w:iCs/>
          <w:noProof/>
        </w:rPr>
        <w:t>CP Tools Manager Menu</w:t>
      </w:r>
      <w:r>
        <w:rPr>
          <w:noProof/>
        </w:rPr>
        <w:t>, 4, 13, 14, 15, 16, 26</w:t>
      </w:r>
    </w:p>
    <w:p w:rsidR="0063110D" w:rsidRDefault="0063110D">
      <w:pPr>
        <w:pStyle w:val="Index1"/>
        <w:tabs>
          <w:tab w:val="right" w:leader="dot" w:pos="4310"/>
        </w:tabs>
        <w:rPr>
          <w:noProof/>
        </w:rPr>
      </w:pPr>
      <w:r w:rsidRPr="00AA04B4">
        <w:rPr>
          <w:noProof/>
        </w:rPr>
        <w:t>CP Tools Reports Menu</w:t>
      </w:r>
      <w:r>
        <w:rPr>
          <w:noProof/>
        </w:rPr>
        <w:t>, 13, 16</w:t>
      </w:r>
    </w:p>
    <w:p w:rsidR="0063110D" w:rsidRDefault="0063110D">
      <w:pPr>
        <w:pStyle w:val="Index1"/>
        <w:tabs>
          <w:tab w:val="right" w:leader="dot" w:pos="4310"/>
        </w:tabs>
        <w:rPr>
          <w:noProof/>
        </w:rPr>
      </w:pPr>
      <w:r>
        <w:rPr>
          <w:noProof/>
        </w:rPr>
        <w:t>CPE</w:t>
      </w:r>
    </w:p>
    <w:p w:rsidR="0063110D" w:rsidRDefault="0063110D">
      <w:pPr>
        <w:pStyle w:val="Index2"/>
        <w:tabs>
          <w:tab w:val="right" w:leader="dot" w:pos="4310"/>
        </w:tabs>
        <w:rPr>
          <w:noProof/>
        </w:rPr>
      </w:pPr>
      <w:r>
        <w:rPr>
          <w:noProof/>
        </w:rPr>
        <w:t>Website, xii</w:t>
      </w:r>
    </w:p>
    <w:p w:rsidR="0063110D" w:rsidRDefault="0063110D">
      <w:pPr>
        <w:pStyle w:val="Index1"/>
        <w:tabs>
          <w:tab w:val="right" w:leader="dot" w:pos="4310"/>
        </w:tabs>
        <w:rPr>
          <w:noProof/>
        </w:rPr>
      </w:pPr>
      <w:r>
        <w:rPr>
          <w:noProof/>
        </w:rPr>
        <w:t>CPRS</w:t>
      </w:r>
    </w:p>
    <w:p w:rsidR="0063110D" w:rsidRDefault="0063110D">
      <w:pPr>
        <w:pStyle w:val="Index2"/>
        <w:tabs>
          <w:tab w:val="right" w:leader="dot" w:pos="4310"/>
        </w:tabs>
        <w:rPr>
          <w:noProof/>
        </w:rPr>
      </w:pPr>
      <w:r>
        <w:rPr>
          <w:noProof/>
        </w:rPr>
        <w:t>Coversheet Load Times, 15, 16</w:t>
      </w:r>
    </w:p>
    <w:p w:rsidR="0063110D" w:rsidRDefault="0063110D">
      <w:pPr>
        <w:pStyle w:val="Index2"/>
        <w:tabs>
          <w:tab w:val="right" w:leader="dot" w:pos="4310"/>
        </w:tabs>
        <w:rPr>
          <w:noProof/>
        </w:rPr>
      </w:pPr>
      <w:r>
        <w:rPr>
          <w:noProof/>
        </w:rPr>
        <w:t>Patches</w:t>
      </w:r>
    </w:p>
    <w:p w:rsidR="0063110D" w:rsidRDefault="0063110D">
      <w:pPr>
        <w:pStyle w:val="Index3"/>
        <w:tabs>
          <w:tab w:val="right" w:leader="dot" w:pos="4310"/>
        </w:tabs>
        <w:rPr>
          <w:noProof/>
        </w:rPr>
      </w:pPr>
      <w:r>
        <w:rPr>
          <w:noProof/>
        </w:rPr>
        <w:t>OR*3.0*209, 26</w:t>
      </w:r>
    </w:p>
    <w:p w:rsidR="0063110D" w:rsidRDefault="0063110D">
      <w:pPr>
        <w:pStyle w:val="Index1"/>
        <w:tabs>
          <w:tab w:val="right" w:leader="dot" w:pos="4310"/>
        </w:tabs>
        <w:rPr>
          <w:noProof/>
        </w:rPr>
      </w:pPr>
      <w:r>
        <w:rPr>
          <w:noProof/>
        </w:rPr>
        <w:t>Custodial Package Menu, 24</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D</w:t>
      </w:r>
    </w:p>
    <w:p w:rsidR="0063110D" w:rsidRDefault="0063110D">
      <w:pPr>
        <w:pStyle w:val="Index1"/>
        <w:tabs>
          <w:tab w:val="right" w:leader="dot" w:pos="4310"/>
        </w:tabs>
        <w:rPr>
          <w:noProof/>
        </w:rPr>
      </w:pPr>
      <w:r>
        <w:rPr>
          <w:noProof/>
        </w:rPr>
        <w:t>Data Dictionary</w:t>
      </w:r>
    </w:p>
    <w:p w:rsidR="0063110D" w:rsidRDefault="0063110D">
      <w:pPr>
        <w:pStyle w:val="Index2"/>
        <w:tabs>
          <w:tab w:val="right" w:leader="dot" w:pos="4310"/>
        </w:tabs>
        <w:rPr>
          <w:noProof/>
        </w:rPr>
      </w:pPr>
      <w:r>
        <w:rPr>
          <w:noProof/>
        </w:rPr>
        <w:t>Data Dictionary Utilities Menu, xi</w:t>
      </w:r>
    </w:p>
    <w:p w:rsidR="0063110D" w:rsidRDefault="0063110D">
      <w:pPr>
        <w:pStyle w:val="Index2"/>
        <w:tabs>
          <w:tab w:val="right" w:leader="dot" w:pos="4310"/>
        </w:tabs>
        <w:rPr>
          <w:noProof/>
        </w:rPr>
      </w:pPr>
      <w:r>
        <w:rPr>
          <w:noProof/>
        </w:rPr>
        <w:t>Listings, xi</w:t>
      </w:r>
    </w:p>
    <w:p w:rsidR="0063110D" w:rsidRDefault="0063110D">
      <w:pPr>
        <w:pStyle w:val="Index1"/>
        <w:tabs>
          <w:tab w:val="right" w:leader="dot" w:pos="4310"/>
        </w:tabs>
        <w:rPr>
          <w:noProof/>
        </w:rPr>
      </w:pPr>
      <w:r>
        <w:rPr>
          <w:noProof/>
        </w:rPr>
        <w:t>Databases</w:t>
      </w:r>
    </w:p>
    <w:p w:rsidR="0063110D" w:rsidRDefault="0063110D">
      <w:pPr>
        <w:pStyle w:val="Index2"/>
        <w:tabs>
          <w:tab w:val="right" w:leader="dot" w:pos="4310"/>
        </w:tabs>
        <w:rPr>
          <w:noProof/>
        </w:rPr>
      </w:pPr>
      <w:r>
        <w:rPr>
          <w:noProof/>
        </w:rPr>
        <w:t>Capacity Planning National Database, 1, 2, 10, 19, 27, 30</w:t>
      </w:r>
    </w:p>
    <w:p w:rsidR="0063110D" w:rsidRDefault="0063110D">
      <w:pPr>
        <w:pStyle w:val="Index1"/>
        <w:tabs>
          <w:tab w:val="right" w:leader="dot" w:pos="4310"/>
        </w:tabs>
        <w:rPr>
          <w:noProof/>
        </w:rPr>
      </w:pPr>
      <w:r>
        <w:rPr>
          <w:noProof/>
        </w:rPr>
        <w:t>DBA Approvals, 24</w:t>
      </w:r>
    </w:p>
    <w:p w:rsidR="0063110D" w:rsidRDefault="0063110D">
      <w:pPr>
        <w:pStyle w:val="Index1"/>
        <w:tabs>
          <w:tab w:val="right" w:leader="dot" w:pos="4310"/>
        </w:tabs>
        <w:rPr>
          <w:noProof/>
        </w:rPr>
      </w:pPr>
      <w:r>
        <w:rPr>
          <w:noProof/>
        </w:rPr>
        <w:t>DBA IA CUSTODIAL MENU, 24</w:t>
      </w:r>
    </w:p>
    <w:p w:rsidR="0063110D" w:rsidRDefault="0063110D">
      <w:pPr>
        <w:pStyle w:val="Index1"/>
        <w:tabs>
          <w:tab w:val="right" w:leader="dot" w:pos="4310"/>
        </w:tabs>
        <w:rPr>
          <w:noProof/>
        </w:rPr>
      </w:pPr>
      <w:r>
        <w:rPr>
          <w:noProof/>
        </w:rPr>
        <w:t>DBA IA CUSTODIAL Option, 24</w:t>
      </w:r>
    </w:p>
    <w:p w:rsidR="0063110D" w:rsidRDefault="0063110D">
      <w:pPr>
        <w:pStyle w:val="Index1"/>
        <w:tabs>
          <w:tab w:val="right" w:leader="dot" w:pos="4310"/>
        </w:tabs>
        <w:rPr>
          <w:noProof/>
        </w:rPr>
      </w:pPr>
      <w:r>
        <w:rPr>
          <w:noProof/>
        </w:rPr>
        <w:t>DBA IA INQUIRY Option, 24</w:t>
      </w:r>
    </w:p>
    <w:p w:rsidR="0063110D" w:rsidRDefault="0063110D">
      <w:pPr>
        <w:pStyle w:val="Index1"/>
        <w:tabs>
          <w:tab w:val="right" w:leader="dot" w:pos="4310"/>
        </w:tabs>
        <w:rPr>
          <w:noProof/>
        </w:rPr>
      </w:pPr>
      <w:r>
        <w:rPr>
          <w:noProof/>
        </w:rPr>
        <w:t>DBA IA ISC Menu, 24, 25</w:t>
      </w:r>
    </w:p>
    <w:p w:rsidR="0063110D" w:rsidRDefault="0063110D">
      <w:pPr>
        <w:pStyle w:val="Index1"/>
        <w:tabs>
          <w:tab w:val="right" w:leader="dot" w:pos="4310"/>
        </w:tabs>
        <w:rPr>
          <w:noProof/>
        </w:rPr>
      </w:pPr>
      <w:r>
        <w:rPr>
          <w:noProof/>
        </w:rPr>
        <w:t>DBA IA SUBSCRIBER MENU, 25</w:t>
      </w:r>
    </w:p>
    <w:p w:rsidR="0063110D" w:rsidRDefault="0063110D">
      <w:pPr>
        <w:pStyle w:val="Index1"/>
        <w:tabs>
          <w:tab w:val="right" w:leader="dot" w:pos="4310"/>
        </w:tabs>
        <w:rPr>
          <w:noProof/>
        </w:rPr>
      </w:pPr>
      <w:r>
        <w:rPr>
          <w:noProof/>
        </w:rPr>
        <w:t>DBA IA SUBSCRIBER Option, 25</w:t>
      </w:r>
    </w:p>
    <w:p w:rsidR="0063110D" w:rsidRDefault="0063110D">
      <w:pPr>
        <w:pStyle w:val="Index1"/>
        <w:tabs>
          <w:tab w:val="right" w:leader="dot" w:pos="4310"/>
        </w:tabs>
        <w:rPr>
          <w:noProof/>
        </w:rPr>
      </w:pPr>
      <w:r>
        <w:rPr>
          <w:noProof/>
        </w:rPr>
        <w:t>DBA Menu, 24, 25</w:t>
      </w:r>
    </w:p>
    <w:p w:rsidR="0063110D" w:rsidRDefault="0063110D">
      <w:pPr>
        <w:pStyle w:val="Index1"/>
        <w:tabs>
          <w:tab w:val="right" w:leader="dot" w:pos="4310"/>
        </w:tabs>
        <w:rPr>
          <w:noProof/>
        </w:rPr>
      </w:pPr>
      <w:r>
        <w:rPr>
          <w:noProof/>
        </w:rPr>
        <w:t>Dependencies</w:t>
      </w:r>
    </w:p>
    <w:p w:rsidR="0063110D" w:rsidRDefault="0063110D">
      <w:pPr>
        <w:pStyle w:val="Index2"/>
        <w:tabs>
          <w:tab w:val="right" w:leader="dot" w:pos="4310"/>
        </w:tabs>
        <w:rPr>
          <w:noProof/>
        </w:rPr>
      </w:pPr>
      <w:r>
        <w:rPr>
          <w:noProof/>
        </w:rPr>
        <w:lastRenderedPageBreak/>
        <w:t>Options, 26</w:t>
      </w:r>
    </w:p>
    <w:p w:rsidR="0063110D" w:rsidRDefault="0063110D">
      <w:pPr>
        <w:pStyle w:val="Index1"/>
        <w:tabs>
          <w:tab w:val="right" w:leader="dot" w:pos="4310"/>
        </w:tabs>
        <w:rPr>
          <w:noProof/>
        </w:rPr>
      </w:pPr>
      <w:r w:rsidRPr="00AA04B4">
        <w:rPr>
          <w:noProof/>
        </w:rPr>
        <w:t>Detailed Daily Coversheet Load Option</w:t>
      </w:r>
      <w:r>
        <w:rPr>
          <w:noProof/>
        </w:rPr>
        <w:t>, 13, 17</w:t>
      </w:r>
    </w:p>
    <w:p w:rsidR="0063110D" w:rsidRDefault="0063110D">
      <w:pPr>
        <w:pStyle w:val="Index1"/>
        <w:tabs>
          <w:tab w:val="right" w:leader="dot" w:pos="4310"/>
        </w:tabs>
        <w:rPr>
          <w:noProof/>
        </w:rPr>
      </w:pPr>
      <w:r w:rsidRPr="00AA04B4">
        <w:rPr>
          <w:noProof/>
        </w:rPr>
        <w:t>Detailed Hourly Coversheet Load Option</w:t>
      </w:r>
      <w:r>
        <w:rPr>
          <w:noProof/>
        </w:rPr>
        <w:t>, 13, 17</w:t>
      </w:r>
    </w:p>
    <w:p w:rsidR="0063110D" w:rsidRDefault="0063110D">
      <w:pPr>
        <w:pStyle w:val="Index1"/>
        <w:tabs>
          <w:tab w:val="right" w:leader="dot" w:pos="4310"/>
        </w:tabs>
        <w:rPr>
          <w:noProof/>
        </w:rPr>
      </w:pPr>
      <w:r>
        <w:rPr>
          <w:noProof/>
        </w:rPr>
        <w:t>Disclaimers</w:t>
      </w:r>
    </w:p>
    <w:p w:rsidR="0063110D" w:rsidRDefault="0063110D">
      <w:pPr>
        <w:pStyle w:val="Index2"/>
        <w:tabs>
          <w:tab w:val="right" w:leader="dot" w:pos="4310"/>
        </w:tabs>
        <w:rPr>
          <w:noProof/>
        </w:rPr>
      </w:pPr>
      <w:r>
        <w:rPr>
          <w:noProof/>
        </w:rPr>
        <w:t>Documentation, viii</w:t>
      </w:r>
    </w:p>
    <w:p w:rsidR="0063110D" w:rsidRDefault="0063110D">
      <w:pPr>
        <w:pStyle w:val="Index2"/>
        <w:tabs>
          <w:tab w:val="right" w:leader="dot" w:pos="4310"/>
        </w:tabs>
        <w:rPr>
          <w:noProof/>
        </w:rPr>
      </w:pPr>
      <w:r>
        <w:rPr>
          <w:noProof/>
        </w:rPr>
        <w:t>Software, viii</w:t>
      </w:r>
    </w:p>
    <w:p w:rsidR="0063110D" w:rsidRDefault="0063110D">
      <w:pPr>
        <w:pStyle w:val="Index1"/>
        <w:tabs>
          <w:tab w:val="right" w:leader="dot" w:pos="4310"/>
        </w:tabs>
        <w:rPr>
          <w:noProof/>
        </w:rPr>
      </w:pPr>
      <w:r>
        <w:rPr>
          <w:noProof/>
        </w:rPr>
        <w:t>Documentation</w:t>
      </w:r>
    </w:p>
    <w:p w:rsidR="0063110D" w:rsidRDefault="0063110D">
      <w:pPr>
        <w:pStyle w:val="Index2"/>
        <w:tabs>
          <w:tab w:val="right" w:leader="dot" w:pos="4310"/>
        </w:tabs>
        <w:rPr>
          <w:noProof/>
        </w:rPr>
      </w:pPr>
      <w:r>
        <w:rPr>
          <w:noProof/>
        </w:rPr>
        <w:t>Conventions, ix</w:t>
      </w:r>
    </w:p>
    <w:p w:rsidR="0063110D" w:rsidRDefault="0063110D">
      <w:pPr>
        <w:pStyle w:val="Index2"/>
        <w:tabs>
          <w:tab w:val="right" w:leader="dot" w:pos="4310"/>
        </w:tabs>
        <w:rPr>
          <w:noProof/>
        </w:rPr>
      </w:pPr>
      <w:r>
        <w:rPr>
          <w:noProof/>
        </w:rPr>
        <w:t>Symbols, ix</w:t>
      </w:r>
    </w:p>
    <w:p w:rsidR="0063110D" w:rsidRDefault="0063110D">
      <w:pPr>
        <w:pStyle w:val="Index1"/>
        <w:tabs>
          <w:tab w:val="right" w:leader="dot" w:pos="4310"/>
        </w:tabs>
        <w:rPr>
          <w:noProof/>
        </w:rPr>
      </w:pPr>
      <w:r>
        <w:rPr>
          <w:noProof/>
        </w:rPr>
        <w:t>Documentation Disclaimer, viii</w:t>
      </w:r>
    </w:p>
    <w:p w:rsidR="0063110D" w:rsidRDefault="0063110D">
      <w:pPr>
        <w:pStyle w:val="Index1"/>
        <w:tabs>
          <w:tab w:val="right" w:leader="dot" w:pos="4310"/>
        </w:tabs>
        <w:rPr>
          <w:noProof/>
        </w:rPr>
      </w:pPr>
      <w:r>
        <w:rPr>
          <w:noProof/>
        </w:rPr>
        <w:t>Documentation Navigation, x</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E</w:t>
      </w:r>
    </w:p>
    <w:p w:rsidR="0063110D" w:rsidRDefault="0063110D">
      <w:pPr>
        <w:pStyle w:val="Index1"/>
        <w:tabs>
          <w:tab w:val="right" w:leader="dot" w:pos="4310"/>
        </w:tabs>
        <w:rPr>
          <w:noProof/>
        </w:rPr>
      </w:pPr>
      <w:r w:rsidRPr="00AA04B4">
        <w:rPr>
          <w:noProof/>
        </w:rPr>
        <w:t>Edit CP Parameters File Option</w:t>
      </w:r>
      <w:r>
        <w:rPr>
          <w:noProof/>
        </w:rPr>
        <w:t>, 13, 15</w:t>
      </w:r>
    </w:p>
    <w:p w:rsidR="0063110D" w:rsidRDefault="0063110D">
      <w:pPr>
        <w:pStyle w:val="Index1"/>
        <w:tabs>
          <w:tab w:val="right" w:leader="dot" w:pos="4310"/>
        </w:tabs>
        <w:rPr>
          <w:noProof/>
        </w:rPr>
      </w:pPr>
      <w:r>
        <w:rPr>
          <w:noProof/>
        </w:rPr>
        <w:t>Electronic Signatures, 30</w:t>
      </w:r>
    </w:p>
    <w:p w:rsidR="0063110D" w:rsidRDefault="0063110D">
      <w:pPr>
        <w:pStyle w:val="Index1"/>
        <w:tabs>
          <w:tab w:val="right" w:leader="dot" w:pos="4310"/>
        </w:tabs>
        <w:rPr>
          <w:noProof/>
        </w:rPr>
      </w:pPr>
      <w:r w:rsidRPr="00AA04B4">
        <w:rPr>
          <w:noProof/>
        </w:rPr>
        <w:t>EN^KMPDSS Routine</w:t>
      </w:r>
      <w:r>
        <w:rPr>
          <w:noProof/>
        </w:rPr>
        <w:t>, 13</w:t>
      </w:r>
    </w:p>
    <w:p w:rsidR="0063110D" w:rsidRDefault="0063110D">
      <w:pPr>
        <w:pStyle w:val="Index1"/>
        <w:tabs>
          <w:tab w:val="right" w:leader="dot" w:pos="4310"/>
        </w:tabs>
        <w:rPr>
          <w:noProof/>
        </w:rPr>
      </w:pPr>
      <w:r w:rsidRPr="00AA04B4">
        <w:rPr>
          <w:noProof/>
        </w:rPr>
        <w:t>EN^KMPDTP1 Routine</w:t>
      </w:r>
      <w:r>
        <w:rPr>
          <w:noProof/>
        </w:rPr>
        <w:t>, 13</w:t>
      </w:r>
    </w:p>
    <w:p w:rsidR="0063110D" w:rsidRDefault="0063110D">
      <w:pPr>
        <w:pStyle w:val="Index1"/>
        <w:tabs>
          <w:tab w:val="right" w:leader="dot" w:pos="4310"/>
        </w:tabs>
        <w:rPr>
          <w:noProof/>
        </w:rPr>
      </w:pPr>
      <w:r w:rsidRPr="00AA04B4">
        <w:rPr>
          <w:noProof/>
        </w:rPr>
        <w:t>EN^KMPDTP2 Routine</w:t>
      </w:r>
      <w:r>
        <w:rPr>
          <w:noProof/>
        </w:rPr>
        <w:t>, 13</w:t>
      </w:r>
    </w:p>
    <w:p w:rsidR="0063110D" w:rsidRDefault="0063110D">
      <w:pPr>
        <w:pStyle w:val="Index1"/>
        <w:tabs>
          <w:tab w:val="right" w:leader="dot" w:pos="4310"/>
        </w:tabs>
        <w:rPr>
          <w:noProof/>
        </w:rPr>
      </w:pPr>
      <w:r w:rsidRPr="00AA04B4">
        <w:rPr>
          <w:noProof/>
        </w:rPr>
        <w:t>EN^KMPDTP3 Routine</w:t>
      </w:r>
      <w:r>
        <w:rPr>
          <w:noProof/>
        </w:rPr>
        <w:t>, 13</w:t>
      </w:r>
    </w:p>
    <w:p w:rsidR="0063110D" w:rsidRDefault="0063110D">
      <w:pPr>
        <w:pStyle w:val="Index1"/>
        <w:tabs>
          <w:tab w:val="right" w:leader="dot" w:pos="4310"/>
        </w:tabs>
        <w:rPr>
          <w:noProof/>
        </w:rPr>
      </w:pPr>
      <w:r w:rsidRPr="00AA04B4">
        <w:rPr>
          <w:noProof/>
        </w:rPr>
        <w:t>EN^KMPDTP4 Routine</w:t>
      </w:r>
      <w:r>
        <w:rPr>
          <w:noProof/>
        </w:rPr>
        <w:t>, 13</w:t>
      </w:r>
    </w:p>
    <w:p w:rsidR="0063110D" w:rsidRDefault="0063110D">
      <w:pPr>
        <w:pStyle w:val="Index1"/>
        <w:tabs>
          <w:tab w:val="right" w:leader="dot" w:pos="4310"/>
        </w:tabs>
        <w:rPr>
          <w:noProof/>
        </w:rPr>
      </w:pPr>
      <w:r w:rsidRPr="00AA04B4">
        <w:rPr>
          <w:noProof/>
        </w:rPr>
        <w:t>EN^KMPDTP5 Routine</w:t>
      </w:r>
      <w:r>
        <w:rPr>
          <w:noProof/>
        </w:rPr>
        <w:t>, 14</w:t>
      </w:r>
    </w:p>
    <w:p w:rsidR="0063110D" w:rsidRDefault="0063110D">
      <w:pPr>
        <w:pStyle w:val="Index1"/>
        <w:tabs>
          <w:tab w:val="right" w:leader="dot" w:pos="4310"/>
        </w:tabs>
        <w:rPr>
          <w:noProof/>
        </w:rPr>
      </w:pPr>
      <w:r w:rsidRPr="00AA04B4">
        <w:rPr>
          <w:noProof/>
        </w:rPr>
        <w:t>EN^KMPDTP6 Routine</w:t>
      </w:r>
      <w:r>
        <w:rPr>
          <w:noProof/>
        </w:rPr>
        <w:t>, 14</w:t>
      </w:r>
    </w:p>
    <w:p w:rsidR="0063110D" w:rsidRDefault="0063110D">
      <w:pPr>
        <w:pStyle w:val="Index1"/>
        <w:tabs>
          <w:tab w:val="right" w:leader="dot" w:pos="4310"/>
        </w:tabs>
        <w:rPr>
          <w:noProof/>
        </w:rPr>
      </w:pPr>
      <w:r w:rsidRPr="00AA04B4">
        <w:rPr>
          <w:noProof/>
        </w:rPr>
        <w:t>EN^KMPDTP7 Routine</w:t>
      </w:r>
      <w:r>
        <w:rPr>
          <w:noProof/>
        </w:rPr>
        <w:t>, 14</w:t>
      </w:r>
    </w:p>
    <w:p w:rsidR="0063110D" w:rsidRDefault="0063110D">
      <w:pPr>
        <w:pStyle w:val="Index1"/>
        <w:tabs>
          <w:tab w:val="right" w:leader="dot" w:pos="4310"/>
        </w:tabs>
        <w:rPr>
          <w:noProof/>
        </w:rPr>
      </w:pPr>
      <w:r w:rsidRPr="00AA04B4">
        <w:rPr>
          <w:iCs/>
          <w:noProof/>
        </w:rPr>
        <w:t>Eve</w:t>
      </w:r>
      <w:r>
        <w:rPr>
          <w:noProof/>
        </w:rPr>
        <w:t xml:space="preserve"> Menu, 4, 14</w:t>
      </w:r>
    </w:p>
    <w:p w:rsidR="0063110D" w:rsidRDefault="0063110D">
      <w:pPr>
        <w:pStyle w:val="Index1"/>
        <w:tabs>
          <w:tab w:val="right" w:leader="dot" w:pos="4310"/>
        </w:tabs>
        <w:rPr>
          <w:noProof/>
        </w:rPr>
      </w:pPr>
      <w:r>
        <w:rPr>
          <w:noProof/>
        </w:rPr>
        <w:t>Exemptions</w:t>
      </w:r>
    </w:p>
    <w:p w:rsidR="0063110D" w:rsidRDefault="0063110D">
      <w:pPr>
        <w:pStyle w:val="Index2"/>
        <w:tabs>
          <w:tab w:val="right" w:leader="dot" w:pos="4310"/>
        </w:tabs>
        <w:rPr>
          <w:noProof/>
        </w:rPr>
      </w:pPr>
      <w:r>
        <w:rPr>
          <w:noProof/>
        </w:rPr>
        <w:t>SAC, 28</w:t>
      </w:r>
    </w:p>
    <w:p w:rsidR="0063110D" w:rsidRDefault="0063110D">
      <w:pPr>
        <w:pStyle w:val="Index1"/>
        <w:tabs>
          <w:tab w:val="right" w:leader="dot" w:pos="4310"/>
        </w:tabs>
        <w:rPr>
          <w:noProof/>
        </w:rPr>
      </w:pPr>
      <w:r>
        <w:rPr>
          <w:noProof/>
        </w:rPr>
        <w:t>Exported Options, 13</w:t>
      </w:r>
    </w:p>
    <w:p w:rsidR="0063110D" w:rsidRDefault="0063110D">
      <w:pPr>
        <w:pStyle w:val="Index1"/>
        <w:tabs>
          <w:tab w:val="right" w:leader="dot" w:pos="4310"/>
        </w:tabs>
        <w:rPr>
          <w:noProof/>
        </w:rPr>
      </w:pPr>
      <w:r>
        <w:rPr>
          <w:noProof/>
        </w:rPr>
        <w:t>External Relations, 23</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F</w:t>
      </w:r>
    </w:p>
    <w:p w:rsidR="0063110D" w:rsidRDefault="0063110D">
      <w:pPr>
        <w:pStyle w:val="Index1"/>
        <w:tabs>
          <w:tab w:val="right" w:leader="dot" w:pos="4310"/>
        </w:tabs>
        <w:rPr>
          <w:noProof/>
        </w:rPr>
      </w:pPr>
      <w:r w:rsidRPr="00AA04B4">
        <w:rPr>
          <w:noProof/>
        </w:rPr>
        <w:t>Fields</w:t>
      </w:r>
    </w:p>
    <w:p w:rsidR="0063110D" w:rsidRDefault="0063110D">
      <w:pPr>
        <w:pStyle w:val="Index2"/>
        <w:tabs>
          <w:tab w:val="right" w:leader="dot" w:pos="4310"/>
        </w:tabs>
        <w:rPr>
          <w:noProof/>
        </w:rPr>
      </w:pPr>
      <w:r w:rsidRPr="00AA04B4">
        <w:rPr>
          <w:noProof/>
        </w:rPr>
        <w:t>CM TOOLS CURRENT VERSION (#.02)</w:t>
      </w:r>
      <w:r>
        <w:rPr>
          <w:noProof/>
        </w:rPr>
        <w:t>, 10</w:t>
      </w:r>
    </w:p>
    <w:p w:rsidR="0063110D" w:rsidRDefault="0063110D">
      <w:pPr>
        <w:pStyle w:val="Index2"/>
        <w:tabs>
          <w:tab w:val="right" w:leader="dot" w:pos="4310"/>
        </w:tabs>
        <w:rPr>
          <w:noProof/>
        </w:rPr>
      </w:pPr>
      <w:r>
        <w:rPr>
          <w:noProof/>
        </w:rPr>
        <w:t>MONITOR ALERT - SECONDS (#19.02), 16</w:t>
      </w:r>
    </w:p>
    <w:p w:rsidR="0063110D" w:rsidRDefault="0063110D">
      <w:pPr>
        <w:pStyle w:val="Index2"/>
        <w:tabs>
          <w:tab w:val="right" w:leader="dot" w:pos="4310"/>
        </w:tabs>
        <w:rPr>
          <w:noProof/>
        </w:rPr>
      </w:pPr>
      <w:r>
        <w:rPr>
          <w:noProof/>
        </w:rPr>
        <w:t>MONITOR UPDATE RATE - MINUTES (#19.01), 16</w:t>
      </w:r>
    </w:p>
    <w:p w:rsidR="0063110D" w:rsidRDefault="0063110D">
      <w:pPr>
        <w:pStyle w:val="Index2"/>
        <w:tabs>
          <w:tab w:val="right" w:leader="dot" w:pos="4310"/>
        </w:tabs>
        <w:rPr>
          <w:noProof/>
        </w:rPr>
      </w:pPr>
      <w:r>
        <w:rPr>
          <w:noProof/>
        </w:rPr>
        <w:t>SCHEDULED DOWN TIME START (#5.01), 19</w:t>
      </w:r>
    </w:p>
    <w:p w:rsidR="0063110D" w:rsidRDefault="0063110D">
      <w:pPr>
        <w:pStyle w:val="Index2"/>
        <w:tabs>
          <w:tab w:val="right" w:leader="dot" w:pos="4310"/>
        </w:tabs>
        <w:rPr>
          <w:noProof/>
        </w:rPr>
      </w:pPr>
      <w:r>
        <w:rPr>
          <w:noProof/>
        </w:rPr>
        <w:t>SCHEDULED DOWN TIME STOP (#5.02), 19</w:t>
      </w:r>
    </w:p>
    <w:p w:rsidR="0063110D" w:rsidRDefault="0063110D">
      <w:pPr>
        <w:pStyle w:val="Index1"/>
        <w:tabs>
          <w:tab w:val="right" w:leader="dot" w:pos="4310"/>
        </w:tabs>
        <w:rPr>
          <w:noProof/>
        </w:rPr>
      </w:pPr>
      <w:r>
        <w:rPr>
          <w:noProof/>
        </w:rPr>
        <w:t>FileMan File Protection, 30</w:t>
      </w:r>
    </w:p>
    <w:p w:rsidR="0063110D" w:rsidRDefault="0063110D">
      <w:pPr>
        <w:pStyle w:val="Index1"/>
        <w:tabs>
          <w:tab w:val="right" w:leader="dot" w:pos="4310"/>
        </w:tabs>
        <w:rPr>
          <w:noProof/>
        </w:rPr>
      </w:pPr>
      <w:r>
        <w:rPr>
          <w:noProof/>
        </w:rPr>
        <w:t>Files, 6</w:t>
      </w:r>
    </w:p>
    <w:p w:rsidR="0063110D" w:rsidRDefault="0063110D">
      <w:pPr>
        <w:pStyle w:val="Index2"/>
        <w:tabs>
          <w:tab w:val="right" w:leader="dot" w:pos="4310"/>
        </w:tabs>
        <w:rPr>
          <w:noProof/>
        </w:rPr>
      </w:pPr>
      <w:r>
        <w:rPr>
          <w:noProof/>
        </w:rPr>
        <w:t>CM HL7 DATA (#8973.1), 1, 2, 3, 4, 5, 6, 8, 10, 15, 17, 20, 30</w:t>
      </w:r>
    </w:p>
    <w:p w:rsidR="0063110D" w:rsidRDefault="0063110D">
      <w:pPr>
        <w:pStyle w:val="Index2"/>
        <w:tabs>
          <w:tab w:val="right" w:leader="dot" w:pos="4310"/>
        </w:tabs>
        <w:rPr>
          <w:noProof/>
        </w:rPr>
      </w:pPr>
      <w:r>
        <w:rPr>
          <w:noProof/>
        </w:rPr>
        <w:t>CP CODE EVALUATOR (#8972.1), 3, 6, 8, 30</w:t>
      </w:r>
    </w:p>
    <w:p w:rsidR="0063110D" w:rsidRDefault="0063110D">
      <w:pPr>
        <w:pStyle w:val="Index2"/>
        <w:tabs>
          <w:tab w:val="right" w:leader="dot" w:pos="4310"/>
        </w:tabs>
        <w:rPr>
          <w:noProof/>
        </w:rPr>
      </w:pPr>
      <w:r>
        <w:rPr>
          <w:noProof/>
        </w:rPr>
        <w:t>CP DATA ELEMENTS (#8972.3), 3, 6, 8, 30</w:t>
      </w:r>
    </w:p>
    <w:p w:rsidR="0063110D" w:rsidRDefault="0063110D">
      <w:pPr>
        <w:pStyle w:val="Index2"/>
        <w:tabs>
          <w:tab w:val="right" w:leader="dot" w:pos="4310"/>
        </w:tabs>
        <w:rPr>
          <w:noProof/>
        </w:rPr>
      </w:pPr>
      <w:r>
        <w:rPr>
          <w:noProof/>
        </w:rPr>
        <w:lastRenderedPageBreak/>
        <w:t>CP PARAMETERS (#8973), 3, 4, 5, 6, 8, 10, 15, 16, 17, 20, 21, 30</w:t>
      </w:r>
    </w:p>
    <w:p w:rsidR="0063110D" w:rsidRDefault="0063110D">
      <w:pPr>
        <w:pStyle w:val="Index2"/>
        <w:tabs>
          <w:tab w:val="right" w:leader="dot" w:pos="4310"/>
        </w:tabs>
        <w:rPr>
          <w:noProof/>
        </w:rPr>
      </w:pPr>
      <w:r>
        <w:rPr>
          <w:noProof/>
        </w:rPr>
        <w:t>CP REPORTS (#8973.3), 3, 7, 30</w:t>
      </w:r>
    </w:p>
    <w:p w:rsidR="0063110D" w:rsidRDefault="0063110D">
      <w:pPr>
        <w:pStyle w:val="Index2"/>
        <w:tabs>
          <w:tab w:val="right" w:leader="dot" w:pos="4310"/>
        </w:tabs>
        <w:rPr>
          <w:noProof/>
        </w:rPr>
      </w:pPr>
      <w:r>
        <w:rPr>
          <w:noProof/>
        </w:rPr>
        <w:t>CP TIMING (#8973.2), 1, 2, 3, 4, 5, 6, 8, 10, 15, 17, 20, 30</w:t>
      </w:r>
    </w:p>
    <w:p w:rsidR="0063110D" w:rsidRDefault="0063110D">
      <w:pPr>
        <w:pStyle w:val="Index2"/>
        <w:tabs>
          <w:tab w:val="right" w:leader="dot" w:pos="4310"/>
        </w:tabs>
        <w:rPr>
          <w:noProof/>
        </w:rPr>
      </w:pPr>
      <w:r>
        <w:rPr>
          <w:noProof/>
        </w:rPr>
        <w:t>RESOURCE USAGE MONITOR (#8971.1), 15</w:t>
      </w:r>
    </w:p>
    <w:p w:rsidR="0063110D" w:rsidRDefault="0063110D">
      <w:pPr>
        <w:pStyle w:val="Index2"/>
        <w:tabs>
          <w:tab w:val="right" w:leader="dot" w:pos="4310"/>
        </w:tabs>
        <w:rPr>
          <w:noProof/>
        </w:rPr>
      </w:pPr>
      <w:r>
        <w:rPr>
          <w:noProof/>
        </w:rPr>
        <w:t>SAGG PROJECT (#8970.1), 15</w:t>
      </w:r>
    </w:p>
    <w:p w:rsidR="0063110D" w:rsidRDefault="0063110D">
      <w:pPr>
        <w:pStyle w:val="Index2"/>
        <w:tabs>
          <w:tab w:val="right" w:leader="dot" w:pos="4310"/>
        </w:tabs>
        <w:rPr>
          <w:noProof/>
        </w:rPr>
      </w:pPr>
      <w:r>
        <w:rPr>
          <w:noProof/>
        </w:rPr>
        <w:t>Security, 30</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G</w:t>
      </w:r>
    </w:p>
    <w:p w:rsidR="0063110D" w:rsidRDefault="0063110D">
      <w:pPr>
        <w:pStyle w:val="Index1"/>
        <w:tabs>
          <w:tab w:val="right" w:leader="dot" w:pos="4310"/>
        </w:tabs>
        <w:rPr>
          <w:noProof/>
        </w:rPr>
      </w:pPr>
      <w:r>
        <w:rPr>
          <w:noProof/>
        </w:rPr>
        <w:t>Globals</w:t>
      </w:r>
    </w:p>
    <w:p w:rsidR="0063110D" w:rsidRDefault="0063110D">
      <w:pPr>
        <w:pStyle w:val="Index2"/>
        <w:tabs>
          <w:tab w:val="right" w:leader="dot" w:pos="4310"/>
        </w:tabs>
        <w:rPr>
          <w:noProof/>
        </w:rPr>
      </w:pPr>
      <w:r>
        <w:rPr>
          <w:noProof/>
        </w:rPr>
        <w:t>Journaling, 9</w:t>
      </w:r>
    </w:p>
    <w:p w:rsidR="0063110D" w:rsidRDefault="0063110D">
      <w:pPr>
        <w:pStyle w:val="Index2"/>
        <w:tabs>
          <w:tab w:val="right" w:leader="dot" w:pos="4310"/>
        </w:tabs>
        <w:rPr>
          <w:noProof/>
        </w:rPr>
      </w:pPr>
      <w:r>
        <w:rPr>
          <w:noProof/>
        </w:rPr>
        <w:t>KMPD, 3, 8</w:t>
      </w:r>
    </w:p>
    <w:p w:rsidR="0063110D" w:rsidRDefault="0063110D">
      <w:pPr>
        <w:pStyle w:val="Index2"/>
        <w:tabs>
          <w:tab w:val="right" w:leader="dot" w:pos="4310"/>
        </w:tabs>
        <w:rPr>
          <w:noProof/>
        </w:rPr>
      </w:pPr>
      <w:r w:rsidRPr="00AA04B4">
        <w:rPr>
          <w:noProof/>
        </w:rPr>
        <w:t>KMPD(8972.1 Sub-global</w:t>
      </w:r>
      <w:r>
        <w:rPr>
          <w:noProof/>
        </w:rPr>
        <w:t>, 6</w:t>
      </w:r>
    </w:p>
    <w:p w:rsidR="0063110D" w:rsidRDefault="0063110D">
      <w:pPr>
        <w:pStyle w:val="Index2"/>
        <w:tabs>
          <w:tab w:val="right" w:leader="dot" w:pos="4310"/>
        </w:tabs>
        <w:rPr>
          <w:noProof/>
        </w:rPr>
      </w:pPr>
      <w:r w:rsidRPr="00AA04B4">
        <w:rPr>
          <w:noProof/>
        </w:rPr>
        <w:t>KMPD(8972.3 Sub-global</w:t>
      </w:r>
      <w:r>
        <w:rPr>
          <w:noProof/>
        </w:rPr>
        <w:t>, 6</w:t>
      </w:r>
    </w:p>
    <w:p w:rsidR="0063110D" w:rsidRDefault="0063110D">
      <w:pPr>
        <w:pStyle w:val="Index2"/>
        <w:tabs>
          <w:tab w:val="right" w:leader="dot" w:pos="4310"/>
        </w:tabs>
        <w:rPr>
          <w:noProof/>
        </w:rPr>
      </w:pPr>
      <w:r w:rsidRPr="00AA04B4">
        <w:rPr>
          <w:noProof/>
        </w:rPr>
        <w:t>KMPD(8973 Sub-global</w:t>
      </w:r>
      <w:r>
        <w:rPr>
          <w:noProof/>
        </w:rPr>
        <w:t>, 6</w:t>
      </w:r>
    </w:p>
    <w:p w:rsidR="0063110D" w:rsidRDefault="0063110D">
      <w:pPr>
        <w:pStyle w:val="Index2"/>
        <w:tabs>
          <w:tab w:val="right" w:leader="dot" w:pos="4310"/>
        </w:tabs>
        <w:rPr>
          <w:noProof/>
        </w:rPr>
      </w:pPr>
      <w:r w:rsidRPr="00AA04B4">
        <w:rPr>
          <w:noProof/>
        </w:rPr>
        <w:t>KMPD(8973.1 Sub-global</w:t>
      </w:r>
      <w:r>
        <w:rPr>
          <w:noProof/>
        </w:rPr>
        <w:t>, 6</w:t>
      </w:r>
    </w:p>
    <w:p w:rsidR="0063110D" w:rsidRDefault="0063110D">
      <w:pPr>
        <w:pStyle w:val="Index2"/>
        <w:tabs>
          <w:tab w:val="right" w:leader="dot" w:pos="4310"/>
        </w:tabs>
        <w:rPr>
          <w:noProof/>
        </w:rPr>
      </w:pPr>
      <w:r>
        <w:rPr>
          <w:noProof/>
        </w:rPr>
        <w:t>KMPD(8973.1) Sub-global, 4, 5, 17</w:t>
      </w:r>
    </w:p>
    <w:p w:rsidR="0063110D" w:rsidRDefault="0063110D">
      <w:pPr>
        <w:pStyle w:val="Index2"/>
        <w:tabs>
          <w:tab w:val="right" w:leader="dot" w:pos="4310"/>
        </w:tabs>
        <w:rPr>
          <w:noProof/>
        </w:rPr>
      </w:pPr>
      <w:r w:rsidRPr="00AA04B4">
        <w:rPr>
          <w:noProof/>
        </w:rPr>
        <w:t>KMPD(8973.2 Sub-global</w:t>
      </w:r>
      <w:r>
        <w:rPr>
          <w:noProof/>
        </w:rPr>
        <w:t>, 6</w:t>
      </w:r>
    </w:p>
    <w:p w:rsidR="0063110D" w:rsidRDefault="0063110D">
      <w:pPr>
        <w:pStyle w:val="Index2"/>
        <w:tabs>
          <w:tab w:val="right" w:leader="dot" w:pos="4310"/>
        </w:tabs>
        <w:rPr>
          <w:noProof/>
        </w:rPr>
      </w:pPr>
      <w:r>
        <w:rPr>
          <w:noProof/>
        </w:rPr>
        <w:t>KMPD(8973.2) Sub-global, 4, 5, 17</w:t>
      </w:r>
    </w:p>
    <w:p w:rsidR="0063110D" w:rsidRDefault="0063110D">
      <w:pPr>
        <w:pStyle w:val="Index2"/>
        <w:tabs>
          <w:tab w:val="right" w:leader="dot" w:pos="4310"/>
        </w:tabs>
        <w:rPr>
          <w:noProof/>
        </w:rPr>
      </w:pPr>
      <w:r w:rsidRPr="00AA04B4">
        <w:rPr>
          <w:noProof/>
        </w:rPr>
        <w:t>KMPD(8973.3 Sub-global</w:t>
      </w:r>
      <w:r>
        <w:rPr>
          <w:noProof/>
        </w:rPr>
        <w:t>, 7</w:t>
      </w:r>
    </w:p>
    <w:p w:rsidR="0063110D" w:rsidRDefault="0063110D">
      <w:pPr>
        <w:pStyle w:val="Index2"/>
        <w:tabs>
          <w:tab w:val="right" w:leader="dot" w:pos="4310"/>
        </w:tabs>
        <w:rPr>
          <w:noProof/>
        </w:rPr>
      </w:pPr>
      <w:r w:rsidRPr="00AA04B4">
        <w:rPr>
          <w:noProof/>
        </w:rPr>
        <w:t>KMPTMP(”KMPDT”)</w:t>
      </w:r>
      <w:r>
        <w:rPr>
          <w:noProof/>
        </w:rPr>
        <w:t>, 8</w:t>
      </w:r>
    </w:p>
    <w:p w:rsidR="0063110D" w:rsidRDefault="0063110D">
      <w:pPr>
        <w:pStyle w:val="Index2"/>
        <w:tabs>
          <w:tab w:val="right" w:leader="dot" w:pos="4310"/>
        </w:tabs>
        <w:rPr>
          <w:noProof/>
        </w:rPr>
      </w:pPr>
      <w:r>
        <w:rPr>
          <w:noProof/>
        </w:rPr>
        <w:t>Protection, 9</w:t>
      </w:r>
    </w:p>
    <w:p w:rsidR="0063110D" w:rsidRDefault="0063110D">
      <w:pPr>
        <w:pStyle w:val="Index2"/>
        <w:tabs>
          <w:tab w:val="right" w:leader="dot" w:pos="4310"/>
        </w:tabs>
        <w:rPr>
          <w:noProof/>
        </w:rPr>
      </w:pPr>
      <w:r>
        <w:rPr>
          <w:noProof/>
        </w:rPr>
        <w:t>TMP(”KMPDH”,$J), 1, 8, 20</w:t>
      </w:r>
    </w:p>
    <w:p w:rsidR="0063110D" w:rsidRDefault="0063110D">
      <w:pPr>
        <w:pStyle w:val="Index2"/>
        <w:tabs>
          <w:tab w:val="right" w:leader="dot" w:pos="4310"/>
        </w:tabs>
        <w:rPr>
          <w:noProof/>
        </w:rPr>
      </w:pPr>
      <w:r>
        <w:rPr>
          <w:noProof/>
        </w:rPr>
        <w:t>Translation, 9</w:t>
      </w:r>
    </w:p>
    <w:p w:rsidR="0063110D" w:rsidRDefault="0063110D">
      <w:pPr>
        <w:pStyle w:val="Index2"/>
        <w:tabs>
          <w:tab w:val="right" w:leader="dot" w:pos="4310"/>
        </w:tabs>
        <w:rPr>
          <w:noProof/>
        </w:rPr>
      </w:pPr>
      <w:r>
        <w:rPr>
          <w:noProof/>
        </w:rPr>
        <w:t>Translation, Journaling, and Protection, 8</w:t>
      </w:r>
    </w:p>
    <w:p w:rsidR="0063110D" w:rsidRDefault="0063110D">
      <w:pPr>
        <w:pStyle w:val="Index1"/>
        <w:tabs>
          <w:tab w:val="right" w:leader="dot" w:pos="4310"/>
        </w:tabs>
        <w:rPr>
          <w:noProof/>
        </w:rPr>
      </w:pPr>
      <w:r>
        <w:rPr>
          <w:noProof/>
        </w:rPr>
        <w:t>Glossary, 32</w:t>
      </w:r>
    </w:p>
    <w:p w:rsidR="0063110D" w:rsidRDefault="0063110D">
      <w:pPr>
        <w:pStyle w:val="Index2"/>
        <w:tabs>
          <w:tab w:val="right" w:leader="dot" w:pos="4310"/>
        </w:tabs>
        <w:rPr>
          <w:noProof/>
        </w:rPr>
      </w:pPr>
      <w:r w:rsidRPr="00AA04B4">
        <w:rPr>
          <w:noProof/>
          <w:kern w:val="2"/>
        </w:rPr>
        <w:t>Intranet Website</w:t>
      </w:r>
      <w:r>
        <w:rPr>
          <w:noProof/>
        </w:rPr>
        <w:t>, 32</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H</w:t>
      </w:r>
    </w:p>
    <w:p w:rsidR="0063110D" w:rsidRDefault="0063110D">
      <w:pPr>
        <w:pStyle w:val="Index1"/>
        <w:tabs>
          <w:tab w:val="right" w:leader="dot" w:pos="4310"/>
        </w:tabs>
        <w:rPr>
          <w:noProof/>
        </w:rPr>
      </w:pPr>
      <w:r>
        <w:rPr>
          <w:noProof/>
        </w:rPr>
        <w:t>Help</w:t>
      </w:r>
    </w:p>
    <w:p w:rsidR="0063110D" w:rsidRDefault="0063110D">
      <w:pPr>
        <w:pStyle w:val="Index2"/>
        <w:tabs>
          <w:tab w:val="right" w:leader="dot" w:pos="4310"/>
        </w:tabs>
        <w:rPr>
          <w:noProof/>
        </w:rPr>
      </w:pPr>
      <w:r>
        <w:rPr>
          <w:noProof/>
        </w:rPr>
        <w:t>At Prompts, xi</w:t>
      </w:r>
    </w:p>
    <w:p w:rsidR="0063110D" w:rsidRDefault="0063110D">
      <w:pPr>
        <w:pStyle w:val="Index2"/>
        <w:tabs>
          <w:tab w:val="right" w:leader="dot" w:pos="4310"/>
        </w:tabs>
        <w:rPr>
          <w:noProof/>
        </w:rPr>
      </w:pPr>
      <w:r>
        <w:rPr>
          <w:noProof/>
        </w:rPr>
        <w:t>Online, xi</w:t>
      </w:r>
    </w:p>
    <w:p w:rsidR="0063110D" w:rsidRDefault="0063110D">
      <w:pPr>
        <w:pStyle w:val="Index2"/>
        <w:tabs>
          <w:tab w:val="right" w:leader="dot" w:pos="4310"/>
        </w:tabs>
        <w:rPr>
          <w:noProof/>
        </w:rPr>
      </w:pPr>
      <w:r>
        <w:rPr>
          <w:noProof/>
        </w:rPr>
        <w:t>Question Marks, xi</w:t>
      </w:r>
    </w:p>
    <w:p w:rsidR="0063110D" w:rsidRDefault="0063110D">
      <w:pPr>
        <w:pStyle w:val="Index1"/>
        <w:tabs>
          <w:tab w:val="right" w:leader="dot" w:pos="4310"/>
        </w:tabs>
        <w:rPr>
          <w:noProof/>
        </w:rPr>
      </w:pPr>
      <w:r>
        <w:rPr>
          <w:noProof/>
        </w:rPr>
        <w:t>History, Revisions to Documentation and Patches, iii</w:t>
      </w:r>
    </w:p>
    <w:p w:rsidR="0063110D" w:rsidRDefault="0063110D">
      <w:pPr>
        <w:pStyle w:val="Index1"/>
        <w:tabs>
          <w:tab w:val="right" w:leader="dot" w:pos="4310"/>
        </w:tabs>
        <w:rPr>
          <w:noProof/>
        </w:rPr>
      </w:pPr>
      <w:r w:rsidRPr="00AA04B4">
        <w:rPr>
          <w:noProof/>
        </w:rPr>
        <w:t>HL7 Patches</w:t>
      </w:r>
    </w:p>
    <w:p w:rsidR="0063110D" w:rsidRDefault="0063110D">
      <w:pPr>
        <w:pStyle w:val="Index2"/>
        <w:tabs>
          <w:tab w:val="right" w:leader="dot" w:pos="4310"/>
        </w:tabs>
        <w:rPr>
          <w:noProof/>
        </w:rPr>
      </w:pPr>
      <w:r w:rsidRPr="00AA04B4">
        <w:rPr>
          <w:noProof/>
        </w:rPr>
        <w:t>HL*1.6*79</w:t>
      </w:r>
      <w:r>
        <w:rPr>
          <w:noProof/>
        </w:rPr>
        <w:t>, 23, 26</w:t>
      </w:r>
    </w:p>
    <w:p w:rsidR="0063110D" w:rsidRDefault="0063110D">
      <w:pPr>
        <w:pStyle w:val="Index1"/>
        <w:tabs>
          <w:tab w:val="right" w:leader="dot" w:pos="4310"/>
        </w:tabs>
        <w:rPr>
          <w:noProof/>
        </w:rPr>
      </w:pPr>
      <w:r>
        <w:rPr>
          <w:noProof/>
        </w:rPr>
        <w:t>HL7 Workload Data, 1, 2, 6</w:t>
      </w:r>
    </w:p>
    <w:p w:rsidR="0063110D" w:rsidRDefault="0063110D">
      <w:pPr>
        <w:pStyle w:val="Index1"/>
        <w:tabs>
          <w:tab w:val="right" w:leader="dot" w:pos="4310"/>
        </w:tabs>
        <w:rPr>
          <w:noProof/>
        </w:rPr>
      </w:pPr>
      <w:r>
        <w:rPr>
          <w:noProof/>
        </w:rPr>
        <w:t>Home Pages</w:t>
      </w:r>
    </w:p>
    <w:p w:rsidR="0063110D" w:rsidRDefault="0063110D">
      <w:pPr>
        <w:pStyle w:val="Index2"/>
        <w:tabs>
          <w:tab w:val="right" w:leader="dot" w:pos="4310"/>
        </w:tabs>
        <w:rPr>
          <w:noProof/>
        </w:rPr>
      </w:pPr>
      <w:r w:rsidRPr="00AA04B4">
        <w:rPr>
          <w:noProof/>
          <w:kern w:val="2"/>
        </w:rPr>
        <w:t>Acronyms Intranet Website</w:t>
      </w:r>
      <w:r>
        <w:rPr>
          <w:noProof/>
        </w:rPr>
        <w:t>, 32</w:t>
      </w:r>
    </w:p>
    <w:p w:rsidR="0063110D" w:rsidRDefault="0063110D">
      <w:pPr>
        <w:pStyle w:val="Index2"/>
        <w:tabs>
          <w:tab w:val="right" w:leader="dot" w:pos="4310"/>
        </w:tabs>
        <w:rPr>
          <w:noProof/>
        </w:rPr>
      </w:pPr>
      <w:r>
        <w:rPr>
          <w:noProof/>
        </w:rPr>
        <w:t>Adobe Website, xii</w:t>
      </w:r>
    </w:p>
    <w:p w:rsidR="0063110D" w:rsidRDefault="0063110D">
      <w:pPr>
        <w:pStyle w:val="Index2"/>
        <w:tabs>
          <w:tab w:val="right" w:leader="dot" w:pos="4310"/>
        </w:tabs>
        <w:rPr>
          <w:noProof/>
        </w:rPr>
      </w:pPr>
      <w:r w:rsidRPr="00AA04B4">
        <w:rPr>
          <w:noProof/>
          <w:kern w:val="2"/>
        </w:rPr>
        <w:t>Capacity Planning Projections Website</w:t>
      </w:r>
      <w:r>
        <w:rPr>
          <w:noProof/>
        </w:rPr>
        <w:t>, 2</w:t>
      </w:r>
    </w:p>
    <w:p w:rsidR="0063110D" w:rsidRDefault="0063110D">
      <w:pPr>
        <w:pStyle w:val="Index2"/>
        <w:tabs>
          <w:tab w:val="right" w:leader="dot" w:pos="4310"/>
        </w:tabs>
        <w:rPr>
          <w:noProof/>
        </w:rPr>
      </w:pPr>
      <w:r w:rsidRPr="00AA04B4">
        <w:rPr>
          <w:noProof/>
          <w:kern w:val="2"/>
        </w:rPr>
        <w:t>Capacity Planning Statistics Website</w:t>
      </w:r>
      <w:r>
        <w:rPr>
          <w:noProof/>
        </w:rPr>
        <w:t>, 2, 30</w:t>
      </w:r>
    </w:p>
    <w:p w:rsidR="0063110D" w:rsidRDefault="0063110D">
      <w:pPr>
        <w:pStyle w:val="Index2"/>
        <w:tabs>
          <w:tab w:val="right" w:leader="dot" w:pos="4310"/>
        </w:tabs>
        <w:rPr>
          <w:noProof/>
        </w:rPr>
      </w:pPr>
      <w:r>
        <w:rPr>
          <w:noProof/>
        </w:rPr>
        <w:t>CPE Website, xii</w:t>
      </w:r>
    </w:p>
    <w:p w:rsidR="0063110D" w:rsidRDefault="0063110D">
      <w:pPr>
        <w:pStyle w:val="Index2"/>
        <w:tabs>
          <w:tab w:val="right" w:leader="dot" w:pos="4310"/>
        </w:tabs>
        <w:rPr>
          <w:noProof/>
        </w:rPr>
      </w:pPr>
      <w:r w:rsidRPr="00AA04B4">
        <w:rPr>
          <w:noProof/>
          <w:kern w:val="2"/>
        </w:rPr>
        <w:t>Glossary Intranet Website</w:t>
      </w:r>
      <w:r>
        <w:rPr>
          <w:noProof/>
        </w:rPr>
        <w:t>, 32</w:t>
      </w:r>
    </w:p>
    <w:p w:rsidR="0063110D" w:rsidRDefault="0063110D">
      <w:pPr>
        <w:pStyle w:val="Index2"/>
        <w:tabs>
          <w:tab w:val="right" w:leader="dot" w:pos="4310"/>
        </w:tabs>
        <w:rPr>
          <w:noProof/>
        </w:rPr>
      </w:pPr>
      <w:r>
        <w:rPr>
          <w:noProof/>
        </w:rPr>
        <w:t>VA Software Document Library (</w:t>
      </w:r>
      <w:r w:rsidRPr="00AA04B4">
        <w:rPr>
          <w:noProof/>
          <w:kern w:val="2"/>
        </w:rPr>
        <w:t>VDL)</w:t>
      </w:r>
      <w:r>
        <w:rPr>
          <w:noProof/>
        </w:rPr>
        <w:t>, xii</w:t>
      </w:r>
    </w:p>
    <w:p w:rsidR="0063110D" w:rsidRDefault="0063110D">
      <w:pPr>
        <w:pStyle w:val="Index1"/>
        <w:tabs>
          <w:tab w:val="right" w:leader="dot" w:pos="4310"/>
        </w:tabs>
        <w:rPr>
          <w:noProof/>
        </w:rPr>
      </w:pPr>
      <w:r>
        <w:rPr>
          <w:noProof/>
        </w:rPr>
        <w:lastRenderedPageBreak/>
        <w:t>How to</w:t>
      </w:r>
    </w:p>
    <w:p w:rsidR="0063110D" w:rsidRDefault="0063110D">
      <w:pPr>
        <w:pStyle w:val="Index2"/>
        <w:tabs>
          <w:tab w:val="right" w:leader="dot" w:pos="4310"/>
        </w:tabs>
        <w:rPr>
          <w:noProof/>
        </w:rPr>
      </w:pPr>
      <w:r>
        <w:rPr>
          <w:noProof/>
        </w:rPr>
        <w:t>Obtain Technical Information Online, xi</w:t>
      </w:r>
    </w:p>
    <w:p w:rsidR="0063110D" w:rsidRDefault="0063110D">
      <w:pPr>
        <w:pStyle w:val="Index2"/>
        <w:tabs>
          <w:tab w:val="right" w:leader="dot" w:pos="4310"/>
        </w:tabs>
        <w:rPr>
          <w:noProof/>
        </w:rPr>
      </w:pPr>
      <w:r>
        <w:rPr>
          <w:noProof/>
        </w:rPr>
        <w:t>Use this Manual, viii</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I</w:t>
      </w:r>
    </w:p>
    <w:p w:rsidR="0063110D" w:rsidRDefault="0063110D">
      <w:pPr>
        <w:pStyle w:val="Index1"/>
        <w:tabs>
          <w:tab w:val="right" w:leader="dot" w:pos="4310"/>
        </w:tabs>
        <w:rPr>
          <w:noProof/>
        </w:rPr>
      </w:pPr>
      <w:r>
        <w:rPr>
          <w:noProof/>
        </w:rPr>
        <w:t>Implementation, 3</w:t>
      </w:r>
    </w:p>
    <w:p w:rsidR="0063110D" w:rsidRDefault="0063110D">
      <w:pPr>
        <w:pStyle w:val="Index1"/>
        <w:tabs>
          <w:tab w:val="right" w:leader="dot" w:pos="4310"/>
        </w:tabs>
        <w:rPr>
          <w:noProof/>
        </w:rPr>
      </w:pPr>
      <w:r>
        <w:rPr>
          <w:noProof/>
        </w:rPr>
        <w:t>Implementation and Maintenance, 3</w:t>
      </w:r>
    </w:p>
    <w:p w:rsidR="0063110D" w:rsidRDefault="0063110D">
      <w:pPr>
        <w:pStyle w:val="Index1"/>
        <w:tabs>
          <w:tab w:val="right" w:leader="dot" w:pos="4310"/>
        </w:tabs>
        <w:rPr>
          <w:noProof/>
        </w:rPr>
      </w:pPr>
      <w:r>
        <w:rPr>
          <w:noProof/>
        </w:rPr>
        <w:t>Inquire Option, 24</w:t>
      </w:r>
    </w:p>
    <w:p w:rsidR="0063110D" w:rsidRDefault="0063110D">
      <w:pPr>
        <w:pStyle w:val="Index1"/>
        <w:tabs>
          <w:tab w:val="right" w:leader="dot" w:pos="4310"/>
        </w:tabs>
        <w:rPr>
          <w:noProof/>
        </w:rPr>
      </w:pPr>
      <w:r>
        <w:rPr>
          <w:noProof/>
        </w:rPr>
        <w:t>Integration Agreements, 24</w:t>
      </w:r>
    </w:p>
    <w:p w:rsidR="0063110D" w:rsidRDefault="0063110D">
      <w:pPr>
        <w:pStyle w:val="Index2"/>
        <w:tabs>
          <w:tab w:val="right" w:leader="dot" w:pos="4310"/>
        </w:tabs>
        <w:rPr>
          <w:noProof/>
        </w:rPr>
      </w:pPr>
      <w:r w:rsidRPr="00AA04B4">
        <w:rPr>
          <w:noProof/>
          <w:kern w:val="2"/>
        </w:rPr>
        <w:t>Current List for CM Tools</w:t>
      </w:r>
    </w:p>
    <w:p w:rsidR="0063110D" w:rsidRDefault="0063110D">
      <w:pPr>
        <w:pStyle w:val="Index3"/>
        <w:tabs>
          <w:tab w:val="right" w:leader="dot" w:pos="4310"/>
        </w:tabs>
        <w:rPr>
          <w:noProof/>
        </w:rPr>
      </w:pPr>
      <w:r w:rsidRPr="00AA04B4">
        <w:rPr>
          <w:noProof/>
          <w:kern w:val="2"/>
        </w:rPr>
        <w:t>Custodian</w:t>
      </w:r>
      <w:r>
        <w:rPr>
          <w:noProof/>
        </w:rPr>
        <w:t>, 24</w:t>
      </w:r>
    </w:p>
    <w:p w:rsidR="0063110D" w:rsidRDefault="0063110D">
      <w:pPr>
        <w:pStyle w:val="Index3"/>
        <w:tabs>
          <w:tab w:val="right" w:leader="dot" w:pos="4310"/>
        </w:tabs>
        <w:rPr>
          <w:noProof/>
        </w:rPr>
      </w:pPr>
      <w:r w:rsidRPr="00AA04B4">
        <w:rPr>
          <w:noProof/>
          <w:kern w:val="2"/>
        </w:rPr>
        <w:t>Subscriber</w:t>
      </w:r>
      <w:r>
        <w:rPr>
          <w:noProof/>
        </w:rPr>
        <w:t>, 25</w:t>
      </w:r>
    </w:p>
    <w:p w:rsidR="0063110D" w:rsidRDefault="0063110D">
      <w:pPr>
        <w:pStyle w:val="Index2"/>
        <w:tabs>
          <w:tab w:val="right" w:leader="dot" w:pos="4310"/>
        </w:tabs>
        <w:rPr>
          <w:noProof/>
        </w:rPr>
      </w:pPr>
      <w:r w:rsidRPr="00AA04B4">
        <w:rPr>
          <w:noProof/>
          <w:kern w:val="2"/>
        </w:rPr>
        <w:t>Detailed Information</w:t>
      </w:r>
      <w:r>
        <w:rPr>
          <w:noProof/>
        </w:rPr>
        <w:t>, 24</w:t>
      </w:r>
    </w:p>
    <w:p w:rsidR="0063110D" w:rsidRDefault="0063110D">
      <w:pPr>
        <w:pStyle w:val="Index1"/>
        <w:tabs>
          <w:tab w:val="right" w:leader="dot" w:pos="4310"/>
        </w:tabs>
        <w:rPr>
          <w:noProof/>
        </w:rPr>
      </w:pPr>
      <w:r>
        <w:rPr>
          <w:noProof/>
        </w:rPr>
        <w:t>Integration Agreements Menu Option, 24, 25</w:t>
      </w:r>
    </w:p>
    <w:p w:rsidR="0063110D" w:rsidRDefault="0063110D">
      <w:pPr>
        <w:pStyle w:val="Index1"/>
        <w:tabs>
          <w:tab w:val="right" w:leader="dot" w:pos="4310"/>
        </w:tabs>
        <w:rPr>
          <w:noProof/>
        </w:rPr>
      </w:pPr>
      <w:r>
        <w:rPr>
          <w:noProof/>
        </w:rPr>
        <w:t>Intended Audience, viii</w:t>
      </w:r>
    </w:p>
    <w:p w:rsidR="0063110D" w:rsidRDefault="0063110D">
      <w:pPr>
        <w:pStyle w:val="Index1"/>
        <w:tabs>
          <w:tab w:val="right" w:leader="dot" w:pos="4310"/>
        </w:tabs>
        <w:rPr>
          <w:noProof/>
        </w:rPr>
      </w:pPr>
      <w:r>
        <w:rPr>
          <w:noProof/>
        </w:rPr>
        <w:t>Interfacing, 30</w:t>
      </w:r>
    </w:p>
    <w:p w:rsidR="0063110D" w:rsidRDefault="0063110D">
      <w:pPr>
        <w:pStyle w:val="Index1"/>
        <w:tabs>
          <w:tab w:val="right" w:leader="dot" w:pos="4310"/>
        </w:tabs>
        <w:rPr>
          <w:noProof/>
        </w:rPr>
      </w:pPr>
      <w:r>
        <w:rPr>
          <w:noProof/>
        </w:rPr>
        <w:t>Internal Relations, 26</w:t>
      </w:r>
    </w:p>
    <w:p w:rsidR="0063110D" w:rsidRDefault="0063110D">
      <w:pPr>
        <w:pStyle w:val="Index1"/>
        <w:tabs>
          <w:tab w:val="right" w:leader="dot" w:pos="4310"/>
        </w:tabs>
        <w:rPr>
          <w:noProof/>
        </w:rPr>
      </w:pPr>
      <w:r>
        <w:rPr>
          <w:noProof/>
        </w:rPr>
        <w:t>Introduction, 1</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J</w:t>
      </w:r>
    </w:p>
    <w:p w:rsidR="0063110D" w:rsidRDefault="0063110D">
      <w:pPr>
        <w:pStyle w:val="Index1"/>
        <w:tabs>
          <w:tab w:val="right" w:leader="dot" w:pos="4310"/>
        </w:tabs>
        <w:rPr>
          <w:noProof/>
        </w:rPr>
      </w:pPr>
      <w:r>
        <w:rPr>
          <w:noProof/>
        </w:rPr>
        <w:t>Journaling, 9</w:t>
      </w:r>
    </w:p>
    <w:p w:rsidR="0063110D" w:rsidRDefault="0063110D">
      <w:pPr>
        <w:pStyle w:val="Index2"/>
        <w:tabs>
          <w:tab w:val="right" w:leader="dot" w:pos="4310"/>
        </w:tabs>
        <w:rPr>
          <w:noProof/>
        </w:rPr>
      </w:pPr>
      <w:r>
        <w:rPr>
          <w:noProof/>
        </w:rPr>
        <w:t>Globals, 8</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K</w:t>
      </w:r>
    </w:p>
    <w:p w:rsidR="0063110D" w:rsidRDefault="0063110D">
      <w:pPr>
        <w:pStyle w:val="Index1"/>
        <w:tabs>
          <w:tab w:val="right" w:leader="dot" w:pos="4310"/>
        </w:tabs>
        <w:rPr>
          <w:noProof/>
        </w:rPr>
      </w:pPr>
      <w:r>
        <w:rPr>
          <w:noProof/>
        </w:rPr>
        <w:t>Keys, 30</w:t>
      </w:r>
    </w:p>
    <w:p w:rsidR="0063110D" w:rsidRDefault="0063110D">
      <w:pPr>
        <w:pStyle w:val="Index1"/>
        <w:tabs>
          <w:tab w:val="right" w:leader="dot" w:pos="4310"/>
        </w:tabs>
        <w:rPr>
          <w:noProof/>
        </w:rPr>
      </w:pPr>
      <w:r w:rsidRPr="00AA04B4">
        <w:rPr>
          <w:noProof/>
        </w:rPr>
        <w:t>KMP MAIL GROUP EDIT Option</w:t>
      </w:r>
      <w:r>
        <w:rPr>
          <w:noProof/>
        </w:rPr>
        <w:t>, 13, 14</w:t>
      </w:r>
    </w:p>
    <w:p w:rsidR="0063110D" w:rsidRDefault="0063110D">
      <w:pPr>
        <w:pStyle w:val="Index1"/>
        <w:tabs>
          <w:tab w:val="right" w:leader="dot" w:pos="4310"/>
        </w:tabs>
        <w:rPr>
          <w:noProof/>
        </w:rPr>
      </w:pPr>
      <w:r w:rsidRPr="00AA04B4">
        <w:rPr>
          <w:noProof/>
        </w:rPr>
        <w:t>KMP-APMAN Mail Group</w:t>
      </w:r>
      <w:r>
        <w:rPr>
          <w:noProof/>
        </w:rPr>
        <w:t>, 11</w:t>
      </w:r>
    </w:p>
    <w:p w:rsidR="0063110D" w:rsidRDefault="0063110D">
      <w:pPr>
        <w:pStyle w:val="Index1"/>
        <w:tabs>
          <w:tab w:val="right" w:leader="dot" w:pos="4310"/>
        </w:tabs>
        <w:rPr>
          <w:noProof/>
        </w:rPr>
      </w:pPr>
      <w:r>
        <w:rPr>
          <w:noProof/>
        </w:rPr>
        <w:t>KMP-CAPMAN Mail Group, 14, 29</w:t>
      </w:r>
    </w:p>
    <w:p w:rsidR="0063110D" w:rsidRDefault="0063110D">
      <w:pPr>
        <w:pStyle w:val="Index1"/>
        <w:tabs>
          <w:tab w:val="right" w:leader="dot" w:pos="4310"/>
        </w:tabs>
        <w:rPr>
          <w:noProof/>
        </w:rPr>
      </w:pPr>
      <w:r>
        <w:rPr>
          <w:noProof/>
        </w:rPr>
        <w:t>KMPD BACKGROUND DRIVER Option, 1, 3, 4, 5, 8, 10, 15, 17, 20, 26</w:t>
      </w:r>
    </w:p>
    <w:p w:rsidR="0063110D" w:rsidRDefault="0063110D">
      <w:pPr>
        <w:pStyle w:val="Index1"/>
        <w:tabs>
          <w:tab w:val="right" w:leader="dot" w:pos="4310"/>
        </w:tabs>
        <w:rPr>
          <w:noProof/>
        </w:rPr>
      </w:pPr>
      <w:r>
        <w:rPr>
          <w:noProof/>
        </w:rPr>
        <w:t>KMPD CM TOOLS MANAGER MENU, 4, 13, 14, 15, 16</w:t>
      </w:r>
    </w:p>
    <w:p w:rsidR="0063110D" w:rsidRDefault="0063110D">
      <w:pPr>
        <w:pStyle w:val="Index1"/>
        <w:tabs>
          <w:tab w:val="right" w:leader="dot" w:pos="4310"/>
        </w:tabs>
        <w:rPr>
          <w:noProof/>
        </w:rPr>
      </w:pPr>
      <w:r w:rsidRPr="00AA04B4">
        <w:rPr>
          <w:noProof/>
        </w:rPr>
        <w:t>KMPD CM TOOLS REPORTS Menu</w:t>
      </w:r>
      <w:r>
        <w:rPr>
          <w:noProof/>
        </w:rPr>
        <w:t>, 13, 16</w:t>
      </w:r>
    </w:p>
    <w:p w:rsidR="0063110D" w:rsidRDefault="0063110D">
      <w:pPr>
        <w:pStyle w:val="Index1"/>
        <w:tabs>
          <w:tab w:val="right" w:leader="dot" w:pos="4310"/>
        </w:tabs>
        <w:rPr>
          <w:noProof/>
        </w:rPr>
      </w:pPr>
      <w:r w:rsidRPr="00AA04B4">
        <w:rPr>
          <w:noProof/>
        </w:rPr>
        <w:t>KMPD ECHO Bulletin</w:t>
      </w:r>
      <w:r>
        <w:rPr>
          <w:noProof/>
        </w:rPr>
        <w:t>, 29</w:t>
      </w:r>
    </w:p>
    <w:p w:rsidR="0063110D" w:rsidRDefault="0063110D">
      <w:pPr>
        <w:pStyle w:val="Index1"/>
        <w:tabs>
          <w:tab w:val="right" w:leader="dot" w:pos="4310"/>
        </w:tabs>
        <w:rPr>
          <w:noProof/>
        </w:rPr>
      </w:pPr>
      <w:r w:rsidRPr="00AA04B4">
        <w:rPr>
          <w:noProof/>
        </w:rPr>
        <w:t>KMPD ECHO Server Option</w:t>
      </w:r>
      <w:r>
        <w:rPr>
          <w:noProof/>
        </w:rPr>
        <w:t>, 18, 19, 27</w:t>
      </w:r>
    </w:p>
    <w:p w:rsidR="0063110D" w:rsidRDefault="0063110D">
      <w:pPr>
        <w:pStyle w:val="Index1"/>
        <w:tabs>
          <w:tab w:val="right" w:leader="dot" w:pos="4310"/>
        </w:tabs>
        <w:rPr>
          <w:noProof/>
        </w:rPr>
      </w:pPr>
      <w:r>
        <w:rPr>
          <w:noProof/>
        </w:rPr>
        <w:t>KMPD Global, 3, 8</w:t>
      </w:r>
    </w:p>
    <w:p w:rsidR="0063110D" w:rsidRDefault="0063110D">
      <w:pPr>
        <w:pStyle w:val="Index1"/>
        <w:tabs>
          <w:tab w:val="right" w:leader="dot" w:pos="4310"/>
        </w:tabs>
        <w:rPr>
          <w:noProof/>
        </w:rPr>
      </w:pPr>
      <w:r>
        <w:rPr>
          <w:noProof/>
        </w:rPr>
        <w:t>KMPD MANAGER MENU, 26</w:t>
      </w:r>
    </w:p>
    <w:p w:rsidR="0063110D" w:rsidRDefault="0063110D">
      <w:pPr>
        <w:pStyle w:val="Index1"/>
        <w:tabs>
          <w:tab w:val="right" w:leader="dot" w:pos="4310"/>
        </w:tabs>
        <w:rPr>
          <w:noProof/>
        </w:rPr>
      </w:pPr>
      <w:r w:rsidRPr="00AA04B4">
        <w:rPr>
          <w:noProof/>
        </w:rPr>
        <w:t>KMPD PARAM EDIT Option</w:t>
      </w:r>
      <w:r>
        <w:rPr>
          <w:noProof/>
        </w:rPr>
        <w:t>, 13, 15</w:t>
      </w:r>
    </w:p>
    <w:p w:rsidR="0063110D" w:rsidRDefault="0063110D">
      <w:pPr>
        <w:pStyle w:val="Index1"/>
        <w:tabs>
          <w:tab w:val="right" w:leader="dot" w:pos="4310"/>
        </w:tabs>
        <w:rPr>
          <w:noProof/>
        </w:rPr>
      </w:pPr>
      <w:r>
        <w:rPr>
          <w:noProof/>
        </w:rPr>
        <w:t>KMPD STATUS</w:t>
      </w:r>
    </w:p>
    <w:p w:rsidR="0063110D" w:rsidRDefault="0063110D">
      <w:pPr>
        <w:pStyle w:val="Index2"/>
        <w:tabs>
          <w:tab w:val="right" w:leader="dot" w:pos="4310"/>
        </w:tabs>
        <w:rPr>
          <w:noProof/>
        </w:rPr>
      </w:pPr>
      <w:r>
        <w:rPr>
          <w:noProof/>
        </w:rPr>
        <w:t>Option, 3, 4, 10, 11, 13, 15</w:t>
      </w:r>
    </w:p>
    <w:p w:rsidR="0063110D" w:rsidRDefault="0063110D">
      <w:pPr>
        <w:pStyle w:val="Index2"/>
        <w:tabs>
          <w:tab w:val="right" w:leader="dot" w:pos="4310"/>
        </w:tabs>
        <w:rPr>
          <w:noProof/>
        </w:rPr>
      </w:pPr>
      <w:r w:rsidRPr="00AA04B4">
        <w:rPr>
          <w:noProof/>
        </w:rPr>
        <w:t>Template</w:t>
      </w:r>
      <w:r>
        <w:rPr>
          <w:noProof/>
        </w:rPr>
        <w:t>, 7</w:t>
      </w:r>
    </w:p>
    <w:p w:rsidR="0063110D" w:rsidRDefault="0063110D">
      <w:pPr>
        <w:pStyle w:val="Index1"/>
        <w:tabs>
          <w:tab w:val="right" w:leader="dot" w:pos="4310"/>
        </w:tabs>
        <w:rPr>
          <w:noProof/>
        </w:rPr>
      </w:pPr>
      <w:r w:rsidRPr="00AA04B4">
        <w:rPr>
          <w:noProof/>
        </w:rPr>
        <w:t>KMPD TMG AVG TTL Option</w:t>
      </w:r>
      <w:r>
        <w:rPr>
          <w:noProof/>
        </w:rPr>
        <w:t>, 13, 16</w:t>
      </w:r>
    </w:p>
    <w:p w:rsidR="0063110D" w:rsidRDefault="0063110D">
      <w:pPr>
        <w:pStyle w:val="Index1"/>
        <w:tabs>
          <w:tab w:val="right" w:leader="dot" w:pos="4310"/>
        </w:tabs>
        <w:rPr>
          <w:noProof/>
        </w:rPr>
      </w:pPr>
      <w:r w:rsidRPr="00AA04B4">
        <w:rPr>
          <w:noProof/>
        </w:rPr>
        <w:t>KMPD TMG DLY TTL DETAIL Option</w:t>
      </w:r>
      <w:r>
        <w:rPr>
          <w:noProof/>
        </w:rPr>
        <w:t>, 13, 17</w:t>
      </w:r>
    </w:p>
    <w:p w:rsidR="0063110D" w:rsidRDefault="0063110D">
      <w:pPr>
        <w:pStyle w:val="Index1"/>
        <w:tabs>
          <w:tab w:val="right" w:leader="dot" w:pos="4310"/>
        </w:tabs>
        <w:rPr>
          <w:noProof/>
        </w:rPr>
      </w:pPr>
      <w:r w:rsidRPr="00AA04B4">
        <w:rPr>
          <w:noProof/>
        </w:rPr>
        <w:t>KMPD TMG HRLY TTL DETAIL Option</w:t>
      </w:r>
      <w:r>
        <w:rPr>
          <w:noProof/>
        </w:rPr>
        <w:t>, 13, 17</w:t>
      </w:r>
    </w:p>
    <w:p w:rsidR="0063110D" w:rsidRDefault="0063110D">
      <w:pPr>
        <w:pStyle w:val="Index1"/>
        <w:tabs>
          <w:tab w:val="right" w:leader="dot" w:pos="4310"/>
        </w:tabs>
        <w:rPr>
          <w:noProof/>
        </w:rPr>
      </w:pPr>
      <w:r w:rsidRPr="00AA04B4">
        <w:rPr>
          <w:noProof/>
        </w:rPr>
        <w:t>KMPD TMG HRLY TTL Option</w:t>
      </w:r>
      <w:r>
        <w:rPr>
          <w:noProof/>
        </w:rPr>
        <w:t>, 13, 16</w:t>
      </w:r>
    </w:p>
    <w:p w:rsidR="0063110D" w:rsidRDefault="0063110D">
      <w:pPr>
        <w:pStyle w:val="Index1"/>
        <w:tabs>
          <w:tab w:val="right" w:leader="dot" w:pos="4310"/>
        </w:tabs>
        <w:rPr>
          <w:noProof/>
        </w:rPr>
      </w:pPr>
      <w:r w:rsidRPr="00AA04B4">
        <w:rPr>
          <w:noProof/>
        </w:rPr>
        <w:lastRenderedPageBreak/>
        <w:t>KMPD TMG HRLY TTL RT Option</w:t>
      </w:r>
      <w:r>
        <w:rPr>
          <w:noProof/>
        </w:rPr>
        <w:t>, 14, 17</w:t>
      </w:r>
    </w:p>
    <w:p w:rsidR="0063110D" w:rsidRDefault="0063110D">
      <w:pPr>
        <w:pStyle w:val="Index1"/>
        <w:tabs>
          <w:tab w:val="right" w:leader="dot" w:pos="4310"/>
        </w:tabs>
        <w:rPr>
          <w:noProof/>
        </w:rPr>
      </w:pPr>
      <w:r w:rsidRPr="00AA04B4">
        <w:rPr>
          <w:noProof/>
        </w:rPr>
        <w:t>KMPD TMG MONITOR Option</w:t>
      </w:r>
      <w:r>
        <w:rPr>
          <w:noProof/>
        </w:rPr>
        <w:t>, 11, 13, 15</w:t>
      </w:r>
    </w:p>
    <w:p w:rsidR="0063110D" w:rsidRDefault="0063110D">
      <w:pPr>
        <w:pStyle w:val="Index1"/>
        <w:tabs>
          <w:tab w:val="right" w:leader="dot" w:pos="4310"/>
        </w:tabs>
        <w:rPr>
          <w:noProof/>
        </w:rPr>
      </w:pPr>
      <w:r w:rsidRPr="00AA04B4">
        <w:rPr>
          <w:noProof/>
        </w:rPr>
        <w:t>KMPD TMG REPORTS Menu</w:t>
      </w:r>
      <w:r>
        <w:rPr>
          <w:noProof/>
        </w:rPr>
        <w:t>, 13, 16, 17</w:t>
      </w:r>
    </w:p>
    <w:p w:rsidR="0063110D" w:rsidRDefault="0063110D">
      <w:pPr>
        <w:pStyle w:val="Index1"/>
        <w:tabs>
          <w:tab w:val="right" w:leader="dot" w:pos="4310"/>
        </w:tabs>
        <w:rPr>
          <w:noProof/>
        </w:rPr>
      </w:pPr>
      <w:r w:rsidRPr="00AA04B4">
        <w:rPr>
          <w:noProof/>
        </w:rPr>
        <w:t>KMPD TMG START/STOP Option</w:t>
      </w:r>
      <w:r>
        <w:rPr>
          <w:noProof/>
        </w:rPr>
        <w:t>, 13, 15</w:t>
      </w:r>
    </w:p>
    <w:p w:rsidR="0063110D" w:rsidRDefault="0063110D">
      <w:pPr>
        <w:pStyle w:val="Index1"/>
        <w:tabs>
          <w:tab w:val="right" w:leader="dot" w:pos="4310"/>
        </w:tabs>
        <w:rPr>
          <w:noProof/>
        </w:rPr>
      </w:pPr>
      <w:r w:rsidRPr="00AA04B4">
        <w:rPr>
          <w:noProof/>
        </w:rPr>
        <w:t>KMPD TMG TTL ALERT Option</w:t>
      </w:r>
      <w:r>
        <w:rPr>
          <w:noProof/>
        </w:rPr>
        <w:t>, 14, 17</w:t>
      </w:r>
    </w:p>
    <w:p w:rsidR="0063110D" w:rsidRDefault="0063110D">
      <w:pPr>
        <w:pStyle w:val="Index1"/>
        <w:tabs>
          <w:tab w:val="right" w:leader="dot" w:pos="4310"/>
        </w:tabs>
        <w:rPr>
          <w:noProof/>
        </w:rPr>
      </w:pPr>
      <w:r w:rsidRPr="00AA04B4">
        <w:rPr>
          <w:noProof/>
        </w:rPr>
        <w:t>KMPD TMG TTL ALERT RT Option</w:t>
      </w:r>
      <w:r>
        <w:rPr>
          <w:noProof/>
        </w:rPr>
        <w:t>, 14, 17</w:t>
      </w:r>
    </w:p>
    <w:p w:rsidR="0063110D" w:rsidRDefault="0063110D">
      <w:pPr>
        <w:pStyle w:val="Index1"/>
        <w:tabs>
          <w:tab w:val="right" w:leader="dot" w:pos="4310"/>
        </w:tabs>
        <w:rPr>
          <w:noProof/>
        </w:rPr>
      </w:pPr>
      <w:r w:rsidRPr="00AA04B4">
        <w:rPr>
          <w:noProof/>
        </w:rPr>
        <w:t>KMPD(8972.1 Sub-global</w:t>
      </w:r>
      <w:r>
        <w:rPr>
          <w:noProof/>
        </w:rPr>
        <w:t>, 6</w:t>
      </w:r>
    </w:p>
    <w:p w:rsidR="0063110D" w:rsidRDefault="0063110D">
      <w:pPr>
        <w:pStyle w:val="Index1"/>
        <w:tabs>
          <w:tab w:val="right" w:leader="dot" w:pos="4310"/>
        </w:tabs>
        <w:rPr>
          <w:noProof/>
        </w:rPr>
      </w:pPr>
      <w:r w:rsidRPr="00AA04B4">
        <w:rPr>
          <w:noProof/>
        </w:rPr>
        <w:t>KMPD(8972.3 Sub-global</w:t>
      </w:r>
      <w:r>
        <w:rPr>
          <w:noProof/>
        </w:rPr>
        <w:t>, 6</w:t>
      </w:r>
    </w:p>
    <w:p w:rsidR="0063110D" w:rsidRDefault="0063110D">
      <w:pPr>
        <w:pStyle w:val="Index1"/>
        <w:tabs>
          <w:tab w:val="right" w:leader="dot" w:pos="4310"/>
        </w:tabs>
        <w:rPr>
          <w:noProof/>
        </w:rPr>
      </w:pPr>
      <w:r w:rsidRPr="00AA04B4">
        <w:rPr>
          <w:noProof/>
        </w:rPr>
        <w:t>KMPD(8973 Sub-global</w:t>
      </w:r>
      <w:r>
        <w:rPr>
          <w:noProof/>
        </w:rPr>
        <w:t>, 6</w:t>
      </w:r>
    </w:p>
    <w:p w:rsidR="0063110D" w:rsidRDefault="0063110D">
      <w:pPr>
        <w:pStyle w:val="Index1"/>
        <w:tabs>
          <w:tab w:val="right" w:leader="dot" w:pos="4310"/>
        </w:tabs>
        <w:rPr>
          <w:noProof/>
        </w:rPr>
      </w:pPr>
      <w:r w:rsidRPr="00AA04B4">
        <w:rPr>
          <w:noProof/>
        </w:rPr>
        <w:t>KMPD(8973.1 Sub-global</w:t>
      </w:r>
      <w:r>
        <w:rPr>
          <w:noProof/>
        </w:rPr>
        <w:t>, 6</w:t>
      </w:r>
    </w:p>
    <w:p w:rsidR="0063110D" w:rsidRDefault="0063110D">
      <w:pPr>
        <w:pStyle w:val="Index1"/>
        <w:tabs>
          <w:tab w:val="right" w:leader="dot" w:pos="4310"/>
        </w:tabs>
        <w:rPr>
          <w:noProof/>
        </w:rPr>
      </w:pPr>
      <w:r>
        <w:rPr>
          <w:noProof/>
        </w:rPr>
        <w:t>KMPD(8973.1) Sub-global, 4, 5, 17</w:t>
      </w:r>
    </w:p>
    <w:p w:rsidR="0063110D" w:rsidRDefault="0063110D">
      <w:pPr>
        <w:pStyle w:val="Index1"/>
        <w:tabs>
          <w:tab w:val="right" w:leader="dot" w:pos="4310"/>
        </w:tabs>
        <w:rPr>
          <w:noProof/>
        </w:rPr>
      </w:pPr>
      <w:r w:rsidRPr="00AA04B4">
        <w:rPr>
          <w:noProof/>
        </w:rPr>
        <w:t>KMPD(8973.2 Sub-global</w:t>
      </w:r>
      <w:r>
        <w:rPr>
          <w:noProof/>
        </w:rPr>
        <w:t>, 6</w:t>
      </w:r>
    </w:p>
    <w:p w:rsidR="0063110D" w:rsidRDefault="0063110D">
      <w:pPr>
        <w:pStyle w:val="Index1"/>
        <w:tabs>
          <w:tab w:val="right" w:leader="dot" w:pos="4310"/>
        </w:tabs>
        <w:rPr>
          <w:noProof/>
        </w:rPr>
      </w:pPr>
      <w:r>
        <w:rPr>
          <w:noProof/>
        </w:rPr>
        <w:t>KMPD(8973.2) Sub-global, 4, 5, 17</w:t>
      </w:r>
    </w:p>
    <w:p w:rsidR="0063110D" w:rsidRDefault="0063110D">
      <w:pPr>
        <w:pStyle w:val="Index1"/>
        <w:tabs>
          <w:tab w:val="right" w:leader="dot" w:pos="4310"/>
        </w:tabs>
        <w:rPr>
          <w:noProof/>
        </w:rPr>
      </w:pPr>
      <w:r w:rsidRPr="00AA04B4">
        <w:rPr>
          <w:noProof/>
        </w:rPr>
        <w:t>KMPD(8973.3 Sub-global</w:t>
      </w:r>
      <w:r>
        <w:rPr>
          <w:noProof/>
        </w:rPr>
        <w:t>, 7</w:t>
      </w:r>
    </w:p>
    <w:p w:rsidR="0063110D" w:rsidRDefault="0063110D">
      <w:pPr>
        <w:pStyle w:val="Index1"/>
        <w:tabs>
          <w:tab w:val="right" w:leader="dot" w:pos="4310"/>
        </w:tabs>
        <w:rPr>
          <w:noProof/>
        </w:rPr>
      </w:pPr>
      <w:r w:rsidRPr="00AA04B4">
        <w:rPr>
          <w:noProof/>
        </w:rPr>
        <w:t>KMPDBD01 Routine</w:t>
      </w:r>
      <w:r>
        <w:rPr>
          <w:noProof/>
        </w:rPr>
        <w:t>, 10, 17</w:t>
      </w:r>
    </w:p>
    <w:p w:rsidR="0063110D" w:rsidRDefault="0063110D">
      <w:pPr>
        <w:pStyle w:val="Index1"/>
        <w:tabs>
          <w:tab w:val="right" w:leader="dot" w:pos="4310"/>
        </w:tabs>
        <w:rPr>
          <w:noProof/>
        </w:rPr>
      </w:pPr>
      <w:r w:rsidRPr="00AA04B4">
        <w:rPr>
          <w:noProof/>
        </w:rPr>
        <w:t>KMPDECH Routine</w:t>
      </w:r>
      <w:r>
        <w:rPr>
          <w:noProof/>
        </w:rPr>
        <w:t>, 10, 18</w:t>
      </w:r>
    </w:p>
    <w:p w:rsidR="0063110D" w:rsidRDefault="0063110D">
      <w:pPr>
        <w:pStyle w:val="Index1"/>
        <w:tabs>
          <w:tab w:val="right" w:leader="dot" w:pos="4310"/>
        </w:tabs>
        <w:rPr>
          <w:noProof/>
        </w:rPr>
      </w:pPr>
      <w:r w:rsidRPr="00AA04B4">
        <w:rPr>
          <w:noProof/>
        </w:rPr>
        <w:t>KMPDHU01 Routine</w:t>
      </w:r>
      <w:r>
        <w:rPr>
          <w:noProof/>
        </w:rPr>
        <w:t>, 10</w:t>
      </w:r>
    </w:p>
    <w:p w:rsidR="0063110D" w:rsidRDefault="0063110D">
      <w:pPr>
        <w:pStyle w:val="Index1"/>
        <w:tabs>
          <w:tab w:val="right" w:leader="dot" w:pos="4310"/>
        </w:tabs>
        <w:rPr>
          <w:noProof/>
        </w:rPr>
      </w:pPr>
      <w:r w:rsidRPr="00AA04B4">
        <w:rPr>
          <w:noProof/>
        </w:rPr>
        <w:t>KMPDHU02 Routine</w:t>
      </w:r>
      <w:r>
        <w:rPr>
          <w:noProof/>
        </w:rPr>
        <w:t>, 10</w:t>
      </w:r>
    </w:p>
    <w:p w:rsidR="0063110D" w:rsidRDefault="0063110D">
      <w:pPr>
        <w:pStyle w:val="Index1"/>
        <w:tabs>
          <w:tab w:val="right" w:leader="dot" w:pos="4310"/>
        </w:tabs>
        <w:rPr>
          <w:noProof/>
        </w:rPr>
      </w:pPr>
      <w:r w:rsidRPr="00AA04B4">
        <w:rPr>
          <w:noProof/>
        </w:rPr>
        <w:t>KMPDHU03 Routine</w:t>
      </w:r>
      <w:r>
        <w:rPr>
          <w:noProof/>
        </w:rPr>
        <w:t>, 10</w:t>
      </w:r>
    </w:p>
    <w:p w:rsidR="0063110D" w:rsidRDefault="0063110D">
      <w:pPr>
        <w:pStyle w:val="Index1"/>
        <w:tabs>
          <w:tab w:val="right" w:leader="dot" w:pos="4310"/>
        </w:tabs>
        <w:rPr>
          <w:noProof/>
        </w:rPr>
      </w:pPr>
      <w:r w:rsidRPr="00AA04B4">
        <w:rPr>
          <w:noProof/>
        </w:rPr>
        <w:t>KMPDPOST Routine</w:t>
      </w:r>
      <w:r>
        <w:rPr>
          <w:noProof/>
        </w:rPr>
        <w:t>, 10</w:t>
      </w:r>
    </w:p>
    <w:p w:rsidR="0063110D" w:rsidRDefault="0063110D">
      <w:pPr>
        <w:pStyle w:val="Index1"/>
        <w:tabs>
          <w:tab w:val="right" w:leader="dot" w:pos="4310"/>
        </w:tabs>
        <w:rPr>
          <w:noProof/>
        </w:rPr>
      </w:pPr>
      <w:r w:rsidRPr="00AA04B4">
        <w:rPr>
          <w:noProof/>
        </w:rPr>
        <w:t>KMPDRDAT Routine</w:t>
      </w:r>
      <w:r>
        <w:rPr>
          <w:noProof/>
        </w:rPr>
        <w:t>, 10</w:t>
      </w:r>
    </w:p>
    <w:p w:rsidR="0063110D" w:rsidRDefault="0063110D">
      <w:pPr>
        <w:pStyle w:val="Index1"/>
        <w:tabs>
          <w:tab w:val="right" w:leader="dot" w:pos="4310"/>
        </w:tabs>
        <w:rPr>
          <w:noProof/>
        </w:rPr>
      </w:pPr>
      <w:r w:rsidRPr="00AA04B4">
        <w:rPr>
          <w:noProof/>
        </w:rPr>
        <w:t>KMPDSS Routine</w:t>
      </w:r>
      <w:r>
        <w:rPr>
          <w:noProof/>
        </w:rPr>
        <w:t>, 10</w:t>
      </w:r>
    </w:p>
    <w:p w:rsidR="0063110D" w:rsidRDefault="0063110D">
      <w:pPr>
        <w:pStyle w:val="Index1"/>
        <w:tabs>
          <w:tab w:val="right" w:leader="dot" w:pos="4310"/>
        </w:tabs>
        <w:rPr>
          <w:noProof/>
        </w:rPr>
      </w:pPr>
      <w:r w:rsidRPr="00AA04B4">
        <w:rPr>
          <w:noProof/>
        </w:rPr>
        <w:t>KMPDSS1 Routine</w:t>
      </w:r>
      <w:r>
        <w:rPr>
          <w:noProof/>
        </w:rPr>
        <w:t>, 10</w:t>
      </w:r>
    </w:p>
    <w:p w:rsidR="0063110D" w:rsidRDefault="0063110D">
      <w:pPr>
        <w:pStyle w:val="Index1"/>
        <w:tabs>
          <w:tab w:val="right" w:leader="dot" w:pos="4310"/>
        </w:tabs>
        <w:rPr>
          <w:noProof/>
        </w:rPr>
      </w:pPr>
      <w:r w:rsidRPr="00AA04B4">
        <w:rPr>
          <w:noProof/>
        </w:rPr>
        <w:t>KMPDSSD Routine</w:t>
      </w:r>
      <w:r>
        <w:rPr>
          <w:noProof/>
        </w:rPr>
        <w:t>, 11</w:t>
      </w:r>
    </w:p>
    <w:p w:rsidR="0063110D" w:rsidRDefault="0063110D">
      <w:pPr>
        <w:pStyle w:val="Index1"/>
        <w:tabs>
          <w:tab w:val="right" w:leader="dot" w:pos="4310"/>
        </w:tabs>
        <w:rPr>
          <w:noProof/>
        </w:rPr>
      </w:pPr>
      <w:r w:rsidRPr="00AA04B4">
        <w:rPr>
          <w:noProof/>
        </w:rPr>
        <w:t>KMPDSSD1 Routine</w:t>
      </w:r>
      <w:r>
        <w:rPr>
          <w:noProof/>
        </w:rPr>
        <w:t>, 11</w:t>
      </w:r>
    </w:p>
    <w:p w:rsidR="0063110D" w:rsidRDefault="0063110D">
      <w:pPr>
        <w:pStyle w:val="Index1"/>
        <w:tabs>
          <w:tab w:val="right" w:leader="dot" w:pos="4310"/>
        </w:tabs>
        <w:rPr>
          <w:noProof/>
        </w:rPr>
      </w:pPr>
      <w:r w:rsidRPr="00AA04B4">
        <w:rPr>
          <w:noProof/>
        </w:rPr>
        <w:t>KMPDSSR Routine</w:t>
      </w:r>
      <w:r>
        <w:rPr>
          <w:noProof/>
        </w:rPr>
        <w:t>, 11</w:t>
      </w:r>
    </w:p>
    <w:p w:rsidR="0063110D" w:rsidRDefault="0063110D">
      <w:pPr>
        <w:pStyle w:val="Index1"/>
        <w:tabs>
          <w:tab w:val="right" w:leader="dot" w:pos="4310"/>
        </w:tabs>
        <w:rPr>
          <w:noProof/>
        </w:rPr>
      </w:pPr>
      <w:r w:rsidRPr="00AA04B4">
        <w:rPr>
          <w:noProof/>
        </w:rPr>
        <w:t>KMPDSSS Routine</w:t>
      </w:r>
      <w:r>
        <w:rPr>
          <w:noProof/>
        </w:rPr>
        <w:t>, 11</w:t>
      </w:r>
    </w:p>
    <w:p w:rsidR="0063110D" w:rsidRDefault="0063110D">
      <w:pPr>
        <w:pStyle w:val="Index1"/>
        <w:tabs>
          <w:tab w:val="right" w:leader="dot" w:pos="4310"/>
        </w:tabs>
        <w:rPr>
          <w:noProof/>
        </w:rPr>
      </w:pPr>
      <w:r w:rsidRPr="00AA04B4">
        <w:rPr>
          <w:noProof/>
        </w:rPr>
        <w:t>KMPDTM Routine</w:t>
      </w:r>
      <w:r>
        <w:rPr>
          <w:noProof/>
        </w:rPr>
        <w:t>, 11, 13</w:t>
      </w:r>
    </w:p>
    <w:p w:rsidR="0063110D" w:rsidRDefault="0063110D">
      <w:pPr>
        <w:pStyle w:val="Index1"/>
        <w:tabs>
          <w:tab w:val="right" w:leader="dot" w:pos="4310"/>
        </w:tabs>
        <w:rPr>
          <w:noProof/>
        </w:rPr>
      </w:pPr>
      <w:r w:rsidRPr="00AA04B4">
        <w:rPr>
          <w:noProof/>
        </w:rPr>
        <w:t>KMPDTP1 Routine</w:t>
      </w:r>
      <w:r>
        <w:rPr>
          <w:noProof/>
        </w:rPr>
        <w:t>, 11</w:t>
      </w:r>
    </w:p>
    <w:p w:rsidR="0063110D" w:rsidRDefault="0063110D">
      <w:pPr>
        <w:pStyle w:val="Index1"/>
        <w:tabs>
          <w:tab w:val="right" w:leader="dot" w:pos="4310"/>
        </w:tabs>
        <w:rPr>
          <w:noProof/>
        </w:rPr>
      </w:pPr>
      <w:r w:rsidRPr="00AA04B4">
        <w:rPr>
          <w:noProof/>
        </w:rPr>
        <w:t>KMPDTP2 Routine</w:t>
      </w:r>
      <w:r>
        <w:rPr>
          <w:noProof/>
        </w:rPr>
        <w:t>, 11</w:t>
      </w:r>
    </w:p>
    <w:p w:rsidR="0063110D" w:rsidRDefault="0063110D">
      <w:pPr>
        <w:pStyle w:val="Index1"/>
        <w:tabs>
          <w:tab w:val="right" w:leader="dot" w:pos="4310"/>
        </w:tabs>
        <w:rPr>
          <w:noProof/>
        </w:rPr>
      </w:pPr>
      <w:r w:rsidRPr="00AA04B4">
        <w:rPr>
          <w:noProof/>
        </w:rPr>
        <w:t>KMPDTP3 Routine</w:t>
      </w:r>
      <w:r>
        <w:rPr>
          <w:noProof/>
        </w:rPr>
        <w:t>, 11</w:t>
      </w:r>
    </w:p>
    <w:p w:rsidR="0063110D" w:rsidRDefault="0063110D">
      <w:pPr>
        <w:pStyle w:val="Index1"/>
        <w:tabs>
          <w:tab w:val="right" w:leader="dot" w:pos="4310"/>
        </w:tabs>
        <w:rPr>
          <w:noProof/>
        </w:rPr>
      </w:pPr>
      <w:r w:rsidRPr="00AA04B4">
        <w:rPr>
          <w:noProof/>
        </w:rPr>
        <w:t>KMPDTP4 Routine</w:t>
      </w:r>
      <w:r>
        <w:rPr>
          <w:noProof/>
        </w:rPr>
        <w:t>, 11</w:t>
      </w:r>
    </w:p>
    <w:p w:rsidR="0063110D" w:rsidRDefault="0063110D">
      <w:pPr>
        <w:pStyle w:val="Index1"/>
        <w:tabs>
          <w:tab w:val="right" w:leader="dot" w:pos="4310"/>
        </w:tabs>
        <w:rPr>
          <w:noProof/>
        </w:rPr>
      </w:pPr>
      <w:r w:rsidRPr="00AA04B4">
        <w:rPr>
          <w:noProof/>
        </w:rPr>
        <w:t>KMPDTP5 Routine</w:t>
      </w:r>
      <w:r>
        <w:rPr>
          <w:noProof/>
        </w:rPr>
        <w:t>, 11</w:t>
      </w:r>
    </w:p>
    <w:p w:rsidR="0063110D" w:rsidRDefault="0063110D">
      <w:pPr>
        <w:pStyle w:val="Index1"/>
        <w:tabs>
          <w:tab w:val="right" w:leader="dot" w:pos="4310"/>
        </w:tabs>
        <w:rPr>
          <w:noProof/>
        </w:rPr>
      </w:pPr>
      <w:r w:rsidRPr="00AA04B4">
        <w:rPr>
          <w:noProof/>
        </w:rPr>
        <w:t>KMPDTP6 Routine</w:t>
      </w:r>
      <w:r>
        <w:rPr>
          <w:noProof/>
        </w:rPr>
        <w:t>, 11</w:t>
      </w:r>
    </w:p>
    <w:p w:rsidR="0063110D" w:rsidRDefault="0063110D">
      <w:pPr>
        <w:pStyle w:val="Index1"/>
        <w:tabs>
          <w:tab w:val="right" w:leader="dot" w:pos="4310"/>
        </w:tabs>
        <w:rPr>
          <w:noProof/>
        </w:rPr>
      </w:pPr>
      <w:r w:rsidRPr="00AA04B4">
        <w:rPr>
          <w:noProof/>
        </w:rPr>
        <w:t>KMPDTP7 Routine</w:t>
      </w:r>
      <w:r>
        <w:rPr>
          <w:noProof/>
        </w:rPr>
        <w:t>, 11</w:t>
      </w:r>
    </w:p>
    <w:p w:rsidR="0063110D" w:rsidRDefault="0063110D">
      <w:pPr>
        <w:pStyle w:val="Index1"/>
        <w:tabs>
          <w:tab w:val="right" w:leader="dot" w:pos="4310"/>
        </w:tabs>
        <w:rPr>
          <w:noProof/>
        </w:rPr>
      </w:pPr>
      <w:r w:rsidRPr="00AA04B4">
        <w:rPr>
          <w:noProof/>
        </w:rPr>
        <w:t>KMPDTU01 Routine</w:t>
      </w:r>
      <w:r>
        <w:rPr>
          <w:noProof/>
        </w:rPr>
        <w:t>, 11</w:t>
      </w:r>
    </w:p>
    <w:p w:rsidR="0063110D" w:rsidRDefault="0063110D">
      <w:pPr>
        <w:pStyle w:val="Index1"/>
        <w:tabs>
          <w:tab w:val="right" w:leader="dot" w:pos="4310"/>
        </w:tabs>
        <w:rPr>
          <w:noProof/>
        </w:rPr>
      </w:pPr>
      <w:r w:rsidRPr="00AA04B4">
        <w:rPr>
          <w:noProof/>
        </w:rPr>
        <w:t>KMPDTU02 Routine</w:t>
      </w:r>
      <w:r>
        <w:rPr>
          <w:noProof/>
        </w:rPr>
        <w:t>, 11</w:t>
      </w:r>
    </w:p>
    <w:p w:rsidR="0063110D" w:rsidRDefault="0063110D">
      <w:pPr>
        <w:pStyle w:val="Index1"/>
        <w:tabs>
          <w:tab w:val="right" w:leader="dot" w:pos="4310"/>
        </w:tabs>
        <w:rPr>
          <w:noProof/>
        </w:rPr>
      </w:pPr>
      <w:r w:rsidRPr="00AA04B4">
        <w:rPr>
          <w:noProof/>
        </w:rPr>
        <w:t>KMPDTU10 Routine</w:t>
      </w:r>
      <w:r>
        <w:rPr>
          <w:noProof/>
        </w:rPr>
        <w:t>, 11</w:t>
      </w:r>
    </w:p>
    <w:p w:rsidR="0063110D" w:rsidRDefault="0063110D">
      <w:pPr>
        <w:pStyle w:val="Index1"/>
        <w:tabs>
          <w:tab w:val="right" w:leader="dot" w:pos="4310"/>
        </w:tabs>
        <w:rPr>
          <w:noProof/>
        </w:rPr>
      </w:pPr>
      <w:r w:rsidRPr="00AA04B4">
        <w:rPr>
          <w:noProof/>
        </w:rPr>
        <w:t>KMPDTU11 Routine</w:t>
      </w:r>
      <w:r>
        <w:rPr>
          <w:noProof/>
        </w:rPr>
        <w:t>, 11</w:t>
      </w:r>
    </w:p>
    <w:p w:rsidR="0063110D" w:rsidRDefault="0063110D">
      <w:pPr>
        <w:pStyle w:val="Index1"/>
        <w:tabs>
          <w:tab w:val="right" w:leader="dot" w:pos="4310"/>
        </w:tabs>
        <w:rPr>
          <w:noProof/>
        </w:rPr>
      </w:pPr>
      <w:r w:rsidRPr="00AA04B4">
        <w:rPr>
          <w:noProof/>
        </w:rPr>
        <w:t>KMPDU Routine</w:t>
      </w:r>
      <w:r>
        <w:rPr>
          <w:noProof/>
        </w:rPr>
        <w:t>, 11</w:t>
      </w:r>
    </w:p>
    <w:p w:rsidR="0063110D" w:rsidRDefault="0063110D">
      <w:pPr>
        <w:pStyle w:val="Index1"/>
        <w:tabs>
          <w:tab w:val="right" w:leader="dot" w:pos="4310"/>
        </w:tabs>
        <w:rPr>
          <w:noProof/>
        </w:rPr>
      </w:pPr>
      <w:r w:rsidRPr="00AA04B4">
        <w:rPr>
          <w:noProof/>
        </w:rPr>
        <w:t>KMPDU1 Routine</w:t>
      </w:r>
      <w:r>
        <w:rPr>
          <w:noProof/>
        </w:rPr>
        <w:t>, 11</w:t>
      </w:r>
    </w:p>
    <w:p w:rsidR="0063110D" w:rsidRDefault="0063110D">
      <w:pPr>
        <w:pStyle w:val="Index1"/>
        <w:tabs>
          <w:tab w:val="right" w:leader="dot" w:pos="4310"/>
        </w:tabs>
        <w:rPr>
          <w:noProof/>
        </w:rPr>
      </w:pPr>
      <w:r w:rsidRPr="00AA04B4">
        <w:rPr>
          <w:noProof/>
        </w:rPr>
        <w:t>KMPDU11 Routine</w:t>
      </w:r>
      <w:r>
        <w:rPr>
          <w:noProof/>
        </w:rPr>
        <w:t>, 11</w:t>
      </w:r>
    </w:p>
    <w:p w:rsidR="0063110D" w:rsidRDefault="0063110D">
      <w:pPr>
        <w:pStyle w:val="Index1"/>
        <w:tabs>
          <w:tab w:val="right" w:leader="dot" w:pos="4310"/>
        </w:tabs>
        <w:rPr>
          <w:noProof/>
        </w:rPr>
      </w:pPr>
      <w:r w:rsidRPr="00AA04B4">
        <w:rPr>
          <w:noProof/>
        </w:rPr>
        <w:t>KMPDU2 Routine</w:t>
      </w:r>
      <w:r>
        <w:rPr>
          <w:noProof/>
        </w:rPr>
        <w:t>, 11</w:t>
      </w:r>
    </w:p>
    <w:p w:rsidR="0063110D" w:rsidRDefault="0063110D">
      <w:pPr>
        <w:pStyle w:val="Index1"/>
        <w:tabs>
          <w:tab w:val="right" w:leader="dot" w:pos="4310"/>
        </w:tabs>
        <w:rPr>
          <w:noProof/>
        </w:rPr>
      </w:pPr>
      <w:r w:rsidRPr="00AA04B4">
        <w:rPr>
          <w:noProof/>
        </w:rPr>
        <w:t>KMPDU3 Routine</w:t>
      </w:r>
      <w:r>
        <w:rPr>
          <w:noProof/>
        </w:rPr>
        <w:t>, 11</w:t>
      </w:r>
    </w:p>
    <w:p w:rsidR="0063110D" w:rsidRDefault="0063110D">
      <w:pPr>
        <w:pStyle w:val="Index1"/>
        <w:tabs>
          <w:tab w:val="right" w:leader="dot" w:pos="4310"/>
        </w:tabs>
        <w:rPr>
          <w:noProof/>
        </w:rPr>
      </w:pPr>
      <w:r w:rsidRPr="00AA04B4">
        <w:rPr>
          <w:noProof/>
        </w:rPr>
        <w:t>KMPDU4 Routine</w:t>
      </w:r>
      <w:r>
        <w:rPr>
          <w:noProof/>
        </w:rPr>
        <w:t>, 11</w:t>
      </w:r>
    </w:p>
    <w:p w:rsidR="0063110D" w:rsidRDefault="0063110D">
      <w:pPr>
        <w:pStyle w:val="Index1"/>
        <w:tabs>
          <w:tab w:val="right" w:leader="dot" w:pos="4310"/>
        </w:tabs>
        <w:rPr>
          <w:noProof/>
        </w:rPr>
      </w:pPr>
      <w:r w:rsidRPr="00AA04B4">
        <w:rPr>
          <w:noProof/>
        </w:rPr>
        <w:t>KMPDU5 Routine</w:t>
      </w:r>
      <w:r>
        <w:rPr>
          <w:noProof/>
        </w:rPr>
        <w:t>, 11</w:t>
      </w:r>
    </w:p>
    <w:p w:rsidR="0063110D" w:rsidRDefault="0063110D">
      <w:pPr>
        <w:pStyle w:val="Index1"/>
        <w:tabs>
          <w:tab w:val="right" w:leader="dot" w:pos="4310"/>
        </w:tabs>
        <w:rPr>
          <w:noProof/>
        </w:rPr>
      </w:pPr>
      <w:r w:rsidRPr="00AA04B4">
        <w:rPr>
          <w:noProof/>
        </w:rPr>
        <w:t>KMPDU6 Routine</w:t>
      </w:r>
      <w:r>
        <w:rPr>
          <w:noProof/>
        </w:rPr>
        <w:t>, 11</w:t>
      </w:r>
    </w:p>
    <w:p w:rsidR="0063110D" w:rsidRDefault="0063110D">
      <w:pPr>
        <w:pStyle w:val="Index1"/>
        <w:tabs>
          <w:tab w:val="right" w:leader="dot" w:pos="4310"/>
        </w:tabs>
        <w:rPr>
          <w:noProof/>
        </w:rPr>
      </w:pPr>
      <w:r w:rsidRPr="00AA04B4">
        <w:rPr>
          <w:noProof/>
        </w:rPr>
        <w:t>KMPDU7 Routine</w:t>
      </w:r>
      <w:r>
        <w:rPr>
          <w:noProof/>
        </w:rPr>
        <w:t>, 11</w:t>
      </w:r>
    </w:p>
    <w:p w:rsidR="0063110D" w:rsidRDefault="0063110D">
      <w:pPr>
        <w:pStyle w:val="Index1"/>
        <w:tabs>
          <w:tab w:val="right" w:leader="dot" w:pos="4310"/>
        </w:tabs>
        <w:rPr>
          <w:noProof/>
        </w:rPr>
      </w:pPr>
      <w:r w:rsidRPr="00AA04B4">
        <w:rPr>
          <w:noProof/>
        </w:rPr>
        <w:t>KMPDU7A Routine</w:t>
      </w:r>
      <w:r>
        <w:rPr>
          <w:noProof/>
        </w:rPr>
        <w:t>, 11</w:t>
      </w:r>
    </w:p>
    <w:p w:rsidR="0063110D" w:rsidRDefault="0063110D">
      <w:pPr>
        <w:pStyle w:val="Index1"/>
        <w:tabs>
          <w:tab w:val="right" w:leader="dot" w:pos="4310"/>
        </w:tabs>
        <w:rPr>
          <w:noProof/>
        </w:rPr>
      </w:pPr>
      <w:r w:rsidRPr="00AA04B4">
        <w:rPr>
          <w:noProof/>
        </w:rPr>
        <w:t>KMPDUG Routine</w:t>
      </w:r>
      <w:r>
        <w:rPr>
          <w:noProof/>
        </w:rPr>
        <w:t>, 11</w:t>
      </w:r>
    </w:p>
    <w:p w:rsidR="0063110D" w:rsidRDefault="0063110D">
      <w:pPr>
        <w:pStyle w:val="Index1"/>
        <w:tabs>
          <w:tab w:val="right" w:leader="dot" w:pos="4310"/>
        </w:tabs>
        <w:rPr>
          <w:noProof/>
        </w:rPr>
      </w:pPr>
      <w:r w:rsidRPr="00AA04B4">
        <w:rPr>
          <w:noProof/>
        </w:rPr>
        <w:t>KMPDUG1 Routine</w:t>
      </w:r>
      <w:r>
        <w:rPr>
          <w:noProof/>
        </w:rPr>
        <w:t>, 11</w:t>
      </w:r>
    </w:p>
    <w:p w:rsidR="0063110D" w:rsidRDefault="0063110D">
      <w:pPr>
        <w:pStyle w:val="Index1"/>
        <w:tabs>
          <w:tab w:val="right" w:leader="dot" w:pos="4310"/>
        </w:tabs>
        <w:rPr>
          <w:noProof/>
        </w:rPr>
      </w:pPr>
      <w:r w:rsidRPr="00AA04B4">
        <w:rPr>
          <w:noProof/>
        </w:rPr>
        <w:lastRenderedPageBreak/>
        <w:t>KMPDUG2 Routine</w:t>
      </w:r>
      <w:r>
        <w:rPr>
          <w:noProof/>
        </w:rPr>
        <w:t>, 11</w:t>
      </w:r>
    </w:p>
    <w:p w:rsidR="0063110D" w:rsidRDefault="0063110D">
      <w:pPr>
        <w:pStyle w:val="Index1"/>
        <w:tabs>
          <w:tab w:val="right" w:leader="dot" w:pos="4310"/>
        </w:tabs>
        <w:rPr>
          <w:noProof/>
        </w:rPr>
      </w:pPr>
      <w:r w:rsidRPr="00AA04B4">
        <w:rPr>
          <w:noProof/>
        </w:rPr>
        <w:t>KMPDUGV Routine</w:t>
      </w:r>
      <w:r>
        <w:rPr>
          <w:noProof/>
        </w:rPr>
        <w:t>, 11</w:t>
      </w:r>
    </w:p>
    <w:p w:rsidR="0063110D" w:rsidRDefault="0063110D">
      <w:pPr>
        <w:pStyle w:val="Index1"/>
        <w:tabs>
          <w:tab w:val="right" w:leader="dot" w:pos="4310"/>
        </w:tabs>
        <w:rPr>
          <w:noProof/>
        </w:rPr>
      </w:pPr>
      <w:r w:rsidRPr="00AA04B4">
        <w:rPr>
          <w:noProof/>
        </w:rPr>
        <w:t>KMPDUT Routine</w:t>
      </w:r>
      <w:r>
        <w:rPr>
          <w:noProof/>
        </w:rPr>
        <w:t>, 11</w:t>
      </w:r>
    </w:p>
    <w:p w:rsidR="0063110D" w:rsidRDefault="0063110D">
      <w:pPr>
        <w:pStyle w:val="Index1"/>
        <w:tabs>
          <w:tab w:val="right" w:leader="dot" w:pos="4310"/>
        </w:tabs>
        <w:rPr>
          <w:noProof/>
        </w:rPr>
      </w:pPr>
      <w:r w:rsidRPr="00AA04B4">
        <w:rPr>
          <w:noProof/>
        </w:rPr>
        <w:t>KMPDUT1 Routine</w:t>
      </w:r>
      <w:r>
        <w:rPr>
          <w:noProof/>
        </w:rPr>
        <w:t>, 11</w:t>
      </w:r>
    </w:p>
    <w:p w:rsidR="0063110D" w:rsidRDefault="0063110D">
      <w:pPr>
        <w:pStyle w:val="Index1"/>
        <w:tabs>
          <w:tab w:val="right" w:leader="dot" w:pos="4310"/>
        </w:tabs>
        <w:rPr>
          <w:noProof/>
        </w:rPr>
      </w:pPr>
      <w:r w:rsidRPr="00AA04B4">
        <w:rPr>
          <w:noProof/>
        </w:rPr>
        <w:t>KMPDUT2 Routine</w:t>
      </w:r>
      <w:r>
        <w:rPr>
          <w:noProof/>
        </w:rPr>
        <w:t>, 11</w:t>
      </w:r>
    </w:p>
    <w:p w:rsidR="0063110D" w:rsidRDefault="0063110D">
      <w:pPr>
        <w:pStyle w:val="Index1"/>
        <w:tabs>
          <w:tab w:val="right" w:leader="dot" w:pos="4310"/>
        </w:tabs>
        <w:rPr>
          <w:noProof/>
        </w:rPr>
      </w:pPr>
      <w:r w:rsidRPr="00AA04B4">
        <w:rPr>
          <w:noProof/>
        </w:rPr>
        <w:t>KMPDUT4 Routine</w:t>
      </w:r>
      <w:r>
        <w:rPr>
          <w:noProof/>
        </w:rPr>
        <w:t>, 11</w:t>
      </w:r>
    </w:p>
    <w:p w:rsidR="0063110D" w:rsidRDefault="0063110D">
      <w:pPr>
        <w:pStyle w:val="Index1"/>
        <w:tabs>
          <w:tab w:val="right" w:leader="dot" w:pos="4310"/>
        </w:tabs>
        <w:rPr>
          <w:noProof/>
        </w:rPr>
      </w:pPr>
      <w:r w:rsidRPr="00AA04B4">
        <w:rPr>
          <w:noProof/>
        </w:rPr>
        <w:t>KMPDUT4A Routine</w:t>
      </w:r>
      <w:r>
        <w:rPr>
          <w:noProof/>
        </w:rPr>
        <w:t>, 11</w:t>
      </w:r>
    </w:p>
    <w:p w:rsidR="0063110D" w:rsidRDefault="0063110D">
      <w:pPr>
        <w:pStyle w:val="Index1"/>
        <w:tabs>
          <w:tab w:val="right" w:leader="dot" w:pos="4310"/>
        </w:tabs>
        <w:rPr>
          <w:noProof/>
        </w:rPr>
      </w:pPr>
      <w:r w:rsidRPr="00AA04B4">
        <w:rPr>
          <w:noProof/>
        </w:rPr>
        <w:t>KMPDUT4B Routine</w:t>
      </w:r>
      <w:r>
        <w:rPr>
          <w:noProof/>
        </w:rPr>
        <w:t>, 11</w:t>
      </w:r>
    </w:p>
    <w:p w:rsidR="0063110D" w:rsidRDefault="0063110D">
      <w:pPr>
        <w:pStyle w:val="Index1"/>
        <w:tabs>
          <w:tab w:val="right" w:leader="dot" w:pos="4310"/>
        </w:tabs>
        <w:rPr>
          <w:noProof/>
        </w:rPr>
      </w:pPr>
      <w:r w:rsidRPr="00AA04B4">
        <w:rPr>
          <w:noProof/>
        </w:rPr>
        <w:t>KMPDUT4C Routine</w:t>
      </w:r>
      <w:r>
        <w:rPr>
          <w:noProof/>
        </w:rPr>
        <w:t>, 11</w:t>
      </w:r>
    </w:p>
    <w:p w:rsidR="0063110D" w:rsidRDefault="0063110D">
      <w:pPr>
        <w:pStyle w:val="Index1"/>
        <w:tabs>
          <w:tab w:val="right" w:leader="dot" w:pos="4310"/>
        </w:tabs>
        <w:rPr>
          <w:noProof/>
        </w:rPr>
      </w:pPr>
      <w:r w:rsidRPr="00AA04B4">
        <w:rPr>
          <w:noProof/>
        </w:rPr>
        <w:t>KMPDUT5 Routine</w:t>
      </w:r>
      <w:r>
        <w:rPr>
          <w:noProof/>
        </w:rPr>
        <w:t>, 11</w:t>
      </w:r>
    </w:p>
    <w:p w:rsidR="0063110D" w:rsidRDefault="0063110D">
      <w:pPr>
        <w:pStyle w:val="Index1"/>
        <w:tabs>
          <w:tab w:val="right" w:leader="dot" w:pos="4310"/>
        </w:tabs>
        <w:rPr>
          <w:noProof/>
        </w:rPr>
      </w:pPr>
      <w:r w:rsidRPr="00AA04B4">
        <w:rPr>
          <w:noProof/>
        </w:rPr>
        <w:t>KMPDUTL Routine</w:t>
      </w:r>
      <w:r>
        <w:rPr>
          <w:noProof/>
        </w:rPr>
        <w:t>, 11</w:t>
      </w:r>
    </w:p>
    <w:p w:rsidR="0063110D" w:rsidRDefault="0063110D">
      <w:pPr>
        <w:pStyle w:val="Index1"/>
        <w:tabs>
          <w:tab w:val="right" w:leader="dot" w:pos="4310"/>
        </w:tabs>
        <w:rPr>
          <w:noProof/>
        </w:rPr>
      </w:pPr>
      <w:r w:rsidRPr="00AA04B4">
        <w:rPr>
          <w:noProof/>
        </w:rPr>
        <w:t>KMPDUTL1 Routine</w:t>
      </w:r>
      <w:r>
        <w:rPr>
          <w:noProof/>
        </w:rPr>
        <w:t>, 11</w:t>
      </w:r>
    </w:p>
    <w:p w:rsidR="0063110D" w:rsidRDefault="0063110D">
      <w:pPr>
        <w:pStyle w:val="Index1"/>
        <w:tabs>
          <w:tab w:val="right" w:leader="dot" w:pos="4310"/>
        </w:tabs>
        <w:rPr>
          <w:noProof/>
        </w:rPr>
      </w:pPr>
      <w:r w:rsidRPr="00AA04B4">
        <w:rPr>
          <w:noProof/>
        </w:rPr>
        <w:t>KMPDUTL2 Routine</w:t>
      </w:r>
      <w:r>
        <w:rPr>
          <w:noProof/>
        </w:rPr>
        <w:t>, 11</w:t>
      </w:r>
    </w:p>
    <w:p w:rsidR="0063110D" w:rsidRDefault="0063110D">
      <w:pPr>
        <w:pStyle w:val="Index1"/>
        <w:tabs>
          <w:tab w:val="right" w:leader="dot" w:pos="4310"/>
        </w:tabs>
        <w:rPr>
          <w:noProof/>
        </w:rPr>
      </w:pPr>
      <w:r w:rsidRPr="00AA04B4">
        <w:rPr>
          <w:noProof/>
        </w:rPr>
        <w:t>KMPDUTL3 Routine</w:t>
      </w:r>
      <w:r>
        <w:rPr>
          <w:noProof/>
        </w:rPr>
        <w:t>, 11</w:t>
      </w:r>
    </w:p>
    <w:p w:rsidR="0063110D" w:rsidRDefault="0063110D">
      <w:pPr>
        <w:pStyle w:val="Index1"/>
        <w:tabs>
          <w:tab w:val="right" w:leader="dot" w:pos="4310"/>
        </w:tabs>
        <w:rPr>
          <w:noProof/>
        </w:rPr>
      </w:pPr>
      <w:r w:rsidRPr="00AA04B4">
        <w:rPr>
          <w:noProof/>
        </w:rPr>
        <w:t>KMPDUTL4 Routine</w:t>
      </w:r>
      <w:r>
        <w:rPr>
          <w:noProof/>
        </w:rPr>
        <w:t>, 11</w:t>
      </w:r>
    </w:p>
    <w:p w:rsidR="0063110D" w:rsidRDefault="0063110D">
      <w:pPr>
        <w:pStyle w:val="Index1"/>
        <w:tabs>
          <w:tab w:val="right" w:leader="dot" w:pos="4310"/>
        </w:tabs>
        <w:rPr>
          <w:noProof/>
        </w:rPr>
      </w:pPr>
      <w:r w:rsidRPr="00AA04B4">
        <w:rPr>
          <w:noProof/>
        </w:rPr>
        <w:t>KMPDUTL5 Routine</w:t>
      </w:r>
      <w:r>
        <w:rPr>
          <w:noProof/>
        </w:rPr>
        <w:t>, 11</w:t>
      </w:r>
    </w:p>
    <w:p w:rsidR="0063110D" w:rsidRDefault="0063110D">
      <w:pPr>
        <w:pStyle w:val="Index1"/>
        <w:tabs>
          <w:tab w:val="right" w:leader="dot" w:pos="4310"/>
        </w:tabs>
        <w:rPr>
          <w:noProof/>
        </w:rPr>
      </w:pPr>
      <w:r w:rsidRPr="00AA04B4">
        <w:rPr>
          <w:noProof/>
        </w:rPr>
        <w:t>KMPDUTL6 Routine</w:t>
      </w:r>
      <w:r>
        <w:rPr>
          <w:noProof/>
        </w:rPr>
        <w:t>, 11</w:t>
      </w:r>
    </w:p>
    <w:p w:rsidR="0063110D" w:rsidRDefault="0063110D">
      <w:pPr>
        <w:pStyle w:val="Index1"/>
        <w:tabs>
          <w:tab w:val="right" w:leader="dot" w:pos="4310"/>
        </w:tabs>
        <w:rPr>
          <w:noProof/>
        </w:rPr>
      </w:pPr>
      <w:r w:rsidRPr="00AA04B4">
        <w:rPr>
          <w:noProof/>
        </w:rPr>
        <w:t>KMPDUTL7 Routine</w:t>
      </w:r>
      <w:r>
        <w:rPr>
          <w:noProof/>
        </w:rPr>
        <w:t>, 11</w:t>
      </w:r>
    </w:p>
    <w:p w:rsidR="0063110D" w:rsidRDefault="0063110D">
      <w:pPr>
        <w:pStyle w:val="Index1"/>
        <w:tabs>
          <w:tab w:val="right" w:leader="dot" w:pos="4310"/>
        </w:tabs>
        <w:rPr>
          <w:noProof/>
        </w:rPr>
      </w:pPr>
      <w:r w:rsidRPr="00AA04B4">
        <w:rPr>
          <w:noProof/>
        </w:rPr>
        <w:t>KMPDUTL8 Routine</w:t>
      </w:r>
      <w:r>
        <w:rPr>
          <w:noProof/>
        </w:rPr>
        <w:t>, 11</w:t>
      </w:r>
    </w:p>
    <w:p w:rsidR="0063110D" w:rsidRDefault="0063110D">
      <w:pPr>
        <w:pStyle w:val="Index1"/>
        <w:tabs>
          <w:tab w:val="right" w:leader="dot" w:pos="4310"/>
        </w:tabs>
        <w:rPr>
          <w:noProof/>
        </w:rPr>
      </w:pPr>
      <w:r>
        <w:rPr>
          <w:noProof/>
        </w:rPr>
        <w:t>KMPR BACKGROUND DRIVER Option, 15</w:t>
      </w:r>
    </w:p>
    <w:p w:rsidR="0063110D" w:rsidRDefault="0063110D">
      <w:pPr>
        <w:pStyle w:val="Index1"/>
        <w:tabs>
          <w:tab w:val="right" w:leader="dot" w:pos="4310"/>
        </w:tabs>
        <w:rPr>
          <w:noProof/>
        </w:rPr>
      </w:pPr>
      <w:r>
        <w:rPr>
          <w:noProof/>
        </w:rPr>
        <w:t>KMPS SAGG REPORT Option, 15</w:t>
      </w:r>
    </w:p>
    <w:p w:rsidR="0063110D" w:rsidRDefault="0063110D">
      <w:pPr>
        <w:pStyle w:val="Index1"/>
        <w:tabs>
          <w:tab w:val="right" w:leader="dot" w:pos="4310"/>
        </w:tabs>
        <w:rPr>
          <w:noProof/>
        </w:rPr>
      </w:pPr>
      <w:r w:rsidRPr="00AA04B4">
        <w:rPr>
          <w:noProof/>
        </w:rPr>
        <w:t>KMPTMP(”KMPDT”) Global</w:t>
      </w:r>
      <w:r>
        <w:rPr>
          <w:noProof/>
        </w:rPr>
        <w:t>, 8</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L</w:t>
      </w:r>
    </w:p>
    <w:p w:rsidR="0063110D" w:rsidRDefault="0063110D">
      <w:pPr>
        <w:pStyle w:val="Index1"/>
        <w:tabs>
          <w:tab w:val="right" w:leader="dot" w:pos="4310"/>
        </w:tabs>
        <w:rPr>
          <w:noProof/>
        </w:rPr>
      </w:pPr>
      <w:r>
        <w:rPr>
          <w:noProof/>
        </w:rPr>
        <w:t>List File Attributes Option, xi</w:t>
      </w:r>
    </w:p>
    <w:p w:rsidR="0063110D" w:rsidRDefault="0063110D">
      <w:pPr>
        <w:pStyle w:val="Index1"/>
        <w:tabs>
          <w:tab w:val="right" w:leader="dot" w:pos="4310"/>
        </w:tabs>
        <w:rPr>
          <w:noProof/>
        </w:rPr>
      </w:pPr>
      <w:r w:rsidRPr="00AA04B4">
        <w:rPr>
          <w:noProof/>
        </w:rPr>
        <w:t>LIST MANAGER TEMPLATE</w:t>
      </w:r>
      <w:r>
        <w:rPr>
          <w:noProof/>
        </w:rPr>
        <w:t>, 7</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M</w:t>
      </w:r>
    </w:p>
    <w:p w:rsidR="0063110D" w:rsidRDefault="0063110D">
      <w:pPr>
        <w:pStyle w:val="Index1"/>
        <w:tabs>
          <w:tab w:val="right" w:leader="dot" w:pos="4310"/>
        </w:tabs>
        <w:rPr>
          <w:noProof/>
        </w:rPr>
      </w:pPr>
      <w:r w:rsidRPr="00AA04B4">
        <w:rPr>
          <w:noProof/>
        </w:rPr>
        <w:t>Mail Groups</w:t>
      </w:r>
      <w:r>
        <w:rPr>
          <w:noProof/>
        </w:rPr>
        <w:t>, 29</w:t>
      </w:r>
    </w:p>
    <w:p w:rsidR="0063110D" w:rsidRDefault="0063110D">
      <w:pPr>
        <w:pStyle w:val="Index2"/>
        <w:tabs>
          <w:tab w:val="right" w:leader="dot" w:pos="4310"/>
        </w:tabs>
        <w:rPr>
          <w:noProof/>
        </w:rPr>
      </w:pPr>
      <w:r w:rsidRPr="00AA04B4">
        <w:rPr>
          <w:noProof/>
        </w:rPr>
        <w:t>KMP-APMAN</w:t>
      </w:r>
      <w:r>
        <w:rPr>
          <w:noProof/>
        </w:rPr>
        <w:t>, 11</w:t>
      </w:r>
    </w:p>
    <w:p w:rsidR="0063110D" w:rsidRDefault="0063110D">
      <w:pPr>
        <w:pStyle w:val="Index2"/>
        <w:tabs>
          <w:tab w:val="right" w:leader="dot" w:pos="4310"/>
        </w:tabs>
        <w:rPr>
          <w:noProof/>
        </w:rPr>
      </w:pPr>
      <w:r>
        <w:rPr>
          <w:noProof/>
        </w:rPr>
        <w:t>KMP-CAPMAN, 14, 29</w:t>
      </w:r>
    </w:p>
    <w:p w:rsidR="0063110D" w:rsidRDefault="0063110D">
      <w:pPr>
        <w:pStyle w:val="Index1"/>
        <w:tabs>
          <w:tab w:val="right" w:leader="dot" w:pos="4310"/>
        </w:tabs>
        <w:rPr>
          <w:noProof/>
        </w:rPr>
      </w:pPr>
      <w:r>
        <w:rPr>
          <w:noProof/>
        </w:rPr>
        <w:t>Maintenance, 4</w:t>
      </w:r>
    </w:p>
    <w:p w:rsidR="0063110D" w:rsidRDefault="0063110D">
      <w:pPr>
        <w:pStyle w:val="Index1"/>
        <w:tabs>
          <w:tab w:val="right" w:leader="dot" w:pos="4310"/>
        </w:tabs>
        <w:rPr>
          <w:noProof/>
        </w:rPr>
      </w:pPr>
      <w:r>
        <w:rPr>
          <w:noProof/>
        </w:rPr>
        <w:t>Menus</w:t>
      </w:r>
    </w:p>
    <w:p w:rsidR="0063110D" w:rsidRDefault="0063110D">
      <w:pPr>
        <w:pStyle w:val="Index2"/>
        <w:tabs>
          <w:tab w:val="right" w:leader="dot" w:pos="4310"/>
        </w:tabs>
        <w:rPr>
          <w:noProof/>
        </w:rPr>
      </w:pPr>
      <w:r w:rsidRPr="00AA04B4">
        <w:rPr>
          <w:iCs/>
          <w:noProof/>
        </w:rPr>
        <w:t>Capacity Planning</w:t>
      </w:r>
      <w:r>
        <w:rPr>
          <w:noProof/>
        </w:rPr>
        <w:t>, 4, 13, 14</w:t>
      </w:r>
    </w:p>
    <w:p w:rsidR="0063110D" w:rsidRDefault="0063110D">
      <w:pPr>
        <w:pStyle w:val="Index2"/>
        <w:tabs>
          <w:tab w:val="right" w:leader="dot" w:pos="4310"/>
        </w:tabs>
        <w:rPr>
          <w:noProof/>
        </w:rPr>
      </w:pPr>
      <w:r w:rsidRPr="00AA04B4">
        <w:rPr>
          <w:iCs/>
          <w:noProof/>
        </w:rPr>
        <w:t>CP Tools Manager Menu</w:t>
      </w:r>
      <w:r>
        <w:rPr>
          <w:noProof/>
        </w:rPr>
        <w:t>, 4, 13, 14, 15, 16, 26</w:t>
      </w:r>
    </w:p>
    <w:p w:rsidR="0063110D" w:rsidRDefault="0063110D">
      <w:pPr>
        <w:pStyle w:val="Index2"/>
        <w:tabs>
          <w:tab w:val="right" w:leader="dot" w:pos="4310"/>
        </w:tabs>
        <w:rPr>
          <w:noProof/>
        </w:rPr>
      </w:pPr>
      <w:r w:rsidRPr="00AA04B4">
        <w:rPr>
          <w:noProof/>
        </w:rPr>
        <w:t>CP Tools Reports</w:t>
      </w:r>
      <w:r>
        <w:rPr>
          <w:noProof/>
        </w:rPr>
        <w:t>, 13, 16</w:t>
      </w:r>
    </w:p>
    <w:p w:rsidR="0063110D" w:rsidRDefault="0063110D">
      <w:pPr>
        <w:pStyle w:val="Index2"/>
        <w:tabs>
          <w:tab w:val="right" w:leader="dot" w:pos="4310"/>
        </w:tabs>
        <w:rPr>
          <w:noProof/>
        </w:rPr>
      </w:pPr>
      <w:r>
        <w:rPr>
          <w:noProof/>
        </w:rPr>
        <w:t>Custodial Package Menu, 24</w:t>
      </w:r>
    </w:p>
    <w:p w:rsidR="0063110D" w:rsidRDefault="0063110D">
      <w:pPr>
        <w:pStyle w:val="Index2"/>
        <w:tabs>
          <w:tab w:val="right" w:leader="dot" w:pos="4310"/>
        </w:tabs>
        <w:rPr>
          <w:noProof/>
        </w:rPr>
      </w:pPr>
      <w:r>
        <w:rPr>
          <w:noProof/>
        </w:rPr>
        <w:t>Data Dictionary Utilities, xi</w:t>
      </w:r>
    </w:p>
    <w:p w:rsidR="0063110D" w:rsidRDefault="0063110D">
      <w:pPr>
        <w:pStyle w:val="Index2"/>
        <w:tabs>
          <w:tab w:val="right" w:leader="dot" w:pos="4310"/>
        </w:tabs>
        <w:rPr>
          <w:noProof/>
        </w:rPr>
      </w:pPr>
      <w:r>
        <w:rPr>
          <w:noProof/>
        </w:rPr>
        <w:t>DBA, 24, 25</w:t>
      </w:r>
    </w:p>
    <w:p w:rsidR="0063110D" w:rsidRDefault="0063110D">
      <w:pPr>
        <w:pStyle w:val="Index2"/>
        <w:tabs>
          <w:tab w:val="right" w:leader="dot" w:pos="4310"/>
        </w:tabs>
        <w:rPr>
          <w:noProof/>
        </w:rPr>
      </w:pPr>
      <w:r>
        <w:rPr>
          <w:noProof/>
        </w:rPr>
        <w:t>DBA IA CUSTODIAL MENU, 24</w:t>
      </w:r>
    </w:p>
    <w:p w:rsidR="0063110D" w:rsidRDefault="0063110D">
      <w:pPr>
        <w:pStyle w:val="Index2"/>
        <w:tabs>
          <w:tab w:val="right" w:leader="dot" w:pos="4310"/>
        </w:tabs>
        <w:rPr>
          <w:noProof/>
        </w:rPr>
      </w:pPr>
      <w:r>
        <w:rPr>
          <w:noProof/>
        </w:rPr>
        <w:t>DBA IA ISC, 24, 25</w:t>
      </w:r>
    </w:p>
    <w:p w:rsidR="0063110D" w:rsidRDefault="0063110D">
      <w:pPr>
        <w:pStyle w:val="Index2"/>
        <w:tabs>
          <w:tab w:val="right" w:leader="dot" w:pos="4310"/>
        </w:tabs>
        <w:rPr>
          <w:noProof/>
        </w:rPr>
      </w:pPr>
      <w:r>
        <w:rPr>
          <w:noProof/>
        </w:rPr>
        <w:t>DBA IA SUBSCRIBER MENU, 25</w:t>
      </w:r>
    </w:p>
    <w:p w:rsidR="0063110D" w:rsidRDefault="0063110D">
      <w:pPr>
        <w:pStyle w:val="Index2"/>
        <w:tabs>
          <w:tab w:val="right" w:leader="dot" w:pos="4310"/>
        </w:tabs>
        <w:rPr>
          <w:noProof/>
        </w:rPr>
      </w:pPr>
      <w:r>
        <w:rPr>
          <w:noProof/>
        </w:rPr>
        <w:t>DBA Option, 24, 25</w:t>
      </w:r>
    </w:p>
    <w:p w:rsidR="0063110D" w:rsidRDefault="0063110D">
      <w:pPr>
        <w:pStyle w:val="Index2"/>
        <w:tabs>
          <w:tab w:val="right" w:leader="dot" w:pos="4310"/>
        </w:tabs>
        <w:rPr>
          <w:noProof/>
        </w:rPr>
      </w:pPr>
      <w:r w:rsidRPr="00AA04B4">
        <w:rPr>
          <w:iCs/>
          <w:noProof/>
        </w:rPr>
        <w:t>Eve</w:t>
      </w:r>
      <w:r>
        <w:rPr>
          <w:noProof/>
        </w:rPr>
        <w:t>, 4, 14</w:t>
      </w:r>
    </w:p>
    <w:p w:rsidR="0063110D" w:rsidRDefault="0063110D">
      <w:pPr>
        <w:pStyle w:val="Index2"/>
        <w:tabs>
          <w:tab w:val="right" w:leader="dot" w:pos="4310"/>
        </w:tabs>
        <w:rPr>
          <w:noProof/>
        </w:rPr>
      </w:pPr>
      <w:r>
        <w:rPr>
          <w:noProof/>
        </w:rPr>
        <w:t>Integration Agreements Menu, 24, 25</w:t>
      </w:r>
    </w:p>
    <w:p w:rsidR="0063110D" w:rsidRDefault="0063110D">
      <w:pPr>
        <w:pStyle w:val="Index2"/>
        <w:tabs>
          <w:tab w:val="right" w:leader="dot" w:pos="4310"/>
        </w:tabs>
        <w:rPr>
          <w:noProof/>
        </w:rPr>
      </w:pPr>
      <w:r>
        <w:rPr>
          <w:noProof/>
        </w:rPr>
        <w:t>KMPD CM TOOLS MANAGER MENU, 4, 13, 14, 15, 16</w:t>
      </w:r>
    </w:p>
    <w:p w:rsidR="0063110D" w:rsidRDefault="0063110D">
      <w:pPr>
        <w:pStyle w:val="Index2"/>
        <w:tabs>
          <w:tab w:val="right" w:leader="dot" w:pos="4310"/>
        </w:tabs>
        <w:rPr>
          <w:noProof/>
        </w:rPr>
      </w:pPr>
      <w:r w:rsidRPr="00AA04B4">
        <w:rPr>
          <w:noProof/>
        </w:rPr>
        <w:lastRenderedPageBreak/>
        <w:t>KMPD CM TOOLS REPORTS</w:t>
      </w:r>
      <w:r>
        <w:rPr>
          <w:noProof/>
        </w:rPr>
        <w:t>, 13, 16</w:t>
      </w:r>
    </w:p>
    <w:p w:rsidR="0063110D" w:rsidRDefault="0063110D">
      <w:pPr>
        <w:pStyle w:val="Index2"/>
        <w:tabs>
          <w:tab w:val="right" w:leader="dot" w:pos="4310"/>
        </w:tabs>
        <w:rPr>
          <w:noProof/>
        </w:rPr>
      </w:pPr>
      <w:r>
        <w:rPr>
          <w:noProof/>
        </w:rPr>
        <w:t>KMPD MANAGER MENU, 26</w:t>
      </w:r>
    </w:p>
    <w:p w:rsidR="0063110D" w:rsidRDefault="0063110D">
      <w:pPr>
        <w:pStyle w:val="Index2"/>
        <w:tabs>
          <w:tab w:val="right" w:leader="dot" w:pos="4310"/>
        </w:tabs>
        <w:rPr>
          <w:noProof/>
        </w:rPr>
      </w:pPr>
      <w:r w:rsidRPr="00AA04B4">
        <w:rPr>
          <w:noProof/>
        </w:rPr>
        <w:t>KMPD TMG REPORTS</w:t>
      </w:r>
      <w:r>
        <w:rPr>
          <w:noProof/>
        </w:rPr>
        <w:t>, 13, 16, 17</w:t>
      </w:r>
    </w:p>
    <w:p w:rsidR="0063110D" w:rsidRDefault="0063110D">
      <w:pPr>
        <w:pStyle w:val="Index2"/>
        <w:tabs>
          <w:tab w:val="right" w:leader="dot" w:pos="4310"/>
        </w:tabs>
        <w:rPr>
          <w:noProof/>
        </w:rPr>
      </w:pPr>
      <w:r>
        <w:rPr>
          <w:noProof/>
        </w:rPr>
        <w:t>Operations Management, 14</w:t>
      </w:r>
    </w:p>
    <w:p w:rsidR="0063110D" w:rsidRDefault="0063110D">
      <w:pPr>
        <w:pStyle w:val="Index2"/>
        <w:tabs>
          <w:tab w:val="right" w:leader="dot" w:pos="4310"/>
        </w:tabs>
        <w:rPr>
          <w:noProof/>
        </w:rPr>
      </w:pPr>
      <w:r>
        <w:rPr>
          <w:noProof/>
        </w:rPr>
        <w:t>Subscriber Package Menu, 25</w:t>
      </w:r>
    </w:p>
    <w:p w:rsidR="0063110D" w:rsidRDefault="0063110D">
      <w:pPr>
        <w:pStyle w:val="Index2"/>
        <w:tabs>
          <w:tab w:val="right" w:leader="dot" w:pos="4310"/>
        </w:tabs>
        <w:rPr>
          <w:noProof/>
        </w:rPr>
      </w:pPr>
      <w:r w:rsidRPr="00AA04B4">
        <w:rPr>
          <w:iCs/>
          <w:noProof/>
        </w:rPr>
        <w:t>Systems Manager Menu</w:t>
      </w:r>
      <w:r>
        <w:rPr>
          <w:noProof/>
        </w:rPr>
        <w:t>, 14</w:t>
      </w:r>
    </w:p>
    <w:p w:rsidR="0063110D" w:rsidRDefault="0063110D">
      <w:pPr>
        <w:pStyle w:val="Index2"/>
        <w:tabs>
          <w:tab w:val="right" w:leader="dot" w:pos="4310"/>
        </w:tabs>
        <w:rPr>
          <w:noProof/>
        </w:rPr>
      </w:pPr>
      <w:r w:rsidRPr="00AA04B4">
        <w:rPr>
          <w:iCs/>
          <w:noProof/>
        </w:rPr>
        <w:t>Taskman Management</w:t>
      </w:r>
      <w:r>
        <w:rPr>
          <w:noProof/>
        </w:rPr>
        <w:t>, 4, 5, 18, 26</w:t>
      </w:r>
    </w:p>
    <w:p w:rsidR="0063110D" w:rsidRDefault="0063110D">
      <w:pPr>
        <w:pStyle w:val="Index2"/>
        <w:tabs>
          <w:tab w:val="right" w:leader="dot" w:pos="4310"/>
        </w:tabs>
        <w:rPr>
          <w:noProof/>
        </w:rPr>
      </w:pPr>
      <w:r w:rsidRPr="00AA04B4">
        <w:rPr>
          <w:noProof/>
        </w:rPr>
        <w:t>Timing Reports</w:t>
      </w:r>
      <w:r>
        <w:rPr>
          <w:noProof/>
        </w:rPr>
        <w:t>, 13, 16, 17</w:t>
      </w:r>
    </w:p>
    <w:p w:rsidR="0063110D" w:rsidRDefault="0063110D">
      <w:pPr>
        <w:pStyle w:val="Index2"/>
        <w:tabs>
          <w:tab w:val="right" w:leader="dot" w:pos="4310"/>
        </w:tabs>
        <w:rPr>
          <w:noProof/>
        </w:rPr>
      </w:pPr>
      <w:r>
        <w:rPr>
          <w:noProof/>
        </w:rPr>
        <w:t>XTCM MAIN, 4, 13, 14</w:t>
      </w:r>
    </w:p>
    <w:p w:rsidR="0063110D" w:rsidRDefault="0063110D">
      <w:pPr>
        <w:pStyle w:val="Index2"/>
        <w:tabs>
          <w:tab w:val="right" w:leader="dot" w:pos="4310"/>
        </w:tabs>
        <w:rPr>
          <w:noProof/>
        </w:rPr>
      </w:pPr>
      <w:r w:rsidRPr="00AA04B4">
        <w:rPr>
          <w:iCs/>
          <w:noProof/>
        </w:rPr>
        <w:t>XUSITEMGR</w:t>
      </w:r>
      <w:r>
        <w:rPr>
          <w:noProof/>
        </w:rPr>
        <w:t>, 14</w:t>
      </w:r>
    </w:p>
    <w:p w:rsidR="0063110D" w:rsidRDefault="0063110D">
      <w:pPr>
        <w:pStyle w:val="Index2"/>
        <w:tabs>
          <w:tab w:val="right" w:leader="dot" w:pos="4310"/>
        </w:tabs>
        <w:rPr>
          <w:noProof/>
        </w:rPr>
      </w:pPr>
      <w:r>
        <w:rPr>
          <w:noProof/>
        </w:rPr>
        <w:t>XUTM MGR, 4, 5, 18, 26</w:t>
      </w:r>
    </w:p>
    <w:p w:rsidR="0063110D" w:rsidRDefault="0063110D">
      <w:pPr>
        <w:pStyle w:val="Index1"/>
        <w:tabs>
          <w:tab w:val="right" w:leader="dot" w:pos="4310"/>
        </w:tabs>
        <w:rPr>
          <w:noProof/>
        </w:rPr>
      </w:pPr>
      <w:r>
        <w:rPr>
          <w:noProof/>
        </w:rPr>
        <w:t>MONITOR ALERT - SECONDS Field (#19.02), 16</w:t>
      </w:r>
    </w:p>
    <w:p w:rsidR="0063110D" w:rsidRDefault="0063110D">
      <w:pPr>
        <w:pStyle w:val="Index1"/>
        <w:tabs>
          <w:tab w:val="right" w:leader="dot" w:pos="4310"/>
        </w:tabs>
        <w:rPr>
          <w:noProof/>
        </w:rPr>
      </w:pPr>
      <w:r>
        <w:rPr>
          <w:noProof/>
        </w:rPr>
        <w:t>MONITOR UPDATE RATE - MINUTES Field (#19.01), 16</w:t>
      </w:r>
    </w:p>
    <w:p w:rsidR="0063110D" w:rsidRDefault="0063110D">
      <w:pPr>
        <w:pStyle w:val="Index1"/>
        <w:tabs>
          <w:tab w:val="right" w:leader="dot" w:pos="4310"/>
        </w:tabs>
        <w:rPr>
          <w:noProof/>
        </w:rPr>
      </w:pPr>
      <w:r w:rsidRPr="00AA04B4">
        <w:rPr>
          <w:noProof/>
        </w:rPr>
        <w:t>Monitors</w:t>
      </w:r>
    </w:p>
    <w:p w:rsidR="0063110D" w:rsidRDefault="0063110D">
      <w:pPr>
        <w:pStyle w:val="Index2"/>
        <w:tabs>
          <w:tab w:val="right" w:leader="dot" w:pos="4310"/>
        </w:tabs>
        <w:rPr>
          <w:noProof/>
        </w:rPr>
      </w:pPr>
      <w:r>
        <w:rPr>
          <w:noProof/>
        </w:rPr>
        <w:t>Timing, 15</w:t>
      </w:r>
    </w:p>
    <w:p w:rsidR="0063110D" w:rsidRDefault="0063110D">
      <w:pPr>
        <w:pStyle w:val="Index2"/>
        <w:tabs>
          <w:tab w:val="right" w:leader="dot" w:pos="4310"/>
        </w:tabs>
        <w:rPr>
          <w:noProof/>
        </w:rPr>
      </w:pPr>
      <w:r w:rsidRPr="00AA04B4">
        <w:rPr>
          <w:noProof/>
        </w:rPr>
        <w:t>VistA</w:t>
      </w:r>
      <w:r>
        <w:rPr>
          <w:noProof/>
        </w:rPr>
        <w:t>, 10, 15, 19, 27</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N</w:t>
      </w:r>
    </w:p>
    <w:p w:rsidR="0063110D" w:rsidRDefault="0063110D">
      <w:pPr>
        <w:pStyle w:val="Index1"/>
        <w:tabs>
          <w:tab w:val="right" w:leader="dot" w:pos="4310"/>
        </w:tabs>
        <w:rPr>
          <w:noProof/>
        </w:rPr>
      </w:pPr>
      <w:r>
        <w:rPr>
          <w:noProof/>
        </w:rPr>
        <w:t>Namespace, 3, 27</w:t>
      </w:r>
    </w:p>
    <w:p w:rsidR="0063110D" w:rsidRDefault="0063110D">
      <w:pPr>
        <w:pStyle w:val="Index1"/>
        <w:tabs>
          <w:tab w:val="right" w:leader="dot" w:pos="4310"/>
        </w:tabs>
        <w:rPr>
          <w:noProof/>
        </w:rPr>
      </w:pPr>
      <w:r>
        <w:rPr>
          <w:noProof/>
        </w:rPr>
        <w:t>National Database</w:t>
      </w:r>
    </w:p>
    <w:p w:rsidR="0063110D" w:rsidRDefault="0063110D">
      <w:pPr>
        <w:pStyle w:val="Index2"/>
        <w:tabs>
          <w:tab w:val="right" w:leader="dot" w:pos="4310"/>
        </w:tabs>
        <w:rPr>
          <w:noProof/>
        </w:rPr>
      </w:pPr>
      <w:r>
        <w:rPr>
          <w:noProof/>
        </w:rPr>
        <w:t>Capacity Planning, 1, 2, 10, 19, 27, 30</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O</w:t>
      </w:r>
    </w:p>
    <w:p w:rsidR="0063110D" w:rsidRDefault="0063110D">
      <w:pPr>
        <w:pStyle w:val="Index1"/>
        <w:tabs>
          <w:tab w:val="right" w:leader="dot" w:pos="4310"/>
        </w:tabs>
        <w:rPr>
          <w:noProof/>
        </w:rPr>
      </w:pPr>
      <w:r>
        <w:rPr>
          <w:noProof/>
        </w:rPr>
        <w:t>Obtaining</w:t>
      </w:r>
    </w:p>
    <w:p w:rsidR="0063110D" w:rsidRDefault="0063110D">
      <w:pPr>
        <w:pStyle w:val="Index2"/>
        <w:tabs>
          <w:tab w:val="right" w:leader="dot" w:pos="4310"/>
        </w:tabs>
        <w:rPr>
          <w:noProof/>
        </w:rPr>
      </w:pPr>
      <w:r>
        <w:rPr>
          <w:noProof/>
        </w:rPr>
        <w:t>Data Dictionary Listings, xi</w:t>
      </w:r>
    </w:p>
    <w:p w:rsidR="0063110D" w:rsidRDefault="0063110D">
      <w:pPr>
        <w:pStyle w:val="Index1"/>
        <w:tabs>
          <w:tab w:val="right" w:leader="dot" w:pos="4310"/>
        </w:tabs>
        <w:rPr>
          <w:noProof/>
        </w:rPr>
      </w:pPr>
      <w:r>
        <w:rPr>
          <w:noProof/>
        </w:rPr>
        <w:t>Official Policies, 31</w:t>
      </w:r>
    </w:p>
    <w:p w:rsidR="0063110D" w:rsidRDefault="0063110D">
      <w:pPr>
        <w:pStyle w:val="Index1"/>
        <w:tabs>
          <w:tab w:val="right" w:leader="dot" w:pos="4310"/>
        </w:tabs>
        <w:rPr>
          <w:noProof/>
        </w:rPr>
      </w:pPr>
      <w:r>
        <w:rPr>
          <w:noProof/>
        </w:rPr>
        <w:t>Online</w:t>
      </w:r>
    </w:p>
    <w:p w:rsidR="0063110D" w:rsidRDefault="0063110D">
      <w:pPr>
        <w:pStyle w:val="Index2"/>
        <w:tabs>
          <w:tab w:val="right" w:leader="dot" w:pos="4310"/>
        </w:tabs>
        <w:rPr>
          <w:noProof/>
        </w:rPr>
      </w:pPr>
      <w:r>
        <w:rPr>
          <w:noProof/>
        </w:rPr>
        <w:t>Documentation, xi</w:t>
      </w:r>
    </w:p>
    <w:p w:rsidR="0063110D" w:rsidRDefault="0063110D">
      <w:pPr>
        <w:pStyle w:val="Index2"/>
        <w:tabs>
          <w:tab w:val="right" w:leader="dot" w:pos="4310"/>
        </w:tabs>
        <w:rPr>
          <w:noProof/>
        </w:rPr>
      </w:pPr>
      <w:r>
        <w:rPr>
          <w:noProof/>
        </w:rPr>
        <w:t>Technical Information, How to Obtain, xi</w:t>
      </w:r>
    </w:p>
    <w:p w:rsidR="0063110D" w:rsidRDefault="0063110D">
      <w:pPr>
        <w:pStyle w:val="Index1"/>
        <w:tabs>
          <w:tab w:val="right" w:leader="dot" w:pos="4310"/>
        </w:tabs>
        <w:rPr>
          <w:noProof/>
        </w:rPr>
      </w:pPr>
      <w:r>
        <w:rPr>
          <w:noProof/>
        </w:rPr>
        <w:t>Operations Management Menu, 14</w:t>
      </w:r>
    </w:p>
    <w:p w:rsidR="0063110D" w:rsidRDefault="0063110D">
      <w:pPr>
        <w:pStyle w:val="Index1"/>
        <w:tabs>
          <w:tab w:val="right" w:leader="dot" w:pos="4310"/>
        </w:tabs>
        <w:rPr>
          <w:noProof/>
        </w:rPr>
      </w:pPr>
      <w:r>
        <w:rPr>
          <w:noProof/>
        </w:rPr>
        <w:t>Options</w:t>
      </w:r>
    </w:p>
    <w:p w:rsidR="0063110D" w:rsidRDefault="0063110D">
      <w:pPr>
        <w:pStyle w:val="Index2"/>
        <w:tabs>
          <w:tab w:val="right" w:leader="dot" w:pos="4310"/>
        </w:tabs>
        <w:rPr>
          <w:noProof/>
        </w:rPr>
      </w:pPr>
      <w:r>
        <w:rPr>
          <w:noProof/>
        </w:rPr>
        <w:t>ACTIVE by Custodial Package, 24</w:t>
      </w:r>
    </w:p>
    <w:p w:rsidR="0063110D" w:rsidRDefault="0063110D">
      <w:pPr>
        <w:pStyle w:val="Index2"/>
        <w:tabs>
          <w:tab w:val="right" w:leader="dot" w:pos="4310"/>
        </w:tabs>
        <w:rPr>
          <w:noProof/>
        </w:rPr>
      </w:pPr>
      <w:r w:rsidRPr="00AA04B4">
        <w:rPr>
          <w:noProof/>
        </w:rPr>
        <w:t>Average Daily Coversheet Load</w:t>
      </w:r>
      <w:r>
        <w:rPr>
          <w:noProof/>
        </w:rPr>
        <w:t>, 13, 16</w:t>
      </w:r>
    </w:p>
    <w:p w:rsidR="0063110D" w:rsidRDefault="0063110D">
      <w:pPr>
        <w:pStyle w:val="Index2"/>
        <w:tabs>
          <w:tab w:val="right" w:leader="dot" w:pos="4310"/>
        </w:tabs>
        <w:rPr>
          <w:noProof/>
        </w:rPr>
      </w:pPr>
      <w:r w:rsidRPr="00AA04B4">
        <w:rPr>
          <w:noProof/>
        </w:rPr>
        <w:t>Average Hourly Coversheet Load</w:t>
      </w:r>
      <w:r>
        <w:rPr>
          <w:noProof/>
        </w:rPr>
        <w:t>, 13, 16</w:t>
      </w:r>
    </w:p>
    <w:p w:rsidR="0063110D" w:rsidRDefault="0063110D">
      <w:pPr>
        <w:pStyle w:val="Index2"/>
        <w:tabs>
          <w:tab w:val="right" w:leader="dot" w:pos="4310"/>
        </w:tabs>
        <w:rPr>
          <w:noProof/>
        </w:rPr>
      </w:pPr>
      <w:r w:rsidRPr="00AA04B4">
        <w:rPr>
          <w:iCs/>
          <w:noProof/>
        </w:rPr>
        <w:t>Capacity Planning</w:t>
      </w:r>
      <w:r>
        <w:rPr>
          <w:noProof/>
        </w:rPr>
        <w:t>, 4, 13, 14</w:t>
      </w:r>
    </w:p>
    <w:p w:rsidR="0063110D" w:rsidRDefault="0063110D">
      <w:pPr>
        <w:pStyle w:val="Index2"/>
        <w:tabs>
          <w:tab w:val="right" w:leader="dot" w:pos="4310"/>
        </w:tabs>
        <w:rPr>
          <w:noProof/>
        </w:rPr>
      </w:pPr>
      <w:r w:rsidRPr="00AA04B4">
        <w:rPr>
          <w:noProof/>
        </w:rPr>
        <w:t>Capacity Planning Mail Group Edit</w:t>
      </w:r>
      <w:r>
        <w:rPr>
          <w:noProof/>
        </w:rPr>
        <w:t>, 13, 14</w:t>
      </w:r>
    </w:p>
    <w:p w:rsidR="0063110D" w:rsidRDefault="0063110D">
      <w:pPr>
        <w:pStyle w:val="Index2"/>
        <w:tabs>
          <w:tab w:val="right" w:leader="dot" w:pos="4310"/>
        </w:tabs>
        <w:rPr>
          <w:noProof/>
        </w:rPr>
      </w:pPr>
      <w:r>
        <w:rPr>
          <w:noProof/>
        </w:rPr>
        <w:t>CM Tools Background Driver, 1, 2, 3, 4, 8, 10, 15, 17, 20, 26</w:t>
      </w:r>
    </w:p>
    <w:p w:rsidR="0063110D" w:rsidRDefault="0063110D">
      <w:pPr>
        <w:pStyle w:val="Index2"/>
        <w:tabs>
          <w:tab w:val="right" w:leader="dot" w:pos="4310"/>
        </w:tabs>
        <w:rPr>
          <w:noProof/>
        </w:rPr>
      </w:pPr>
      <w:r>
        <w:rPr>
          <w:noProof/>
        </w:rPr>
        <w:t>CP Environment Check, 3, 4, 10, 11, 13, 15</w:t>
      </w:r>
    </w:p>
    <w:p w:rsidR="0063110D" w:rsidRDefault="0063110D">
      <w:pPr>
        <w:pStyle w:val="Index2"/>
        <w:tabs>
          <w:tab w:val="right" w:leader="dot" w:pos="4310"/>
        </w:tabs>
        <w:rPr>
          <w:noProof/>
        </w:rPr>
      </w:pPr>
      <w:r w:rsidRPr="00AA04B4">
        <w:rPr>
          <w:iCs/>
          <w:noProof/>
        </w:rPr>
        <w:t>CP Tools Manager Menu</w:t>
      </w:r>
      <w:r>
        <w:rPr>
          <w:noProof/>
        </w:rPr>
        <w:t>, 4, 13, 14, 15, 16, 26</w:t>
      </w:r>
    </w:p>
    <w:p w:rsidR="0063110D" w:rsidRDefault="0063110D">
      <w:pPr>
        <w:pStyle w:val="Index2"/>
        <w:tabs>
          <w:tab w:val="right" w:leader="dot" w:pos="4310"/>
        </w:tabs>
        <w:rPr>
          <w:noProof/>
        </w:rPr>
      </w:pPr>
      <w:r w:rsidRPr="00AA04B4">
        <w:rPr>
          <w:noProof/>
        </w:rPr>
        <w:t>CP Tools Reports</w:t>
      </w:r>
      <w:r>
        <w:rPr>
          <w:noProof/>
        </w:rPr>
        <w:t>, 13, 16</w:t>
      </w:r>
    </w:p>
    <w:p w:rsidR="0063110D" w:rsidRDefault="0063110D">
      <w:pPr>
        <w:pStyle w:val="Index2"/>
        <w:tabs>
          <w:tab w:val="right" w:leader="dot" w:pos="4310"/>
        </w:tabs>
        <w:rPr>
          <w:noProof/>
        </w:rPr>
      </w:pPr>
      <w:r>
        <w:rPr>
          <w:noProof/>
        </w:rPr>
        <w:t>Custodial Package Menu, 24</w:t>
      </w:r>
    </w:p>
    <w:p w:rsidR="0063110D" w:rsidRDefault="0063110D">
      <w:pPr>
        <w:pStyle w:val="Index2"/>
        <w:tabs>
          <w:tab w:val="right" w:leader="dot" w:pos="4310"/>
        </w:tabs>
        <w:rPr>
          <w:noProof/>
        </w:rPr>
      </w:pPr>
      <w:r>
        <w:rPr>
          <w:noProof/>
        </w:rPr>
        <w:t>Data Dictionary Utilities, xi</w:t>
      </w:r>
    </w:p>
    <w:p w:rsidR="0063110D" w:rsidRDefault="0063110D">
      <w:pPr>
        <w:pStyle w:val="Index2"/>
        <w:tabs>
          <w:tab w:val="right" w:leader="dot" w:pos="4310"/>
        </w:tabs>
        <w:rPr>
          <w:noProof/>
        </w:rPr>
      </w:pPr>
      <w:r>
        <w:rPr>
          <w:noProof/>
        </w:rPr>
        <w:t>DBA, 24, 25</w:t>
      </w:r>
    </w:p>
    <w:p w:rsidR="0063110D" w:rsidRDefault="0063110D">
      <w:pPr>
        <w:pStyle w:val="Index2"/>
        <w:tabs>
          <w:tab w:val="right" w:leader="dot" w:pos="4310"/>
        </w:tabs>
        <w:rPr>
          <w:noProof/>
        </w:rPr>
      </w:pPr>
      <w:r>
        <w:rPr>
          <w:noProof/>
        </w:rPr>
        <w:t>DBA IA CUSTODIAL, 24</w:t>
      </w:r>
    </w:p>
    <w:p w:rsidR="0063110D" w:rsidRDefault="0063110D">
      <w:pPr>
        <w:pStyle w:val="Index2"/>
        <w:tabs>
          <w:tab w:val="right" w:leader="dot" w:pos="4310"/>
        </w:tabs>
        <w:rPr>
          <w:noProof/>
        </w:rPr>
      </w:pPr>
      <w:r>
        <w:rPr>
          <w:noProof/>
        </w:rPr>
        <w:lastRenderedPageBreak/>
        <w:t>DBA IA CUSTODIAL MENU, 24</w:t>
      </w:r>
    </w:p>
    <w:p w:rsidR="0063110D" w:rsidRDefault="0063110D">
      <w:pPr>
        <w:pStyle w:val="Index2"/>
        <w:tabs>
          <w:tab w:val="right" w:leader="dot" w:pos="4310"/>
        </w:tabs>
        <w:rPr>
          <w:noProof/>
        </w:rPr>
      </w:pPr>
      <w:r>
        <w:rPr>
          <w:noProof/>
        </w:rPr>
        <w:t>DBA IA INQUIRY, 24</w:t>
      </w:r>
    </w:p>
    <w:p w:rsidR="0063110D" w:rsidRDefault="0063110D">
      <w:pPr>
        <w:pStyle w:val="Index2"/>
        <w:tabs>
          <w:tab w:val="right" w:leader="dot" w:pos="4310"/>
        </w:tabs>
        <w:rPr>
          <w:noProof/>
        </w:rPr>
      </w:pPr>
      <w:r>
        <w:rPr>
          <w:noProof/>
        </w:rPr>
        <w:t>DBA IA ISC, 24, 25</w:t>
      </w:r>
    </w:p>
    <w:p w:rsidR="0063110D" w:rsidRDefault="0063110D">
      <w:pPr>
        <w:pStyle w:val="Index2"/>
        <w:tabs>
          <w:tab w:val="right" w:leader="dot" w:pos="4310"/>
        </w:tabs>
        <w:rPr>
          <w:noProof/>
        </w:rPr>
      </w:pPr>
      <w:r>
        <w:rPr>
          <w:noProof/>
        </w:rPr>
        <w:t>DBA IA SUBSCRIBER MENU, 25</w:t>
      </w:r>
    </w:p>
    <w:p w:rsidR="0063110D" w:rsidRDefault="0063110D">
      <w:pPr>
        <w:pStyle w:val="Index2"/>
        <w:tabs>
          <w:tab w:val="right" w:leader="dot" w:pos="4310"/>
        </w:tabs>
        <w:rPr>
          <w:noProof/>
        </w:rPr>
      </w:pPr>
      <w:r>
        <w:rPr>
          <w:noProof/>
        </w:rPr>
        <w:t>DBA IA SUBSCRIBER Option, 25</w:t>
      </w:r>
    </w:p>
    <w:p w:rsidR="0063110D" w:rsidRDefault="0063110D">
      <w:pPr>
        <w:pStyle w:val="Index2"/>
        <w:tabs>
          <w:tab w:val="right" w:leader="dot" w:pos="4310"/>
        </w:tabs>
        <w:rPr>
          <w:noProof/>
        </w:rPr>
      </w:pPr>
      <w:r>
        <w:rPr>
          <w:noProof/>
        </w:rPr>
        <w:t>DBA Option, 24, 25</w:t>
      </w:r>
    </w:p>
    <w:p w:rsidR="0063110D" w:rsidRDefault="0063110D">
      <w:pPr>
        <w:pStyle w:val="Index2"/>
        <w:tabs>
          <w:tab w:val="right" w:leader="dot" w:pos="4310"/>
        </w:tabs>
        <w:rPr>
          <w:noProof/>
        </w:rPr>
      </w:pPr>
      <w:r>
        <w:rPr>
          <w:noProof/>
        </w:rPr>
        <w:t>Dependencies, 26</w:t>
      </w:r>
    </w:p>
    <w:p w:rsidR="0063110D" w:rsidRDefault="0063110D">
      <w:pPr>
        <w:pStyle w:val="Index2"/>
        <w:tabs>
          <w:tab w:val="right" w:leader="dot" w:pos="4310"/>
        </w:tabs>
        <w:rPr>
          <w:noProof/>
        </w:rPr>
      </w:pPr>
      <w:r w:rsidRPr="00AA04B4">
        <w:rPr>
          <w:noProof/>
        </w:rPr>
        <w:t>Detailed Daily Coversheet Load</w:t>
      </w:r>
      <w:r>
        <w:rPr>
          <w:noProof/>
        </w:rPr>
        <w:t>, 13, 17</w:t>
      </w:r>
    </w:p>
    <w:p w:rsidR="0063110D" w:rsidRDefault="0063110D">
      <w:pPr>
        <w:pStyle w:val="Index2"/>
        <w:tabs>
          <w:tab w:val="right" w:leader="dot" w:pos="4310"/>
        </w:tabs>
        <w:rPr>
          <w:noProof/>
        </w:rPr>
      </w:pPr>
      <w:r w:rsidRPr="00AA04B4">
        <w:rPr>
          <w:noProof/>
        </w:rPr>
        <w:t>Detailed Hourly Coversheet Load</w:t>
      </w:r>
      <w:r>
        <w:rPr>
          <w:noProof/>
        </w:rPr>
        <w:t>, 13, 17</w:t>
      </w:r>
    </w:p>
    <w:p w:rsidR="0063110D" w:rsidRDefault="0063110D">
      <w:pPr>
        <w:pStyle w:val="Index2"/>
        <w:tabs>
          <w:tab w:val="right" w:leader="dot" w:pos="4310"/>
        </w:tabs>
        <w:rPr>
          <w:noProof/>
        </w:rPr>
      </w:pPr>
      <w:r w:rsidRPr="00AA04B4">
        <w:rPr>
          <w:noProof/>
        </w:rPr>
        <w:t>Edit CP Parameters File</w:t>
      </w:r>
      <w:r>
        <w:rPr>
          <w:noProof/>
        </w:rPr>
        <w:t>, 13, 15</w:t>
      </w:r>
    </w:p>
    <w:p w:rsidR="0063110D" w:rsidRDefault="0063110D">
      <w:pPr>
        <w:pStyle w:val="Index2"/>
        <w:tabs>
          <w:tab w:val="right" w:leader="dot" w:pos="4310"/>
        </w:tabs>
        <w:rPr>
          <w:noProof/>
        </w:rPr>
      </w:pPr>
      <w:r w:rsidRPr="00AA04B4">
        <w:rPr>
          <w:iCs/>
          <w:noProof/>
        </w:rPr>
        <w:t>Eve</w:t>
      </w:r>
      <w:r>
        <w:rPr>
          <w:noProof/>
        </w:rPr>
        <w:t>, 4, 14</w:t>
      </w:r>
    </w:p>
    <w:p w:rsidR="0063110D" w:rsidRDefault="0063110D">
      <w:pPr>
        <w:pStyle w:val="Index2"/>
        <w:tabs>
          <w:tab w:val="right" w:leader="dot" w:pos="4310"/>
        </w:tabs>
        <w:rPr>
          <w:noProof/>
        </w:rPr>
      </w:pPr>
      <w:r>
        <w:rPr>
          <w:noProof/>
        </w:rPr>
        <w:t>Exported, 13</w:t>
      </w:r>
    </w:p>
    <w:p w:rsidR="0063110D" w:rsidRDefault="0063110D">
      <w:pPr>
        <w:pStyle w:val="Index3"/>
        <w:tabs>
          <w:tab w:val="right" w:leader="dot" w:pos="4310"/>
        </w:tabs>
        <w:rPr>
          <w:noProof/>
        </w:rPr>
      </w:pPr>
      <w:r>
        <w:rPr>
          <w:noProof/>
        </w:rPr>
        <w:t>Server, 18</w:t>
      </w:r>
    </w:p>
    <w:p w:rsidR="0063110D" w:rsidRDefault="0063110D">
      <w:pPr>
        <w:pStyle w:val="Index3"/>
        <w:tabs>
          <w:tab w:val="right" w:leader="dot" w:pos="4310"/>
        </w:tabs>
        <w:rPr>
          <w:noProof/>
        </w:rPr>
      </w:pPr>
      <w:r w:rsidRPr="00AA04B4">
        <w:rPr>
          <w:iCs/>
          <w:noProof/>
        </w:rPr>
        <w:t>With</w:t>
      </w:r>
      <w:r>
        <w:rPr>
          <w:noProof/>
        </w:rPr>
        <w:t xml:space="preserve"> Parents, 13</w:t>
      </w:r>
    </w:p>
    <w:p w:rsidR="0063110D" w:rsidRDefault="0063110D">
      <w:pPr>
        <w:pStyle w:val="Index3"/>
        <w:tabs>
          <w:tab w:val="right" w:leader="dot" w:pos="4310"/>
        </w:tabs>
        <w:rPr>
          <w:noProof/>
        </w:rPr>
      </w:pPr>
      <w:r w:rsidRPr="00AA04B4">
        <w:rPr>
          <w:iCs/>
          <w:noProof/>
        </w:rPr>
        <w:t>Without</w:t>
      </w:r>
      <w:r>
        <w:rPr>
          <w:noProof/>
        </w:rPr>
        <w:t xml:space="preserve"> Parents, 17</w:t>
      </w:r>
    </w:p>
    <w:p w:rsidR="0063110D" w:rsidRDefault="0063110D">
      <w:pPr>
        <w:pStyle w:val="Index2"/>
        <w:tabs>
          <w:tab w:val="right" w:leader="dot" w:pos="4310"/>
        </w:tabs>
        <w:rPr>
          <w:noProof/>
        </w:rPr>
      </w:pPr>
      <w:r>
        <w:rPr>
          <w:noProof/>
        </w:rPr>
        <w:t>Inquire, 24</w:t>
      </w:r>
    </w:p>
    <w:p w:rsidR="0063110D" w:rsidRDefault="0063110D">
      <w:pPr>
        <w:pStyle w:val="Index2"/>
        <w:tabs>
          <w:tab w:val="right" w:leader="dot" w:pos="4310"/>
        </w:tabs>
        <w:rPr>
          <w:noProof/>
        </w:rPr>
      </w:pPr>
      <w:r>
        <w:rPr>
          <w:noProof/>
        </w:rPr>
        <w:t>Integration Agreements Menu, 24, 25</w:t>
      </w:r>
    </w:p>
    <w:p w:rsidR="0063110D" w:rsidRDefault="0063110D">
      <w:pPr>
        <w:pStyle w:val="Index2"/>
        <w:tabs>
          <w:tab w:val="right" w:leader="dot" w:pos="4310"/>
        </w:tabs>
        <w:rPr>
          <w:noProof/>
        </w:rPr>
      </w:pPr>
      <w:r w:rsidRPr="00AA04B4">
        <w:rPr>
          <w:noProof/>
        </w:rPr>
        <w:t>KMP MAIL GROUP EDIT</w:t>
      </w:r>
      <w:r>
        <w:rPr>
          <w:noProof/>
        </w:rPr>
        <w:t>, 13, 14</w:t>
      </w:r>
    </w:p>
    <w:p w:rsidR="0063110D" w:rsidRDefault="0063110D">
      <w:pPr>
        <w:pStyle w:val="Index2"/>
        <w:tabs>
          <w:tab w:val="right" w:leader="dot" w:pos="4310"/>
        </w:tabs>
        <w:rPr>
          <w:noProof/>
        </w:rPr>
      </w:pPr>
      <w:r>
        <w:rPr>
          <w:noProof/>
        </w:rPr>
        <w:t>KMPD BACKGROUND DRIVER, 1, 3, 4, 5, 8, 10, 15, 17, 20, 26</w:t>
      </w:r>
    </w:p>
    <w:p w:rsidR="0063110D" w:rsidRDefault="0063110D">
      <w:pPr>
        <w:pStyle w:val="Index2"/>
        <w:tabs>
          <w:tab w:val="right" w:leader="dot" w:pos="4310"/>
        </w:tabs>
        <w:rPr>
          <w:noProof/>
        </w:rPr>
      </w:pPr>
      <w:r>
        <w:rPr>
          <w:noProof/>
        </w:rPr>
        <w:t>KMPD CM TOOLS MANAGER MENU, 4, 13, 14, 15, 16</w:t>
      </w:r>
    </w:p>
    <w:p w:rsidR="0063110D" w:rsidRDefault="0063110D">
      <w:pPr>
        <w:pStyle w:val="Index2"/>
        <w:tabs>
          <w:tab w:val="right" w:leader="dot" w:pos="4310"/>
        </w:tabs>
        <w:rPr>
          <w:noProof/>
        </w:rPr>
      </w:pPr>
      <w:r w:rsidRPr="00AA04B4">
        <w:rPr>
          <w:noProof/>
        </w:rPr>
        <w:t>KMPD CM TOOLS REPORTS</w:t>
      </w:r>
      <w:r>
        <w:rPr>
          <w:noProof/>
        </w:rPr>
        <w:t>, 13, 16</w:t>
      </w:r>
    </w:p>
    <w:p w:rsidR="0063110D" w:rsidRDefault="0063110D">
      <w:pPr>
        <w:pStyle w:val="Index2"/>
        <w:tabs>
          <w:tab w:val="right" w:leader="dot" w:pos="4310"/>
        </w:tabs>
        <w:rPr>
          <w:noProof/>
        </w:rPr>
      </w:pPr>
      <w:r>
        <w:rPr>
          <w:noProof/>
        </w:rPr>
        <w:t>KMPD MANAGER MENU, 26</w:t>
      </w:r>
    </w:p>
    <w:p w:rsidR="0063110D" w:rsidRDefault="0063110D">
      <w:pPr>
        <w:pStyle w:val="Index2"/>
        <w:tabs>
          <w:tab w:val="right" w:leader="dot" w:pos="4310"/>
        </w:tabs>
        <w:rPr>
          <w:noProof/>
        </w:rPr>
      </w:pPr>
      <w:r w:rsidRPr="00AA04B4">
        <w:rPr>
          <w:noProof/>
        </w:rPr>
        <w:t>KMPD PARAM EDIT</w:t>
      </w:r>
      <w:r>
        <w:rPr>
          <w:noProof/>
        </w:rPr>
        <w:t>, 13, 15</w:t>
      </w:r>
    </w:p>
    <w:p w:rsidR="0063110D" w:rsidRDefault="0063110D">
      <w:pPr>
        <w:pStyle w:val="Index2"/>
        <w:tabs>
          <w:tab w:val="right" w:leader="dot" w:pos="4310"/>
        </w:tabs>
        <w:rPr>
          <w:noProof/>
        </w:rPr>
      </w:pPr>
      <w:r>
        <w:rPr>
          <w:noProof/>
        </w:rPr>
        <w:t>KMPD STATUS, 3, 4, 10, 11, 13, 15</w:t>
      </w:r>
    </w:p>
    <w:p w:rsidR="0063110D" w:rsidRDefault="0063110D">
      <w:pPr>
        <w:pStyle w:val="Index2"/>
        <w:tabs>
          <w:tab w:val="right" w:leader="dot" w:pos="4310"/>
        </w:tabs>
        <w:rPr>
          <w:noProof/>
        </w:rPr>
      </w:pPr>
      <w:r w:rsidRPr="00AA04B4">
        <w:rPr>
          <w:noProof/>
        </w:rPr>
        <w:t>KMPD TMG AVG TTL</w:t>
      </w:r>
      <w:r>
        <w:rPr>
          <w:noProof/>
        </w:rPr>
        <w:t>, 13, 16</w:t>
      </w:r>
    </w:p>
    <w:p w:rsidR="0063110D" w:rsidRDefault="0063110D">
      <w:pPr>
        <w:pStyle w:val="Index2"/>
        <w:tabs>
          <w:tab w:val="right" w:leader="dot" w:pos="4310"/>
        </w:tabs>
        <w:rPr>
          <w:noProof/>
        </w:rPr>
      </w:pPr>
      <w:r w:rsidRPr="00AA04B4">
        <w:rPr>
          <w:noProof/>
        </w:rPr>
        <w:t>KMPD TMG DLY TTL DETAIL</w:t>
      </w:r>
      <w:r>
        <w:rPr>
          <w:noProof/>
        </w:rPr>
        <w:t>, 13, 17</w:t>
      </w:r>
    </w:p>
    <w:p w:rsidR="0063110D" w:rsidRDefault="0063110D">
      <w:pPr>
        <w:pStyle w:val="Index2"/>
        <w:tabs>
          <w:tab w:val="right" w:leader="dot" w:pos="4310"/>
        </w:tabs>
        <w:rPr>
          <w:noProof/>
        </w:rPr>
      </w:pPr>
      <w:r w:rsidRPr="00AA04B4">
        <w:rPr>
          <w:noProof/>
        </w:rPr>
        <w:t>KMPD TMG HRLY TTL</w:t>
      </w:r>
      <w:r>
        <w:rPr>
          <w:noProof/>
        </w:rPr>
        <w:t>, 13, 16</w:t>
      </w:r>
    </w:p>
    <w:p w:rsidR="0063110D" w:rsidRDefault="0063110D">
      <w:pPr>
        <w:pStyle w:val="Index2"/>
        <w:tabs>
          <w:tab w:val="right" w:leader="dot" w:pos="4310"/>
        </w:tabs>
        <w:rPr>
          <w:noProof/>
        </w:rPr>
      </w:pPr>
      <w:r w:rsidRPr="00AA04B4">
        <w:rPr>
          <w:noProof/>
        </w:rPr>
        <w:t>KMPD TMG HRLY TTL DETAIL</w:t>
      </w:r>
      <w:r>
        <w:rPr>
          <w:noProof/>
        </w:rPr>
        <w:t>, 13, 17</w:t>
      </w:r>
    </w:p>
    <w:p w:rsidR="0063110D" w:rsidRDefault="0063110D">
      <w:pPr>
        <w:pStyle w:val="Index2"/>
        <w:tabs>
          <w:tab w:val="right" w:leader="dot" w:pos="4310"/>
        </w:tabs>
        <w:rPr>
          <w:noProof/>
        </w:rPr>
      </w:pPr>
      <w:r w:rsidRPr="00AA04B4">
        <w:rPr>
          <w:noProof/>
        </w:rPr>
        <w:t>KMPD TMG HRLY TTL RT</w:t>
      </w:r>
      <w:r>
        <w:rPr>
          <w:noProof/>
        </w:rPr>
        <w:t>, 14, 17</w:t>
      </w:r>
    </w:p>
    <w:p w:rsidR="0063110D" w:rsidRDefault="0063110D">
      <w:pPr>
        <w:pStyle w:val="Index2"/>
        <w:tabs>
          <w:tab w:val="right" w:leader="dot" w:pos="4310"/>
        </w:tabs>
        <w:rPr>
          <w:noProof/>
        </w:rPr>
      </w:pPr>
      <w:r w:rsidRPr="00AA04B4">
        <w:rPr>
          <w:noProof/>
        </w:rPr>
        <w:t>KMPD TMG MONITOR</w:t>
      </w:r>
      <w:r>
        <w:rPr>
          <w:noProof/>
        </w:rPr>
        <w:t>, 11, 13, 15</w:t>
      </w:r>
    </w:p>
    <w:p w:rsidR="0063110D" w:rsidRDefault="0063110D">
      <w:pPr>
        <w:pStyle w:val="Index2"/>
        <w:tabs>
          <w:tab w:val="right" w:leader="dot" w:pos="4310"/>
        </w:tabs>
        <w:rPr>
          <w:noProof/>
        </w:rPr>
      </w:pPr>
      <w:r w:rsidRPr="00AA04B4">
        <w:rPr>
          <w:noProof/>
        </w:rPr>
        <w:t>KMPD TMG REPORTS</w:t>
      </w:r>
      <w:r>
        <w:rPr>
          <w:noProof/>
        </w:rPr>
        <w:t>, 13, 16, 17</w:t>
      </w:r>
    </w:p>
    <w:p w:rsidR="0063110D" w:rsidRDefault="0063110D">
      <w:pPr>
        <w:pStyle w:val="Index2"/>
        <w:tabs>
          <w:tab w:val="right" w:leader="dot" w:pos="4310"/>
        </w:tabs>
        <w:rPr>
          <w:noProof/>
        </w:rPr>
      </w:pPr>
      <w:r w:rsidRPr="00AA04B4">
        <w:rPr>
          <w:noProof/>
        </w:rPr>
        <w:t>KMPD TMG START/STOP</w:t>
      </w:r>
      <w:r>
        <w:rPr>
          <w:noProof/>
        </w:rPr>
        <w:t>, 13, 15</w:t>
      </w:r>
    </w:p>
    <w:p w:rsidR="0063110D" w:rsidRDefault="0063110D">
      <w:pPr>
        <w:pStyle w:val="Index2"/>
        <w:tabs>
          <w:tab w:val="right" w:leader="dot" w:pos="4310"/>
        </w:tabs>
        <w:rPr>
          <w:noProof/>
        </w:rPr>
      </w:pPr>
      <w:r w:rsidRPr="00AA04B4">
        <w:rPr>
          <w:noProof/>
        </w:rPr>
        <w:t>KMPD TMG TTL ALERT</w:t>
      </w:r>
      <w:r>
        <w:rPr>
          <w:noProof/>
        </w:rPr>
        <w:t>, 14, 17</w:t>
      </w:r>
    </w:p>
    <w:p w:rsidR="0063110D" w:rsidRDefault="0063110D">
      <w:pPr>
        <w:pStyle w:val="Index2"/>
        <w:tabs>
          <w:tab w:val="right" w:leader="dot" w:pos="4310"/>
        </w:tabs>
        <w:rPr>
          <w:noProof/>
        </w:rPr>
      </w:pPr>
      <w:r w:rsidRPr="00AA04B4">
        <w:rPr>
          <w:noProof/>
        </w:rPr>
        <w:t>KMPD TMG TTL ALERT RT</w:t>
      </w:r>
      <w:r>
        <w:rPr>
          <w:noProof/>
        </w:rPr>
        <w:t>, 14, 17</w:t>
      </w:r>
    </w:p>
    <w:p w:rsidR="0063110D" w:rsidRDefault="0063110D">
      <w:pPr>
        <w:pStyle w:val="Index2"/>
        <w:tabs>
          <w:tab w:val="right" w:leader="dot" w:pos="4310"/>
        </w:tabs>
        <w:rPr>
          <w:noProof/>
        </w:rPr>
      </w:pPr>
      <w:r>
        <w:rPr>
          <w:noProof/>
        </w:rPr>
        <w:t>KMPR BACKGROUND DRIVER, 15</w:t>
      </w:r>
    </w:p>
    <w:p w:rsidR="0063110D" w:rsidRDefault="0063110D">
      <w:pPr>
        <w:pStyle w:val="Index2"/>
        <w:tabs>
          <w:tab w:val="right" w:leader="dot" w:pos="4310"/>
        </w:tabs>
        <w:rPr>
          <w:noProof/>
        </w:rPr>
      </w:pPr>
      <w:r>
        <w:rPr>
          <w:noProof/>
        </w:rPr>
        <w:t>KMPS SAGG REPORT, 15</w:t>
      </w:r>
    </w:p>
    <w:p w:rsidR="0063110D" w:rsidRDefault="0063110D">
      <w:pPr>
        <w:pStyle w:val="Index2"/>
        <w:tabs>
          <w:tab w:val="right" w:leader="dot" w:pos="4310"/>
        </w:tabs>
        <w:rPr>
          <w:noProof/>
        </w:rPr>
      </w:pPr>
      <w:r>
        <w:rPr>
          <w:noProof/>
        </w:rPr>
        <w:t>List File Attributes, xi</w:t>
      </w:r>
    </w:p>
    <w:p w:rsidR="0063110D" w:rsidRDefault="0063110D">
      <w:pPr>
        <w:pStyle w:val="Index2"/>
        <w:tabs>
          <w:tab w:val="right" w:leader="dot" w:pos="4310"/>
        </w:tabs>
        <w:rPr>
          <w:noProof/>
        </w:rPr>
      </w:pPr>
      <w:r>
        <w:rPr>
          <w:noProof/>
        </w:rPr>
        <w:t>Operations Management, 14</w:t>
      </w:r>
    </w:p>
    <w:p w:rsidR="0063110D" w:rsidRDefault="0063110D">
      <w:pPr>
        <w:pStyle w:val="Index2"/>
        <w:tabs>
          <w:tab w:val="right" w:leader="dot" w:pos="4310"/>
        </w:tabs>
        <w:rPr>
          <w:noProof/>
        </w:rPr>
      </w:pPr>
      <w:r>
        <w:rPr>
          <w:noProof/>
        </w:rPr>
        <w:t>Print ACTIVE by Subscribing Package, 25</w:t>
      </w:r>
    </w:p>
    <w:p w:rsidR="0063110D" w:rsidRDefault="0063110D">
      <w:pPr>
        <w:pStyle w:val="Index2"/>
        <w:tabs>
          <w:tab w:val="right" w:leader="dot" w:pos="4310"/>
        </w:tabs>
        <w:rPr>
          <w:noProof/>
        </w:rPr>
      </w:pPr>
      <w:r w:rsidRPr="00AA04B4">
        <w:rPr>
          <w:noProof/>
        </w:rPr>
        <w:t>Real-Time Average Hourly Coversheet Load</w:t>
      </w:r>
      <w:r>
        <w:rPr>
          <w:noProof/>
        </w:rPr>
        <w:t>, 14, 17</w:t>
      </w:r>
    </w:p>
    <w:p w:rsidR="0063110D" w:rsidRDefault="0063110D">
      <w:pPr>
        <w:pStyle w:val="Index2"/>
        <w:tabs>
          <w:tab w:val="right" w:leader="dot" w:pos="4310"/>
        </w:tabs>
        <w:rPr>
          <w:noProof/>
        </w:rPr>
      </w:pPr>
      <w:r w:rsidRPr="00AA04B4">
        <w:rPr>
          <w:noProof/>
        </w:rPr>
        <w:t>Real-Time Threshold Alert</w:t>
      </w:r>
      <w:r>
        <w:rPr>
          <w:noProof/>
        </w:rPr>
        <w:t>, 14, 17</w:t>
      </w:r>
    </w:p>
    <w:p w:rsidR="0063110D" w:rsidRDefault="0063110D">
      <w:pPr>
        <w:pStyle w:val="Index2"/>
        <w:tabs>
          <w:tab w:val="right" w:leader="dot" w:pos="4310"/>
        </w:tabs>
        <w:rPr>
          <w:noProof/>
        </w:rPr>
      </w:pPr>
      <w:r>
        <w:rPr>
          <w:noProof/>
        </w:rPr>
        <w:t>RUM Background Driver, 15</w:t>
      </w:r>
    </w:p>
    <w:p w:rsidR="0063110D" w:rsidRDefault="0063110D">
      <w:pPr>
        <w:pStyle w:val="Index2"/>
        <w:tabs>
          <w:tab w:val="right" w:leader="dot" w:pos="4310"/>
        </w:tabs>
        <w:rPr>
          <w:noProof/>
        </w:rPr>
      </w:pPr>
      <w:r>
        <w:rPr>
          <w:noProof/>
        </w:rPr>
        <w:t>SAGG Master Background Task, 15</w:t>
      </w:r>
    </w:p>
    <w:p w:rsidR="0063110D" w:rsidRDefault="0063110D">
      <w:pPr>
        <w:pStyle w:val="Index2"/>
        <w:tabs>
          <w:tab w:val="right" w:leader="dot" w:pos="4310"/>
        </w:tabs>
        <w:rPr>
          <w:noProof/>
        </w:rPr>
      </w:pPr>
      <w:r w:rsidRPr="00AA04B4">
        <w:rPr>
          <w:iCs/>
          <w:noProof/>
        </w:rPr>
        <w:t>Schedule/Unschedule Options</w:t>
      </w:r>
      <w:r>
        <w:rPr>
          <w:noProof/>
        </w:rPr>
        <w:t>, 4, 5, 18, 26</w:t>
      </w:r>
    </w:p>
    <w:p w:rsidR="0063110D" w:rsidRDefault="0063110D">
      <w:pPr>
        <w:pStyle w:val="Index2"/>
        <w:tabs>
          <w:tab w:val="right" w:leader="dot" w:pos="4310"/>
        </w:tabs>
        <w:rPr>
          <w:noProof/>
        </w:rPr>
      </w:pPr>
      <w:r w:rsidRPr="00AA04B4">
        <w:rPr>
          <w:iCs/>
          <w:noProof/>
        </w:rPr>
        <w:t>Server</w:t>
      </w:r>
      <w:r>
        <w:rPr>
          <w:noProof/>
        </w:rPr>
        <w:t>, 18</w:t>
      </w:r>
    </w:p>
    <w:p w:rsidR="0063110D" w:rsidRDefault="0063110D">
      <w:pPr>
        <w:pStyle w:val="Index3"/>
        <w:tabs>
          <w:tab w:val="right" w:leader="dot" w:pos="4310"/>
        </w:tabs>
        <w:rPr>
          <w:noProof/>
        </w:rPr>
      </w:pPr>
      <w:r w:rsidRPr="00AA04B4">
        <w:rPr>
          <w:noProof/>
        </w:rPr>
        <w:t>CP Echo Server</w:t>
      </w:r>
      <w:r>
        <w:rPr>
          <w:noProof/>
        </w:rPr>
        <w:t>, 18, 19, 27</w:t>
      </w:r>
    </w:p>
    <w:p w:rsidR="0063110D" w:rsidRDefault="0063110D">
      <w:pPr>
        <w:pStyle w:val="Index3"/>
        <w:tabs>
          <w:tab w:val="right" w:leader="dot" w:pos="4310"/>
        </w:tabs>
        <w:rPr>
          <w:noProof/>
        </w:rPr>
      </w:pPr>
      <w:r w:rsidRPr="00AA04B4">
        <w:rPr>
          <w:noProof/>
        </w:rPr>
        <w:t>KMPD ECHO</w:t>
      </w:r>
      <w:r>
        <w:rPr>
          <w:noProof/>
        </w:rPr>
        <w:t>, 18, 19, 27</w:t>
      </w:r>
    </w:p>
    <w:p w:rsidR="0063110D" w:rsidRDefault="0063110D">
      <w:pPr>
        <w:pStyle w:val="Index2"/>
        <w:tabs>
          <w:tab w:val="right" w:leader="dot" w:pos="4310"/>
        </w:tabs>
        <w:rPr>
          <w:noProof/>
        </w:rPr>
      </w:pPr>
      <w:r>
        <w:rPr>
          <w:noProof/>
        </w:rPr>
        <w:t>Single, Without Parents, 17</w:t>
      </w:r>
    </w:p>
    <w:p w:rsidR="0063110D" w:rsidRDefault="0063110D">
      <w:pPr>
        <w:pStyle w:val="Index2"/>
        <w:tabs>
          <w:tab w:val="right" w:leader="dot" w:pos="4310"/>
        </w:tabs>
        <w:rPr>
          <w:noProof/>
        </w:rPr>
      </w:pPr>
      <w:r w:rsidRPr="00AA04B4">
        <w:rPr>
          <w:noProof/>
        </w:rPr>
        <w:lastRenderedPageBreak/>
        <w:t>Start/Stop Timing Collection</w:t>
      </w:r>
      <w:r>
        <w:rPr>
          <w:noProof/>
        </w:rPr>
        <w:t>, 13, 15</w:t>
      </w:r>
    </w:p>
    <w:p w:rsidR="0063110D" w:rsidRDefault="0063110D">
      <w:pPr>
        <w:pStyle w:val="Index2"/>
        <w:tabs>
          <w:tab w:val="right" w:leader="dot" w:pos="4310"/>
        </w:tabs>
        <w:rPr>
          <w:noProof/>
        </w:rPr>
      </w:pPr>
      <w:r>
        <w:rPr>
          <w:noProof/>
        </w:rPr>
        <w:t>Subscriber Package Menu, 25</w:t>
      </w:r>
    </w:p>
    <w:p w:rsidR="0063110D" w:rsidRDefault="0063110D">
      <w:pPr>
        <w:pStyle w:val="Index2"/>
        <w:tabs>
          <w:tab w:val="right" w:leader="dot" w:pos="4310"/>
        </w:tabs>
        <w:rPr>
          <w:noProof/>
        </w:rPr>
      </w:pPr>
      <w:r w:rsidRPr="00AA04B4">
        <w:rPr>
          <w:iCs/>
          <w:noProof/>
        </w:rPr>
        <w:t>Systems Manager Menu</w:t>
      </w:r>
      <w:r>
        <w:rPr>
          <w:noProof/>
        </w:rPr>
        <w:t>, 14</w:t>
      </w:r>
    </w:p>
    <w:p w:rsidR="0063110D" w:rsidRDefault="0063110D">
      <w:pPr>
        <w:pStyle w:val="Index2"/>
        <w:tabs>
          <w:tab w:val="right" w:leader="dot" w:pos="4310"/>
        </w:tabs>
        <w:rPr>
          <w:noProof/>
        </w:rPr>
      </w:pPr>
      <w:r w:rsidRPr="00AA04B4">
        <w:rPr>
          <w:iCs/>
          <w:noProof/>
        </w:rPr>
        <w:t>Taskman Management</w:t>
      </w:r>
      <w:r>
        <w:rPr>
          <w:noProof/>
        </w:rPr>
        <w:t>, 4, 5, 18, 26</w:t>
      </w:r>
    </w:p>
    <w:p w:rsidR="0063110D" w:rsidRDefault="0063110D">
      <w:pPr>
        <w:pStyle w:val="Index2"/>
        <w:tabs>
          <w:tab w:val="right" w:leader="dot" w:pos="4310"/>
        </w:tabs>
        <w:rPr>
          <w:noProof/>
        </w:rPr>
      </w:pPr>
      <w:r w:rsidRPr="00AA04B4">
        <w:rPr>
          <w:noProof/>
        </w:rPr>
        <w:t>Threshold Alert</w:t>
      </w:r>
      <w:r>
        <w:rPr>
          <w:noProof/>
        </w:rPr>
        <w:t>, 14, 17</w:t>
      </w:r>
    </w:p>
    <w:p w:rsidR="0063110D" w:rsidRDefault="0063110D">
      <w:pPr>
        <w:pStyle w:val="Index2"/>
        <w:tabs>
          <w:tab w:val="right" w:leader="dot" w:pos="4310"/>
        </w:tabs>
        <w:rPr>
          <w:noProof/>
        </w:rPr>
      </w:pPr>
      <w:r w:rsidRPr="00AA04B4">
        <w:rPr>
          <w:noProof/>
        </w:rPr>
        <w:t>Timing Monitor</w:t>
      </w:r>
      <w:r>
        <w:rPr>
          <w:noProof/>
        </w:rPr>
        <w:t>, 11, 13, 15</w:t>
      </w:r>
    </w:p>
    <w:p w:rsidR="0063110D" w:rsidRDefault="0063110D">
      <w:pPr>
        <w:pStyle w:val="Index2"/>
        <w:tabs>
          <w:tab w:val="right" w:leader="dot" w:pos="4310"/>
        </w:tabs>
        <w:rPr>
          <w:noProof/>
        </w:rPr>
      </w:pPr>
      <w:r w:rsidRPr="00AA04B4">
        <w:rPr>
          <w:noProof/>
        </w:rPr>
        <w:t>Timing Reports</w:t>
      </w:r>
      <w:r>
        <w:rPr>
          <w:noProof/>
        </w:rPr>
        <w:t>, 13, 16, 17</w:t>
      </w:r>
    </w:p>
    <w:p w:rsidR="0063110D" w:rsidRDefault="0063110D">
      <w:pPr>
        <w:pStyle w:val="Index2"/>
        <w:tabs>
          <w:tab w:val="right" w:leader="dot" w:pos="4310"/>
        </w:tabs>
        <w:rPr>
          <w:noProof/>
        </w:rPr>
      </w:pPr>
      <w:r w:rsidRPr="00AA04B4">
        <w:rPr>
          <w:iCs/>
          <w:noProof/>
        </w:rPr>
        <w:t>With</w:t>
      </w:r>
      <w:r>
        <w:rPr>
          <w:noProof/>
        </w:rPr>
        <w:t xml:space="preserve"> Parents, 13</w:t>
      </w:r>
    </w:p>
    <w:p w:rsidR="0063110D" w:rsidRDefault="0063110D">
      <w:pPr>
        <w:pStyle w:val="Index2"/>
        <w:tabs>
          <w:tab w:val="right" w:leader="dot" w:pos="4310"/>
        </w:tabs>
        <w:rPr>
          <w:noProof/>
        </w:rPr>
      </w:pPr>
      <w:r w:rsidRPr="00AA04B4">
        <w:rPr>
          <w:iCs/>
          <w:noProof/>
        </w:rPr>
        <w:t>Without</w:t>
      </w:r>
      <w:r>
        <w:rPr>
          <w:noProof/>
        </w:rPr>
        <w:t xml:space="preserve"> Parents, 17</w:t>
      </w:r>
    </w:p>
    <w:p w:rsidR="0063110D" w:rsidRDefault="0063110D">
      <w:pPr>
        <w:pStyle w:val="Index2"/>
        <w:tabs>
          <w:tab w:val="right" w:leader="dot" w:pos="4310"/>
        </w:tabs>
        <w:rPr>
          <w:noProof/>
        </w:rPr>
      </w:pPr>
      <w:r>
        <w:rPr>
          <w:noProof/>
        </w:rPr>
        <w:t>XTCM MAIN, 4, 13, 14</w:t>
      </w:r>
    </w:p>
    <w:p w:rsidR="0063110D" w:rsidRDefault="0063110D">
      <w:pPr>
        <w:pStyle w:val="Index2"/>
        <w:tabs>
          <w:tab w:val="right" w:leader="dot" w:pos="4310"/>
        </w:tabs>
        <w:rPr>
          <w:noProof/>
        </w:rPr>
      </w:pPr>
      <w:r w:rsidRPr="00AA04B4">
        <w:rPr>
          <w:iCs/>
          <w:noProof/>
        </w:rPr>
        <w:t>XUSITEMGR</w:t>
      </w:r>
      <w:r>
        <w:rPr>
          <w:noProof/>
        </w:rPr>
        <w:t>, 14</w:t>
      </w:r>
    </w:p>
    <w:p w:rsidR="0063110D" w:rsidRDefault="0063110D">
      <w:pPr>
        <w:pStyle w:val="Index2"/>
        <w:tabs>
          <w:tab w:val="right" w:leader="dot" w:pos="4310"/>
        </w:tabs>
        <w:rPr>
          <w:noProof/>
        </w:rPr>
      </w:pPr>
      <w:r>
        <w:rPr>
          <w:noProof/>
        </w:rPr>
        <w:t>XUTM MGR, 4, 5, 18, 26</w:t>
      </w:r>
    </w:p>
    <w:p w:rsidR="0063110D" w:rsidRDefault="0063110D">
      <w:pPr>
        <w:pStyle w:val="Index2"/>
        <w:tabs>
          <w:tab w:val="right" w:leader="dot" w:pos="4310"/>
        </w:tabs>
        <w:rPr>
          <w:noProof/>
        </w:rPr>
      </w:pPr>
      <w:r>
        <w:rPr>
          <w:noProof/>
        </w:rPr>
        <w:t>XUTM SCHEDULE, 4, 5, 18, 26</w:t>
      </w:r>
    </w:p>
    <w:p w:rsidR="0063110D" w:rsidRDefault="0063110D">
      <w:pPr>
        <w:pStyle w:val="Index1"/>
        <w:tabs>
          <w:tab w:val="right" w:leader="dot" w:pos="4310"/>
        </w:tabs>
        <w:rPr>
          <w:noProof/>
        </w:rPr>
      </w:pPr>
      <w:r>
        <w:rPr>
          <w:noProof/>
        </w:rPr>
        <w:t>Orientation, viii</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P</w:t>
      </w:r>
    </w:p>
    <w:p w:rsidR="0063110D" w:rsidRDefault="0063110D">
      <w:pPr>
        <w:pStyle w:val="Index1"/>
        <w:tabs>
          <w:tab w:val="right" w:leader="dot" w:pos="4310"/>
        </w:tabs>
        <w:rPr>
          <w:noProof/>
        </w:rPr>
      </w:pPr>
      <w:r>
        <w:rPr>
          <w:noProof/>
        </w:rPr>
        <w:t>Parameters</w:t>
      </w:r>
    </w:p>
    <w:p w:rsidR="0063110D" w:rsidRDefault="0063110D">
      <w:pPr>
        <w:pStyle w:val="Index2"/>
        <w:tabs>
          <w:tab w:val="right" w:leader="dot" w:pos="4310"/>
        </w:tabs>
        <w:rPr>
          <w:noProof/>
        </w:rPr>
      </w:pPr>
      <w:r>
        <w:rPr>
          <w:noProof/>
        </w:rPr>
        <w:t>Purge HL7 Data After, 1, 4, 5, 10, 17, 20</w:t>
      </w:r>
    </w:p>
    <w:p w:rsidR="0063110D" w:rsidRDefault="0063110D">
      <w:pPr>
        <w:pStyle w:val="Index2"/>
        <w:tabs>
          <w:tab w:val="right" w:leader="dot" w:pos="4310"/>
        </w:tabs>
        <w:rPr>
          <w:noProof/>
        </w:rPr>
      </w:pPr>
      <w:r>
        <w:rPr>
          <w:noProof/>
        </w:rPr>
        <w:t>Purge Timing Data After, 1, 4, 5, 10, 17, 20</w:t>
      </w:r>
    </w:p>
    <w:p w:rsidR="0063110D" w:rsidRDefault="0063110D">
      <w:pPr>
        <w:pStyle w:val="Index1"/>
        <w:tabs>
          <w:tab w:val="right" w:leader="dot" w:pos="4310"/>
        </w:tabs>
        <w:rPr>
          <w:noProof/>
        </w:rPr>
      </w:pPr>
      <w:r>
        <w:rPr>
          <w:noProof/>
        </w:rPr>
        <w:t>Patches</w:t>
      </w:r>
    </w:p>
    <w:p w:rsidR="0063110D" w:rsidRDefault="0063110D">
      <w:pPr>
        <w:pStyle w:val="Index2"/>
        <w:tabs>
          <w:tab w:val="right" w:leader="dot" w:pos="4310"/>
        </w:tabs>
        <w:rPr>
          <w:noProof/>
        </w:rPr>
      </w:pPr>
      <w:r w:rsidRPr="00AA04B4">
        <w:rPr>
          <w:noProof/>
        </w:rPr>
        <w:t>HL*1.6*79</w:t>
      </w:r>
      <w:r>
        <w:rPr>
          <w:noProof/>
        </w:rPr>
        <w:t>, 23, 26</w:t>
      </w:r>
    </w:p>
    <w:p w:rsidR="0063110D" w:rsidRDefault="0063110D">
      <w:pPr>
        <w:pStyle w:val="Index2"/>
        <w:tabs>
          <w:tab w:val="right" w:leader="dot" w:pos="4310"/>
        </w:tabs>
        <w:rPr>
          <w:noProof/>
        </w:rPr>
      </w:pPr>
      <w:r>
        <w:rPr>
          <w:noProof/>
        </w:rPr>
        <w:t>OR*3.0*209, 26</w:t>
      </w:r>
    </w:p>
    <w:p w:rsidR="0063110D" w:rsidRDefault="0063110D">
      <w:pPr>
        <w:pStyle w:val="Index2"/>
        <w:tabs>
          <w:tab w:val="right" w:leader="dot" w:pos="4310"/>
        </w:tabs>
        <w:rPr>
          <w:noProof/>
        </w:rPr>
      </w:pPr>
      <w:r>
        <w:rPr>
          <w:noProof/>
        </w:rPr>
        <w:t>Revisions, iii</w:t>
      </w:r>
    </w:p>
    <w:p w:rsidR="0063110D" w:rsidRDefault="0063110D">
      <w:pPr>
        <w:pStyle w:val="Index1"/>
        <w:tabs>
          <w:tab w:val="right" w:leader="dot" w:pos="4310"/>
        </w:tabs>
        <w:rPr>
          <w:noProof/>
        </w:rPr>
      </w:pPr>
      <w:r>
        <w:rPr>
          <w:noProof/>
        </w:rPr>
        <w:t>Policies, Official, 31</w:t>
      </w:r>
    </w:p>
    <w:p w:rsidR="0063110D" w:rsidRDefault="0063110D">
      <w:pPr>
        <w:pStyle w:val="Index1"/>
        <w:tabs>
          <w:tab w:val="right" w:leader="dot" w:pos="4310"/>
        </w:tabs>
        <w:rPr>
          <w:noProof/>
        </w:rPr>
      </w:pPr>
      <w:r>
        <w:rPr>
          <w:noProof/>
        </w:rPr>
        <w:t>Print ACTIVE by Subscribing Package Option, 25</w:t>
      </w:r>
    </w:p>
    <w:p w:rsidR="0063110D" w:rsidRDefault="0063110D">
      <w:pPr>
        <w:pStyle w:val="Index1"/>
        <w:tabs>
          <w:tab w:val="right" w:leader="dot" w:pos="4310"/>
        </w:tabs>
        <w:rPr>
          <w:noProof/>
        </w:rPr>
      </w:pPr>
      <w:r w:rsidRPr="00AA04B4">
        <w:rPr>
          <w:noProof/>
        </w:rPr>
        <w:t>PRM^KMPDSS Routine</w:t>
      </w:r>
      <w:r>
        <w:rPr>
          <w:noProof/>
        </w:rPr>
        <w:t>, 13</w:t>
      </w:r>
    </w:p>
    <w:p w:rsidR="0063110D" w:rsidRDefault="0063110D">
      <w:pPr>
        <w:pStyle w:val="Index1"/>
        <w:tabs>
          <w:tab w:val="right" w:leader="dot" w:pos="4310"/>
        </w:tabs>
        <w:rPr>
          <w:noProof/>
        </w:rPr>
      </w:pPr>
      <w:r>
        <w:rPr>
          <w:noProof/>
        </w:rPr>
        <w:t>Protection, 9</w:t>
      </w:r>
    </w:p>
    <w:p w:rsidR="0063110D" w:rsidRDefault="0063110D">
      <w:pPr>
        <w:pStyle w:val="Index2"/>
        <w:tabs>
          <w:tab w:val="right" w:leader="dot" w:pos="4310"/>
        </w:tabs>
        <w:rPr>
          <w:noProof/>
        </w:rPr>
      </w:pPr>
      <w:r>
        <w:rPr>
          <w:noProof/>
        </w:rPr>
        <w:t>Globals, 8</w:t>
      </w:r>
    </w:p>
    <w:p w:rsidR="0063110D" w:rsidRDefault="0063110D">
      <w:pPr>
        <w:pStyle w:val="Index1"/>
        <w:tabs>
          <w:tab w:val="right" w:leader="dot" w:pos="4310"/>
        </w:tabs>
        <w:rPr>
          <w:noProof/>
        </w:rPr>
      </w:pPr>
      <w:r>
        <w:rPr>
          <w:noProof/>
        </w:rPr>
        <w:t>Protocols, 19</w:t>
      </w:r>
    </w:p>
    <w:p w:rsidR="0063110D" w:rsidRDefault="0063110D">
      <w:pPr>
        <w:pStyle w:val="Index1"/>
        <w:tabs>
          <w:tab w:val="right" w:leader="dot" w:pos="4310"/>
        </w:tabs>
        <w:rPr>
          <w:noProof/>
        </w:rPr>
      </w:pPr>
      <w:r>
        <w:rPr>
          <w:noProof/>
        </w:rPr>
        <w:t>PS Anonymous Directories, xii</w:t>
      </w:r>
    </w:p>
    <w:p w:rsidR="0063110D" w:rsidRDefault="0063110D">
      <w:pPr>
        <w:pStyle w:val="Index1"/>
        <w:tabs>
          <w:tab w:val="right" w:leader="dot" w:pos="4310"/>
        </w:tabs>
        <w:rPr>
          <w:noProof/>
        </w:rPr>
      </w:pPr>
      <w:r>
        <w:rPr>
          <w:noProof/>
        </w:rPr>
        <w:t>Purge HL7 Data After Parameter, 1, 4, 5, 10, 17, 20</w:t>
      </w:r>
    </w:p>
    <w:p w:rsidR="0063110D" w:rsidRDefault="0063110D">
      <w:pPr>
        <w:pStyle w:val="Index1"/>
        <w:tabs>
          <w:tab w:val="right" w:leader="dot" w:pos="4310"/>
        </w:tabs>
        <w:rPr>
          <w:noProof/>
        </w:rPr>
      </w:pPr>
      <w:r>
        <w:rPr>
          <w:noProof/>
        </w:rPr>
        <w:t>Purge Timing Data After Parameter, 1, 4, 5, 10, 17, 20</w:t>
      </w:r>
    </w:p>
    <w:p w:rsidR="0063110D" w:rsidRDefault="0063110D">
      <w:pPr>
        <w:pStyle w:val="Index1"/>
        <w:tabs>
          <w:tab w:val="right" w:leader="dot" w:pos="4310"/>
        </w:tabs>
        <w:rPr>
          <w:noProof/>
        </w:rPr>
      </w:pPr>
      <w:r>
        <w:rPr>
          <w:noProof/>
        </w:rPr>
        <w:t>Purging, 20</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Q</w:t>
      </w:r>
    </w:p>
    <w:p w:rsidR="0063110D" w:rsidRDefault="0063110D">
      <w:pPr>
        <w:pStyle w:val="Index1"/>
        <w:tabs>
          <w:tab w:val="right" w:leader="dot" w:pos="4310"/>
        </w:tabs>
        <w:rPr>
          <w:noProof/>
        </w:rPr>
      </w:pPr>
      <w:r>
        <w:rPr>
          <w:noProof/>
        </w:rPr>
        <w:t>Question Mark Help, xi</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R</w:t>
      </w:r>
    </w:p>
    <w:p w:rsidR="0063110D" w:rsidRDefault="0063110D">
      <w:pPr>
        <w:pStyle w:val="Index1"/>
        <w:tabs>
          <w:tab w:val="right" w:leader="dot" w:pos="4310"/>
        </w:tabs>
        <w:rPr>
          <w:noProof/>
        </w:rPr>
      </w:pPr>
      <w:r w:rsidRPr="00AA04B4">
        <w:rPr>
          <w:noProof/>
        </w:rPr>
        <w:t>Real-Time Average Hourly Coversheet Load Option</w:t>
      </w:r>
      <w:r>
        <w:rPr>
          <w:noProof/>
        </w:rPr>
        <w:t>, 14, 17</w:t>
      </w:r>
    </w:p>
    <w:p w:rsidR="0063110D" w:rsidRDefault="0063110D">
      <w:pPr>
        <w:pStyle w:val="Index1"/>
        <w:tabs>
          <w:tab w:val="right" w:leader="dot" w:pos="4310"/>
        </w:tabs>
        <w:rPr>
          <w:noProof/>
        </w:rPr>
      </w:pPr>
      <w:r w:rsidRPr="00AA04B4">
        <w:rPr>
          <w:noProof/>
        </w:rPr>
        <w:t>Real-Time Threshold Alert Option</w:t>
      </w:r>
      <w:r>
        <w:rPr>
          <w:noProof/>
        </w:rPr>
        <w:t>, 14, 17</w:t>
      </w:r>
    </w:p>
    <w:p w:rsidR="0063110D" w:rsidRDefault="0063110D">
      <w:pPr>
        <w:pStyle w:val="Index1"/>
        <w:tabs>
          <w:tab w:val="right" w:leader="dot" w:pos="4310"/>
        </w:tabs>
        <w:rPr>
          <w:noProof/>
        </w:rPr>
      </w:pPr>
      <w:r>
        <w:rPr>
          <w:noProof/>
        </w:rPr>
        <w:t>Reference Materials, xii</w:t>
      </w:r>
    </w:p>
    <w:p w:rsidR="0063110D" w:rsidRDefault="0063110D">
      <w:pPr>
        <w:pStyle w:val="Index1"/>
        <w:tabs>
          <w:tab w:val="right" w:leader="dot" w:pos="4310"/>
        </w:tabs>
        <w:rPr>
          <w:noProof/>
        </w:rPr>
      </w:pPr>
      <w:r>
        <w:rPr>
          <w:noProof/>
        </w:rPr>
        <w:t>Relations</w:t>
      </w:r>
    </w:p>
    <w:p w:rsidR="0063110D" w:rsidRDefault="0063110D">
      <w:pPr>
        <w:pStyle w:val="Index2"/>
        <w:tabs>
          <w:tab w:val="right" w:leader="dot" w:pos="4310"/>
        </w:tabs>
        <w:rPr>
          <w:noProof/>
        </w:rPr>
      </w:pPr>
      <w:r w:rsidRPr="00AA04B4">
        <w:rPr>
          <w:bCs/>
          <w:noProof/>
        </w:rPr>
        <w:t>CPRS</w:t>
      </w:r>
      <w:r>
        <w:rPr>
          <w:noProof/>
        </w:rPr>
        <w:t xml:space="preserve"> GUI 23.0 and OE/RR 3.0, 26</w:t>
      </w:r>
    </w:p>
    <w:p w:rsidR="0063110D" w:rsidRDefault="0063110D">
      <w:pPr>
        <w:pStyle w:val="Index2"/>
        <w:tabs>
          <w:tab w:val="right" w:leader="dot" w:pos="4310"/>
        </w:tabs>
        <w:rPr>
          <w:noProof/>
        </w:rPr>
      </w:pPr>
      <w:r>
        <w:rPr>
          <w:noProof/>
        </w:rPr>
        <w:lastRenderedPageBreak/>
        <w:t>External, 23</w:t>
      </w:r>
    </w:p>
    <w:p w:rsidR="0063110D" w:rsidRDefault="0063110D">
      <w:pPr>
        <w:pStyle w:val="Index2"/>
        <w:tabs>
          <w:tab w:val="right" w:leader="dot" w:pos="4310"/>
        </w:tabs>
        <w:rPr>
          <w:noProof/>
        </w:rPr>
      </w:pPr>
      <w:r>
        <w:rPr>
          <w:noProof/>
        </w:rPr>
        <w:t>Internal, 26</w:t>
      </w:r>
    </w:p>
    <w:p w:rsidR="0063110D" w:rsidRDefault="0063110D">
      <w:pPr>
        <w:pStyle w:val="Index2"/>
        <w:tabs>
          <w:tab w:val="right" w:leader="dot" w:pos="4310"/>
        </w:tabs>
        <w:rPr>
          <w:noProof/>
        </w:rPr>
      </w:pPr>
      <w:r w:rsidRPr="00AA04B4">
        <w:rPr>
          <w:bCs/>
          <w:noProof/>
        </w:rPr>
        <w:t>VistA</w:t>
      </w:r>
      <w:r>
        <w:rPr>
          <w:noProof/>
        </w:rPr>
        <w:t>, 26</w:t>
      </w:r>
    </w:p>
    <w:p w:rsidR="0063110D" w:rsidRDefault="0063110D">
      <w:pPr>
        <w:pStyle w:val="Index2"/>
        <w:tabs>
          <w:tab w:val="right" w:leader="dot" w:pos="4310"/>
        </w:tabs>
        <w:rPr>
          <w:noProof/>
        </w:rPr>
      </w:pPr>
      <w:r w:rsidRPr="00AA04B4">
        <w:rPr>
          <w:bCs/>
          <w:noProof/>
        </w:rPr>
        <w:t>VistA</w:t>
      </w:r>
      <w:r>
        <w:rPr>
          <w:noProof/>
        </w:rPr>
        <w:t xml:space="preserve"> HL7 1.6, 26</w:t>
      </w:r>
    </w:p>
    <w:p w:rsidR="0063110D" w:rsidRDefault="0063110D">
      <w:pPr>
        <w:pStyle w:val="Index1"/>
        <w:tabs>
          <w:tab w:val="right" w:leader="dot" w:pos="4310"/>
        </w:tabs>
        <w:rPr>
          <w:noProof/>
        </w:rPr>
      </w:pPr>
      <w:r>
        <w:rPr>
          <w:noProof/>
        </w:rPr>
        <w:t>Remote Systems, 30</w:t>
      </w:r>
    </w:p>
    <w:p w:rsidR="0063110D" w:rsidRDefault="0063110D">
      <w:pPr>
        <w:pStyle w:val="Index1"/>
        <w:tabs>
          <w:tab w:val="right" w:leader="dot" w:pos="4310"/>
        </w:tabs>
        <w:rPr>
          <w:noProof/>
        </w:rPr>
      </w:pPr>
      <w:r>
        <w:rPr>
          <w:noProof/>
        </w:rPr>
        <w:t>RESOURCE USAGE MONITOR File (#8971.1), 15</w:t>
      </w:r>
    </w:p>
    <w:p w:rsidR="0063110D" w:rsidRDefault="0063110D">
      <w:pPr>
        <w:pStyle w:val="Index1"/>
        <w:tabs>
          <w:tab w:val="right" w:leader="dot" w:pos="4310"/>
        </w:tabs>
        <w:rPr>
          <w:noProof/>
        </w:rPr>
      </w:pPr>
      <w:r>
        <w:rPr>
          <w:noProof/>
        </w:rPr>
        <w:t>Revision History, iii</w:t>
      </w:r>
    </w:p>
    <w:p w:rsidR="0063110D" w:rsidRDefault="0063110D">
      <w:pPr>
        <w:pStyle w:val="Index2"/>
        <w:tabs>
          <w:tab w:val="right" w:leader="dot" w:pos="4310"/>
        </w:tabs>
        <w:rPr>
          <w:noProof/>
        </w:rPr>
      </w:pPr>
      <w:r>
        <w:rPr>
          <w:noProof/>
        </w:rPr>
        <w:t>Patches, iii</w:t>
      </w:r>
    </w:p>
    <w:p w:rsidR="0063110D" w:rsidRDefault="0063110D">
      <w:pPr>
        <w:pStyle w:val="Index1"/>
        <w:tabs>
          <w:tab w:val="right" w:leader="dot" w:pos="4310"/>
        </w:tabs>
        <w:rPr>
          <w:noProof/>
        </w:rPr>
      </w:pPr>
      <w:r>
        <w:rPr>
          <w:noProof/>
        </w:rPr>
        <w:t>Routines</w:t>
      </w:r>
    </w:p>
    <w:p w:rsidR="0063110D" w:rsidRDefault="0063110D">
      <w:pPr>
        <w:pStyle w:val="Index2"/>
        <w:tabs>
          <w:tab w:val="right" w:leader="dot" w:pos="4310"/>
        </w:tabs>
        <w:rPr>
          <w:noProof/>
        </w:rPr>
      </w:pPr>
      <w:r>
        <w:rPr>
          <w:noProof/>
        </w:rPr>
        <w:t>Callable, 22</w:t>
      </w:r>
    </w:p>
    <w:p w:rsidR="0063110D" w:rsidRDefault="0063110D">
      <w:pPr>
        <w:pStyle w:val="Index2"/>
        <w:tabs>
          <w:tab w:val="right" w:leader="dot" w:pos="4310"/>
        </w:tabs>
        <w:rPr>
          <w:noProof/>
        </w:rPr>
      </w:pPr>
      <w:r w:rsidRPr="00AA04B4">
        <w:rPr>
          <w:noProof/>
          <w:snapToGrid w:val="0"/>
        </w:rPr>
        <w:t>Controlled Subscription API</w:t>
      </w:r>
      <w:r>
        <w:rPr>
          <w:noProof/>
        </w:rPr>
        <w:t>, 22</w:t>
      </w:r>
    </w:p>
    <w:p w:rsidR="0063110D" w:rsidRDefault="0063110D">
      <w:pPr>
        <w:pStyle w:val="Index2"/>
        <w:tabs>
          <w:tab w:val="right" w:leader="dot" w:pos="4310"/>
        </w:tabs>
        <w:rPr>
          <w:noProof/>
        </w:rPr>
      </w:pPr>
      <w:r w:rsidRPr="00AA04B4">
        <w:rPr>
          <w:noProof/>
        </w:rPr>
        <w:t>EN^KMPDSS</w:t>
      </w:r>
      <w:r>
        <w:rPr>
          <w:noProof/>
        </w:rPr>
        <w:t>, 13</w:t>
      </w:r>
    </w:p>
    <w:p w:rsidR="0063110D" w:rsidRDefault="0063110D">
      <w:pPr>
        <w:pStyle w:val="Index2"/>
        <w:tabs>
          <w:tab w:val="right" w:leader="dot" w:pos="4310"/>
        </w:tabs>
        <w:rPr>
          <w:noProof/>
        </w:rPr>
      </w:pPr>
      <w:r w:rsidRPr="00AA04B4">
        <w:rPr>
          <w:noProof/>
        </w:rPr>
        <w:t>EN^KMPDTP1</w:t>
      </w:r>
      <w:r>
        <w:rPr>
          <w:noProof/>
        </w:rPr>
        <w:t>, 13</w:t>
      </w:r>
    </w:p>
    <w:p w:rsidR="0063110D" w:rsidRDefault="0063110D">
      <w:pPr>
        <w:pStyle w:val="Index2"/>
        <w:tabs>
          <w:tab w:val="right" w:leader="dot" w:pos="4310"/>
        </w:tabs>
        <w:rPr>
          <w:noProof/>
        </w:rPr>
      </w:pPr>
      <w:r w:rsidRPr="00AA04B4">
        <w:rPr>
          <w:noProof/>
        </w:rPr>
        <w:t>EN^KMPDTP2</w:t>
      </w:r>
      <w:r>
        <w:rPr>
          <w:noProof/>
        </w:rPr>
        <w:t>, 13</w:t>
      </w:r>
    </w:p>
    <w:p w:rsidR="0063110D" w:rsidRDefault="0063110D">
      <w:pPr>
        <w:pStyle w:val="Index2"/>
        <w:tabs>
          <w:tab w:val="right" w:leader="dot" w:pos="4310"/>
        </w:tabs>
        <w:rPr>
          <w:noProof/>
        </w:rPr>
      </w:pPr>
      <w:r w:rsidRPr="00AA04B4">
        <w:rPr>
          <w:noProof/>
        </w:rPr>
        <w:t>EN^KMPDTP3</w:t>
      </w:r>
      <w:r>
        <w:rPr>
          <w:noProof/>
        </w:rPr>
        <w:t>, 13</w:t>
      </w:r>
    </w:p>
    <w:p w:rsidR="0063110D" w:rsidRDefault="0063110D">
      <w:pPr>
        <w:pStyle w:val="Index2"/>
        <w:tabs>
          <w:tab w:val="right" w:leader="dot" w:pos="4310"/>
        </w:tabs>
        <w:rPr>
          <w:noProof/>
        </w:rPr>
      </w:pPr>
      <w:r w:rsidRPr="00AA04B4">
        <w:rPr>
          <w:noProof/>
        </w:rPr>
        <w:t>EN^KMPDTP4</w:t>
      </w:r>
      <w:r>
        <w:rPr>
          <w:noProof/>
        </w:rPr>
        <w:t>, 13</w:t>
      </w:r>
    </w:p>
    <w:p w:rsidR="0063110D" w:rsidRDefault="0063110D">
      <w:pPr>
        <w:pStyle w:val="Index2"/>
        <w:tabs>
          <w:tab w:val="right" w:leader="dot" w:pos="4310"/>
        </w:tabs>
        <w:rPr>
          <w:noProof/>
        </w:rPr>
      </w:pPr>
      <w:r w:rsidRPr="00AA04B4">
        <w:rPr>
          <w:noProof/>
        </w:rPr>
        <w:t>EN^KMPDTP5</w:t>
      </w:r>
      <w:r>
        <w:rPr>
          <w:noProof/>
        </w:rPr>
        <w:t>, 14</w:t>
      </w:r>
    </w:p>
    <w:p w:rsidR="0063110D" w:rsidRDefault="0063110D">
      <w:pPr>
        <w:pStyle w:val="Index2"/>
        <w:tabs>
          <w:tab w:val="right" w:leader="dot" w:pos="4310"/>
        </w:tabs>
        <w:rPr>
          <w:noProof/>
        </w:rPr>
      </w:pPr>
      <w:r w:rsidRPr="00AA04B4">
        <w:rPr>
          <w:noProof/>
        </w:rPr>
        <w:t>EN^KMPDTP6</w:t>
      </w:r>
      <w:r>
        <w:rPr>
          <w:noProof/>
        </w:rPr>
        <w:t>, 14</w:t>
      </w:r>
    </w:p>
    <w:p w:rsidR="0063110D" w:rsidRDefault="0063110D">
      <w:pPr>
        <w:pStyle w:val="Index2"/>
        <w:tabs>
          <w:tab w:val="right" w:leader="dot" w:pos="4310"/>
        </w:tabs>
        <w:rPr>
          <w:noProof/>
        </w:rPr>
      </w:pPr>
      <w:r w:rsidRPr="00AA04B4">
        <w:rPr>
          <w:noProof/>
        </w:rPr>
        <w:t>EN^KMPDTP7</w:t>
      </w:r>
      <w:r>
        <w:rPr>
          <w:noProof/>
        </w:rPr>
        <w:t>, 14</w:t>
      </w:r>
    </w:p>
    <w:p w:rsidR="0063110D" w:rsidRDefault="0063110D">
      <w:pPr>
        <w:pStyle w:val="Index2"/>
        <w:tabs>
          <w:tab w:val="right" w:leader="dot" w:pos="4310"/>
        </w:tabs>
        <w:rPr>
          <w:noProof/>
        </w:rPr>
      </w:pPr>
      <w:r w:rsidRPr="00AA04B4">
        <w:rPr>
          <w:noProof/>
        </w:rPr>
        <w:t>KMPDBD01</w:t>
      </w:r>
      <w:r>
        <w:rPr>
          <w:noProof/>
        </w:rPr>
        <w:t>, 10, 17</w:t>
      </w:r>
    </w:p>
    <w:p w:rsidR="0063110D" w:rsidRDefault="0063110D">
      <w:pPr>
        <w:pStyle w:val="Index2"/>
        <w:tabs>
          <w:tab w:val="right" w:leader="dot" w:pos="4310"/>
        </w:tabs>
        <w:rPr>
          <w:noProof/>
        </w:rPr>
      </w:pPr>
      <w:r w:rsidRPr="00AA04B4">
        <w:rPr>
          <w:noProof/>
        </w:rPr>
        <w:t>KMPDECH</w:t>
      </w:r>
      <w:r>
        <w:rPr>
          <w:noProof/>
        </w:rPr>
        <w:t>, 10, 18</w:t>
      </w:r>
    </w:p>
    <w:p w:rsidR="0063110D" w:rsidRDefault="0063110D">
      <w:pPr>
        <w:pStyle w:val="Index2"/>
        <w:tabs>
          <w:tab w:val="right" w:leader="dot" w:pos="4310"/>
        </w:tabs>
        <w:rPr>
          <w:noProof/>
        </w:rPr>
      </w:pPr>
      <w:r w:rsidRPr="00AA04B4">
        <w:rPr>
          <w:noProof/>
        </w:rPr>
        <w:t>KMPDHU01</w:t>
      </w:r>
      <w:r>
        <w:rPr>
          <w:noProof/>
        </w:rPr>
        <w:t>, 10</w:t>
      </w:r>
    </w:p>
    <w:p w:rsidR="0063110D" w:rsidRDefault="0063110D">
      <w:pPr>
        <w:pStyle w:val="Index2"/>
        <w:tabs>
          <w:tab w:val="right" w:leader="dot" w:pos="4310"/>
        </w:tabs>
        <w:rPr>
          <w:noProof/>
        </w:rPr>
      </w:pPr>
      <w:r w:rsidRPr="00AA04B4">
        <w:rPr>
          <w:noProof/>
        </w:rPr>
        <w:t>KMPDHU02</w:t>
      </w:r>
      <w:r>
        <w:rPr>
          <w:noProof/>
        </w:rPr>
        <w:t>, 10</w:t>
      </w:r>
    </w:p>
    <w:p w:rsidR="0063110D" w:rsidRDefault="0063110D">
      <w:pPr>
        <w:pStyle w:val="Index2"/>
        <w:tabs>
          <w:tab w:val="right" w:leader="dot" w:pos="4310"/>
        </w:tabs>
        <w:rPr>
          <w:noProof/>
        </w:rPr>
      </w:pPr>
      <w:r w:rsidRPr="00AA04B4">
        <w:rPr>
          <w:noProof/>
        </w:rPr>
        <w:t>KMPDHU03</w:t>
      </w:r>
      <w:r>
        <w:rPr>
          <w:noProof/>
        </w:rPr>
        <w:t>, 10</w:t>
      </w:r>
    </w:p>
    <w:p w:rsidR="0063110D" w:rsidRDefault="0063110D">
      <w:pPr>
        <w:pStyle w:val="Index2"/>
        <w:tabs>
          <w:tab w:val="right" w:leader="dot" w:pos="4310"/>
        </w:tabs>
        <w:rPr>
          <w:noProof/>
        </w:rPr>
      </w:pPr>
      <w:r w:rsidRPr="00AA04B4">
        <w:rPr>
          <w:noProof/>
        </w:rPr>
        <w:t>KMPDPOST</w:t>
      </w:r>
      <w:r>
        <w:rPr>
          <w:noProof/>
        </w:rPr>
        <w:t>, 10</w:t>
      </w:r>
    </w:p>
    <w:p w:rsidR="0063110D" w:rsidRDefault="0063110D">
      <w:pPr>
        <w:pStyle w:val="Index2"/>
        <w:tabs>
          <w:tab w:val="right" w:leader="dot" w:pos="4310"/>
        </w:tabs>
        <w:rPr>
          <w:noProof/>
        </w:rPr>
      </w:pPr>
      <w:r w:rsidRPr="00AA04B4">
        <w:rPr>
          <w:noProof/>
        </w:rPr>
        <w:t>KMPDRDAT</w:t>
      </w:r>
      <w:r>
        <w:rPr>
          <w:noProof/>
        </w:rPr>
        <w:t>, 10</w:t>
      </w:r>
    </w:p>
    <w:p w:rsidR="0063110D" w:rsidRDefault="0063110D">
      <w:pPr>
        <w:pStyle w:val="Index2"/>
        <w:tabs>
          <w:tab w:val="right" w:leader="dot" w:pos="4310"/>
        </w:tabs>
        <w:rPr>
          <w:noProof/>
        </w:rPr>
      </w:pPr>
      <w:r w:rsidRPr="00AA04B4">
        <w:rPr>
          <w:noProof/>
        </w:rPr>
        <w:t>KMPDSS</w:t>
      </w:r>
      <w:r>
        <w:rPr>
          <w:noProof/>
        </w:rPr>
        <w:t>, 10</w:t>
      </w:r>
    </w:p>
    <w:p w:rsidR="0063110D" w:rsidRDefault="0063110D">
      <w:pPr>
        <w:pStyle w:val="Index2"/>
        <w:tabs>
          <w:tab w:val="right" w:leader="dot" w:pos="4310"/>
        </w:tabs>
        <w:rPr>
          <w:noProof/>
        </w:rPr>
      </w:pPr>
      <w:r w:rsidRPr="00AA04B4">
        <w:rPr>
          <w:noProof/>
        </w:rPr>
        <w:t>KMPDSS1</w:t>
      </w:r>
      <w:r>
        <w:rPr>
          <w:noProof/>
        </w:rPr>
        <w:t>, 10</w:t>
      </w:r>
    </w:p>
    <w:p w:rsidR="0063110D" w:rsidRDefault="0063110D">
      <w:pPr>
        <w:pStyle w:val="Index2"/>
        <w:tabs>
          <w:tab w:val="right" w:leader="dot" w:pos="4310"/>
        </w:tabs>
        <w:rPr>
          <w:noProof/>
        </w:rPr>
      </w:pPr>
      <w:r w:rsidRPr="00AA04B4">
        <w:rPr>
          <w:noProof/>
        </w:rPr>
        <w:t>KMPDSSD</w:t>
      </w:r>
      <w:r>
        <w:rPr>
          <w:noProof/>
        </w:rPr>
        <w:t>, 11</w:t>
      </w:r>
    </w:p>
    <w:p w:rsidR="0063110D" w:rsidRDefault="0063110D">
      <w:pPr>
        <w:pStyle w:val="Index2"/>
        <w:tabs>
          <w:tab w:val="right" w:leader="dot" w:pos="4310"/>
        </w:tabs>
        <w:rPr>
          <w:noProof/>
        </w:rPr>
      </w:pPr>
      <w:r w:rsidRPr="00AA04B4">
        <w:rPr>
          <w:noProof/>
        </w:rPr>
        <w:t>KMPDSSD1</w:t>
      </w:r>
      <w:r>
        <w:rPr>
          <w:noProof/>
        </w:rPr>
        <w:t>, 11</w:t>
      </w:r>
    </w:p>
    <w:p w:rsidR="0063110D" w:rsidRDefault="0063110D">
      <w:pPr>
        <w:pStyle w:val="Index2"/>
        <w:tabs>
          <w:tab w:val="right" w:leader="dot" w:pos="4310"/>
        </w:tabs>
        <w:rPr>
          <w:noProof/>
        </w:rPr>
      </w:pPr>
      <w:r w:rsidRPr="00AA04B4">
        <w:rPr>
          <w:noProof/>
        </w:rPr>
        <w:t>KMPDSSR</w:t>
      </w:r>
      <w:r>
        <w:rPr>
          <w:noProof/>
        </w:rPr>
        <w:t>, 11</w:t>
      </w:r>
    </w:p>
    <w:p w:rsidR="0063110D" w:rsidRDefault="0063110D">
      <w:pPr>
        <w:pStyle w:val="Index2"/>
        <w:tabs>
          <w:tab w:val="right" w:leader="dot" w:pos="4310"/>
        </w:tabs>
        <w:rPr>
          <w:noProof/>
        </w:rPr>
      </w:pPr>
      <w:r w:rsidRPr="00AA04B4">
        <w:rPr>
          <w:noProof/>
        </w:rPr>
        <w:t>KMPDSSS</w:t>
      </w:r>
      <w:r>
        <w:rPr>
          <w:noProof/>
        </w:rPr>
        <w:t>, 11</w:t>
      </w:r>
    </w:p>
    <w:p w:rsidR="0063110D" w:rsidRDefault="0063110D">
      <w:pPr>
        <w:pStyle w:val="Index2"/>
        <w:tabs>
          <w:tab w:val="right" w:leader="dot" w:pos="4310"/>
        </w:tabs>
        <w:rPr>
          <w:noProof/>
        </w:rPr>
      </w:pPr>
      <w:r w:rsidRPr="00AA04B4">
        <w:rPr>
          <w:noProof/>
        </w:rPr>
        <w:t>KMPDTM</w:t>
      </w:r>
      <w:r>
        <w:rPr>
          <w:noProof/>
        </w:rPr>
        <w:t>, 11</w:t>
      </w:r>
    </w:p>
    <w:p w:rsidR="0063110D" w:rsidRDefault="0063110D">
      <w:pPr>
        <w:pStyle w:val="Index2"/>
        <w:tabs>
          <w:tab w:val="right" w:leader="dot" w:pos="4310"/>
        </w:tabs>
        <w:rPr>
          <w:noProof/>
        </w:rPr>
      </w:pPr>
      <w:r w:rsidRPr="00AA04B4">
        <w:rPr>
          <w:noProof/>
        </w:rPr>
        <w:t>KMPDTM</w:t>
      </w:r>
      <w:r>
        <w:rPr>
          <w:noProof/>
        </w:rPr>
        <w:t>, 13</w:t>
      </w:r>
    </w:p>
    <w:p w:rsidR="0063110D" w:rsidRDefault="0063110D">
      <w:pPr>
        <w:pStyle w:val="Index2"/>
        <w:tabs>
          <w:tab w:val="right" w:leader="dot" w:pos="4310"/>
        </w:tabs>
        <w:rPr>
          <w:noProof/>
        </w:rPr>
      </w:pPr>
      <w:r w:rsidRPr="00AA04B4">
        <w:rPr>
          <w:noProof/>
        </w:rPr>
        <w:t>KMPDTP1</w:t>
      </w:r>
      <w:r>
        <w:rPr>
          <w:noProof/>
        </w:rPr>
        <w:t>, 11</w:t>
      </w:r>
    </w:p>
    <w:p w:rsidR="0063110D" w:rsidRDefault="0063110D">
      <w:pPr>
        <w:pStyle w:val="Index2"/>
        <w:tabs>
          <w:tab w:val="right" w:leader="dot" w:pos="4310"/>
        </w:tabs>
        <w:rPr>
          <w:noProof/>
        </w:rPr>
      </w:pPr>
      <w:r w:rsidRPr="00AA04B4">
        <w:rPr>
          <w:noProof/>
        </w:rPr>
        <w:t>KMPDTP2</w:t>
      </w:r>
      <w:r>
        <w:rPr>
          <w:noProof/>
        </w:rPr>
        <w:t>, 11</w:t>
      </w:r>
    </w:p>
    <w:p w:rsidR="0063110D" w:rsidRDefault="0063110D">
      <w:pPr>
        <w:pStyle w:val="Index2"/>
        <w:tabs>
          <w:tab w:val="right" w:leader="dot" w:pos="4310"/>
        </w:tabs>
        <w:rPr>
          <w:noProof/>
        </w:rPr>
      </w:pPr>
      <w:r w:rsidRPr="00AA04B4">
        <w:rPr>
          <w:noProof/>
        </w:rPr>
        <w:t>KMPDTP3</w:t>
      </w:r>
      <w:r>
        <w:rPr>
          <w:noProof/>
        </w:rPr>
        <w:t>, 11</w:t>
      </w:r>
    </w:p>
    <w:p w:rsidR="0063110D" w:rsidRDefault="0063110D">
      <w:pPr>
        <w:pStyle w:val="Index2"/>
        <w:tabs>
          <w:tab w:val="right" w:leader="dot" w:pos="4310"/>
        </w:tabs>
        <w:rPr>
          <w:noProof/>
        </w:rPr>
      </w:pPr>
      <w:r w:rsidRPr="00AA04B4">
        <w:rPr>
          <w:noProof/>
        </w:rPr>
        <w:t>KMPDTP4</w:t>
      </w:r>
      <w:r>
        <w:rPr>
          <w:noProof/>
        </w:rPr>
        <w:t>, 11</w:t>
      </w:r>
    </w:p>
    <w:p w:rsidR="0063110D" w:rsidRDefault="0063110D">
      <w:pPr>
        <w:pStyle w:val="Index2"/>
        <w:tabs>
          <w:tab w:val="right" w:leader="dot" w:pos="4310"/>
        </w:tabs>
        <w:rPr>
          <w:noProof/>
        </w:rPr>
      </w:pPr>
      <w:r w:rsidRPr="00AA04B4">
        <w:rPr>
          <w:noProof/>
        </w:rPr>
        <w:t>KMPDTP5</w:t>
      </w:r>
      <w:r>
        <w:rPr>
          <w:noProof/>
        </w:rPr>
        <w:t>, 11</w:t>
      </w:r>
    </w:p>
    <w:p w:rsidR="0063110D" w:rsidRDefault="0063110D">
      <w:pPr>
        <w:pStyle w:val="Index2"/>
        <w:tabs>
          <w:tab w:val="right" w:leader="dot" w:pos="4310"/>
        </w:tabs>
        <w:rPr>
          <w:noProof/>
        </w:rPr>
      </w:pPr>
      <w:r w:rsidRPr="00AA04B4">
        <w:rPr>
          <w:noProof/>
        </w:rPr>
        <w:t>KMPDTP6</w:t>
      </w:r>
      <w:r>
        <w:rPr>
          <w:noProof/>
        </w:rPr>
        <w:t>, 11</w:t>
      </w:r>
    </w:p>
    <w:p w:rsidR="0063110D" w:rsidRDefault="0063110D">
      <w:pPr>
        <w:pStyle w:val="Index2"/>
        <w:tabs>
          <w:tab w:val="right" w:leader="dot" w:pos="4310"/>
        </w:tabs>
        <w:rPr>
          <w:noProof/>
        </w:rPr>
      </w:pPr>
      <w:r w:rsidRPr="00AA04B4">
        <w:rPr>
          <w:noProof/>
        </w:rPr>
        <w:t>KMPDTP7</w:t>
      </w:r>
      <w:r>
        <w:rPr>
          <w:noProof/>
        </w:rPr>
        <w:t>, 11</w:t>
      </w:r>
    </w:p>
    <w:p w:rsidR="0063110D" w:rsidRDefault="0063110D">
      <w:pPr>
        <w:pStyle w:val="Index2"/>
        <w:tabs>
          <w:tab w:val="right" w:leader="dot" w:pos="4310"/>
        </w:tabs>
        <w:rPr>
          <w:noProof/>
        </w:rPr>
      </w:pPr>
      <w:r w:rsidRPr="00AA04B4">
        <w:rPr>
          <w:noProof/>
        </w:rPr>
        <w:t>KMPDTU01</w:t>
      </w:r>
      <w:r>
        <w:rPr>
          <w:noProof/>
        </w:rPr>
        <w:t>, 11</w:t>
      </w:r>
    </w:p>
    <w:p w:rsidR="0063110D" w:rsidRDefault="0063110D">
      <w:pPr>
        <w:pStyle w:val="Index2"/>
        <w:tabs>
          <w:tab w:val="right" w:leader="dot" w:pos="4310"/>
        </w:tabs>
        <w:rPr>
          <w:noProof/>
        </w:rPr>
      </w:pPr>
      <w:r w:rsidRPr="00AA04B4">
        <w:rPr>
          <w:noProof/>
        </w:rPr>
        <w:t>KMPDTU02</w:t>
      </w:r>
      <w:r>
        <w:rPr>
          <w:noProof/>
        </w:rPr>
        <w:t>, 11</w:t>
      </w:r>
    </w:p>
    <w:p w:rsidR="0063110D" w:rsidRDefault="0063110D">
      <w:pPr>
        <w:pStyle w:val="Index2"/>
        <w:tabs>
          <w:tab w:val="right" w:leader="dot" w:pos="4310"/>
        </w:tabs>
        <w:rPr>
          <w:noProof/>
        </w:rPr>
      </w:pPr>
      <w:r w:rsidRPr="00AA04B4">
        <w:rPr>
          <w:noProof/>
        </w:rPr>
        <w:t>KMPDTU10</w:t>
      </w:r>
      <w:r>
        <w:rPr>
          <w:noProof/>
        </w:rPr>
        <w:t>, 11</w:t>
      </w:r>
    </w:p>
    <w:p w:rsidR="0063110D" w:rsidRDefault="0063110D">
      <w:pPr>
        <w:pStyle w:val="Index2"/>
        <w:tabs>
          <w:tab w:val="right" w:leader="dot" w:pos="4310"/>
        </w:tabs>
        <w:rPr>
          <w:noProof/>
        </w:rPr>
      </w:pPr>
      <w:r w:rsidRPr="00AA04B4">
        <w:rPr>
          <w:noProof/>
        </w:rPr>
        <w:t>KMPDTU11</w:t>
      </w:r>
      <w:r>
        <w:rPr>
          <w:noProof/>
        </w:rPr>
        <w:t>, 11</w:t>
      </w:r>
    </w:p>
    <w:p w:rsidR="0063110D" w:rsidRDefault="0063110D">
      <w:pPr>
        <w:pStyle w:val="Index2"/>
        <w:tabs>
          <w:tab w:val="right" w:leader="dot" w:pos="4310"/>
        </w:tabs>
        <w:rPr>
          <w:noProof/>
        </w:rPr>
      </w:pPr>
      <w:r w:rsidRPr="00AA04B4">
        <w:rPr>
          <w:noProof/>
        </w:rPr>
        <w:t>KMPDU</w:t>
      </w:r>
      <w:r>
        <w:rPr>
          <w:noProof/>
        </w:rPr>
        <w:t>, 11</w:t>
      </w:r>
    </w:p>
    <w:p w:rsidR="0063110D" w:rsidRDefault="0063110D">
      <w:pPr>
        <w:pStyle w:val="Index2"/>
        <w:tabs>
          <w:tab w:val="right" w:leader="dot" w:pos="4310"/>
        </w:tabs>
        <w:rPr>
          <w:noProof/>
        </w:rPr>
      </w:pPr>
      <w:r w:rsidRPr="00AA04B4">
        <w:rPr>
          <w:noProof/>
        </w:rPr>
        <w:t>KMPDU1</w:t>
      </w:r>
      <w:r>
        <w:rPr>
          <w:noProof/>
        </w:rPr>
        <w:t>, 11</w:t>
      </w:r>
    </w:p>
    <w:p w:rsidR="0063110D" w:rsidRDefault="0063110D">
      <w:pPr>
        <w:pStyle w:val="Index2"/>
        <w:tabs>
          <w:tab w:val="right" w:leader="dot" w:pos="4310"/>
        </w:tabs>
        <w:rPr>
          <w:noProof/>
        </w:rPr>
      </w:pPr>
      <w:r w:rsidRPr="00AA04B4">
        <w:rPr>
          <w:noProof/>
        </w:rPr>
        <w:t>KMPDU11</w:t>
      </w:r>
      <w:r>
        <w:rPr>
          <w:noProof/>
        </w:rPr>
        <w:t>, 11</w:t>
      </w:r>
    </w:p>
    <w:p w:rsidR="0063110D" w:rsidRDefault="0063110D">
      <w:pPr>
        <w:pStyle w:val="Index2"/>
        <w:tabs>
          <w:tab w:val="right" w:leader="dot" w:pos="4310"/>
        </w:tabs>
        <w:rPr>
          <w:noProof/>
        </w:rPr>
      </w:pPr>
      <w:r w:rsidRPr="00AA04B4">
        <w:rPr>
          <w:noProof/>
        </w:rPr>
        <w:t>KMPDU2</w:t>
      </w:r>
      <w:r>
        <w:rPr>
          <w:noProof/>
        </w:rPr>
        <w:t>, 11</w:t>
      </w:r>
    </w:p>
    <w:p w:rsidR="0063110D" w:rsidRDefault="0063110D">
      <w:pPr>
        <w:pStyle w:val="Index2"/>
        <w:tabs>
          <w:tab w:val="right" w:leader="dot" w:pos="4310"/>
        </w:tabs>
        <w:rPr>
          <w:noProof/>
        </w:rPr>
      </w:pPr>
      <w:r w:rsidRPr="00AA04B4">
        <w:rPr>
          <w:noProof/>
        </w:rPr>
        <w:t>KMPDU3</w:t>
      </w:r>
      <w:r>
        <w:rPr>
          <w:noProof/>
        </w:rPr>
        <w:t>, 11</w:t>
      </w:r>
    </w:p>
    <w:p w:rsidR="0063110D" w:rsidRDefault="0063110D">
      <w:pPr>
        <w:pStyle w:val="Index2"/>
        <w:tabs>
          <w:tab w:val="right" w:leader="dot" w:pos="4310"/>
        </w:tabs>
        <w:rPr>
          <w:noProof/>
        </w:rPr>
      </w:pPr>
      <w:r w:rsidRPr="00AA04B4">
        <w:rPr>
          <w:noProof/>
        </w:rPr>
        <w:lastRenderedPageBreak/>
        <w:t>KMPDU4</w:t>
      </w:r>
      <w:r>
        <w:rPr>
          <w:noProof/>
        </w:rPr>
        <w:t>, 11</w:t>
      </w:r>
    </w:p>
    <w:p w:rsidR="0063110D" w:rsidRDefault="0063110D">
      <w:pPr>
        <w:pStyle w:val="Index2"/>
        <w:tabs>
          <w:tab w:val="right" w:leader="dot" w:pos="4310"/>
        </w:tabs>
        <w:rPr>
          <w:noProof/>
        </w:rPr>
      </w:pPr>
      <w:r w:rsidRPr="00AA04B4">
        <w:rPr>
          <w:noProof/>
        </w:rPr>
        <w:t>KMPDU5</w:t>
      </w:r>
      <w:r>
        <w:rPr>
          <w:noProof/>
        </w:rPr>
        <w:t>, 11</w:t>
      </w:r>
    </w:p>
    <w:p w:rsidR="0063110D" w:rsidRDefault="0063110D">
      <w:pPr>
        <w:pStyle w:val="Index2"/>
        <w:tabs>
          <w:tab w:val="right" w:leader="dot" w:pos="4310"/>
        </w:tabs>
        <w:rPr>
          <w:noProof/>
        </w:rPr>
      </w:pPr>
      <w:r w:rsidRPr="00AA04B4">
        <w:rPr>
          <w:noProof/>
        </w:rPr>
        <w:t>KMPDU6</w:t>
      </w:r>
      <w:r>
        <w:rPr>
          <w:noProof/>
        </w:rPr>
        <w:t>, 11</w:t>
      </w:r>
    </w:p>
    <w:p w:rsidR="0063110D" w:rsidRDefault="0063110D">
      <w:pPr>
        <w:pStyle w:val="Index2"/>
        <w:tabs>
          <w:tab w:val="right" w:leader="dot" w:pos="4310"/>
        </w:tabs>
        <w:rPr>
          <w:noProof/>
        </w:rPr>
      </w:pPr>
      <w:r w:rsidRPr="00AA04B4">
        <w:rPr>
          <w:noProof/>
        </w:rPr>
        <w:t>KMPDU7</w:t>
      </w:r>
      <w:r>
        <w:rPr>
          <w:noProof/>
        </w:rPr>
        <w:t>, 11</w:t>
      </w:r>
    </w:p>
    <w:p w:rsidR="0063110D" w:rsidRDefault="0063110D">
      <w:pPr>
        <w:pStyle w:val="Index2"/>
        <w:tabs>
          <w:tab w:val="right" w:leader="dot" w:pos="4310"/>
        </w:tabs>
        <w:rPr>
          <w:noProof/>
        </w:rPr>
      </w:pPr>
      <w:r w:rsidRPr="00AA04B4">
        <w:rPr>
          <w:noProof/>
        </w:rPr>
        <w:t>KMPDU7A</w:t>
      </w:r>
      <w:r>
        <w:rPr>
          <w:noProof/>
        </w:rPr>
        <w:t>, 11</w:t>
      </w:r>
    </w:p>
    <w:p w:rsidR="0063110D" w:rsidRDefault="0063110D">
      <w:pPr>
        <w:pStyle w:val="Index2"/>
        <w:tabs>
          <w:tab w:val="right" w:leader="dot" w:pos="4310"/>
        </w:tabs>
        <w:rPr>
          <w:noProof/>
        </w:rPr>
      </w:pPr>
      <w:r w:rsidRPr="00AA04B4">
        <w:rPr>
          <w:noProof/>
        </w:rPr>
        <w:t>KMPDUG</w:t>
      </w:r>
      <w:r>
        <w:rPr>
          <w:noProof/>
        </w:rPr>
        <w:t>, 11</w:t>
      </w:r>
    </w:p>
    <w:p w:rsidR="0063110D" w:rsidRDefault="0063110D">
      <w:pPr>
        <w:pStyle w:val="Index2"/>
        <w:tabs>
          <w:tab w:val="right" w:leader="dot" w:pos="4310"/>
        </w:tabs>
        <w:rPr>
          <w:noProof/>
        </w:rPr>
      </w:pPr>
      <w:r w:rsidRPr="00AA04B4">
        <w:rPr>
          <w:noProof/>
        </w:rPr>
        <w:t>KMPDUG1</w:t>
      </w:r>
      <w:r>
        <w:rPr>
          <w:noProof/>
        </w:rPr>
        <w:t>, 11</w:t>
      </w:r>
    </w:p>
    <w:p w:rsidR="0063110D" w:rsidRDefault="0063110D">
      <w:pPr>
        <w:pStyle w:val="Index2"/>
        <w:tabs>
          <w:tab w:val="right" w:leader="dot" w:pos="4310"/>
        </w:tabs>
        <w:rPr>
          <w:noProof/>
        </w:rPr>
      </w:pPr>
      <w:r w:rsidRPr="00AA04B4">
        <w:rPr>
          <w:noProof/>
        </w:rPr>
        <w:t>KMPDUG2</w:t>
      </w:r>
      <w:r>
        <w:rPr>
          <w:noProof/>
        </w:rPr>
        <w:t>, 11</w:t>
      </w:r>
    </w:p>
    <w:p w:rsidR="0063110D" w:rsidRDefault="0063110D">
      <w:pPr>
        <w:pStyle w:val="Index2"/>
        <w:tabs>
          <w:tab w:val="right" w:leader="dot" w:pos="4310"/>
        </w:tabs>
        <w:rPr>
          <w:noProof/>
        </w:rPr>
      </w:pPr>
      <w:r w:rsidRPr="00AA04B4">
        <w:rPr>
          <w:noProof/>
        </w:rPr>
        <w:t>KMPDUGV</w:t>
      </w:r>
      <w:r>
        <w:rPr>
          <w:noProof/>
        </w:rPr>
        <w:t>, 11</w:t>
      </w:r>
    </w:p>
    <w:p w:rsidR="0063110D" w:rsidRDefault="0063110D">
      <w:pPr>
        <w:pStyle w:val="Index2"/>
        <w:tabs>
          <w:tab w:val="right" w:leader="dot" w:pos="4310"/>
        </w:tabs>
        <w:rPr>
          <w:noProof/>
        </w:rPr>
      </w:pPr>
      <w:r w:rsidRPr="00AA04B4">
        <w:rPr>
          <w:noProof/>
        </w:rPr>
        <w:t>KMPDUT</w:t>
      </w:r>
      <w:r>
        <w:rPr>
          <w:noProof/>
        </w:rPr>
        <w:t>, 11</w:t>
      </w:r>
    </w:p>
    <w:p w:rsidR="0063110D" w:rsidRDefault="0063110D">
      <w:pPr>
        <w:pStyle w:val="Index2"/>
        <w:tabs>
          <w:tab w:val="right" w:leader="dot" w:pos="4310"/>
        </w:tabs>
        <w:rPr>
          <w:noProof/>
        </w:rPr>
      </w:pPr>
      <w:r w:rsidRPr="00AA04B4">
        <w:rPr>
          <w:noProof/>
        </w:rPr>
        <w:t>KMPDUT1</w:t>
      </w:r>
      <w:r>
        <w:rPr>
          <w:noProof/>
        </w:rPr>
        <w:t>, 11</w:t>
      </w:r>
    </w:p>
    <w:p w:rsidR="0063110D" w:rsidRDefault="0063110D">
      <w:pPr>
        <w:pStyle w:val="Index2"/>
        <w:tabs>
          <w:tab w:val="right" w:leader="dot" w:pos="4310"/>
        </w:tabs>
        <w:rPr>
          <w:noProof/>
        </w:rPr>
      </w:pPr>
      <w:r w:rsidRPr="00AA04B4">
        <w:rPr>
          <w:noProof/>
        </w:rPr>
        <w:t>KMPDUT2</w:t>
      </w:r>
      <w:r>
        <w:rPr>
          <w:noProof/>
        </w:rPr>
        <w:t>, 11</w:t>
      </w:r>
    </w:p>
    <w:p w:rsidR="0063110D" w:rsidRDefault="0063110D">
      <w:pPr>
        <w:pStyle w:val="Index2"/>
        <w:tabs>
          <w:tab w:val="right" w:leader="dot" w:pos="4310"/>
        </w:tabs>
        <w:rPr>
          <w:noProof/>
        </w:rPr>
      </w:pPr>
      <w:r w:rsidRPr="00AA04B4">
        <w:rPr>
          <w:noProof/>
        </w:rPr>
        <w:t>KMPDUT4</w:t>
      </w:r>
      <w:r>
        <w:rPr>
          <w:noProof/>
        </w:rPr>
        <w:t>, 11</w:t>
      </w:r>
    </w:p>
    <w:p w:rsidR="0063110D" w:rsidRDefault="0063110D">
      <w:pPr>
        <w:pStyle w:val="Index2"/>
        <w:tabs>
          <w:tab w:val="right" w:leader="dot" w:pos="4310"/>
        </w:tabs>
        <w:rPr>
          <w:noProof/>
        </w:rPr>
      </w:pPr>
      <w:r w:rsidRPr="00AA04B4">
        <w:rPr>
          <w:noProof/>
        </w:rPr>
        <w:t>KMPDUT4A</w:t>
      </w:r>
      <w:r>
        <w:rPr>
          <w:noProof/>
        </w:rPr>
        <w:t>, 11</w:t>
      </w:r>
    </w:p>
    <w:p w:rsidR="0063110D" w:rsidRDefault="0063110D">
      <w:pPr>
        <w:pStyle w:val="Index2"/>
        <w:tabs>
          <w:tab w:val="right" w:leader="dot" w:pos="4310"/>
        </w:tabs>
        <w:rPr>
          <w:noProof/>
        </w:rPr>
      </w:pPr>
      <w:r w:rsidRPr="00AA04B4">
        <w:rPr>
          <w:noProof/>
        </w:rPr>
        <w:t>KMPDUT4B</w:t>
      </w:r>
      <w:r>
        <w:rPr>
          <w:noProof/>
        </w:rPr>
        <w:t>, 11</w:t>
      </w:r>
    </w:p>
    <w:p w:rsidR="0063110D" w:rsidRDefault="0063110D">
      <w:pPr>
        <w:pStyle w:val="Index2"/>
        <w:tabs>
          <w:tab w:val="right" w:leader="dot" w:pos="4310"/>
        </w:tabs>
        <w:rPr>
          <w:noProof/>
        </w:rPr>
      </w:pPr>
      <w:r w:rsidRPr="00AA04B4">
        <w:rPr>
          <w:noProof/>
        </w:rPr>
        <w:t>KMPDUT4C</w:t>
      </w:r>
      <w:r>
        <w:rPr>
          <w:noProof/>
        </w:rPr>
        <w:t>, 11</w:t>
      </w:r>
    </w:p>
    <w:p w:rsidR="0063110D" w:rsidRDefault="0063110D">
      <w:pPr>
        <w:pStyle w:val="Index2"/>
        <w:tabs>
          <w:tab w:val="right" w:leader="dot" w:pos="4310"/>
        </w:tabs>
        <w:rPr>
          <w:noProof/>
        </w:rPr>
      </w:pPr>
      <w:r w:rsidRPr="00AA04B4">
        <w:rPr>
          <w:noProof/>
        </w:rPr>
        <w:t>KMPDUT5</w:t>
      </w:r>
      <w:r>
        <w:rPr>
          <w:noProof/>
        </w:rPr>
        <w:t>, 11</w:t>
      </w:r>
    </w:p>
    <w:p w:rsidR="0063110D" w:rsidRDefault="0063110D">
      <w:pPr>
        <w:pStyle w:val="Index2"/>
        <w:tabs>
          <w:tab w:val="right" w:leader="dot" w:pos="4310"/>
        </w:tabs>
        <w:rPr>
          <w:noProof/>
        </w:rPr>
      </w:pPr>
      <w:r w:rsidRPr="00AA04B4">
        <w:rPr>
          <w:noProof/>
        </w:rPr>
        <w:t>KMPDUTL</w:t>
      </w:r>
      <w:r>
        <w:rPr>
          <w:noProof/>
        </w:rPr>
        <w:t>, 11</w:t>
      </w:r>
    </w:p>
    <w:p w:rsidR="0063110D" w:rsidRDefault="0063110D">
      <w:pPr>
        <w:pStyle w:val="Index2"/>
        <w:tabs>
          <w:tab w:val="right" w:leader="dot" w:pos="4310"/>
        </w:tabs>
        <w:rPr>
          <w:noProof/>
        </w:rPr>
      </w:pPr>
      <w:r w:rsidRPr="00AA04B4">
        <w:rPr>
          <w:noProof/>
        </w:rPr>
        <w:t>KMPDUTL1</w:t>
      </w:r>
      <w:r>
        <w:rPr>
          <w:noProof/>
        </w:rPr>
        <w:t>, 11</w:t>
      </w:r>
    </w:p>
    <w:p w:rsidR="0063110D" w:rsidRDefault="0063110D">
      <w:pPr>
        <w:pStyle w:val="Index2"/>
        <w:tabs>
          <w:tab w:val="right" w:leader="dot" w:pos="4310"/>
        </w:tabs>
        <w:rPr>
          <w:noProof/>
        </w:rPr>
      </w:pPr>
      <w:r w:rsidRPr="00AA04B4">
        <w:rPr>
          <w:noProof/>
        </w:rPr>
        <w:t>KMPDUTL2</w:t>
      </w:r>
      <w:r>
        <w:rPr>
          <w:noProof/>
        </w:rPr>
        <w:t>, 11</w:t>
      </w:r>
    </w:p>
    <w:p w:rsidR="0063110D" w:rsidRDefault="0063110D">
      <w:pPr>
        <w:pStyle w:val="Index2"/>
        <w:tabs>
          <w:tab w:val="right" w:leader="dot" w:pos="4310"/>
        </w:tabs>
        <w:rPr>
          <w:noProof/>
        </w:rPr>
      </w:pPr>
      <w:r w:rsidRPr="00AA04B4">
        <w:rPr>
          <w:noProof/>
        </w:rPr>
        <w:t>KMPDUTL3</w:t>
      </w:r>
      <w:r>
        <w:rPr>
          <w:noProof/>
        </w:rPr>
        <w:t>, 11</w:t>
      </w:r>
    </w:p>
    <w:p w:rsidR="0063110D" w:rsidRDefault="0063110D">
      <w:pPr>
        <w:pStyle w:val="Index2"/>
        <w:tabs>
          <w:tab w:val="right" w:leader="dot" w:pos="4310"/>
        </w:tabs>
        <w:rPr>
          <w:noProof/>
        </w:rPr>
      </w:pPr>
      <w:r w:rsidRPr="00AA04B4">
        <w:rPr>
          <w:noProof/>
        </w:rPr>
        <w:t>KMPDUTL4</w:t>
      </w:r>
      <w:r>
        <w:rPr>
          <w:noProof/>
        </w:rPr>
        <w:t>, 11</w:t>
      </w:r>
    </w:p>
    <w:p w:rsidR="0063110D" w:rsidRDefault="0063110D">
      <w:pPr>
        <w:pStyle w:val="Index2"/>
        <w:tabs>
          <w:tab w:val="right" w:leader="dot" w:pos="4310"/>
        </w:tabs>
        <w:rPr>
          <w:noProof/>
        </w:rPr>
      </w:pPr>
      <w:r w:rsidRPr="00AA04B4">
        <w:rPr>
          <w:noProof/>
        </w:rPr>
        <w:t>KMPDUTL5</w:t>
      </w:r>
      <w:r>
        <w:rPr>
          <w:noProof/>
        </w:rPr>
        <w:t>, 11</w:t>
      </w:r>
    </w:p>
    <w:p w:rsidR="0063110D" w:rsidRDefault="0063110D">
      <w:pPr>
        <w:pStyle w:val="Index2"/>
        <w:tabs>
          <w:tab w:val="right" w:leader="dot" w:pos="4310"/>
        </w:tabs>
        <w:rPr>
          <w:noProof/>
        </w:rPr>
      </w:pPr>
      <w:r w:rsidRPr="00AA04B4">
        <w:rPr>
          <w:noProof/>
        </w:rPr>
        <w:t>KMPDUTL6</w:t>
      </w:r>
      <w:r>
        <w:rPr>
          <w:noProof/>
        </w:rPr>
        <w:t>, 11</w:t>
      </w:r>
    </w:p>
    <w:p w:rsidR="0063110D" w:rsidRDefault="0063110D">
      <w:pPr>
        <w:pStyle w:val="Index2"/>
        <w:tabs>
          <w:tab w:val="right" w:leader="dot" w:pos="4310"/>
        </w:tabs>
        <w:rPr>
          <w:noProof/>
        </w:rPr>
      </w:pPr>
      <w:r w:rsidRPr="00AA04B4">
        <w:rPr>
          <w:noProof/>
        </w:rPr>
        <w:t>KMPDUTL7</w:t>
      </w:r>
      <w:r>
        <w:rPr>
          <w:noProof/>
        </w:rPr>
        <w:t>, 11</w:t>
      </w:r>
    </w:p>
    <w:p w:rsidR="0063110D" w:rsidRDefault="0063110D">
      <w:pPr>
        <w:pStyle w:val="Index2"/>
        <w:tabs>
          <w:tab w:val="right" w:leader="dot" w:pos="4310"/>
        </w:tabs>
        <w:rPr>
          <w:noProof/>
        </w:rPr>
      </w:pPr>
      <w:r w:rsidRPr="00AA04B4">
        <w:rPr>
          <w:noProof/>
        </w:rPr>
        <w:t>KMPDUTL8</w:t>
      </w:r>
      <w:r>
        <w:rPr>
          <w:noProof/>
        </w:rPr>
        <w:t>, 11</w:t>
      </w:r>
    </w:p>
    <w:p w:rsidR="0063110D" w:rsidRDefault="0063110D">
      <w:pPr>
        <w:pStyle w:val="Index2"/>
        <w:tabs>
          <w:tab w:val="right" w:leader="dot" w:pos="4310"/>
        </w:tabs>
        <w:rPr>
          <w:noProof/>
        </w:rPr>
      </w:pPr>
      <w:r>
        <w:rPr>
          <w:noProof/>
        </w:rPr>
        <w:t>List, 10</w:t>
      </w:r>
    </w:p>
    <w:p w:rsidR="0063110D" w:rsidRDefault="0063110D">
      <w:pPr>
        <w:pStyle w:val="Index2"/>
        <w:tabs>
          <w:tab w:val="right" w:leader="dot" w:pos="4310"/>
        </w:tabs>
        <w:rPr>
          <w:noProof/>
        </w:rPr>
      </w:pPr>
      <w:r w:rsidRPr="00AA04B4">
        <w:rPr>
          <w:noProof/>
        </w:rPr>
        <w:t>PRM^KMPDSS</w:t>
      </w:r>
      <w:r>
        <w:rPr>
          <w:noProof/>
        </w:rPr>
        <w:t>, 13</w:t>
      </w:r>
    </w:p>
    <w:p w:rsidR="0063110D" w:rsidRDefault="0063110D">
      <w:pPr>
        <w:pStyle w:val="Index2"/>
        <w:tabs>
          <w:tab w:val="right" w:leader="dot" w:pos="4310"/>
        </w:tabs>
        <w:rPr>
          <w:noProof/>
        </w:rPr>
      </w:pPr>
      <w:r w:rsidRPr="00AA04B4">
        <w:rPr>
          <w:noProof/>
        </w:rPr>
        <w:t>SST^KMPDSS</w:t>
      </w:r>
      <w:r>
        <w:rPr>
          <w:noProof/>
        </w:rPr>
        <w:t>, 13</w:t>
      </w:r>
    </w:p>
    <w:p w:rsidR="0063110D" w:rsidRDefault="0063110D">
      <w:pPr>
        <w:pStyle w:val="Index1"/>
        <w:tabs>
          <w:tab w:val="right" w:leader="dot" w:pos="4310"/>
        </w:tabs>
        <w:rPr>
          <w:noProof/>
        </w:rPr>
      </w:pPr>
      <w:r>
        <w:rPr>
          <w:noProof/>
        </w:rPr>
        <w:t>RUM Background Driver Option, 15</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S</w:t>
      </w:r>
    </w:p>
    <w:p w:rsidR="0063110D" w:rsidRDefault="0063110D">
      <w:pPr>
        <w:pStyle w:val="Index1"/>
        <w:tabs>
          <w:tab w:val="right" w:leader="dot" w:pos="4310"/>
        </w:tabs>
        <w:rPr>
          <w:noProof/>
        </w:rPr>
      </w:pPr>
      <w:r>
        <w:rPr>
          <w:noProof/>
        </w:rPr>
        <w:t>SAC Exemptions, 28</w:t>
      </w:r>
    </w:p>
    <w:p w:rsidR="0063110D" w:rsidRDefault="0063110D">
      <w:pPr>
        <w:pStyle w:val="Index1"/>
        <w:tabs>
          <w:tab w:val="right" w:leader="dot" w:pos="4310"/>
        </w:tabs>
        <w:rPr>
          <w:noProof/>
        </w:rPr>
      </w:pPr>
      <w:r>
        <w:rPr>
          <w:noProof/>
        </w:rPr>
        <w:t>SAGG Master Background Task Option, 15</w:t>
      </w:r>
    </w:p>
    <w:p w:rsidR="0063110D" w:rsidRDefault="0063110D">
      <w:pPr>
        <w:pStyle w:val="Index1"/>
        <w:tabs>
          <w:tab w:val="right" w:leader="dot" w:pos="4310"/>
        </w:tabs>
        <w:rPr>
          <w:noProof/>
        </w:rPr>
      </w:pPr>
      <w:r>
        <w:rPr>
          <w:noProof/>
        </w:rPr>
        <w:t>SAGG PROJECT File (#8970.1), 15</w:t>
      </w:r>
    </w:p>
    <w:p w:rsidR="0063110D" w:rsidRDefault="0063110D">
      <w:pPr>
        <w:pStyle w:val="Index1"/>
        <w:tabs>
          <w:tab w:val="right" w:leader="dot" w:pos="4310"/>
        </w:tabs>
        <w:rPr>
          <w:noProof/>
        </w:rPr>
      </w:pPr>
      <w:r w:rsidRPr="00AA04B4">
        <w:rPr>
          <w:iCs/>
          <w:noProof/>
        </w:rPr>
        <w:t>Schedule/Unschedule Options Option</w:t>
      </w:r>
      <w:r>
        <w:rPr>
          <w:noProof/>
        </w:rPr>
        <w:t>, 4, 5, 18, 26</w:t>
      </w:r>
    </w:p>
    <w:p w:rsidR="0063110D" w:rsidRDefault="0063110D">
      <w:pPr>
        <w:pStyle w:val="Index1"/>
        <w:tabs>
          <w:tab w:val="right" w:leader="dot" w:pos="4310"/>
        </w:tabs>
        <w:rPr>
          <w:noProof/>
        </w:rPr>
      </w:pPr>
      <w:r>
        <w:rPr>
          <w:noProof/>
        </w:rPr>
        <w:t>SCHEDULED DOWN TIME START Field (#5.01), 19</w:t>
      </w:r>
    </w:p>
    <w:p w:rsidR="0063110D" w:rsidRDefault="0063110D">
      <w:pPr>
        <w:pStyle w:val="Index1"/>
        <w:tabs>
          <w:tab w:val="right" w:leader="dot" w:pos="4310"/>
        </w:tabs>
        <w:rPr>
          <w:noProof/>
        </w:rPr>
      </w:pPr>
      <w:r>
        <w:rPr>
          <w:noProof/>
        </w:rPr>
        <w:t>SCHEDULED DOWN TIME STOP Field (#5.02), 19</w:t>
      </w:r>
    </w:p>
    <w:p w:rsidR="0063110D" w:rsidRDefault="0063110D">
      <w:pPr>
        <w:pStyle w:val="Index1"/>
        <w:tabs>
          <w:tab w:val="right" w:leader="dot" w:pos="4310"/>
        </w:tabs>
        <w:rPr>
          <w:noProof/>
        </w:rPr>
      </w:pPr>
      <w:r>
        <w:rPr>
          <w:noProof/>
        </w:rPr>
        <w:t>Security, 29</w:t>
      </w:r>
    </w:p>
    <w:p w:rsidR="0063110D" w:rsidRDefault="0063110D">
      <w:pPr>
        <w:pStyle w:val="Index2"/>
        <w:tabs>
          <w:tab w:val="right" w:leader="dot" w:pos="4310"/>
        </w:tabs>
        <w:rPr>
          <w:noProof/>
        </w:rPr>
      </w:pPr>
      <w:r>
        <w:rPr>
          <w:noProof/>
        </w:rPr>
        <w:t>Files, 30</w:t>
      </w:r>
    </w:p>
    <w:p w:rsidR="0063110D" w:rsidRDefault="0063110D">
      <w:pPr>
        <w:pStyle w:val="Index2"/>
        <w:tabs>
          <w:tab w:val="right" w:leader="dot" w:pos="4310"/>
        </w:tabs>
        <w:rPr>
          <w:noProof/>
        </w:rPr>
      </w:pPr>
      <w:r>
        <w:rPr>
          <w:noProof/>
        </w:rPr>
        <w:t>Keys, 30</w:t>
      </w:r>
    </w:p>
    <w:p w:rsidR="0063110D" w:rsidRDefault="0063110D">
      <w:pPr>
        <w:pStyle w:val="Index2"/>
        <w:tabs>
          <w:tab w:val="right" w:leader="dot" w:pos="4310"/>
        </w:tabs>
        <w:rPr>
          <w:noProof/>
        </w:rPr>
      </w:pPr>
      <w:r>
        <w:rPr>
          <w:noProof/>
        </w:rPr>
        <w:t>Management, 29</w:t>
      </w:r>
    </w:p>
    <w:p w:rsidR="0063110D" w:rsidRDefault="0063110D">
      <w:pPr>
        <w:pStyle w:val="Index1"/>
        <w:tabs>
          <w:tab w:val="right" w:leader="dot" w:pos="4310"/>
        </w:tabs>
        <w:rPr>
          <w:noProof/>
        </w:rPr>
      </w:pPr>
      <w:r>
        <w:rPr>
          <w:noProof/>
        </w:rPr>
        <w:t>Server Options, 18</w:t>
      </w:r>
    </w:p>
    <w:p w:rsidR="0063110D" w:rsidRDefault="0063110D">
      <w:pPr>
        <w:pStyle w:val="Index2"/>
        <w:tabs>
          <w:tab w:val="right" w:leader="dot" w:pos="4310"/>
        </w:tabs>
        <w:rPr>
          <w:noProof/>
        </w:rPr>
      </w:pPr>
      <w:r w:rsidRPr="00AA04B4">
        <w:rPr>
          <w:noProof/>
        </w:rPr>
        <w:t>CP Echo Server</w:t>
      </w:r>
      <w:r>
        <w:rPr>
          <w:noProof/>
        </w:rPr>
        <w:t>, 18, 19, 27</w:t>
      </w:r>
    </w:p>
    <w:p w:rsidR="0063110D" w:rsidRDefault="0063110D">
      <w:pPr>
        <w:pStyle w:val="Index2"/>
        <w:tabs>
          <w:tab w:val="right" w:leader="dot" w:pos="4310"/>
        </w:tabs>
        <w:rPr>
          <w:noProof/>
        </w:rPr>
      </w:pPr>
      <w:r w:rsidRPr="00AA04B4">
        <w:rPr>
          <w:noProof/>
        </w:rPr>
        <w:t>KMPD ECHO</w:t>
      </w:r>
      <w:r>
        <w:rPr>
          <w:noProof/>
        </w:rPr>
        <w:t>, 18, 19, 27</w:t>
      </w:r>
    </w:p>
    <w:p w:rsidR="0063110D" w:rsidRDefault="0063110D">
      <w:pPr>
        <w:pStyle w:val="Index1"/>
        <w:tabs>
          <w:tab w:val="right" w:leader="dot" w:pos="4310"/>
        </w:tabs>
        <w:rPr>
          <w:noProof/>
        </w:rPr>
      </w:pPr>
      <w:r>
        <w:rPr>
          <w:noProof/>
        </w:rPr>
        <w:t>Signatures, Electronic, 30</w:t>
      </w:r>
    </w:p>
    <w:p w:rsidR="0063110D" w:rsidRDefault="0063110D">
      <w:pPr>
        <w:pStyle w:val="Index1"/>
        <w:tabs>
          <w:tab w:val="right" w:leader="dot" w:pos="4310"/>
        </w:tabs>
        <w:rPr>
          <w:noProof/>
        </w:rPr>
      </w:pPr>
      <w:r>
        <w:rPr>
          <w:noProof/>
        </w:rPr>
        <w:t>Single Options, Without Parents, 17</w:t>
      </w:r>
    </w:p>
    <w:p w:rsidR="0063110D" w:rsidRDefault="0063110D">
      <w:pPr>
        <w:pStyle w:val="Index1"/>
        <w:tabs>
          <w:tab w:val="right" w:leader="dot" w:pos="4310"/>
        </w:tabs>
        <w:rPr>
          <w:noProof/>
        </w:rPr>
      </w:pPr>
      <w:r>
        <w:rPr>
          <w:noProof/>
        </w:rPr>
        <w:lastRenderedPageBreak/>
        <w:t>Software Disclaimer, viii</w:t>
      </w:r>
    </w:p>
    <w:p w:rsidR="0063110D" w:rsidRDefault="0063110D">
      <w:pPr>
        <w:pStyle w:val="Index1"/>
        <w:tabs>
          <w:tab w:val="right" w:leader="dot" w:pos="4310"/>
        </w:tabs>
        <w:rPr>
          <w:noProof/>
        </w:rPr>
      </w:pPr>
      <w:r>
        <w:rPr>
          <w:noProof/>
        </w:rPr>
        <w:t>Software Product Security, 29</w:t>
      </w:r>
    </w:p>
    <w:p w:rsidR="0063110D" w:rsidRDefault="0063110D">
      <w:pPr>
        <w:pStyle w:val="Index1"/>
        <w:tabs>
          <w:tab w:val="right" w:leader="dot" w:pos="4310"/>
        </w:tabs>
        <w:rPr>
          <w:noProof/>
        </w:rPr>
      </w:pPr>
      <w:r>
        <w:rPr>
          <w:noProof/>
        </w:rPr>
        <w:t>Software-wide and Key Variables, 28</w:t>
      </w:r>
    </w:p>
    <w:p w:rsidR="0063110D" w:rsidRDefault="0063110D">
      <w:pPr>
        <w:pStyle w:val="Index1"/>
        <w:tabs>
          <w:tab w:val="right" w:leader="dot" w:pos="4310"/>
        </w:tabs>
        <w:rPr>
          <w:noProof/>
        </w:rPr>
      </w:pPr>
      <w:r w:rsidRPr="00AA04B4">
        <w:rPr>
          <w:noProof/>
        </w:rPr>
        <w:t>SST^KMPDSS Routine</w:t>
      </w:r>
      <w:r>
        <w:rPr>
          <w:noProof/>
        </w:rPr>
        <w:t>, 13</w:t>
      </w:r>
    </w:p>
    <w:p w:rsidR="0063110D" w:rsidRDefault="0063110D">
      <w:pPr>
        <w:pStyle w:val="Index1"/>
        <w:tabs>
          <w:tab w:val="right" w:leader="dot" w:pos="4310"/>
        </w:tabs>
        <w:rPr>
          <w:noProof/>
        </w:rPr>
      </w:pPr>
      <w:r w:rsidRPr="00AA04B4">
        <w:rPr>
          <w:noProof/>
        </w:rPr>
        <w:t>Start/Stop Timing Collection Option</w:t>
      </w:r>
      <w:r>
        <w:rPr>
          <w:noProof/>
        </w:rPr>
        <w:t>, 13, 15</w:t>
      </w:r>
    </w:p>
    <w:p w:rsidR="0063110D" w:rsidRDefault="0063110D">
      <w:pPr>
        <w:pStyle w:val="Index1"/>
        <w:tabs>
          <w:tab w:val="right" w:leader="dot" w:pos="4310"/>
        </w:tabs>
        <w:rPr>
          <w:noProof/>
        </w:rPr>
      </w:pPr>
      <w:r>
        <w:rPr>
          <w:noProof/>
        </w:rPr>
        <w:t>Startup/Stop Process</w:t>
      </w:r>
    </w:p>
    <w:p w:rsidR="0063110D" w:rsidRDefault="0063110D">
      <w:pPr>
        <w:pStyle w:val="Index2"/>
        <w:tabs>
          <w:tab w:val="right" w:leader="dot" w:pos="4310"/>
        </w:tabs>
        <w:rPr>
          <w:noProof/>
        </w:rPr>
      </w:pPr>
      <w:r>
        <w:rPr>
          <w:noProof/>
        </w:rPr>
        <w:t>CM Tools, 15</w:t>
      </w:r>
    </w:p>
    <w:p w:rsidR="0063110D" w:rsidRDefault="0063110D">
      <w:pPr>
        <w:pStyle w:val="Index1"/>
        <w:tabs>
          <w:tab w:val="right" w:leader="dot" w:pos="4310"/>
        </w:tabs>
        <w:rPr>
          <w:noProof/>
        </w:rPr>
      </w:pPr>
      <w:r>
        <w:rPr>
          <w:noProof/>
        </w:rPr>
        <w:t>Subscriber Package Menu Option, 25</w:t>
      </w:r>
    </w:p>
    <w:p w:rsidR="0063110D" w:rsidRDefault="0063110D">
      <w:pPr>
        <w:pStyle w:val="Index1"/>
        <w:tabs>
          <w:tab w:val="right" w:leader="dot" w:pos="4310"/>
        </w:tabs>
        <w:rPr>
          <w:noProof/>
        </w:rPr>
      </w:pPr>
      <w:r>
        <w:rPr>
          <w:noProof/>
        </w:rPr>
        <w:t>Symbols</w:t>
      </w:r>
    </w:p>
    <w:p w:rsidR="0063110D" w:rsidRDefault="0063110D">
      <w:pPr>
        <w:pStyle w:val="Index2"/>
        <w:tabs>
          <w:tab w:val="right" w:leader="dot" w:pos="4310"/>
        </w:tabs>
        <w:rPr>
          <w:noProof/>
        </w:rPr>
      </w:pPr>
      <w:r>
        <w:rPr>
          <w:noProof/>
        </w:rPr>
        <w:t>Found in the Documentation, ix</w:t>
      </w:r>
    </w:p>
    <w:p w:rsidR="0063110D" w:rsidRDefault="0063110D">
      <w:pPr>
        <w:pStyle w:val="Index1"/>
        <w:tabs>
          <w:tab w:val="right" w:leader="dot" w:pos="4310"/>
        </w:tabs>
        <w:rPr>
          <w:noProof/>
        </w:rPr>
      </w:pPr>
      <w:r w:rsidRPr="00AA04B4">
        <w:rPr>
          <w:iCs/>
          <w:noProof/>
        </w:rPr>
        <w:t>Systems Manager Menu</w:t>
      </w:r>
      <w:r>
        <w:rPr>
          <w:noProof/>
        </w:rPr>
        <w:t>, 14</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T</w:t>
      </w:r>
    </w:p>
    <w:p w:rsidR="0063110D" w:rsidRDefault="0063110D">
      <w:pPr>
        <w:pStyle w:val="Index1"/>
        <w:tabs>
          <w:tab w:val="right" w:leader="dot" w:pos="4310"/>
        </w:tabs>
        <w:rPr>
          <w:noProof/>
        </w:rPr>
      </w:pPr>
      <w:r>
        <w:rPr>
          <w:noProof/>
        </w:rPr>
        <w:t>Tables, vii</w:t>
      </w:r>
    </w:p>
    <w:p w:rsidR="0063110D" w:rsidRDefault="0063110D">
      <w:pPr>
        <w:pStyle w:val="Index1"/>
        <w:tabs>
          <w:tab w:val="right" w:leader="dot" w:pos="4310"/>
        </w:tabs>
        <w:rPr>
          <w:noProof/>
        </w:rPr>
      </w:pPr>
      <w:r w:rsidRPr="00AA04B4">
        <w:rPr>
          <w:iCs/>
          <w:noProof/>
        </w:rPr>
        <w:t>Taskman Management</w:t>
      </w:r>
      <w:r>
        <w:rPr>
          <w:noProof/>
        </w:rPr>
        <w:t xml:space="preserve"> Menu, 4, 5, 18, 26</w:t>
      </w:r>
    </w:p>
    <w:p w:rsidR="0063110D" w:rsidRDefault="0063110D">
      <w:pPr>
        <w:pStyle w:val="Index1"/>
        <w:tabs>
          <w:tab w:val="right" w:leader="dot" w:pos="4310"/>
        </w:tabs>
        <w:rPr>
          <w:noProof/>
        </w:rPr>
      </w:pPr>
      <w:r>
        <w:rPr>
          <w:noProof/>
        </w:rPr>
        <w:t>Templates, 7</w:t>
      </w:r>
    </w:p>
    <w:p w:rsidR="0063110D" w:rsidRDefault="0063110D">
      <w:pPr>
        <w:pStyle w:val="Index2"/>
        <w:tabs>
          <w:tab w:val="right" w:leader="dot" w:pos="4310"/>
        </w:tabs>
        <w:rPr>
          <w:noProof/>
        </w:rPr>
      </w:pPr>
      <w:r w:rsidRPr="00AA04B4">
        <w:rPr>
          <w:noProof/>
        </w:rPr>
        <w:t>KMPD STATUS</w:t>
      </w:r>
      <w:r>
        <w:rPr>
          <w:noProof/>
        </w:rPr>
        <w:t>, 7</w:t>
      </w:r>
    </w:p>
    <w:p w:rsidR="0063110D" w:rsidRDefault="0063110D">
      <w:pPr>
        <w:pStyle w:val="Index2"/>
        <w:tabs>
          <w:tab w:val="right" w:leader="dot" w:pos="4310"/>
        </w:tabs>
        <w:rPr>
          <w:noProof/>
        </w:rPr>
      </w:pPr>
      <w:r w:rsidRPr="00AA04B4">
        <w:rPr>
          <w:noProof/>
        </w:rPr>
        <w:t>LIST MANAGER TEMPLATE</w:t>
      </w:r>
      <w:r>
        <w:rPr>
          <w:noProof/>
        </w:rPr>
        <w:t>, 7</w:t>
      </w:r>
    </w:p>
    <w:p w:rsidR="0063110D" w:rsidRDefault="0063110D">
      <w:pPr>
        <w:pStyle w:val="Index1"/>
        <w:tabs>
          <w:tab w:val="right" w:leader="dot" w:pos="4310"/>
        </w:tabs>
        <w:rPr>
          <w:noProof/>
        </w:rPr>
      </w:pPr>
      <w:r w:rsidRPr="00AA04B4">
        <w:rPr>
          <w:noProof/>
        </w:rPr>
        <w:t>Threshold Alert Option</w:t>
      </w:r>
      <w:r>
        <w:rPr>
          <w:noProof/>
        </w:rPr>
        <w:t>, 14, 17</w:t>
      </w:r>
    </w:p>
    <w:p w:rsidR="0063110D" w:rsidRDefault="0063110D">
      <w:pPr>
        <w:pStyle w:val="Index1"/>
        <w:tabs>
          <w:tab w:val="right" w:leader="dot" w:pos="4310"/>
        </w:tabs>
        <w:rPr>
          <w:noProof/>
        </w:rPr>
      </w:pPr>
      <w:r>
        <w:rPr>
          <w:noProof/>
        </w:rPr>
        <w:t>Time-To-Load Values, 16, 17</w:t>
      </w:r>
    </w:p>
    <w:p w:rsidR="0063110D" w:rsidRDefault="0063110D">
      <w:pPr>
        <w:pStyle w:val="Index1"/>
        <w:tabs>
          <w:tab w:val="right" w:leader="dot" w:pos="4310"/>
        </w:tabs>
        <w:rPr>
          <w:noProof/>
        </w:rPr>
      </w:pPr>
      <w:r>
        <w:rPr>
          <w:noProof/>
        </w:rPr>
        <w:t>Timing Monitor, 15</w:t>
      </w:r>
    </w:p>
    <w:p w:rsidR="0063110D" w:rsidRDefault="0063110D">
      <w:pPr>
        <w:pStyle w:val="Index1"/>
        <w:tabs>
          <w:tab w:val="right" w:leader="dot" w:pos="4310"/>
        </w:tabs>
        <w:rPr>
          <w:noProof/>
        </w:rPr>
      </w:pPr>
      <w:r w:rsidRPr="00AA04B4">
        <w:rPr>
          <w:noProof/>
        </w:rPr>
        <w:t>Timing Monitor Option</w:t>
      </w:r>
      <w:r>
        <w:rPr>
          <w:noProof/>
        </w:rPr>
        <w:t>, 11, 13, 15</w:t>
      </w:r>
    </w:p>
    <w:p w:rsidR="0063110D" w:rsidRDefault="0063110D">
      <w:pPr>
        <w:pStyle w:val="Index1"/>
        <w:tabs>
          <w:tab w:val="right" w:leader="dot" w:pos="4310"/>
        </w:tabs>
        <w:rPr>
          <w:noProof/>
        </w:rPr>
      </w:pPr>
      <w:r w:rsidRPr="00AA04B4">
        <w:rPr>
          <w:noProof/>
        </w:rPr>
        <w:t>Timing Reports Menu</w:t>
      </w:r>
      <w:r>
        <w:rPr>
          <w:noProof/>
        </w:rPr>
        <w:t>, 13, 16, 17</w:t>
      </w:r>
    </w:p>
    <w:p w:rsidR="0063110D" w:rsidRDefault="0063110D">
      <w:pPr>
        <w:pStyle w:val="Index1"/>
        <w:tabs>
          <w:tab w:val="right" w:leader="dot" w:pos="4310"/>
        </w:tabs>
        <w:rPr>
          <w:noProof/>
        </w:rPr>
      </w:pPr>
      <w:r>
        <w:rPr>
          <w:noProof/>
        </w:rPr>
        <w:t>TMP(”KMPDH”,$J) Global, 1, 8, 20</w:t>
      </w:r>
    </w:p>
    <w:p w:rsidR="0063110D" w:rsidRDefault="0063110D">
      <w:pPr>
        <w:pStyle w:val="Index1"/>
        <w:tabs>
          <w:tab w:val="right" w:leader="dot" w:pos="4310"/>
        </w:tabs>
        <w:rPr>
          <w:noProof/>
        </w:rPr>
      </w:pPr>
      <w:r>
        <w:rPr>
          <w:noProof/>
        </w:rPr>
        <w:t>Translation, 9</w:t>
      </w:r>
    </w:p>
    <w:p w:rsidR="0063110D" w:rsidRDefault="0063110D">
      <w:pPr>
        <w:pStyle w:val="Index2"/>
        <w:tabs>
          <w:tab w:val="right" w:leader="dot" w:pos="4310"/>
        </w:tabs>
        <w:rPr>
          <w:noProof/>
        </w:rPr>
      </w:pPr>
      <w:r>
        <w:rPr>
          <w:noProof/>
        </w:rPr>
        <w:t>Globals, 8</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U</w:t>
      </w:r>
    </w:p>
    <w:p w:rsidR="0063110D" w:rsidRDefault="0063110D">
      <w:pPr>
        <w:pStyle w:val="Index1"/>
        <w:tabs>
          <w:tab w:val="right" w:leader="dot" w:pos="4310"/>
        </w:tabs>
        <w:rPr>
          <w:noProof/>
        </w:rPr>
      </w:pPr>
      <w:r>
        <w:rPr>
          <w:noProof/>
        </w:rPr>
        <w:t>URLs</w:t>
      </w:r>
    </w:p>
    <w:p w:rsidR="0063110D" w:rsidRDefault="0063110D">
      <w:pPr>
        <w:pStyle w:val="Index2"/>
        <w:tabs>
          <w:tab w:val="right" w:leader="dot" w:pos="4310"/>
        </w:tabs>
        <w:rPr>
          <w:noProof/>
        </w:rPr>
      </w:pPr>
      <w:r w:rsidRPr="00AA04B4">
        <w:rPr>
          <w:noProof/>
          <w:kern w:val="2"/>
        </w:rPr>
        <w:t>Acronyms Intranet Website</w:t>
      </w:r>
      <w:r>
        <w:rPr>
          <w:noProof/>
        </w:rPr>
        <w:t>, 32</w:t>
      </w:r>
    </w:p>
    <w:p w:rsidR="0063110D" w:rsidRDefault="0063110D">
      <w:pPr>
        <w:pStyle w:val="Index2"/>
        <w:tabs>
          <w:tab w:val="right" w:leader="dot" w:pos="4310"/>
        </w:tabs>
        <w:rPr>
          <w:noProof/>
        </w:rPr>
      </w:pPr>
      <w:r>
        <w:rPr>
          <w:noProof/>
        </w:rPr>
        <w:t>Adobe Website, xii</w:t>
      </w:r>
    </w:p>
    <w:p w:rsidR="0063110D" w:rsidRDefault="0063110D">
      <w:pPr>
        <w:pStyle w:val="Index2"/>
        <w:tabs>
          <w:tab w:val="right" w:leader="dot" w:pos="4310"/>
        </w:tabs>
        <w:rPr>
          <w:noProof/>
        </w:rPr>
      </w:pPr>
      <w:r>
        <w:rPr>
          <w:noProof/>
        </w:rPr>
        <w:t>CPE Website, xii</w:t>
      </w:r>
    </w:p>
    <w:p w:rsidR="0063110D" w:rsidRDefault="0063110D">
      <w:pPr>
        <w:pStyle w:val="Index2"/>
        <w:tabs>
          <w:tab w:val="right" w:leader="dot" w:pos="4310"/>
        </w:tabs>
        <w:rPr>
          <w:noProof/>
        </w:rPr>
      </w:pPr>
      <w:r w:rsidRPr="00AA04B4">
        <w:rPr>
          <w:noProof/>
          <w:kern w:val="2"/>
        </w:rPr>
        <w:t>Glossary Intranet Website</w:t>
      </w:r>
      <w:r>
        <w:rPr>
          <w:noProof/>
        </w:rPr>
        <w:t>, 32</w:t>
      </w:r>
    </w:p>
    <w:p w:rsidR="0063110D" w:rsidRDefault="0063110D">
      <w:pPr>
        <w:pStyle w:val="Index2"/>
        <w:tabs>
          <w:tab w:val="right" w:leader="dot" w:pos="4310"/>
        </w:tabs>
        <w:rPr>
          <w:noProof/>
        </w:rPr>
      </w:pPr>
      <w:r>
        <w:rPr>
          <w:noProof/>
        </w:rPr>
        <w:t>VA Software Document Library (</w:t>
      </w:r>
      <w:r w:rsidRPr="00AA04B4">
        <w:rPr>
          <w:noProof/>
          <w:kern w:val="2"/>
        </w:rPr>
        <w:t>VDL)</w:t>
      </w:r>
      <w:r>
        <w:rPr>
          <w:noProof/>
        </w:rPr>
        <w:t>, xii</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lastRenderedPageBreak/>
        <w:t>V</w:t>
      </w:r>
    </w:p>
    <w:p w:rsidR="0063110D" w:rsidRDefault="0063110D">
      <w:pPr>
        <w:pStyle w:val="Index1"/>
        <w:tabs>
          <w:tab w:val="right" w:leader="dot" w:pos="4310"/>
        </w:tabs>
        <w:rPr>
          <w:noProof/>
        </w:rPr>
      </w:pPr>
      <w:r>
        <w:rPr>
          <w:noProof/>
        </w:rPr>
        <w:t>VA FileMan File Protection, 30</w:t>
      </w:r>
    </w:p>
    <w:p w:rsidR="0063110D" w:rsidRDefault="0063110D">
      <w:pPr>
        <w:pStyle w:val="Index1"/>
        <w:tabs>
          <w:tab w:val="right" w:leader="dot" w:pos="4310"/>
        </w:tabs>
        <w:rPr>
          <w:noProof/>
        </w:rPr>
      </w:pPr>
      <w:r>
        <w:rPr>
          <w:noProof/>
        </w:rPr>
        <w:t>VA Software Document Library (</w:t>
      </w:r>
      <w:r w:rsidRPr="00AA04B4">
        <w:rPr>
          <w:noProof/>
          <w:kern w:val="2"/>
        </w:rPr>
        <w:t>VDL)</w:t>
      </w:r>
    </w:p>
    <w:p w:rsidR="0063110D" w:rsidRDefault="0063110D">
      <w:pPr>
        <w:pStyle w:val="Index2"/>
        <w:tabs>
          <w:tab w:val="right" w:leader="dot" w:pos="4310"/>
        </w:tabs>
        <w:rPr>
          <w:noProof/>
        </w:rPr>
      </w:pPr>
      <w:r w:rsidRPr="00AA04B4">
        <w:rPr>
          <w:noProof/>
          <w:kern w:val="2"/>
        </w:rPr>
        <w:t>Website</w:t>
      </w:r>
      <w:r>
        <w:rPr>
          <w:noProof/>
        </w:rPr>
        <w:t>, xii</w:t>
      </w:r>
    </w:p>
    <w:p w:rsidR="0063110D" w:rsidRDefault="0063110D">
      <w:pPr>
        <w:pStyle w:val="Index1"/>
        <w:tabs>
          <w:tab w:val="right" w:leader="dot" w:pos="4310"/>
        </w:tabs>
        <w:rPr>
          <w:noProof/>
        </w:rPr>
      </w:pPr>
      <w:r>
        <w:rPr>
          <w:noProof/>
        </w:rPr>
        <w:t>Variables</w:t>
      </w:r>
    </w:p>
    <w:p w:rsidR="0063110D" w:rsidRDefault="0063110D">
      <w:pPr>
        <w:pStyle w:val="Index2"/>
        <w:tabs>
          <w:tab w:val="right" w:leader="dot" w:pos="4310"/>
        </w:tabs>
        <w:rPr>
          <w:noProof/>
        </w:rPr>
      </w:pPr>
      <w:r>
        <w:rPr>
          <w:noProof/>
        </w:rPr>
        <w:t>Key, 28</w:t>
      </w:r>
    </w:p>
    <w:p w:rsidR="0063110D" w:rsidRDefault="0063110D">
      <w:pPr>
        <w:pStyle w:val="Index2"/>
        <w:tabs>
          <w:tab w:val="right" w:leader="dot" w:pos="4310"/>
        </w:tabs>
        <w:rPr>
          <w:noProof/>
        </w:rPr>
      </w:pPr>
      <w:r>
        <w:rPr>
          <w:noProof/>
        </w:rPr>
        <w:t>Software-wide, 28</w:t>
      </w:r>
    </w:p>
    <w:p w:rsidR="0063110D" w:rsidRDefault="0063110D">
      <w:pPr>
        <w:pStyle w:val="Index1"/>
        <w:tabs>
          <w:tab w:val="right" w:leader="dot" w:pos="4310"/>
        </w:tabs>
        <w:rPr>
          <w:noProof/>
        </w:rPr>
      </w:pPr>
      <w:r w:rsidRPr="00AA04B4">
        <w:rPr>
          <w:noProof/>
        </w:rPr>
        <w:t>Vista Monitor</w:t>
      </w:r>
      <w:r>
        <w:rPr>
          <w:noProof/>
        </w:rPr>
        <w:t>, 10, 15, 19, 27</w:t>
      </w:r>
    </w:p>
    <w:p w:rsidR="0063110D" w:rsidRDefault="0063110D">
      <w:pPr>
        <w:pStyle w:val="Index1"/>
        <w:tabs>
          <w:tab w:val="right" w:leader="dot" w:pos="4310"/>
        </w:tabs>
        <w:rPr>
          <w:noProof/>
        </w:rPr>
      </w:pPr>
      <w:r>
        <w:rPr>
          <w:noProof/>
        </w:rPr>
        <w:t>VistA Software Requirements, 23</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W</w:t>
      </w:r>
    </w:p>
    <w:p w:rsidR="0063110D" w:rsidRDefault="0063110D">
      <w:pPr>
        <w:pStyle w:val="Index1"/>
        <w:tabs>
          <w:tab w:val="right" w:leader="dot" w:pos="4310"/>
        </w:tabs>
        <w:rPr>
          <w:noProof/>
        </w:rPr>
      </w:pPr>
      <w:r>
        <w:rPr>
          <w:noProof/>
        </w:rPr>
        <w:t>Web Pages</w:t>
      </w:r>
    </w:p>
    <w:p w:rsidR="0063110D" w:rsidRDefault="0063110D">
      <w:pPr>
        <w:pStyle w:val="Index2"/>
        <w:tabs>
          <w:tab w:val="right" w:leader="dot" w:pos="4310"/>
        </w:tabs>
        <w:rPr>
          <w:noProof/>
        </w:rPr>
      </w:pPr>
      <w:r w:rsidRPr="00AA04B4">
        <w:rPr>
          <w:noProof/>
          <w:kern w:val="2"/>
        </w:rPr>
        <w:t>Capacity Planning</w:t>
      </w:r>
    </w:p>
    <w:p w:rsidR="0063110D" w:rsidRDefault="0063110D">
      <w:pPr>
        <w:pStyle w:val="Index3"/>
        <w:tabs>
          <w:tab w:val="right" w:leader="dot" w:pos="4310"/>
        </w:tabs>
        <w:rPr>
          <w:noProof/>
        </w:rPr>
      </w:pPr>
      <w:r w:rsidRPr="00AA04B4">
        <w:rPr>
          <w:noProof/>
          <w:kern w:val="2"/>
        </w:rPr>
        <w:t>Projections Website</w:t>
      </w:r>
      <w:r>
        <w:rPr>
          <w:noProof/>
        </w:rPr>
        <w:t>, 2</w:t>
      </w:r>
    </w:p>
    <w:p w:rsidR="0063110D" w:rsidRDefault="0063110D">
      <w:pPr>
        <w:pStyle w:val="Index3"/>
        <w:tabs>
          <w:tab w:val="right" w:leader="dot" w:pos="4310"/>
        </w:tabs>
        <w:rPr>
          <w:noProof/>
        </w:rPr>
      </w:pPr>
      <w:r w:rsidRPr="00AA04B4">
        <w:rPr>
          <w:noProof/>
          <w:kern w:val="2"/>
        </w:rPr>
        <w:t>Statistics Website</w:t>
      </w:r>
      <w:r>
        <w:rPr>
          <w:noProof/>
        </w:rPr>
        <w:t>, 2, 30</w:t>
      </w:r>
    </w:p>
    <w:p w:rsidR="0063110D" w:rsidRDefault="0063110D">
      <w:pPr>
        <w:pStyle w:val="Index1"/>
        <w:tabs>
          <w:tab w:val="right" w:leader="dot" w:pos="4310"/>
        </w:tabs>
        <w:rPr>
          <w:noProof/>
        </w:rPr>
      </w:pPr>
      <w:r>
        <w:rPr>
          <w:noProof/>
        </w:rPr>
        <w:t>Websites</w:t>
      </w:r>
    </w:p>
    <w:p w:rsidR="0063110D" w:rsidRDefault="0063110D">
      <w:pPr>
        <w:pStyle w:val="Index2"/>
        <w:tabs>
          <w:tab w:val="right" w:leader="dot" w:pos="4310"/>
        </w:tabs>
        <w:rPr>
          <w:noProof/>
        </w:rPr>
      </w:pPr>
      <w:r w:rsidRPr="00AA04B4">
        <w:rPr>
          <w:noProof/>
          <w:kern w:val="2"/>
        </w:rPr>
        <w:t>Acronyms Intranet Website</w:t>
      </w:r>
      <w:r>
        <w:rPr>
          <w:noProof/>
        </w:rPr>
        <w:t>, 32</w:t>
      </w:r>
    </w:p>
    <w:p w:rsidR="0063110D" w:rsidRDefault="0063110D">
      <w:pPr>
        <w:pStyle w:val="Index2"/>
        <w:tabs>
          <w:tab w:val="right" w:leader="dot" w:pos="4310"/>
        </w:tabs>
        <w:rPr>
          <w:noProof/>
        </w:rPr>
      </w:pPr>
      <w:r>
        <w:rPr>
          <w:noProof/>
        </w:rPr>
        <w:t>Adobe Website, xii</w:t>
      </w:r>
    </w:p>
    <w:p w:rsidR="0063110D" w:rsidRDefault="0063110D">
      <w:pPr>
        <w:pStyle w:val="Index2"/>
        <w:tabs>
          <w:tab w:val="right" w:leader="dot" w:pos="4310"/>
        </w:tabs>
        <w:rPr>
          <w:noProof/>
        </w:rPr>
      </w:pPr>
      <w:r>
        <w:rPr>
          <w:noProof/>
        </w:rPr>
        <w:t>CPE, xii</w:t>
      </w:r>
    </w:p>
    <w:p w:rsidR="0063110D" w:rsidRDefault="0063110D">
      <w:pPr>
        <w:pStyle w:val="Index2"/>
        <w:tabs>
          <w:tab w:val="right" w:leader="dot" w:pos="4310"/>
        </w:tabs>
        <w:rPr>
          <w:noProof/>
        </w:rPr>
      </w:pPr>
      <w:r w:rsidRPr="00AA04B4">
        <w:rPr>
          <w:noProof/>
          <w:kern w:val="2"/>
        </w:rPr>
        <w:t>Glossary Intranet Website</w:t>
      </w:r>
      <w:r>
        <w:rPr>
          <w:noProof/>
        </w:rPr>
        <w:t>, 32</w:t>
      </w:r>
    </w:p>
    <w:p w:rsidR="0063110D" w:rsidRDefault="0063110D">
      <w:pPr>
        <w:pStyle w:val="Index2"/>
        <w:tabs>
          <w:tab w:val="right" w:leader="dot" w:pos="4310"/>
        </w:tabs>
        <w:rPr>
          <w:noProof/>
        </w:rPr>
      </w:pPr>
      <w:r>
        <w:rPr>
          <w:noProof/>
        </w:rPr>
        <w:t>VA Software Document Library (</w:t>
      </w:r>
      <w:r w:rsidRPr="00AA04B4">
        <w:rPr>
          <w:noProof/>
          <w:kern w:val="2"/>
        </w:rPr>
        <w:t>VDL)</w:t>
      </w:r>
      <w:r>
        <w:rPr>
          <w:noProof/>
        </w:rPr>
        <w:t>, xii</w:t>
      </w:r>
    </w:p>
    <w:p w:rsidR="0063110D" w:rsidRDefault="0063110D">
      <w:pPr>
        <w:pStyle w:val="Index1"/>
        <w:tabs>
          <w:tab w:val="right" w:leader="dot" w:pos="4310"/>
        </w:tabs>
        <w:rPr>
          <w:noProof/>
        </w:rPr>
      </w:pPr>
      <w:r>
        <w:rPr>
          <w:noProof/>
        </w:rPr>
        <w:t>Workload</w:t>
      </w:r>
    </w:p>
    <w:p w:rsidR="0063110D" w:rsidRDefault="0063110D">
      <w:pPr>
        <w:pStyle w:val="Index2"/>
        <w:tabs>
          <w:tab w:val="right" w:leader="dot" w:pos="4310"/>
        </w:tabs>
        <w:rPr>
          <w:noProof/>
        </w:rPr>
      </w:pPr>
      <w:r w:rsidRPr="00AA04B4">
        <w:rPr>
          <w:bCs/>
          <w:noProof/>
        </w:rPr>
        <w:t>Trends</w:t>
      </w:r>
      <w:r>
        <w:rPr>
          <w:noProof/>
        </w:rPr>
        <w:t>, 2</w:t>
      </w:r>
    </w:p>
    <w:p w:rsidR="0063110D" w:rsidRDefault="0063110D">
      <w:pPr>
        <w:pStyle w:val="Index2"/>
        <w:tabs>
          <w:tab w:val="right" w:leader="dot" w:pos="4310"/>
        </w:tabs>
        <w:rPr>
          <w:noProof/>
        </w:rPr>
      </w:pPr>
      <w:r>
        <w:rPr>
          <w:noProof/>
        </w:rPr>
        <w:t>VistA HL7, 1, 2, 6</w:t>
      </w:r>
    </w:p>
    <w:p w:rsidR="0063110D" w:rsidRDefault="0063110D">
      <w:pPr>
        <w:pStyle w:val="IndexHeading"/>
        <w:tabs>
          <w:tab w:val="right" w:leader="dot" w:pos="4310"/>
        </w:tabs>
        <w:rPr>
          <w:rFonts w:asciiTheme="minorHAnsi" w:eastAsiaTheme="minorEastAsia" w:hAnsiTheme="minorHAnsi" w:cstheme="minorBidi"/>
          <w:b w:val="0"/>
          <w:bCs w:val="0"/>
          <w:noProof/>
        </w:rPr>
      </w:pPr>
      <w:r>
        <w:rPr>
          <w:noProof/>
        </w:rPr>
        <w:t>X</w:t>
      </w:r>
    </w:p>
    <w:p w:rsidR="0063110D" w:rsidRDefault="0063110D">
      <w:pPr>
        <w:pStyle w:val="Index1"/>
        <w:tabs>
          <w:tab w:val="right" w:leader="dot" w:pos="4310"/>
        </w:tabs>
        <w:rPr>
          <w:noProof/>
        </w:rPr>
      </w:pPr>
      <w:r>
        <w:rPr>
          <w:noProof/>
        </w:rPr>
        <w:t>XTCM MAIN Menu, 4, 13, 14</w:t>
      </w:r>
    </w:p>
    <w:p w:rsidR="0063110D" w:rsidRDefault="0063110D">
      <w:pPr>
        <w:pStyle w:val="Index1"/>
        <w:tabs>
          <w:tab w:val="right" w:leader="dot" w:pos="4310"/>
        </w:tabs>
        <w:rPr>
          <w:noProof/>
        </w:rPr>
      </w:pPr>
      <w:r w:rsidRPr="00AA04B4">
        <w:rPr>
          <w:iCs/>
          <w:noProof/>
        </w:rPr>
        <w:t>XUSITEMGR Menu</w:t>
      </w:r>
      <w:r>
        <w:rPr>
          <w:noProof/>
        </w:rPr>
        <w:t>, 14</w:t>
      </w:r>
    </w:p>
    <w:p w:rsidR="0063110D" w:rsidRDefault="0063110D">
      <w:pPr>
        <w:pStyle w:val="Index1"/>
        <w:tabs>
          <w:tab w:val="right" w:leader="dot" w:pos="4310"/>
        </w:tabs>
        <w:rPr>
          <w:noProof/>
        </w:rPr>
      </w:pPr>
      <w:r>
        <w:rPr>
          <w:noProof/>
        </w:rPr>
        <w:t>XUTM MGR Menu, 4, 5, 18, 26</w:t>
      </w:r>
    </w:p>
    <w:p w:rsidR="0063110D" w:rsidRDefault="0063110D">
      <w:pPr>
        <w:pStyle w:val="Index1"/>
        <w:tabs>
          <w:tab w:val="right" w:leader="dot" w:pos="4310"/>
        </w:tabs>
        <w:rPr>
          <w:noProof/>
        </w:rPr>
      </w:pPr>
      <w:r>
        <w:rPr>
          <w:noProof/>
        </w:rPr>
        <w:t>XUTM SCHEDULE Option, 4, 5, 18, 26</w:t>
      </w:r>
    </w:p>
    <w:p w:rsidR="0063110D" w:rsidRDefault="0063110D" w:rsidP="00F24734">
      <w:pPr>
        <w:pStyle w:val="BodyText"/>
        <w:rPr>
          <w:noProof/>
        </w:rPr>
        <w:sectPr w:rsidR="0063110D" w:rsidSect="0063110D">
          <w:type w:val="continuous"/>
          <w:pgSz w:w="12240" w:h="15840" w:code="1"/>
          <w:pgMar w:top="1440" w:right="1440" w:bottom="1440" w:left="1440" w:header="720" w:footer="720" w:gutter="0"/>
          <w:cols w:num="2" w:space="720"/>
        </w:sectPr>
      </w:pPr>
    </w:p>
    <w:p w:rsidR="009B395C" w:rsidRPr="000D3D3E" w:rsidRDefault="00A50F77" w:rsidP="00F24734">
      <w:pPr>
        <w:pStyle w:val="BodyText"/>
      </w:pPr>
      <w:r w:rsidRPr="000D3D3E">
        <w:lastRenderedPageBreak/>
        <w:fldChar w:fldCharType="end"/>
      </w:r>
    </w:p>
    <w:sectPr w:rsidR="009B395C" w:rsidRPr="000D3D3E" w:rsidSect="0063110D">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F90" w:rsidRDefault="00627F90">
      <w:r>
        <w:separator/>
      </w:r>
    </w:p>
  </w:endnote>
  <w:endnote w:type="continuationSeparator" w:id="0">
    <w:p w:rsidR="00627F90" w:rsidRDefault="00627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Footer"/>
    </w:pPr>
  </w:p>
  <w:p w:rsidR="00E214E4" w:rsidRDefault="00E214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rPr>
        <w:rStyle w:val="PageNumber"/>
      </w:rPr>
      <w:tab/>
    </w:r>
    <w:r>
      <w:t>Capacity Management (CM) Tools</w:t>
    </w:r>
    <w:r>
      <w:tab/>
      <w:t>September 2012</w:t>
    </w:r>
  </w:p>
  <w:p w:rsidR="00E214E4" w:rsidRDefault="00E214E4">
    <w:pPr>
      <w:pStyle w:val="Footer"/>
    </w:pPr>
    <w:r>
      <w:tab/>
      <w:t>Technical Manual</w:t>
    </w:r>
  </w:p>
  <w:p w:rsidR="00E214E4" w:rsidRDefault="00E214E4">
    <w:pPr>
      <w:pStyle w:val="Footer"/>
    </w:pPr>
    <w:r>
      <w:tab/>
      <w:t>Version 3.0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rsidP="009669EE">
    <w:pPr>
      <w:pStyle w:val="Footer"/>
    </w:pPr>
    <w:r>
      <w:t>Capacity Management Tools 3</w:t>
    </w:r>
    <w:r w:rsidRPr="00B0428D">
      <w:t>.0</w:t>
    </w:r>
  </w:p>
  <w:p w:rsidR="00E214E4" w:rsidRDefault="00E214E4" w:rsidP="009669EE">
    <w:pPr>
      <w:pStyle w:val="Footer"/>
      <w:rPr>
        <w:noProof/>
      </w:rPr>
    </w:pPr>
    <w:r>
      <w:t>Technical Manual</w:t>
    </w:r>
    <w:r>
      <w:tab/>
    </w:r>
    <w:r>
      <w:fldChar w:fldCharType="begin"/>
    </w:r>
    <w:r>
      <w:instrText xml:space="preserve"> PAGE   \* MERGEFORMAT </w:instrText>
    </w:r>
    <w:r>
      <w:fldChar w:fldCharType="separate"/>
    </w:r>
    <w:r w:rsidR="00B60B96">
      <w:rPr>
        <w:noProof/>
      </w:rPr>
      <w:t>42</w:t>
    </w:r>
    <w:r>
      <w:rPr>
        <w:noProof/>
      </w:rPr>
      <w:fldChar w:fldCharType="end"/>
    </w:r>
    <w:r>
      <w:rPr>
        <w:noProof/>
      </w:rPr>
      <w:tab/>
      <w:t>December 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rsidP="009669EE">
    <w:pPr>
      <w:pStyle w:val="Footer"/>
    </w:pPr>
    <w:r>
      <w:t>Capacity Management Tools 3</w:t>
    </w:r>
    <w:r w:rsidRPr="00B0428D">
      <w:t>.0</w:t>
    </w:r>
  </w:p>
  <w:p w:rsidR="00E214E4" w:rsidRPr="009669EE" w:rsidRDefault="00E214E4" w:rsidP="009669EE">
    <w:pPr>
      <w:pStyle w:val="Footer"/>
      <w:rPr>
        <w:noProof/>
      </w:rPr>
    </w:pPr>
    <w:r>
      <w:t>Technical Manual</w:t>
    </w:r>
    <w:r>
      <w:tab/>
    </w:r>
    <w:r>
      <w:fldChar w:fldCharType="begin"/>
    </w:r>
    <w:r>
      <w:instrText xml:space="preserve"> PAGE   \* MERGEFORMAT </w:instrText>
    </w:r>
    <w:r>
      <w:fldChar w:fldCharType="separate"/>
    </w:r>
    <w:r>
      <w:rPr>
        <w:noProof/>
      </w:rPr>
      <w:t>iii</w:t>
    </w:r>
    <w:r>
      <w:rPr>
        <w:noProof/>
      </w:rPr>
      <w:fldChar w:fldCharType="end"/>
    </w:r>
    <w:r>
      <w:rPr>
        <w:noProof/>
      </w:rPr>
      <w:tab/>
      <w:t>December 2015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68</w:t>
    </w:r>
    <w:r>
      <w:rPr>
        <w:rStyle w:val="PageNumber"/>
      </w:rPr>
      <w:fldChar w:fldCharType="end"/>
    </w:r>
    <w:r>
      <w:rPr>
        <w:rStyle w:val="PageNumber"/>
      </w:rPr>
      <w:tab/>
    </w:r>
    <w:r>
      <w:t>Capacity Management (CM) Tools</w:t>
    </w:r>
    <w:r>
      <w:tab/>
      <w:t>September 2012</w:t>
    </w:r>
  </w:p>
  <w:p w:rsidR="00E214E4" w:rsidRDefault="00E214E4">
    <w:pPr>
      <w:pStyle w:val="Footer"/>
    </w:pPr>
    <w:r>
      <w:tab/>
      <w:t>Technical Manual</w:t>
    </w:r>
  </w:p>
  <w:p w:rsidR="00E214E4" w:rsidRDefault="00E214E4">
    <w:pPr>
      <w:pStyle w:val="Footer"/>
    </w:pPr>
    <w:r>
      <w:tab/>
      <w:t>Version 3.0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Footer"/>
      <w:rPr>
        <w:rStyle w:val="PageNumber"/>
      </w:rPr>
    </w:pPr>
    <w:r>
      <w:t>September 2012</w:t>
    </w:r>
    <w:r>
      <w:tab/>
      <w:t>Capacity Management (CM) Tools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69</w:t>
    </w:r>
    <w:r>
      <w:rPr>
        <w:rStyle w:val="PageNumber"/>
      </w:rPr>
      <w:fldChar w:fldCharType="end"/>
    </w:r>
  </w:p>
  <w:p w:rsidR="00E214E4" w:rsidRDefault="00E214E4">
    <w:pPr>
      <w:pStyle w:val="Footer"/>
      <w:rPr>
        <w:rStyle w:val="PageNumber"/>
      </w:rPr>
    </w:pPr>
    <w:r>
      <w:rPr>
        <w:rStyle w:val="PageNumber"/>
      </w:rPr>
      <w:tab/>
    </w:r>
    <w:r>
      <w:t>Technical Manual</w:t>
    </w:r>
  </w:p>
  <w:p w:rsidR="00E214E4" w:rsidRDefault="00E214E4">
    <w:pPr>
      <w:pStyle w:val="Footer"/>
    </w:pPr>
    <w:r>
      <w:rPr>
        <w:rStyle w:val="PageNumber"/>
      </w:rPr>
      <w:tab/>
      <w:t>Version 3.0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76</w:t>
    </w:r>
    <w:r>
      <w:rPr>
        <w:rStyle w:val="PageNumber"/>
      </w:rPr>
      <w:fldChar w:fldCharType="end"/>
    </w:r>
    <w:r>
      <w:rPr>
        <w:rStyle w:val="PageNumber"/>
      </w:rPr>
      <w:tab/>
    </w:r>
    <w:r>
      <w:t>Capacity Management (CM) Tools</w:t>
    </w:r>
    <w:r>
      <w:tab/>
      <w:t>September 2012</w:t>
    </w:r>
  </w:p>
  <w:p w:rsidR="00E214E4" w:rsidRDefault="00E214E4">
    <w:pPr>
      <w:pStyle w:val="Footer"/>
    </w:pPr>
    <w:r>
      <w:tab/>
      <w:t>Technical Manual</w:t>
    </w:r>
  </w:p>
  <w:p w:rsidR="00E214E4" w:rsidRDefault="00E214E4">
    <w:pPr>
      <w:pStyle w:val="Footer"/>
    </w:pPr>
    <w:r>
      <w:tab/>
      <w:t>Version 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F90" w:rsidRDefault="00627F90">
      <w:r>
        <w:separator/>
      </w:r>
    </w:p>
  </w:footnote>
  <w:footnote w:type="continuationSeparator" w:id="0">
    <w:p w:rsidR="00627F90" w:rsidRDefault="00627F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Orientation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rsidP="00161539">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Introduction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rsidP="00161539">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Implementation and Maintenance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Files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Global Translation, Journaling, and Protection</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Routines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Exported Options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Archiving and Purging</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Callable Routines</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External Relations</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Contents</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Internal Relations</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SAC Exemptions</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Software Product Security</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Glossary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Index</w: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r>
      <w:t>Tables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E4" w:rsidRDefault="00E214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D403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992E2C6"/>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6E90E510"/>
    <w:lvl w:ilvl="0">
      <w:start w:val="1"/>
      <w:numFmt w:val="lowerLetter"/>
      <w:pStyle w:val="ListNumber2"/>
      <w:lvlText w:val="%1."/>
      <w:lvlJc w:val="left"/>
      <w:pPr>
        <w:ind w:left="720" w:hanging="360"/>
      </w:pPr>
    </w:lvl>
  </w:abstractNum>
  <w:abstractNum w:abstractNumId="3">
    <w:nsid w:val="FFFFFF82"/>
    <w:multiLevelType w:val="singleLevel"/>
    <w:tmpl w:val="7BD86990"/>
    <w:lvl w:ilvl="0">
      <w:start w:val="1"/>
      <w:numFmt w:val="bullet"/>
      <w:pStyle w:val="ListBullet3"/>
      <w:lvlText w:val=""/>
      <w:lvlJc w:val="left"/>
      <w:pPr>
        <w:ind w:left="1440" w:hanging="360"/>
      </w:pPr>
      <w:rPr>
        <w:rFonts w:ascii="Symbol" w:hAnsi="Symbol" w:hint="default"/>
      </w:rPr>
    </w:lvl>
  </w:abstractNum>
  <w:abstractNum w:abstractNumId="4">
    <w:nsid w:val="FFFFFF83"/>
    <w:multiLevelType w:val="singleLevel"/>
    <w:tmpl w:val="50343FFC"/>
    <w:lvl w:ilvl="0">
      <w:start w:val="1"/>
      <w:numFmt w:val="bullet"/>
      <w:pStyle w:val="ListBullet2"/>
      <w:lvlText w:val="o"/>
      <w:lvlJc w:val="left"/>
      <w:pPr>
        <w:ind w:left="1080" w:hanging="360"/>
      </w:pPr>
      <w:rPr>
        <w:rFonts w:ascii="Courier New" w:hAnsi="Courier New" w:cs="Courier New" w:hint="default"/>
      </w:rPr>
    </w:lvl>
  </w:abstractNum>
  <w:abstractNum w:abstractNumId="5">
    <w:nsid w:val="FFFFFF88"/>
    <w:multiLevelType w:val="singleLevel"/>
    <w:tmpl w:val="BCC0B3F2"/>
    <w:lvl w:ilvl="0">
      <w:start w:val="1"/>
      <w:numFmt w:val="decimal"/>
      <w:pStyle w:val="ListNumber"/>
      <w:lvlText w:val="%1."/>
      <w:lvlJc w:val="left"/>
      <w:pPr>
        <w:tabs>
          <w:tab w:val="num" w:pos="360"/>
        </w:tabs>
        <w:ind w:left="360" w:hanging="360"/>
      </w:pPr>
    </w:lvl>
  </w:abstractNum>
  <w:abstractNum w:abstractNumId="6">
    <w:nsid w:val="FFFFFF89"/>
    <w:multiLevelType w:val="singleLevel"/>
    <w:tmpl w:val="8F869E26"/>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094F44"/>
    <w:multiLevelType w:val="hybridMultilevel"/>
    <w:tmpl w:val="B212DD8C"/>
    <w:lvl w:ilvl="0" w:tplc="F84E6BF4">
      <w:start w:val="1"/>
      <w:numFmt w:val="bullet"/>
      <w:pStyle w:val="ListBullet4"/>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D42D12"/>
    <w:multiLevelType w:val="hybridMultilevel"/>
    <w:tmpl w:val="C594609A"/>
    <w:lvl w:ilvl="0" w:tplc="809678C2">
      <w:start w:val="1"/>
      <w:numFmt w:val="lowerRoman"/>
      <w:pStyle w:val="ListNumber3"/>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724D88"/>
    <w:multiLevelType w:val="hybridMultilevel"/>
    <w:tmpl w:val="371C9AF6"/>
    <w:lvl w:ilvl="0" w:tplc="4E020F68">
      <w:start w:val="1"/>
      <w:numFmt w:val="bullet"/>
      <w:pStyle w:val="ListBullet5"/>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E9C7098"/>
    <w:multiLevelType w:val="hybridMultilevel"/>
    <w:tmpl w:val="9806BBE2"/>
    <w:lvl w:ilvl="0" w:tplc="7168FFD0">
      <w:start w:val="1"/>
      <w:numFmt w:val="bullet"/>
      <w:pStyle w:val="TableListBullet2"/>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C1E11DE"/>
    <w:multiLevelType w:val="multilevel"/>
    <w:tmpl w:val="6AC457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7A0B5861"/>
    <w:multiLevelType w:val="hybridMultilevel"/>
    <w:tmpl w:val="CCB00594"/>
    <w:lvl w:ilvl="0" w:tplc="50AA0FFE">
      <w:start w:val="1"/>
      <w:numFmt w:val="bullet"/>
      <w:pStyle w:val="TableList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12"/>
  </w:num>
  <w:num w:numId="7">
    <w:abstractNumId w:val="15"/>
  </w:num>
  <w:num w:numId="8">
    <w:abstractNumId w:val="7"/>
  </w:num>
  <w:num w:numId="9">
    <w:abstractNumId w:val="4"/>
  </w:num>
  <w:num w:numId="10">
    <w:abstractNumId w:val="3"/>
  </w:num>
  <w:num w:numId="11">
    <w:abstractNumId w:val="8"/>
  </w:num>
  <w:num w:numId="12">
    <w:abstractNumId w:val="11"/>
  </w:num>
  <w:num w:numId="13">
    <w:abstractNumId w:val="6"/>
  </w:num>
  <w:num w:numId="14">
    <w:abstractNumId w:val="2"/>
  </w:num>
  <w:num w:numId="15">
    <w:abstractNumId w:val="9"/>
  </w:num>
  <w:num w:numId="16">
    <w:abstractNumId w:val="1"/>
  </w:num>
  <w:num w:numId="17">
    <w:abstractNumId w:val="0"/>
  </w:num>
  <w:num w:numId="18">
    <w:abstractNumId w:val="10"/>
  </w:num>
  <w:num w:numId="19">
    <w:abstractNumId w:val="16"/>
  </w:num>
  <w:num w:numId="20">
    <w:abstractNumId w:val="13"/>
  </w:num>
  <w:num w:numId="21">
    <w:abstractNumId w:val="14"/>
  </w:num>
  <w:num w:numId="22">
    <w:abstractNumId w:val="5"/>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C07"/>
    <w:rsid w:val="0002764A"/>
    <w:rsid w:val="000279F0"/>
    <w:rsid w:val="00033974"/>
    <w:rsid w:val="00054B79"/>
    <w:rsid w:val="000607BB"/>
    <w:rsid w:val="00064935"/>
    <w:rsid w:val="0007330D"/>
    <w:rsid w:val="00077A3F"/>
    <w:rsid w:val="00080CBC"/>
    <w:rsid w:val="000862E4"/>
    <w:rsid w:val="00086BE2"/>
    <w:rsid w:val="00093DBF"/>
    <w:rsid w:val="000A7421"/>
    <w:rsid w:val="000B183D"/>
    <w:rsid w:val="000C2B09"/>
    <w:rsid w:val="000C3511"/>
    <w:rsid w:val="000D3D3E"/>
    <w:rsid w:val="000E7F7C"/>
    <w:rsid w:val="000F1353"/>
    <w:rsid w:val="000F3EBC"/>
    <w:rsid w:val="000F7075"/>
    <w:rsid w:val="001002FD"/>
    <w:rsid w:val="00111889"/>
    <w:rsid w:val="00115EDF"/>
    <w:rsid w:val="0012040A"/>
    <w:rsid w:val="00146AFE"/>
    <w:rsid w:val="00161539"/>
    <w:rsid w:val="001634F3"/>
    <w:rsid w:val="00167EB2"/>
    <w:rsid w:val="00174844"/>
    <w:rsid w:val="001820CD"/>
    <w:rsid w:val="001A22AE"/>
    <w:rsid w:val="001A25F2"/>
    <w:rsid w:val="001A6A41"/>
    <w:rsid w:val="001B1981"/>
    <w:rsid w:val="001B508A"/>
    <w:rsid w:val="001B7FEA"/>
    <w:rsid w:val="001C5BDD"/>
    <w:rsid w:val="001F49A7"/>
    <w:rsid w:val="002004FF"/>
    <w:rsid w:val="002066CA"/>
    <w:rsid w:val="00214163"/>
    <w:rsid w:val="002155FB"/>
    <w:rsid w:val="002163B7"/>
    <w:rsid w:val="00217DA5"/>
    <w:rsid w:val="00223DCC"/>
    <w:rsid w:val="002269C9"/>
    <w:rsid w:val="0023266F"/>
    <w:rsid w:val="00235029"/>
    <w:rsid w:val="00241200"/>
    <w:rsid w:val="00251956"/>
    <w:rsid w:val="00255F63"/>
    <w:rsid w:val="00257055"/>
    <w:rsid w:val="00257301"/>
    <w:rsid w:val="00261419"/>
    <w:rsid w:val="00261BA2"/>
    <w:rsid w:val="002638F6"/>
    <w:rsid w:val="00272261"/>
    <w:rsid w:val="00273E1C"/>
    <w:rsid w:val="00280E68"/>
    <w:rsid w:val="002933EB"/>
    <w:rsid w:val="00293B7B"/>
    <w:rsid w:val="00295B85"/>
    <w:rsid w:val="00297A48"/>
    <w:rsid w:val="002A5E9D"/>
    <w:rsid w:val="002B047D"/>
    <w:rsid w:val="002B35D9"/>
    <w:rsid w:val="002B38CD"/>
    <w:rsid w:val="002C6A78"/>
    <w:rsid w:val="002D0A7D"/>
    <w:rsid w:val="002D673C"/>
    <w:rsid w:val="002E365C"/>
    <w:rsid w:val="002E3690"/>
    <w:rsid w:val="002E5C5D"/>
    <w:rsid w:val="002E6AF7"/>
    <w:rsid w:val="002F3661"/>
    <w:rsid w:val="00301F1D"/>
    <w:rsid w:val="003029C1"/>
    <w:rsid w:val="00302CEA"/>
    <w:rsid w:val="00303EF4"/>
    <w:rsid w:val="00312C89"/>
    <w:rsid w:val="003154F5"/>
    <w:rsid w:val="00315F1C"/>
    <w:rsid w:val="00321675"/>
    <w:rsid w:val="003424AC"/>
    <w:rsid w:val="00344123"/>
    <w:rsid w:val="00346A7F"/>
    <w:rsid w:val="003471DC"/>
    <w:rsid w:val="00351A0E"/>
    <w:rsid w:val="00363F7C"/>
    <w:rsid w:val="00366B84"/>
    <w:rsid w:val="003702E7"/>
    <w:rsid w:val="00382112"/>
    <w:rsid w:val="00384D48"/>
    <w:rsid w:val="0039733B"/>
    <w:rsid w:val="003A2834"/>
    <w:rsid w:val="003A59C5"/>
    <w:rsid w:val="003B3177"/>
    <w:rsid w:val="003B4191"/>
    <w:rsid w:val="003C0B8E"/>
    <w:rsid w:val="003C4355"/>
    <w:rsid w:val="003C5FF0"/>
    <w:rsid w:val="003C6B78"/>
    <w:rsid w:val="003D1986"/>
    <w:rsid w:val="003E0BEF"/>
    <w:rsid w:val="003E4839"/>
    <w:rsid w:val="003F778E"/>
    <w:rsid w:val="00414995"/>
    <w:rsid w:val="00420C67"/>
    <w:rsid w:val="00423348"/>
    <w:rsid w:val="00430BBC"/>
    <w:rsid w:val="00436EFD"/>
    <w:rsid w:val="00446392"/>
    <w:rsid w:val="00446B05"/>
    <w:rsid w:val="004544D7"/>
    <w:rsid w:val="0047209D"/>
    <w:rsid w:val="00474103"/>
    <w:rsid w:val="004829BD"/>
    <w:rsid w:val="004831C5"/>
    <w:rsid w:val="00484D19"/>
    <w:rsid w:val="0049011B"/>
    <w:rsid w:val="004941EB"/>
    <w:rsid w:val="004A628F"/>
    <w:rsid w:val="004B0FF4"/>
    <w:rsid w:val="004B69C6"/>
    <w:rsid w:val="004B7F2B"/>
    <w:rsid w:val="004D16F2"/>
    <w:rsid w:val="004D475F"/>
    <w:rsid w:val="004D51B1"/>
    <w:rsid w:val="004D6F5B"/>
    <w:rsid w:val="0050040C"/>
    <w:rsid w:val="00502628"/>
    <w:rsid w:val="005044F0"/>
    <w:rsid w:val="00505D61"/>
    <w:rsid w:val="00510CA6"/>
    <w:rsid w:val="00514630"/>
    <w:rsid w:val="0051760E"/>
    <w:rsid w:val="00526DB8"/>
    <w:rsid w:val="00530A89"/>
    <w:rsid w:val="00530F16"/>
    <w:rsid w:val="00533024"/>
    <w:rsid w:val="00534843"/>
    <w:rsid w:val="00551FDE"/>
    <w:rsid w:val="00553C58"/>
    <w:rsid w:val="0056111D"/>
    <w:rsid w:val="005625C1"/>
    <w:rsid w:val="0056492E"/>
    <w:rsid w:val="00564C51"/>
    <w:rsid w:val="00575389"/>
    <w:rsid w:val="0057606B"/>
    <w:rsid w:val="00583B42"/>
    <w:rsid w:val="00586922"/>
    <w:rsid w:val="005927DE"/>
    <w:rsid w:val="005A15B0"/>
    <w:rsid w:val="005A1D9D"/>
    <w:rsid w:val="005B5DBE"/>
    <w:rsid w:val="005C3A23"/>
    <w:rsid w:val="005D4124"/>
    <w:rsid w:val="005D55A6"/>
    <w:rsid w:val="005D5CB1"/>
    <w:rsid w:val="005E7797"/>
    <w:rsid w:val="00605F89"/>
    <w:rsid w:val="00612B1E"/>
    <w:rsid w:val="006178D2"/>
    <w:rsid w:val="00622FB2"/>
    <w:rsid w:val="006260C5"/>
    <w:rsid w:val="00627F90"/>
    <w:rsid w:val="0063110D"/>
    <w:rsid w:val="00641D85"/>
    <w:rsid w:val="006426BC"/>
    <w:rsid w:val="00647651"/>
    <w:rsid w:val="00652957"/>
    <w:rsid w:val="006612FE"/>
    <w:rsid w:val="0069720C"/>
    <w:rsid w:val="00697D81"/>
    <w:rsid w:val="006B1A18"/>
    <w:rsid w:val="006C2996"/>
    <w:rsid w:val="006C6538"/>
    <w:rsid w:val="006C6DE2"/>
    <w:rsid w:val="006C6FBE"/>
    <w:rsid w:val="006D7E37"/>
    <w:rsid w:val="006E6E27"/>
    <w:rsid w:val="006F18FE"/>
    <w:rsid w:val="006F4170"/>
    <w:rsid w:val="006F54EC"/>
    <w:rsid w:val="0070295D"/>
    <w:rsid w:val="007073BF"/>
    <w:rsid w:val="00710642"/>
    <w:rsid w:val="00712CCD"/>
    <w:rsid w:val="0072586D"/>
    <w:rsid w:val="0072736D"/>
    <w:rsid w:val="007468E9"/>
    <w:rsid w:val="00750205"/>
    <w:rsid w:val="00752C31"/>
    <w:rsid w:val="007545A0"/>
    <w:rsid w:val="00755273"/>
    <w:rsid w:val="007555EB"/>
    <w:rsid w:val="00760D95"/>
    <w:rsid w:val="007876C6"/>
    <w:rsid w:val="00787AF6"/>
    <w:rsid w:val="00791C9F"/>
    <w:rsid w:val="0079392A"/>
    <w:rsid w:val="007960AA"/>
    <w:rsid w:val="007A00B0"/>
    <w:rsid w:val="007A2B59"/>
    <w:rsid w:val="007C3BC6"/>
    <w:rsid w:val="007C4DC9"/>
    <w:rsid w:val="007C65CD"/>
    <w:rsid w:val="007C7C66"/>
    <w:rsid w:val="007E3470"/>
    <w:rsid w:val="007F00A4"/>
    <w:rsid w:val="007F2362"/>
    <w:rsid w:val="007F2D69"/>
    <w:rsid w:val="007F6D2F"/>
    <w:rsid w:val="00802B44"/>
    <w:rsid w:val="0080407F"/>
    <w:rsid w:val="00805AF6"/>
    <w:rsid w:val="00805CE0"/>
    <w:rsid w:val="00807D96"/>
    <w:rsid w:val="00810011"/>
    <w:rsid w:val="00816962"/>
    <w:rsid w:val="008248B4"/>
    <w:rsid w:val="00826122"/>
    <w:rsid w:val="00836B97"/>
    <w:rsid w:val="00845BF7"/>
    <w:rsid w:val="008479F6"/>
    <w:rsid w:val="0085301E"/>
    <w:rsid w:val="00856060"/>
    <w:rsid w:val="00863656"/>
    <w:rsid w:val="00865802"/>
    <w:rsid w:val="008747E6"/>
    <w:rsid w:val="00876B84"/>
    <w:rsid w:val="00876B96"/>
    <w:rsid w:val="00880493"/>
    <w:rsid w:val="00882FB1"/>
    <w:rsid w:val="0089012D"/>
    <w:rsid w:val="00890F7B"/>
    <w:rsid w:val="00891ED6"/>
    <w:rsid w:val="0089631E"/>
    <w:rsid w:val="008A1842"/>
    <w:rsid w:val="008A593E"/>
    <w:rsid w:val="008B15A0"/>
    <w:rsid w:val="008B39A0"/>
    <w:rsid w:val="008B6553"/>
    <w:rsid w:val="008B6741"/>
    <w:rsid w:val="008C5CF2"/>
    <w:rsid w:val="008C5D16"/>
    <w:rsid w:val="008D2500"/>
    <w:rsid w:val="008D374A"/>
    <w:rsid w:val="008E2350"/>
    <w:rsid w:val="008E4150"/>
    <w:rsid w:val="008F2C98"/>
    <w:rsid w:val="009043D4"/>
    <w:rsid w:val="00905797"/>
    <w:rsid w:val="00923CB8"/>
    <w:rsid w:val="00930D9B"/>
    <w:rsid w:val="009321D2"/>
    <w:rsid w:val="00937696"/>
    <w:rsid w:val="00937BF6"/>
    <w:rsid w:val="00942898"/>
    <w:rsid w:val="00955DC1"/>
    <w:rsid w:val="009669EE"/>
    <w:rsid w:val="00971980"/>
    <w:rsid w:val="00975354"/>
    <w:rsid w:val="00980489"/>
    <w:rsid w:val="0098401D"/>
    <w:rsid w:val="00996082"/>
    <w:rsid w:val="009B0C0D"/>
    <w:rsid w:val="009B115B"/>
    <w:rsid w:val="009B335E"/>
    <w:rsid w:val="009B395C"/>
    <w:rsid w:val="009E1743"/>
    <w:rsid w:val="009F7B51"/>
    <w:rsid w:val="00A018C9"/>
    <w:rsid w:val="00A0426F"/>
    <w:rsid w:val="00A2387D"/>
    <w:rsid w:val="00A277C9"/>
    <w:rsid w:val="00A36DE7"/>
    <w:rsid w:val="00A500F3"/>
    <w:rsid w:val="00A50F77"/>
    <w:rsid w:val="00A563C5"/>
    <w:rsid w:val="00A65F73"/>
    <w:rsid w:val="00A7079C"/>
    <w:rsid w:val="00A831D5"/>
    <w:rsid w:val="00A90C4C"/>
    <w:rsid w:val="00A90FCA"/>
    <w:rsid w:val="00A93920"/>
    <w:rsid w:val="00A94EE1"/>
    <w:rsid w:val="00AA279E"/>
    <w:rsid w:val="00AC09F4"/>
    <w:rsid w:val="00AC324F"/>
    <w:rsid w:val="00AC3855"/>
    <w:rsid w:val="00AC7D28"/>
    <w:rsid w:val="00AD541A"/>
    <w:rsid w:val="00AE2662"/>
    <w:rsid w:val="00AE7948"/>
    <w:rsid w:val="00AF3520"/>
    <w:rsid w:val="00B1157E"/>
    <w:rsid w:val="00B224AE"/>
    <w:rsid w:val="00B23CF5"/>
    <w:rsid w:val="00B243C9"/>
    <w:rsid w:val="00B30C6A"/>
    <w:rsid w:val="00B42A11"/>
    <w:rsid w:val="00B4517D"/>
    <w:rsid w:val="00B479AD"/>
    <w:rsid w:val="00B53118"/>
    <w:rsid w:val="00B60B96"/>
    <w:rsid w:val="00B61C07"/>
    <w:rsid w:val="00B66600"/>
    <w:rsid w:val="00B71436"/>
    <w:rsid w:val="00B80659"/>
    <w:rsid w:val="00B82FB9"/>
    <w:rsid w:val="00B97C89"/>
    <w:rsid w:val="00BB60D5"/>
    <w:rsid w:val="00BC02EC"/>
    <w:rsid w:val="00BF3406"/>
    <w:rsid w:val="00BF6070"/>
    <w:rsid w:val="00C1128E"/>
    <w:rsid w:val="00C348D4"/>
    <w:rsid w:val="00C35DDF"/>
    <w:rsid w:val="00C37095"/>
    <w:rsid w:val="00C401E0"/>
    <w:rsid w:val="00C42E99"/>
    <w:rsid w:val="00C478E7"/>
    <w:rsid w:val="00C53B50"/>
    <w:rsid w:val="00C53F9A"/>
    <w:rsid w:val="00C735A2"/>
    <w:rsid w:val="00C757D2"/>
    <w:rsid w:val="00C80864"/>
    <w:rsid w:val="00C85E0C"/>
    <w:rsid w:val="00C9137C"/>
    <w:rsid w:val="00C92FA9"/>
    <w:rsid w:val="00C95FBB"/>
    <w:rsid w:val="00C97AE5"/>
    <w:rsid w:val="00CA108F"/>
    <w:rsid w:val="00CA12D2"/>
    <w:rsid w:val="00CA54D5"/>
    <w:rsid w:val="00CB10F8"/>
    <w:rsid w:val="00CB2D51"/>
    <w:rsid w:val="00CB6EA0"/>
    <w:rsid w:val="00CC69D3"/>
    <w:rsid w:val="00CD0FD8"/>
    <w:rsid w:val="00CD29CF"/>
    <w:rsid w:val="00CD6969"/>
    <w:rsid w:val="00CE708F"/>
    <w:rsid w:val="00CE7F96"/>
    <w:rsid w:val="00CF3301"/>
    <w:rsid w:val="00D02963"/>
    <w:rsid w:val="00D10CBC"/>
    <w:rsid w:val="00D2196A"/>
    <w:rsid w:val="00D21A69"/>
    <w:rsid w:val="00D2557D"/>
    <w:rsid w:val="00D36AF6"/>
    <w:rsid w:val="00D37997"/>
    <w:rsid w:val="00D409A8"/>
    <w:rsid w:val="00D40F6A"/>
    <w:rsid w:val="00D422E9"/>
    <w:rsid w:val="00D55286"/>
    <w:rsid w:val="00D56C7D"/>
    <w:rsid w:val="00D7047E"/>
    <w:rsid w:val="00D74BDF"/>
    <w:rsid w:val="00D83DA1"/>
    <w:rsid w:val="00D86A3C"/>
    <w:rsid w:val="00D9626B"/>
    <w:rsid w:val="00DA44E5"/>
    <w:rsid w:val="00DA7774"/>
    <w:rsid w:val="00DB56F5"/>
    <w:rsid w:val="00DC34AA"/>
    <w:rsid w:val="00DC66D7"/>
    <w:rsid w:val="00DC79B1"/>
    <w:rsid w:val="00DD4444"/>
    <w:rsid w:val="00DF7025"/>
    <w:rsid w:val="00E00DB7"/>
    <w:rsid w:val="00E052C2"/>
    <w:rsid w:val="00E10341"/>
    <w:rsid w:val="00E10A07"/>
    <w:rsid w:val="00E11C1A"/>
    <w:rsid w:val="00E1348C"/>
    <w:rsid w:val="00E214E4"/>
    <w:rsid w:val="00E21A76"/>
    <w:rsid w:val="00E23545"/>
    <w:rsid w:val="00E242EB"/>
    <w:rsid w:val="00E3471C"/>
    <w:rsid w:val="00E36AEB"/>
    <w:rsid w:val="00E479DA"/>
    <w:rsid w:val="00E507B1"/>
    <w:rsid w:val="00E542D5"/>
    <w:rsid w:val="00E6108A"/>
    <w:rsid w:val="00E63022"/>
    <w:rsid w:val="00E64722"/>
    <w:rsid w:val="00E65A0B"/>
    <w:rsid w:val="00E67CDC"/>
    <w:rsid w:val="00E823EF"/>
    <w:rsid w:val="00E858B2"/>
    <w:rsid w:val="00E87AF9"/>
    <w:rsid w:val="00E924C6"/>
    <w:rsid w:val="00EA1228"/>
    <w:rsid w:val="00EA2CBF"/>
    <w:rsid w:val="00EA715A"/>
    <w:rsid w:val="00EB546C"/>
    <w:rsid w:val="00EB55B9"/>
    <w:rsid w:val="00EC505D"/>
    <w:rsid w:val="00EC780C"/>
    <w:rsid w:val="00ED1EBB"/>
    <w:rsid w:val="00ED2517"/>
    <w:rsid w:val="00ED2CE7"/>
    <w:rsid w:val="00EE273F"/>
    <w:rsid w:val="00EE3A6A"/>
    <w:rsid w:val="00EE5DF2"/>
    <w:rsid w:val="00EE5EA9"/>
    <w:rsid w:val="00EF182E"/>
    <w:rsid w:val="00EF3B1B"/>
    <w:rsid w:val="00EF42BE"/>
    <w:rsid w:val="00F02A23"/>
    <w:rsid w:val="00F11D47"/>
    <w:rsid w:val="00F169B5"/>
    <w:rsid w:val="00F24734"/>
    <w:rsid w:val="00F4016E"/>
    <w:rsid w:val="00F417B9"/>
    <w:rsid w:val="00F45983"/>
    <w:rsid w:val="00F52EA9"/>
    <w:rsid w:val="00F56993"/>
    <w:rsid w:val="00F64312"/>
    <w:rsid w:val="00F64501"/>
    <w:rsid w:val="00F70F8E"/>
    <w:rsid w:val="00F76B6C"/>
    <w:rsid w:val="00F80C29"/>
    <w:rsid w:val="00F82C06"/>
    <w:rsid w:val="00F83841"/>
    <w:rsid w:val="00F90332"/>
    <w:rsid w:val="00F91317"/>
    <w:rsid w:val="00F96CF4"/>
    <w:rsid w:val="00FA29EF"/>
    <w:rsid w:val="00FA702F"/>
    <w:rsid w:val="00FB20F6"/>
    <w:rsid w:val="00FC647D"/>
    <w:rsid w:val="00FC6930"/>
    <w:rsid w:val="00FD1E45"/>
    <w:rsid w:val="00FD53FA"/>
    <w:rsid w:val="00FE2CC3"/>
    <w:rsid w:val="00FE4D3D"/>
    <w:rsid w:val="00FE75DC"/>
    <w:rsid w:val="00FF0C29"/>
    <w:rsid w:val="00FF3054"/>
    <w:rsid w:val="00FF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qFormat="1"/>
    <w:lsdException w:name="table of figures" w:uiPriority="99"/>
    <w:lsdException w:name="endnote reference" w:uiPriority="99"/>
    <w:lsdException w:name="List Bullet" w:uiPriority="99" w:qFormat="1"/>
    <w:lsdException w:name="List Number" w:qFormat="1"/>
    <w:lsdException w:name="List Bullet 2" w:qFormat="1"/>
    <w:lsdException w:name="List Bullet 3" w:qFormat="1"/>
    <w:lsdException w:name="List Number 2" w:qFormat="1"/>
    <w:lsdException w:name="List Number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7774"/>
    <w:rPr>
      <w:color w:val="000000"/>
      <w:sz w:val="22"/>
    </w:rPr>
  </w:style>
  <w:style w:type="paragraph" w:styleId="Heading1">
    <w:name w:val="heading 1"/>
    <w:basedOn w:val="Normal"/>
    <w:next w:val="Normal"/>
    <w:link w:val="Heading1Char"/>
    <w:autoRedefine/>
    <w:qFormat/>
    <w:rsid w:val="00B82FB9"/>
    <w:pPr>
      <w:keepNext/>
      <w:keepLines/>
      <w:numPr>
        <w:numId w:val="7"/>
      </w:numPr>
      <w:tabs>
        <w:tab w:val="clear" w:pos="432"/>
        <w:tab w:val="num" w:pos="540"/>
      </w:tabs>
      <w:spacing w:after="360"/>
      <w:ind w:left="547" w:hanging="547"/>
      <w:outlineLvl w:val="0"/>
    </w:pPr>
    <w:rPr>
      <w:rFonts w:ascii="Arial" w:hAnsi="Arial" w:cs="Arial"/>
      <w:bCs/>
      <w:kern w:val="32"/>
      <w:sz w:val="36"/>
      <w:szCs w:val="36"/>
    </w:rPr>
  </w:style>
  <w:style w:type="paragraph" w:styleId="Heading2">
    <w:name w:val="heading 2"/>
    <w:basedOn w:val="Normal"/>
    <w:next w:val="Normal"/>
    <w:link w:val="Heading2Char"/>
    <w:autoRedefine/>
    <w:qFormat/>
    <w:rsid w:val="001820CD"/>
    <w:pPr>
      <w:keepNext/>
      <w:keepLines/>
      <w:numPr>
        <w:ilvl w:val="1"/>
        <w:numId w:val="7"/>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B82FB9"/>
    <w:pPr>
      <w:keepNext/>
      <w:keepLines/>
      <w:numPr>
        <w:ilvl w:val="2"/>
        <w:numId w:val="7"/>
      </w:numPr>
      <w:tabs>
        <w:tab w:val="clear" w:pos="720"/>
        <w:tab w:val="num" w:pos="900"/>
      </w:tabs>
      <w:spacing w:before="120" w:after="120"/>
      <w:ind w:left="907" w:hanging="907"/>
      <w:outlineLvl w:val="2"/>
    </w:pPr>
    <w:rPr>
      <w:rFonts w:ascii="Arial" w:hAnsi="Arial"/>
      <w:b/>
      <w:bCs/>
      <w:sz w:val="28"/>
      <w:szCs w:val="28"/>
    </w:rPr>
  </w:style>
  <w:style w:type="paragraph" w:styleId="Heading4">
    <w:name w:val="heading 4"/>
    <w:basedOn w:val="Normal"/>
    <w:next w:val="Normal"/>
    <w:link w:val="Heading4Char"/>
    <w:autoRedefine/>
    <w:qFormat/>
    <w:rsid w:val="001820CD"/>
    <w:pPr>
      <w:keepNext/>
      <w:keepLines/>
      <w:numPr>
        <w:ilvl w:val="3"/>
        <w:numId w:val="7"/>
      </w:numPr>
      <w:tabs>
        <w:tab w:val="clear" w:pos="864"/>
        <w:tab w:val="num" w:pos="900"/>
      </w:tabs>
      <w:spacing w:before="120" w:after="120"/>
      <w:ind w:left="900" w:hanging="900"/>
      <w:outlineLvl w:val="3"/>
    </w:pPr>
    <w:rPr>
      <w:rFonts w:ascii="Arial" w:hAnsi="Arial"/>
      <w:b/>
      <w:bCs/>
      <w:sz w:val="24"/>
      <w:szCs w:val="24"/>
    </w:rPr>
  </w:style>
  <w:style w:type="paragraph" w:styleId="Heading5">
    <w:name w:val="heading 5"/>
    <w:basedOn w:val="Normal"/>
    <w:next w:val="Normal"/>
    <w:link w:val="Heading5Char"/>
    <w:autoRedefine/>
    <w:qFormat/>
    <w:rsid w:val="001820CD"/>
    <w:pPr>
      <w:keepNext/>
      <w:keepLines/>
      <w:numPr>
        <w:ilvl w:val="4"/>
        <w:numId w:val="7"/>
      </w:numPr>
      <w:tabs>
        <w:tab w:val="clear" w:pos="1008"/>
        <w:tab w:val="num" w:pos="1080"/>
      </w:tabs>
      <w:spacing w:before="120" w:after="120"/>
      <w:ind w:left="1080" w:hanging="1080"/>
      <w:outlineLvl w:val="4"/>
    </w:pPr>
    <w:rPr>
      <w:rFonts w:ascii="Arial" w:hAnsi="Arial"/>
      <w:b/>
      <w:bCs/>
      <w:iCs/>
      <w:szCs w:val="22"/>
    </w:rPr>
  </w:style>
  <w:style w:type="paragraph" w:styleId="Heading6">
    <w:name w:val="heading 6"/>
    <w:basedOn w:val="Normal"/>
    <w:next w:val="Normal"/>
    <w:link w:val="Heading6Char"/>
    <w:autoRedefine/>
    <w:qFormat/>
    <w:rsid w:val="001820CD"/>
    <w:pPr>
      <w:keepNext/>
      <w:keepLines/>
      <w:numPr>
        <w:ilvl w:val="5"/>
        <w:numId w:val="7"/>
      </w:numPr>
      <w:tabs>
        <w:tab w:val="clear" w:pos="1152"/>
        <w:tab w:val="num" w:pos="1260"/>
      </w:tabs>
      <w:spacing w:before="120" w:after="120"/>
      <w:ind w:left="1260" w:hanging="1260"/>
      <w:outlineLvl w:val="5"/>
    </w:pPr>
    <w:rPr>
      <w:rFonts w:ascii="Arial" w:hAnsi="Arial"/>
      <w:b/>
      <w:bCs/>
      <w:szCs w:val="22"/>
    </w:rPr>
  </w:style>
  <w:style w:type="paragraph" w:styleId="Heading7">
    <w:name w:val="heading 7"/>
    <w:basedOn w:val="Normal"/>
    <w:next w:val="Normal"/>
    <w:link w:val="Heading7Char"/>
    <w:autoRedefine/>
    <w:qFormat/>
    <w:rsid w:val="001820CD"/>
    <w:pPr>
      <w:keepNext/>
      <w:keepLines/>
      <w:numPr>
        <w:ilvl w:val="6"/>
        <w:numId w:val="7"/>
      </w:numPr>
      <w:tabs>
        <w:tab w:val="clear" w:pos="1296"/>
        <w:tab w:val="num" w:pos="1440"/>
      </w:tabs>
      <w:spacing w:before="120" w:after="120"/>
      <w:ind w:left="1440" w:hanging="1440"/>
      <w:outlineLvl w:val="6"/>
    </w:pPr>
    <w:rPr>
      <w:rFonts w:ascii="Arial" w:hAnsi="Arial"/>
      <w:b/>
      <w:szCs w:val="22"/>
    </w:rPr>
  </w:style>
  <w:style w:type="paragraph" w:styleId="Heading8">
    <w:name w:val="heading 8"/>
    <w:basedOn w:val="Normal"/>
    <w:next w:val="Normal"/>
    <w:link w:val="Heading8Char"/>
    <w:autoRedefine/>
    <w:qFormat/>
    <w:rsid w:val="001820CD"/>
    <w:pPr>
      <w:numPr>
        <w:ilvl w:val="7"/>
        <w:numId w:val="7"/>
      </w:numPr>
      <w:tabs>
        <w:tab w:val="clear" w:pos="1440"/>
        <w:tab w:val="num" w:pos="1620"/>
      </w:tabs>
      <w:spacing w:before="120" w:after="120"/>
      <w:ind w:left="1620" w:hanging="1620"/>
      <w:outlineLvl w:val="7"/>
    </w:pPr>
    <w:rPr>
      <w:rFonts w:ascii="Arial" w:hAnsi="Arial"/>
      <w:b/>
      <w:iCs/>
      <w:szCs w:val="24"/>
    </w:rPr>
  </w:style>
  <w:style w:type="paragraph" w:styleId="Heading9">
    <w:name w:val="heading 9"/>
    <w:basedOn w:val="Normal"/>
    <w:next w:val="Normal"/>
    <w:link w:val="Heading9Char"/>
    <w:autoRedefine/>
    <w:qFormat/>
    <w:rsid w:val="001820CD"/>
    <w:pPr>
      <w:numPr>
        <w:ilvl w:val="8"/>
        <w:numId w:val="7"/>
      </w:numPr>
      <w:tabs>
        <w:tab w:val="clear" w:pos="1584"/>
        <w:tab w:val="num" w:pos="1800"/>
      </w:tabs>
      <w:spacing w:before="120" w:after="12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ListBullet">
    <w:name w:val="Caution List Bullet"/>
    <w:basedOn w:val="ListBullet"/>
    <w:qFormat/>
    <w:rsid w:val="003029C1"/>
    <w:pPr>
      <w:tabs>
        <w:tab w:val="clear" w:pos="720"/>
        <w:tab w:val="left" w:pos="1260"/>
      </w:tabs>
      <w:ind w:left="1260"/>
    </w:pPr>
    <w:rPr>
      <w:rFonts w:ascii="Arial" w:hAnsi="Arial"/>
      <w:sz w:val="20"/>
    </w:rPr>
  </w:style>
  <w:style w:type="paragraph" w:styleId="BodyText">
    <w:name w:val="Body Text"/>
    <w:basedOn w:val="Normal"/>
    <w:link w:val="BodyTextChar"/>
    <w:qFormat/>
    <w:rsid w:val="00B82FB9"/>
    <w:pPr>
      <w:spacing w:before="120" w:after="120"/>
    </w:pPr>
    <w:rPr>
      <w:rFonts w:eastAsia="Batang"/>
      <w:szCs w:val="24"/>
      <w:lang w:eastAsia="ko-KR"/>
    </w:rPr>
  </w:style>
  <w:style w:type="paragraph" w:styleId="Header">
    <w:name w:val="header"/>
    <w:basedOn w:val="Normal"/>
    <w:link w:val="HeaderChar"/>
    <w:qFormat/>
    <w:rsid w:val="00B82FB9"/>
    <w:pPr>
      <w:tabs>
        <w:tab w:val="right" w:pos="9360"/>
      </w:tabs>
    </w:pPr>
    <w:rPr>
      <w:rFonts w:eastAsia="Batang"/>
      <w:sz w:val="20"/>
      <w:lang w:eastAsia="ko-KR"/>
    </w:rPr>
  </w:style>
  <w:style w:type="paragraph" w:styleId="Footer">
    <w:name w:val="footer"/>
    <w:basedOn w:val="Normal"/>
    <w:link w:val="FooterChar"/>
    <w:uiPriority w:val="99"/>
    <w:qFormat/>
    <w:rsid w:val="00DA7774"/>
    <w:pPr>
      <w:tabs>
        <w:tab w:val="center" w:pos="4680"/>
        <w:tab w:val="right" w:pos="9360"/>
      </w:tabs>
    </w:pPr>
    <w:rPr>
      <w:rFonts w:eastAsia="Batang"/>
      <w:sz w:val="20"/>
      <w:lang w:eastAsia="ko-KR"/>
    </w:rPr>
  </w:style>
  <w:style w:type="character" w:styleId="PageNumber">
    <w:name w:val="page number"/>
    <w:rsid w:val="00DA7774"/>
  </w:style>
  <w:style w:type="paragraph" w:styleId="BodyTextIndent">
    <w:name w:val="Body Text Indent"/>
    <w:basedOn w:val="Normal"/>
    <w:link w:val="BodyTextIndentChar"/>
    <w:qFormat/>
    <w:rsid w:val="00DA7774"/>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DA7774"/>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DA7774"/>
    <w:pPr>
      <w:spacing w:before="120" w:after="120"/>
      <w:ind w:left="1080"/>
    </w:pPr>
    <w:rPr>
      <w:rFonts w:cs="Courier New"/>
      <w:szCs w:val="18"/>
    </w:rPr>
  </w:style>
  <w:style w:type="paragraph" w:styleId="DocumentMap">
    <w:name w:val="Document Map"/>
    <w:basedOn w:val="Normal"/>
    <w:link w:val="DocumentMapChar"/>
    <w:rsid w:val="00DA7774"/>
    <w:rPr>
      <w:rFonts w:ascii="Tahoma" w:hAnsi="Tahoma" w:cs="Tahoma"/>
      <w:sz w:val="16"/>
      <w:szCs w:val="16"/>
    </w:rPr>
  </w:style>
  <w:style w:type="paragraph" w:styleId="BodyText2">
    <w:name w:val="Body Text 2"/>
    <w:basedOn w:val="Normal"/>
    <w:link w:val="BodyText2Char"/>
    <w:uiPriority w:val="99"/>
    <w:qFormat/>
    <w:rsid w:val="00DA7774"/>
    <w:pPr>
      <w:spacing w:before="120" w:after="120" w:line="480" w:lineRule="auto"/>
      <w:ind w:left="360"/>
    </w:pPr>
    <w:rPr>
      <w:rFonts w:eastAsia="Batang"/>
      <w:szCs w:val="24"/>
      <w:lang w:eastAsia="ko-KR"/>
    </w:rPr>
  </w:style>
  <w:style w:type="paragraph" w:styleId="BodyText3">
    <w:name w:val="Body Text 3"/>
    <w:basedOn w:val="Normal"/>
    <w:link w:val="BodyText3Char"/>
    <w:qFormat/>
    <w:rsid w:val="00DA7774"/>
    <w:pPr>
      <w:spacing w:before="120" w:after="120"/>
      <w:ind w:left="720"/>
    </w:pPr>
    <w:rPr>
      <w:rFonts w:eastAsia="Batang"/>
      <w:szCs w:val="22"/>
      <w:lang w:eastAsia="ko-KR"/>
    </w:rPr>
  </w:style>
  <w:style w:type="paragraph" w:styleId="TOC1">
    <w:name w:val="toc 1"/>
    <w:basedOn w:val="TOC2"/>
    <w:next w:val="Normal"/>
    <w:autoRedefine/>
    <w:uiPriority w:val="39"/>
    <w:qFormat/>
    <w:rsid w:val="00DA7774"/>
    <w:pPr>
      <w:keepNext/>
      <w:keepLines/>
      <w:tabs>
        <w:tab w:val="clear" w:pos="1260"/>
        <w:tab w:val="left" w:pos="540"/>
      </w:tabs>
      <w:spacing w:before="240" w:after="120"/>
      <w:ind w:left="547" w:hanging="547"/>
    </w:pPr>
    <w:rPr>
      <w:b/>
    </w:rPr>
  </w:style>
  <w:style w:type="paragraph" w:styleId="TOC2">
    <w:name w:val="toc 2"/>
    <w:basedOn w:val="Normal"/>
    <w:next w:val="Normal"/>
    <w:autoRedefine/>
    <w:uiPriority w:val="39"/>
    <w:qFormat/>
    <w:rsid w:val="00DA7774"/>
    <w:pPr>
      <w:tabs>
        <w:tab w:val="left" w:pos="1260"/>
        <w:tab w:val="right" w:leader="dot" w:pos="9360"/>
      </w:tabs>
      <w:spacing w:before="120"/>
      <w:ind w:left="1267" w:hanging="720"/>
    </w:pPr>
    <w:rPr>
      <w:rFonts w:eastAsia="Batang"/>
      <w:noProof/>
      <w:szCs w:val="24"/>
      <w:lang w:eastAsia="ko-KR"/>
    </w:rPr>
  </w:style>
  <w:style w:type="paragraph" w:styleId="TOC3">
    <w:name w:val="toc 3"/>
    <w:basedOn w:val="Normal"/>
    <w:next w:val="Normal"/>
    <w:autoRedefine/>
    <w:uiPriority w:val="39"/>
    <w:qFormat/>
    <w:rsid w:val="00DA7774"/>
    <w:pPr>
      <w:tabs>
        <w:tab w:val="left" w:pos="2160"/>
        <w:tab w:val="right" w:leader="dot" w:pos="9360"/>
      </w:tabs>
      <w:spacing w:before="100"/>
      <w:ind w:left="2174" w:hanging="907"/>
    </w:pPr>
    <w:rPr>
      <w:rFonts w:eastAsia="Batang"/>
      <w:szCs w:val="24"/>
      <w:lang w:eastAsia="ko-KR"/>
    </w:rPr>
  </w:style>
  <w:style w:type="paragraph" w:styleId="TOC4">
    <w:name w:val="toc 4"/>
    <w:basedOn w:val="Normal"/>
    <w:next w:val="Normal"/>
    <w:autoRedefine/>
    <w:uiPriority w:val="39"/>
    <w:qFormat/>
    <w:rsid w:val="00DA7774"/>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uiPriority w:val="39"/>
    <w:qFormat/>
    <w:rsid w:val="00DA7774"/>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DA7774"/>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DA7774"/>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DA7774"/>
    <w:pPr>
      <w:spacing w:before="120"/>
      <w:ind w:left="1685"/>
    </w:pPr>
    <w:rPr>
      <w:rFonts w:eastAsia="Batang"/>
      <w:szCs w:val="24"/>
      <w:lang w:eastAsia="ko-KR"/>
    </w:rPr>
  </w:style>
  <w:style w:type="paragraph" w:styleId="TOC9">
    <w:name w:val="toc 9"/>
    <w:basedOn w:val="Normal"/>
    <w:next w:val="Normal"/>
    <w:autoRedefine/>
    <w:uiPriority w:val="39"/>
    <w:qFormat/>
    <w:rsid w:val="00DA7774"/>
    <w:pPr>
      <w:tabs>
        <w:tab w:val="right" w:leader="dot" w:pos="9350"/>
      </w:tabs>
      <w:spacing w:before="240"/>
    </w:pPr>
    <w:rPr>
      <w:rFonts w:eastAsia="Batang"/>
      <w:szCs w:val="24"/>
      <w:lang w:eastAsia="ko-KR"/>
    </w:rPr>
  </w:style>
  <w:style w:type="paragraph" w:customStyle="1" w:styleId="CautionTextIndent">
    <w:name w:val="Caution Text Indent"/>
    <w:basedOn w:val="CautionIndent"/>
    <w:qFormat/>
    <w:rsid w:val="00B53118"/>
    <w:pPr>
      <w:ind w:left="900" w:hanging="7"/>
    </w:pPr>
  </w:style>
  <w:style w:type="paragraph" w:customStyle="1" w:styleId="TableText">
    <w:name w:val="Table Text"/>
    <w:qFormat/>
    <w:rsid w:val="00B82FB9"/>
    <w:pPr>
      <w:overflowPunct w:val="0"/>
      <w:autoSpaceDE w:val="0"/>
      <w:autoSpaceDN w:val="0"/>
      <w:adjustRightInd w:val="0"/>
      <w:spacing w:before="60" w:after="60"/>
      <w:textAlignment w:val="baseline"/>
    </w:pPr>
    <w:rPr>
      <w:rFonts w:ascii="Arial" w:hAnsi="Arial"/>
      <w:color w:val="000000"/>
    </w:rPr>
  </w:style>
  <w:style w:type="paragraph" w:styleId="Caption">
    <w:name w:val="caption"/>
    <w:basedOn w:val="Normal"/>
    <w:next w:val="Normal"/>
    <w:qFormat/>
    <w:rsid w:val="00E242EB"/>
    <w:pPr>
      <w:keepNext/>
      <w:keepLines/>
      <w:spacing w:before="120" w:after="120"/>
      <w:jc w:val="center"/>
    </w:pPr>
    <w:rPr>
      <w:rFonts w:ascii="Arial" w:hAnsi="Arial"/>
      <w:b/>
      <w:kern w:val="2"/>
      <w:sz w:val="20"/>
    </w:rPr>
  </w:style>
  <w:style w:type="character" w:styleId="Hyperlink">
    <w:name w:val="Hyperlink"/>
    <w:uiPriority w:val="99"/>
    <w:rsid w:val="00DA7774"/>
    <w:rPr>
      <w:color w:val="0000FF"/>
      <w:u w:val="single"/>
    </w:rPr>
  </w:style>
  <w:style w:type="paragraph" w:styleId="TableofFigures">
    <w:name w:val="table of figures"/>
    <w:basedOn w:val="Normal"/>
    <w:next w:val="Normal"/>
    <w:uiPriority w:val="99"/>
    <w:rsid w:val="00DA7774"/>
    <w:pPr>
      <w:tabs>
        <w:tab w:val="right" w:leader="dot" w:pos="9350"/>
      </w:tabs>
      <w:spacing w:before="120"/>
      <w:ind w:left="446" w:hanging="446"/>
    </w:pPr>
    <w:rPr>
      <w:noProof/>
    </w:rPr>
  </w:style>
  <w:style w:type="paragraph" w:customStyle="1" w:styleId="Dialogue">
    <w:name w:val="Dialogue"/>
    <w:basedOn w:val="Normal"/>
    <w:rsid w:val="00DA7774"/>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B82FB9"/>
    <w:pPr>
      <w:ind w:left="907" w:hanging="907"/>
    </w:pPr>
    <w:rPr>
      <w:rFonts w:ascii="Arial" w:hAnsi="Arial" w:cs="Arial"/>
      <w:b/>
      <w:sz w:val="20"/>
      <w:szCs w:val="20"/>
    </w:rPr>
  </w:style>
  <w:style w:type="paragraph" w:styleId="Index1">
    <w:name w:val="index 1"/>
    <w:basedOn w:val="Normal"/>
    <w:next w:val="Normal"/>
    <w:autoRedefine/>
    <w:uiPriority w:val="99"/>
    <w:qFormat/>
    <w:rsid w:val="00DA7774"/>
    <w:pPr>
      <w:ind w:left="220" w:hanging="220"/>
    </w:pPr>
    <w:rPr>
      <w:rFonts w:eastAsia="Batang" w:cs="Calibri"/>
      <w:szCs w:val="18"/>
      <w:lang w:eastAsia="ko-KR"/>
    </w:rPr>
  </w:style>
  <w:style w:type="paragraph" w:styleId="Index2">
    <w:name w:val="index 2"/>
    <w:basedOn w:val="Normal"/>
    <w:next w:val="Normal"/>
    <w:autoRedefine/>
    <w:uiPriority w:val="99"/>
    <w:qFormat/>
    <w:rsid w:val="00DA7774"/>
    <w:pPr>
      <w:ind w:left="440" w:hanging="220"/>
    </w:pPr>
    <w:rPr>
      <w:rFonts w:eastAsia="Batang" w:cs="Calibri"/>
      <w:szCs w:val="18"/>
      <w:lang w:eastAsia="ko-KR"/>
    </w:rPr>
  </w:style>
  <w:style w:type="paragraph" w:styleId="Index3">
    <w:name w:val="index 3"/>
    <w:basedOn w:val="Normal"/>
    <w:next w:val="Normal"/>
    <w:autoRedefine/>
    <w:uiPriority w:val="99"/>
    <w:qFormat/>
    <w:rsid w:val="00DA7774"/>
    <w:pPr>
      <w:ind w:left="660" w:hanging="220"/>
    </w:pPr>
    <w:rPr>
      <w:rFonts w:eastAsia="Batang" w:cs="Calibri"/>
      <w:szCs w:val="18"/>
      <w:lang w:eastAsia="ko-KR"/>
    </w:rPr>
  </w:style>
  <w:style w:type="paragraph" w:styleId="Index4">
    <w:name w:val="index 4"/>
    <w:basedOn w:val="Normal"/>
    <w:next w:val="Normal"/>
    <w:autoRedefine/>
    <w:uiPriority w:val="99"/>
    <w:qFormat/>
    <w:rsid w:val="00DA7774"/>
    <w:pPr>
      <w:ind w:left="880" w:hanging="220"/>
    </w:pPr>
    <w:rPr>
      <w:rFonts w:eastAsia="Batang" w:cs="Calibri"/>
      <w:szCs w:val="18"/>
      <w:lang w:eastAsia="ko-KR"/>
    </w:rPr>
  </w:style>
  <w:style w:type="paragraph" w:styleId="Index5">
    <w:name w:val="index 5"/>
    <w:basedOn w:val="Normal"/>
    <w:next w:val="Normal"/>
    <w:autoRedefine/>
    <w:qFormat/>
    <w:rsid w:val="00DA7774"/>
    <w:pPr>
      <w:ind w:left="1100" w:hanging="220"/>
    </w:pPr>
    <w:rPr>
      <w:rFonts w:eastAsia="Batang" w:cs="Calibri"/>
      <w:szCs w:val="18"/>
      <w:lang w:eastAsia="ko-KR"/>
    </w:rPr>
  </w:style>
  <w:style w:type="paragraph" w:styleId="Index6">
    <w:name w:val="index 6"/>
    <w:basedOn w:val="Normal"/>
    <w:next w:val="Normal"/>
    <w:autoRedefine/>
    <w:qFormat/>
    <w:rsid w:val="00DA7774"/>
    <w:pPr>
      <w:ind w:left="1320" w:hanging="220"/>
    </w:pPr>
    <w:rPr>
      <w:rFonts w:eastAsia="Batang" w:cs="Calibri"/>
      <w:szCs w:val="18"/>
      <w:lang w:eastAsia="ko-KR"/>
    </w:rPr>
  </w:style>
  <w:style w:type="paragraph" w:styleId="Index7">
    <w:name w:val="index 7"/>
    <w:basedOn w:val="Normal"/>
    <w:next w:val="Normal"/>
    <w:autoRedefine/>
    <w:qFormat/>
    <w:rsid w:val="00DA7774"/>
    <w:pPr>
      <w:ind w:left="1540" w:hanging="220"/>
    </w:pPr>
    <w:rPr>
      <w:rFonts w:eastAsia="Batang" w:cs="Calibri"/>
      <w:szCs w:val="18"/>
      <w:lang w:eastAsia="ko-KR"/>
    </w:rPr>
  </w:style>
  <w:style w:type="paragraph" w:styleId="Index8">
    <w:name w:val="index 8"/>
    <w:basedOn w:val="Normal"/>
    <w:next w:val="Normal"/>
    <w:autoRedefine/>
    <w:qFormat/>
    <w:rsid w:val="00DA7774"/>
    <w:pPr>
      <w:ind w:left="1760" w:hanging="220"/>
    </w:pPr>
    <w:rPr>
      <w:rFonts w:eastAsia="Batang" w:cs="Calibri"/>
      <w:szCs w:val="18"/>
      <w:lang w:eastAsia="ko-KR"/>
    </w:rPr>
  </w:style>
  <w:style w:type="paragraph" w:styleId="Index9">
    <w:name w:val="index 9"/>
    <w:basedOn w:val="Normal"/>
    <w:next w:val="Normal"/>
    <w:autoRedefine/>
    <w:qFormat/>
    <w:rsid w:val="00DA7774"/>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DA7774"/>
    <w:pPr>
      <w:keepNext/>
      <w:keepLines/>
      <w:tabs>
        <w:tab w:val="right" w:pos="4310"/>
      </w:tabs>
      <w:spacing w:before="360" w:after="120"/>
      <w:ind w:left="144"/>
    </w:pPr>
    <w:rPr>
      <w:rFonts w:ascii="Arial Bold" w:eastAsia="Batang" w:hAnsi="Arial Bold"/>
      <w:b/>
      <w:bCs/>
      <w:sz w:val="28"/>
      <w:szCs w:val="28"/>
      <w:lang w:eastAsia="ko-KR"/>
    </w:rPr>
  </w:style>
  <w:style w:type="character" w:styleId="FootnoteReference">
    <w:name w:val="footnote reference"/>
    <w:rsid w:val="00DA7774"/>
    <w:rPr>
      <w:vertAlign w:val="superscript"/>
    </w:rPr>
  </w:style>
  <w:style w:type="paragraph" w:styleId="FootnoteText">
    <w:name w:val="footnote text"/>
    <w:basedOn w:val="Normal"/>
    <w:link w:val="FootnoteTextChar"/>
    <w:rsid w:val="00DA7774"/>
    <w:rPr>
      <w:sz w:val="20"/>
    </w:rPr>
  </w:style>
  <w:style w:type="paragraph" w:customStyle="1" w:styleId="Menu">
    <w:name w:val="Menu"/>
    <w:basedOn w:val="Normal"/>
    <w:pPr>
      <w:keepNext/>
      <w:keepLines/>
      <w:pBdr>
        <w:top w:val="single" w:sz="8" w:space="5" w:color="auto"/>
        <w:left w:val="single" w:sz="8" w:space="5" w:color="auto"/>
        <w:bottom w:val="single" w:sz="8" w:space="5" w:color="auto"/>
        <w:right w:val="single" w:sz="8" w:space="5" w:color="auto"/>
      </w:pBdr>
      <w:tabs>
        <w:tab w:val="right" w:pos="9180"/>
      </w:tabs>
      <w:ind w:left="187" w:right="187"/>
    </w:pPr>
    <w:rPr>
      <w:rFonts w:ascii="Courier New" w:hAnsi="Courier New"/>
      <w:sz w:val="18"/>
    </w:rPr>
  </w:style>
  <w:style w:type="character" w:styleId="FollowedHyperlink">
    <w:name w:val="FollowedHyperlink"/>
    <w:rsid w:val="00DA7774"/>
    <w:rPr>
      <w:color w:val="800080"/>
      <w:u w:val="single"/>
    </w:rPr>
  </w:style>
  <w:style w:type="table" w:styleId="TableGrid">
    <w:name w:val="Table Grid"/>
    <w:basedOn w:val="TableNormal"/>
    <w:rsid w:val="00DA7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DA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paragraph" w:styleId="PlainText">
    <w:name w:val="Plain Text"/>
    <w:basedOn w:val="Normal"/>
    <w:link w:val="PlainTextChar"/>
    <w:rsid w:val="00DA7774"/>
    <w:rPr>
      <w:rFonts w:ascii="Courier New" w:hAnsi="Courier New" w:cs="Courier New"/>
      <w:sz w:val="20"/>
    </w:rPr>
  </w:style>
  <w:style w:type="paragraph" w:styleId="BalloonText">
    <w:name w:val="Balloon Text"/>
    <w:basedOn w:val="Normal"/>
    <w:link w:val="BalloonTextChar"/>
    <w:rsid w:val="00DA7774"/>
    <w:rPr>
      <w:rFonts w:ascii="Tahoma" w:hAnsi="Tahoma" w:cs="Tahoma"/>
      <w:sz w:val="16"/>
      <w:szCs w:val="16"/>
    </w:rPr>
  </w:style>
  <w:style w:type="character" w:styleId="CommentReference">
    <w:name w:val="annotation reference"/>
    <w:rsid w:val="00DA7774"/>
    <w:rPr>
      <w:sz w:val="16"/>
      <w:szCs w:val="16"/>
    </w:rPr>
  </w:style>
  <w:style w:type="paragraph" w:styleId="CommentText">
    <w:name w:val="annotation text"/>
    <w:basedOn w:val="Normal"/>
    <w:link w:val="CommentTextChar"/>
    <w:rsid w:val="00DA7774"/>
    <w:rPr>
      <w:sz w:val="20"/>
    </w:rPr>
  </w:style>
  <w:style w:type="paragraph" w:styleId="CommentSubject">
    <w:name w:val="annotation subject"/>
    <w:basedOn w:val="CommentText"/>
    <w:next w:val="CommentText"/>
    <w:link w:val="CommentSubjectChar"/>
    <w:rsid w:val="00DA7774"/>
    <w:rPr>
      <w:b/>
      <w:bCs/>
    </w:rPr>
  </w:style>
  <w:style w:type="paragraph" w:styleId="ListBullet">
    <w:name w:val="List Bullet"/>
    <w:basedOn w:val="Normal"/>
    <w:link w:val="ListBulletChar"/>
    <w:uiPriority w:val="99"/>
    <w:qFormat/>
    <w:rsid w:val="00710642"/>
    <w:pPr>
      <w:numPr>
        <w:numId w:val="13"/>
      </w:numPr>
      <w:tabs>
        <w:tab w:val="clear" w:pos="360"/>
        <w:tab w:val="left" w:pos="720"/>
      </w:tabs>
      <w:spacing w:before="120"/>
      <w:ind w:left="720"/>
    </w:pPr>
  </w:style>
  <w:style w:type="character" w:customStyle="1" w:styleId="BodyTextChar">
    <w:name w:val="Body Text Char"/>
    <w:link w:val="BodyText"/>
    <w:rsid w:val="00B82FB9"/>
    <w:rPr>
      <w:rFonts w:eastAsia="Batang"/>
      <w:color w:val="000000"/>
      <w:sz w:val="22"/>
      <w:szCs w:val="24"/>
      <w:lang w:eastAsia="ko-KR"/>
    </w:rPr>
  </w:style>
  <w:style w:type="character" w:customStyle="1" w:styleId="BodyTextIndentChar">
    <w:name w:val="Body Text Indent Char"/>
    <w:link w:val="BodyTextIndent"/>
    <w:rsid w:val="00DA7774"/>
    <w:rPr>
      <w:rFonts w:eastAsia="Batang"/>
      <w:color w:val="000000"/>
      <w:sz w:val="22"/>
      <w:szCs w:val="24"/>
      <w:lang w:eastAsia="ko-KR"/>
    </w:rPr>
  </w:style>
  <w:style w:type="character" w:customStyle="1" w:styleId="CommentTextChar">
    <w:name w:val="Comment Text Char"/>
    <w:link w:val="CommentText"/>
    <w:rsid w:val="00DA7774"/>
    <w:rPr>
      <w:color w:val="000000"/>
    </w:rPr>
  </w:style>
  <w:style w:type="paragraph" w:customStyle="1" w:styleId="HeadingFront-BackMatter">
    <w:name w:val="Heading Front-Back_Matter"/>
    <w:autoRedefine/>
    <w:qFormat/>
    <w:rsid w:val="00E242EB"/>
    <w:pPr>
      <w:keepNext/>
      <w:keepLines/>
      <w:spacing w:after="360"/>
      <w:jc w:val="center"/>
    </w:pPr>
    <w:rPr>
      <w:rFonts w:ascii="Arial" w:hAnsi="Arial" w:cs="Arial"/>
      <w:b/>
      <w:bCs/>
      <w:color w:val="000000"/>
      <w:sz w:val="28"/>
      <w:szCs w:val="36"/>
    </w:rPr>
  </w:style>
  <w:style w:type="character" w:customStyle="1" w:styleId="CautionChar">
    <w:name w:val="Caution Char"/>
    <w:link w:val="Caution"/>
    <w:rsid w:val="00B82FB9"/>
    <w:rPr>
      <w:rFonts w:ascii="Arial" w:eastAsia="Batang" w:hAnsi="Arial" w:cs="Arial"/>
      <w:b/>
      <w:color w:val="000000"/>
      <w:lang w:eastAsia="ko-KR"/>
    </w:rPr>
  </w:style>
  <w:style w:type="paragraph" w:styleId="ListBullet2">
    <w:name w:val="List Bullet 2"/>
    <w:basedOn w:val="Normal"/>
    <w:link w:val="ListBullet2Char"/>
    <w:qFormat/>
    <w:rsid w:val="00DA7774"/>
    <w:pPr>
      <w:numPr>
        <w:numId w:val="9"/>
      </w:numPr>
      <w:tabs>
        <w:tab w:val="left" w:pos="1080"/>
      </w:tabs>
      <w:spacing w:before="120"/>
    </w:pPr>
  </w:style>
  <w:style w:type="paragraph" w:customStyle="1" w:styleId="Note">
    <w:name w:val="Note"/>
    <w:basedOn w:val="Normal"/>
    <w:link w:val="NoteChar"/>
    <w:qFormat/>
    <w:rsid w:val="00E242EB"/>
    <w:pPr>
      <w:spacing w:before="120" w:after="120"/>
      <w:ind w:left="720" w:hanging="720"/>
    </w:pPr>
    <w:rPr>
      <w:rFonts w:eastAsia="Batang" w:cs="Arial"/>
      <w:szCs w:val="24"/>
      <w:lang w:eastAsia="ko-KR"/>
    </w:rPr>
  </w:style>
  <w:style w:type="paragraph" w:customStyle="1" w:styleId="GlossaryTable">
    <w:name w:val="Glossary_Table"/>
    <w:basedOn w:val="Normal"/>
    <w:autoRedefine/>
    <w:qFormat/>
    <w:rsid w:val="006260C5"/>
    <w:pPr>
      <w:spacing w:before="120" w:after="120"/>
    </w:pPr>
  </w:style>
  <w:style w:type="paragraph" w:styleId="ListContinue4">
    <w:name w:val="List Continue 4"/>
    <w:basedOn w:val="Normal"/>
    <w:rsid w:val="00DA7774"/>
    <w:pPr>
      <w:spacing w:after="120"/>
      <w:ind w:left="1440"/>
      <w:contextualSpacing/>
    </w:pPr>
  </w:style>
  <w:style w:type="paragraph" w:customStyle="1" w:styleId="GraphicInsert">
    <w:name w:val="Graphic Insert"/>
    <w:basedOn w:val="Normal"/>
    <w:qFormat/>
    <w:rsid w:val="00DA7774"/>
    <w:pPr>
      <w:jc w:val="center"/>
    </w:pPr>
    <w:rPr>
      <w:szCs w:val="22"/>
    </w:rPr>
  </w:style>
  <w:style w:type="paragraph" w:customStyle="1" w:styleId="AltHeading2">
    <w:name w:val="Alt Heading 2"/>
    <w:basedOn w:val="Normal"/>
    <w:autoRedefine/>
    <w:qFormat/>
    <w:rsid w:val="00B82FB9"/>
    <w:pPr>
      <w:keepNext/>
      <w:keepLines/>
      <w:spacing w:before="120" w:after="120"/>
    </w:pPr>
    <w:rPr>
      <w:rFonts w:ascii="Arial" w:hAnsi="Arial"/>
      <w:b/>
      <w:bCs/>
      <w:sz w:val="32"/>
    </w:rPr>
  </w:style>
  <w:style w:type="paragraph" w:customStyle="1" w:styleId="TableListBullet">
    <w:name w:val="Table List Bullet"/>
    <w:basedOn w:val="Normal"/>
    <w:qFormat/>
    <w:rsid w:val="00CC69D3"/>
    <w:pPr>
      <w:numPr>
        <w:numId w:val="19"/>
      </w:numPr>
      <w:autoSpaceDE w:val="0"/>
      <w:autoSpaceDN w:val="0"/>
      <w:adjustRightInd w:val="0"/>
      <w:spacing w:before="60" w:after="60"/>
      <w:ind w:left="360"/>
    </w:pPr>
    <w:rPr>
      <w:rFonts w:ascii="Arial" w:hAnsi="Arial" w:cs="Arial"/>
      <w:sz w:val="20"/>
    </w:rPr>
  </w:style>
  <w:style w:type="paragraph" w:customStyle="1" w:styleId="ContentsHeading">
    <w:name w:val="Contents Heading"/>
    <w:basedOn w:val="Normal"/>
    <w:qFormat/>
    <w:rsid w:val="00955DC1"/>
    <w:pPr>
      <w:keepNext/>
      <w:keepLines/>
    </w:pPr>
    <w:rPr>
      <w:rFonts w:ascii="Arial" w:hAnsi="Arial" w:cs="Arial"/>
      <w:sz w:val="36"/>
    </w:rPr>
  </w:style>
  <w:style w:type="paragraph" w:customStyle="1" w:styleId="AltHeading3">
    <w:name w:val="Alt Heading 3"/>
    <w:basedOn w:val="Normal"/>
    <w:autoRedefine/>
    <w:qFormat/>
    <w:rsid w:val="00B82FB9"/>
    <w:pPr>
      <w:keepNext/>
      <w:keepLines/>
      <w:spacing w:before="120" w:after="120"/>
    </w:pPr>
    <w:rPr>
      <w:rFonts w:ascii="Arial" w:hAnsi="Arial"/>
      <w:b/>
      <w:sz w:val="28"/>
      <w:szCs w:val="28"/>
    </w:rPr>
  </w:style>
  <w:style w:type="paragraph" w:styleId="ListNumber">
    <w:name w:val="List Number"/>
    <w:basedOn w:val="Normal"/>
    <w:link w:val="ListNumberChar"/>
    <w:qFormat/>
    <w:rsid w:val="008D2500"/>
    <w:pPr>
      <w:numPr>
        <w:numId w:val="2"/>
      </w:numPr>
      <w:tabs>
        <w:tab w:val="clear" w:pos="360"/>
        <w:tab w:val="left" w:pos="720"/>
      </w:tabs>
      <w:spacing w:before="120"/>
      <w:ind w:left="720"/>
    </w:pPr>
  </w:style>
  <w:style w:type="paragraph" w:styleId="ListBullet3">
    <w:name w:val="List Bullet 3"/>
    <w:basedOn w:val="Normal"/>
    <w:qFormat/>
    <w:rsid w:val="00DA7774"/>
    <w:pPr>
      <w:numPr>
        <w:numId w:val="10"/>
      </w:numPr>
      <w:tabs>
        <w:tab w:val="left" w:pos="1440"/>
      </w:tabs>
      <w:spacing w:before="120"/>
    </w:pPr>
  </w:style>
  <w:style w:type="paragraph" w:customStyle="1" w:styleId="BodyText4">
    <w:name w:val="Body Text 4"/>
    <w:basedOn w:val="BodyText3"/>
    <w:qFormat/>
    <w:rsid w:val="00DA7774"/>
    <w:pPr>
      <w:ind w:left="1080"/>
    </w:pPr>
    <w:rPr>
      <w:rFonts w:eastAsia="Times New Roman"/>
      <w:lang w:eastAsia="en-US"/>
    </w:rPr>
  </w:style>
  <w:style w:type="paragraph" w:customStyle="1" w:styleId="TableCaution">
    <w:name w:val="Table Caution"/>
    <w:basedOn w:val="Caution"/>
    <w:qFormat/>
    <w:rsid w:val="00E242EB"/>
    <w:pPr>
      <w:spacing w:before="60" w:after="60"/>
      <w:ind w:left="720" w:hanging="720"/>
    </w:pPr>
    <w:rPr>
      <w:rFonts w:ascii="Arial Bold" w:eastAsia="Times New Roman" w:hAnsi="Arial Bold"/>
      <w:lang w:eastAsia="en-US"/>
    </w:rPr>
  </w:style>
  <w:style w:type="paragraph" w:customStyle="1" w:styleId="TableNote">
    <w:name w:val="Table Note"/>
    <w:basedOn w:val="TableText"/>
    <w:qFormat/>
    <w:rsid w:val="00E242EB"/>
    <w:pPr>
      <w:ind w:left="533" w:hanging="533"/>
    </w:pPr>
  </w:style>
  <w:style w:type="character" w:customStyle="1" w:styleId="ListBulletChar">
    <w:name w:val="List Bullet Char"/>
    <w:link w:val="ListBullet"/>
    <w:uiPriority w:val="99"/>
    <w:locked/>
    <w:rsid w:val="00710642"/>
    <w:rPr>
      <w:color w:val="000000"/>
      <w:sz w:val="22"/>
    </w:rPr>
  </w:style>
  <w:style w:type="character" w:customStyle="1" w:styleId="ListBullet2Char">
    <w:name w:val="List Bullet 2 Char"/>
    <w:link w:val="ListBullet2"/>
    <w:rsid w:val="00DA7774"/>
    <w:rPr>
      <w:color w:val="000000"/>
      <w:sz w:val="22"/>
    </w:rPr>
  </w:style>
  <w:style w:type="character" w:customStyle="1" w:styleId="NoteChar">
    <w:name w:val="Note Char"/>
    <w:link w:val="Note"/>
    <w:locked/>
    <w:rsid w:val="00E242EB"/>
    <w:rPr>
      <w:rFonts w:eastAsia="Batang" w:cs="Arial"/>
      <w:color w:val="000000"/>
      <w:sz w:val="22"/>
      <w:szCs w:val="24"/>
      <w:lang w:eastAsia="ko-KR"/>
    </w:rPr>
  </w:style>
  <w:style w:type="character" w:customStyle="1" w:styleId="ListNumberChar">
    <w:name w:val="List Number Char"/>
    <w:link w:val="ListNumber"/>
    <w:locked/>
    <w:rsid w:val="008D2500"/>
    <w:rPr>
      <w:color w:val="000000"/>
      <w:sz w:val="22"/>
    </w:rPr>
  </w:style>
  <w:style w:type="paragraph" w:styleId="Title">
    <w:name w:val="Title"/>
    <w:basedOn w:val="Normal"/>
    <w:next w:val="Normal"/>
    <w:link w:val="TitleChar"/>
    <w:autoRedefine/>
    <w:qFormat/>
    <w:rsid w:val="00B82FB9"/>
    <w:pPr>
      <w:spacing w:after="360"/>
      <w:jc w:val="center"/>
      <w:outlineLvl w:val="0"/>
    </w:pPr>
    <w:rPr>
      <w:rFonts w:ascii="Arial" w:hAnsi="Arial"/>
      <w:b/>
      <w:bCs/>
      <w:kern w:val="28"/>
      <w:sz w:val="36"/>
      <w:szCs w:val="32"/>
    </w:rPr>
  </w:style>
  <w:style w:type="character" w:customStyle="1" w:styleId="TitleChar">
    <w:name w:val="Title Char"/>
    <w:link w:val="Title"/>
    <w:rsid w:val="00B82FB9"/>
    <w:rPr>
      <w:rFonts w:ascii="Arial" w:hAnsi="Arial"/>
      <w:b/>
      <w:bCs/>
      <w:color w:val="000000"/>
      <w:kern w:val="28"/>
      <w:sz w:val="36"/>
      <w:szCs w:val="32"/>
    </w:rPr>
  </w:style>
  <w:style w:type="character" w:customStyle="1" w:styleId="FooterChar">
    <w:name w:val="Footer Char"/>
    <w:link w:val="Footer"/>
    <w:uiPriority w:val="99"/>
    <w:rsid w:val="00DA7774"/>
    <w:rPr>
      <w:rFonts w:eastAsia="Batang"/>
      <w:color w:val="000000"/>
      <w:lang w:eastAsia="ko-KR"/>
    </w:rPr>
  </w:style>
  <w:style w:type="paragraph" w:customStyle="1" w:styleId="Title2">
    <w:name w:val="Title 2"/>
    <w:basedOn w:val="Normal"/>
    <w:autoRedefine/>
    <w:qFormat/>
    <w:rsid w:val="00B82FB9"/>
    <w:pPr>
      <w:spacing w:after="360"/>
      <w:jc w:val="center"/>
    </w:pPr>
    <w:rPr>
      <w:rFonts w:ascii="Arial" w:eastAsia="Batang" w:hAnsi="Arial" w:cs="Arial"/>
      <w:b/>
      <w:sz w:val="28"/>
      <w:szCs w:val="24"/>
      <w:lang w:eastAsia="ko-KR"/>
    </w:rPr>
  </w:style>
  <w:style w:type="paragraph" w:customStyle="1" w:styleId="VASeal">
    <w:name w:val="VA Seal"/>
    <w:basedOn w:val="Normal"/>
    <w:qFormat/>
    <w:rsid w:val="00B82FB9"/>
    <w:pPr>
      <w:spacing w:before="960" w:after="960"/>
      <w:jc w:val="center"/>
    </w:pPr>
    <w:rPr>
      <w:rFonts w:ascii="Arial" w:eastAsia="Batang" w:hAnsi="Arial"/>
      <w:sz w:val="20"/>
      <w:szCs w:val="24"/>
      <w:lang w:eastAsia="ko-KR"/>
    </w:rPr>
  </w:style>
  <w:style w:type="paragraph" w:customStyle="1" w:styleId="TableHeading">
    <w:name w:val="Table Heading"/>
    <w:basedOn w:val="TableText"/>
    <w:qFormat/>
    <w:rsid w:val="00E242EB"/>
    <w:pPr>
      <w:keepNext/>
      <w:keepLines/>
      <w:overflowPunct/>
      <w:autoSpaceDE/>
      <w:autoSpaceDN/>
      <w:adjustRightInd/>
      <w:textAlignment w:val="auto"/>
    </w:pPr>
    <w:rPr>
      <w:b/>
    </w:rPr>
  </w:style>
  <w:style w:type="paragraph" w:customStyle="1" w:styleId="BodyText6">
    <w:name w:val="Body Text 6"/>
    <w:basedOn w:val="BodyText4"/>
    <w:qFormat/>
    <w:rsid w:val="00DA7774"/>
    <w:pPr>
      <w:spacing w:before="0" w:after="0"/>
      <w:ind w:left="720"/>
    </w:pPr>
  </w:style>
  <w:style w:type="character" w:customStyle="1" w:styleId="Heading1Char">
    <w:name w:val="Heading 1 Char"/>
    <w:link w:val="Heading1"/>
    <w:rsid w:val="00B82FB9"/>
    <w:rPr>
      <w:rFonts w:ascii="Arial" w:hAnsi="Arial" w:cs="Arial"/>
      <w:bCs/>
      <w:color w:val="000000"/>
      <w:kern w:val="32"/>
      <w:sz w:val="36"/>
      <w:szCs w:val="36"/>
    </w:rPr>
  </w:style>
  <w:style w:type="paragraph" w:customStyle="1" w:styleId="AltHeading1">
    <w:name w:val="Alt Heading 1"/>
    <w:basedOn w:val="Heading1"/>
    <w:autoRedefine/>
    <w:qFormat/>
    <w:rsid w:val="00B82FB9"/>
    <w:pPr>
      <w:numPr>
        <w:numId w:val="0"/>
      </w:numPr>
    </w:pPr>
  </w:style>
  <w:style w:type="character" w:customStyle="1" w:styleId="Heading4Char">
    <w:name w:val="Heading 4 Char"/>
    <w:link w:val="Heading4"/>
    <w:rsid w:val="001820CD"/>
    <w:rPr>
      <w:rFonts w:ascii="Arial" w:hAnsi="Arial"/>
      <w:b/>
      <w:bCs/>
      <w:color w:val="000000"/>
      <w:sz w:val="24"/>
      <w:szCs w:val="24"/>
    </w:rPr>
  </w:style>
  <w:style w:type="paragraph" w:customStyle="1" w:styleId="AltHeading4">
    <w:name w:val="Alt Heading 4"/>
    <w:basedOn w:val="Heading4"/>
    <w:autoRedefine/>
    <w:qFormat/>
    <w:rsid w:val="00B82FB9"/>
    <w:pPr>
      <w:numPr>
        <w:ilvl w:val="0"/>
        <w:numId w:val="0"/>
      </w:numPr>
    </w:pPr>
  </w:style>
  <w:style w:type="paragraph" w:customStyle="1" w:styleId="AltHeading5">
    <w:name w:val="Alt Heading 5"/>
    <w:basedOn w:val="Normal"/>
    <w:autoRedefine/>
    <w:qFormat/>
    <w:rsid w:val="00B82FB9"/>
    <w:pPr>
      <w:keepNext/>
      <w:keepLines/>
      <w:spacing w:before="120" w:after="120"/>
    </w:pPr>
    <w:rPr>
      <w:rFonts w:ascii="Arial" w:hAnsi="Arial"/>
      <w:b/>
      <w:bCs/>
    </w:rPr>
  </w:style>
  <w:style w:type="paragraph" w:customStyle="1" w:styleId="AltHeading6">
    <w:name w:val="Alt Heading 6"/>
    <w:basedOn w:val="Normal"/>
    <w:autoRedefine/>
    <w:qFormat/>
    <w:rsid w:val="00B82FB9"/>
    <w:pPr>
      <w:keepNext/>
      <w:keepLines/>
      <w:spacing w:before="120" w:after="120"/>
    </w:pPr>
    <w:rPr>
      <w:rFonts w:ascii="Arial" w:hAnsi="Arial"/>
      <w:b/>
    </w:rPr>
  </w:style>
  <w:style w:type="numbering" w:styleId="ArticleSection">
    <w:name w:val="Outline List 3"/>
    <w:basedOn w:val="NoList"/>
    <w:rsid w:val="00DA7774"/>
    <w:pPr>
      <w:numPr>
        <w:numId w:val="6"/>
      </w:numPr>
    </w:pPr>
  </w:style>
  <w:style w:type="character" w:customStyle="1" w:styleId="BalloonTextChar">
    <w:name w:val="Balloon Text Char"/>
    <w:link w:val="BalloonText"/>
    <w:rsid w:val="00DA7774"/>
    <w:rPr>
      <w:rFonts w:ascii="Tahoma" w:hAnsi="Tahoma" w:cs="Tahoma"/>
      <w:color w:val="000000"/>
      <w:sz w:val="16"/>
      <w:szCs w:val="16"/>
    </w:rPr>
  </w:style>
  <w:style w:type="paragraph" w:styleId="Bibliography">
    <w:name w:val="Bibliography"/>
    <w:basedOn w:val="Normal"/>
    <w:next w:val="Normal"/>
    <w:uiPriority w:val="37"/>
    <w:semiHidden/>
    <w:unhideWhenUsed/>
    <w:rsid w:val="00DA7774"/>
  </w:style>
  <w:style w:type="paragraph" w:styleId="BlockText">
    <w:name w:val="Block Text"/>
    <w:basedOn w:val="Normal"/>
    <w:qFormat/>
    <w:rsid w:val="00DA7774"/>
    <w:pPr>
      <w:spacing w:before="120"/>
      <w:ind w:left="360" w:right="720"/>
    </w:pPr>
  </w:style>
  <w:style w:type="character" w:customStyle="1" w:styleId="BodyText2Char">
    <w:name w:val="Body Text 2 Char"/>
    <w:link w:val="BodyText2"/>
    <w:uiPriority w:val="99"/>
    <w:rsid w:val="00DA7774"/>
    <w:rPr>
      <w:rFonts w:eastAsia="Batang"/>
      <w:color w:val="000000"/>
      <w:sz w:val="22"/>
      <w:szCs w:val="24"/>
      <w:lang w:eastAsia="ko-KR"/>
    </w:rPr>
  </w:style>
  <w:style w:type="character" w:customStyle="1" w:styleId="BodyText3Char">
    <w:name w:val="Body Text 3 Char"/>
    <w:link w:val="BodyText3"/>
    <w:rsid w:val="00DA7774"/>
    <w:rPr>
      <w:rFonts w:eastAsia="Batang"/>
      <w:color w:val="000000"/>
      <w:sz w:val="22"/>
      <w:szCs w:val="22"/>
      <w:lang w:eastAsia="ko-KR"/>
    </w:rPr>
  </w:style>
  <w:style w:type="paragraph" w:customStyle="1" w:styleId="BodyText5">
    <w:name w:val="Body Text 5"/>
    <w:basedOn w:val="BodyText4"/>
    <w:qFormat/>
    <w:rsid w:val="00DA7774"/>
    <w:pPr>
      <w:ind w:left="1440"/>
    </w:pPr>
    <w:rPr>
      <w:rFonts w:eastAsia="Batang"/>
      <w:szCs w:val="16"/>
    </w:rPr>
  </w:style>
  <w:style w:type="paragraph" w:styleId="BodyTextFirstIndent">
    <w:name w:val="Body Text First Indent"/>
    <w:basedOn w:val="BodyText"/>
    <w:link w:val="BodyTextFirstIndentChar"/>
    <w:uiPriority w:val="99"/>
    <w:qFormat/>
    <w:rsid w:val="00DA7774"/>
    <w:pPr>
      <w:ind w:left="360"/>
    </w:pPr>
    <w:rPr>
      <w:rFonts w:eastAsia="Times New Roman"/>
      <w:lang w:eastAsia="en-US"/>
    </w:rPr>
  </w:style>
  <w:style w:type="character" w:customStyle="1" w:styleId="BodyTextFirstIndentChar">
    <w:name w:val="Body Text First Indent Char"/>
    <w:link w:val="BodyTextFirstIndent"/>
    <w:uiPriority w:val="99"/>
    <w:rsid w:val="00DA7774"/>
    <w:rPr>
      <w:color w:val="000000"/>
      <w:sz w:val="22"/>
      <w:szCs w:val="24"/>
    </w:rPr>
  </w:style>
  <w:style w:type="paragraph" w:styleId="BodyTextFirstIndent2">
    <w:name w:val="Body Text First Indent 2"/>
    <w:basedOn w:val="BodyTextIndent"/>
    <w:link w:val="BodyTextFirstIndent2Char"/>
    <w:uiPriority w:val="99"/>
    <w:qFormat/>
    <w:rsid w:val="00DA7774"/>
    <w:pPr>
      <w:ind w:left="720"/>
    </w:pPr>
    <w:rPr>
      <w:rFonts w:eastAsia="Times New Roman"/>
      <w:szCs w:val="20"/>
      <w:lang w:eastAsia="en-US"/>
    </w:rPr>
  </w:style>
  <w:style w:type="character" w:customStyle="1" w:styleId="BodyTextFirstIndent2Char">
    <w:name w:val="Body Text First Indent 2 Char"/>
    <w:link w:val="BodyTextFirstIndent2"/>
    <w:uiPriority w:val="99"/>
    <w:rsid w:val="00DA7774"/>
    <w:rPr>
      <w:color w:val="000000"/>
      <w:sz w:val="22"/>
    </w:rPr>
  </w:style>
  <w:style w:type="character" w:customStyle="1" w:styleId="BodyTextIndent2Char">
    <w:name w:val="Body Text Indent 2 Char"/>
    <w:link w:val="BodyTextIndent2"/>
    <w:uiPriority w:val="99"/>
    <w:rsid w:val="00DA7774"/>
    <w:rPr>
      <w:rFonts w:eastAsia="Batang"/>
      <w:color w:val="000000"/>
      <w:sz w:val="22"/>
      <w:szCs w:val="24"/>
      <w:lang w:eastAsia="ko-KR"/>
    </w:rPr>
  </w:style>
  <w:style w:type="character" w:customStyle="1" w:styleId="BodyTextIndent3Char">
    <w:name w:val="Body Text Indent 3 Char"/>
    <w:link w:val="BodyTextIndent3"/>
    <w:uiPriority w:val="99"/>
    <w:rsid w:val="00DA7774"/>
    <w:rPr>
      <w:rFonts w:cs="Courier New"/>
      <w:color w:val="000000"/>
      <w:sz w:val="22"/>
      <w:szCs w:val="18"/>
    </w:rPr>
  </w:style>
  <w:style w:type="paragraph" w:customStyle="1" w:styleId="BodyTextIndent4">
    <w:name w:val="Body Text Indent 4"/>
    <w:basedOn w:val="BodyTextIndent3"/>
    <w:qFormat/>
    <w:rsid w:val="00DA7774"/>
    <w:pPr>
      <w:ind w:left="1440"/>
    </w:pPr>
  </w:style>
  <w:style w:type="paragraph" w:customStyle="1" w:styleId="BodyTextIndent5">
    <w:name w:val="Body Text Indent 5"/>
    <w:basedOn w:val="BodyTextIndent4"/>
    <w:qFormat/>
    <w:rsid w:val="00DA7774"/>
    <w:pPr>
      <w:ind w:left="1800"/>
    </w:pPr>
  </w:style>
  <w:style w:type="character" w:styleId="BookTitle">
    <w:name w:val="Book Title"/>
    <w:uiPriority w:val="33"/>
    <w:qFormat/>
    <w:rsid w:val="00DA7774"/>
    <w:rPr>
      <w:b/>
      <w:bCs/>
      <w:i/>
      <w:iCs/>
      <w:spacing w:val="9"/>
    </w:rPr>
  </w:style>
  <w:style w:type="paragraph" w:customStyle="1" w:styleId="CalloutText">
    <w:name w:val="Callout Text"/>
    <w:basedOn w:val="Normal"/>
    <w:qFormat/>
    <w:rsid w:val="00DA7774"/>
    <w:rPr>
      <w:rFonts w:ascii="Arial" w:hAnsi="Arial" w:cs="Arial"/>
      <w:b/>
      <w:sz w:val="20"/>
    </w:rPr>
  </w:style>
  <w:style w:type="paragraph" w:customStyle="1" w:styleId="CautionIndent">
    <w:name w:val="Caution Indent"/>
    <w:basedOn w:val="Caution"/>
    <w:qFormat/>
    <w:rsid w:val="00B82FB9"/>
    <w:pPr>
      <w:ind w:left="1267"/>
    </w:pPr>
  </w:style>
  <w:style w:type="paragraph" w:customStyle="1" w:styleId="CautionIndent2">
    <w:name w:val="Caution Indent 2"/>
    <w:basedOn w:val="CautionIndent"/>
    <w:qFormat/>
    <w:rsid w:val="00B82FB9"/>
    <w:pPr>
      <w:ind w:left="1627"/>
    </w:pPr>
  </w:style>
  <w:style w:type="paragraph" w:customStyle="1" w:styleId="CautionIndent3">
    <w:name w:val="Caution Indent 3"/>
    <w:basedOn w:val="CautionIndent2"/>
    <w:qFormat/>
    <w:rsid w:val="00B82FB9"/>
    <w:pPr>
      <w:ind w:left="1987"/>
    </w:pPr>
  </w:style>
  <w:style w:type="paragraph" w:customStyle="1" w:styleId="Code">
    <w:name w:val="Code"/>
    <w:basedOn w:val="Normal"/>
    <w:rsid w:val="00DA7774"/>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character" w:customStyle="1" w:styleId="CommentSubjectChar">
    <w:name w:val="Comment Subject Char"/>
    <w:link w:val="CommentSubject"/>
    <w:rsid w:val="00DA7774"/>
    <w:rPr>
      <w:b/>
      <w:bCs/>
      <w:color w:val="000000"/>
    </w:rPr>
  </w:style>
  <w:style w:type="paragraph" w:customStyle="1" w:styleId="Default">
    <w:name w:val="Default"/>
    <w:rsid w:val="00DA7774"/>
    <w:pPr>
      <w:autoSpaceDE w:val="0"/>
      <w:autoSpaceDN w:val="0"/>
      <w:adjustRightInd w:val="0"/>
    </w:pPr>
    <w:rPr>
      <w:color w:val="000000"/>
      <w:sz w:val="24"/>
      <w:szCs w:val="24"/>
    </w:rPr>
  </w:style>
  <w:style w:type="paragraph" w:customStyle="1" w:styleId="DialogueIndent">
    <w:name w:val="Dialogue Indent"/>
    <w:basedOn w:val="Dialogue"/>
    <w:qFormat/>
    <w:rsid w:val="00DA7774"/>
    <w:pPr>
      <w:ind w:left="540"/>
    </w:pPr>
  </w:style>
  <w:style w:type="paragraph" w:customStyle="1" w:styleId="DialogueIndent2">
    <w:name w:val="Dialogue Indent 2"/>
    <w:basedOn w:val="DialogueIndent"/>
    <w:qFormat/>
    <w:rsid w:val="00DA7774"/>
    <w:pPr>
      <w:ind w:left="900"/>
    </w:pPr>
  </w:style>
  <w:style w:type="paragraph" w:customStyle="1" w:styleId="DialogueIndent3">
    <w:name w:val="Dialogue Indent 3"/>
    <w:basedOn w:val="DialogueIndent2"/>
    <w:qFormat/>
    <w:rsid w:val="00DA7774"/>
    <w:pPr>
      <w:ind w:left="1260"/>
    </w:pPr>
  </w:style>
  <w:style w:type="paragraph" w:customStyle="1" w:styleId="DialogueIndent4">
    <w:name w:val="Dialogue Indent 4"/>
    <w:basedOn w:val="DialogueIndent3"/>
    <w:qFormat/>
    <w:rsid w:val="00DA7774"/>
    <w:pPr>
      <w:ind w:left="1620"/>
    </w:pPr>
  </w:style>
  <w:style w:type="character" w:customStyle="1" w:styleId="DocumentMapChar">
    <w:name w:val="Document Map Char"/>
    <w:link w:val="DocumentMap"/>
    <w:rsid w:val="00DA7774"/>
    <w:rPr>
      <w:rFonts w:ascii="Tahoma" w:hAnsi="Tahoma" w:cs="Tahoma"/>
      <w:color w:val="000000"/>
      <w:sz w:val="16"/>
      <w:szCs w:val="16"/>
    </w:rPr>
  </w:style>
  <w:style w:type="paragraph" w:styleId="E-mailSignature">
    <w:name w:val="E-mail Signature"/>
    <w:basedOn w:val="Normal"/>
    <w:link w:val="E-mailSignatureChar"/>
    <w:rsid w:val="00DA7774"/>
  </w:style>
  <w:style w:type="character" w:customStyle="1" w:styleId="E-mailSignatureChar">
    <w:name w:val="E-mail Signature Char"/>
    <w:link w:val="E-mailSignature"/>
    <w:rsid w:val="00DA7774"/>
    <w:rPr>
      <w:color w:val="000000"/>
      <w:sz w:val="22"/>
    </w:rPr>
  </w:style>
  <w:style w:type="character" w:styleId="Emphasis">
    <w:name w:val="Emphasis"/>
    <w:qFormat/>
    <w:rsid w:val="00DA7774"/>
    <w:rPr>
      <w:i/>
      <w:iCs/>
    </w:rPr>
  </w:style>
  <w:style w:type="character" w:styleId="EndnoteReference">
    <w:name w:val="endnote reference"/>
    <w:uiPriority w:val="99"/>
    <w:rsid w:val="00DA7774"/>
    <w:rPr>
      <w:vertAlign w:val="superscript"/>
    </w:rPr>
  </w:style>
  <w:style w:type="paragraph" w:styleId="EndnoteText">
    <w:name w:val="endnote text"/>
    <w:basedOn w:val="Normal"/>
    <w:link w:val="EndnoteTextChar"/>
    <w:rsid w:val="00DA7774"/>
    <w:rPr>
      <w:sz w:val="20"/>
    </w:rPr>
  </w:style>
  <w:style w:type="character" w:customStyle="1" w:styleId="EndnoteTextChar">
    <w:name w:val="Endnote Text Char"/>
    <w:link w:val="EndnoteText"/>
    <w:rsid w:val="00DA7774"/>
    <w:rPr>
      <w:color w:val="000000"/>
    </w:rPr>
  </w:style>
  <w:style w:type="paragraph" w:styleId="EnvelopeAddress">
    <w:name w:val="envelope address"/>
    <w:basedOn w:val="Normal"/>
    <w:rsid w:val="00DA7774"/>
    <w:pPr>
      <w:framePr w:w="7920" w:h="1980" w:hRule="exact" w:hSpace="180" w:wrap="auto" w:hAnchor="page" w:xAlign="center" w:yAlign="bottom"/>
      <w:ind w:left="2880"/>
    </w:pPr>
    <w:rPr>
      <w:rFonts w:ascii="Arial" w:hAnsi="Arial" w:cs="Arial"/>
      <w:sz w:val="24"/>
      <w:szCs w:val="24"/>
    </w:rPr>
  </w:style>
  <w:style w:type="character" w:customStyle="1" w:styleId="FootnoteTextChar">
    <w:name w:val="Footnote Text Char"/>
    <w:link w:val="FootnoteText"/>
    <w:rsid w:val="00DA7774"/>
    <w:rPr>
      <w:color w:val="000000"/>
    </w:rPr>
  </w:style>
  <w:style w:type="character" w:customStyle="1" w:styleId="HeaderChar">
    <w:name w:val="Header Char"/>
    <w:link w:val="Header"/>
    <w:rsid w:val="00B82FB9"/>
    <w:rPr>
      <w:rFonts w:eastAsia="Batang"/>
      <w:color w:val="000000"/>
      <w:lang w:eastAsia="ko-KR"/>
    </w:rPr>
  </w:style>
  <w:style w:type="character" w:customStyle="1" w:styleId="Heading2Char">
    <w:name w:val="Heading 2 Char"/>
    <w:link w:val="Heading2"/>
    <w:rsid w:val="001820CD"/>
    <w:rPr>
      <w:rFonts w:ascii="Arial" w:hAnsi="Arial"/>
      <w:b/>
      <w:bCs/>
      <w:iCs/>
      <w:color w:val="000000"/>
      <w:sz w:val="32"/>
      <w:szCs w:val="32"/>
    </w:rPr>
  </w:style>
  <w:style w:type="character" w:customStyle="1" w:styleId="Heading3Char">
    <w:name w:val="Heading 3 Char"/>
    <w:link w:val="Heading3"/>
    <w:rsid w:val="00B82FB9"/>
    <w:rPr>
      <w:rFonts w:ascii="Arial" w:hAnsi="Arial"/>
      <w:b/>
      <w:bCs/>
      <w:color w:val="000000"/>
      <w:sz w:val="28"/>
      <w:szCs w:val="28"/>
    </w:rPr>
  </w:style>
  <w:style w:type="character" w:customStyle="1" w:styleId="Heading5Char">
    <w:name w:val="Heading 5 Char"/>
    <w:link w:val="Heading5"/>
    <w:rsid w:val="001820CD"/>
    <w:rPr>
      <w:rFonts w:ascii="Arial" w:hAnsi="Arial"/>
      <w:b/>
      <w:bCs/>
      <w:iCs/>
      <w:color w:val="000000"/>
      <w:sz w:val="22"/>
      <w:szCs w:val="22"/>
    </w:rPr>
  </w:style>
  <w:style w:type="character" w:customStyle="1" w:styleId="Heading6Char">
    <w:name w:val="Heading 6 Char"/>
    <w:link w:val="Heading6"/>
    <w:rsid w:val="001820CD"/>
    <w:rPr>
      <w:rFonts w:ascii="Arial" w:hAnsi="Arial"/>
      <w:b/>
      <w:bCs/>
      <w:color w:val="000000"/>
      <w:sz w:val="22"/>
      <w:szCs w:val="22"/>
    </w:rPr>
  </w:style>
  <w:style w:type="character" w:customStyle="1" w:styleId="Heading7Char">
    <w:name w:val="Heading 7 Char"/>
    <w:link w:val="Heading7"/>
    <w:rsid w:val="001820CD"/>
    <w:rPr>
      <w:rFonts w:ascii="Arial" w:hAnsi="Arial"/>
      <w:b/>
      <w:color w:val="000000"/>
      <w:sz w:val="22"/>
      <w:szCs w:val="22"/>
    </w:rPr>
  </w:style>
  <w:style w:type="character" w:customStyle="1" w:styleId="Heading8Char">
    <w:name w:val="Heading 8 Char"/>
    <w:link w:val="Heading8"/>
    <w:rsid w:val="001820CD"/>
    <w:rPr>
      <w:rFonts w:ascii="Arial" w:hAnsi="Arial"/>
      <w:b/>
      <w:iCs/>
      <w:color w:val="000000"/>
      <w:sz w:val="22"/>
      <w:szCs w:val="24"/>
    </w:rPr>
  </w:style>
  <w:style w:type="character" w:customStyle="1" w:styleId="Heading9Char">
    <w:name w:val="Heading 9 Char"/>
    <w:link w:val="Heading9"/>
    <w:rsid w:val="001820CD"/>
    <w:rPr>
      <w:rFonts w:ascii="Arial" w:hAnsi="Arial" w:cs="Arial"/>
      <w:b/>
      <w:color w:val="000000"/>
      <w:sz w:val="22"/>
      <w:szCs w:val="22"/>
    </w:rPr>
  </w:style>
  <w:style w:type="numbering" w:customStyle="1" w:styleId="Headings">
    <w:name w:val="Headings"/>
    <w:uiPriority w:val="99"/>
    <w:rsid w:val="00DA7774"/>
    <w:pPr>
      <w:numPr>
        <w:numId w:val="8"/>
      </w:numPr>
    </w:pPr>
  </w:style>
  <w:style w:type="character" w:styleId="HTMLAcronym">
    <w:name w:val="HTML Acronym"/>
    <w:rsid w:val="00DA7774"/>
  </w:style>
  <w:style w:type="paragraph" w:styleId="HTMLAddress">
    <w:name w:val="HTML Address"/>
    <w:basedOn w:val="Normal"/>
    <w:link w:val="HTMLAddressChar"/>
    <w:rsid w:val="00DA7774"/>
    <w:rPr>
      <w:i/>
      <w:iCs/>
    </w:rPr>
  </w:style>
  <w:style w:type="character" w:customStyle="1" w:styleId="HTMLAddressChar">
    <w:name w:val="HTML Address Char"/>
    <w:link w:val="HTMLAddress"/>
    <w:rsid w:val="00DA7774"/>
    <w:rPr>
      <w:i/>
      <w:iCs/>
      <w:color w:val="000000"/>
      <w:sz w:val="22"/>
    </w:rPr>
  </w:style>
  <w:style w:type="character" w:customStyle="1" w:styleId="HTMLPreformattedChar">
    <w:name w:val="HTML Preformatted Char"/>
    <w:link w:val="HTMLPreformatted"/>
    <w:uiPriority w:val="99"/>
    <w:rsid w:val="00DA7774"/>
    <w:rPr>
      <w:rFonts w:ascii="Courier New" w:eastAsia="Arial Unicode MS" w:hAnsi="Courier New" w:cs="Courier New"/>
      <w:color w:val="000000"/>
      <w:sz w:val="29"/>
      <w:szCs w:val="29"/>
    </w:rPr>
  </w:style>
  <w:style w:type="paragraph" w:customStyle="1" w:styleId="IndexLetter">
    <w:name w:val="Index Letter"/>
    <w:basedOn w:val="Normal"/>
    <w:rsid w:val="00DA7774"/>
    <w:pPr>
      <w:keepNext/>
      <w:keepLines/>
      <w:spacing w:line="216" w:lineRule="auto"/>
    </w:pPr>
    <w:rPr>
      <w:b/>
      <w:noProof/>
      <w:sz w:val="28"/>
    </w:rPr>
  </w:style>
  <w:style w:type="character" w:styleId="IntenseEmphasis">
    <w:name w:val="Intense Emphasis"/>
    <w:uiPriority w:val="21"/>
    <w:qFormat/>
    <w:rsid w:val="00DA7774"/>
    <w:rPr>
      <w:b/>
      <w:bCs/>
      <w:caps/>
      <w:color w:val="243F60"/>
      <w:spacing w:val="10"/>
    </w:rPr>
  </w:style>
  <w:style w:type="paragraph" w:styleId="IntenseQuote">
    <w:name w:val="Intense Quote"/>
    <w:basedOn w:val="Normal"/>
    <w:next w:val="Normal"/>
    <w:link w:val="IntenseQuoteChar"/>
    <w:uiPriority w:val="30"/>
    <w:qFormat/>
    <w:rsid w:val="00DA777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A7774"/>
    <w:rPr>
      <w:b/>
      <w:bCs/>
      <w:i/>
      <w:iCs/>
      <w:color w:val="4F81BD"/>
      <w:sz w:val="22"/>
    </w:rPr>
  </w:style>
  <w:style w:type="character" w:styleId="IntenseReference">
    <w:name w:val="Intense Reference"/>
    <w:uiPriority w:val="32"/>
    <w:qFormat/>
    <w:rsid w:val="00DA7774"/>
    <w:rPr>
      <w:b/>
      <w:bCs/>
      <w:i/>
      <w:iCs/>
      <w:caps/>
      <w:color w:val="4F81BD"/>
    </w:rPr>
  </w:style>
  <w:style w:type="table" w:customStyle="1" w:styleId="LightGrid-Accent11">
    <w:name w:val="Light Grid - Accent 11"/>
    <w:basedOn w:val="TableNormal"/>
    <w:uiPriority w:val="62"/>
    <w:rsid w:val="00DA777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DA7774"/>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LineNumber">
    <w:name w:val="line number"/>
    <w:rsid w:val="00DA7774"/>
    <w:rPr>
      <w:sz w:val="20"/>
    </w:rPr>
  </w:style>
  <w:style w:type="paragraph" w:styleId="List">
    <w:name w:val="List"/>
    <w:basedOn w:val="Normal"/>
    <w:rsid w:val="00DA7774"/>
    <w:pPr>
      <w:ind w:left="360" w:hanging="360"/>
    </w:pPr>
  </w:style>
  <w:style w:type="paragraph" w:styleId="List2">
    <w:name w:val="List 2"/>
    <w:basedOn w:val="Normal"/>
    <w:rsid w:val="00DA7774"/>
    <w:pPr>
      <w:ind w:left="720" w:hanging="360"/>
    </w:pPr>
  </w:style>
  <w:style w:type="paragraph" w:styleId="List3">
    <w:name w:val="List 3"/>
    <w:basedOn w:val="Normal"/>
    <w:rsid w:val="00DA7774"/>
    <w:pPr>
      <w:ind w:left="1080" w:hanging="360"/>
    </w:pPr>
  </w:style>
  <w:style w:type="paragraph" w:styleId="List4">
    <w:name w:val="List 4"/>
    <w:basedOn w:val="Normal"/>
    <w:rsid w:val="00DA7774"/>
    <w:pPr>
      <w:ind w:left="1440" w:hanging="360"/>
    </w:pPr>
  </w:style>
  <w:style w:type="paragraph" w:styleId="List5">
    <w:name w:val="List 5"/>
    <w:basedOn w:val="Normal"/>
    <w:rsid w:val="00DA7774"/>
    <w:pPr>
      <w:ind w:left="1800" w:hanging="360"/>
    </w:pPr>
  </w:style>
  <w:style w:type="paragraph" w:customStyle="1" w:styleId="ListBullet2Indent2">
    <w:name w:val="List Bullet 2 Indent 2"/>
    <w:basedOn w:val="ListBullet2"/>
    <w:qFormat/>
    <w:rsid w:val="00DA7774"/>
    <w:pPr>
      <w:numPr>
        <w:numId w:val="0"/>
      </w:numPr>
      <w:tabs>
        <w:tab w:val="clear" w:pos="1080"/>
      </w:tabs>
    </w:pPr>
  </w:style>
  <w:style w:type="paragraph" w:customStyle="1" w:styleId="ListBullet2Indent3">
    <w:name w:val="List Bullet 2 Indent 3"/>
    <w:basedOn w:val="ListBullet2Indent2"/>
    <w:qFormat/>
    <w:rsid w:val="00DA7774"/>
    <w:pPr>
      <w:tabs>
        <w:tab w:val="left" w:pos="1800"/>
      </w:tabs>
    </w:pPr>
  </w:style>
  <w:style w:type="paragraph" w:styleId="ListBullet4">
    <w:name w:val="List Bullet 4"/>
    <w:basedOn w:val="Normal"/>
    <w:rsid w:val="00DA7774"/>
    <w:pPr>
      <w:numPr>
        <w:numId w:val="11"/>
      </w:numPr>
      <w:tabs>
        <w:tab w:val="left" w:pos="1800"/>
      </w:tabs>
      <w:spacing w:before="120"/>
    </w:pPr>
  </w:style>
  <w:style w:type="paragraph" w:styleId="ListBullet5">
    <w:name w:val="List Bullet 5"/>
    <w:basedOn w:val="Normal"/>
    <w:rsid w:val="00DA7774"/>
    <w:pPr>
      <w:numPr>
        <w:numId w:val="12"/>
      </w:numPr>
      <w:tabs>
        <w:tab w:val="left" w:pos="2160"/>
      </w:tabs>
      <w:spacing w:before="120"/>
    </w:pPr>
  </w:style>
  <w:style w:type="paragraph" w:customStyle="1" w:styleId="ListBulletIndent">
    <w:name w:val="List Bullet Indent"/>
    <w:basedOn w:val="ListBullet"/>
    <w:qFormat/>
    <w:rsid w:val="00DA7774"/>
    <w:pPr>
      <w:numPr>
        <w:numId w:val="0"/>
      </w:numPr>
      <w:tabs>
        <w:tab w:val="clear" w:pos="720"/>
      </w:tabs>
    </w:pPr>
  </w:style>
  <w:style w:type="paragraph" w:customStyle="1" w:styleId="ListBulletIndent2">
    <w:name w:val="List Bullet Indent 2"/>
    <w:basedOn w:val="ListBulletIndent"/>
    <w:qFormat/>
    <w:rsid w:val="00DA7774"/>
    <w:pPr>
      <w:tabs>
        <w:tab w:val="left" w:pos="1440"/>
      </w:tabs>
    </w:pPr>
  </w:style>
  <w:style w:type="paragraph" w:customStyle="1" w:styleId="ListBulletIndent3">
    <w:name w:val="List Bullet Indent 3"/>
    <w:basedOn w:val="ListBulletIndent2"/>
    <w:qFormat/>
    <w:rsid w:val="00DA7774"/>
    <w:pPr>
      <w:tabs>
        <w:tab w:val="clear" w:pos="1440"/>
        <w:tab w:val="left" w:pos="1800"/>
      </w:tabs>
    </w:pPr>
  </w:style>
  <w:style w:type="paragraph" w:styleId="ListContinue">
    <w:name w:val="List Continue"/>
    <w:basedOn w:val="Normal"/>
    <w:rsid w:val="00DA7774"/>
    <w:pPr>
      <w:spacing w:after="120"/>
      <w:ind w:left="360"/>
      <w:contextualSpacing/>
    </w:pPr>
  </w:style>
  <w:style w:type="paragraph" w:styleId="ListContinue2">
    <w:name w:val="List Continue 2"/>
    <w:basedOn w:val="Normal"/>
    <w:rsid w:val="00DA7774"/>
    <w:pPr>
      <w:spacing w:after="120"/>
      <w:ind w:left="720"/>
      <w:contextualSpacing/>
    </w:pPr>
  </w:style>
  <w:style w:type="paragraph" w:styleId="ListContinue3">
    <w:name w:val="List Continue 3"/>
    <w:basedOn w:val="Normal"/>
    <w:rsid w:val="00DA7774"/>
    <w:pPr>
      <w:spacing w:after="120"/>
      <w:ind w:left="1080"/>
      <w:contextualSpacing/>
    </w:pPr>
  </w:style>
  <w:style w:type="paragraph" w:styleId="ListContinue5">
    <w:name w:val="List Continue 5"/>
    <w:basedOn w:val="Normal"/>
    <w:rsid w:val="00DA7774"/>
    <w:pPr>
      <w:spacing w:after="120"/>
      <w:ind w:left="1800"/>
      <w:contextualSpacing/>
    </w:pPr>
  </w:style>
  <w:style w:type="paragraph" w:styleId="ListNumber2">
    <w:name w:val="List Number 2"/>
    <w:basedOn w:val="Normal"/>
    <w:qFormat/>
    <w:rsid w:val="00DA7774"/>
    <w:pPr>
      <w:numPr>
        <w:numId w:val="14"/>
      </w:numPr>
      <w:tabs>
        <w:tab w:val="left" w:pos="1080"/>
      </w:tabs>
      <w:spacing w:before="120"/>
    </w:pPr>
  </w:style>
  <w:style w:type="paragraph" w:styleId="ListNumber3">
    <w:name w:val="List Number 3"/>
    <w:basedOn w:val="Normal"/>
    <w:qFormat/>
    <w:rsid w:val="00DA7774"/>
    <w:pPr>
      <w:numPr>
        <w:numId w:val="15"/>
      </w:numPr>
      <w:tabs>
        <w:tab w:val="left" w:pos="1440"/>
      </w:tabs>
      <w:spacing w:before="120"/>
    </w:pPr>
  </w:style>
  <w:style w:type="paragraph" w:styleId="ListNumber4">
    <w:name w:val="List Number 4"/>
    <w:basedOn w:val="Normal"/>
    <w:rsid w:val="00DA7774"/>
    <w:pPr>
      <w:numPr>
        <w:numId w:val="16"/>
      </w:numPr>
    </w:pPr>
  </w:style>
  <w:style w:type="paragraph" w:styleId="ListNumber5">
    <w:name w:val="List Number 5"/>
    <w:basedOn w:val="Normal"/>
    <w:rsid w:val="00DA7774"/>
    <w:pPr>
      <w:numPr>
        <w:numId w:val="17"/>
      </w:numPr>
    </w:pPr>
  </w:style>
  <w:style w:type="paragraph" w:styleId="ListParagraph">
    <w:name w:val="List Paragraph"/>
    <w:basedOn w:val="Normal"/>
    <w:uiPriority w:val="34"/>
    <w:qFormat/>
    <w:rsid w:val="00DA7774"/>
    <w:pPr>
      <w:ind w:left="720"/>
    </w:pPr>
    <w:rPr>
      <w:rFonts w:ascii="Calibri" w:eastAsia="Calibri" w:hAnsi="Calibri"/>
      <w:szCs w:val="22"/>
    </w:rPr>
  </w:style>
  <w:style w:type="paragraph" w:styleId="MacroText">
    <w:name w:val="macro"/>
    <w:link w:val="MacroTextChar"/>
    <w:rsid w:val="00DA777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DA7774"/>
    <w:rPr>
      <w:rFonts w:ascii="Courier New" w:hAnsi="Courier New" w:cs="Courier New"/>
    </w:rPr>
  </w:style>
  <w:style w:type="table" w:styleId="MediumList2-Accent1">
    <w:name w:val="Medium List 2 Accent 1"/>
    <w:basedOn w:val="TableNormal"/>
    <w:uiPriority w:val="66"/>
    <w:rsid w:val="00DA7774"/>
    <w:pPr>
      <w:spacing w:before="200" w:after="200" w:line="276" w:lineRule="auto"/>
    </w:pPr>
    <w:rPr>
      <w:rFonts w:ascii="Cambria" w:hAnsi="Cambria"/>
      <w:color w:val="000000"/>
      <w:sz w:val="22"/>
      <w:szCs w:val="22"/>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1-Accent1">
    <w:name w:val="Medium Shading 1 Accent 1"/>
    <w:basedOn w:val="TableNormal"/>
    <w:uiPriority w:val="63"/>
    <w:rsid w:val="00DA7774"/>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A7774"/>
    <w:rPr>
      <w:rFonts w:ascii="Calibri" w:eastAsia="Calibri" w:hAnsi="Calibri"/>
      <w:sz w:val="22"/>
      <w:szCs w:val="22"/>
      <w:lang w:bidi="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MenuBox">
    <w:name w:val="Menu Box"/>
    <w:basedOn w:val="Normal"/>
    <w:rsid w:val="00DA7774"/>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NoSpacing">
    <w:name w:val="No Spacing"/>
    <w:link w:val="NoSpacingChar"/>
    <w:uiPriority w:val="1"/>
    <w:qFormat/>
    <w:rsid w:val="00DA7774"/>
    <w:rPr>
      <w:rFonts w:ascii="Calibri" w:eastAsia="Calibri" w:hAnsi="Calibri"/>
      <w:sz w:val="22"/>
      <w:szCs w:val="22"/>
    </w:rPr>
  </w:style>
  <w:style w:type="character" w:customStyle="1" w:styleId="NoSpacingChar">
    <w:name w:val="No Spacing Char"/>
    <w:link w:val="NoSpacing"/>
    <w:uiPriority w:val="1"/>
    <w:rsid w:val="00DA7774"/>
    <w:rPr>
      <w:rFonts w:ascii="Calibri" w:eastAsia="Calibri" w:hAnsi="Calibri"/>
      <w:sz w:val="22"/>
      <w:szCs w:val="22"/>
    </w:rPr>
  </w:style>
  <w:style w:type="paragraph" w:styleId="NormalWeb">
    <w:name w:val="Normal (Web)"/>
    <w:basedOn w:val="Normal"/>
    <w:uiPriority w:val="99"/>
    <w:rsid w:val="00DA7774"/>
    <w:pPr>
      <w:spacing w:before="100" w:beforeAutospacing="1" w:after="100" w:afterAutospacing="1"/>
    </w:pPr>
    <w:rPr>
      <w:rFonts w:ascii="Arial Unicode MS" w:eastAsia="Arial Unicode MS" w:hAnsi="Arial Unicode MS" w:cs="Arial Unicode MS"/>
      <w:sz w:val="24"/>
      <w:szCs w:val="24"/>
    </w:rPr>
  </w:style>
  <w:style w:type="paragraph" w:styleId="NormalIndent">
    <w:name w:val="Normal Indent"/>
    <w:basedOn w:val="Normal"/>
    <w:rsid w:val="00DA7774"/>
    <w:pPr>
      <w:ind w:left="720"/>
    </w:pPr>
  </w:style>
  <w:style w:type="paragraph" w:styleId="NoteHeading">
    <w:name w:val="Note Heading"/>
    <w:basedOn w:val="Normal"/>
    <w:next w:val="Normal"/>
    <w:link w:val="NoteHeadingChar"/>
    <w:rsid w:val="00DA7774"/>
  </w:style>
  <w:style w:type="character" w:customStyle="1" w:styleId="NoteHeadingChar">
    <w:name w:val="Note Heading Char"/>
    <w:link w:val="NoteHeading"/>
    <w:rsid w:val="00DA7774"/>
    <w:rPr>
      <w:color w:val="000000"/>
      <w:sz w:val="22"/>
    </w:rPr>
  </w:style>
  <w:style w:type="paragraph" w:customStyle="1" w:styleId="NoteIndent">
    <w:name w:val="Note Indent"/>
    <w:basedOn w:val="Note"/>
    <w:qFormat/>
    <w:rsid w:val="00E242EB"/>
    <w:pPr>
      <w:ind w:left="1080"/>
    </w:pPr>
  </w:style>
  <w:style w:type="paragraph" w:customStyle="1" w:styleId="NoteIndent2">
    <w:name w:val="Note Indent 2"/>
    <w:basedOn w:val="NoteIndent"/>
    <w:qFormat/>
    <w:rsid w:val="00E242EB"/>
    <w:pPr>
      <w:ind w:left="1440"/>
    </w:pPr>
  </w:style>
  <w:style w:type="paragraph" w:customStyle="1" w:styleId="NoteIndent3">
    <w:name w:val="Note Indent 3"/>
    <w:basedOn w:val="NoteIndent2"/>
    <w:qFormat/>
    <w:rsid w:val="00E242EB"/>
    <w:pPr>
      <w:ind w:left="1800"/>
    </w:pPr>
  </w:style>
  <w:style w:type="paragraph" w:customStyle="1" w:styleId="NoteIndent4">
    <w:name w:val="Note Indent 4"/>
    <w:basedOn w:val="NoteIndent3"/>
    <w:qFormat/>
    <w:rsid w:val="00E242EB"/>
    <w:pPr>
      <w:ind w:left="2160"/>
    </w:pPr>
  </w:style>
  <w:style w:type="paragraph" w:customStyle="1" w:styleId="NoteListBullet">
    <w:name w:val="Note List Bullet"/>
    <w:basedOn w:val="Normal"/>
    <w:qFormat/>
    <w:rsid w:val="00DA7774"/>
    <w:pPr>
      <w:numPr>
        <w:numId w:val="18"/>
      </w:numPr>
      <w:tabs>
        <w:tab w:val="left" w:pos="1440"/>
      </w:tabs>
      <w:spacing w:before="60" w:after="60"/>
    </w:pPr>
    <w:rPr>
      <w:szCs w:val="22"/>
    </w:rPr>
  </w:style>
  <w:style w:type="character" w:styleId="PlaceholderText">
    <w:name w:val="Placeholder Text"/>
    <w:uiPriority w:val="99"/>
    <w:semiHidden/>
    <w:rsid w:val="00DA7774"/>
    <w:rPr>
      <w:color w:val="808080"/>
    </w:rPr>
  </w:style>
  <w:style w:type="character" w:customStyle="1" w:styleId="PlainTextChar">
    <w:name w:val="Plain Text Char"/>
    <w:link w:val="PlainText"/>
    <w:rsid w:val="00DA7774"/>
    <w:rPr>
      <w:rFonts w:ascii="Courier New" w:hAnsi="Courier New" w:cs="Courier New"/>
      <w:color w:val="000000"/>
    </w:rPr>
  </w:style>
  <w:style w:type="paragraph" w:styleId="Quote">
    <w:name w:val="Quote"/>
    <w:basedOn w:val="Normal"/>
    <w:next w:val="Normal"/>
    <w:link w:val="QuoteChar"/>
    <w:uiPriority w:val="29"/>
    <w:qFormat/>
    <w:rsid w:val="00DA7774"/>
    <w:rPr>
      <w:i/>
      <w:iCs/>
    </w:rPr>
  </w:style>
  <w:style w:type="character" w:customStyle="1" w:styleId="QuoteChar">
    <w:name w:val="Quote Char"/>
    <w:link w:val="Quote"/>
    <w:uiPriority w:val="29"/>
    <w:rsid w:val="00DA7774"/>
    <w:rPr>
      <w:i/>
      <w:iCs/>
      <w:color w:val="000000"/>
      <w:sz w:val="22"/>
    </w:rPr>
  </w:style>
  <w:style w:type="paragraph" w:styleId="Salutation">
    <w:name w:val="Salutation"/>
    <w:basedOn w:val="Normal"/>
    <w:next w:val="Normal"/>
    <w:link w:val="SalutationChar"/>
    <w:rsid w:val="00DA7774"/>
  </w:style>
  <w:style w:type="character" w:customStyle="1" w:styleId="SalutationChar">
    <w:name w:val="Salutation Char"/>
    <w:link w:val="Salutation"/>
    <w:rsid w:val="00DA7774"/>
    <w:rPr>
      <w:color w:val="000000"/>
      <w:sz w:val="22"/>
    </w:rPr>
  </w:style>
  <w:style w:type="paragraph" w:styleId="Signature">
    <w:name w:val="Signature"/>
    <w:basedOn w:val="Normal"/>
    <w:link w:val="SignatureChar"/>
    <w:rsid w:val="00DA7774"/>
    <w:pPr>
      <w:ind w:left="4320"/>
    </w:pPr>
  </w:style>
  <w:style w:type="character" w:customStyle="1" w:styleId="SignatureChar">
    <w:name w:val="Signature Char"/>
    <w:link w:val="Signature"/>
    <w:rsid w:val="00DA7774"/>
    <w:rPr>
      <w:color w:val="000000"/>
      <w:sz w:val="22"/>
    </w:rPr>
  </w:style>
  <w:style w:type="character" w:styleId="Strong">
    <w:name w:val="Strong"/>
    <w:qFormat/>
    <w:rsid w:val="00DA7774"/>
    <w:rPr>
      <w:b/>
      <w:bCs/>
    </w:rPr>
  </w:style>
  <w:style w:type="character" w:styleId="SubtleEmphasis">
    <w:name w:val="Subtle Emphasis"/>
    <w:uiPriority w:val="19"/>
    <w:qFormat/>
    <w:rsid w:val="00DA7774"/>
    <w:rPr>
      <w:i/>
      <w:iCs/>
      <w:color w:val="243F60"/>
    </w:rPr>
  </w:style>
  <w:style w:type="character" w:styleId="SubtleReference">
    <w:name w:val="Subtle Reference"/>
    <w:uiPriority w:val="31"/>
    <w:qFormat/>
    <w:rsid w:val="00DA7774"/>
    <w:rPr>
      <w:b/>
      <w:bCs/>
      <w:color w:val="4F81BD"/>
    </w:rPr>
  </w:style>
  <w:style w:type="table" w:styleId="TableColumns5">
    <w:name w:val="Table Columns 5"/>
    <w:basedOn w:val="TableNormal"/>
    <w:rsid w:val="00DA7774"/>
    <w:pPr>
      <w:spacing w:before="200" w:after="200" w:line="276" w:lineRule="auto"/>
    </w:pPr>
    <w:rPr>
      <w:rFonts w:ascii="Calibri" w:eastAsia="Calibri" w:hAnsi="Calibri"/>
      <w:sz w:val="22"/>
      <w:szCs w:val="22"/>
      <w:lang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ListBullet2">
    <w:name w:val="Table List Bullet 2"/>
    <w:basedOn w:val="Normal"/>
    <w:qFormat/>
    <w:rsid w:val="00DA7774"/>
    <w:pPr>
      <w:numPr>
        <w:numId w:val="20"/>
      </w:numPr>
      <w:tabs>
        <w:tab w:val="left" w:pos="720"/>
      </w:tabs>
      <w:autoSpaceDE w:val="0"/>
      <w:autoSpaceDN w:val="0"/>
      <w:adjustRightInd w:val="0"/>
      <w:spacing w:before="60" w:after="60"/>
    </w:pPr>
    <w:rPr>
      <w:rFonts w:ascii="Arial" w:hAnsi="Arial" w:cs="Arial"/>
      <w:sz w:val="20"/>
    </w:rPr>
  </w:style>
  <w:style w:type="paragraph" w:styleId="TableofAuthorities">
    <w:name w:val="table of authorities"/>
    <w:basedOn w:val="Normal"/>
    <w:next w:val="Normal"/>
    <w:rsid w:val="00DA7774"/>
    <w:pPr>
      <w:ind w:left="220" w:hanging="220"/>
    </w:pPr>
  </w:style>
  <w:style w:type="paragraph" w:customStyle="1" w:styleId="TableTextIndent">
    <w:name w:val="Table Text Indent"/>
    <w:basedOn w:val="TableText"/>
    <w:qFormat/>
    <w:rsid w:val="00DA7774"/>
    <w:pPr>
      <w:ind w:left="360"/>
    </w:pPr>
  </w:style>
  <w:style w:type="paragraph" w:customStyle="1" w:styleId="TableTextIndent2">
    <w:name w:val="Table Text Indent 2"/>
    <w:basedOn w:val="TableTextIndent"/>
    <w:qFormat/>
    <w:rsid w:val="00DA7774"/>
    <w:pPr>
      <w:ind w:left="720"/>
    </w:pPr>
  </w:style>
  <w:style w:type="paragraph" w:customStyle="1" w:styleId="TableTextIndent3">
    <w:name w:val="Table Text Indent 3"/>
    <w:basedOn w:val="TableTextIndent2"/>
    <w:qFormat/>
    <w:rsid w:val="00DA7774"/>
    <w:pPr>
      <w:ind w:left="1080"/>
    </w:pPr>
  </w:style>
  <w:style w:type="paragraph" w:styleId="TOAHeading">
    <w:name w:val="toa heading"/>
    <w:basedOn w:val="Normal"/>
    <w:next w:val="Normal"/>
    <w:rsid w:val="00DA7774"/>
    <w:pPr>
      <w:spacing w:before="120"/>
    </w:pPr>
    <w:rPr>
      <w:rFonts w:ascii="Arial" w:hAnsi="Arial" w:cs="Arial"/>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qFormat="1"/>
    <w:lsdException w:name="table of figures" w:uiPriority="99"/>
    <w:lsdException w:name="endnote reference" w:uiPriority="99"/>
    <w:lsdException w:name="List Bullet" w:uiPriority="99" w:qFormat="1"/>
    <w:lsdException w:name="List Number" w:qFormat="1"/>
    <w:lsdException w:name="List Bullet 2" w:qFormat="1"/>
    <w:lsdException w:name="List Bullet 3" w:qFormat="1"/>
    <w:lsdException w:name="List Number 2" w:qFormat="1"/>
    <w:lsdException w:name="List Number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7774"/>
    <w:rPr>
      <w:color w:val="000000"/>
      <w:sz w:val="22"/>
    </w:rPr>
  </w:style>
  <w:style w:type="paragraph" w:styleId="Heading1">
    <w:name w:val="heading 1"/>
    <w:basedOn w:val="Normal"/>
    <w:next w:val="Normal"/>
    <w:link w:val="Heading1Char"/>
    <w:autoRedefine/>
    <w:qFormat/>
    <w:rsid w:val="00B82FB9"/>
    <w:pPr>
      <w:keepNext/>
      <w:keepLines/>
      <w:numPr>
        <w:numId w:val="7"/>
      </w:numPr>
      <w:tabs>
        <w:tab w:val="clear" w:pos="432"/>
        <w:tab w:val="num" w:pos="540"/>
      </w:tabs>
      <w:spacing w:after="360"/>
      <w:ind w:left="547" w:hanging="547"/>
      <w:outlineLvl w:val="0"/>
    </w:pPr>
    <w:rPr>
      <w:rFonts w:ascii="Arial" w:hAnsi="Arial" w:cs="Arial"/>
      <w:bCs/>
      <w:kern w:val="32"/>
      <w:sz w:val="36"/>
      <w:szCs w:val="36"/>
    </w:rPr>
  </w:style>
  <w:style w:type="paragraph" w:styleId="Heading2">
    <w:name w:val="heading 2"/>
    <w:basedOn w:val="Normal"/>
    <w:next w:val="Normal"/>
    <w:link w:val="Heading2Char"/>
    <w:autoRedefine/>
    <w:qFormat/>
    <w:rsid w:val="001820CD"/>
    <w:pPr>
      <w:keepNext/>
      <w:keepLines/>
      <w:numPr>
        <w:ilvl w:val="1"/>
        <w:numId w:val="7"/>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B82FB9"/>
    <w:pPr>
      <w:keepNext/>
      <w:keepLines/>
      <w:numPr>
        <w:ilvl w:val="2"/>
        <w:numId w:val="7"/>
      </w:numPr>
      <w:tabs>
        <w:tab w:val="clear" w:pos="720"/>
        <w:tab w:val="num" w:pos="900"/>
      </w:tabs>
      <w:spacing w:before="120" w:after="120"/>
      <w:ind w:left="907" w:hanging="907"/>
      <w:outlineLvl w:val="2"/>
    </w:pPr>
    <w:rPr>
      <w:rFonts w:ascii="Arial" w:hAnsi="Arial"/>
      <w:b/>
      <w:bCs/>
      <w:sz w:val="28"/>
      <w:szCs w:val="28"/>
    </w:rPr>
  </w:style>
  <w:style w:type="paragraph" w:styleId="Heading4">
    <w:name w:val="heading 4"/>
    <w:basedOn w:val="Normal"/>
    <w:next w:val="Normal"/>
    <w:link w:val="Heading4Char"/>
    <w:autoRedefine/>
    <w:qFormat/>
    <w:rsid w:val="001820CD"/>
    <w:pPr>
      <w:keepNext/>
      <w:keepLines/>
      <w:numPr>
        <w:ilvl w:val="3"/>
        <w:numId w:val="7"/>
      </w:numPr>
      <w:tabs>
        <w:tab w:val="clear" w:pos="864"/>
        <w:tab w:val="num" w:pos="900"/>
      </w:tabs>
      <w:spacing w:before="120" w:after="120"/>
      <w:ind w:left="900" w:hanging="900"/>
      <w:outlineLvl w:val="3"/>
    </w:pPr>
    <w:rPr>
      <w:rFonts w:ascii="Arial" w:hAnsi="Arial"/>
      <w:b/>
      <w:bCs/>
      <w:sz w:val="24"/>
      <w:szCs w:val="24"/>
    </w:rPr>
  </w:style>
  <w:style w:type="paragraph" w:styleId="Heading5">
    <w:name w:val="heading 5"/>
    <w:basedOn w:val="Normal"/>
    <w:next w:val="Normal"/>
    <w:link w:val="Heading5Char"/>
    <w:autoRedefine/>
    <w:qFormat/>
    <w:rsid w:val="001820CD"/>
    <w:pPr>
      <w:keepNext/>
      <w:keepLines/>
      <w:numPr>
        <w:ilvl w:val="4"/>
        <w:numId w:val="7"/>
      </w:numPr>
      <w:tabs>
        <w:tab w:val="clear" w:pos="1008"/>
        <w:tab w:val="num" w:pos="1080"/>
      </w:tabs>
      <w:spacing w:before="120" w:after="120"/>
      <w:ind w:left="1080" w:hanging="1080"/>
      <w:outlineLvl w:val="4"/>
    </w:pPr>
    <w:rPr>
      <w:rFonts w:ascii="Arial" w:hAnsi="Arial"/>
      <w:b/>
      <w:bCs/>
      <w:iCs/>
      <w:szCs w:val="22"/>
    </w:rPr>
  </w:style>
  <w:style w:type="paragraph" w:styleId="Heading6">
    <w:name w:val="heading 6"/>
    <w:basedOn w:val="Normal"/>
    <w:next w:val="Normal"/>
    <w:link w:val="Heading6Char"/>
    <w:autoRedefine/>
    <w:qFormat/>
    <w:rsid w:val="001820CD"/>
    <w:pPr>
      <w:keepNext/>
      <w:keepLines/>
      <w:numPr>
        <w:ilvl w:val="5"/>
        <w:numId w:val="7"/>
      </w:numPr>
      <w:tabs>
        <w:tab w:val="clear" w:pos="1152"/>
        <w:tab w:val="num" w:pos="1260"/>
      </w:tabs>
      <w:spacing w:before="120" w:after="120"/>
      <w:ind w:left="1260" w:hanging="1260"/>
      <w:outlineLvl w:val="5"/>
    </w:pPr>
    <w:rPr>
      <w:rFonts w:ascii="Arial" w:hAnsi="Arial"/>
      <w:b/>
      <w:bCs/>
      <w:szCs w:val="22"/>
    </w:rPr>
  </w:style>
  <w:style w:type="paragraph" w:styleId="Heading7">
    <w:name w:val="heading 7"/>
    <w:basedOn w:val="Normal"/>
    <w:next w:val="Normal"/>
    <w:link w:val="Heading7Char"/>
    <w:autoRedefine/>
    <w:qFormat/>
    <w:rsid w:val="001820CD"/>
    <w:pPr>
      <w:keepNext/>
      <w:keepLines/>
      <w:numPr>
        <w:ilvl w:val="6"/>
        <w:numId w:val="7"/>
      </w:numPr>
      <w:tabs>
        <w:tab w:val="clear" w:pos="1296"/>
        <w:tab w:val="num" w:pos="1440"/>
      </w:tabs>
      <w:spacing w:before="120" w:after="120"/>
      <w:ind w:left="1440" w:hanging="1440"/>
      <w:outlineLvl w:val="6"/>
    </w:pPr>
    <w:rPr>
      <w:rFonts w:ascii="Arial" w:hAnsi="Arial"/>
      <w:b/>
      <w:szCs w:val="22"/>
    </w:rPr>
  </w:style>
  <w:style w:type="paragraph" w:styleId="Heading8">
    <w:name w:val="heading 8"/>
    <w:basedOn w:val="Normal"/>
    <w:next w:val="Normal"/>
    <w:link w:val="Heading8Char"/>
    <w:autoRedefine/>
    <w:qFormat/>
    <w:rsid w:val="001820CD"/>
    <w:pPr>
      <w:numPr>
        <w:ilvl w:val="7"/>
        <w:numId w:val="7"/>
      </w:numPr>
      <w:tabs>
        <w:tab w:val="clear" w:pos="1440"/>
        <w:tab w:val="num" w:pos="1620"/>
      </w:tabs>
      <w:spacing w:before="120" w:after="120"/>
      <w:ind w:left="1620" w:hanging="1620"/>
      <w:outlineLvl w:val="7"/>
    </w:pPr>
    <w:rPr>
      <w:rFonts w:ascii="Arial" w:hAnsi="Arial"/>
      <w:b/>
      <w:iCs/>
      <w:szCs w:val="24"/>
    </w:rPr>
  </w:style>
  <w:style w:type="paragraph" w:styleId="Heading9">
    <w:name w:val="heading 9"/>
    <w:basedOn w:val="Normal"/>
    <w:next w:val="Normal"/>
    <w:link w:val="Heading9Char"/>
    <w:autoRedefine/>
    <w:qFormat/>
    <w:rsid w:val="001820CD"/>
    <w:pPr>
      <w:numPr>
        <w:ilvl w:val="8"/>
        <w:numId w:val="7"/>
      </w:numPr>
      <w:tabs>
        <w:tab w:val="clear" w:pos="1584"/>
        <w:tab w:val="num" w:pos="1800"/>
      </w:tabs>
      <w:spacing w:before="120" w:after="12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ListBullet">
    <w:name w:val="Caution List Bullet"/>
    <w:basedOn w:val="ListBullet"/>
    <w:qFormat/>
    <w:rsid w:val="003029C1"/>
    <w:pPr>
      <w:tabs>
        <w:tab w:val="clear" w:pos="720"/>
        <w:tab w:val="left" w:pos="1260"/>
      </w:tabs>
      <w:ind w:left="1260"/>
    </w:pPr>
    <w:rPr>
      <w:rFonts w:ascii="Arial" w:hAnsi="Arial"/>
      <w:sz w:val="20"/>
    </w:rPr>
  </w:style>
  <w:style w:type="paragraph" w:styleId="BodyText">
    <w:name w:val="Body Text"/>
    <w:basedOn w:val="Normal"/>
    <w:link w:val="BodyTextChar"/>
    <w:qFormat/>
    <w:rsid w:val="00B82FB9"/>
    <w:pPr>
      <w:spacing w:before="120" w:after="120"/>
    </w:pPr>
    <w:rPr>
      <w:rFonts w:eastAsia="Batang"/>
      <w:szCs w:val="24"/>
      <w:lang w:eastAsia="ko-KR"/>
    </w:rPr>
  </w:style>
  <w:style w:type="paragraph" w:styleId="Header">
    <w:name w:val="header"/>
    <w:basedOn w:val="Normal"/>
    <w:link w:val="HeaderChar"/>
    <w:qFormat/>
    <w:rsid w:val="00B82FB9"/>
    <w:pPr>
      <w:tabs>
        <w:tab w:val="right" w:pos="9360"/>
      </w:tabs>
    </w:pPr>
    <w:rPr>
      <w:rFonts w:eastAsia="Batang"/>
      <w:sz w:val="20"/>
      <w:lang w:eastAsia="ko-KR"/>
    </w:rPr>
  </w:style>
  <w:style w:type="paragraph" w:styleId="Footer">
    <w:name w:val="footer"/>
    <w:basedOn w:val="Normal"/>
    <w:link w:val="FooterChar"/>
    <w:uiPriority w:val="99"/>
    <w:qFormat/>
    <w:rsid w:val="00DA7774"/>
    <w:pPr>
      <w:tabs>
        <w:tab w:val="center" w:pos="4680"/>
        <w:tab w:val="right" w:pos="9360"/>
      </w:tabs>
    </w:pPr>
    <w:rPr>
      <w:rFonts w:eastAsia="Batang"/>
      <w:sz w:val="20"/>
      <w:lang w:eastAsia="ko-KR"/>
    </w:rPr>
  </w:style>
  <w:style w:type="character" w:styleId="PageNumber">
    <w:name w:val="page number"/>
    <w:rsid w:val="00DA7774"/>
  </w:style>
  <w:style w:type="paragraph" w:styleId="BodyTextIndent">
    <w:name w:val="Body Text Indent"/>
    <w:basedOn w:val="Normal"/>
    <w:link w:val="BodyTextIndentChar"/>
    <w:qFormat/>
    <w:rsid w:val="00DA7774"/>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DA7774"/>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DA7774"/>
    <w:pPr>
      <w:spacing w:before="120" w:after="120"/>
      <w:ind w:left="1080"/>
    </w:pPr>
    <w:rPr>
      <w:rFonts w:cs="Courier New"/>
      <w:szCs w:val="18"/>
    </w:rPr>
  </w:style>
  <w:style w:type="paragraph" w:styleId="DocumentMap">
    <w:name w:val="Document Map"/>
    <w:basedOn w:val="Normal"/>
    <w:link w:val="DocumentMapChar"/>
    <w:rsid w:val="00DA7774"/>
    <w:rPr>
      <w:rFonts w:ascii="Tahoma" w:hAnsi="Tahoma" w:cs="Tahoma"/>
      <w:sz w:val="16"/>
      <w:szCs w:val="16"/>
    </w:rPr>
  </w:style>
  <w:style w:type="paragraph" w:styleId="BodyText2">
    <w:name w:val="Body Text 2"/>
    <w:basedOn w:val="Normal"/>
    <w:link w:val="BodyText2Char"/>
    <w:uiPriority w:val="99"/>
    <w:qFormat/>
    <w:rsid w:val="00DA7774"/>
    <w:pPr>
      <w:spacing w:before="120" w:after="120" w:line="480" w:lineRule="auto"/>
      <w:ind w:left="360"/>
    </w:pPr>
    <w:rPr>
      <w:rFonts w:eastAsia="Batang"/>
      <w:szCs w:val="24"/>
      <w:lang w:eastAsia="ko-KR"/>
    </w:rPr>
  </w:style>
  <w:style w:type="paragraph" w:styleId="BodyText3">
    <w:name w:val="Body Text 3"/>
    <w:basedOn w:val="Normal"/>
    <w:link w:val="BodyText3Char"/>
    <w:qFormat/>
    <w:rsid w:val="00DA7774"/>
    <w:pPr>
      <w:spacing w:before="120" w:after="120"/>
      <w:ind w:left="720"/>
    </w:pPr>
    <w:rPr>
      <w:rFonts w:eastAsia="Batang"/>
      <w:szCs w:val="22"/>
      <w:lang w:eastAsia="ko-KR"/>
    </w:rPr>
  </w:style>
  <w:style w:type="paragraph" w:styleId="TOC1">
    <w:name w:val="toc 1"/>
    <w:basedOn w:val="TOC2"/>
    <w:next w:val="Normal"/>
    <w:autoRedefine/>
    <w:uiPriority w:val="39"/>
    <w:qFormat/>
    <w:rsid w:val="00DA7774"/>
    <w:pPr>
      <w:keepNext/>
      <w:keepLines/>
      <w:tabs>
        <w:tab w:val="clear" w:pos="1260"/>
        <w:tab w:val="left" w:pos="540"/>
      </w:tabs>
      <w:spacing w:before="240" w:after="120"/>
      <w:ind w:left="547" w:hanging="547"/>
    </w:pPr>
    <w:rPr>
      <w:b/>
    </w:rPr>
  </w:style>
  <w:style w:type="paragraph" w:styleId="TOC2">
    <w:name w:val="toc 2"/>
    <w:basedOn w:val="Normal"/>
    <w:next w:val="Normal"/>
    <w:autoRedefine/>
    <w:uiPriority w:val="39"/>
    <w:qFormat/>
    <w:rsid w:val="00DA7774"/>
    <w:pPr>
      <w:tabs>
        <w:tab w:val="left" w:pos="1260"/>
        <w:tab w:val="right" w:leader="dot" w:pos="9360"/>
      </w:tabs>
      <w:spacing w:before="120"/>
      <w:ind w:left="1267" w:hanging="720"/>
    </w:pPr>
    <w:rPr>
      <w:rFonts w:eastAsia="Batang"/>
      <w:noProof/>
      <w:szCs w:val="24"/>
      <w:lang w:eastAsia="ko-KR"/>
    </w:rPr>
  </w:style>
  <w:style w:type="paragraph" w:styleId="TOC3">
    <w:name w:val="toc 3"/>
    <w:basedOn w:val="Normal"/>
    <w:next w:val="Normal"/>
    <w:autoRedefine/>
    <w:uiPriority w:val="39"/>
    <w:qFormat/>
    <w:rsid w:val="00DA7774"/>
    <w:pPr>
      <w:tabs>
        <w:tab w:val="left" w:pos="2160"/>
        <w:tab w:val="right" w:leader="dot" w:pos="9360"/>
      </w:tabs>
      <w:spacing w:before="100"/>
      <w:ind w:left="2174" w:hanging="907"/>
    </w:pPr>
    <w:rPr>
      <w:rFonts w:eastAsia="Batang"/>
      <w:szCs w:val="24"/>
      <w:lang w:eastAsia="ko-KR"/>
    </w:rPr>
  </w:style>
  <w:style w:type="paragraph" w:styleId="TOC4">
    <w:name w:val="toc 4"/>
    <w:basedOn w:val="Normal"/>
    <w:next w:val="Normal"/>
    <w:autoRedefine/>
    <w:uiPriority w:val="39"/>
    <w:qFormat/>
    <w:rsid w:val="00DA7774"/>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uiPriority w:val="39"/>
    <w:qFormat/>
    <w:rsid w:val="00DA7774"/>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DA7774"/>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DA7774"/>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DA7774"/>
    <w:pPr>
      <w:spacing w:before="120"/>
      <w:ind w:left="1685"/>
    </w:pPr>
    <w:rPr>
      <w:rFonts w:eastAsia="Batang"/>
      <w:szCs w:val="24"/>
      <w:lang w:eastAsia="ko-KR"/>
    </w:rPr>
  </w:style>
  <w:style w:type="paragraph" w:styleId="TOC9">
    <w:name w:val="toc 9"/>
    <w:basedOn w:val="Normal"/>
    <w:next w:val="Normal"/>
    <w:autoRedefine/>
    <w:uiPriority w:val="39"/>
    <w:qFormat/>
    <w:rsid w:val="00DA7774"/>
    <w:pPr>
      <w:tabs>
        <w:tab w:val="right" w:leader="dot" w:pos="9350"/>
      </w:tabs>
      <w:spacing w:before="240"/>
    </w:pPr>
    <w:rPr>
      <w:rFonts w:eastAsia="Batang"/>
      <w:szCs w:val="24"/>
      <w:lang w:eastAsia="ko-KR"/>
    </w:rPr>
  </w:style>
  <w:style w:type="paragraph" w:customStyle="1" w:styleId="CautionTextIndent">
    <w:name w:val="Caution Text Indent"/>
    <w:basedOn w:val="CautionIndent"/>
    <w:qFormat/>
    <w:rsid w:val="00B53118"/>
    <w:pPr>
      <w:ind w:left="900" w:hanging="7"/>
    </w:pPr>
  </w:style>
  <w:style w:type="paragraph" w:customStyle="1" w:styleId="TableText">
    <w:name w:val="Table Text"/>
    <w:qFormat/>
    <w:rsid w:val="00B82FB9"/>
    <w:pPr>
      <w:overflowPunct w:val="0"/>
      <w:autoSpaceDE w:val="0"/>
      <w:autoSpaceDN w:val="0"/>
      <w:adjustRightInd w:val="0"/>
      <w:spacing w:before="60" w:after="60"/>
      <w:textAlignment w:val="baseline"/>
    </w:pPr>
    <w:rPr>
      <w:rFonts w:ascii="Arial" w:hAnsi="Arial"/>
      <w:color w:val="000000"/>
    </w:rPr>
  </w:style>
  <w:style w:type="paragraph" w:styleId="Caption">
    <w:name w:val="caption"/>
    <w:basedOn w:val="Normal"/>
    <w:next w:val="Normal"/>
    <w:qFormat/>
    <w:rsid w:val="00E242EB"/>
    <w:pPr>
      <w:keepNext/>
      <w:keepLines/>
      <w:spacing w:before="120" w:after="120"/>
      <w:jc w:val="center"/>
    </w:pPr>
    <w:rPr>
      <w:rFonts w:ascii="Arial" w:hAnsi="Arial"/>
      <w:b/>
      <w:kern w:val="2"/>
      <w:sz w:val="20"/>
    </w:rPr>
  </w:style>
  <w:style w:type="character" w:styleId="Hyperlink">
    <w:name w:val="Hyperlink"/>
    <w:uiPriority w:val="99"/>
    <w:rsid w:val="00DA7774"/>
    <w:rPr>
      <w:color w:val="0000FF"/>
      <w:u w:val="single"/>
    </w:rPr>
  </w:style>
  <w:style w:type="paragraph" w:styleId="TableofFigures">
    <w:name w:val="table of figures"/>
    <w:basedOn w:val="Normal"/>
    <w:next w:val="Normal"/>
    <w:uiPriority w:val="99"/>
    <w:rsid w:val="00DA7774"/>
    <w:pPr>
      <w:tabs>
        <w:tab w:val="right" w:leader="dot" w:pos="9350"/>
      </w:tabs>
      <w:spacing w:before="120"/>
      <w:ind w:left="446" w:hanging="446"/>
    </w:pPr>
    <w:rPr>
      <w:noProof/>
    </w:rPr>
  </w:style>
  <w:style w:type="paragraph" w:customStyle="1" w:styleId="Dialogue">
    <w:name w:val="Dialogue"/>
    <w:basedOn w:val="Normal"/>
    <w:rsid w:val="00DA7774"/>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B82FB9"/>
    <w:pPr>
      <w:ind w:left="907" w:hanging="907"/>
    </w:pPr>
    <w:rPr>
      <w:rFonts w:ascii="Arial" w:hAnsi="Arial" w:cs="Arial"/>
      <w:b/>
      <w:sz w:val="20"/>
      <w:szCs w:val="20"/>
    </w:rPr>
  </w:style>
  <w:style w:type="paragraph" w:styleId="Index1">
    <w:name w:val="index 1"/>
    <w:basedOn w:val="Normal"/>
    <w:next w:val="Normal"/>
    <w:autoRedefine/>
    <w:uiPriority w:val="99"/>
    <w:qFormat/>
    <w:rsid w:val="00DA7774"/>
    <w:pPr>
      <w:ind w:left="220" w:hanging="220"/>
    </w:pPr>
    <w:rPr>
      <w:rFonts w:eastAsia="Batang" w:cs="Calibri"/>
      <w:szCs w:val="18"/>
      <w:lang w:eastAsia="ko-KR"/>
    </w:rPr>
  </w:style>
  <w:style w:type="paragraph" w:styleId="Index2">
    <w:name w:val="index 2"/>
    <w:basedOn w:val="Normal"/>
    <w:next w:val="Normal"/>
    <w:autoRedefine/>
    <w:uiPriority w:val="99"/>
    <w:qFormat/>
    <w:rsid w:val="00DA7774"/>
    <w:pPr>
      <w:ind w:left="440" w:hanging="220"/>
    </w:pPr>
    <w:rPr>
      <w:rFonts w:eastAsia="Batang" w:cs="Calibri"/>
      <w:szCs w:val="18"/>
      <w:lang w:eastAsia="ko-KR"/>
    </w:rPr>
  </w:style>
  <w:style w:type="paragraph" w:styleId="Index3">
    <w:name w:val="index 3"/>
    <w:basedOn w:val="Normal"/>
    <w:next w:val="Normal"/>
    <w:autoRedefine/>
    <w:uiPriority w:val="99"/>
    <w:qFormat/>
    <w:rsid w:val="00DA7774"/>
    <w:pPr>
      <w:ind w:left="660" w:hanging="220"/>
    </w:pPr>
    <w:rPr>
      <w:rFonts w:eastAsia="Batang" w:cs="Calibri"/>
      <w:szCs w:val="18"/>
      <w:lang w:eastAsia="ko-KR"/>
    </w:rPr>
  </w:style>
  <w:style w:type="paragraph" w:styleId="Index4">
    <w:name w:val="index 4"/>
    <w:basedOn w:val="Normal"/>
    <w:next w:val="Normal"/>
    <w:autoRedefine/>
    <w:uiPriority w:val="99"/>
    <w:qFormat/>
    <w:rsid w:val="00DA7774"/>
    <w:pPr>
      <w:ind w:left="880" w:hanging="220"/>
    </w:pPr>
    <w:rPr>
      <w:rFonts w:eastAsia="Batang" w:cs="Calibri"/>
      <w:szCs w:val="18"/>
      <w:lang w:eastAsia="ko-KR"/>
    </w:rPr>
  </w:style>
  <w:style w:type="paragraph" w:styleId="Index5">
    <w:name w:val="index 5"/>
    <w:basedOn w:val="Normal"/>
    <w:next w:val="Normal"/>
    <w:autoRedefine/>
    <w:qFormat/>
    <w:rsid w:val="00DA7774"/>
    <w:pPr>
      <w:ind w:left="1100" w:hanging="220"/>
    </w:pPr>
    <w:rPr>
      <w:rFonts w:eastAsia="Batang" w:cs="Calibri"/>
      <w:szCs w:val="18"/>
      <w:lang w:eastAsia="ko-KR"/>
    </w:rPr>
  </w:style>
  <w:style w:type="paragraph" w:styleId="Index6">
    <w:name w:val="index 6"/>
    <w:basedOn w:val="Normal"/>
    <w:next w:val="Normal"/>
    <w:autoRedefine/>
    <w:qFormat/>
    <w:rsid w:val="00DA7774"/>
    <w:pPr>
      <w:ind w:left="1320" w:hanging="220"/>
    </w:pPr>
    <w:rPr>
      <w:rFonts w:eastAsia="Batang" w:cs="Calibri"/>
      <w:szCs w:val="18"/>
      <w:lang w:eastAsia="ko-KR"/>
    </w:rPr>
  </w:style>
  <w:style w:type="paragraph" w:styleId="Index7">
    <w:name w:val="index 7"/>
    <w:basedOn w:val="Normal"/>
    <w:next w:val="Normal"/>
    <w:autoRedefine/>
    <w:qFormat/>
    <w:rsid w:val="00DA7774"/>
    <w:pPr>
      <w:ind w:left="1540" w:hanging="220"/>
    </w:pPr>
    <w:rPr>
      <w:rFonts w:eastAsia="Batang" w:cs="Calibri"/>
      <w:szCs w:val="18"/>
      <w:lang w:eastAsia="ko-KR"/>
    </w:rPr>
  </w:style>
  <w:style w:type="paragraph" w:styleId="Index8">
    <w:name w:val="index 8"/>
    <w:basedOn w:val="Normal"/>
    <w:next w:val="Normal"/>
    <w:autoRedefine/>
    <w:qFormat/>
    <w:rsid w:val="00DA7774"/>
    <w:pPr>
      <w:ind w:left="1760" w:hanging="220"/>
    </w:pPr>
    <w:rPr>
      <w:rFonts w:eastAsia="Batang" w:cs="Calibri"/>
      <w:szCs w:val="18"/>
      <w:lang w:eastAsia="ko-KR"/>
    </w:rPr>
  </w:style>
  <w:style w:type="paragraph" w:styleId="Index9">
    <w:name w:val="index 9"/>
    <w:basedOn w:val="Normal"/>
    <w:next w:val="Normal"/>
    <w:autoRedefine/>
    <w:qFormat/>
    <w:rsid w:val="00DA7774"/>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DA7774"/>
    <w:pPr>
      <w:keepNext/>
      <w:keepLines/>
      <w:tabs>
        <w:tab w:val="right" w:pos="4310"/>
      </w:tabs>
      <w:spacing w:before="360" w:after="120"/>
      <w:ind w:left="144"/>
    </w:pPr>
    <w:rPr>
      <w:rFonts w:ascii="Arial Bold" w:eastAsia="Batang" w:hAnsi="Arial Bold"/>
      <w:b/>
      <w:bCs/>
      <w:sz w:val="28"/>
      <w:szCs w:val="28"/>
      <w:lang w:eastAsia="ko-KR"/>
    </w:rPr>
  </w:style>
  <w:style w:type="character" w:styleId="FootnoteReference">
    <w:name w:val="footnote reference"/>
    <w:rsid w:val="00DA7774"/>
    <w:rPr>
      <w:vertAlign w:val="superscript"/>
    </w:rPr>
  </w:style>
  <w:style w:type="paragraph" w:styleId="FootnoteText">
    <w:name w:val="footnote text"/>
    <w:basedOn w:val="Normal"/>
    <w:link w:val="FootnoteTextChar"/>
    <w:rsid w:val="00DA7774"/>
    <w:rPr>
      <w:sz w:val="20"/>
    </w:rPr>
  </w:style>
  <w:style w:type="paragraph" w:customStyle="1" w:styleId="Menu">
    <w:name w:val="Menu"/>
    <w:basedOn w:val="Normal"/>
    <w:pPr>
      <w:keepNext/>
      <w:keepLines/>
      <w:pBdr>
        <w:top w:val="single" w:sz="8" w:space="5" w:color="auto"/>
        <w:left w:val="single" w:sz="8" w:space="5" w:color="auto"/>
        <w:bottom w:val="single" w:sz="8" w:space="5" w:color="auto"/>
        <w:right w:val="single" w:sz="8" w:space="5" w:color="auto"/>
      </w:pBdr>
      <w:tabs>
        <w:tab w:val="right" w:pos="9180"/>
      </w:tabs>
      <w:ind w:left="187" w:right="187"/>
    </w:pPr>
    <w:rPr>
      <w:rFonts w:ascii="Courier New" w:hAnsi="Courier New"/>
      <w:sz w:val="18"/>
    </w:rPr>
  </w:style>
  <w:style w:type="character" w:styleId="FollowedHyperlink">
    <w:name w:val="FollowedHyperlink"/>
    <w:rsid w:val="00DA7774"/>
    <w:rPr>
      <w:color w:val="800080"/>
      <w:u w:val="single"/>
    </w:rPr>
  </w:style>
  <w:style w:type="table" w:styleId="TableGrid">
    <w:name w:val="Table Grid"/>
    <w:basedOn w:val="TableNormal"/>
    <w:rsid w:val="00DA7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DA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paragraph" w:styleId="PlainText">
    <w:name w:val="Plain Text"/>
    <w:basedOn w:val="Normal"/>
    <w:link w:val="PlainTextChar"/>
    <w:rsid w:val="00DA7774"/>
    <w:rPr>
      <w:rFonts w:ascii="Courier New" w:hAnsi="Courier New" w:cs="Courier New"/>
      <w:sz w:val="20"/>
    </w:rPr>
  </w:style>
  <w:style w:type="paragraph" w:styleId="BalloonText">
    <w:name w:val="Balloon Text"/>
    <w:basedOn w:val="Normal"/>
    <w:link w:val="BalloonTextChar"/>
    <w:rsid w:val="00DA7774"/>
    <w:rPr>
      <w:rFonts w:ascii="Tahoma" w:hAnsi="Tahoma" w:cs="Tahoma"/>
      <w:sz w:val="16"/>
      <w:szCs w:val="16"/>
    </w:rPr>
  </w:style>
  <w:style w:type="character" w:styleId="CommentReference">
    <w:name w:val="annotation reference"/>
    <w:rsid w:val="00DA7774"/>
    <w:rPr>
      <w:sz w:val="16"/>
      <w:szCs w:val="16"/>
    </w:rPr>
  </w:style>
  <w:style w:type="paragraph" w:styleId="CommentText">
    <w:name w:val="annotation text"/>
    <w:basedOn w:val="Normal"/>
    <w:link w:val="CommentTextChar"/>
    <w:rsid w:val="00DA7774"/>
    <w:rPr>
      <w:sz w:val="20"/>
    </w:rPr>
  </w:style>
  <w:style w:type="paragraph" w:styleId="CommentSubject">
    <w:name w:val="annotation subject"/>
    <w:basedOn w:val="CommentText"/>
    <w:next w:val="CommentText"/>
    <w:link w:val="CommentSubjectChar"/>
    <w:rsid w:val="00DA7774"/>
    <w:rPr>
      <w:b/>
      <w:bCs/>
    </w:rPr>
  </w:style>
  <w:style w:type="paragraph" w:styleId="ListBullet">
    <w:name w:val="List Bullet"/>
    <w:basedOn w:val="Normal"/>
    <w:link w:val="ListBulletChar"/>
    <w:uiPriority w:val="99"/>
    <w:qFormat/>
    <w:rsid w:val="00710642"/>
    <w:pPr>
      <w:numPr>
        <w:numId w:val="13"/>
      </w:numPr>
      <w:tabs>
        <w:tab w:val="clear" w:pos="360"/>
        <w:tab w:val="left" w:pos="720"/>
      </w:tabs>
      <w:spacing w:before="120"/>
      <w:ind w:left="720"/>
    </w:pPr>
  </w:style>
  <w:style w:type="character" w:customStyle="1" w:styleId="BodyTextChar">
    <w:name w:val="Body Text Char"/>
    <w:link w:val="BodyText"/>
    <w:rsid w:val="00B82FB9"/>
    <w:rPr>
      <w:rFonts w:eastAsia="Batang"/>
      <w:color w:val="000000"/>
      <w:sz w:val="22"/>
      <w:szCs w:val="24"/>
      <w:lang w:eastAsia="ko-KR"/>
    </w:rPr>
  </w:style>
  <w:style w:type="character" w:customStyle="1" w:styleId="BodyTextIndentChar">
    <w:name w:val="Body Text Indent Char"/>
    <w:link w:val="BodyTextIndent"/>
    <w:rsid w:val="00DA7774"/>
    <w:rPr>
      <w:rFonts w:eastAsia="Batang"/>
      <w:color w:val="000000"/>
      <w:sz w:val="22"/>
      <w:szCs w:val="24"/>
      <w:lang w:eastAsia="ko-KR"/>
    </w:rPr>
  </w:style>
  <w:style w:type="character" w:customStyle="1" w:styleId="CommentTextChar">
    <w:name w:val="Comment Text Char"/>
    <w:link w:val="CommentText"/>
    <w:rsid w:val="00DA7774"/>
    <w:rPr>
      <w:color w:val="000000"/>
    </w:rPr>
  </w:style>
  <w:style w:type="paragraph" w:customStyle="1" w:styleId="HeadingFront-BackMatter">
    <w:name w:val="Heading Front-Back_Matter"/>
    <w:autoRedefine/>
    <w:qFormat/>
    <w:rsid w:val="00E242EB"/>
    <w:pPr>
      <w:keepNext/>
      <w:keepLines/>
      <w:spacing w:after="360"/>
      <w:jc w:val="center"/>
    </w:pPr>
    <w:rPr>
      <w:rFonts w:ascii="Arial" w:hAnsi="Arial" w:cs="Arial"/>
      <w:b/>
      <w:bCs/>
      <w:color w:val="000000"/>
      <w:sz w:val="28"/>
      <w:szCs w:val="36"/>
    </w:rPr>
  </w:style>
  <w:style w:type="character" w:customStyle="1" w:styleId="CautionChar">
    <w:name w:val="Caution Char"/>
    <w:link w:val="Caution"/>
    <w:rsid w:val="00B82FB9"/>
    <w:rPr>
      <w:rFonts w:ascii="Arial" w:eastAsia="Batang" w:hAnsi="Arial" w:cs="Arial"/>
      <w:b/>
      <w:color w:val="000000"/>
      <w:lang w:eastAsia="ko-KR"/>
    </w:rPr>
  </w:style>
  <w:style w:type="paragraph" w:styleId="ListBullet2">
    <w:name w:val="List Bullet 2"/>
    <w:basedOn w:val="Normal"/>
    <w:link w:val="ListBullet2Char"/>
    <w:qFormat/>
    <w:rsid w:val="00DA7774"/>
    <w:pPr>
      <w:numPr>
        <w:numId w:val="9"/>
      </w:numPr>
      <w:tabs>
        <w:tab w:val="left" w:pos="1080"/>
      </w:tabs>
      <w:spacing w:before="120"/>
    </w:pPr>
  </w:style>
  <w:style w:type="paragraph" w:customStyle="1" w:styleId="Note">
    <w:name w:val="Note"/>
    <w:basedOn w:val="Normal"/>
    <w:link w:val="NoteChar"/>
    <w:qFormat/>
    <w:rsid w:val="00E242EB"/>
    <w:pPr>
      <w:spacing w:before="120" w:after="120"/>
      <w:ind w:left="720" w:hanging="720"/>
    </w:pPr>
    <w:rPr>
      <w:rFonts w:eastAsia="Batang" w:cs="Arial"/>
      <w:szCs w:val="24"/>
      <w:lang w:eastAsia="ko-KR"/>
    </w:rPr>
  </w:style>
  <w:style w:type="paragraph" w:customStyle="1" w:styleId="GlossaryTable">
    <w:name w:val="Glossary_Table"/>
    <w:basedOn w:val="Normal"/>
    <w:autoRedefine/>
    <w:qFormat/>
    <w:rsid w:val="006260C5"/>
    <w:pPr>
      <w:spacing w:before="120" w:after="120"/>
    </w:pPr>
  </w:style>
  <w:style w:type="paragraph" w:styleId="ListContinue4">
    <w:name w:val="List Continue 4"/>
    <w:basedOn w:val="Normal"/>
    <w:rsid w:val="00DA7774"/>
    <w:pPr>
      <w:spacing w:after="120"/>
      <w:ind w:left="1440"/>
      <w:contextualSpacing/>
    </w:pPr>
  </w:style>
  <w:style w:type="paragraph" w:customStyle="1" w:styleId="GraphicInsert">
    <w:name w:val="Graphic Insert"/>
    <w:basedOn w:val="Normal"/>
    <w:qFormat/>
    <w:rsid w:val="00DA7774"/>
    <w:pPr>
      <w:jc w:val="center"/>
    </w:pPr>
    <w:rPr>
      <w:szCs w:val="22"/>
    </w:rPr>
  </w:style>
  <w:style w:type="paragraph" w:customStyle="1" w:styleId="AltHeading2">
    <w:name w:val="Alt Heading 2"/>
    <w:basedOn w:val="Normal"/>
    <w:autoRedefine/>
    <w:qFormat/>
    <w:rsid w:val="00B82FB9"/>
    <w:pPr>
      <w:keepNext/>
      <w:keepLines/>
      <w:spacing w:before="120" w:after="120"/>
    </w:pPr>
    <w:rPr>
      <w:rFonts w:ascii="Arial" w:hAnsi="Arial"/>
      <w:b/>
      <w:bCs/>
      <w:sz w:val="32"/>
    </w:rPr>
  </w:style>
  <w:style w:type="paragraph" w:customStyle="1" w:styleId="TableListBullet">
    <w:name w:val="Table List Bullet"/>
    <w:basedOn w:val="Normal"/>
    <w:qFormat/>
    <w:rsid w:val="00CC69D3"/>
    <w:pPr>
      <w:numPr>
        <w:numId w:val="19"/>
      </w:numPr>
      <w:autoSpaceDE w:val="0"/>
      <w:autoSpaceDN w:val="0"/>
      <w:adjustRightInd w:val="0"/>
      <w:spacing w:before="60" w:after="60"/>
      <w:ind w:left="360"/>
    </w:pPr>
    <w:rPr>
      <w:rFonts w:ascii="Arial" w:hAnsi="Arial" w:cs="Arial"/>
      <w:sz w:val="20"/>
    </w:rPr>
  </w:style>
  <w:style w:type="paragraph" w:customStyle="1" w:styleId="ContentsHeading">
    <w:name w:val="Contents Heading"/>
    <w:basedOn w:val="Normal"/>
    <w:qFormat/>
    <w:rsid w:val="00955DC1"/>
    <w:pPr>
      <w:keepNext/>
      <w:keepLines/>
    </w:pPr>
    <w:rPr>
      <w:rFonts w:ascii="Arial" w:hAnsi="Arial" w:cs="Arial"/>
      <w:sz w:val="36"/>
    </w:rPr>
  </w:style>
  <w:style w:type="paragraph" w:customStyle="1" w:styleId="AltHeading3">
    <w:name w:val="Alt Heading 3"/>
    <w:basedOn w:val="Normal"/>
    <w:autoRedefine/>
    <w:qFormat/>
    <w:rsid w:val="00B82FB9"/>
    <w:pPr>
      <w:keepNext/>
      <w:keepLines/>
      <w:spacing w:before="120" w:after="120"/>
    </w:pPr>
    <w:rPr>
      <w:rFonts w:ascii="Arial" w:hAnsi="Arial"/>
      <w:b/>
      <w:sz w:val="28"/>
      <w:szCs w:val="28"/>
    </w:rPr>
  </w:style>
  <w:style w:type="paragraph" w:styleId="ListNumber">
    <w:name w:val="List Number"/>
    <w:basedOn w:val="Normal"/>
    <w:link w:val="ListNumberChar"/>
    <w:qFormat/>
    <w:rsid w:val="008D2500"/>
    <w:pPr>
      <w:numPr>
        <w:numId w:val="2"/>
      </w:numPr>
      <w:tabs>
        <w:tab w:val="clear" w:pos="360"/>
        <w:tab w:val="left" w:pos="720"/>
      </w:tabs>
      <w:spacing w:before="120"/>
      <w:ind w:left="720"/>
    </w:pPr>
  </w:style>
  <w:style w:type="paragraph" w:styleId="ListBullet3">
    <w:name w:val="List Bullet 3"/>
    <w:basedOn w:val="Normal"/>
    <w:qFormat/>
    <w:rsid w:val="00DA7774"/>
    <w:pPr>
      <w:numPr>
        <w:numId w:val="10"/>
      </w:numPr>
      <w:tabs>
        <w:tab w:val="left" w:pos="1440"/>
      </w:tabs>
      <w:spacing w:before="120"/>
    </w:pPr>
  </w:style>
  <w:style w:type="paragraph" w:customStyle="1" w:styleId="BodyText4">
    <w:name w:val="Body Text 4"/>
    <w:basedOn w:val="BodyText3"/>
    <w:qFormat/>
    <w:rsid w:val="00DA7774"/>
    <w:pPr>
      <w:ind w:left="1080"/>
    </w:pPr>
    <w:rPr>
      <w:rFonts w:eastAsia="Times New Roman"/>
      <w:lang w:eastAsia="en-US"/>
    </w:rPr>
  </w:style>
  <w:style w:type="paragraph" w:customStyle="1" w:styleId="TableCaution">
    <w:name w:val="Table Caution"/>
    <w:basedOn w:val="Caution"/>
    <w:qFormat/>
    <w:rsid w:val="00E242EB"/>
    <w:pPr>
      <w:spacing w:before="60" w:after="60"/>
      <w:ind w:left="720" w:hanging="720"/>
    </w:pPr>
    <w:rPr>
      <w:rFonts w:ascii="Arial Bold" w:eastAsia="Times New Roman" w:hAnsi="Arial Bold"/>
      <w:lang w:eastAsia="en-US"/>
    </w:rPr>
  </w:style>
  <w:style w:type="paragraph" w:customStyle="1" w:styleId="TableNote">
    <w:name w:val="Table Note"/>
    <w:basedOn w:val="TableText"/>
    <w:qFormat/>
    <w:rsid w:val="00E242EB"/>
    <w:pPr>
      <w:ind w:left="533" w:hanging="533"/>
    </w:pPr>
  </w:style>
  <w:style w:type="character" w:customStyle="1" w:styleId="ListBulletChar">
    <w:name w:val="List Bullet Char"/>
    <w:link w:val="ListBullet"/>
    <w:uiPriority w:val="99"/>
    <w:locked/>
    <w:rsid w:val="00710642"/>
    <w:rPr>
      <w:color w:val="000000"/>
      <w:sz w:val="22"/>
    </w:rPr>
  </w:style>
  <w:style w:type="character" w:customStyle="1" w:styleId="ListBullet2Char">
    <w:name w:val="List Bullet 2 Char"/>
    <w:link w:val="ListBullet2"/>
    <w:rsid w:val="00DA7774"/>
    <w:rPr>
      <w:color w:val="000000"/>
      <w:sz w:val="22"/>
    </w:rPr>
  </w:style>
  <w:style w:type="character" w:customStyle="1" w:styleId="NoteChar">
    <w:name w:val="Note Char"/>
    <w:link w:val="Note"/>
    <w:locked/>
    <w:rsid w:val="00E242EB"/>
    <w:rPr>
      <w:rFonts w:eastAsia="Batang" w:cs="Arial"/>
      <w:color w:val="000000"/>
      <w:sz w:val="22"/>
      <w:szCs w:val="24"/>
      <w:lang w:eastAsia="ko-KR"/>
    </w:rPr>
  </w:style>
  <w:style w:type="character" w:customStyle="1" w:styleId="ListNumberChar">
    <w:name w:val="List Number Char"/>
    <w:link w:val="ListNumber"/>
    <w:locked/>
    <w:rsid w:val="008D2500"/>
    <w:rPr>
      <w:color w:val="000000"/>
      <w:sz w:val="22"/>
    </w:rPr>
  </w:style>
  <w:style w:type="paragraph" w:styleId="Title">
    <w:name w:val="Title"/>
    <w:basedOn w:val="Normal"/>
    <w:next w:val="Normal"/>
    <w:link w:val="TitleChar"/>
    <w:autoRedefine/>
    <w:qFormat/>
    <w:rsid w:val="00B82FB9"/>
    <w:pPr>
      <w:spacing w:after="360"/>
      <w:jc w:val="center"/>
      <w:outlineLvl w:val="0"/>
    </w:pPr>
    <w:rPr>
      <w:rFonts w:ascii="Arial" w:hAnsi="Arial"/>
      <w:b/>
      <w:bCs/>
      <w:kern w:val="28"/>
      <w:sz w:val="36"/>
      <w:szCs w:val="32"/>
    </w:rPr>
  </w:style>
  <w:style w:type="character" w:customStyle="1" w:styleId="TitleChar">
    <w:name w:val="Title Char"/>
    <w:link w:val="Title"/>
    <w:rsid w:val="00B82FB9"/>
    <w:rPr>
      <w:rFonts w:ascii="Arial" w:hAnsi="Arial"/>
      <w:b/>
      <w:bCs/>
      <w:color w:val="000000"/>
      <w:kern w:val="28"/>
      <w:sz w:val="36"/>
      <w:szCs w:val="32"/>
    </w:rPr>
  </w:style>
  <w:style w:type="character" w:customStyle="1" w:styleId="FooterChar">
    <w:name w:val="Footer Char"/>
    <w:link w:val="Footer"/>
    <w:uiPriority w:val="99"/>
    <w:rsid w:val="00DA7774"/>
    <w:rPr>
      <w:rFonts w:eastAsia="Batang"/>
      <w:color w:val="000000"/>
      <w:lang w:eastAsia="ko-KR"/>
    </w:rPr>
  </w:style>
  <w:style w:type="paragraph" w:customStyle="1" w:styleId="Title2">
    <w:name w:val="Title 2"/>
    <w:basedOn w:val="Normal"/>
    <w:autoRedefine/>
    <w:qFormat/>
    <w:rsid w:val="00B82FB9"/>
    <w:pPr>
      <w:spacing w:after="360"/>
      <w:jc w:val="center"/>
    </w:pPr>
    <w:rPr>
      <w:rFonts w:ascii="Arial" w:eastAsia="Batang" w:hAnsi="Arial" w:cs="Arial"/>
      <w:b/>
      <w:sz w:val="28"/>
      <w:szCs w:val="24"/>
      <w:lang w:eastAsia="ko-KR"/>
    </w:rPr>
  </w:style>
  <w:style w:type="paragraph" w:customStyle="1" w:styleId="VASeal">
    <w:name w:val="VA Seal"/>
    <w:basedOn w:val="Normal"/>
    <w:qFormat/>
    <w:rsid w:val="00B82FB9"/>
    <w:pPr>
      <w:spacing w:before="960" w:after="960"/>
      <w:jc w:val="center"/>
    </w:pPr>
    <w:rPr>
      <w:rFonts w:ascii="Arial" w:eastAsia="Batang" w:hAnsi="Arial"/>
      <w:sz w:val="20"/>
      <w:szCs w:val="24"/>
      <w:lang w:eastAsia="ko-KR"/>
    </w:rPr>
  </w:style>
  <w:style w:type="paragraph" w:customStyle="1" w:styleId="TableHeading">
    <w:name w:val="Table Heading"/>
    <w:basedOn w:val="TableText"/>
    <w:qFormat/>
    <w:rsid w:val="00E242EB"/>
    <w:pPr>
      <w:keepNext/>
      <w:keepLines/>
      <w:overflowPunct/>
      <w:autoSpaceDE/>
      <w:autoSpaceDN/>
      <w:adjustRightInd/>
      <w:textAlignment w:val="auto"/>
    </w:pPr>
    <w:rPr>
      <w:b/>
    </w:rPr>
  </w:style>
  <w:style w:type="paragraph" w:customStyle="1" w:styleId="BodyText6">
    <w:name w:val="Body Text 6"/>
    <w:basedOn w:val="BodyText4"/>
    <w:qFormat/>
    <w:rsid w:val="00DA7774"/>
    <w:pPr>
      <w:spacing w:before="0" w:after="0"/>
      <w:ind w:left="720"/>
    </w:pPr>
  </w:style>
  <w:style w:type="character" w:customStyle="1" w:styleId="Heading1Char">
    <w:name w:val="Heading 1 Char"/>
    <w:link w:val="Heading1"/>
    <w:rsid w:val="00B82FB9"/>
    <w:rPr>
      <w:rFonts w:ascii="Arial" w:hAnsi="Arial" w:cs="Arial"/>
      <w:bCs/>
      <w:color w:val="000000"/>
      <w:kern w:val="32"/>
      <w:sz w:val="36"/>
      <w:szCs w:val="36"/>
    </w:rPr>
  </w:style>
  <w:style w:type="paragraph" w:customStyle="1" w:styleId="AltHeading1">
    <w:name w:val="Alt Heading 1"/>
    <w:basedOn w:val="Heading1"/>
    <w:autoRedefine/>
    <w:qFormat/>
    <w:rsid w:val="00B82FB9"/>
    <w:pPr>
      <w:numPr>
        <w:numId w:val="0"/>
      </w:numPr>
    </w:pPr>
  </w:style>
  <w:style w:type="character" w:customStyle="1" w:styleId="Heading4Char">
    <w:name w:val="Heading 4 Char"/>
    <w:link w:val="Heading4"/>
    <w:rsid w:val="001820CD"/>
    <w:rPr>
      <w:rFonts w:ascii="Arial" w:hAnsi="Arial"/>
      <w:b/>
      <w:bCs/>
      <w:color w:val="000000"/>
      <w:sz w:val="24"/>
      <w:szCs w:val="24"/>
    </w:rPr>
  </w:style>
  <w:style w:type="paragraph" w:customStyle="1" w:styleId="AltHeading4">
    <w:name w:val="Alt Heading 4"/>
    <w:basedOn w:val="Heading4"/>
    <w:autoRedefine/>
    <w:qFormat/>
    <w:rsid w:val="00B82FB9"/>
    <w:pPr>
      <w:numPr>
        <w:ilvl w:val="0"/>
        <w:numId w:val="0"/>
      </w:numPr>
    </w:pPr>
  </w:style>
  <w:style w:type="paragraph" w:customStyle="1" w:styleId="AltHeading5">
    <w:name w:val="Alt Heading 5"/>
    <w:basedOn w:val="Normal"/>
    <w:autoRedefine/>
    <w:qFormat/>
    <w:rsid w:val="00B82FB9"/>
    <w:pPr>
      <w:keepNext/>
      <w:keepLines/>
      <w:spacing w:before="120" w:after="120"/>
    </w:pPr>
    <w:rPr>
      <w:rFonts w:ascii="Arial" w:hAnsi="Arial"/>
      <w:b/>
      <w:bCs/>
    </w:rPr>
  </w:style>
  <w:style w:type="paragraph" w:customStyle="1" w:styleId="AltHeading6">
    <w:name w:val="Alt Heading 6"/>
    <w:basedOn w:val="Normal"/>
    <w:autoRedefine/>
    <w:qFormat/>
    <w:rsid w:val="00B82FB9"/>
    <w:pPr>
      <w:keepNext/>
      <w:keepLines/>
      <w:spacing w:before="120" w:after="120"/>
    </w:pPr>
    <w:rPr>
      <w:rFonts w:ascii="Arial" w:hAnsi="Arial"/>
      <w:b/>
    </w:rPr>
  </w:style>
  <w:style w:type="numbering" w:styleId="ArticleSection">
    <w:name w:val="Outline List 3"/>
    <w:basedOn w:val="NoList"/>
    <w:rsid w:val="00DA7774"/>
    <w:pPr>
      <w:numPr>
        <w:numId w:val="6"/>
      </w:numPr>
    </w:pPr>
  </w:style>
  <w:style w:type="character" w:customStyle="1" w:styleId="BalloonTextChar">
    <w:name w:val="Balloon Text Char"/>
    <w:link w:val="BalloonText"/>
    <w:rsid w:val="00DA7774"/>
    <w:rPr>
      <w:rFonts w:ascii="Tahoma" w:hAnsi="Tahoma" w:cs="Tahoma"/>
      <w:color w:val="000000"/>
      <w:sz w:val="16"/>
      <w:szCs w:val="16"/>
    </w:rPr>
  </w:style>
  <w:style w:type="paragraph" w:styleId="Bibliography">
    <w:name w:val="Bibliography"/>
    <w:basedOn w:val="Normal"/>
    <w:next w:val="Normal"/>
    <w:uiPriority w:val="37"/>
    <w:semiHidden/>
    <w:unhideWhenUsed/>
    <w:rsid w:val="00DA7774"/>
  </w:style>
  <w:style w:type="paragraph" w:styleId="BlockText">
    <w:name w:val="Block Text"/>
    <w:basedOn w:val="Normal"/>
    <w:qFormat/>
    <w:rsid w:val="00DA7774"/>
    <w:pPr>
      <w:spacing w:before="120"/>
      <w:ind w:left="360" w:right="720"/>
    </w:pPr>
  </w:style>
  <w:style w:type="character" w:customStyle="1" w:styleId="BodyText2Char">
    <w:name w:val="Body Text 2 Char"/>
    <w:link w:val="BodyText2"/>
    <w:uiPriority w:val="99"/>
    <w:rsid w:val="00DA7774"/>
    <w:rPr>
      <w:rFonts w:eastAsia="Batang"/>
      <w:color w:val="000000"/>
      <w:sz w:val="22"/>
      <w:szCs w:val="24"/>
      <w:lang w:eastAsia="ko-KR"/>
    </w:rPr>
  </w:style>
  <w:style w:type="character" w:customStyle="1" w:styleId="BodyText3Char">
    <w:name w:val="Body Text 3 Char"/>
    <w:link w:val="BodyText3"/>
    <w:rsid w:val="00DA7774"/>
    <w:rPr>
      <w:rFonts w:eastAsia="Batang"/>
      <w:color w:val="000000"/>
      <w:sz w:val="22"/>
      <w:szCs w:val="22"/>
      <w:lang w:eastAsia="ko-KR"/>
    </w:rPr>
  </w:style>
  <w:style w:type="paragraph" w:customStyle="1" w:styleId="BodyText5">
    <w:name w:val="Body Text 5"/>
    <w:basedOn w:val="BodyText4"/>
    <w:qFormat/>
    <w:rsid w:val="00DA7774"/>
    <w:pPr>
      <w:ind w:left="1440"/>
    </w:pPr>
    <w:rPr>
      <w:rFonts w:eastAsia="Batang"/>
      <w:szCs w:val="16"/>
    </w:rPr>
  </w:style>
  <w:style w:type="paragraph" w:styleId="BodyTextFirstIndent">
    <w:name w:val="Body Text First Indent"/>
    <w:basedOn w:val="BodyText"/>
    <w:link w:val="BodyTextFirstIndentChar"/>
    <w:uiPriority w:val="99"/>
    <w:qFormat/>
    <w:rsid w:val="00DA7774"/>
    <w:pPr>
      <w:ind w:left="360"/>
    </w:pPr>
    <w:rPr>
      <w:rFonts w:eastAsia="Times New Roman"/>
      <w:lang w:eastAsia="en-US"/>
    </w:rPr>
  </w:style>
  <w:style w:type="character" w:customStyle="1" w:styleId="BodyTextFirstIndentChar">
    <w:name w:val="Body Text First Indent Char"/>
    <w:link w:val="BodyTextFirstIndent"/>
    <w:uiPriority w:val="99"/>
    <w:rsid w:val="00DA7774"/>
    <w:rPr>
      <w:color w:val="000000"/>
      <w:sz w:val="22"/>
      <w:szCs w:val="24"/>
    </w:rPr>
  </w:style>
  <w:style w:type="paragraph" w:styleId="BodyTextFirstIndent2">
    <w:name w:val="Body Text First Indent 2"/>
    <w:basedOn w:val="BodyTextIndent"/>
    <w:link w:val="BodyTextFirstIndent2Char"/>
    <w:uiPriority w:val="99"/>
    <w:qFormat/>
    <w:rsid w:val="00DA7774"/>
    <w:pPr>
      <w:ind w:left="720"/>
    </w:pPr>
    <w:rPr>
      <w:rFonts w:eastAsia="Times New Roman"/>
      <w:szCs w:val="20"/>
      <w:lang w:eastAsia="en-US"/>
    </w:rPr>
  </w:style>
  <w:style w:type="character" w:customStyle="1" w:styleId="BodyTextFirstIndent2Char">
    <w:name w:val="Body Text First Indent 2 Char"/>
    <w:link w:val="BodyTextFirstIndent2"/>
    <w:uiPriority w:val="99"/>
    <w:rsid w:val="00DA7774"/>
    <w:rPr>
      <w:color w:val="000000"/>
      <w:sz w:val="22"/>
    </w:rPr>
  </w:style>
  <w:style w:type="character" w:customStyle="1" w:styleId="BodyTextIndent2Char">
    <w:name w:val="Body Text Indent 2 Char"/>
    <w:link w:val="BodyTextIndent2"/>
    <w:uiPriority w:val="99"/>
    <w:rsid w:val="00DA7774"/>
    <w:rPr>
      <w:rFonts w:eastAsia="Batang"/>
      <w:color w:val="000000"/>
      <w:sz w:val="22"/>
      <w:szCs w:val="24"/>
      <w:lang w:eastAsia="ko-KR"/>
    </w:rPr>
  </w:style>
  <w:style w:type="character" w:customStyle="1" w:styleId="BodyTextIndent3Char">
    <w:name w:val="Body Text Indent 3 Char"/>
    <w:link w:val="BodyTextIndent3"/>
    <w:uiPriority w:val="99"/>
    <w:rsid w:val="00DA7774"/>
    <w:rPr>
      <w:rFonts w:cs="Courier New"/>
      <w:color w:val="000000"/>
      <w:sz w:val="22"/>
      <w:szCs w:val="18"/>
    </w:rPr>
  </w:style>
  <w:style w:type="paragraph" w:customStyle="1" w:styleId="BodyTextIndent4">
    <w:name w:val="Body Text Indent 4"/>
    <w:basedOn w:val="BodyTextIndent3"/>
    <w:qFormat/>
    <w:rsid w:val="00DA7774"/>
    <w:pPr>
      <w:ind w:left="1440"/>
    </w:pPr>
  </w:style>
  <w:style w:type="paragraph" w:customStyle="1" w:styleId="BodyTextIndent5">
    <w:name w:val="Body Text Indent 5"/>
    <w:basedOn w:val="BodyTextIndent4"/>
    <w:qFormat/>
    <w:rsid w:val="00DA7774"/>
    <w:pPr>
      <w:ind w:left="1800"/>
    </w:pPr>
  </w:style>
  <w:style w:type="character" w:styleId="BookTitle">
    <w:name w:val="Book Title"/>
    <w:uiPriority w:val="33"/>
    <w:qFormat/>
    <w:rsid w:val="00DA7774"/>
    <w:rPr>
      <w:b/>
      <w:bCs/>
      <w:i/>
      <w:iCs/>
      <w:spacing w:val="9"/>
    </w:rPr>
  </w:style>
  <w:style w:type="paragraph" w:customStyle="1" w:styleId="CalloutText">
    <w:name w:val="Callout Text"/>
    <w:basedOn w:val="Normal"/>
    <w:qFormat/>
    <w:rsid w:val="00DA7774"/>
    <w:rPr>
      <w:rFonts w:ascii="Arial" w:hAnsi="Arial" w:cs="Arial"/>
      <w:b/>
      <w:sz w:val="20"/>
    </w:rPr>
  </w:style>
  <w:style w:type="paragraph" w:customStyle="1" w:styleId="CautionIndent">
    <w:name w:val="Caution Indent"/>
    <w:basedOn w:val="Caution"/>
    <w:qFormat/>
    <w:rsid w:val="00B82FB9"/>
    <w:pPr>
      <w:ind w:left="1267"/>
    </w:pPr>
  </w:style>
  <w:style w:type="paragraph" w:customStyle="1" w:styleId="CautionIndent2">
    <w:name w:val="Caution Indent 2"/>
    <w:basedOn w:val="CautionIndent"/>
    <w:qFormat/>
    <w:rsid w:val="00B82FB9"/>
    <w:pPr>
      <w:ind w:left="1627"/>
    </w:pPr>
  </w:style>
  <w:style w:type="paragraph" w:customStyle="1" w:styleId="CautionIndent3">
    <w:name w:val="Caution Indent 3"/>
    <w:basedOn w:val="CautionIndent2"/>
    <w:qFormat/>
    <w:rsid w:val="00B82FB9"/>
    <w:pPr>
      <w:ind w:left="1987"/>
    </w:pPr>
  </w:style>
  <w:style w:type="paragraph" w:customStyle="1" w:styleId="Code">
    <w:name w:val="Code"/>
    <w:basedOn w:val="Normal"/>
    <w:rsid w:val="00DA7774"/>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character" w:customStyle="1" w:styleId="CommentSubjectChar">
    <w:name w:val="Comment Subject Char"/>
    <w:link w:val="CommentSubject"/>
    <w:rsid w:val="00DA7774"/>
    <w:rPr>
      <w:b/>
      <w:bCs/>
      <w:color w:val="000000"/>
    </w:rPr>
  </w:style>
  <w:style w:type="paragraph" w:customStyle="1" w:styleId="Default">
    <w:name w:val="Default"/>
    <w:rsid w:val="00DA7774"/>
    <w:pPr>
      <w:autoSpaceDE w:val="0"/>
      <w:autoSpaceDN w:val="0"/>
      <w:adjustRightInd w:val="0"/>
    </w:pPr>
    <w:rPr>
      <w:color w:val="000000"/>
      <w:sz w:val="24"/>
      <w:szCs w:val="24"/>
    </w:rPr>
  </w:style>
  <w:style w:type="paragraph" w:customStyle="1" w:styleId="DialogueIndent">
    <w:name w:val="Dialogue Indent"/>
    <w:basedOn w:val="Dialogue"/>
    <w:qFormat/>
    <w:rsid w:val="00DA7774"/>
    <w:pPr>
      <w:ind w:left="540"/>
    </w:pPr>
  </w:style>
  <w:style w:type="paragraph" w:customStyle="1" w:styleId="DialogueIndent2">
    <w:name w:val="Dialogue Indent 2"/>
    <w:basedOn w:val="DialogueIndent"/>
    <w:qFormat/>
    <w:rsid w:val="00DA7774"/>
    <w:pPr>
      <w:ind w:left="900"/>
    </w:pPr>
  </w:style>
  <w:style w:type="paragraph" w:customStyle="1" w:styleId="DialogueIndent3">
    <w:name w:val="Dialogue Indent 3"/>
    <w:basedOn w:val="DialogueIndent2"/>
    <w:qFormat/>
    <w:rsid w:val="00DA7774"/>
    <w:pPr>
      <w:ind w:left="1260"/>
    </w:pPr>
  </w:style>
  <w:style w:type="paragraph" w:customStyle="1" w:styleId="DialogueIndent4">
    <w:name w:val="Dialogue Indent 4"/>
    <w:basedOn w:val="DialogueIndent3"/>
    <w:qFormat/>
    <w:rsid w:val="00DA7774"/>
    <w:pPr>
      <w:ind w:left="1620"/>
    </w:pPr>
  </w:style>
  <w:style w:type="character" w:customStyle="1" w:styleId="DocumentMapChar">
    <w:name w:val="Document Map Char"/>
    <w:link w:val="DocumentMap"/>
    <w:rsid w:val="00DA7774"/>
    <w:rPr>
      <w:rFonts w:ascii="Tahoma" w:hAnsi="Tahoma" w:cs="Tahoma"/>
      <w:color w:val="000000"/>
      <w:sz w:val="16"/>
      <w:szCs w:val="16"/>
    </w:rPr>
  </w:style>
  <w:style w:type="paragraph" w:styleId="E-mailSignature">
    <w:name w:val="E-mail Signature"/>
    <w:basedOn w:val="Normal"/>
    <w:link w:val="E-mailSignatureChar"/>
    <w:rsid w:val="00DA7774"/>
  </w:style>
  <w:style w:type="character" w:customStyle="1" w:styleId="E-mailSignatureChar">
    <w:name w:val="E-mail Signature Char"/>
    <w:link w:val="E-mailSignature"/>
    <w:rsid w:val="00DA7774"/>
    <w:rPr>
      <w:color w:val="000000"/>
      <w:sz w:val="22"/>
    </w:rPr>
  </w:style>
  <w:style w:type="character" w:styleId="Emphasis">
    <w:name w:val="Emphasis"/>
    <w:qFormat/>
    <w:rsid w:val="00DA7774"/>
    <w:rPr>
      <w:i/>
      <w:iCs/>
    </w:rPr>
  </w:style>
  <w:style w:type="character" w:styleId="EndnoteReference">
    <w:name w:val="endnote reference"/>
    <w:uiPriority w:val="99"/>
    <w:rsid w:val="00DA7774"/>
    <w:rPr>
      <w:vertAlign w:val="superscript"/>
    </w:rPr>
  </w:style>
  <w:style w:type="paragraph" w:styleId="EndnoteText">
    <w:name w:val="endnote text"/>
    <w:basedOn w:val="Normal"/>
    <w:link w:val="EndnoteTextChar"/>
    <w:rsid w:val="00DA7774"/>
    <w:rPr>
      <w:sz w:val="20"/>
    </w:rPr>
  </w:style>
  <w:style w:type="character" w:customStyle="1" w:styleId="EndnoteTextChar">
    <w:name w:val="Endnote Text Char"/>
    <w:link w:val="EndnoteText"/>
    <w:rsid w:val="00DA7774"/>
    <w:rPr>
      <w:color w:val="000000"/>
    </w:rPr>
  </w:style>
  <w:style w:type="paragraph" w:styleId="EnvelopeAddress">
    <w:name w:val="envelope address"/>
    <w:basedOn w:val="Normal"/>
    <w:rsid w:val="00DA7774"/>
    <w:pPr>
      <w:framePr w:w="7920" w:h="1980" w:hRule="exact" w:hSpace="180" w:wrap="auto" w:hAnchor="page" w:xAlign="center" w:yAlign="bottom"/>
      <w:ind w:left="2880"/>
    </w:pPr>
    <w:rPr>
      <w:rFonts w:ascii="Arial" w:hAnsi="Arial" w:cs="Arial"/>
      <w:sz w:val="24"/>
      <w:szCs w:val="24"/>
    </w:rPr>
  </w:style>
  <w:style w:type="character" w:customStyle="1" w:styleId="FootnoteTextChar">
    <w:name w:val="Footnote Text Char"/>
    <w:link w:val="FootnoteText"/>
    <w:rsid w:val="00DA7774"/>
    <w:rPr>
      <w:color w:val="000000"/>
    </w:rPr>
  </w:style>
  <w:style w:type="character" w:customStyle="1" w:styleId="HeaderChar">
    <w:name w:val="Header Char"/>
    <w:link w:val="Header"/>
    <w:rsid w:val="00B82FB9"/>
    <w:rPr>
      <w:rFonts w:eastAsia="Batang"/>
      <w:color w:val="000000"/>
      <w:lang w:eastAsia="ko-KR"/>
    </w:rPr>
  </w:style>
  <w:style w:type="character" w:customStyle="1" w:styleId="Heading2Char">
    <w:name w:val="Heading 2 Char"/>
    <w:link w:val="Heading2"/>
    <w:rsid w:val="001820CD"/>
    <w:rPr>
      <w:rFonts w:ascii="Arial" w:hAnsi="Arial"/>
      <w:b/>
      <w:bCs/>
      <w:iCs/>
      <w:color w:val="000000"/>
      <w:sz w:val="32"/>
      <w:szCs w:val="32"/>
    </w:rPr>
  </w:style>
  <w:style w:type="character" w:customStyle="1" w:styleId="Heading3Char">
    <w:name w:val="Heading 3 Char"/>
    <w:link w:val="Heading3"/>
    <w:rsid w:val="00B82FB9"/>
    <w:rPr>
      <w:rFonts w:ascii="Arial" w:hAnsi="Arial"/>
      <w:b/>
      <w:bCs/>
      <w:color w:val="000000"/>
      <w:sz w:val="28"/>
      <w:szCs w:val="28"/>
    </w:rPr>
  </w:style>
  <w:style w:type="character" w:customStyle="1" w:styleId="Heading5Char">
    <w:name w:val="Heading 5 Char"/>
    <w:link w:val="Heading5"/>
    <w:rsid w:val="001820CD"/>
    <w:rPr>
      <w:rFonts w:ascii="Arial" w:hAnsi="Arial"/>
      <w:b/>
      <w:bCs/>
      <w:iCs/>
      <w:color w:val="000000"/>
      <w:sz w:val="22"/>
      <w:szCs w:val="22"/>
    </w:rPr>
  </w:style>
  <w:style w:type="character" w:customStyle="1" w:styleId="Heading6Char">
    <w:name w:val="Heading 6 Char"/>
    <w:link w:val="Heading6"/>
    <w:rsid w:val="001820CD"/>
    <w:rPr>
      <w:rFonts w:ascii="Arial" w:hAnsi="Arial"/>
      <w:b/>
      <w:bCs/>
      <w:color w:val="000000"/>
      <w:sz w:val="22"/>
      <w:szCs w:val="22"/>
    </w:rPr>
  </w:style>
  <w:style w:type="character" w:customStyle="1" w:styleId="Heading7Char">
    <w:name w:val="Heading 7 Char"/>
    <w:link w:val="Heading7"/>
    <w:rsid w:val="001820CD"/>
    <w:rPr>
      <w:rFonts w:ascii="Arial" w:hAnsi="Arial"/>
      <w:b/>
      <w:color w:val="000000"/>
      <w:sz w:val="22"/>
      <w:szCs w:val="22"/>
    </w:rPr>
  </w:style>
  <w:style w:type="character" w:customStyle="1" w:styleId="Heading8Char">
    <w:name w:val="Heading 8 Char"/>
    <w:link w:val="Heading8"/>
    <w:rsid w:val="001820CD"/>
    <w:rPr>
      <w:rFonts w:ascii="Arial" w:hAnsi="Arial"/>
      <w:b/>
      <w:iCs/>
      <w:color w:val="000000"/>
      <w:sz w:val="22"/>
      <w:szCs w:val="24"/>
    </w:rPr>
  </w:style>
  <w:style w:type="character" w:customStyle="1" w:styleId="Heading9Char">
    <w:name w:val="Heading 9 Char"/>
    <w:link w:val="Heading9"/>
    <w:rsid w:val="001820CD"/>
    <w:rPr>
      <w:rFonts w:ascii="Arial" w:hAnsi="Arial" w:cs="Arial"/>
      <w:b/>
      <w:color w:val="000000"/>
      <w:sz w:val="22"/>
      <w:szCs w:val="22"/>
    </w:rPr>
  </w:style>
  <w:style w:type="numbering" w:customStyle="1" w:styleId="Headings">
    <w:name w:val="Headings"/>
    <w:uiPriority w:val="99"/>
    <w:rsid w:val="00DA7774"/>
    <w:pPr>
      <w:numPr>
        <w:numId w:val="8"/>
      </w:numPr>
    </w:pPr>
  </w:style>
  <w:style w:type="character" w:styleId="HTMLAcronym">
    <w:name w:val="HTML Acronym"/>
    <w:rsid w:val="00DA7774"/>
  </w:style>
  <w:style w:type="paragraph" w:styleId="HTMLAddress">
    <w:name w:val="HTML Address"/>
    <w:basedOn w:val="Normal"/>
    <w:link w:val="HTMLAddressChar"/>
    <w:rsid w:val="00DA7774"/>
    <w:rPr>
      <w:i/>
      <w:iCs/>
    </w:rPr>
  </w:style>
  <w:style w:type="character" w:customStyle="1" w:styleId="HTMLAddressChar">
    <w:name w:val="HTML Address Char"/>
    <w:link w:val="HTMLAddress"/>
    <w:rsid w:val="00DA7774"/>
    <w:rPr>
      <w:i/>
      <w:iCs/>
      <w:color w:val="000000"/>
      <w:sz w:val="22"/>
    </w:rPr>
  </w:style>
  <w:style w:type="character" w:customStyle="1" w:styleId="HTMLPreformattedChar">
    <w:name w:val="HTML Preformatted Char"/>
    <w:link w:val="HTMLPreformatted"/>
    <w:uiPriority w:val="99"/>
    <w:rsid w:val="00DA7774"/>
    <w:rPr>
      <w:rFonts w:ascii="Courier New" w:eastAsia="Arial Unicode MS" w:hAnsi="Courier New" w:cs="Courier New"/>
      <w:color w:val="000000"/>
      <w:sz w:val="29"/>
      <w:szCs w:val="29"/>
    </w:rPr>
  </w:style>
  <w:style w:type="paragraph" w:customStyle="1" w:styleId="IndexLetter">
    <w:name w:val="Index Letter"/>
    <w:basedOn w:val="Normal"/>
    <w:rsid w:val="00DA7774"/>
    <w:pPr>
      <w:keepNext/>
      <w:keepLines/>
      <w:spacing w:line="216" w:lineRule="auto"/>
    </w:pPr>
    <w:rPr>
      <w:b/>
      <w:noProof/>
      <w:sz w:val="28"/>
    </w:rPr>
  </w:style>
  <w:style w:type="character" w:styleId="IntenseEmphasis">
    <w:name w:val="Intense Emphasis"/>
    <w:uiPriority w:val="21"/>
    <w:qFormat/>
    <w:rsid w:val="00DA7774"/>
    <w:rPr>
      <w:b/>
      <w:bCs/>
      <w:caps/>
      <w:color w:val="243F60"/>
      <w:spacing w:val="10"/>
    </w:rPr>
  </w:style>
  <w:style w:type="paragraph" w:styleId="IntenseQuote">
    <w:name w:val="Intense Quote"/>
    <w:basedOn w:val="Normal"/>
    <w:next w:val="Normal"/>
    <w:link w:val="IntenseQuoteChar"/>
    <w:uiPriority w:val="30"/>
    <w:qFormat/>
    <w:rsid w:val="00DA777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A7774"/>
    <w:rPr>
      <w:b/>
      <w:bCs/>
      <w:i/>
      <w:iCs/>
      <w:color w:val="4F81BD"/>
      <w:sz w:val="22"/>
    </w:rPr>
  </w:style>
  <w:style w:type="character" w:styleId="IntenseReference">
    <w:name w:val="Intense Reference"/>
    <w:uiPriority w:val="32"/>
    <w:qFormat/>
    <w:rsid w:val="00DA7774"/>
    <w:rPr>
      <w:b/>
      <w:bCs/>
      <w:i/>
      <w:iCs/>
      <w:caps/>
      <w:color w:val="4F81BD"/>
    </w:rPr>
  </w:style>
  <w:style w:type="table" w:customStyle="1" w:styleId="LightGrid-Accent11">
    <w:name w:val="Light Grid - Accent 11"/>
    <w:basedOn w:val="TableNormal"/>
    <w:uiPriority w:val="62"/>
    <w:rsid w:val="00DA777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DA7774"/>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LineNumber">
    <w:name w:val="line number"/>
    <w:rsid w:val="00DA7774"/>
    <w:rPr>
      <w:sz w:val="20"/>
    </w:rPr>
  </w:style>
  <w:style w:type="paragraph" w:styleId="List">
    <w:name w:val="List"/>
    <w:basedOn w:val="Normal"/>
    <w:rsid w:val="00DA7774"/>
    <w:pPr>
      <w:ind w:left="360" w:hanging="360"/>
    </w:pPr>
  </w:style>
  <w:style w:type="paragraph" w:styleId="List2">
    <w:name w:val="List 2"/>
    <w:basedOn w:val="Normal"/>
    <w:rsid w:val="00DA7774"/>
    <w:pPr>
      <w:ind w:left="720" w:hanging="360"/>
    </w:pPr>
  </w:style>
  <w:style w:type="paragraph" w:styleId="List3">
    <w:name w:val="List 3"/>
    <w:basedOn w:val="Normal"/>
    <w:rsid w:val="00DA7774"/>
    <w:pPr>
      <w:ind w:left="1080" w:hanging="360"/>
    </w:pPr>
  </w:style>
  <w:style w:type="paragraph" w:styleId="List4">
    <w:name w:val="List 4"/>
    <w:basedOn w:val="Normal"/>
    <w:rsid w:val="00DA7774"/>
    <w:pPr>
      <w:ind w:left="1440" w:hanging="360"/>
    </w:pPr>
  </w:style>
  <w:style w:type="paragraph" w:styleId="List5">
    <w:name w:val="List 5"/>
    <w:basedOn w:val="Normal"/>
    <w:rsid w:val="00DA7774"/>
    <w:pPr>
      <w:ind w:left="1800" w:hanging="360"/>
    </w:pPr>
  </w:style>
  <w:style w:type="paragraph" w:customStyle="1" w:styleId="ListBullet2Indent2">
    <w:name w:val="List Bullet 2 Indent 2"/>
    <w:basedOn w:val="ListBullet2"/>
    <w:qFormat/>
    <w:rsid w:val="00DA7774"/>
    <w:pPr>
      <w:numPr>
        <w:numId w:val="0"/>
      </w:numPr>
      <w:tabs>
        <w:tab w:val="clear" w:pos="1080"/>
      </w:tabs>
    </w:pPr>
  </w:style>
  <w:style w:type="paragraph" w:customStyle="1" w:styleId="ListBullet2Indent3">
    <w:name w:val="List Bullet 2 Indent 3"/>
    <w:basedOn w:val="ListBullet2Indent2"/>
    <w:qFormat/>
    <w:rsid w:val="00DA7774"/>
    <w:pPr>
      <w:tabs>
        <w:tab w:val="left" w:pos="1800"/>
      </w:tabs>
    </w:pPr>
  </w:style>
  <w:style w:type="paragraph" w:styleId="ListBullet4">
    <w:name w:val="List Bullet 4"/>
    <w:basedOn w:val="Normal"/>
    <w:rsid w:val="00DA7774"/>
    <w:pPr>
      <w:numPr>
        <w:numId w:val="11"/>
      </w:numPr>
      <w:tabs>
        <w:tab w:val="left" w:pos="1800"/>
      </w:tabs>
      <w:spacing w:before="120"/>
    </w:pPr>
  </w:style>
  <w:style w:type="paragraph" w:styleId="ListBullet5">
    <w:name w:val="List Bullet 5"/>
    <w:basedOn w:val="Normal"/>
    <w:rsid w:val="00DA7774"/>
    <w:pPr>
      <w:numPr>
        <w:numId w:val="12"/>
      </w:numPr>
      <w:tabs>
        <w:tab w:val="left" w:pos="2160"/>
      </w:tabs>
      <w:spacing w:before="120"/>
    </w:pPr>
  </w:style>
  <w:style w:type="paragraph" w:customStyle="1" w:styleId="ListBulletIndent">
    <w:name w:val="List Bullet Indent"/>
    <w:basedOn w:val="ListBullet"/>
    <w:qFormat/>
    <w:rsid w:val="00DA7774"/>
    <w:pPr>
      <w:numPr>
        <w:numId w:val="0"/>
      </w:numPr>
      <w:tabs>
        <w:tab w:val="clear" w:pos="720"/>
      </w:tabs>
    </w:pPr>
  </w:style>
  <w:style w:type="paragraph" w:customStyle="1" w:styleId="ListBulletIndent2">
    <w:name w:val="List Bullet Indent 2"/>
    <w:basedOn w:val="ListBulletIndent"/>
    <w:qFormat/>
    <w:rsid w:val="00DA7774"/>
    <w:pPr>
      <w:tabs>
        <w:tab w:val="left" w:pos="1440"/>
      </w:tabs>
    </w:pPr>
  </w:style>
  <w:style w:type="paragraph" w:customStyle="1" w:styleId="ListBulletIndent3">
    <w:name w:val="List Bullet Indent 3"/>
    <w:basedOn w:val="ListBulletIndent2"/>
    <w:qFormat/>
    <w:rsid w:val="00DA7774"/>
    <w:pPr>
      <w:tabs>
        <w:tab w:val="clear" w:pos="1440"/>
        <w:tab w:val="left" w:pos="1800"/>
      </w:tabs>
    </w:pPr>
  </w:style>
  <w:style w:type="paragraph" w:styleId="ListContinue">
    <w:name w:val="List Continue"/>
    <w:basedOn w:val="Normal"/>
    <w:rsid w:val="00DA7774"/>
    <w:pPr>
      <w:spacing w:after="120"/>
      <w:ind w:left="360"/>
      <w:contextualSpacing/>
    </w:pPr>
  </w:style>
  <w:style w:type="paragraph" w:styleId="ListContinue2">
    <w:name w:val="List Continue 2"/>
    <w:basedOn w:val="Normal"/>
    <w:rsid w:val="00DA7774"/>
    <w:pPr>
      <w:spacing w:after="120"/>
      <w:ind w:left="720"/>
      <w:contextualSpacing/>
    </w:pPr>
  </w:style>
  <w:style w:type="paragraph" w:styleId="ListContinue3">
    <w:name w:val="List Continue 3"/>
    <w:basedOn w:val="Normal"/>
    <w:rsid w:val="00DA7774"/>
    <w:pPr>
      <w:spacing w:after="120"/>
      <w:ind w:left="1080"/>
      <w:contextualSpacing/>
    </w:pPr>
  </w:style>
  <w:style w:type="paragraph" w:styleId="ListContinue5">
    <w:name w:val="List Continue 5"/>
    <w:basedOn w:val="Normal"/>
    <w:rsid w:val="00DA7774"/>
    <w:pPr>
      <w:spacing w:after="120"/>
      <w:ind w:left="1800"/>
      <w:contextualSpacing/>
    </w:pPr>
  </w:style>
  <w:style w:type="paragraph" w:styleId="ListNumber2">
    <w:name w:val="List Number 2"/>
    <w:basedOn w:val="Normal"/>
    <w:qFormat/>
    <w:rsid w:val="00DA7774"/>
    <w:pPr>
      <w:numPr>
        <w:numId w:val="14"/>
      </w:numPr>
      <w:tabs>
        <w:tab w:val="left" w:pos="1080"/>
      </w:tabs>
      <w:spacing w:before="120"/>
    </w:pPr>
  </w:style>
  <w:style w:type="paragraph" w:styleId="ListNumber3">
    <w:name w:val="List Number 3"/>
    <w:basedOn w:val="Normal"/>
    <w:qFormat/>
    <w:rsid w:val="00DA7774"/>
    <w:pPr>
      <w:numPr>
        <w:numId w:val="15"/>
      </w:numPr>
      <w:tabs>
        <w:tab w:val="left" w:pos="1440"/>
      </w:tabs>
      <w:spacing w:before="120"/>
    </w:pPr>
  </w:style>
  <w:style w:type="paragraph" w:styleId="ListNumber4">
    <w:name w:val="List Number 4"/>
    <w:basedOn w:val="Normal"/>
    <w:rsid w:val="00DA7774"/>
    <w:pPr>
      <w:numPr>
        <w:numId w:val="16"/>
      </w:numPr>
    </w:pPr>
  </w:style>
  <w:style w:type="paragraph" w:styleId="ListNumber5">
    <w:name w:val="List Number 5"/>
    <w:basedOn w:val="Normal"/>
    <w:rsid w:val="00DA7774"/>
    <w:pPr>
      <w:numPr>
        <w:numId w:val="17"/>
      </w:numPr>
    </w:pPr>
  </w:style>
  <w:style w:type="paragraph" w:styleId="ListParagraph">
    <w:name w:val="List Paragraph"/>
    <w:basedOn w:val="Normal"/>
    <w:uiPriority w:val="34"/>
    <w:qFormat/>
    <w:rsid w:val="00DA7774"/>
    <w:pPr>
      <w:ind w:left="720"/>
    </w:pPr>
    <w:rPr>
      <w:rFonts w:ascii="Calibri" w:eastAsia="Calibri" w:hAnsi="Calibri"/>
      <w:szCs w:val="22"/>
    </w:rPr>
  </w:style>
  <w:style w:type="paragraph" w:styleId="MacroText">
    <w:name w:val="macro"/>
    <w:link w:val="MacroTextChar"/>
    <w:rsid w:val="00DA777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DA7774"/>
    <w:rPr>
      <w:rFonts w:ascii="Courier New" w:hAnsi="Courier New" w:cs="Courier New"/>
    </w:rPr>
  </w:style>
  <w:style w:type="table" w:styleId="MediumList2-Accent1">
    <w:name w:val="Medium List 2 Accent 1"/>
    <w:basedOn w:val="TableNormal"/>
    <w:uiPriority w:val="66"/>
    <w:rsid w:val="00DA7774"/>
    <w:pPr>
      <w:spacing w:before="200" w:after="200" w:line="276" w:lineRule="auto"/>
    </w:pPr>
    <w:rPr>
      <w:rFonts w:ascii="Cambria" w:hAnsi="Cambria"/>
      <w:color w:val="000000"/>
      <w:sz w:val="22"/>
      <w:szCs w:val="22"/>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1-Accent1">
    <w:name w:val="Medium Shading 1 Accent 1"/>
    <w:basedOn w:val="TableNormal"/>
    <w:uiPriority w:val="63"/>
    <w:rsid w:val="00DA7774"/>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A7774"/>
    <w:rPr>
      <w:rFonts w:ascii="Calibri" w:eastAsia="Calibri" w:hAnsi="Calibri"/>
      <w:sz w:val="22"/>
      <w:szCs w:val="22"/>
      <w:lang w:bidi="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MenuBox">
    <w:name w:val="Menu Box"/>
    <w:basedOn w:val="Normal"/>
    <w:rsid w:val="00DA7774"/>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NoSpacing">
    <w:name w:val="No Spacing"/>
    <w:link w:val="NoSpacingChar"/>
    <w:uiPriority w:val="1"/>
    <w:qFormat/>
    <w:rsid w:val="00DA7774"/>
    <w:rPr>
      <w:rFonts w:ascii="Calibri" w:eastAsia="Calibri" w:hAnsi="Calibri"/>
      <w:sz w:val="22"/>
      <w:szCs w:val="22"/>
    </w:rPr>
  </w:style>
  <w:style w:type="character" w:customStyle="1" w:styleId="NoSpacingChar">
    <w:name w:val="No Spacing Char"/>
    <w:link w:val="NoSpacing"/>
    <w:uiPriority w:val="1"/>
    <w:rsid w:val="00DA7774"/>
    <w:rPr>
      <w:rFonts w:ascii="Calibri" w:eastAsia="Calibri" w:hAnsi="Calibri"/>
      <w:sz w:val="22"/>
      <w:szCs w:val="22"/>
    </w:rPr>
  </w:style>
  <w:style w:type="paragraph" w:styleId="NormalWeb">
    <w:name w:val="Normal (Web)"/>
    <w:basedOn w:val="Normal"/>
    <w:uiPriority w:val="99"/>
    <w:rsid w:val="00DA7774"/>
    <w:pPr>
      <w:spacing w:before="100" w:beforeAutospacing="1" w:after="100" w:afterAutospacing="1"/>
    </w:pPr>
    <w:rPr>
      <w:rFonts w:ascii="Arial Unicode MS" w:eastAsia="Arial Unicode MS" w:hAnsi="Arial Unicode MS" w:cs="Arial Unicode MS"/>
      <w:sz w:val="24"/>
      <w:szCs w:val="24"/>
    </w:rPr>
  </w:style>
  <w:style w:type="paragraph" w:styleId="NormalIndent">
    <w:name w:val="Normal Indent"/>
    <w:basedOn w:val="Normal"/>
    <w:rsid w:val="00DA7774"/>
    <w:pPr>
      <w:ind w:left="720"/>
    </w:pPr>
  </w:style>
  <w:style w:type="paragraph" w:styleId="NoteHeading">
    <w:name w:val="Note Heading"/>
    <w:basedOn w:val="Normal"/>
    <w:next w:val="Normal"/>
    <w:link w:val="NoteHeadingChar"/>
    <w:rsid w:val="00DA7774"/>
  </w:style>
  <w:style w:type="character" w:customStyle="1" w:styleId="NoteHeadingChar">
    <w:name w:val="Note Heading Char"/>
    <w:link w:val="NoteHeading"/>
    <w:rsid w:val="00DA7774"/>
    <w:rPr>
      <w:color w:val="000000"/>
      <w:sz w:val="22"/>
    </w:rPr>
  </w:style>
  <w:style w:type="paragraph" w:customStyle="1" w:styleId="NoteIndent">
    <w:name w:val="Note Indent"/>
    <w:basedOn w:val="Note"/>
    <w:qFormat/>
    <w:rsid w:val="00E242EB"/>
    <w:pPr>
      <w:ind w:left="1080"/>
    </w:pPr>
  </w:style>
  <w:style w:type="paragraph" w:customStyle="1" w:styleId="NoteIndent2">
    <w:name w:val="Note Indent 2"/>
    <w:basedOn w:val="NoteIndent"/>
    <w:qFormat/>
    <w:rsid w:val="00E242EB"/>
    <w:pPr>
      <w:ind w:left="1440"/>
    </w:pPr>
  </w:style>
  <w:style w:type="paragraph" w:customStyle="1" w:styleId="NoteIndent3">
    <w:name w:val="Note Indent 3"/>
    <w:basedOn w:val="NoteIndent2"/>
    <w:qFormat/>
    <w:rsid w:val="00E242EB"/>
    <w:pPr>
      <w:ind w:left="1800"/>
    </w:pPr>
  </w:style>
  <w:style w:type="paragraph" w:customStyle="1" w:styleId="NoteIndent4">
    <w:name w:val="Note Indent 4"/>
    <w:basedOn w:val="NoteIndent3"/>
    <w:qFormat/>
    <w:rsid w:val="00E242EB"/>
    <w:pPr>
      <w:ind w:left="2160"/>
    </w:pPr>
  </w:style>
  <w:style w:type="paragraph" w:customStyle="1" w:styleId="NoteListBullet">
    <w:name w:val="Note List Bullet"/>
    <w:basedOn w:val="Normal"/>
    <w:qFormat/>
    <w:rsid w:val="00DA7774"/>
    <w:pPr>
      <w:numPr>
        <w:numId w:val="18"/>
      </w:numPr>
      <w:tabs>
        <w:tab w:val="left" w:pos="1440"/>
      </w:tabs>
      <w:spacing w:before="60" w:after="60"/>
    </w:pPr>
    <w:rPr>
      <w:szCs w:val="22"/>
    </w:rPr>
  </w:style>
  <w:style w:type="character" w:styleId="PlaceholderText">
    <w:name w:val="Placeholder Text"/>
    <w:uiPriority w:val="99"/>
    <w:semiHidden/>
    <w:rsid w:val="00DA7774"/>
    <w:rPr>
      <w:color w:val="808080"/>
    </w:rPr>
  </w:style>
  <w:style w:type="character" w:customStyle="1" w:styleId="PlainTextChar">
    <w:name w:val="Plain Text Char"/>
    <w:link w:val="PlainText"/>
    <w:rsid w:val="00DA7774"/>
    <w:rPr>
      <w:rFonts w:ascii="Courier New" w:hAnsi="Courier New" w:cs="Courier New"/>
      <w:color w:val="000000"/>
    </w:rPr>
  </w:style>
  <w:style w:type="paragraph" w:styleId="Quote">
    <w:name w:val="Quote"/>
    <w:basedOn w:val="Normal"/>
    <w:next w:val="Normal"/>
    <w:link w:val="QuoteChar"/>
    <w:uiPriority w:val="29"/>
    <w:qFormat/>
    <w:rsid w:val="00DA7774"/>
    <w:rPr>
      <w:i/>
      <w:iCs/>
    </w:rPr>
  </w:style>
  <w:style w:type="character" w:customStyle="1" w:styleId="QuoteChar">
    <w:name w:val="Quote Char"/>
    <w:link w:val="Quote"/>
    <w:uiPriority w:val="29"/>
    <w:rsid w:val="00DA7774"/>
    <w:rPr>
      <w:i/>
      <w:iCs/>
      <w:color w:val="000000"/>
      <w:sz w:val="22"/>
    </w:rPr>
  </w:style>
  <w:style w:type="paragraph" w:styleId="Salutation">
    <w:name w:val="Salutation"/>
    <w:basedOn w:val="Normal"/>
    <w:next w:val="Normal"/>
    <w:link w:val="SalutationChar"/>
    <w:rsid w:val="00DA7774"/>
  </w:style>
  <w:style w:type="character" w:customStyle="1" w:styleId="SalutationChar">
    <w:name w:val="Salutation Char"/>
    <w:link w:val="Salutation"/>
    <w:rsid w:val="00DA7774"/>
    <w:rPr>
      <w:color w:val="000000"/>
      <w:sz w:val="22"/>
    </w:rPr>
  </w:style>
  <w:style w:type="paragraph" w:styleId="Signature">
    <w:name w:val="Signature"/>
    <w:basedOn w:val="Normal"/>
    <w:link w:val="SignatureChar"/>
    <w:rsid w:val="00DA7774"/>
    <w:pPr>
      <w:ind w:left="4320"/>
    </w:pPr>
  </w:style>
  <w:style w:type="character" w:customStyle="1" w:styleId="SignatureChar">
    <w:name w:val="Signature Char"/>
    <w:link w:val="Signature"/>
    <w:rsid w:val="00DA7774"/>
    <w:rPr>
      <w:color w:val="000000"/>
      <w:sz w:val="22"/>
    </w:rPr>
  </w:style>
  <w:style w:type="character" w:styleId="Strong">
    <w:name w:val="Strong"/>
    <w:qFormat/>
    <w:rsid w:val="00DA7774"/>
    <w:rPr>
      <w:b/>
      <w:bCs/>
    </w:rPr>
  </w:style>
  <w:style w:type="character" w:styleId="SubtleEmphasis">
    <w:name w:val="Subtle Emphasis"/>
    <w:uiPriority w:val="19"/>
    <w:qFormat/>
    <w:rsid w:val="00DA7774"/>
    <w:rPr>
      <w:i/>
      <w:iCs/>
      <w:color w:val="243F60"/>
    </w:rPr>
  </w:style>
  <w:style w:type="character" w:styleId="SubtleReference">
    <w:name w:val="Subtle Reference"/>
    <w:uiPriority w:val="31"/>
    <w:qFormat/>
    <w:rsid w:val="00DA7774"/>
    <w:rPr>
      <w:b/>
      <w:bCs/>
      <w:color w:val="4F81BD"/>
    </w:rPr>
  </w:style>
  <w:style w:type="table" w:styleId="TableColumns5">
    <w:name w:val="Table Columns 5"/>
    <w:basedOn w:val="TableNormal"/>
    <w:rsid w:val="00DA7774"/>
    <w:pPr>
      <w:spacing w:before="200" w:after="200" w:line="276" w:lineRule="auto"/>
    </w:pPr>
    <w:rPr>
      <w:rFonts w:ascii="Calibri" w:eastAsia="Calibri" w:hAnsi="Calibri"/>
      <w:sz w:val="22"/>
      <w:szCs w:val="22"/>
      <w:lang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ListBullet2">
    <w:name w:val="Table List Bullet 2"/>
    <w:basedOn w:val="Normal"/>
    <w:qFormat/>
    <w:rsid w:val="00DA7774"/>
    <w:pPr>
      <w:numPr>
        <w:numId w:val="20"/>
      </w:numPr>
      <w:tabs>
        <w:tab w:val="left" w:pos="720"/>
      </w:tabs>
      <w:autoSpaceDE w:val="0"/>
      <w:autoSpaceDN w:val="0"/>
      <w:adjustRightInd w:val="0"/>
      <w:spacing w:before="60" w:after="60"/>
    </w:pPr>
    <w:rPr>
      <w:rFonts w:ascii="Arial" w:hAnsi="Arial" w:cs="Arial"/>
      <w:sz w:val="20"/>
    </w:rPr>
  </w:style>
  <w:style w:type="paragraph" w:styleId="TableofAuthorities">
    <w:name w:val="table of authorities"/>
    <w:basedOn w:val="Normal"/>
    <w:next w:val="Normal"/>
    <w:rsid w:val="00DA7774"/>
    <w:pPr>
      <w:ind w:left="220" w:hanging="220"/>
    </w:pPr>
  </w:style>
  <w:style w:type="paragraph" w:customStyle="1" w:styleId="TableTextIndent">
    <w:name w:val="Table Text Indent"/>
    <w:basedOn w:val="TableText"/>
    <w:qFormat/>
    <w:rsid w:val="00DA7774"/>
    <w:pPr>
      <w:ind w:left="360"/>
    </w:pPr>
  </w:style>
  <w:style w:type="paragraph" w:customStyle="1" w:styleId="TableTextIndent2">
    <w:name w:val="Table Text Indent 2"/>
    <w:basedOn w:val="TableTextIndent"/>
    <w:qFormat/>
    <w:rsid w:val="00DA7774"/>
    <w:pPr>
      <w:ind w:left="720"/>
    </w:pPr>
  </w:style>
  <w:style w:type="paragraph" w:customStyle="1" w:styleId="TableTextIndent3">
    <w:name w:val="Table Text Indent 3"/>
    <w:basedOn w:val="TableTextIndent2"/>
    <w:qFormat/>
    <w:rsid w:val="00DA7774"/>
    <w:pPr>
      <w:ind w:left="1080"/>
    </w:pPr>
  </w:style>
  <w:style w:type="paragraph" w:styleId="TOAHeading">
    <w:name w:val="toa heading"/>
    <w:basedOn w:val="Normal"/>
    <w:next w:val="Normal"/>
    <w:rsid w:val="00DA7774"/>
    <w:pPr>
      <w:spacing w:before="120"/>
    </w:pPr>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995253">
      <w:bodyDiv w:val="1"/>
      <w:marLeft w:val="0"/>
      <w:marRight w:val="0"/>
      <w:marTop w:val="0"/>
      <w:marBottom w:val="0"/>
      <w:divBdr>
        <w:top w:val="none" w:sz="0" w:space="0" w:color="auto"/>
        <w:left w:val="none" w:sz="0" w:space="0" w:color="auto"/>
        <w:bottom w:val="none" w:sz="0" w:space="0" w:color="auto"/>
        <w:right w:val="none" w:sz="0" w:space="0" w:color="auto"/>
      </w:divBdr>
    </w:div>
    <w:div w:id="202474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www.va.gov/vdl/" TargetMode="External"/><Relationship Id="rId39" Type="http://schemas.openxmlformats.org/officeDocument/2006/relationships/header" Target="header21.xml"/><Relationship Id="rId21" Type="http://schemas.openxmlformats.org/officeDocument/2006/relationships/header" Target="header8.xml"/><Relationship Id="rId34" Type="http://schemas.openxmlformats.org/officeDocument/2006/relationships/header" Target="header16.xml"/><Relationship Id="rId42" Type="http://schemas.openxmlformats.org/officeDocument/2006/relationships/header" Target="header24.xml"/><Relationship Id="rId47" Type="http://schemas.openxmlformats.org/officeDocument/2006/relationships/header" Target="header29.xml"/><Relationship Id="rId50" Type="http://schemas.openxmlformats.org/officeDocument/2006/relationships/header" Target="header32.xml"/><Relationship Id="rId55" Type="http://schemas.openxmlformats.org/officeDocument/2006/relationships/header" Target="header37.xml"/><Relationship Id="rId63" Type="http://schemas.openxmlformats.org/officeDocument/2006/relationships/header" Target="header45.xml"/><Relationship Id="rId68" Type="http://schemas.openxmlformats.org/officeDocument/2006/relationships/header" Target="header50.xm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1.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eader" Target="header14.xml"/><Relationship Id="rId37" Type="http://schemas.openxmlformats.org/officeDocument/2006/relationships/header" Target="header19.xml"/><Relationship Id="rId40" Type="http://schemas.openxmlformats.org/officeDocument/2006/relationships/header" Target="header22.xml"/><Relationship Id="rId45" Type="http://schemas.openxmlformats.org/officeDocument/2006/relationships/header" Target="header27.xml"/><Relationship Id="rId53" Type="http://schemas.openxmlformats.org/officeDocument/2006/relationships/header" Target="header35.xml"/><Relationship Id="rId58" Type="http://schemas.openxmlformats.org/officeDocument/2006/relationships/header" Target="header40.xml"/><Relationship Id="rId66" Type="http://schemas.openxmlformats.org/officeDocument/2006/relationships/header" Target="header48.xml"/><Relationship Id="rId7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header" Target="header10.xml"/><Relationship Id="rId36" Type="http://schemas.openxmlformats.org/officeDocument/2006/relationships/header" Target="header18.xml"/><Relationship Id="rId49" Type="http://schemas.openxmlformats.org/officeDocument/2006/relationships/header" Target="header31.xml"/><Relationship Id="rId57" Type="http://schemas.openxmlformats.org/officeDocument/2006/relationships/header" Target="header39.xml"/><Relationship Id="rId61" Type="http://schemas.openxmlformats.org/officeDocument/2006/relationships/header" Target="header4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3.xml"/><Relationship Id="rId44" Type="http://schemas.openxmlformats.org/officeDocument/2006/relationships/header" Target="header26.xml"/><Relationship Id="rId52" Type="http://schemas.openxmlformats.org/officeDocument/2006/relationships/header" Target="header34.xml"/><Relationship Id="rId60" Type="http://schemas.openxmlformats.org/officeDocument/2006/relationships/header" Target="header42.xml"/><Relationship Id="rId65" Type="http://schemas.openxmlformats.org/officeDocument/2006/relationships/header" Target="header47.xml"/><Relationship Id="rId73" Type="http://schemas.openxmlformats.org/officeDocument/2006/relationships/header" Target="header5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yperlink" Target="http://www.va.gov/vdl/application.asp?appid=129" TargetMode="External"/><Relationship Id="rId30" Type="http://schemas.openxmlformats.org/officeDocument/2006/relationships/header" Target="header12.xml"/><Relationship Id="rId35" Type="http://schemas.openxmlformats.org/officeDocument/2006/relationships/header" Target="header17.xml"/><Relationship Id="rId43" Type="http://schemas.openxmlformats.org/officeDocument/2006/relationships/header" Target="header25.xml"/><Relationship Id="rId48" Type="http://schemas.openxmlformats.org/officeDocument/2006/relationships/header" Target="header30.xml"/><Relationship Id="rId56" Type="http://schemas.openxmlformats.org/officeDocument/2006/relationships/header" Target="header38.xml"/><Relationship Id="rId64" Type="http://schemas.openxmlformats.org/officeDocument/2006/relationships/header" Target="header46.xml"/><Relationship Id="rId69"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header" Target="header33.xml"/><Relationship Id="rId72" Type="http://schemas.openxmlformats.org/officeDocument/2006/relationships/header" Target="header52.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www.adobe.com/" TargetMode="External"/><Relationship Id="rId33" Type="http://schemas.openxmlformats.org/officeDocument/2006/relationships/header" Target="header15.xml"/><Relationship Id="rId38" Type="http://schemas.openxmlformats.org/officeDocument/2006/relationships/header" Target="header20.xml"/><Relationship Id="rId46" Type="http://schemas.openxmlformats.org/officeDocument/2006/relationships/header" Target="header28.xml"/><Relationship Id="rId59" Type="http://schemas.openxmlformats.org/officeDocument/2006/relationships/header" Target="header41.xml"/><Relationship Id="rId67" Type="http://schemas.openxmlformats.org/officeDocument/2006/relationships/header" Target="header49.xml"/><Relationship Id="rId20" Type="http://schemas.openxmlformats.org/officeDocument/2006/relationships/header" Target="header7.xml"/><Relationship Id="rId41" Type="http://schemas.openxmlformats.org/officeDocument/2006/relationships/header" Target="header23.xml"/><Relationship Id="rId54" Type="http://schemas.openxmlformats.org/officeDocument/2006/relationships/header" Target="header36.xml"/><Relationship Id="rId62" Type="http://schemas.openxmlformats.org/officeDocument/2006/relationships/header" Target="header44.xml"/><Relationship Id="rId70" Type="http://schemas.openxmlformats.org/officeDocument/2006/relationships/header" Target="header51.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B016C-72F6-4EFA-9A5E-485B7708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63</Pages>
  <Words>18773</Words>
  <Characters>107010</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Capacity Management Tools Package V. 2.0 Technical Manual</vt:lpstr>
    </vt:vector>
  </TitlesOfParts>
  <Manager>Jack Schram</Manager>
  <Company>Department of Veterans Affairs</Company>
  <LinksUpToDate>false</LinksUpToDate>
  <CharactersWithSpaces>125532</CharactersWithSpaces>
  <SharedDoc>false</SharedDoc>
  <HLinks>
    <vt:vector size="570" baseType="variant">
      <vt:variant>
        <vt:i4>7274550</vt:i4>
      </vt:variant>
      <vt:variant>
        <vt:i4>573</vt:i4>
      </vt:variant>
      <vt:variant>
        <vt:i4>0</vt:i4>
      </vt:variant>
      <vt:variant>
        <vt:i4>5</vt:i4>
      </vt:variant>
      <vt:variant>
        <vt:lpwstr>http://www4.va.gov/vdl/</vt:lpwstr>
      </vt:variant>
      <vt:variant>
        <vt:lpwstr/>
      </vt:variant>
      <vt:variant>
        <vt:i4>5111831</vt:i4>
      </vt:variant>
      <vt:variant>
        <vt:i4>570</vt:i4>
      </vt:variant>
      <vt:variant>
        <vt:i4>0</vt:i4>
      </vt:variant>
      <vt:variant>
        <vt:i4>5</vt:i4>
      </vt:variant>
      <vt:variant>
        <vt:lpwstr>http://www.adobe.com/</vt:lpwstr>
      </vt:variant>
      <vt:variant>
        <vt:lpwstr/>
      </vt:variant>
      <vt:variant>
        <vt:i4>1638462</vt:i4>
      </vt:variant>
      <vt:variant>
        <vt:i4>560</vt:i4>
      </vt:variant>
      <vt:variant>
        <vt:i4>0</vt:i4>
      </vt:variant>
      <vt:variant>
        <vt:i4>5</vt:i4>
      </vt:variant>
      <vt:variant>
        <vt:lpwstr/>
      </vt:variant>
      <vt:variant>
        <vt:lpwstr>_Toc433709931</vt:lpwstr>
      </vt:variant>
      <vt:variant>
        <vt:i4>1638462</vt:i4>
      </vt:variant>
      <vt:variant>
        <vt:i4>554</vt:i4>
      </vt:variant>
      <vt:variant>
        <vt:i4>0</vt:i4>
      </vt:variant>
      <vt:variant>
        <vt:i4>5</vt:i4>
      </vt:variant>
      <vt:variant>
        <vt:lpwstr/>
      </vt:variant>
      <vt:variant>
        <vt:lpwstr>_Toc433709930</vt:lpwstr>
      </vt:variant>
      <vt:variant>
        <vt:i4>1572926</vt:i4>
      </vt:variant>
      <vt:variant>
        <vt:i4>548</vt:i4>
      </vt:variant>
      <vt:variant>
        <vt:i4>0</vt:i4>
      </vt:variant>
      <vt:variant>
        <vt:i4>5</vt:i4>
      </vt:variant>
      <vt:variant>
        <vt:lpwstr/>
      </vt:variant>
      <vt:variant>
        <vt:lpwstr>_Toc433709929</vt:lpwstr>
      </vt:variant>
      <vt:variant>
        <vt:i4>1572926</vt:i4>
      </vt:variant>
      <vt:variant>
        <vt:i4>542</vt:i4>
      </vt:variant>
      <vt:variant>
        <vt:i4>0</vt:i4>
      </vt:variant>
      <vt:variant>
        <vt:i4>5</vt:i4>
      </vt:variant>
      <vt:variant>
        <vt:lpwstr/>
      </vt:variant>
      <vt:variant>
        <vt:lpwstr>_Toc433709928</vt:lpwstr>
      </vt:variant>
      <vt:variant>
        <vt:i4>1572926</vt:i4>
      </vt:variant>
      <vt:variant>
        <vt:i4>536</vt:i4>
      </vt:variant>
      <vt:variant>
        <vt:i4>0</vt:i4>
      </vt:variant>
      <vt:variant>
        <vt:i4>5</vt:i4>
      </vt:variant>
      <vt:variant>
        <vt:lpwstr/>
      </vt:variant>
      <vt:variant>
        <vt:lpwstr>_Toc433709927</vt:lpwstr>
      </vt:variant>
      <vt:variant>
        <vt:i4>1572926</vt:i4>
      </vt:variant>
      <vt:variant>
        <vt:i4>530</vt:i4>
      </vt:variant>
      <vt:variant>
        <vt:i4>0</vt:i4>
      </vt:variant>
      <vt:variant>
        <vt:i4>5</vt:i4>
      </vt:variant>
      <vt:variant>
        <vt:lpwstr/>
      </vt:variant>
      <vt:variant>
        <vt:lpwstr>_Toc433709926</vt:lpwstr>
      </vt:variant>
      <vt:variant>
        <vt:i4>1572926</vt:i4>
      </vt:variant>
      <vt:variant>
        <vt:i4>524</vt:i4>
      </vt:variant>
      <vt:variant>
        <vt:i4>0</vt:i4>
      </vt:variant>
      <vt:variant>
        <vt:i4>5</vt:i4>
      </vt:variant>
      <vt:variant>
        <vt:lpwstr/>
      </vt:variant>
      <vt:variant>
        <vt:lpwstr>_Toc433709925</vt:lpwstr>
      </vt:variant>
      <vt:variant>
        <vt:i4>1572926</vt:i4>
      </vt:variant>
      <vt:variant>
        <vt:i4>518</vt:i4>
      </vt:variant>
      <vt:variant>
        <vt:i4>0</vt:i4>
      </vt:variant>
      <vt:variant>
        <vt:i4>5</vt:i4>
      </vt:variant>
      <vt:variant>
        <vt:lpwstr/>
      </vt:variant>
      <vt:variant>
        <vt:lpwstr>_Toc433709924</vt:lpwstr>
      </vt:variant>
      <vt:variant>
        <vt:i4>1572926</vt:i4>
      </vt:variant>
      <vt:variant>
        <vt:i4>512</vt:i4>
      </vt:variant>
      <vt:variant>
        <vt:i4>0</vt:i4>
      </vt:variant>
      <vt:variant>
        <vt:i4>5</vt:i4>
      </vt:variant>
      <vt:variant>
        <vt:lpwstr/>
      </vt:variant>
      <vt:variant>
        <vt:lpwstr>_Toc433709923</vt:lpwstr>
      </vt:variant>
      <vt:variant>
        <vt:i4>1572926</vt:i4>
      </vt:variant>
      <vt:variant>
        <vt:i4>506</vt:i4>
      </vt:variant>
      <vt:variant>
        <vt:i4>0</vt:i4>
      </vt:variant>
      <vt:variant>
        <vt:i4>5</vt:i4>
      </vt:variant>
      <vt:variant>
        <vt:lpwstr/>
      </vt:variant>
      <vt:variant>
        <vt:lpwstr>_Toc433709922</vt:lpwstr>
      </vt:variant>
      <vt:variant>
        <vt:i4>1572926</vt:i4>
      </vt:variant>
      <vt:variant>
        <vt:i4>500</vt:i4>
      </vt:variant>
      <vt:variant>
        <vt:i4>0</vt:i4>
      </vt:variant>
      <vt:variant>
        <vt:i4>5</vt:i4>
      </vt:variant>
      <vt:variant>
        <vt:lpwstr/>
      </vt:variant>
      <vt:variant>
        <vt:lpwstr>_Toc433709921</vt:lpwstr>
      </vt:variant>
      <vt:variant>
        <vt:i4>1572926</vt:i4>
      </vt:variant>
      <vt:variant>
        <vt:i4>494</vt:i4>
      </vt:variant>
      <vt:variant>
        <vt:i4>0</vt:i4>
      </vt:variant>
      <vt:variant>
        <vt:i4>5</vt:i4>
      </vt:variant>
      <vt:variant>
        <vt:lpwstr/>
      </vt:variant>
      <vt:variant>
        <vt:lpwstr>_Toc433709920</vt:lpwstr>
      </vt:variant>
      <vt:variant>
        <vt:i4>1769534</vt:i4>
      </vt:variant>
      <vt:variant>
        <vt:i4>488</vt:i4>
      </vt:variant>
      <vt:variant>
        <vt:i4>0</vt:i4>
      </vt:variant>
      <vt:variant>
        <vt:i4>5</vt:i4>
      </vt:variant>
      <vt:variant>
        <vt:lpwstr/>
      </vt:variant>
      <vt:variant>
        <vt:lpwstr>_Toc433709919</vt:lpwstr>
      </vt:variant>
      <vt:variant>
        <vt:i4>1769534</vt:i4>
      </vt:variant>
      <vt:variant>
        <vt:i4>482</vt:i4>
      </vt:variant>
      <vt:variant>
        <vt:i4>0</vt:i4>
      </vt:variant>
      <vt:variant>
        <vt:i4>5</vt:i4>
      </vt:variant>
      <vt:variant>
        <vt:lpwstr/>
      </vt:variant>
      <vt:variant>
        <vt:lpwstr>_Toc433709918</vt:lpwstr>
      </vt:variant>
      <vt:variant>
        <vt:i4>1769534</vt:i4>
      </vt:variant>
      <vt:variant>
        <vt:i4>476</vt:i4>
      </vt:variant>
      <vt:variant>
        <vt:i4>0</vt:i4>
      </vt:variant>
      <vt:variant>
        <vt:i4>5</vt:i4>
      </vt:variant>
      <vt:variant>
        <vt:lpwstr/>
      </vt:variant>
      <vt:variant>
        <vt:lpwstr>_Toc433709917</vt:lpwstr>
      </vt:variant>
      <vt:variant>
        <vt:i4>1769534</vt:i4>
      </vt:variant>
      <vt:variant>
        <vt:i4>470</vt:i4>
      </vt:variant>
      <vt:variant>
        <vt:i4>0</vt:i4>
      </vt:variant>
      <vt:variant>
        <vt:i4>5</vt:i4>
      </vt:variant>
      <vt:variant>
        <vt:lpwstr/>
      </vt:variant>
      <vt:variant>
        <vt:lpwstr>_Toc433709916</vt:lpwstr>
      </vt:variant>
      <vt:variant>
        <vt:i4>1769534</vt:i4>
      </vt:variant>
      <vt:variant>
        <vt:i4>464</vt:i4>
      </vt:variant>
      <vt:variant>
        <vt:i4>0</vt:i4>
      </vt:variant>
      <vt:variant>
        <vt:i4>5</vt:i4>
      </vt:variant>
      <vt:variant>
        <vt:lpwstr/>
      </vt:variant>
      <vt:variant>
        <vt:lpwstr>_Toc433709915</vt:lpwstr>
      </vt:variant>
      <vt:variant>
        <vt:i4>1769534</vt:i4>
      </vt:variant>
      <vt:variant>
        <vt:i4>455</vt:i4>
      </vt:variant>
      <vt:variant>
        <vt:i4>0</vt:i4>
      </vt:variant>
      <vt:variant>
        <vt:i4>5</vt:i4>
      </vt:variant>
      <vt:variant>
        <vt:lpwstr/>
      </vt:variant>
      <vt:variant>
        <vt:lpwstr>_Toc433709914</vt:lpwstr>
      </vt:variant>
      <vt:variant>
        <vt:i4>1769534</vt:i4>
      </vt:variant>
      <vt:variant>
        <vt:i4>449</vt:i4>
      </vt:variant>
      <vt:variant>
        <vt:i4>0</vt:i4>
      </vt:variant>
      <vt:variant>
        <vt:i4>5</vt:i4>
      </vt:variant>
      <vt:variant>
        <vt:lpwstr/>
      </vt:variant>
      <vt:variant>
        <vt:lpwstr>_Toc433709913</vt:lpwstr>
      </vt:variant>
      <vt:variant>
        <vt:i4>1769534</vt:i4>
      </vt:variant>
      <vt:variant>
        <vt:i4>443</vt:i4>
      </vt:variant>
      <vt:variant>
        <vt:i4>0</vt:i4>
      </vt:variant>
      <vt:variant>
        <vt:i4>5</vt:i4>
      </vt:variant>
      <vt:variant>
        <vt:lpwstr/>
      </vt:variant>
      <vt:variant>
        <vt:lpwstr>_Toc433709912</vt:lpwstr>
      </vt:variant>
      <vt:variant>
        <vt:i4>1769534</vt:i4>
      </vt:variant>
      <vt:variant>
        <vt:i4>437</vt:i4>
      </vt:variant>
      <vt:variant>
        <vt:i4>0</vt:i4>
      </vt:variant>
      <vt:variant>
        <vt:i4>5</vt:i4>
      </vt:variant>
      <vt:variant>
        <vt:lpwstr/>
      </vt:variant>
      <vt:variant>
        <vt:lpwstr>_Toc433709911</vt:lpwstr>
      </vt:variant>
      <vt:variant>
        <vt:i4>1769534</vt:i4>
      </vt:variant>
      <vt:variant>
        <vt:i4>431</vt:i4>
      </vt:variant>
      <vt:variant>
        <vt:i4>0</vt:i4>
      </vt:variant>
      <vt:variant>
        <vt:i4>5</vt:i4>
      </vt:variant>
      <vt:variant>
        <vt:lpwstr/>
      </vt:variant>
      <vt:variant>
        <vt:lpwstr>_Toc433709910</vt:lpwstr>
      </vt:variant>
      <vt:variant>
        <vt:i4>1703998</vt:i4>
      </vt:variant>
      <vt:variant>
        <vt:i4>425</vt:i4>
      </vt:variant>
      <vt:variant>
        <vt:i4>0</vt:i4>
      </vt:variant>
      <vt:variant>
        <vt:i4>5</vt:i4>
      </vt:variant>
      <vt:variant>
        <vt:lpwstr/>
      </vt:variant>
      <vt:variant>
        <vt:lpwstr>_Toc433709909</vt:lpwstr>
      </vt:variant>
      <vt:variant>
        <vt:i4>1703998</vt:i4>
      </vt:variant>
      <vt:variant>
        <vt:i4>419</vt:i4>
      </vt:variant>
      <vt:variant>
        <vt:i4>0</vt:i4>
      </vt:variant>
      <vt:variant>
        <vt:i4>5</vt:i4>
      </vt:variant>
      <vt:variant>
        <vt:lpwstr/>
      </vt:variant>
      <vt:variant>
        <vt:lpwstr>_Toc433709908</vt:lpwstr>
      </vt:variant>
      <vt:variant>
        <vt:i4>1703998</vt:i4>
      </vt:variant>
      <vt:variant>
        <vt:i4>413</vt:i4>
      </vt:variant>
      <vt:variant>
        <vt:i4>0</vt:i4>
      </vt:variant>
      <vt:variant>
        <vt:i4>5</vt:i4>
      </vt:variant>
      <vt:variant>
        <vt:lpwstr/>
      </vt:variant>
      <vt:variant>
        <vt:lpwstr>_Toc433709907</vt:lpwstr>
      </vt:variant>
      <vt:variant>
        <vt:i4>1703998</vt:i4>
      </vt:variant>
      <vt:variant>
        <vt:i4>407</vt:i4>
      </vt:variant>
      <vt:variant>
        <vt:i4>0</vt:i4>
      </vt:variant>
      <vt:variant>
        <vt:i4>5</vt:i4>
      </vt:variant>
      <vt:variant>
        <vt:lpwstr/>
      </vt:variant>
      <vt:variant>
        <vt:lpwstr>_Toc433709906</vt:lpwstr>
      </vt:variant>
      <vt:variant>
        <vt:i4>1703998</vt:i4>
      </vt:variant>
      <vt:variant>
        <vt:i4>401</vt:i4>
      </vt:variant>
      <vt:variant>
        <vt:i4>0</vt:i4>
      </vt:variant>
      <vt:variant>
        <vt:i4>5</vt:i4>
      </vt:variant>
      <vt:variant>
        <vt:lpwstr/>
      </vt:variant>
      <vt:variant>
        <vt:lpwstr>_Toc433709905</vt:lpwstr>
      </vt:variant>
      <vt:variant>
        <vt:i4>1703998</vt:i4>
      </vt:variant>
      <vt:variant>
        <vt:i4>395</vt:i4>
      </vt:variant>
      <vt:variant>
        <vt:i4>0</vt:i4>
      </vt:variant>
      <vt:variant>
        <vt:i4>5</vt:i4>
      </vt:variant>
      <vt:variant>
        <vt:lpwstr/>
      </vt:variant>
      <vt:variant>
        <vt:lpwstr>_Toc433709904</vt:lpwstr>
      </vt:variant>
      <vt:variant>
        <vt:i4>1703998</vt:i4>
      </vt:variant>
      <vt:variant>
        <vt:i4>389</vt:i4>
      </vt:variant>
      <vt:variant>
        <vt:i4>0</vt:i4>
      </vt:variant>
      <vt:variant>
        <vt:i4>5</vt:i4>
      </vt:variant>
      <vt:variant>
        <vt:lpwstr/>
      </vt:variant>
      <vt:variant>
        <vt:lpwstr>_Toc433709903</vt:lpwstr>
      </vt:variant>
      <vt:variant>
        <vt:i4>1703998</vt:i4>
      </vt:variant>
      <vt:variant>
        <vt:i4>383</vt:i4>
      </vt:variant>
      <vt:variant>
        <vt:i4>0</vt:i4>
      </vt:variant>
      <vt:variant>
        <vt:i4>5</vt:i4>
      </vt:variant>
      <vt:variant>
        <vt:lpwstr/>
      </vt:variant>
      <vt:variant>
        <vt:lpwstr>_Toc433709902</vt:lpwstr>
      </vt:variant>
      <vt:variant>
        <vt:i4>1703998</vt:i4>
      </vt:variant>
      <vt:variant>
        <vt:i4>377</vt:i4>
      </vt:variant>
      <vt:variant>
        <vt:i4>0</vt:i4>
      </vt:variant>
      <vt:variant>
        <vt:i4>5</vt:i4>
      </vt:variant>
      <vt:variant>
        <vt:lpwstr/>
      </vt:variant>
      <vt:variant>
        <vt:lpwstr>_Toc433709901</vt:lpwstr>
      </vt:variant>
      <vt:variant>
        <vt:i4>1703998</vt:i4>
      </vt:variant>
      <vt:variant>
        <vt:i4>371</vt:i4>
      </vt:variant>
      <vt:variant>
        <vt:i4>0</vt:i4>
      </vt:variant>
      <vt:variant>
        <vt:i4>5</vt:i4>
      </vt:variant>
      <vt:variant>
        <vt:lpwstr/>
      </vt:variant>
      <vt:variant>
        <vt:lpwstr>_Toc433709900</vt:lpwstr>
      </vt:variant>
      <vt:variant>
        <vt:i4>1245247</vt:i4>
      </vt:variant>
      <vt:variant>
        <vt:i4>365</vt:i4>
      </vt:variant>
      <vt:variant>
        <vt:i4>0</vt:i4>
      </vt:variant>
      <vt:variant>
        <vt:i4>5</vt:i4>
      </vt:variant>
      <vt:variant>
        <vt:lpwstr/>
      </vt:variant>
      <vt:variant>
        <vt:lpwstr>_Toc433709899</vt:lpwstr>
      </vt:variant>
      <vt:variant>
        <vt:i4>1245247</vt:i4>
      </vt:variant>
      <vt:variant>
        <vt:i4>359</vt:i4>
      </vt:variant>
      <vt:variant>
        <vt:i4>0</vt:i4>
      </vt:variant>
      <vt:variant>
        <vt:i4>5</vt:i4>
      </vt:variant>
      <vt:variant>
        <vt:lpwstr/>
      </vt:variant>
      <vt:variant>
        <vt:lpwstr>_Toc433709898</vt:lpwstr>
      </vt:variant>
      <vt:variant>
        <vt:i4>1245247</vt:i4>
      </vt:variant>
      <vt:variant>
        <vt:i4>353</vt:i4>
      </vt:variant>
      <vt:variant>
        <vt:i4>0</vt:i4>
      </vt:variant>
      <vt:variant>
        <vt:i4>5</vt:i4>
      </vt:variant>
      <vt:variant>
        <vt:lpwstr/>
      </vt:variant>
      <vt:variant>
        <vt:lpwstr>_Toc433709897</vt:lpwstr>
      </vt:variant>
      <vt:variant>
        <vt:i4>1245247</vt:i4>
      </vt:variant>
      <vt:variant>
        <vt:i4>347</vt:i4>
      </vt:variant>
      <vt:variant>
        <vt:i4>0</vt:i4>
      </vt:variant>
      <vt:variant>
        <vt:i4>5</vt:i4>
      </vt:variant>
      <vt:variant>
        <vt:lpwstr/>
      </vt:variant>
      <vt:variant>
        <vt:lpwstr>_Toc433709896</vt:lpwstr>
      </vt:variant>
      <vt:variant>
        <vt:i4>1245247</vt:i4>
      </vt:variant>
      <vt:variant>
        <vt:i4>341</vt:i4>
      </vt:variant>
      <vt:variant>
        <vt:i4>0</vt:i4>
      </vt:variant>
      <vt:variant>
        <vt:i4>5</vt:i4>
      </vt:variant>
      <vt:variant>
        <vt:lpwstr/>
      </vt:variant>
      <vt:variant>
        <vt:lpwstr>_Toc433709895</vt:lpwstr>
      </vt:variant>
      <vt:variant>
        <vt:i4>1245247</vt:i4>
      </vt:variant>
      <vt:variant>
        <vt:i4>335</vt:i4>
      </vt:variant>
      <vt:variant>
        <vt:i4>0</vt:i4>
      </vt:variant>
      <vt:variant>
        <vt:i4>5</vt:i4>
      </vt:variant>
      <vt:variant>
        <vt:lpwstr/>
      </vt:variant>
      <vt:variant>
        <vt:lpwstr>_Toc433709894</vt:lpwstr>
      </vt:variant>
      <vt:variant>
        <vt:i4>1245247</vt:i4>
      </vt:variant>
      <vt:variant>
        <vt:i4>329</vt:i4>
      </vt:variant>
      <vt:variant>
        <vt:i4>0</vt:i4>
      </vt:variant>
      <vt:variant>
        <vt:i4>5</vt:i4>
      </vt:variant>
      <vt:variant>
        <vt:lpwstr/>
      </vt:variant>
      <vt:variant>
        <vt:lpwstr>_Toc433709893</vt:lpwstr>
      </vt:variant>
      <vt:variant>
        <vt:i4>1245247</vt:i4>
      </vt:variant>
      <vt:variant>
        <vt:i4>323</vt:i4>
      </vt:variant>
      <vt:variant>
        <vt:i4>0</vt:i4>
      </vt:variant>
      <vt:variant>
        <vt:i4>5</vt:i4>
      </vt:variant>
      <vt:variant>
        <vt:lpwstr/>
      </vt:variant>
      <vt:variant>
        <vt:lpwstr>_Toc433709892</vt:lpwstr>
      </vt:variant>
      <vt:variant>
        <vt:i4>1245247</vt:i4>
      </vt:variant>
      <vt:variant>
        <vt:i4>317</vt:i4>
      </vt:variant>
      <vt:variant>
        <vt:i4>0</vt:i4>
      </vt:variant>
      <vt:variant>
        <vt:i4>5</vt:i4>
      </vt:variant>
      <vt:variant>
        <vt:lpwstr/>
      </vt:variant>
      <vt:variant>
        <vt:lpwstr>_Toc433709891</vt:lpwstr>
      </vt:variant>
      <vt:variant>
        <vt:i4>1245247</vt:i4>
      </vt:variant>
      <vt:variant>
        <vt:i4>311</vt:i4>
      </vt:variant>
      <vt:variant>
        <vt:i4>0</vt:i4>
      </vt:variant>
      <vt:variant>
        <vt:i4>5</vt:i4>
      </vt:variant>
      <vt:variant>
        <vt:lpwstr/>
      </vt:variant>
      <vt:variant>
        <vt:lpwstr>_Toc433709890</vt:lpwstr>
      </vt:variant>
      <vt:variant>
        <vt:i4>1179711</vt:i4>
      </vt:variant>
      <vt:variant>
        <vt:i4>305</vt:i4>
      </vt:variant>
      <vt:variant>
        <vt:i4>0</vt:i4>
      </vt:variant>
      <vt:variant>
        <vt:i4>5</vt:i4>
      </vt:variant>
      <vt:variant>
        <vt:lpwstr/>
      </vt:variant>
      <vt:variant>
        <vt:lpwstr>_Toc433709889</vt:lpwstr>
      </vt:variant>
      <vt:variant>
        <vt:i4>1179711</vt:i4>
      </vt:variant>
      <vt:variant>
        <vt:i4>299</vt:i4>
      </vt:variant>
      <vt:variant>
        <vt:i4>0</vt:i4>
      </vt:variant>
      <vt:variant>
        <vt:i4>5</vt:i4>
      </vt:variant>
      <vt:variant>
        <vt:lpwstr/>
      </vt:variant>
      <vt:variant>
        <vt:lpwstr>_Toc433709888</vt:lpwstr>
      </vt:variant>
      <vt:variant>
        <vt:i4>1179711</vt:i4>
      </vt:variant>
      <vt:variant>
        <vt:i4>293</vt:i4>
      </vt:variant>
      <vt:variant>
        <vt:i4>0</vt:i4>
      </vt:variant>
      <vt:variant>
        <vt:i4>5</vt:i4>
      </vt:variant>
      <vt:variant>
        <vt:lpwstr/>
      </vt:variant>
      <vt:variant>
        <vt:lpwstr>_Toc433709887</vt:lpwstr>
      </vt:variant>
      <vt:variant>
        <vt:i4>1179711</vt:i4>
      </vt:variant>
      <vt:variant>
        <vt:i4>287</vt:i4>
      </vt:variant>
      <vt:variant>
        <vt:i4>0</vt:i4>
      </vt:variant>
      <vt:variant>
        <vt:i4>5</vt:i4>
      </vt:variant>
      <vt:variant>
        <vt:lpwstr/>
      </vt:variant>
      <vt:variant>
        <vt:lpwstr>_Toc433709886</vt:lpwstr>
      </vt:variant>
      <vt:variant>
        <vt:i4>1179711</vt:i4>
      </vt:variant>
      <vt:variant>
        <vt:i4>281</vt:i4>
      </vt:variant>
      <vt:variant>
        <vt:i4>0</vt:i4>
      </vt:variant>
      <vt:variant>
        <vt:i4>5</vt:i4>
      </vt:variant>
      <vt:variant>
        <vt:lpwstr/>
      </vt:variant>
      <vt:variant>
        <vt:lpwstr>_Toc433709885</vt:lpwstr>
      </vt:variant>
      <vt:variant>
        <vt:i4>1179711</vt:i4>
      </vt:variant>
      <vt:variant>
        <vt:i4>275</vt:i4>
      </vt:variant>
      <vt:variant>
        <vt:i4>0</vt:i4>
      </vt:variant>
      <vt:variant>
        <vt:i4>5</vt:i4>
      </vt:variant>
      <vt:variant>
        <vt:lpwstr/>
      </vt:variant>
      <vt:variant>
        <vt:lpwstr>_Toc433709884</vt:lpwstr>
      </vt:variant>
      <vt:variant>
        <vt:i4>1179711</vt:i4>
      </vt:variant>
      <vt:variant>
        <vt:i4>269</vt:i4>
      </vt:variant>
      <vt:variant>
        <vt:i4>0</vt:i4>
      </vt:variant>
      <vt:variant>
        <vt:i4>5</vt:i4>
      </vt:variant>
      <vt:variant>
        <vt:lpwstr/>
      </vt:variant>
      <vt:variant>
        <vt:lpwstr>_Toc433709883</vt:lpwstr>
      </vt:variant>
      <vt:variant>
        <vt:i4>1179711</vt:i4>
      </vt:variant>
      <vt:variant>
        <vt:i4>263</vt:i4>
      </vt:variant>
      <vt:variant>
        <vt:i4>0</vt:i4>
      </vt:variant>
      <vt:variant>
        <vt:i4>5</vt:i4>
      </vt:variant>
      <vt:variant>
        <vt:lpwstr/>
      </vt:variant>
      <vt:variant>
        <vt:lpwstr>_Toc433709882</vt:lpwstr>
      </vt:variant>
      <vt:variant>
        <vt:i4>1179711</vt:i4>
      </vt:variant>
      <vt:variant>
        <vt:i4>257</vt:i4>
      </vt:variant>
      <vt:variant>
        <vt:i4>0</vt:i4>
      </vt:variant>
      <vt:variant>
        <vt:i4>5</vt:i4>
      </vt:variant>
      <vt:variant>
        <vt:lpwstr/>
      </vt:variant>
      <vt:variant>
        <vt:lpwstr>_Toc433709881</vt:lpwstr>
      </vt:variant>
      <vt:variant>
        <vt:i4>1179711</vt:i4>
      </vt:variant>
      <vt:variant>
        <vt:i4>251</vt:i4>
      </vt:variant>
      <vt:variant>
        <vt:i4>0</vt:i4>
      </vt:variant>
      <vt:variant>
        <vt:i4>5</vt:i4>
      </vt:variant>
      <vt:variant>
        <vt:lpwstr/>
      </vt:variant>
      <vt:variant>
        <vt:lpwstr>_Toc433709880</vt:lpwstr>
      </vt:variant>
      <vt:variant>
        <vt:i4>1900607</vt:i4>
      </vt:variant>
      <vt:variant>
        <vt:i4>245</vt:i4>
      </vt:variant>
      <vt:variant>
        <vt:i4>0</vt:i4>
      </vt:variant>
      <vt:variant>
        <vt:i4>5</vt:i4>
      </vt:variant>
      <vt:variant>
        <vt:lpwstr/>
      </vt:variant>
      <vt:variant>
        <vt:lpwstr>_Toc433709879</vt:lpwstr>
      </vt:variant>
      <vt:variant>
        <vt:i4>1900607</vt:i4>
      </vt:variant>
      <vt:variant>
        <vt:i4>239</vt:i4>
      </vt:variant>
      <vt:variant>
        <vt:i4>0</vt:i4>
      </vt:variant>
      <vt:variant>
        <vt:i4>5</vt:i4>
      </vt:variant>
      <vt:variant>
        <vt:lpwstr/>
      </vt:variant>
      <vt:variant>
        <vt:lpwstr>_Toc433709878</vt:lpwstr>
      </vt:variant>
      <vt:variant>
        <vt:i4>1900607</vt:i4>
      </vt:variant>
      <vt:variant>
        <vt:i4>233</vt:i4>
      </vt:variant>
      <vt:variant>
        <vt:i4>0</vt:i4>
      </vt:variant>
      <vt:variant>
        <vt:i4>5</vt:i4>
      </vt:variant>
      <vt:variant>
        <vt:lpwstr/>
      </vt:variant>
      <vt:variant>
        <vt:lpwstr>_Toc433709877</vt:lpwstr>
      </vt:variant>
      <vt:variant>
        <vt:i4>1900607</vt:i4>
      </vt:variant>
      <vt:variant>
        <vt:i4>227</vt:i4>
      </vt:variant>
      <vt:variant>
        <vt:i4>0</vt:i4>
      </vt:variant>
      <vt:variant>
        <vt:i4>5</vt:i4>
      </vt:variant>
      <vt:variant>
        <vt:lpwstr/>
      </vt:variant>
      <vt:variant>
        <vt:lpwstr>_Toc433709876</vt:lpwstr>
      </vt:variant>
      <vt:variant>
        <vt:i4>1900607</vt:i4>
      </vt:variant>
      <vt:variant>
        <vt:i4>221</vt:i4>
      </vt:variant>
      <vt:variant>
        <vt:i4>0</vt:i4>
      </vt:variant>
      <vt:variant>
        <vt:i4>5</vt:i4>
      </vt:variant>
      <vt:variant>
        <vt:lpwstr/>
      </vt:variant>
      <vt:variant>
        <vt:lpwstr>_Toc433709875</vt:lpwstr>
      </vt:variant>
      <vt:variant>
        <vt:i4>1900607</vt:i4>
      </vt:variant>
      <vt:variant>
        <vt:i4>215</vt:i4>
      </vt:variant>
      <vt:variant>
        <vt:i4>0</vt:i4>
      </vt:variant>
      <vt:variant>
        <vt:i4>5</vt:i4>
      </vt:variant>
      <vt:variant>
        <vt:lpwstr/>
      </vt:variant>
      <vt:variant>
        <vt:lpwstr>_Toc433709874</vt:lpwstr>
      </vt:variant>
      <vt:variant>
        <vt:i4>1900607</vt:i4>
      </vt:variant>
      <vt:variant>
        <vt:i4>209</vt:i4>
      </vt:variant>
      <vt:variant>
        <vt:i4>0</vt:i4>
      </vt:variant>
      <vt:variant>
        <vt:i4>5</vt:i4>
      </vt:variant>
      <vt:variant>
        <vt:lpwstr/>
      </vt:variant>
      <vt:variant>
        <vt:lpwstr>_Toc433709873</vt:lpwstr>
      </vt:variant>
      <vt:variant>
        <vt:i4>1900607</vt:i4>
      </vt:variant>
      <vt:variant>
        <vt:i4>203</vt:i4>
      </vt:variant>
      <vt:variant>
        <vt:i4>0</vt:i4>
      </vt:variant>
      <vt:variant>
        <vt:i4>5</vt:i4>
      </vt:variant>
      <vt:variant>
        <vt:lpwstr/>
      </vt:variant>
      <vt:variant>
        <vt:lpwstr>_Toc433709872</vt:lpwstr>
      </vt:variant>
      <vt:variant>
        <vt:i4>1900607</vt:i4>
      </vt:variant>
      <vt:variant>
        <vt:i4>197</vt:i4>
      </vt:variant>
      <vt:variant>
        <vt:i4>0</vt:i4>
      </vt:variant>
      <vt:variant>
        <vt:i4>5</vt:i4>
      </vt:variant>
      <vt:variant>
        <vt:lpwstr/>
      </vt:variant>
      <vt:variant>
        <vt:lpwstr>_Toc433709871</vt:lpwstr>
      </vt:variant>
      <vt:variant>
        <vt:i4>1900607</vt:i4>
      </vt:variant>
      <vt:variant>
        <vt:i4>191</vt:i4>
      </vt:variant>
      <vt:variant>
        <vt:i4>0</vt:i4>
      </vt:variant>
      <vt:variant>
        <vt:i4>5</vt:i4>
      </vt:variant>
      <vt:variant>
        <vt:lpwstr/>
      </vt:variant>
      <vt:variant>
        <vt:lpwstr>_Toc433709870</vt:lpwstr>
      </vt:variant>
      <vt:variant>
        <vt:i4>1835071</vt:i4>
      </vt:variant>
      <vt:variant>
        <vt:i4>185</vt:i4>
      </vt:variant>
      <vt:variant>
        <vt:i4>0</vt:i4>
      </vt:variant>
      <vt:variant>
        <vt:i4>5</vt:i4>
      </vt:variant>
      <vt:variant>
        <vt:lpwstr/>
      </vt:variant>
      <vt:variant>
        <vt:lpwstr>_Toc433709869</vt:lpwstr>
      </vt:variant>
      <vt:variant>
        <vt:i4>1835071</vt:i4>
      </vt:variant>
      <vt:variant>
        <vt:i4>179</vt:i4>
      </vt:variant>
      <vt:variant>
        <vt:i4>0</vt:i4>
      </vt:variant>
      <vt:variant>
        <vt:i4>5</vt:i4>
      </vt:variant>
      <vt:variant>
        <vt:lpwstr/>
      </vt:variant>
      <vt:variant>
        <vt:lpwstr>_Toc433709868</vt:lpwstr>
      </vt:variant>
      <vt:variant>
        <vt:i4>1835071</vt:i4>
      </vt:variant>
      <vt:variant>
        <vt:i4>173</vt:i4>
      </vt:variant>
      <vt:variant>
        <vt:i4>0</vt:i4>
      </vt:variant>
      <vt:variant>
        <vt:i4>5</vt:i4>
      </vt:variant>
      <vt:variant>
        <vt:lpwstr/>
      </vt:variant>
      <vt:variant>
        <vt:lpwstr>_Toc433709867</vt:lpwstr>
      </vt:variant>
      <vt:variant>
        <vt:i4>1835071</vt:i4>
      </vt:variant>
      <vt:variant>
        <vt:i4>167</vt:i4>
      </vt:variant>
      <vt:variant>
        <vt:i4>0</vt:i4>
      </vt:variant>
      <vt:variant>
        <vt:i4>5</vt:i4>
      </vt:variant>
      <vt:variant>
        <vt:lpwstr/>
      </vt:variant>
      <vt:variant>
        <vt:lpwstr>_Toc433709866</vt:lpwstr>
      </vt:variant>
      <vt:variant>
        <vt:i4>1835071</vt:i4>
      </vt:variant>
      <vt:variant>
        <vt:i4>161</vt:i4>
      </vt:variant>
      <vt:variant>
        <vt:i4>0</vt:i4>
      </vt:variant>
      <vt:variant>
        <vt:i4>5</vt:i4>
      </vt:variant>
      <vt:variant>
        <vt:lpwstr/>
      </vt:variant>
      <vt:variant>
        <vt:lpwstr>_Toc433709865</vt:lpwstr>
      </vt:variant>
      <vt:variant>
        <vt:i4>1835071</vt:i4>
      </vt:variant>
      <vt:variant>
        <vt:i4>155</vt:i4>
      </vt:variant>
      <vt:variant>
        <vt:i4>0</vt:i4>
      </vt:variant>
      <vt:variant>
        <vt:i4>5</vt:i4>
      </vt:variant>
      <vt:variant>
        <vt:lpwstr/>
      </vt:variant>
      <vt:variant>
        <vt:lpwstr>_Toc433709864</vt:lpwstr>
      </vt:variant>
      <vt:variant>
        <vt:i4>1835071</vt:i4>
      </vt:variant>
      <vt:variant>
        <vt:i4>149</vt:i4>
      </vt:variant>
      <vt:variant>
        <vt:i4>0</vt:i4>
      </vt:variant>
      <vt:variant>
        <vt:i4>5</vt:i4>
      </vt:variant>
      <vt:variant>
        <vt:lpwstr/>
      </vt:variant>
      <vt:variant>
        <vt:lpwstr>_Toc433709863</vt:lpwstr>
      </vt:variant>
      <vt:variant>
        <vt:i4>1835071</vt:i4>
      </vt:variant>
      <vt:variant>
        <vt:i4>143</vt:i4>
      </vt:variant>
      <vt:variant>
        <vt:i4>0</vt:i4>
      </vt:variant>
      <vt:variant>
        <vt:i4>5</vt:i4>
      </vt:variant>
      <vt:variant>
        <vt:lpwstr/>
      </vt:variant>
      <vt:variant>
        <vt:lpwstr>_Toc433709862</vt:lpwstr>
      </vt:variant>
      <vt:variant>
        <vt:i4>1835071</vt:i4>
      </vt:variant>
      <vt:variant>
        <vt:i4>137</vt:i4>
      </vt:variant>
      <vt:variant>
        <vt:i4>0</vt:i4>
      </vt:variant>
      <vt:variant>
        <vt:i4>5</vt:i4>
      </vt:variant>
      <vt:variant>
        <vt:lpwstr/>
      </vt:variant>
      <vt:variant>
        <vt:lpwstr>_Toc433709861</vt:lpwstr>
      </vt:variant>
      <vt:variant>
        <vt:i4>1835071</vt:i4>
      </vt:variant>
      <vt:variant>
        <vt:i4>131</vt:i4>
      </vt:variant>
      <vt:variant>
        <vt:i4>0</vt:i4>
      </vt:variant>
      <vt:variant>
        <vt:i4>5</vt:i4>
      </vt:variant>
      <vt:variant>
        <vt:lpwstr/>
      </vt:variant>
      <vt:variant>
        <vt:lpwstr>_Toc433709860</vt:lpwstr>
      </vt:variant>
      <vt:variant>
        <vt:i4>2031679</vt:i4>
      </vt:variant>
      <vt:variant>
        <vt:i4>125</vt:i4>
      </vt:variant>
      <vt:variant>
        <vt:i4>0</vt:i4>
      </vt:variant>
      <vt:variant>
        <vt:i4>5</vt:i4>
      </vt:variant>
      <vt:variant>
        <vt:lpwstr/>
      </vt:variant>
      <vt:variant>
        <vt:lpwstr>_Toc433709859</vt:lpwstr>
      </vt:variant>
      <vt:variant>
        <vt:i4>2031679</vt:i4>
      </vt:variant>
      <vt:variant>
        <vt:i4>119</vt:i4>
      </vt:variant>
      <vt:variant>
        <vt:i4>0</vt:i4>
      </vt:variant>
      <vt:variant>
        <vt:i4>5</vt:i4>
      </vt:variant>
      <vt:variant>
        <vt:lpwstr/>
      </vt:variant>
      <vt:variant>
        <vt:lpwstr>_Toc433709858</vt:lpwstr>
      </vt:variant>
      <vt:variant>
        <vt:i4>2031679</vt:i4>
      </vt:variant>
      <vt:variant>
        <vt:i4>113</vt:i4>
      </vt:variant>
      <vt:variant>
        <vt:i4>0</vt:i4>
      </vt:variant>
      <vt:variant>
        <vt:i4>5</vt:i4>
      </vt:variant>
      <vt:variant>
        <vt:lpwstr/>
      </vt:variant>
      <vt:variant>
        <vt:lpwstr>_Toc433709857</vt:lpwstr>
      </vt:variant>
      <vt:variant>
        <vt:i4>2031679</vt:i4>
      </vt:variant>
      <vt:variant>
        <vt:i4>107</vt:i4>
      </vt:variant>
      <vt:variant>
        <vt:i4>0</vt:i4>
      </vt:variant>
      <vt:variant>
        <vt:i4>5</vt:i4>
      </vt:variant>
      <vt:variant>
        <vt:lpwstr/>
      </vt:variant>
      <vt:variant>
        <vt:lpwstr>_Toc433709856</vt:lpwstr>
      </vt:variant>
      <vt:variant>
        <vt:i4>2031679</vt:i4>
      </vt:variant>
      <vt:variant>
        <vt:i4>101</vt:i4>
      </vt:variant>
      <vt:variant>
        <vt:i4>0</vt:i4>
      </vt:variant>
      <vt:variant>
        <vt:i4>5</vt:i4>
      </vt:variant>
      <vt:variant>
        <vt:lpwstr/>
      </vt:variant>
      <vt:variant>
        <vt:lpwstr>_Toc433709855</vt:lpwstr>
      </vt:variant>
      <vt:variant>
        <vt:i4>2031679</vt:i4>
      </vt:variant>
      <vt:variant>
        <vt:i4>95</vt:i4>
      </vt:variant>
      <vt:variant>
        <vt:i4>0</vt:i4>
      </vt:variant>
      <vt:variant>
        <vt:i4>5</vt:i4>
      </vt:variant>
      <vt:variant>
        <vt:lpwstr/>
      </vt:variant>
      <vt:variant>
        <vt:lpwstr>_Toc433709854</vt:lpwstr>
      </vt:variant>
      <vt:variant>
        <vt:i4>2031679</vt:i4>
      </vt:variant>
      <vt:variant>
        <vt:i4>89</vt:i4>
      </vt:variant>
      <vt:variant>
        <vt:i4>0</vt:i4>
      </vt:variant>
      <vt:variant>
        <vt:i4>5</vt:i4>
      </vt:variant>
      <vt:variant>
        <vt:lpwstr/>
      </vt:variant>
      <vt:variant>
        <vt:lpwstr>_Toc433709853</vt:lpwstr>
      </vt:variant>
      <vt:variant>
        <vt:i4>2031679</vt:i4>
      </vt:variant>
      <vt:variant>
        <vt:i4>83</vt:i4>
      </vt:variant>
      <vt:variant>
        <vt:i4>0</vt:i4>
      </vt:variant>
      <vt:variant>
        <vt:i4>5</vt:i4>
      </vt:variant>
      <vt:variant>
        <vt:lpwstr/>
      </vt:variant>
      <vt:variant>
        <vt:lpwstr>_Toc433709852</vt:lpwstr>
      </vt:variant>
      <vt:variant>
        <vt:i4>2031679</vt:i4>
      </vt:variant>
      <vt:variant>
        <vt:i4>77</vt:i4>
      </vt:variant>
      <vt:variant>
        <vt:i4>0</vt:i4>
      </vt:variant>
      <vt:variant>
        <vt:i4>5</vt:i4>
      </vt:variant>
      <vt:variant>
        <vt:lpwstr/>
      </vt:variant>
      <vt:variant>
        <vt:lpwstr>_Toc433709851</vt:lpwstr>
      </vt:variant>
      <vt:variant>
        <vt:i4>2031679</vt:i4>
      </vt:variant>
      <vt:variant>
        <vt:i4>71</vt:i4>
      </vt:variant>
      <vt:variant>
        <vt:i4>0</vt:i4>
      </vt:variant>
      <vt:variant>
        <vt:i4>5</vt:i4>
      </vt:variant>
      <vt:variant>
        <vt:lpwstr/>
      </vt:variant>
      <vt:variant>
        <vt:lpwstr>_Toc433709850</vt:lpwstr>
      </vt:variant>
      <vt:variant>
        <vt:i4>1966143</vt:i4>
      </vt:variant>
      <vt:variant>
        <vt:i4>65</vt:i4>
      </vt:variant>
      <vt:variant>
        <vt:i4>0</vt:i4>
      </vt:variant>
      <vt:variant>
        <vt:i4>5</vt:i4>
      </vt:variant>
      <vt:variant>
        <vt:lpwstr/>
      </vt:variant>
      <vt:variant>
        <vt:lpwstr>_Toc433709849</vt:lpwstr>
      </vt:variant>
      <vt:variant>
        <vt:i4>1966143</vt:i4>
      </vt:variant>
      <vt:variant>
        <vt:i4>59</vt:i4>
      </vt:variant>
      <vt:variant>
        <vt:i4>0</vt:i4>
      </vt:variant>
      <vt:variant>
        <vt:i4>5</vt:i4>
      </vt:variant>
      <vt:variant>
        <vt:lpwstr/>
      </vt:variant>
      <vt:variant>
        <vt:lpwstr>_Toc433709848</vt:lpwstr>
      </vt:variant>
      <vt:variant>
        <vt:i4>1966143</vt:i4>
      </vt:variant>
      <vt:variant>
        <vt:i4>53</vt:i4>
      </vt:variant>
      <vt:variant>
        <vt:i4>0</vt:i4>
      </vt:variant>
      <vt:variant>
        <vt:i4>5</vt:i4>
      </vt:variant>
      <vt:variant>
        <vt:lpwstr/>
      </vt:variant>
      <vt:variant>
        <vt:lpwstr>_Toc433709847</vt:lpwstr>
      </vt:variant>
      <vt:variant>
        <vt:i4>1966143</vt:i4>
      </vt:variant>
      <vt:variant>
        <vt:i4>47</vt:i4>
      </vt:variant>
      <vt:variant>
        <vt:i4>0</vt:i4>
      </vt:variant>
      <vt:variant>
        <vt:i4>5</vt:i4>
      </vt:variant>
      <vt:variant>
        <vt:lpwstr/>
      </vt:variant>
      <vt:variant>
        <vt:lpwstr>_Toc433709846</vt:lpwstr>
      </vt:variant>
      <vt:variant>
        <vt:i4>1966143</vt:i4>
      </vt:variant>
      <vt:variant>
        <vt:i4>41</vt:i4>
      </vt:variant>
      <vt:variant>
        <vt:i4>0</vt:i4>
      </vt:variant>
      <vt:variant>
        <vt:i4>5</vt:i4>
      </vt:variant>
      <vt:variant>
        <vt:lpwstr/>
      </vt:variant>
      <vt:variant>
        <vt:lpwstr>_Toc433709845</vt:lpwstr>
      </vt:variant>
      <vt:variant>
        <vt:i4>1966143</vt:i4>
      </vt:variant>
      <vt:variant>
        <vt:i4>35</vt:i4>
      </vt:variant>
      <vt:variant>
        <vt:i4>0</vt:i4>
      </vt:variant>
      <vt:variant>
        <vt:i4>5</vt:i4>
      </vt:variant>
      <vt:variant>
        <vt:lpwstr/>
      </vt:variant>
      <vt:variant>
        <vt:lpwstr>_Toc433709844</vt:lpwstr>
      </vt:variant>
      <vt:variant>
        <vt:i4>1966143</vt:i4>
      </vt:variant>
      <vt:variant>
        <vt:i4>29</vt:i4>
      </vt:variant>
      <vt:variant>
        <vt:i4>0</vt:i4>
      </vt:variant>
      <vt:variant>
        <vt:i4>5</vt:i4>
      </vt:variant>
      <vt:variant>
        <vt:lpwstr/>
      </vt:variant>
      <vt:variant>
        <vt:lpwstr>_Toc433709843</vt:lpwstr>
      </vt:variant>
      <vt:variant>
        <vt:i4>1966143</vt:i4>
      </vt:variant>
      <vt:variant>
        <vt:i4>23</vt:i4>
      </vt:variant>
      <vt:variant>
        <vt:i4>0</vt:i4>
      </vt:variant>
      <vt:variant>
        <vt:i4>5</vt:i4>
      </vt:variant>
      <vt:variant>
        <vt:lpwstr/>
      </vt:variant>
      <vt:variant>
        <vt:lpwstr>_Toc433709842</vt:lpwstr>
      </vt:variant>
      <vt:variant>
        <vt:i4>1966143</vt:i4>
      </vt:variant>
      <vt:variant>
        <vt:i4>17</vt:i4>
      </vt:variant>
      <vt:variant>
        <vt:i4>0</vt:i4>
      </vt:variant>
      <vt:variant>
        <vt:i4>5</vt:i4>
      </vt:variant>
      <vt:variant>
        <vt:lpwstr/>
      </vt:variant>
      <vt:variant>
        <vt:lpwstr>_Toc433709841</vt:lpwstr>
      </vt:variant>
      <vt:variant>
        <vt:i4>1966143</vt:i4>
      </vt:variant>
      <vt:variant>
        <vt:i4>11</vt:i4>
      </vt:variant>
      <vt:variant>
        <vt:i4>0</vt:i4>
      </vt:variant>
      <vt:variant>
        <vt:i4>5</vt:i4>
      </vt:variant>
      <vt:variant>
        <vt:lpwstr/>
      </vt:variant>
      <vt:variant>
        <vt:lpwstr>_Toc433709840</vt:lpwstr>
      </vt:variant>
      <vt:variant>
        <vt:i4>1638463</vt:i4>
      </vt:variant>
      <vt:variant>
        <vt:i4>5</vt:i4>
      </vt:variant>
      <vt:variant>
        <vt:i4>0</vt:i4>
      </vt:variant>
      <vt:variant>
        <vt:i4>5</vt:i4>
      </vt:variant>
      <vt:variant>
        <vt:lpwstr/>
      </vt:variant>
      <vt:variant>
        <vt:lpwstr>_Toc433709839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Capacity Management Tools Package V. 2.0 Technical Manual</dc:title>
  <dc:subject>How to use the Capacity Management Tools software</dc:subject>
  <dc:creator>Robert Kamarowski, Bay Pines OIFO;Thom Blom and Susan Strack, Oakland OIFO</dc:creator>
  <cp:keywords>Capacity Planning,ASSESS,process</cp:keywords>
  <cp:lastModifiedBy>Blom, Thom</cp:lastModifiedBy>
  <cp:revision>27</cp:revision>
  <cp:lastPrinted>2015-10-27T19:51:00Z</cp:lastPrinted>
  <dcterms:created xsi:type="dcterms:W3CDTF">2015-12-29T19:39:00Z</dcterms:created>
  <dcterms:modified xsi:type="dcterms:W3CDTF">2015-12-30T22:49:00Z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Capacity Management Tools Techical Manual</vt:lpwstr>
  </property>
  <property fmtid="{D5CDD505-2E9C-101B-9397-08002B2CF9AE}" pid="3" name="DateReviewed">
    <vt:lpwstr>20070619</vt:lpwstr>
  </property>
  <property fmtid="{D5CDD505-2E9C-101B-9397-08002B2CF9AE}" pid="4" name="Language">
    <vt:lpwstr>en</vt:lpwstr>
  </property>
  <property fmtid="{D5CDD505-2E9C-101B-9397-08002B2CF9AE}" pid="5" name="Creator">
    <vt:lpwstr>vhaisfstracs</vt:lpwstr>
  </property>
  <property fmtid="{D5CDD505-2E9C-101B-9397-08002B2CF9AE}" pid="6" name="Type">
    <vt:lpwstr>Manual</vt:lpwstr>
  </property>
  <property fmtid="{D5CDD505-2E9C-101B-9397-08002B2CF9AE}" pid="7" name="DateCreated">
    <vt:lpwstr>20070619</vt:lpwstr>
  </property>
</Properties>
</file>